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8A95" w14:textId="77777777" w:rsidR="00783A93" w:rsidRPr="004818A1" w:rsidRDefault="007E1BFF" w:rsidP="00A408AE">
      <w:pPr>
        <w:jc w:val="center"/>
        <w:rPr>
          <w:rFonts w:ascii="Meiryo UI" w:eastAsia="Meiryo UI" w:hAnsi="Meiryo UI"/>
          <w:b/>
          <w:sz w:val="22"/>
        </w:rPr>
      </w:pPr>
      <w:r w:rsidRPr="004818A1">
        <w:rPr>
          <w:rFonts w:ascii="Meiryo UI" w:eastAsia="Meiryo UI" w:hAnsi="Meiryo UI"/>
          <w:b/>
          <w:noProof/>
          <w:sz w:val="22"/>
        </w:rPr>
        <mc:AlternateContent>
          <mc:Choice Requires="wps">
            <w:drawing>
              <wp:anchor distT="0" distB="0" distL="114300" distR="114300" simplePos="0" relativeHeight="251657728" behindDoc="0" locked="0" layoutInCell="1" allowOverlap="1" wp14:anchorId="3FD7E315" wp14:editId="582F72A5">
                <wp:simplePos x="0" y="0"/>
                <wp:positionH relativeFrom="column">
                  <wp:posOffset>5061062</wp:posOffset>
                </wp:positionH>
                <wp:positionV relativeFrom="paragraph">
                  <wp:posOffset>-532803</wp:posOffset>
                </wp:positionV>
                <wp:extent cx="744071" cy="331694"/>
                <wp:effectExtent l="0" t="0" r="18415" b="11430"/>
                <wp:wrapNone/>
                <wp:docPr id="1" name="テキスト ボックス 1"/>
                <wp:cNvGraphicFramePr/>
                <a:graphic xmlns:a="http://schemas.openxmlformats.org/drawingml/2006/main">
                  <a:graphicData uri="http://schemas.microsoft.com/office/word/2010/wordprocessingShape">
                    <wps:wsp>
                      <wps:cNvSpPr txBox="1"/>
                      <wps:spPr>
                        <a:xfrm>
                          <a:off x="0" y="0"/>
                          <a:ext cx="744071" cy="331694"/>
                        </a:xfrm>
                        <a:prstGeom prst="rect">
                          <a:avLst/>
                        </a:prstGeom>
                        <a:solidFill>
                          <a:schemeClr val="lt1"/>
                        </a:solidFill>
                        <a:ln w="6350">
                          <a:solidFill>
                            <a:prstClr val="black"/>
                          </a:solidFill>
                        </a:ln>
                      </wps:spPr>
                      <wps:txbx>
                        <w:txbxContent>
                          <w:p w14:paraId="1069FFE9" w14:textId="77777777" w:rsidR="00721DCA" w:rsidRPr="007E1BFF" w:rsidRDefault="00721DCA" w:rsidP="007E1BFF">
                            <w:pPr>
                              <w:jc w:val="center"/>
                              <w:rPr>
                                <w:rFonts w:ascii="ＭＳ Ｐゴシック" w:eastAsia="ＭＳ Ｐゴシック" w:hAnsi="ＭＳ Ｐゴシック"/>
                                <w:b/>
                                <w:sz w:val="26"/>
                                <w:szCs w:val="26"/>
                              </w:rPr>
                            </w:pPr>
                            <w:r w:rsidRPr="007E1BFF">
                              <w:rPr>
                                <w:rFonts w:ascii="ＭＳ Ｐゴシック" w:eastAsia="ＭＳ Ｐゴシック" w:hAnsi="ＭＳ Ｐゴシック" w:hint="eastAsia"/>
                                <w:b/>
                                <w:sz w:val="26"/>
                                <w:szCs w:val="26"/>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7E315" id="_x0000_t202" coordsize="21600,21600" o:spt="202" path="m,l,21600r21600,l21600,xe">
                <v:stroke joinstyle="miter"/>
                <v:path gradientshapeok="t" o:connecttype="rect"/>
              </v:shapetype>
              <v:shape id="テキスト ボックス 1" o:spid="_x0000_s1026" type="#_x0000_t202" style="position:absolute;left:0;text-align:left;margin-left:398.5pt;margin-top:-41.95pt;width:58.6pt;height:26.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" fillcolor="white [3201]" strokeweight=".5pt">
                <v:textbox>
                  <w:txbxContent>
                    <w:p w14:paraId="1069FFE9" w14:textId="77777777" w:rsidR="00721DCA" w:rsidRPr="007E1BFF" w:rsidRDefault="00721DCA" w:rsidP="007E1BFF">
                      <w:pPr>
                        <w:jc w:val="center"/>
                        <w:rPr>
                          <w:rFonts w:ascii="ＭＳ Ｐゴシック" w:eastAsia="ＭＳ Ｐゴシック" w:hAnsi="ＭＳ Ｐゴシック"/>
                          <w:b/>
                          <w:sz w:val="26"/>
                          <w:szCs w:val="26"/>
                        </w:rPr>
                      </w:pPr>
                      <w:r w:rsidRPr="007E1BFF">
                        <w:rPr>
                          <w:rFonts w:ascii="ＭＳ Ｐゴシック" w:eastAsia="ＭＳ Ｐゴシック" w:hAnsi="ＭＳ Ｐゴシック" w:hint="eastAsia"/>
                          <w:b/>
                          <w:sz w:val="26"/>
                          <w:szCs w:val="26"/>
                        </w:rPr>
                        <w:t>資料１</w:t>
                      </w:r>
                    </w:p>
                  </w:txbxContent>
                </v:textbox>
              </v:shape>
            </w:pict>
          </mc:Fallback>
        </mc:AlternateContent>
      </w:r>
      <w:r w:rsidR="00783A93" w:rsidRPr="004818A1">
        <w:rPr>
          <w:rFonts w:ascii="Meiryo UI" w:eastAsia="Meiryo UI" w:hAnsi="Meiryo UI" w:hint="eastAsia"/>
          <w:b/>
          <w:sz w:val="22"/>
        </w:rPr>
        <w:t>大阪府障がい者自立支援協議会による地域支援の取り組みについて</w:t>
      </w:r>
    </w:p>
    <w:p w14:paraId="155B6780" w14:textId="77777777" w:rsidR="009662C6" w:rsidRPr="004818A1" w:rsidRDefault="009662C6" w:rsidP="00A408AE">
      <w:pPr>
        <w:spacing w:line="340" w:lineRule="exact"/>
        <w:rPr>
          <w:rFonts w:ascii="Meiryo UI" w:eastAsia="Meiryo UI" w:hAnsi="Meiryo UI"/>
          <w:b/>
          <w:szCs w:val="21"/>
        </w:rPr>
      </w:pPr>
    </w:p>
    <w:p w14:paraId="6E9E4628" w14:textId="77777777" w:rsidR="00423199" w:rsidRPr="004818A1" w:rsidRDefault="00E71185" w:rsidP="00A408AE">
      <w:pPr>
        <w:spacing w:line="340" w:lineRule="exact"/>
        <w:ind w:firstLineChars="100" w:firstLine="210"/>
        <w:jc w:val="left"/>
        <w:rPr>
          <w:rFonts w:ascii="Meiryo UI" w:eastAsia="Meiryo UI" w:hAnsi="Meiryo UI"/>
          <w:szCs w:val="21"/>
        </w:rPr>
      </w:pPr>
      <w:r w:rsidRPr="004818A1">
        <w:rPr>
          <w:rFonts w:ascii="Meiryo UI" w:eastAsia="Meiryo UI" w:hAnsi="Meiryo UI" w:hint="eastAsia"/>
          <w:szCs w:val="21"/>
        </w:rPr>
        <w:t>大阪府障がい者自立支援協議会では、平成29年度より、</w:t>
      </w:r>
      <w:r w:rsidR="009A4B5B" w:rsidRPr="004818A1">
        <w:rPr>
          <w:rFonts w:ascii="Meiryo UI" w:eastAsia="Meiryo UI" w:hAnsi="Meiryo UI" w:hint="eastAsia"/>
          <w:szCs w:val="21"/>
        </w:rPr>
        <w:t>地域自立支援協議会を核にした</w:t>
      </w:r>
      <w:r w:rsidR="00FF75A3" w:rsidRPr="004818A1">
        <w:rPr>
          <w:rFonts w:ascii="Meiryo UI" w:eastAsia="Meiryo UI" w:hAnsi="Meiryo UI" w:hint="eastAsia"/>
          <w:szCs w:val="21"/>
        </w:rPr>
        <w:t>「</w:t>
      </w:r>
      <w:r w:rsidR="009A4B5B" w:rsidRPr="004818A1">
        <w:rPr>
          <w:rFonts w:ascii="Meiryo UI" w:eastAsia="Meiryo UI" w:hAnsi="Meiryo UI" w:hint="eastAsia"/>
          <w:szCs w:val="21"/>
        </w:rPr>
        <w:t>地域ネットワークの構築」を軸</w:t>
      </w:r>
      <w:r w:rsidR="0097050E" w:rsidRPr="004818A1">
        <w:rPr>
          <w:rFonts w:ascii="Meiryo UI" w:eastAsia="Meiryo UI" w:hAnsi="Meiryo UI" w:hint="eastAsia"/>
          <w:szCs w:val="21"/>
        </w:rPr>
        <w:t>に</w:t>
      </w:r>
      <w:r w:rsidR="00F234E8" w:rsidRPr="004818A1">
        <w:rPr>
          <w:rFonts w:ascii="Meiryo UI" w:eastAsia="Meiryo UI" w:hAnsi="Meiryo UI" w:hint="eastAsia"/>
          <w:szCs w:val="21"/>
        </w:rPr>
        <w:t>、</w:t>
      </w:r>
      <w:r w:rsidR="00FF75A3" w:rsidRPr="004818A1">
        <w:rPr>
          <w:rFonts w:ascii="Meiryo UI" w:eastAsia="Meiryo UI" w:hAnsi="Meiryo UI" w:hint="eastAsia"/>
          <w:szCs w:val="21"/>
        </w:rPr>
        <w:t>地域自立支援協議会</w:t>
      </w:r>
      <w:r w:rsidR="00515C05" w:rsidRPr="004818A1">
        <w:rPr>
          <w:rFonts w:ascii="Meiryo UI" w:eastAsia="Meiryo UI" w:hAnsi="Meiryo UI" w:hint="eastAsia"/>
          <w:szCs w:val="21"/>
        </w:rPr>
        <w:t>が抱える</w:t>
      </w:r>
      <w:r w:rsidR="0097050E" w:rsidRPr="004818A1">
        <w:rPr>
          <w:rFonts w:ascii="Meiryo UI" w:eastAsia="Meiryo UI" w:hAnsi="Meiryo UI" w:hint="eastAsia"/>
          <w:szCs w:val="21"/>
        </w:rPr>
        <w:t>課題</w:t>
      </w:r>
      <w:r w:rsidR="00515C05" w:rsidRPr="004818A1">
        <w:rPr>
          <w:rFonts w:ascii="Meiryo UI" w:eastAsia="Meiryo UI" w:hAnsi="Meiryo UI" w:hint="eastAsia"/>
          <w:szCs w:val="21"/>
        </w:rPr>
        <w:t>の解決に向け</w:t>
      </w:r>
      <w:r w:rsidR="0097050E" w:rsidRPr="004818A1">
        <w:rPr>
          <w:rFonts w:ascii="Meiryo UI" w:eastAsia="Meiryo UI" w:hAnsi="Meiryo UI" w:hint="eastAsia"/>
          <w:szCs w:val="21"/>
        </w:rPr>
        <w:t>、</w:t>
      </w:r>
      <w:r w:rsidRPr="004818A1">
        <w:rPr>
          <w:rFonts w:ascii="Meiryo UI" w:eastAsia="Meiryo UI" w:hAnsi="Meiryo UI" w:hint="eastAsia"/>
          <w:szCs w:val="21"/>
        </w:rPr>
        <w:t>大阪府障がい者相談支援アドバイザー</w:t>
      </w:r>
      <w:r w:rsidR="0053035E" w:rsidRPr="004818A1">
        <w:rPr>
          <w:rFonts w:ascii="Meiryo UI" w:eastAsia="Meiryo UI" w:hAnsi="Meiryo UI" w:hint="eastAsia"/>
          <w:szCs w:val="21"/>
        </w:rPr>
        <w:t>（以下</w:t>
      </w:r>
      <w:r w:rsidR="00423199" w:rsidRPr="004818A1">
        <w:rPr>
          <w:rFonts w:ascii="Meiryo UI" w:eastAsia="Meiryo UI" w:hAnsi="Meiryo UI" w:hint="eastAsia"/>
          <w:szCs w:val="21"/>
        </w:rPr>
        <w:t>「アドバイザー」という</w:t>
      </w:r>
      <w:r w:rsidR="0053035E" w:rsidRPr="004818A1">
        <w:rPr>
          <w:rFonts w:ascii="Meiryo UI" w:eastAsia="Meiryo UI" w:hAnsi="Meiryo UI" w:hint="eastAsia"/>
          <w:szCs w:val="21"/>
        </w:rPr>
        <w:t>。</w:t>
      </w:r>
      <w:r w:rsidR="00423199" w:rsidRPr="004818A1">
        <w:rPr>
          <w:rFonts w:ascii="Meiryo UI" w:eastAsia="Meiryo UI" w:hAnsi="Meiryo UI" w:hint="eastAsia"/>
          <w:szCs w:val="21"/>
        </w:rPr>
        <w:t>）</w:t>
      </w:r>
      <w:r w:rsidRPr="004818A1">
        <w:rPr>
          <w:rFonts w:ascii="Meiryo UI" w:eastAsia="Meiryo UI" w:hAnsi="Meiryo UI" w:hint="eastAsia"/>
          <w:szCs w:val="21"/>
        </w:rPr>
        <w:t>との連携による地域支援の取</w:t>
      </w:r>
      <w:r w:rsidR="00733C0F" w:rsidRPr="004818A1">
        <w:rPr>
          <w:rFonts w:ascii="Meiryo UI" w:eastAsia="Meiryo UI" w:hAnsi="Meiryo UI" w:hint="eastAsia"/>
          <w:szCs w:val="21"/>
        </w:rPr>
        <w:t>り</w:t>
      </w:r>
      <w:r w:rsidRPr="004818A1">
        <w:rPr>
          <w:rFonts w:ascii="Meiryo UI" w:eastAsia="Meiryo UI" w:hAnsi="Meiryo UI" w:hint="eastAsia"/>
          <w:szCs w:val="21"/>
        </w:rPr>
        <w:t>組</w:t>
      </w:r>
      <w:r w:rsidR="00733C0F" w:rsidRPr="004818A1">
        <w:rPr>
          <w:rFonts w:ascii="Meiryo UI" w:eastAsia="Meiryo UI" w:hAnsi="Meiryo UI" w:hint="eastAsia"/>
          <w:szCs w:val="21"/>
        </w:rPr>
        <w:t>み</w:t>
      </w:r>
      <w:r w:rsidRPr="004818A1">
        <w:rPr>
          <w:rFonts w:ascii="Meiryo UI" w:eastAsia="Meiryo UI" w:hAnsi="Meiryo UI" w:hint="eastAsia"/>
          <w:szCs w:val="21"/>
        </w:rPr>
        <w:t>を</w:t>
      </w:r>
      <w:r w:rsidR="00BB3A4D" w:rsidRPr="004818A1">
        <w:rPr>
          <w:rFonts w:ascii="Meiryo UI" w:eastAsia="Meiryo UI" w:hAnsi="Meiryo UI" w:hint="eastAsia"/>
          <w:szCs w:val="21"/>
        </w:rPr>
        <w:t>実施している。</w:t>
      </w:r>
    </w:p>
    <w:p w14:paraId="2C71EB30" w14:textId="77777777" w:rsidR="00845F30" w:rsidRPr="004818A1" w:rsidRDefault="00A408AE" w:rsidP="00B21C60">
      <w:pPr>
        <w:jc w:val="left"/>
        <w:rPr>
          <w:rFonts w:ascii="Meiryo UI" w:eastAsia="Meiryo UI" w:hAnsi="Meiryo UI"/>
          <w:b/>
          <w:szCs w:val="21"/>
        </w:rPr>
      </w:pPr>
      <w:r w:rsidRPr="004818A1">
        <w:rPr>
          <w:rFonts w:ascii="Meiryo UI" w:eastAsia="Meiryo UI" w:hAnsi="Meiryo UI"/>
          <w:b/>
          <w:noProof/>
          <w:szCs w:val="21"/>
        </w:rPr>
        <mc:AlternateContent>
          <mc:Choice Requires="wps">
            <w:drawing>
              <wp:anchor distT="0" distB="0" distL="114300" distR="114300" simplePos="0" relativeHeight="251660288" behindDoc="0" locked="0" layoutInCell="1" allowOverlap="1" wp14:anchorId="2F4E11DD" wp14:editId="1EC663D8">
                <wp:simplePos x="0" y="0"/>
                <wp:positionH relativeFrom="margin">
                  <wp:align>right</wp:align>
                </wp:positionH>
                <wp:positionV relativeFrom="paragraph">
                  <wp:posOffset>207645</wp:posOffset>
                </wp:positionV>
                <wp:extent cx="5372100" cy="1076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372100" cy="1076325"/>
                        </a:xfrm>
                        <a:prstGeom prst="rect">
                          <a:avLst/>
                        </a:prstGeom>
                        <a:solidFill>
                          <a:schemeClr val="lt1"/>
                        </a:solidFill>
                        <a:ln w="6350">
                          <a:solidFill>
                            <a:prstClr val="black"/>
                          </a:solidFill>
                          <a:prstDash val="sysDash"/>
                        </a:ln>
                      </wps:spPr>
                      <wps:txbx>
                        <w:txbxContent>
                          <w:p w14:paraId="71739DC2" w14:textId="77777777" w:rsidR="00721DCA" w:rsidRPr="00584248" w:rsidRDefault="00721DCA" w:rsidP="00A408AE">
                            <w:pPr>
                              <w:spacing w:line="300" w:lineRule="exact"/>
                              <w:rPr>
                                <w:rFonts w:ascii="Meiryo UI" w:eastAsia="Meiryo UI" w:hAnsi="Meiryo UI"/>
                              </w:rPr>
                            </w:pPr>
                            <w:r w:rsidRPr="00584248">
                              <w:rPr>
                                <w:rFonts w:ascii="Meiryo UI" w:eastAsia="Meiryo UI" w:hAnsi="Meiryo UI" w:hint="eastAsia"/>
                              </w:rPr>
                              <w:t>＜参考：大阪府障がい者相談支援アドバイザーとは＞</w:t>
                            </w:r>
                          </w:p>
                          <w:p w14:paraId="7B782185" w14:textId="77777777" w:rsidR="00721DCA" w:rsidRPr="00584248" w:rsidRDefault="00721DCA" w:rsidP="006E3A41">
                            <w:pPr>
                              <w:spacing w:line="300" w:lineRule="exact"/>
                              <w:ind w:firstLineChars="100" w:firstLine="210"/>
                              <w:rPr>
                                <w:rFonts w:ascii="Meiryo UI" w:eastAsia="Meiryo UI" w:hAnsi="Meiryo UI"/>
                              </w:rPr>
                            </w:pPr>
                            <w:r w:rsidRPr="00584248">
                              <w:rPr>
                                <w:rFonts w:ascii="Meiryo UI" w:eastAsia="Meiryo UI" w:hAnsi="Meiryo UI" w:hint="eastAsia"/>
                              </w:rPr>
                              <w:t>H19に地域自立支援協議会の設置支援を目的として創設。その後、各市町村における自立支援協議会設置や基幹相談支援センター設置を受け、基幹相談支援センターに対する後方</w:t>
                            </w:r>
                            <w:r w:rsidRPr="00584248">
                              <w:rPr>
                                <w:rFonts w:ascii="Meiryo UI" w:eastAsia="Meiryo UI" w:hAnsi="Meiryo UI"/>
                              </w:rPr>
                              <w:t>支援</w:t>
                            </w:r>
                            <w:r w:rsidRPr="00584248">
                              <w:rPr>
                                <w:rFonts w:ascii="Meiryo UI" w:eastAsia="Meiryo UI" w:hAnsi="Meiryo UI" w:hint="eastAsia"/>
                              </w:rPr>
                              <w:t>や計画相談の完全実施に向けた後方支援等を目的に、地域の相談支援体制づくり、相談支援専門員のスキルアップ、協議会活性化のための助言</w:t>
                            </w:r>
                            <w:r w:rsidRPr="00584248">
                              <w:rPr>
                                <w:rFonts w:ascii="Meiryo UI" w:eastAsia="Meiryo UI" w:hAnsi="Meiryo UI"/>
                              </w:rPr>
                              <w:t>等</w:t>
                            </w:r>
                            <w:r w:rsidRPr="00584248">
                              <w:rPr>
                                <w:rFonts w:ascii="Meiryo UI" w:eastAsia="Meiryo UI" w:hAnsi="Meiryo UI" w:hint="eastAsia"/>
                              </w:rPr>
                              <w:t>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11DD" id="テキスト ボックス 3" o:spid="_x0000_s1027" type="#_x0000_t202" style="position:absolute;margin-left:371.8pt;margin-top:16.35pt;width:423pt;height:8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" fillcolor="white [3201]" strokeweight=".5pt">
                <v:stroke dashstyle="3 1"/>
                <v:textbox>
                  <w:txbxContent>
                    <w:p w14:paraId="71739DC2" w14:textId="77777777" w:rsidR="00721DCA" w:rsidRPr="00584248" w:rsidRDefault="00721DCA" w:rsidP="00A408AE">
                      <w:pPr>
                        <w:spacing w:line="300" w:lineRule="exact"/>
                        <w:rPr>
                          <w:rFonts w:ascii="Meiryo UI" w:eastAsia="Meiryo UI" w:hAnsi="Meiryo UI"/>
                        </w:rPr>
                      </w:pPr>
                      <w:r w:rsidRPr="00584248">
                        <w:rPr>
                          <w:rFonts w:ascii="Meiryo UI" w:eastAsia="Meiryo UI" w:hAnsi="Meiryo UI" w:hint="eastAsia"/>
                        </w:rPr>
                        <w:t>＜参考：大阪府障がい者相談支援アドバイザーとは＞</w:t>
                      </w:r>
                    </w:p>
                    <w:p w14:paraId="7B782185" w14:textId="77777777" w:rsidR="00721DCA" w:rsidRPr="00584248" w:rsidRDefault="00721DCA" w:rsidP="006E3A41">
                      <w:pPr>
                        <w:spacing w:line="300" w:lineRule="exact"/>
                        <w:ind w:firstLineChars="100" w:firstLine="210"/>
                        <w:rPr>
                          <w:rFonts w:ascii="Meiryo UI" w:eastAsia="Meiryo UI" w:hAnsi="Meiryo UI"/>
                        </w:rPr>
                      </w:pPr>
                      <w:r w:rsidRPr="00584248">
                        <w:rPr>
                          <w:rFonts w:ascii="Meiryo UI" w:eastAsia="Meiryo UI" w:hAnsi="Meiryo UI" w:hint="eastAsia"/>
                        </w:rPr>
                        <w:t>H19に地域自立支援協議会の設置支援を目的として創設。その後、各市町村における自立支援協議会設置や基幹相談支援センター設置を受け、基幹相談支援センターに対する後方</w:t>
                      </w:r>
                      <w:r w:rsidRPr="00584248">
                        <w:rPr>
                          <w:rFonts w:ascii="Meiryo UI" w:eastAsia="Meiryo UI" w:hAnsi="Meiryo UI"/>
                        </w:rPr>
                        <w:t>支援</w:t>
                      </w:r>
                      <w:r w:rsidRPr="00584248">
                        <w:rPr>
                          <w:rFonts w:ascii="Meiryo UI" w:eastAsia="Meiryo UI" w:hAnsi="Meiryo UI" w:hint="eastAsia"/>
                        </w:rPr>
                        <w:t>や計画相談の完全実施に向けた後方支援等を目的に、地域の相談支援体制づくり、相談支援専門員のスキルアップ、協議会活性化のための助言</w:t>
                      </w:r>
                      <w:r w:rsidRPr="00584248">
                        <w:rPr>
                          <w:rFonts w:ascii="Meiryo UI" w:eastAsia="Meiryo UI" w:hAnsi="Meiryo UI"/>
                        </w:rPr>
                        <w:t>等</w:t>
                      </w:r>
                      <w:r w:rsidRPr="00584248">
                        <w:rPr>
                          <w:rFonts w:ascii="Meiryo UI" w:eastAsia="Meiryo UI" w:hAnsi="Meiryo UI" w:hint="eastAsia"/>
                        </w:rPr>
                        <w:t>を行っている。</w:t>
                      </w:r>
                    </w:p>
                  </w:txbxContent>
                </v:textbox>
                <w10:wrap anchorx="margin"/>
              </v:shape>
            </w:pict>
          </mc:Fallback>
        </mc:AlternateContent>
      </w:r>
    </w:p>
    <w:p w14:paraId="295869E7" w14:textId="77777777" w:rsidR="00A408AE" w:rsidRPr="004818A1" w:rsidRDefault="00A408AE" w:rsidP="00B21C60">
      <w:pPr>
        <w:jc w:val="left"/>
        <w:rPr>
          <w:rFonts w:ascii="Meiryo UI" w:eastAsia="Meiryo UI" w:hAnsi="Meiryo UI"/>
          <w:b/>
          <w:szCs w:val="21"/>
        </w:rPr>
      </w:pPr>
    </w:p>
    <w:p w14:paraId="3FE3981D" w14:textId="77777777" w:rsidR="00A408AE" w:rsidRPr="004818A1" w:rsidRDefault="00A408AE" w:rsidP="00B21C60">
      <w:pPr>
        <w:jc w:val="left"/>
        <w:rPr>
          <w:rFonts w:ascii="Meiryo UI" w:eastAsia="Meiryo UI" w:hAnsi="Meiryo UI"/>
          <w:b/>
          <w:szCs w:val="21"/>
        </w:rPr>
      </w:pPr>
    </w:p>
    <w:p w14:paraId="194F582B" w14:textId="77777777" w:rsidR="00A408AE" w:rsidRPr="004818A1" w:rsidRDefault="00A408AE" w:rsidP="00B21C60">
      <w:pPr>
        <w:jc w:val="left"/>
        <w:rPr>
          <w:rFonts w:ascii="Meiryo UI" w:eastAsia="Meiryo UI" w:hAnsi="Meiryo UI"/>
          <w:b/>
          <w:szCs w:val="21"/>
        </w:rPr>
      </w:pPr>
    </w:p>
    <w:p w14:paraId="13F635FA" w14:textId="77777777" w:rsidR="00A408AE" w:rsidRPr="004818A1" w:rsidRDefault="00A408AE" w:rsidP="00B21C60">
      <w:pPr>
        <w:jc w:val="left"/>
        <w:rPr>
          <w:rFonts w:ascii="Meiryo UI" w:eastAsia="Meiryo UI" w:hAnsi="Meiryo UI"/>
          <w:b/>
          <w:szCs w:val="21"/>
        </w:rPr>
      </w:pPr>
    </w:p>
    <w:p w14:paraId="67816ED1" w14:textId="77777777" w:rsidR="00A408AE" w:rsidRPr="004818A1" w:rsidRDefault="00A408AE" w:rsidP="00B21C60">
      <w:pPr>
        <w:jc w:val="left"/>
        <w:rPr>
          <w:rFonts w:ascii="Meiryo UI" w:eastAsia="Meiryo UI" w:hAnsi="Meiryo UI"/>
          <w:b/>
          <w:szCs w:val="21"/>
        </w:rPr>
      </w:pPr>
    </w:p>
    <w:p w14:paraId="1F6D071F" w14:textId="77777777" w:rsidR="00D57B99" w:rsidRPr="004818A1" w:rsidRDefault="00D57B99" w:rsidP="00D57B99">
      <w:pPr>
        <w:pStyle w:val="Default"/>
        <w:rPr>
          <w:rFonts w:hAnsi="Meiryo UI"/>
          <w:color w:val="auto"/>
          <w:sz w:val="22"/>
        </w:rPr>
      </w:pPr>
      <w:r w:rsidRPr="004818A1">
        <w:rPr>
          <w:rFonts w:hAnsi="Meiryo UI" w:hint="eastAsia"/>
          <w:b/>
          <w:bCs/>
          <w:color w:val="auto"/>
          <w:sz w:val="22"/>
        </w:rPr>
        <w:t>１</w:t>
      </w:r>
      <w:r w:rsidRPr="004818A1">
        <w:rPr>
          <w:rFonts w:hAnsi="Meiryo UI"/>
          <w:b/>
          <w:bCs/>
          <w:color w:val="auto"/>
          <w:sz w:val="22"/>
        </w:rPr>
        <w:t xml:space="preserve"> </w:t>
      </w:r>
      <w:r w:rsidRPr="004818A1">
        <w:rPr>
          <w:rFonts w:hAnsi="Meiryo UI" w:hint="eastAsia"/>
          <w:b/>
          <w:bCs/>
          <w:color w:val="auto"/>
          <w:sz w:val="22"/>
        </w:rPr>
        <w:t>アドバイザー派遣実施状況報告</w:t>
      </w:r>
      <w:r w:rsidRPr="004818A1">
        <w:rPr>
          <w:rFonts w:hAnsi="Meiryo UI"/>
          <w:b/>
          <w:bCs/>
          <w:color w:val="auto"/>
          <w:sz w:val="22"/>
        </w:rPr>
        <w:t xml:space="preserve"> </w:t>
      </w:r>
    </w:p>
    <w:p w14:paraId="34B6F02D" w14:textId="32685504" w:rsidR="00D57B99" w:rsidRPr="004818A1" w:rsidRDefault="00D57B99" w:rsidP="00D57B99">
      <w:pPr>
        <w:spacing w:line="340" w:lineRule="exact"/>
        <w:ind w:firstLineChars="67" w:firstLine="141"/>
        <w:rPr>
          <w:rFonts w:ascii="Meiryo UI" w:eastAsia="Meiryo UI" w:hAnsi="Meiryo UI" w:cs="ＭＳ 明朝"/>
          <w:b/>
          <w:szCs w:val="21"/>
        </w:rPr>
      </w:pPr>
      <w:r w:rsidRPr="004818A1">
        <w:rPr>
          <w:rFonts w:ascii="Meiryo UI" w:eastAsia="Meiryo UI" w:hAnsi="Meiryo UI" w:cs="ＭＳ 明朝" w:hint="eastAsia"/>
          <w:b/>
          <w:szCs w:val="21"/>
        </w:rPr>
        <w:t>〇　派遣状況</w:t>
      </w:r>
    </w:p>
    <w:p w14:paraId="6928C5DD" w14:textId="1E596A8A" w:rsidR="00D57B99" w:rsidRPr="004818A1" w:rsidRDefault="00D57B99" w:rsidP="00D57B99">
      <w:pPr>
        <w:spacing w:line="340" w:lineRule="exact"/>
        <w:ind w:leftChars="135" w:left="283" w:firstLineChars="66" w:firstLine="139"/>
        <w:rPr>
          <w:rFonts w:ascii="Meiryo UI" w:eastAsia="Meiryo UI" w:hAnsi="Meiryo UI" w:cs="HG丸ｺﾞｼｯｸM-PRO"/>
          <w:szCs w:val="21"/>
        </w:rPr>
      </w:pPr>
      <w:r w:rsidRPr="004818A1">
        <w:rPr>
          <w:rFonts w:ascii="Meiryo UI" w:eastAsia="Meiryo UI" w:hAnsi="Meiryo UI" w:cs="HG丸ｺﾞｼｯｸM-PRO" w:hint="eastAsia"/>
          <w:szCs w:val="21"/>
        </w:rPr>
        <w:t>大阪府障がい者自立支援協議会での決議に基づき、令和4年12</w:t>
      </w:r>
      <w:r w:rsidR="00CD70E3" w:rsidRPr="004818A1">
        <w:rPr>
          <w:rFonts w:ascii="Meiryo UI" w:eastAsia="Meiryo UI" w:hAnsi="Meiryo UI" w:cs="HG丸ｺﾞｼｯｸM-PRO" w:hint="eastAsia"/>
          <w:szCs w:val="21"/>
        </w:rPr>
        <w:t>月より</w:t>
      </w:r>
      <w:r w:rsidRPr="004818A1">
        <w:rPr>
          <w:rFonts w:ascii="Meiryo UI" w:eastAsia="Meiryo UI" w:hAnsi="Meiryo UI" w:cs="HG丸ｺﾞｼｯｸM-PRO" w:hint="eastAsia"/>
          <w:szCs w:val="21"/>
        </w:rPr>
        <w:t>泉大津市・忠岡町</w:t>
      </w:r>
      <w:r w:rsidR="002470A4" w:rsidRPr="004818A1">
        <w:rPr>
          <w:rFonts w:ascii="Meiryo UI" w:eastAsia="Meiryo UI" w:hAnsi="Meiryo UI" w:cs="HG丸ｺﾞｼｯｸM-PRO" w:hint="eastAsia"/>
          <w:szCs w:val="21"/>
        </w:rPr>
        <w:t>、令和</w:t>
      </w:r>
      <w:r w:rsidR="00B41C74" w:rsidRPr="004818A1">
        <w:rPr>
          <w:rFonts w:ascii="Meiryo UI" w:eastAsia="Meiryo UI" w:hAnsi="Meiryo UI" w:cs="HG丸ｺﾞｼｯｸM-PRO" w:hint="eastAsia"/>
          <w:szCs w:val="21"/>
        </w:rPr>
        <w:t>６</w:t>
      </w:r>
      <w:r w:rsidR="002470A4" w:rsidRPr="004818A1">
        <w:rPr>
          <w:rFonts w:ascii="Meiryo UI" w:eastAsia="Meiryo UI" w:hAnsi="Meiryo UI" w:cs="HG丸ｺﾞｼｯｸM-PRO" w:hint="eastAsia"/>
          <w:szCs w:val="21"/>
        </w:rPr>
        <w:t>年</w:t>
      </w:r>
      <w:r w:rsidR="00B41C74" w:rsidRPr="004818A1">
        <w:rPr>
          <w:rFonts w:ascii="Meiryo UI" w:eastAsia="Meiryo UI" w:hAnsi="Meiryo UI" w:cs="HG丸ｺﾞｼｯｸM-PRO" w:hint="eastAsia"/>
          <w:szCs w:val="21"/>
        </w:rPr>
        <w:t>１</w:t>
      </w:r>
      <w:r w:rsidR="002470A4" w:rsidRPr="004818A1">
        <w:rPr>
          <w:rFonts w:ascii="Meiryo UI" w:eastAsia="Meiryo UI" w:hAnsi="Meiryo UI" w:cs="HG丸ｺﾞｼｯｸM-PRO" w:hint="eastAsia"/>
          <w:szCs w:val="21"/>
        </w:rPr>
        <w:t>月より池田市</w:t>
      </w:r>
      <w:r w:rsidR="00CB00C5">
        <w:rPr>
          <w:rFonts w:ascii="Meiryo UI" w:eastAsia="Meiryo UI" w:hAnsi="Meiryo UI" w:cs="HG丸ｺﾞｼｯｸM-PRO" w:hint="eastAsia"/>
          <w:szCs w:val="21"/>
        </w:rPr>
        <w:t>、令和6年11月より交野市</w:t>
      </w:r>
      <w:r w:rsidRPr="004818A1">
        <w:rPr>
          <w:rFonts w:ascii="Meiryo UI" w:eastAsia="Meiryo UI" w:hAnsi="Meiryo UI" w:cs="HG丸ｺﾞｼｯｸM-PRO" w:hint="eastAsia"/>
          <w:szCs w:val="21"/>
        </w:rPr>
        <w:t>へアドバイザー派遣を開始して</w:t>
      </w:r>
      <w:r w:rsidR="00222995">
        <w:rPr>
          <w:rFonts w:ascii="Meiryo UI" w:eastAsia="Meiryo UI" w:hAnsi="Meiryo UI" w:cs="HG丸ｺﾞｼｯｸM-PRO" w:hint="eastAsia"/>
          <w:szCs w:val="21"/>
        </w:rPr>
        <w:t>いる</w:t>
      </w:r>
      <w:r w:rsidRPr="004818A1">
        <w:rPr>
          <w:rFonts w:ascii="Meiryo UI" w:eastAsia="Meiryo UI" w:hAnsi="Meiryo UI" w:cs="HG丸ｺﾞｼｯｸM-PRO" w:hint="eastAsia"/>
          <w:szCs w:val="21"/>
        </w:rPr>
        <w:t>。派遣の実施状況については「別紙」のとおり。</w:t>
      </w:r>
    </w:p>
    <w:p w14:paraId="3778CBD9" w14:textId="37789437" w:rsidR="00A126F1" w:rsidRPr="004818A1" w:rsidRDefault="00A126F1" w:rsidP="00D57B99">
      <w:pPr>
        <w:spacing w:line="340" w:lineRule="exact"/>
        <w:ind w:leftChars="135" w:left="283" w:firstLineChars="66" w:firstLine="139"/>
        <w:rPr>
          <w:rFonts w:ascii="HG丸ｺﾞｼｯｸM-PRO" w:eastAsia="HG丸ｺﾞｼｯｸM-PRO" w:cs="HG丸ｺﾞｼｯｸM-PRO"/>
          <w:szCs w:val="21"/>
        </w:rPr>
      </w:pPr>
    </w:p>
    <w:p w14:paraId="00CAE850" w14:textId="53A8393C" w:rsidR="005D5955" w:rsidRPr="004818A1" w:rsidRDefault="005D5955" w:rsidP="005D5955">
      <w:pPr>
        <w:rPr>
          <w:rFonts w:ascii="Meiryo UI" w:eastAsia="Meiryo UI" w:hAnsi="Meiryo UI"/>
          <w:b/>
          <w:sz w:val="22"/>
        </w:rPr>
      </w:pPr>
      <w:r w:rsidRPr="004818A1">
        <w:rPr>
          <w:rFonts w:ascii="Meiryo UI" w:eastAsia="Meiryo UI" w:hAnsi="Meiryo UI" w:hint="eastAsia"/>
          <w:b/>
          <w:sz w:val="22"/>
        </w:rPr>
        <w:t>２　アドバイザー派遣を実施した地域</w:t>
      </w:r>
      <w:r w:rsidR="00114DD6" w:rsidRPr="004818A1">
        <w:rPr>
          <w:rFonts w:ascii="Meiryo UI" w:eastAsia="Meiryo UI" w:hAnsi="Meiryo UI" w:hint="eastAsia"/>
          <w:b/>
          <w:sz w:val="22"/>
        </w:rPr>
        <w:t>自立支援</w:t>
      </w:r>
      <w:r w:rsidRPr="004818A1">
        <w:rPr>
          <w:rFonts w:ascii="Meiryo UI" w:eastAsia="Meiryo UI" w:hAnsi="Meiryo UI" w:hint="eastAsia"/>
          <w:b/>
          <w:sz w:val="22"/>
        </w:rPr>
        <w:t>協議会に対する今後の方針（案）</w:t>
      </w:r>
    </w:p>
    <w:p w14:paraId="27DAC425" w14:textId="42892595" w:rsidR="00266AE2" w:rsidRPr="004818A1" w:rsidRDefault="005D5955" w:rsidP="00B1666E">
      <w:pPr>
        <w:ind w:leftChars="135" w:left="283" w:firstLine="1"/>
        <w:rPr>
          <w:rFonts w:ascii="Meiryo UI" w:eastAsia="Meiryo UI" w:hAnsi="Meiryo UI"/>
          <w:szCs w:val="21"/>
        </w:rPr>
      </w:pPr>
      <w:r w:rsidRPr="004818A1">
        <w:rPr>
          <w:rFonts w:ascii="Meiryo UI" w:eastAsia="Meiryo UI" w:hAnsi="Meiryo UI" w:hint="eastAsia"/>
          <w:szCs w:val="21"/>
        </w:rPr>
        <w:t xml:space="preserve">　「</w:t>
      </w:r>
      <w:r w:rsidR="00CA562C" w:rsidRPr="004818A1">
        <w:rPr>
          <w:rFonts w:ascii="Meiryo UI" w:eastAsia="Meiryo UI" w:hAnsi="Meiryo UI" w:hint="eastAsia"/>
          <w:szCs w:val="21"/>
        </w:rPr>
        <w:t>別紙</w:t>
      </w:r>
      <w:r w:rsidRPr="004818A1">
        <w:rPr>
          <w:rFonts w:ascii="Meiryo UI" w:eastAsia="Meiryo UI" w:hAnsi="Meiryo UI" w:hint="eastAsia"/>
          <w:szCs w:val="21"/>
        </w:rPr>
        <w:t>」</w:t>
      </w:r>
      <w:r w:rsidR="000B6F85" w:rsidRPr="004818A1">
        <w:rPr>
          <w:rFonts w:ascii="Meiryo UI" w:eastAsia="Meiryo UI" w:hAnsi="Meiryo UI" w:hint="eastAsia"/>
          <w:szCs w:val="21"/>
        </w:rPr>
        <w:t>の実施状況報告</w:t>
      </w:r>
      <w:r w:rsidRPr="004818A1">
        <w:rPr>
          <w:rFonts w:ascii="Meiryo UI" w:eastAsia="Meiryo UI" w:hAnsi="Meiryo UI" w:hint="eastAsia"/>
          <w:szCs w:val="21"/>
        </w:rPr>
        <w:t>を踏まえ、３</w:t>
      </w:r>
      <w:r w:rsidR="00CA562C" w:rsidRPr="004818A1">
        <w:rPr>
          <w:rFonts w:ascii="Meiryo UI" w:eastAsia="Meiryo UI" w:hAnsi="Meiryo UI" w:hint="eastAsia"/>
          <w:szCs w:val="21"/>
        </w:rPr>
        <w:t>つ</w:t>
      </w:r>
      <w:r w:rsidR="00114DD6" w:rsidRPr="004818A1">
        <w:rPr>
          <w:rFonts w:ascii="Meiryo UI" w:eastAsia="Meiryo UI" w:hAnsi="Meiryo UI" w:hint="eastAsia"/>
          <w:szCs w:val="21"/>
        </w:rPr>
        <w:t>の</w:t>
      </w:r>
      <w:r w:rsidRPr="004818A1">
        <w:rPr>
          <w:rFonts w:ascii="Meiryo UI" w:eastAsia="Meiryo UI" w:hAnsi="Meiryo UI" w:hint="eastAsia"/>
          <w:szCs w:val="21"/>
        </w:rPr>
        <w:t>地域</w:t>
      </w:r>
      <w:r w:rsidR="00114DD6" w:rsidRPr="004818A1">
        <w:rPr>
          <w:rFonts w:ascii="Meiryo UI" w:eastAsia="Meiryo UI" w:hAnsi="Meiryo UI" w:hint="eastAsia"/>
          <w:szCs w:val="21"/>
        </w:rPr>
        <w:t>自立支援</w:t>
      </w:r>
      <w:r w:rsidRPr="004818A1">
        <w:rPr>
          <w:rFonts w:ascii="Meiryo UI" w:eastAsia="Meiryo UI" w:hAnsi="Meiryo UI" w:hint="eastAsia"/>
          <w:szCs w:val="21"/>
        </w:rPr>
        <w:t>協議会に対する今後の方針（案）は以下のとおり。</w:t>
      </w:r>
    </w:p>
    <w:p w14:paraId="0EA1C36A" w14:textId="101906A6" w:rsidR="00266AE2" w:rsidRPr="004818A1" w:rsidRDefault="00266AE2" w:rsidP="00D57B99">
      <w:pPr>
        <w:spacing w:line="340" w:lineRule="exact"/>
        <w:ind w:leftChars="135" w:left="283" w:firstLineChars="66" w:firstLine="139"/>
        <w:rPr>
          <w:rFonts w:ascii="Meiryo UI" w:eastAsia="Meiryo UI" w:hAnsi="Meiryo UI" w:cs="HG丸ｺﾞｼｯｸM-PRO"/>
          <w:szCs w:val="21"/>
        </w:rPr>
      </w:pPr>
    </w:p>
    <w:p w14:paraId="2B20CDB3" w14:textId="5EAF46DB" w:rsidR="00266AE2" w:rsidRPr="004818A1" w:rsidRDefault="00266AE2" w:rsidP="00D57B99">
      <w:pPr>
        <w:spacing w:line="340" w:lineRule="exact"/>
        <w:ind w:leftChars="135" w:left="283" w:firstLineChars="66" w:firstLine="139"/>
        <w:rPr>
          <w:rFonts w:ascii="Meiryo UI" w:eastAsia="Meiryo UI" w:hAnsi="Meiryo UI" w:cs="HG丸ｺﾞｼｯｸM-PRO"/>
          <w:szCs w:val="21"/>
        </w:rPr>
      </w:pPr>
    </w:p>
    <w:tbl>
      <w:tblPr>
        <w:tblStyle w:val="aa"/>
        <w:tblW w:w="8505" w:type="dxa"/>
        <w:tblInd w:w="-5" w:type="dxa"/>
        <w:tblLook w:val="04A0" w:firstRow="1" w:lastRow="0" w:firstColumn="1" w:lastColumn="0" w:noHBand="0" w:noVBand="1"/>
      </w:tblPr>
      <w:tblGrid>
        <w:gridCol w:w="1276"/>
        <w:gridCol w:w="1418"/>
        <w:gridCol w:w="4394"/>
        <w:gridCol w:w="1417"/>
      </w:tblGrid>
      <w:tr w:rsidR="00114DD6" w:rsidRPr="004818A1" w14:paraId="7A149AC4" w14:textId="77777777" w:rsidTr="00366B5B">
        <w:trPr>
          <w:trHeight w:val="339"/>
        </w:trPr>
        <w:tc>
          <w:tcPr>
            <w:tcW w:w="1276" w:type="dxa"/>
            <w:shd w:val="clear" w:color="auto" w:fill="BFBFBF" w:themeFill="background1" w:themeFillShade="BF"/>
            <w:vAlign w:val="center"/>
          </w:tcPr>
          <w:p w14:paraId="28E56343" w14:textId="0B238569" w:rsidR="00114DD6" w:rsidRPr="004818A1" w:rsidRDefault="00114DD6" w:rsidP="00F4565D">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市町村</w:t>
            </w:r>
          </w:p>
        </w:tc>
        <w:tc>
          <w:tcPr>
            <w:tcW w:w="1418" w:type="dxa"/>
            <w:shd w:val="clear" w:color="auto" w:fill="BFBFBF" w:themeFill="background1" w:themeFillShade="BF"/>
            <w:vAlign w:val="center"/>
          </w:tcPr>
          <w:p w14:paraId="031DD557" w14:textId="7499FF65" w:rsidR="00114DD6" w:rsidRPr="004818A1" w:rsidRDefault="00114DD6" w:rsidP="00F4565D">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派遣開始</w:t>
            </w:r>
          </w:p>
        </w:tc>
        <w:tc>
          <w:tcPr>
            <w:tcW w:w="4394" w:type="dxa"/>
            <w:shd w:val="clear" w:color="auto" w:fill="BFBFBF" w:themeFill="background1" w:themeFillShade="BF"/>
            <w:vAlign w:val="center"/>
          </w:tcPr>
          <w:p w14:paraId="2A8E0F79" w14:textId="6BDB2B6E" w:rsidR="00114DD6" w:rsidRPr="004818A1" w:rsidRDefault="00114DD6" w:rsidP="00F4565D">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派遣目的</w:t>
            </w:r>
          </w:p>
        </w:tc>
        <w:tc>
          <w:tcPr>
            <w:tcW w:w="1417" w:type="dxa"/>
            <w:shd w:val="clear" w:color="auto" w:fill="BFBFBF" w:themeFill="background1" w:themeFillShade="BF"/>
            <w:vAlign w:val="center"/>
          </w:tcPr>
          <w:p w14:paraId="26F45686" w14:textId="259CA0D8" w:rsidR="00114DD6" w:rsidRPr="004818A1" w:rsidRDefault="00114DD6" w:rsidP="00F4565D">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今後の方針（案）</w:t>
            </w:r>
          </w:p>
        </w:tc>
      </w:tr>
      <w:tr w:rsidR="002470A4" w:rsidRPr="004818A1" w14:paraId="0472BC0E" w14:textId="77777777" w:rsidTr="00366B5B">
        <w:trPr>
          <w:trHeight w:val="691"/>
        </w:trPr>
        <w:tc>
          <w:tcPr>
            <w:tcW w:w="1276" w:type="dxa"/>
          </w:tcPr>
          <w:p w14:paraId="07AB551B" w14:textId="77777777" w:rsidR="002470A4" w:rsidRPr="004818A1" w:rsidRDefault="002470A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泉大津市・</w:t>
            </w:r>
          </w:p>
          <w:p w14:paraId="3AA49B18" w14:textId="52ECAF32" w:rsidR="002470A4" w:rsidRPr="004818A1" w:rsidRDefault="002470A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忠岡町</w:t>
            </w:r>
          </w:p>
        </w:tc>
        <w:tc>
          <w:tcPr>
            <w:tcW w:w="1418" w:type="dxa"/>
          </w:tcPr>
          <w:p w14:paraId="57DEB09F" w14:textId="60279B6E" w:rsidR="002470A4" w:rsidRPr="004818A1" w:rsidRDefault="002470A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R4年12月</w:t>
            </w:r>
          </w:p>
        </w:tc>
        <w:tc>
          <w:tcPr>
            <w:tcW w:w="4394" w:type="dxa"/>
          </w:tcPr>
          <w:p w14:paraId="34A7F3BA" w14:textId="5E8867A5" w:rsidR="002470A4" w:rsidRPr="004818A1" w:rsidRDefault="00366B5B" w:rsidP="002470A4">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2470A4" w:rsidRPr="004818A1">
              <w:rPr>
                <w:rFonts w:ascii="Meiryo UI" w:eastAsia="Meiryo UI" w:hAnsi="Meiryo UI" w:cs="HG丸ｺﾞｼｯｸM-PRO" w:hint="eastAsia"/>
                <w:szCs w:val="21"/>
              </w:rPr>
              <w:t>協議会の目的や役割・機能の理解促進</w:t>
            </w:r>
          </w:p>
          <w:p w14:paraId="2A3DF6F8" w14:textId="68B00CB7" w:rsidR="002470A4" w:rsidRPr="004818A1" w:rsidRDefault="00366B5B" w:rsidP="002470A4">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2470A4" w:rsidRPr="004818A1">
              <w:rPr>
                <w:rFonts w:ascii="Meiryo UI" w:eastAsia="Meiryo UI" w:hAnsi="Meiryo UI" w:cs="HG丸ｺﾞｼｯｸM-PRO" w:hint="eastAsia"/>
                <w:szCs w:val="21"/>
              </w:rPr>
              <w:t>基幹C設置を含む相談支援体制の見直し</w:t>
            </w:r>
          </w:p>
          <w:p w14:paraId="152AB9DA" w14:textId="720B3446" w:rsidR="002470A4" w:rsidRPr="004818A1" w:rsidRDefault="00366B5B" w:rsidP="002470A4">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2470A4" w:rsidRPr="004818A1">
              <w:rPr>
                <w:rFonts w:ascii="Meiryo UI" w:eastAsia="Meiryo UI" w:hAnsi="Meiryo UI" w:cs="HG丸ｺﾞｼｯｸM-PRO" w:hint="eastAsia"/>
                <w:szCs w:val="21"/>
              </w:rPr>
              <w:t>地域課題抽出及び課題解決の仕組みの構築</w:t>
            </w:r>
          </w:p>
        </w:tc>
        <w:tc>
          <w:tcPr>
            <w:tcW w:w="1417" w:type="dxa"/>
          </w:tcPr>
          <w:p w14:paraId="23289DDD" w14:textId="3CB0CC1A" w:rsidR="002470A4" w:rsidRPr="004818A1" w:rsidRDefault="002470A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派遣継続</w:t>
            </w:r>
          </w:p>
        </w:tc>
      </w:tr>
      <w:tr w:rsidR="002470A4" w:rsidRPr="004818A1" w14:paraId="634ED819" w14:textId="77777777" w:rsidTr="00366B5B">
        <w:trPr>
          <w:trHeight w:val="679"/>
        </w:trPr>
        <w:tc>
          <w:tcPr>
            <w:tcW w:w="1276" w:type="dxa"/>
          </w:tcPr>
          <w:p w14:paraId="40A51989" w14:textId="45731981" w:rsidR="002470A4" w:rsidRPr="004818A1" w:rsidRDefault="002470A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池田市</w:t>
            </w:r>
          </w:p>
        </w:tc>
        <w:tc>
          <w:tcPr>
            <w:tcW w:w="1418" w:type="dxa"/>
          </w:tcPr>
          <w:p w14:paraId="18D17C4E" w14:textId="39A93942" w:rsidR="002470A4" w:rsidRPr="004818A1" w:rsidRDefault="0031540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R</w:t>
            </w:r>
            <w:r w:rsidR="009E1F18">
              <w:rPr>
                <w:rFonts w:ascii="Meiryo UI" w:eastAsia="Meiryo UI" w:hAnsi="Meiryo UI" w:cs="HG丸ｺﾞｼｯｸM-PRO" w:hint="eastAsia"/>
                <w:szCs w:val="21"/>
              </w:rPr>
              <w:t>６</w:t>
            </w:r>
            <w:r w:rsidRPr="004818A1">
              <w:rPr>
                <w:rFonts w:ascii="Meiryo UI" w:eastAsia="Meiryo UI" w:hAnsi="Meiryo UI" w:cs="HG丸ｺﾞｼｯｸM-PRO" w:hint="eastAsia"/>
                <w:szCs w:val="21"/>
              </w:rPr>
              <w:t>年1月</w:t>
            </w:r>
          </w:p>
        </w:tc>
        <w:tc>
          <w:tcPr>
            <w:tcW w:w="4394" w:type="dxa"/>
          </w:tcPr>
          <w:p w14:paraId="3062A0D7" w14:textId="70B320F8" w:rsidR="00315404" w:rsidRPr="004818A1" w:rsidRDefault="00366B5B" w:rsidP="00315404">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5404" w:rsidRPr="004818A1">
              <w:rPr>
                <w:rFonts w:ascii="Meiryo UI" w:eastAsia="Meiryo UI" w:hAnsi="Meiryo UI" w:cs="HG丸ｺﾞｼｯｸM-PRO" w:hint="eastAsia"/>
                <w:szCs w:val="21"/>
              </w:rPr>
              <w:t>協議会の目的や役割・機能の理解促進</w:t>
            </w:r>
          </w:p>
          <w:p w14:paraId="238452E6" w14:textId="17A6BB8A" w:rsidR="00315404" w:rsidRPr="004818A1" w:rsidRDefault="00366B5B" w:rsidP="00315404">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315404" w:rsidRPr="004818A1">
              <w:rPr>
                <w:rFonts w:ascii="Meiryo UI" w:eastAsia="Meiryo UI" w:hAnsi="Meiryo UI" w:cs="HG丸ｺﾞｼｯｸM-PRO" w:hint="eastAsia"/>
                <w:szCs w:val="21"/>
              </w:rPr>
              <w:t>基幹Cを中心とした協議会の運営方法の改善</w:t>
            </w:r>
          </w:p>
          <w:p w14:paraId="379A8684" w14:textId="2FB487F6" w:rsidR="002470A4" w:rsidRPr="004818A1" w:rsidRDefault="00366B5B" w:rsidP="00A8319C">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0C1A49" w:rsidRPr="004818A1">
              <w:rPr>
                <w:rFonts w:ascii="Meiryo UI" w:eastAsia="Meiryo UI" w:hAnsi="Meiryo UI" w:cs="HG丸ｺﾞｼｯｸM-PRO" w:hint="eastAsia"/>
                <w:szCs w:val="21"/>
              </w:rPr>
              <w:t>地域課題抽出及び課題解決の仕組みの構築</w:t>
            </w:r>
          </w:p>
        </w:tc>
        <w:tc>
          <w:tcPr>
            <w:tcW w:w="1417" w:type="dxa"/>
          </w:tcPr>
          <w:p w14:paraId="3E27490D" w14:textId="1E066763" w:rsidR="002470A4" w:rsidRPr="004818A1" w:rsidRDefault="002470A4" w:rsidP="002470A4">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派遣継続</w:t>
            </w:r>
          </w:p>
        </w:tc>
      </w:tr>
      <w:tr w:rsidR="00CB00C5" w:rsidRPr="004818A1" w14:paraId="6C2DFDA4" w14:textId="77777777" w:rsidTr="00366B5B">
        <w:trPr>
          <w:trHeight w:val="679"/>
        </w:trPr>
        <w:tc>
          <w:tcPr>
            <w:tcW w:w="1276" w:type="dxa"/>
          </w:tcPr>
          <w:p w14:paraId="3EE0FE9A" w14:textId="31904134" w:rsidR="00CB00C5" w:rsidRPr="004818A1" w:rsidRDefault="00CB00C5" w:rsidP="00CB00C5">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交野市</w:t>
            </w:r>
          </w:p>
        </w:tc>
        <w:tc>
          <w:tcPr>
            <w:tcW w:w="1418" w:type="dxa"/>
          </w:tcPr>
          <w:p w14:paraId="58943C53" w14:textId="21A62B6A" w:rsidR="00CB00C5" w:rsidRPr="004818A1" w:rsidRDefault="00CB00C5" w:rsidP="00CB00C5">
            <w:pPr>
              <w:spacing w:line="340" w:lineRule="exact"/>
              <w:jc w:val="center"/>
              <w:rPr>
                <w:rFonts w:ascii="Meiryo UI" w:eastAsia="Meiryo UI" w:hAnsi="Meiryo UI" w:cs="HG丸ｺﾞｼｯｸM-PRO"/>
                <w:szCs w:val="21"/>
              </w:rPr>
            </w:pPr>
            <w:r>
              <w:rPr>
                <w:rFonts w:ascii="Meiryo UI" w:eastAsia="Meiryo UI" w:hAnsi="Meiryo UI" w:cs="HG丸ｺﾞｼｯｸM-PRO" w:hint="eastAsia"/>
                <w:szCs w:val="21"/>
              </w:rPr>
              <w:t>R６年11月</w:t>
            </w:r>
          </w:p>
        </w:tc>
        <w:tc>
          <w:tcPr>
            <w:tcW w:w="4394" w:type="dxa"/>
          </w:tcPr>
          <w:p w14:paraId="61FBD4A1" w14:textId="2DBA2F45" w:rsidR="00CB00C5" w:rsidRPr="00B7505B" w:rsidRDefault="00366B5B" w:rsidP="00CB00C5">
            <w:pPr>
              <w:spacing w:line="320" w:lineRule="exact"/>
              <w:rPr>
                <w:rFonts w:ascii="Meiryo UI" w:eastAsia="Meiryo UI" w:hAnsi="Meiryo UI" w:cs="HG丸ｺﾞｼｯｸM-PRO"/>
                <w:szCs w:val="21"/>
              </w:rPr>
            </w:pPr>
            <w:r>
              <w:rPr>
                <w:rFonts w:ascii="Meiryo UI" w:eastAsia="Meiryo UI" w:hAnsi="Meiryo UI" w:cs="HG丸ｺﾞｼｯｸM-PRO" w:hint="eastAsia"/>
                <w:szCs w:val="21"/>
              </w:rPr>
              <w:t>・</w:t>
            </w:r>
            <w:r w:rsidR="00CB00C5" w:rsidRPr="00B7505B">
              <w:rPr>
                <w:rFonts w:ascii="Meiryo UI" w:eastAsia="Meiryo UI" w:hAnsi="Meiryo UI" w:cs="HG丸ｺﾞｼｯｸM-PRO" w:hint="eastAsia"/>
                <w:szCs w:val="21"/>
              </w:rPr>
              <w:t>協議会の目的や役割・機能の理解促進</w:t>
            </w:r>
          </w:p>
          <w:p w14:paraId="151921FF" w14:textId="2E5731AF" w:rsidR="00CB00C5" w:rsidRDefault="00366B5B" w:rsidP="00366B5B">
            <w:pPr>
              <w:spacing w:line="320" w:lineRule="exact"/>
              <w:ind w:left="105" w:hangingChars="50" w:hanging="105"/>
              <w:rPr>
                <w:rFonts w:ascii="Meiryo UI" w:eastAsia="Meiryo UI" w:hAnsi="Meiryo UI" w:cs="HG丸ｺﾞｼｯｸM-PRO"/>
                <w:szCs w:val="21"/>
              </w:rPr>
            </w:pPr>
            <w:r>
              <w:rPr>
                <w:rFonts w:ascii="Meiryo UI" w:eastAsia="Meiryo UI" w:hAnsi="Meiryo UI" w:cs="HG丸ｺﾞｼｯｸM-PRO" w:hint="eastAsia"/>
                <w:szCs w:val="21"/>
              </w:rPr>
              <w:t>・</w:t>
            </w:r>
            <w:r w:rsidR="00CB00C5">
              <w:rPr>
                <w:rFonts w:ascii="Meiryo UI" w:eastAsia="Meiryo UI" w:hAnsi="Meiryo UI" w:cs="HG丸ｺﾞｼｯｸM-PRO" w:hint="eastAsia"/>
                <w:szCs w:val="21"/>
              </w:rPr>
              <w:t>基幹相談支援センターを中心に、協議会の運営の改善</w:t>
            </w:r>
          </w:p>
          <w:p w14:paraId="49DB28F3" w14:textId="7BD6E755" w:rsidR="00CB00C5" w:rsidRPr="004818A1" w:rsidRDefault="00366B5B" w:rsidP="00CB00C5">
            <w:pPr>
              <w:spacing w:line="340" w:lineRule="exact"/>
              <w:rPr>
                <w:rFonts w:ascii="Meiryo UI" w:eastAsia="Meiryo UI" w:hAnsi="Meiryo UI" w:cs="HG丸ｺﾞｼｯｸM-PRO"/>
                <w:szCs w:val="21"/>
              </w:rPr>
            </w:pPr>
            <w:r>
              <w:rPr>
                <w:rFonts w:ascii="Meiryo UI" w:eastAsia="Meiryo UI" w:hAnsi="Meiryo UI" w:cs="HG丸ｺﾞｼｯｸM-PRO" w:hint="eastAsia"/>
                <w:szCs w:val="21"/>
              </w:rPr>
              <w:t>・</w:t>
            </w:r>
            <w:r w:rsidR="00CB00C5" w:rsidRPr="00B7505B">
              <w:rPr>
                <w:rFonts w:ascii="Meiryo UI" w:eastAsia="Meiryo UI" w:hAnsi="Meiryo UI" w:cs="HG丸ｺﾞｼｯｸM-PRO" w:hint="eastAsia"/>
                <w:szCs w:val="21"/>
              </w:rPr>
              <w:t>地域課題抽出及び課題解決の仕組みの構築</w:t>
            </w:r>
          </w:p>
        </w:tc>
        <w:tc>
          <w:tcPr>
            <w:tcW w:w="1417" w:type="dxa"/>
          </w:tcPr>
          <w:p w14:paraId="77BEC239" w14:textId="01EEA747" w:rsidR="00CB00C5" w:rsidRPr="004818A1" w:rsidRDefault="00CB00C5" w:rsidP="00CB00C5">
            <w:pPr>
              <w:spacing w:line="340" w:lineRule="exact"/>
              <w:jc w:val="center"/>
              <w:rPr>
                <w:rFonts w:ascii="Meiryo UI" w:eastAsia="Meiryo UI" w:hAnsi="Meiryo UI" w:cs="HG丸ｺﾞｼｯｸM-PRO"/>
                <w:szCs w:val="21"/>
              </w:rPr>
            </w:pPr>
            <w:r w:rsidRPr="004818A1">
              <w:rPr>
                <w:rFonts w:ascii="Meiryo UI" w:eastAsia="Meiryo UI" w:hAnsi="Meiryo UI" w:cs="HG丸ｺﾞｼｯｸM-PRO" w:hint="eastAsia"/>
                <w:szCs w:val="21"/>
              </w:rPr>
              <w:t>派遣継続</w:t>
            </w:r>
          </w:p>
        </w:tc>
      </w:tr>
    </w:tbl>
    <w:p w14:paraId="053E1BCD" w14:textId="71E0E914" w:rsidR="00266AE2" w:rsidRPr="004818A1" w:rsidRDefault="00266AE2" w:rsidP="00D57B99">
      <w:pPr>
        <w:spacing w:line="340" w:lineRule="exact"/>
        <w:ind w:leftChars="135" w:left="283" w:firstLineChars="66" w:firstLine="139"/>
        <w:rPr>
          <w:rFonts w:ascii="Meiryo UI" w:eastAsia="Meiryo UI" w:hAnsi="Meiryo UI" w:cs="HG丸ｺﾞｼｯｸM-PRO"/>
          <w:szCs w:val="21"/>
        </w:rPr>
      </w:pPr>
    </w:p>
    <w:p w14:paraId="38ECB953" w14:textId="77777777" w:rsidR="00926710" w:rsidRPr="004818A1" w:rsidRDefault="00926710" w:rsidP="00D57B99">
      <w:pPr>
        <w:spacing w:line="340" w:lineRule="exact"/>
        <w:ind w:leftChars="135" w:left="283" w:firstLineChars="66" w:firstLine="139"/>
        <w:rPr>
          <w:rFonts w:ascii="HG丸ｺﾞｼｯｸM-PRO" w:eastAsia="HG丸ｺﾞｼｯｸM-PRO" w:cs="HG丸ｺﾞｼｯｸM-PRO"/>
          <w:szCs w:val="21"/>
        </w:rPr>
      </w:pPr>
    </w:p>
    <w:p w14:paraId="7B5CCBD3" w14:textId="1B5D601E" w:rsidR="0007342A" w:rsidRPr="004818A1" w:rsidRDefault="00F4565D" w:rsidP="004D1824">
      <w:pPr>
        <w:spacing w:line="280" w:lineRule="exact"/>
        <w:jc w:val="center"/>
        <w:rPr>
          <w:rFonts w:ascii="Meiryo UI" w:eastAsia="Meiryo UI" w:hAnsi="Meiryo UI"/>
          <w:b/>
          <w:sz w:val="22"/>
        </w:rPr>
      </w:pPr>
      <w:r w:rsidRPr="004818A1">
        <w:rPr>
          <w:rFonts w:ascii="Meiryo UI" w:eastAsia="Meiryo UI" w:hAnsi="Meiryo UI"/>
          <w:b/>
          <w:noProof/>
          <w:sz w:val="22"/>
        </w:rPr>
        <w:lastRenderedPageBreak/>
        <mc:AlternateContent>
          <mc:Choice Requires="wps">
            <w:drawing>
              <wp:anchor distT="0" distB="0" distL="114300" distR="114300" simplePos="0" relativeHeight="251662336" behindDoc="0" locked="0" layoutInCell="1" allowOverlap="1" wp14:anchorId="37B15C2E" wp14:editId="3A48A9BC">
                <wp:simplePos x="0" y="0"/>
                <wp:positionH relativeFrom="column">
                  <wp:posOffset>4998796</wp:posOffset>
                </wp:positionH>
                <wp:positionV relativeFrom="paragraph">
                  <wp:posOffset>-341300</wp:posOffset>
                </wp:positionV>
                <wp:extent cx="816737" cy="331694"/>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816737" cy="331694"/>
                        </a:xfrm>
                        <a:prstGeom prst="rect">
                          <a:avLst/>
                        </a:prstGeom>
                        <a:solidFill>
                          <a:schemeClr val="lt1"/>
                        </a:solidFill>
                        <a:ln w="6350">
                          <a:noFill/>
                        </a:ln>
                      </wps:spPr>
                      <wps:txbx>
                        <w:txbxContent>
                          <w:p w14:paraId="33E999BD" w14:textId="19BBAA4B" w:rsidR="00F4565D" w:rsidRPr="00F4565D" w:rsidRDefault="00F4565D" w:rsidP="00F4565D">
                            <w:pPr>
                              <w:jc w:val="center"/>
                              <w:rPr>
                                <w:rFonts w:ascii="ＭＳ Ｐゴシック" w:eastAsia="ＭＳ Ｐゴシック" w:hAnsi="ＭＳ Ｐゴシック"/>
                                <w:sz w:val="22"/>
                                <w:szCs w:val="26"/>
                              </w:rPr>
                            </w:pPr>
                            <w:r w:rsidRPr="00F4565D">
                              <w:rPr>
                                <w:rFonts w:ascii="ＭＳ Ｐゴシック" w:eastAsia="ＭＳ Ｐゴシック" w:hAnsi="ＭＳ Ｐゴシック" w:hint="eastAsia"/>
                                <w:sz w:val="22"/>
                                <w:szCs w:val="26"/>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B15C2E" id="テキスト ボックス 2" o:spid="_x0000_s1028" type="#_x0000_t202" style="position:absolute;left:0;text-align:left;margin-left:393.6pt;margin-top:-26.85pt;width:64.3pt;height:26.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" fillcolor="white [3201]" stroked="f" strokeweight=".5pt">
                <v:textbox>
                  <w:txbxContent>
                    <w:p w14:paraId="33E999BD" w14:textId="19BBAA4B" w:rsidR="00F4565D" w:rsidRPr="00F4565D" w:rsidRDefault="00F4565D" w:rsidP="00F4565D">
                      <w:pPr>
                        <w:jc w:val="center"/>
                        <w:rPr>
                          <w:rFonts w:ascii="ＭＳ Ｐゴシック" w:eastAsia="ＭＳ Ｐゴシック" w:hAnsi="ＭＳ Ｐゴシック"/>
                          <w:sz w:val="22"/>
                          <w:szCs w:val="26"/>
                        </w:rPr>
                      </w:pPr>
                      <w:r w:rsidRPr="00F4565D">
                        <w:rPr>
                          <w:rFonts w:ascii="ＭＳ Ｐゴシック" w:eastAsia="ＭＳ Ｐゴシック" w:hAnsi="ＭＳ Ｐゴシック" w:hint="eastAsia"/>
                          <w:sz w:val="22"/>
                          <w:szCs w:val="26"/>
                        </w:rPr>
                        <w:t>＜別紙＞</w:t>
                      </w:r>
                    </w:p>
                  </w:txbxContent>
                </v:textbox>
              </v:shape>
            </w:pict>
          </mc:Fallback>
        </mc:AlternateContent>
      </w:r>
      <w:r w:rsidR="0007342A" w:rsidRPr="004818A1">
        <w:rPr>
          <w:rFonts w:ascii="Meiryo UI" w:eastAsia="Meiryo UI" w:hAnsi="Meiryo UI" w:hint="eastAsia"/>
          <w:b/>
          <w:sz w:val="22"/>
        </w:rPr>
        <w:t>大阪府障がい者相談支援アドバイザー派遣　実施状況報告</w:t>
      </w:r>
    </w:p>
    <w:p w14:paraId="5D02F381" w14:textId="75E37E01" w:rsidR="004D1824" w:rsidRPr="004818A1" w:rsidRDefault="004D1824" w:rsidP="004D1824">
      <w:pPr>
        <w:spacing w:line="280" w:lineRule="exact"/>
        <w:jc w:val="center"/>
        <w:rPr>
          <w:rFonts w:ascii="Meiryo UI" w:eastAsia="Meiryo UI" w:hAnsi="Meiryo UI"/>
          <w:b/>
          <w:sz w:val="22"/>
        </w:rPr>
      </w:pPr>
      <w:r w:rsidRPr="004818A1">
        <w:rPr>
          <w:rFonts w:ascii="Meiryo UI" w:eastAsia="Meiryo UI" w:hAnsi="Meiryo UI" w:hint="eastAsia"/>
          <w:b/>
          <w:sz w:val="22"/>
        </w:rPr>
        <w:t>（令和</w:t>
      </w:r>
      <w:r w:rsidR="002470A4" w:rsidRPr="004818A1">
        <w:rPr>
          <w:rFonts w:ascii="Meiryo UI" w:eastAsia="Meiryo UI" w:hAnsi="Meiryo UI" w:hint="eastAsia"/>
          <w:b/>
          <w:sz w:val="22"/>
        </w:rPr>
        <w:t>４</w:t>
      </w:r>
      <w:r w:rsidRPr="004818A1">
        <w:rPr>
          <w:rFonts w:ascii="Meiryo UI" w:eastAsia="Meiryo UI" w:hAnsi="Meiryo UI" w:hint="eastAsia"/>
          <w:b/>
          <w:sz w:val="22"/>
        </w:rPr>
        <w:t>年度派遣決定分）</w:t>
      </w:r>
    </w:p>
    <w:tbl>
      <w:tblPr>
        <w:tblStyle w:val="aa"/>
        <w:tblW w:w="8494" w:type="dxa"/>
        <w:tblLayout w:type="fixed"/>
        <w:tblLook w:val="04A0" w:firstRow="1" w:lastRow="0" w:firstColumn="1" w:lastColumn="0" w:noHBand="0" w:noVBand="1"/>
      </w:tblPr>
      <w:tblGrid>
        <w:gridCol w:w="942"/>
        <w:gridCol w:w="3776"/>
        <w:gridCol w:w="1231"/>
        <w:gridCol w:w="2545"/>
      </w:tblGrid>
      <w:tr w:rsidR="00CB00C5" w:rsidRPr="004818A1" w14:paraId="5C4978A6" w14:textId="63127B0F" w:rsidTr="001D1813">
        <w:trPr>
          <w:trHeight w:val="552"/>
        </w:trPr>
        <w:tc>
          <w:tcPr>
            <w:tcW w:w="4718" w:type="dxa"/>
            <w:gridSpan w:val="2"/>
            <w:vAlign w:val="center"/>
          </w:tcPr>
          <w:p w14:paraId="33DDBA86" w14:textId="4F87268F" w:rsidR="00CB00C5" w:rsidRPr="002F5F91" w:rsidRDefault="00CB00C5" w:rsidP="001D1813">
            <w:pPr>
              <w:jc w:val="center"/>
              <w:rPr>
                <w:rFonts w:ascii="Meiryo UI" w:eastAsia="Meiryo UI" w:hAnsi="Meiryo UI"/>
                <w:b/>
                <w:sz w:val="22"/>
                <w:highlight w:val="yellow"/>
              </w:rPr>
            </w:pPr>
            <w:r w:rsidRPr="00FD6CF7">
              <w:rPr>
                <w:rFonts w:ascii="Meiryo UI" w:eastAsia="Meiryo UI" w:hAnsi="Meiryo UI" w:hint="eastAsia"/>
                <w:b/>
                <w:sz w:val="22"/>
              </w:rPr>
              <w:t>泉大津市・忠岡町</w:t>
            </w:r>
          </w:p>
        </w:tc>
        <w:tc>
          <w:tcPr>
            <w:tcW w:w="1231" w:type="dxa"/>
            <w:vAlign w:val="center"/>
          </w:tcPr>
          <w:p w14:paraId="5707D8B2" w14:textId="21420708" w:rsidR="00CB00C5" w:rsidRPr="00FD6CF7" w:rsidRDefault="00CB00C5" w:rsidP="001D1813">
            <w:pPr>
              <w:widowControl/>
              <w:jc w:val="left"/>
            </w:pPr>
            <w:r w:rsidRPr="00FD6CF7">
              <w:rPr>
                <w:rFonts w:ascii="Meiryo UI" w:eastAsia="Meiryo UI" w:hAnsi="Meiryo UI" w:hint="eastAsia"/>
              </w:rPr>
              <w:t>派遣期間</w:t>
            </w:r>
          </w:p>
        </w:tc>
        <w:tc>
          <w:tcPr>
            <w:tcW w:w="2545" w:type="dxa"/>
            <w:vAlign w:val="center"/>
          </w:tcPr>
          <w:p w14:paraId="6311143B" w14:textId="7EC6F621" w:rsidR="00CB00C5" w:rsidRPr="004818A1" w:rsidRDefault="00CB00C5" w:rsidP="001D1813">
            <w:pPr>
              <w:widowControl/>
              <w:jc w:val="left"/>
            </w:pPr>
            <w:r w:rsidRPr="004818A1">
              <w:rPr>
                <w:rFonts w:ascii="Meiryo UI" w:eastAsia="Meiryo UI" w:hAnsi="Meiryo UI" w:hint="eastAsia"/>
              </w:rPr>
              <w:t>令和</w:t>
            </w:r>
            <w:r>
              <w:rPr>
                <w:rFonts w:ascii="Meiryo UI" w:eastAsia="Meiryo UI" w:hAnsi="Meiryo UI" w:hint="eastAsia"/>
              </w:rPr>
              <w:t>４</w:t>
            </w:r>
            <w:r w:rsidRPr="004818A1">
              <w:rPr>
                <w:rFonts w:ascii="Meiryo UI" w:eastAsia="Meiryo UI" w:hAnsi="Meiryo UI" w:hint="eastAsia"/>
              </w:rPr>
              <w:t>年</w:t>
            </w:r>
            <w:r w:rsidR="00696F78">
              <w:rPr>
                <w:rFonts w:ascii="Meiryo UI" w:eastAsia="Meiryo UI" w:hAnsi="Meiryo UI" w:hint="eastAsia"/>
              </w:rPr>
              <w:t>12</w:t>
            </w:r>
            <w:r w:rsidRPr="004818A1">
              <w:rPr>
                <w:rFonts w:ascii="Meiryo UI" w:eastAsia="Meiryo UI" w:hAnsi="Meiryo UI" w:hint="eastAsia"/>
              </w:rPr>
              <w:t>月～</w:t>
            </w:r>
          </w:p>
        </w:tc>
      </w:tr>
      <w:tr w:rsidR="00CB00C5" w:rsidRPr="004818A1" w14:paraId="5F56C0E8" w14:textId="77777777" w:rsidTr="001D1813">
        <w:trPr>
          <w:cantSplit/>
          <w:trHeight w:val="670"/>
        </w:trPr>
        <w:tc>
          <w:tcPr>
            <w:tcW w:w="942" w:type="dxa"/>
            <w:textDirection w:val="tbRlV"/>
            <w:vAlign w:val="center"/>
          </w:tcPr>
          <w:p w14:paraId="09A66D92" w14:textId="77777777" w:rsidR="00CB00C5" w:rsidRPr="004818A1" w:rsidRDefault="00CB00C5" w:rsidP="001D1813">
            <w:pPr>
              <w:ind w:left="113" w:right="113"/>
              <w:jc w:val="center"/>
              <w:rPr>
                <w:rFonts w:ascii="Meiryo UI" w:eastAsia="Meiryo UI" w:hAnsi="Meiryo UI"/>
              </w:rPr>
            </w:pPr>
            <w:r w:rsidRPr="004818A1">
              <w:rPr>
                <w:rFonts w:ascii="Meiryo UI" w:eastAsia="Meiryo UI" w:hAnsi="Meiryo UI" w:hint="eastAsia"/>
              </w:rPr>
              <w:t>派遣目的</w:t>
            </w:r>
          </w:p>
        </w:tc>
        <w:tc>
          <w:tcPr>
            <w:tcW w:w="7552" w:type="dxa"/>
            <w:gridSpan w:val="3"/>
            <w:vAlign w:val="center"/>
          </w:tcPr>
          <w:p w14:paraId="50C637C7" w14:textId="77777777" w:rsidR="00CB00C5" w:rsidRPr="004818A1" w:rsidRDefault="00CB00C5" w:rsidP="001D1813">
            <w:pPr>
              <w:jc w:val="center"/>
              <w:rPr>
                <w:rFonts w:ascii="Meiryo UI" w:eastAsia="Meiryo UI" w:hAnsi="Meiryo UI"/>
              </w:rPr>
            </w:pPr>
            <w:r w:rsidRPr="004818A1">
              <w:rPr>
                <w:rFonts w:ascii="Meiryo UI" w:eastAsia="Meiryo UI" w:hAnsi="Meiryo UI" w:hint="eastAsia"/>
              </w:rPr>
              <w:t>協議会の運営支援</w:t>
            </w:r>
          </w:p>
        </w:tc>
      </w:tr>
      <w:tr w:rsidR="00CB00C5" w:rsidRPr="004818A1" w14:paraId="33A12FB3" w14:textId="77777777" w:rsidTr="001D1813">
        <w:trPr>
          <w:cantSplit/>
          <w:trHeight w:val="2976"/>
        </w:trPr>
        <w:tc>
          <w:tcPr>
            <w:tcW w:w="942" w:type="dxa"/>
            <w:textDirection w:val="tbRlV"/>
            <w:vAlign w:val="center"/>
          </w:tcPr>
          <w:p w14:paraId="1E33688A" w14:textId="77777777" w:rsidR="00CB00C5" w:rsidRPr="004818A1" w:rsidRDefault="00CB00C5" w:rsidP="001D1813">
            <w:pPr>
              <w:ind w:left="113" w:right="113"/>
              <w:jc w:val="center"/>
              <w:rPr>
                <w:rFonts w:ascii="Meiryo UI" w:eastAsia="Meiryo UI" w:hAnsi="Meiryo UI"/>
              </w:rPr>
            </w:pPr>
            <w:r w:rsidRPr="004818A1">
              <w:rPr>
                <w:rFonts w:ascii="Meiryo UI" w:eastAsia="Meiryo UI" w:hAnsi="Meiryo UI" w:hint="eastAsia"/>
              </w:rPr>
              <w:t>当初派遣決定理由</w:t>
            </w:r>
          </w:p>
        </w:tc>
        <w:tc>
          <w:tcPr>
            <w:tcW w:w="7552" w:type="dxa"/>
            <w:gridSpan w:val="3"/>
            <w:vAlign w:val="center"/>
          </w:tcPr>
          <w:p w14:paraId="353E2AF5" w14:textId="77777777" w:rsidR="00CB00C5" w:rsidRPr="004818A1" w:rsidRDefault="00CB00C5" w:rsidP="001D1813">
            <w:pPr>
              <w:ind w:left="4"/>
              <w:rPr>
                <w:rFonts w:ascii="Meiryo UI" w:eastAsia="Meiryo UI" w:hAnsi="Meiryo UI"/>
              </w:rPr>
            </w:pPr>
            <w:r w:rsidRPr="004818A1">
              <w:rPr>
                <w:rFonts w:ascii="Meiryo UI" w:eastAsia="Meiryo UI" w:hAnsi="Meiryo UI" w:hint="eastAsia"/>
              </w:rPr>
              <w:t>〇　泉大津市・忠岡町が共同で運営している地域自立支援協議会の参加者全員が主</w:t>
            </w:r>
          </w:p>
          <w:p w14:paraId="2D02D504" w14:textId="77777777" w:rsidR="00CB00C5" w:rsidRPr="004818A1" w:rsidRDefault="00CB00C5" w:rsidP="001D1813">
            <w:pPr>
              <w:ind w:leftChars="100" w:left="210"/>
              <w:rPr>
                <w:rFonts w:ascii="Meiryo UI" w:eastAsia="Meiryo UI" w:hAnsi="Meiryo UI"/>
              </w:rPr>
            </w:pPr>
            <w:r w:rsidRPr="004818A1">
              <w:rPr>
                <w:rFonts w:ascii="Meiryo UI" w:eastAsia="Meiryo UI" w:hAnsi="Meiryo UI" w:hint="eastAsia"/>
              </w:rPr>
              <w:t>体的に参加し、共通の目標を持って地域課題の解決に取り組んでいけるよう、地域自立支援協議会の目的や役割・機能の理解を促進する。</w:t>
            </w:r>
          </w:p>
          <w:p w14:paraId="60B2D663" w14:textId="77777777" w:rsidR="00CB00C5" w:rsidRPr="004818A1" w:rsidRDefault="00CB00C5" w:rsidP="001D1813">
            <w:pPr>
              <w:ind w:left="210" w:hangingChars="100" w:hanging="210"/>
              <w:rPr>
                <w:rFonts w:ascii="Meiryo UI" w:eastAsia="Meiryo UI" w:hAnsi="Meiryo UI"/>
              </w:rPr>
            </w:pPr>
            <w:r w:rsidRPr="004818A1">
              <w:rPr>
                <w:rFonts w:ascii="Meiryo UI" w:eastAsia="Meiryo UI" w:hAnsi="Meiryo UI" w:hint="eastAsia"/>
              </w:rPr>
              <w:t>〇　地域自立支援協議会</w:t>
            </w:r>
            <w:r w:rsidRPr="004818A1">
              <w:rPr>
                <w:rFonts w:ascii="Meiryo UI" w:eastAsia="Meiryo UI" w:hAnsi="Meiryo UI" w:hint="eastAsia"/>
                <w:color w:val="000000" w:themeColor="text1"/>
              </w:rPr>
              <w:t>がコロナ禍の影響もあって書面開催が続いており、</w:t>
            </w:r>
            <w:r w:rsidRPr="004818A1">
              <w:rPr>
                <w:rFonts w:ascii="Meiryo UI" w:eastAsia="Meiryo UI" w:hAnsi="Meiryo UI" w:hint="eastAsia"/>
              </w:rPr>
              <w:t>機能を活用しきれていないため、アドバイザーが実情を把握した上で、基幹相談支援センターの設置を含めた相談体制全体の見直しを図るとともに、地域自立支援協議会の運営方法等について検討を行う。</w:t>
            </w:r>
          </w:p>
          <w:p w14:paraId="47D78F4C" w14:textId="77777777" w:rsidR="00CB00C5" w:rsidRPr="004818A1" w:rsidRDefault="00CB00C5" w:rsidP="001D1813">
            <w:pPr>
              <w:ind w:left="210" w:hangingChars="100" w:hanging="210"/>
              <w:rPr>
                <w:rFonts w:ascii="Meiryo UI" w:eastAsia="Meiryo UI" w:hAnsi="Meiryo UI"/>
              </w:rPr>
            </w:pPr>
            <w:r w:rsidRPr="004818A1">
              <w:rPr>
                <w:rFonts w:ascii="Meiryo UI" w:eastAsia="Meiryo UI" w:hAnsi="Meiryo UI" w:hint="eastAsia"/>
              </w:rPr>
              <w:t>〇　また、個別の支援課題を集約・分析し、地域課題を抽出する方法や抽出された課題を解決していけるよう、地域自立支援協議会の仕組みの構築等の助言を行う。</w:t>
            </w:r>
          </w:p>
        </w:tc>
      </w:tr>
      <w:tr w:rsidR="00CB00C5" w:rsidRPr="000243FD" w14:paraId="0287469A" w14:textId="77777777" w:rsidTr="001D1813">
        <w:trPr>
          <w:cantSplit/>
          <w:trHeight w:hRule="exact" w:val="8278"/>
        </w:trPr>
        <w:tc>
          <w:tcPr>
            <w:tcW w:w="942" w:type="dxa"/>
            <w:noWrap/>
            <w:textDirection w:val="tbRlV"/>
            <w:vAlign w:val="center"/>
          </w:tcPr>
          <w:p w14:paraId="49AFBEBE" w14:textId="77777777" w:rsidR="00CB00C5" w:rsidRPr="004818A1" w:rsidRDefault="00CB00C5" w:rsidP="001D1813">
            <w:pPr>
              <w:ind w:left="113" w:right="113"/>
              <w:jc w:val="center"/>
              <w:rPr>
                <w:rFonts w:ascii="Meiryo UI" w:eastAsia="Meiryo UI" w:hAnsi="Meiryo UI"/>
              </w:rPr>
            </w:pPr>
            <w:r w:rsidRPr="004818A1">
              <w:rPr>
                <w:rFonts w:ascii="Meiryo UI" w:eastAsia="Meiryo UI" w:hAnsi="Meiryo UI" w:hint="eastAsia"/>
              </w:rPr>
              <w:t>具体的な支援内容</w:t>
            </w:r>
          </w:p>
        </w:tc>
        <w:tc>
          <w:tcPr>
            <w:tcW w:w="7552" w:type="dxa"/>
            <w:gridSpan w:val="3"/>
            <w:noWrap/>
            <w:vAlign w:val="center"/>
          </w:tcPr>
          <w:p w14:paraId="001B8E70" w14:textId="77777777" w:rsidR="000243FD" w:rsidRPr="003B5206" w:rsidRDefault="000243FD" w:rsidP="000243FD">
            <w:pPr>
              <w:ind w:left="80" w:hangingChars="38" w:hanging="80"/>
              <w:rPr>
                <w:rFonts w:ascii="Meiryo UI" w:eastAsia="Meiryo UI" w:hAnsi="Meiryo UI"/>
                <w:b/>
                <w:bCs/>
              </w:rPr>
            </w:pPr>
            <w:r w:rsidRPr="003B5206">
              <w:rPr>
                <w:rFonts w:ascii="Meiryo UI" w:eastAsia="Meiryo UI" w:hAnsi="Meiryo UI" w:hint="eastAsia"/>
                <w:b/>
                <w:bCs/>
                <w:szCs w:val="21"/>
              </w:rPr>
              <w:t>（令和４年度）</w:t>
            </w:r>
          </w:p>
          <w:p w14:paraId="3C341C21" w14:textId="77777777" w:rsidR="000243FD" w:rsidRPr="003B5206" w:rsidRDefault="000243FD" w:rsidP="000243FD">
            <w:pPr>
              <w:ind w:left="210" w:hangingChars="100" w:hanging="210"/>
              <w:rPr>
                <w:rFonts w:ascii="Meiryo UI" w:eastAsia="Meiryo UI" w:hAnsi="Meiryo UI"/>
              </w:rPr>
            </w:pPr>
            <w:r w:rsidRPr="003B5206">
              <w:rPr>
                <w:rFonts w:ascii="Meiryo UI" w:eastAsia="Meiryo UI" w:hAnsi="Meiryo UI" w:hint="eastAsia"/>
              </w:rPr>
              <w:t xml:space="preserve">〇　</w:t>
            </w:r>
            <w:r w:rsidRPr="003B5206">
              <w:rPr>
                <w:rFonts w:ascii="Meiryo UI" w:eastAsia="Meiryo UI" w:hAnsi="Meiryo UI" w:hint="eastAsia"/>
                <w:szCs w:val="21"/>
              </w:rPr>
              <w:t>令和4年12月、泉大津市及び忠岡町の職員に、</w:t>
            </w:r>
            <w:r w:rsidRPr="003B5206">
              <w:rPr>
                <w:rFonts w:ascii="Meiryo UI" w:eastAsia="Meiryo UI" w:hAnsi="Meiryo UI" w:hint="eastAsia"/>
              </w:rPr>
              <w:t>協議会の現状、課題及び基幹相談支援センターの設置の進捗状況を確認した。</w:t>
            </w:r>
          </w:p>
          <w:p w14:paraId="3627F5BB" w14:textId="77777777" w:rsidR="000243FD" w:rsidRPr="003B5206" w:rsidRDefault="000243FD" w:rsidP="000243FD">
            <w:pPr>
              <w:ind w:left="210" w:hangingChars="100" w:hanging="210"/>
              <w:rPr>
                <w:rFonts w:ascii="Meiryo UI" w:eastAsia="Meiryo UI" w:hAnsi="Meiryo UI"/>
                <w:szCs w:val="21"/>
              </w:rPr>
            </w:pPr>
            <w:r w:rsidRPr="003B5206">
              <w:rPr>
                <w:rFonts w:ascii="Meiryo UI" w:eastAsia="Meiryo UI" w:hAnsi="Meiryo UI" w:hint="eastAsia"/>
              </w:rPr>
              <w:t>〇　現在の協議会の運営状況を踏まえると、まずは協議会の構成員間で、</w:t>
            </w:r>
            <w:r w:rsidRPr="003B5206">
              <w:rPr>
                <w:rFonts w:ascii="Meiryo UI" w:eastAsia="Meiryo UI" w:hAnsi="Meiryo UI" w:hint="eastAsia"/>
                <w:szCs w:val="21"/>
              </w:rPr>
              <w:t>協議会の目的や役割・機能を再確認する必要があることを助言した。</w:t>
            </w:r>
          </w:p>
          <w:p w14:paraId="360AE3B2" w14:textId="77777777" w:rsidR="000243FD" w:rsidRPr="003B5206" w:rsidRDefault="000243FD" w:rsidP="000243FD">
            <w:pPr>
              <w:ind w:left="210" w:hangingChars="100" w:hanging="210"/>
              <w:rPr>
                <w:rFonts w:ascii="Meiryo UI" w:eastAsia="Meiryo UI" w:hAnsi="Meiryo UI"/>
              </w:rPr>
            </w:pPr>
            <w:r w:rsidRPr="003B5206">
              <w:rPr>
                <w:rFonts w:ascii="Meiryo UI" w:eastAsia="Meiryo UI" w:hAnsi="Meiryo UI" w:hint="eastAsia"/>
                <w:szCs w:val="21"/>
              </w:rPr>
              <w:t>〇　さらに、行政</w:t>
            </w:r>
            <w:r w:rsidRPr="003B5206">
              <w:rPr>
                <w:rFonts w:ascii="Meiryo UI" w:eastAsia="Meiryo UI" w:hAnsi="Meiryo UI" w:hint="eastAsia"/>
              </w:rPr>
              <w:t>や事業所のみで解決できる課題は少なく、</w:t>
            </w:r>
            <w:r w:rsidRPr="003B5206">
              <w:rPr>
                <w:rFonts w:ascii="Meiryo UI" w:eastAsia="Meiryo UI" w:hAnsi="Meiryo UI" w:hint="eastAsia"/>
                <w:szCs w:val="21"/>
              </w:rPr>
              <w:t>地域の課題を解決するためには、</w:t>
            </w:r>
            <w:r w:rsidRPr="003B5206">
              <w:rPr>
                <w:rFonts w:ascii="Meiryo UI" w:eastAsia="Meiryo UI" w:hAnsi="Meiryo UI"/>
              </w:rPr>
              <w:t>地域の関係者と十分議論することが</w:t>
            </w:r>
            <w:r w:rsidRPr="003B5206">
              <w:rPr>
                <w:rFonts w:ascii="Meiryo UI" w:eastAsia="Meiryo UI" w:hAnsi="Meiryo UI" w:hint="eastAsia"/>
              </w:rPr>
              <w:t>できる</w:t>
            </w:r>
            <w:r w:rsidRPr="003B5206">
              <w:rPr>
                <w:rFonts w:ascii="Meiryo UI" w:eastAsia="Meiryo UI" w:hAnsi="Meiryo UI" w:hint="eastAsia"/>
                <w:szCs w:val="21"/>
              </w:rPr>
              <w:t>協議会を活用し、そのネットワークの中で解決をしていくことが重要である旨</w:t>
            </w:r>
            <w:r w:rsidRPr="003B5206">
              <w:rPr>
                <w:rFonts w:ascii="Meiryo UI" w:eastAsia="Meiryo UI" w:hAnsi="Meiryo UI" w:hint="eastAsia"/>
              </w:rPr>
              <w:t>を助言した</w:t>
            </w:r>
            <w:r w:rsidRPr="003B5206">
              <w:rPr>
                <w:rFonts w:ascii="Meiryo UI" w:eastAsia="Meiryo UI" w:hAnsi="Meiryo UI"/>
              </w:rPr>
              <w:t>。</w:t>
            </w:r>
          </w:p>
          <w:p w14:paraId="5ACDF88E" w14:textId="77777777" w:rsidR="000243FD" w:rsidRPr="003B5206" w:rsidRDefault="000243FD" w:rsidP="000243FD">
            <w:pPr>
              <w:ind w:left="80" w:hangingChars="38" w:hanging="80"/>
              <w:rPr>
                <w:rFonts w:ascii="Meiryo UI" w:eastAsia="Meiryo UI" w:hAnsi="Meiryo UI"/>
                <w:b/>
                <w:bCs/>
              </w:rPr>
            </w:pPr>
            <w:r w:rsidRPr="003B5206">
              <w:rPr>
                <w:rFonts w:ascii="Meiryo UI" w:eastAsia="Meiryo UI" w:hAnsi="Meiryo UI" w:hint="eastAsia"/>
                <w:b/>
                <w:bCs/>
                <w:szCs w:val="21"/>
              </w:rPr>
              <w:t>（令和</w:t>
            </w:r>
            <w:r w:rsidRPr="003B5206">
              <w:rPr>
                <w:rFonts w:ascii="Meiryo UI" w:eastAsia="Meiryo UI" w:hAnsi="Meiryo UI"/>
                <w:b/>
                <w:bCs/>
                <w:szCs w:val="21"/>
              </w:rPr>
              <w:t>5年度）</w:t>
            </w:r>
          </w:p>
          <w:p w14:paraId="2AC55812" w14:textId="77777777" w:rsidR="000243FD" w:rsidRPr="003B5206" w:rsidRDefault="000243FD" w:rsidP="000243FD">
            <w:pPr>
              <w:ind w:left="210" w:hangingChars="100" w:hanging="210"/>
              <w:rPr>
                <w:rFonts w:ascii="Meiryo UI" w:eastAsia="Meiryo UI" w:hAnsi="Meiryo UI"/>
                <w:szCs w:val="21"/>
              </w:rPr>
            </w:pPr>
            <w:r w:rsidRPr="003B5206">
              <w:rPr>
                <w:rFonts w:ascii="Meiryo UI" w:eastAsia="Meiryo UI" w:hAnsi="Meiryo UI" w:hint="eastAsia"/>
                <w:szCs w:val="21"/>
              </w:rPr>
              <w:t>〇　まずは、行政の担当者が協議会の役割を再認識して、地域の現状や課題などの情報共有ができるよう、アドバイザーが協議会の役割について講義した。また、基幹相談支援センターの設置の検討をしているため、協議会の運営の要となる基幹相談支援センターの役割、機能についても講義した。</w:t>
            </w:r>
          </w:p>
          <w:p w14:paraId="6FD0875F" w14:textId="77777777" w:rsidR="000243FD" w:rsidRPr="003B5206" w:rsidRDefault="000243FD" w:rsidP="000243FD">
            <w:pPr>
              <w:ind w:left="210" w:hangingChars="100" w:hanging="210"/>
              <w:rPr>
                <w:rFonts w:ascii="Meiryo UI" w:eastAsia="Meiryo UI" w:hAnsi="Meiryo UI"/>
              </w:rPr>
            </w:pPr>
            <w:r w:rsidRPr="003B5206">
              <w:rPr>
                <w:rFonts w:ascii="Meiryo UI" w:eastAsia="Meiryo UI" w:hAnsi="Meiryo UI" w:hint="eastAsia"/>
                <w:szCs w:val="21"/>
              </w:rPr>
              <w:t>〇 ヒアリングの結果、地域の相談支援専門員の数やそれぞれが受け持つ件数等の実態を行政がつかんでおらず、</w:t>
            </w:r>
            <w:r w:rsidRPr="003B5206">
              <w:rPr>
                <w:rFonts w:ascii="Meiryo UI" w:eastAsia="Meiryo UI" w:hAnsi="Meiryo UI" w:hint="eastAsia"/>
              </w:rPr>
              <w:t>基幹相談支援センターの設置に向けた相談支援の役割を明確化する必要があることから、地域アセスメントの実施を提案した。</w:t>
            </w:r>
          </w:p>
          <w:p w14:paraId="41375366" w14:textId="07213D9A" w:rsidR="00CB00C5" w:rsidRPr="004818A1" w:rsidRDefault="000243FD" w:rsidP="000243FD">
            <w:pPr>
              <w:ind w:leftChars="1" w:left="218" w:hangingChars="103" w:hanging="216"/>
            </w:pPr>
            <w:r w:rsidRPr="003B5206">
              <w:rPr>
                <w:rFonts w:ascii="Meiryo UI" w:eastAsia="Meiryo UI" w:hAnsi="Meiryo UI" w:hint="eastAsia"/>
                <w:szCs w:val="21"/>
              </w:rPr>
              <w:t>〇</w:t>
            </w:r>
            <w:r w:rsidRPr="003B5206">
              <w:rPr>
                <w:rFonts w:ascii="Meiryo UI" w:eastAsia="Meiryo UI" w:hAnsi="Meiryo UI" w:hint="eastAsia"/>
              </w:rPr>
              <w:t xml:space="preserve">　また、</w:t>
            </w:r>
            <w:r w:rsidRPr="003B5206">
              <w:rPr>
                <w:rFonts w:ascii="Meiryo UI" w:eastAsia="Meiryo UI" w:hAnsi="Meiryo UI" w:hint="eastAsia"/>
                <w:szCs w:val="21"/>
              </w:rPr>
              <w:t>基幹</w:t>
            </w:r>
            <w:r w:rsidRPr="003B5206">
              <w:rPr>
                <w:rFonts w:ascii="Meiryo UI" w:eastAsia="Meiryo UI" w:hAnsi="Meiryo UI" w:hint="eastAsia"/>
              </w:rPr>
              <w:t>相談支援センターは共同ではなくそれぞれの市町で設置を検討していること、協議会の運営を議論する前に相談支援機関の役割分担の明確化を図る必要があることを踏まえ、基幹相談支援センターの設置の見通しが立てば、協議会運営について検討を再開していくことを提案した。そのため、まずはそれぞれの行政担当者に、アドバイザー作成の地域アセスメント様式を用い</w:t>
            </w:r>
            <w:r w:rsidR="00FD3326">
              <w:rPr>
                <w:rFonts w:ascii="Meiryo UI" w:eastAsia="Meiryo UI" w:hAnsi="Meiryo UI" w:hint="eastAsia"/>
              </w:rPr>
              <w:t>たヒアリング</w:t>
            </w:r>
            <w:r w:rsidRPr="003B5206">
              <w:rPr>
                <w:rFonts w:ascii="Meiryo UI" w:eastAsia="Meiryo UI" w:hAnsi="Meiryo UI" w:hint="eastAsia"/>
              </w:rPr>
              <w:t>を実施後、同様に相談支援専門員(委託相談支援事業所)からも</w:t>
            </w:r>
            <w:r w:rsidR="00FD3326">
              <w:rPr>
                <w:rFonts w:ascii="Meiryo UI" w:eastAsia="Meiryo UI" w:hAnsi="Meiryo UI" w:hint="eastAsia"/>
              </w:rPr>
              <w:t>ヒアリングを行う</w:t>
            </w:r>
            <w:r w:rsidRPr="003B5206">
              <w:rPr>
                <w:rFonts w:ascii="Meiryo UI" w:eastAsia="Meiryo UI" w:hAnsi="Meiryo UI" w:hint="eastAsia"/>
              </w:rPr>
              <w:t>地域アセスメント</w:t>
            </w:r>
            <w:r>
              <w:rPr>
                <w:rFonts w:ascii="Meiryo UI" w:eastAsia="Meiryo UI" w:hAnsi="Meiryo UI" w:hint="eastAsia"/>
              </w:rPr>
              <w:t>を</w:t>
            </w:r>
            <w:r w:rsidR="00FD3326">
              <w:rPr>
                <w:rFonts w:ascii="Meiryo UI" w:eastAsia="Meiryo UI" w:hAnsi="Meiryo UI" w:hint="eastAsia"/>
              </w:rPr>
              <w:t>提案</w:t>
            </w:r>
            <w:r w:rsidRPr="003B5206">
              <w:rPr>
                <w:rFonts w:ascii="Meiryo UI" w:eastAsia="Meiryo UI" w:hAnsi="Meiryo UI" w:hint="eastAsia"/>
              </w:rPr>
              <w:t>した。</w:t>
            </w:r>
          </w:p>
        </w:tc>
      </w:tr>
      <w:tr w:rsidR="001D1813" w:rsidRPr="004818A1" w14:paraId="51BE73B6" w14:textId="77777777" w:rsidTr="001D1813">
        <w:trPr>
          <w:cantSplit/>
          <w:trHeight w:val="1978"/>
        </w:trPr>
        <w:tc>
          <w:tcPr>
            <w:tcW w:w="942" w:type="dxa"/>
            <w:textDirection w:val="tbRlV"/>
            <w:vAlign w:val="center"/>
          </w:tcPr>
          <w:p w14:paraId="41B39EF1" w14:textId="18BC95A2" w:rsidR="001D1813" w:rsidRPr="004818A1" w:rsidRDefault="001D1813" w:rsidP="001D1813">
            <w:pPr>
              <w:ind w:left="113" w:right="113"/>
              <w:jc w:val="center"/>
              <w:rPr>
                <w:rFonts w:ascii="Meiryo UI" w:eastAsia="Meiryo UI" w:hAnsi="Meiryo UI"/>
              </w:rPr>
            </w:pPr>
            <w:r w:rsidRPr="004818A1">
              <w:rPr>
                <w:rFonts w:ascii="Meiryo UI" w:eastAsia="Meiryo UI" w:hAnsi="Meiryo UI" w:hint="eastAsia"/>
              </w:rPr>
              <w:lastRenderedPageBreak/>
              <w:t>具体的な支援内容</w:t>
            </w:r>
          </w:p>
        </w:tc>
        <w:tc>
          <w:tcPr>
            <w:tcW w:w="7552" w:type="dxa"/>
            <w:gridSpan w:val="3"/>
            <w:vAlign w:val="center"/>
          </w:tcPr>
          <w:p w14:paraId="523DD987" w14:textId="55BF4B05" w:rsidR="000243FD" w:rsidRPr="003B5206" w:rsidRDefault="000243FD" w:rsidP="000243FD">
            <w:pPr>
              <w:ind w:left="210" w:hangingChars="100" w:hanging="210"/>
              <w:rPr>
                <w:rFonts w:ascii="Meiryo UI" w:eastAsia="Meiryo UI" w:hAnsi="Meiryo UI"/>
              </w:rPr>
            </w:pPr>
            <w:r w:rsidRPr="003B5206">
              <w:rPr>
                <w:rFonts w:ascii="Meiryo UI" w:eastAsia="Meiryo UI" w:hAnsi="Meiryo UI" w:hint="eastAsia"/>
                <w:szCs w:val="21"/>
              </w:rPr>
              <w:t>〇 ２月以降、相談支援専門員</w:t>
            </w:r>
            <w:r w:rsidRPr="003B5206">
              <w:rPr>
                <w:rFonts w:ascii="Meiryo UI" w:eastAsia="Meiryo UI" w:hAnsi="Meiryo UI"/>
                <w:szCs w:val="21"/>
              </w:rPr>
              <w:t>(委託相談支援事業所)に対して</w:t>
            </w:r>
            <w:r w:rsidR="00FD3326">
              <w:rPr>
                <w:rFonts w:ascii="Meiryo UI" w:eastAsia="Meiryo UI" w:hAnsi="Meiryo UI" w:hint="eastAsia"/>
                <w:szCs w:val="21"/>
              </w:rPr>
              <w:t>、泉大津・忠岡町それぞれの地域</w:t>
            </w:r>
            <w:r w:rsidRPr="003B5206">
              <w:rPr>
                <w:rFonts w:ascii="Meiryo UI" w:eastAsia="Meiryo UI" w:hAnsi="Meiryo UI" w:hint="eastAsia"/>
                <w:szCs w:val="21"/>
              </w:rPr>
              <w:t>アセスメント</w:t>
            </w:r>
            <w:r w:rsidR="00FD3326">
              <w:rPr>
                <w:rFonts w:ascii="Meiryo UI" w:eastAsia="Meiryo UI" w:hAnsi="Meiryo UI" w:hint="eastAsia"/>
                <w:szCs w:val="21"/>
              </w:rPr>
              <w:t>を</w:t>
            </w:r>
            <w:r w:rsidRPr="003B5206">
              <w:rPr>
                <w:rFonts w:ascii="Meiryo UI" w:eastAsia="Meiryo UI" w:hAnsi="Meiryo UI" w:hint="eastAsia"/>
                <w:szCs w:val="21"/>
              </w:rPr>
              <w:t>月１回のペースで</w:t>
            </w:r>
            <w:r w:rsidR="00FD3326">
              <w:rPr>
                <w:rFonts w:ascii="Meiryo UI" w:eastAsia="Meiryo UI" w:hAnsi="Meiryo UI" w:hint="eastAsia"/>
                <w:szCs w:val="21"/>
              </w:rPr>
              <w:t>５月まで</w:t>
            </w:r>
            <w:r w:rsidRPr="003B5206">
              <w:rPr>
                <w:rFonts w:ascii="Meiryo UI" w:eastAsia="Meiryo UI" w:hAnsi="Meiryo UI" w:hint="eastAsia"/>
                <w:szCs w:val="21"/>
              </w:rPr>
              <w:t>ヒアリングを実施した。</w:t>
            </w:r>
          </w:p>
          <w:p w14:paraId="29CF030F" w14:textId="77777777" w:rsidR="000243FD" w:rsidRPr="003B5206" w:rsidRDefault="000243FD" w:rsidP="000243FD">
            <w:pPr>
              <w:ind w:left="80" w:hangingChars="38" w:hanging="80"/>
              <w:rPr>
                <w:rFonts w:ascii="Meiryo UI" w:eastAsia="Meiryo UI" w:hAnsi="Meiryo UI"/>
                <w:b/>
                <w:bCs/>
              </w:rPr>
            </w:pPr>
            <w:r w:rsidRPr="003B5206">
              <w:rPr>
                <w:rFonts w:ascii="Meiryo UI" w:eastAsia="Meiryo UI" w:hAnsi="Meiryo UI" w:hint="eastAsia"/>
                <w:b/>
                <w:bCs/>
                <w:szCs w:val="21"/>
              </w:rPr>
              <w:t>（令和６</w:t>
            </w:r>
            <w:r w:rsidRPr="003B5206">
              <w:rPr>
                <w:rFonts w:ascii="Meiryo UI" w:eastAsia="Meiryo UI" w:hAnsi="Meiryo UI"/>
                <w:b/>
                <w:bCs/>
                <w:szCs w:val="21"/>
              </w:rPr>
              <w:t>年度）</w:t>
            </w:r>
          </w:p>
          <w:p w14:paraId="05B52953" w14:textId="5C54EF80" w:rsidR="000243FD" w:rsidRPr="003B5206" w:rsidRDefault="000243FD" w:rsidP="000243FD">
            <w:pPr>
              <w:ind w:left="210" w:hangingChars="100" w:hanging="210"/>
              <w:rPr>
                <w:rFonts w:ascii="Meiryo UI" w:eastAsia="Meiryo UI" w:hAnsi="Meiryo UI"/>
                <w:szCs w:val="21"/>
              </w:rPr>
            </w:pPr>
            <w:r w:rsidRPr="003B5206">
              <w:rPr>
                <w:rFonts w:ascii="Meiryo UI" w:eastAsia="Meiryo UI" w:hAnsi="Meiryo UI" w:hint="eastAsia"/>
                <w:szCs w:val="21"/>
              </w:rPr>
              <w:t>〇　アドバイザーから</w:t>
            </w:r>
            <w:r w:rsidR="00222995">
              <w:rPr>
                <w:rFonts w:ascii="Meiryo UI" w:eastAsia="Meiryo UI" w:hAnsi="Meiryo UI" w:hint="eastAsia"/>
                <w:szCs w:val="21"/>
              </w:rPr>
              <w:t>、</w:t>
            </w:r>
            <w:r w:rsidRPr="003B5206">
              <w:rPr>
                <w:rFonts w:ascii="Meiryo UI" w:eastAsia="Meiryo UI" w:hAnsi="Meiryo UI" w:hint="eastAsia"/>
                <w:szCs w:val="21"/>
              </w:rPr>
              <w:t>泉大津市と忠岡町への地域アセスメント結果</w:t>
            </w:r>
            <w:r w:rsidRPr="003B5206">
              <w:rPr>
                <w:rFonts w:ascii="Meiryo UI" w:eastAsia="Meiryo UI" w:hAnsi="Meiryo UI" w:hint="eastAsia"/>
              </w:rPr>
              <w:t>から導き出された相談支援体制等の課題や所見</w:t>
            </w:r>
            <w:r w:rsidRPr="003B5206">
              <w:rPr>
                <w:rFonts w:ascii="Meiryo UI" w:eastAsia="Meiryo UI" w:hAnsi="Meiryo UI" w:hint="eastAsia"/>
                <w:szCs w:val="21"/>
              </w:rPr>
              <w:t>を両市町の担当者に報告し、今後の進め方について説明した。</w:t>
            </w:r>
          </w:p>
          <w:p w14:paraId="11FF0496" w14:textId="47774BF3" w:rsidR="000243FD" w:rsidRPr="003B5206" w:rsidRDefault="000243FD" w:rsidP="000243FD">
            <w:pPr>
              <w:ind w:left="210" w:hangingChars="100" w:hanging="210"/>
              <w:rPr>
                <w:rFonts w:ascii="Meiryo UI" w:eastAsia="Meiryo UI" w:hAnsi="Meiryo UI"/>
                <w:szCs w:val="21"/>
              </w:rPr>
            </w:pPr>
            <w:r w:rsidRPr="003B5206">
              <w:rPr>
                <w:rFonts w:ascii="Meiryo UI" w:eastAsia="Meiryo UI" w:hAnsi="Meiryo UI" w:hint="eastAsia"/>
                <w:szCs w:val="21"/>
              </w:rPr>
              <w:t>〇　地域アセスメント結果をさらに深め</w:t>
            </w:r>
            <w:r w:rsidR="00222995">
              <w:rPr>
                <w:rFonts w:ascii="Meiryo UI" w:eastAsia="Meiryo UI" w:hAnsi="Meiryo UI" w:hint="eastAsia"/>
                <w:szCs w:val="21"/>
              </w:rPr>
              <w:t>ることを目的とし</w:t>
            </w:r>
            <w:r w:rsidRPr="003B5206">
              <w:rPr>
                <w:rFonts w:ascii="Meiryo UI" w:eastAsia="Meiryo UI" w:hAnsi="Meiryo UI" w:hint="eastAsia"/>
                <w:szCs w:val="21"/>
              </w:rPr>
              <w:t>、地域の指定特定・指定障害児相談支援事業所、一般相談支援事業所の相談支援専門員に対する聞き取りを</w:t>
            </w:r>
            <w:r w:rsidR="00222995">
              <w:rPr>
                <w:rFonts w:ascii="Meiryo UI" w:eastAsia="Meiryo UI" w:hAnsi="Meiryo UI" w:hint="eastAsia"/>
                <w:szCs w:val="21"/>
              </w:rPr>
              <w:t>行うため</w:t>
            </w:r>
            <w:r w:rsidRPr="003B5206">
              <w:rPr>
                <w:rFonts w:ascii="Meiryo UI" w:eastAsia="Meiryo UI" w:hAnsi="Meiryo UI" w:hint="eastAsia"/>
                <w:szCs w:val="21"/>
              </w:rPr>
              <w:t>、第2期地域アセスメントについて両市町及び地域の指定特定相談支援事業所等に説明</w:t>
            </w:r>
            <w:r w:rsidR="00366B5B">
              <w:rPr>
                <w:rFonts w:ascii="Meiryo UI" w:eastAsia="Meiryo UI" w:hAnsi="Meiryo UI" w:hint="eastAsia"/>
                <w:szCs w:val="21"/>
              </w:rPr>
              <w:t>した</w:t>
            </w:r>
            <w:r w:rsidRPr="003B5206">
              <w:rPr>
                <w:rFonts w:ascii="Meiryo UI" w:eastAsia="Meiryo UI" w:hAnsi="Meiryo UI" w:hint="eastAsia"/>
                <w:szCs w:val="21"/>
              </w:rPr>
              <w:t>。</w:t>
            </w:r>
          </w:p>
          <w:p w14:paraId="7F758987" w14:textId="44CCA220" w:rsidR="001D1813" w:rsidRDefault="000243FD" w:rsidP="000243FD">
            <w:pPr>
              <w:ind w:left="218" w:hangingChars="104" w:hanging="218"/>
              <w:rPr>
                <w:rFonts w:ascii="Meiryo UI" w:eastAsia="Meiryo UI" w:hAnsi="Meiryo UI"/>
                <w:szCs w:val="21"/>
              </w:rPr>
            </w:pPr>
            <w:r w:rsidRPr="003B5206">
              <w:rPr>
                <w:rFonts w:ascii="Meiryo UI" w:eastAsia="Meiryo UI" w:hAnsi="Meiryo UI" w:hint="eastAsia"/>
                <w:szCs w:val="21"/>
              </w:rPr>
              <w:t xml:space="preserve">〇　</w:t>
            </w:r>
            <w:r w:rsidR="00F957FF">
              <w:rPr>
                <w:rFonts w:ascii="Meiryo UI" w:eastAsia="Meiryo UI" w:hAnsi="Meiryo UI" w:hint="eastAsia"/>
                <w:szCs w:val="21"/>
              </w:rPr>
              <w:t>第２期地域アセスメントにあたり、</w:t>
            </w:r>
            <w:r w:rsidR="00F957FF" w:rsidRPr="003B5206">
              <w:rPr>
                <w:rFonts w:ascii="Meiryo UI" w:eastAsia="Meiryo UI" w:hAnsi="Meiryo UI" w:hint="eastAsia"/>
                <w:szCs w:val="21"/>
              </w:rPr>
              <w:t>地域の指定特定相談支援事業所等に対し</w:t>
            </w:r>
            <w:r w:rsidR="00F957FF">
              <w:rPr>
                <w:rFonts w:ascii="Meiryo UI" w:eastAsia="Meiryo UI" w:hAnsi="Meiryo UI" w:hint="eastAsia"/>
                <w:szCs w:val="21"/>
              </w:rPr>
              <w:t>、</w:t>
            </w:r>
            <w:r w:rsidRPr="003B5206">
              <w:rPr>
                <w:rFonts w:ascii="Meiryo UI" w:eastAsia="Meiryo UI" w:hAnsi="Meiryo UI" w:hint="eastAsia"/>
                <w:szCs w:val="21"/>
              </w:rPr>
              <w:t>地域自立支援協議会</w:t>
            </w:r>
            <w:r w:rsidR="00FD3326">
              <w:rPr>
                <w:rFonts w:ascii="Meiryo UI" w:eastAsia="Meiryo UI" w:hAnsi="Meiryo UI" w:hint="eastAsia"/>
                <w:szCs w:val="21"/>
              </w:rPr>
              <w:t>及び相談支援の役割</w:t>
            </w:r>
            <w:r w:rsidRPr="003B5206">
              <w:rPr>
                <w:rFonts w:ascii="Meiryo UI" w:eastAsia="Meiryo UI" w:hAnsi="Meiryo UI" w:hint="eastAsia"/>
                <w:szCs w:val="21"/>
              </w:rPr>
              <w:t>について</w:t>
            </w:r>
            <w:r w:rsidR="00FD3326">
              <w:rPr>
                <w:rFonts w:ascii="Meiryo UI" w:eastAsia="Meiryo UI" w:hAnsi="Meiryo UI" w:hint="eastAsia"/>
                <w:szCs w:val="21"/>
              </w:rPr>
              <w:t>２回に分けて</w:t>
            </w:r>
            <w:r w:rsidRPr="003B5206">
              <w:rPr>
                <w:rFonts w:ascii="Meiryo UI" w:eastAsia="Meiryo UI" w:hAnsi="Meiryo UI" w:hint="eastAsia"/>
                <w:szCs w:val="21"/>
              </w:rPr>
              <w:t>講義を</w:t>
            </w:r>
            <w:r w:rsidR="00F957FF">
              <w:rPr>
                <w:rFonts w:ascii="Meiryo UI" w:eastAsia="Meiryo UI" w:hAnsi="Meiryo UI" w:hint="eastAsia"/>
                <w:szCs w:val="21"/>
              </w:rPr>
              <w:t>行った。その後、指定特定相談支援事業所等からヒアリングを行い、地域アセスメントを実施した。</w:t>
            </w:r>
          </w:p>
          <w:p w14:paraId="22E54CC2" w14:textId="24F92F64" w:rsidR="00FD3326" w:rsidRPr="00FD3326" w:rsidRDefault="00F957FF" w:rsidP="00F957FF">
            <w:pPr>
              <w:ind w:left="218" w:hangingChars="104" w:hanging="218"/>
              <w:rPr>
                <w:rFonts w:ascii="Meiryo UI" w:eastAsia="Meiryo UI" w:hAnsi="Meiryo UI"/>
              </w:rPr>
            </w:pPr>
            <w:r>
              <w:rPr>
                <w:rFonts w:ascii="Meiryo UI" w:eastAsia="Meiryo UI" w:hAnsi="Meiryo UI" w:hint="eastAsia"/>
                <w:szCs w:val="21"/>
              </w:rPr>
              <w:t>〇　アドバイザーから、第２期地域アセスメントの結果から導き出された相談支援体制や協議会</w:t>
            </w:r>
            <w:r w:rsidRPr="00F957FF">
              <w:rPr>
                <w:rFonts w:ascii="Meiryo UI" w:eastAsia="Meiryo UI" w:hAnsi="Meiryo UI" w:hint="eastAsia"/>
                <w:szCs w:val="21"/>
              </w:rPr>
              <w:t>等の課題案</w:t>
            </w:r>
            <w:r w:rsidR="00222995">
              <w:rPr>
                <w:rFonts w:ascii="Meiryo UI" w:eastAsia="Meiryo UI" w:hAnsi="Meiryo UI" w:hint="eastAsia"/>
                <w:szCs w:val="21"/>
              </w:rPr>
              <w:t>及び</w:t>
            </w:r>
            <w:r w:rsidRPr="00F957FF">
              <w:rPr>
                <w:rFonts w:ascii="Meiryo UI" w:eastAsia="Meiryo UI" w:hAnsi="Meiryo UI" w:hint="eastAsia"/>
                <w:szCs w:val="21"/>
              </w:rPr>
              <w:t>課題解決方法案を提示し、</w:t>
            </w:r>
            <w:r>
              <w:rPr>
                <w:rFonts w:ascii="Meiryo UI" w:eastAsia="Meiryo UI" w:hAnsi="Meiryo UI" w:hint="eastAsia"/>
                <w:szCs w:val="21"/>
              </w:rPr>
              <w:t>今後の進め方について</w:t>
            </w:r>
            <w:r w:rsidRPr="00F957FF">
              <w:rPr>
                <w:rFonts w:ascii="Meiryo UI" w:eastAsia="Meiryo UI" w:hAnsi="Meiryo UI" w:hint="eastAsia"/>
                <w:szCs w:val="21"/>
              </w:rPr>
              <w:t>協議</w:t>
            </w:r>
            <w:r>
              <w:rPr>
                <w:rFonts w:ascii="Meiryo UI" w:eastAsia="Meiryo UI" w:hAnsi="Meiryo UI" w:hint="eastAsia"/>
                <w:szCs w:val="21"/>
              </w:rPr>
              <w:t>した。</w:t>
            </w:r>
          </w:p>
        </w:tc>
      </w:tr>
      <w:tr w:rsidR="00CB00C5" w:rsidRPr="004818A1" w14:paraId="3A63068F" w14:textId="77777777" w:rsidTr="001D1813">
        <w:trPr>
          <w:cantSplit/>
          <w:trHeight w:val="1978"/>
        </w:trPr>
        <w:tc>
          <w:tcPr>
            <w:tcW w:w="942" w:type="dxa"/>
            <w:textDirection w:val="tbRlV"/>
            <w:vAlign w:val="center"/>
          </w:tcPr>
          <w:p w14:paraId="1AAC2D8E" w14:textId="77777777" w:rsidR="00CB00C5" w:rsidRPr="004818A1" w:rsidRDefault="00CB00C5" w:rsidP="001D1813">
            <w:pPr>
              <w:ind w:left="113" w:right="113"/>
              <w:jc w:val="center"/>
              <w:rPr>
                <w:rFonts w:ascii="Meiryo UI" w:eastAsia="Meiryo UI" w:hAnsi="Meiryo UI"/>
              </w:rPr>
            </w:pPr>
            <w:r w:rsidRPr="004818A1">
              <w:rPr>
                <w:rFonts w:ascii="Meiryo UI" w:eastAsia="Meiryo UI" w:hAnsi="Meiryo UI" w:hint="eastAsia"/>
              </w:rPr>
              <w:t>今後の見通し</w:t>
            </w:r>
          </w:p>
        </w:tc>
        <w:tc>
          <w:tcPr>
            <w:tcW w:w="7552" w:type="dxa"/>
            <w:gridSpan w:val="3"/>
            <w:vAlign w:val="center"/>
          </w:tcPr>
          <w:p w14:paraId="68DC0045" w14:textId="069BC91A" w:rsidR="000243FD" w:rsidRDefault="000243FD" w:rsidP="000243FD">
            <w:pPr>
              <w:ind w:left="218" w:hangingChars="104" w:hanging="218"/>
              <w:rPr>
                <w:rFonts w:ascii="Meiryo UI" w:eastAsia="Meiryo UI" w:hAnsi="Meiryo UI"/>
              </w:rPr>
            </w:pPr>
            <w:bookmarkStart w:id="0" w:name="_Hlk189656394"/>
            <w:r w:rsidRPr="003B5206">
              <w:rPr>
                <w:rFonts w:ascii="Meiryo UI" w:eastAsia="Meiryo UI" w:hAnsi="Meiryo UI" w:hint="eastAsia"/>
              </w:rPr>
              <w:t>〇</w:t>
            </w:r>
            <w:r w:rsidR="00D73E6D">
              <w:rPr>
                <w:rFonts w:ascii="Meiryo UI" w:eastAsia="Meiryo UI" w:hAnsi="Meiryo UI" w:hint="eastAsia"/>
              </w:rPr>
              <w:t xml:space="preserve">　</w:t>
            </w:r>
            <w:r w:rsidR="00D73E6D" w:rsidRPr="00F957FF">
              <w:rPr>
                <w:rFonts w:ascii="Meiryo UI" w:eastAsia="Meiryo UI" w:hAnsi="Meiryo UI" w:hint="eastAsia"/>
              </w:rPr>
              <w:t>協議会の目的である地域課題の抽出とその解決に向けた協議</w:t>
            </w:r>
            <w:r w:rsidR="00D73E6D">
              <w:rPr>
                <w:rFonts w:ascii="Meiryo UI" w:eastAsia="Meiryo UI" w:hAnsi="Meiryo UI" w:hint="eastAsia"/>
              </w:rPr>
              <w:t>は、</w:t>
            </w:r>
            <w:r w:rsidR="00D73E6D" w:rsidRPr="00F957FF">
              <w:rPr>
                <w:rFonts w:ascii="Meiryo UI" w:eastAsia="Meiryo UI" w:hAnsi="Meiryo UI" w:hint="eastAsia"/>
              </w:rPr>
              <w:t>相談支援部会が軸になって行</w:t>
            </w:r>
            <w:r w:rsidR="00D73E6D">
              <w:rPr>
                <w:rFonts w:ascii="Meiryo UI" w:eastAsia="Meiryo UI" w:hAnsi="Meiryo UI" w:hint="eastAsia"/>
              </w:rPr>
              <w:t>う必要があることから、</w:t>
            </w:r>
            <w:r w:rsidRPr="003B5206">
              <w:rPr>
                <w:rFonts w:ascii="Meiryo UI" w:eastAsia="Meiryo UI" w:hAnsi="Meiryo UI" w:hint="eastAsia"/>
              </w:rPr>
              <w:t>今後、</w:t>
            </w:r>
            <w:r w:rsidR="00F957FF">
              <w:rPr>
                <w:rFonts w:ascii="Meiryo UI" w:eastAsia="Meiryo UI" w:hAnsi="Meiryo UI" w:hint="eastAsia"/>
              </w:rPr>
              <w:t>協議会内に</w:t>
            </w:r>
            <w:r w:rsidR="00D73E6D">
              <w:rPr>
                <w:rFonts w:ascii="Meiryo UI" w:eastAsia="Meiryo UI" w:hAnsi="Meiryo UI" w:hint="eastAsia"/>
              </w:rPr>
              <w:t>上記アセスメントの参加者を中心とした</w:t>
            </w:r>
            <w:r w:rsidR="00F957FF">
              <w:rPr>
                <w:rFonts w:ascii="Meiryo UI" w:eastAsia="Meiryo UI" w:hAnsi="Meiryo UI" w:hint="eastAsia"/>
              </w:rPr>
              <w:t>相談支援部会を新設</w:t>
            </w:r>
            <w:r w:rsidR="00D73E6D">
              <w:rPr>
                <w:rFonts w:ascii="Meiryo UI" w:eastAsia="Meiryo UI" w:hAnsi="Meiryo UI" w:hint="eastAsia"/>
              </w:rPr>
              <w:t>し</w:t>
            </w:r>
            <w:r w:rsidR="00F957FF">
              <w:rPr>
                <w:rFonts w:ascii="Meiryo UI" w:eastAsia="Meiryo UI" w:hAnsi="Meiryo UI" w:hint="eastAsia"/>
              </w:rPr>
              <w:t>、</w:t>
            </w:r>
            <w:r w:rsidR="00FD6CF7">
              <w:rPr>
                <w:rFonts w:ascii="Meiryo UI" w:eastAsia="Meiryo UI" w:hAnsi="Meiryo UI" w:hint="eastAsia"/>
              </w:rPr>
              <w:t>個別課題の事例検討を複数回実施</w:t>
            </w:r>
            <w:r w:rsidR="00D73E6D">
              <w:rPr>
                <w:rFonts w:ascii="Meiryo UI" w:eastAsia="Meiryo UI" w:hAnsi="Meiryo UI" w:hint="eastAsia"/>
              </w:rPr>
              <w:t>することにより、</w:t>
            </w:r>
            <w:r w:rsidR="00FD6CF7">
              <w:rPr>
                <w:rFonts w:ascii="Meiryo UI" w:eastAsia="Meiryo UI" w:hAnsi="Meiryo UI" w:hint="eastAsia"/>
              </w:rPr>
              <w:t>地域課題抽出プロセスの実践を行う。</w:t>
            </w:r>
          </w:p>
          <w:p w14:paraId="402B5EEA" w14:textId="2B44E7CA" w:rsidR="00366B5B" w:rsidRPr="003B5206" w:rsidRDefault="00366B5B" w:rsidP="000243FD">
            <w:pPr>
              <w:ind w:left="218" w:hangingChars="104" w:hanging="218"/>
              <w:rPr>
                <w:rFonts w:ascii="Meiryo UI" w:eastAsia="Meiryo UI" w:hAnsi="Meiryo UI"/>
              </w:rPr>
            </w:pPr>
            <w:bookmarkStart w:id="1" w:name="_Hlk190448083"/>
            <w:r>
              <w:rPr>
                <w:rFonts w:ascii="Meiryo UI" w:eastAsia="Meiryo UI" w:hAnsi="Meiryo UI" w:hint="eastAsia"/>
              </w:rPr>
              <w:t>〇　相談支援体制の役割分担の整理を行うため、相談支援部会の下にワーキンググループを設置して協議を行う。</w:t>
            </w:r>
          </w:p>
          <w:bookmarkEnd w:id="0"/>
          <w:bookmarkEnd w:id="1"/>
          <w:p w14:paraId="5F19E61B" w14:textId="6A42C19B" w:rsidR="000243FD" w:rsidRDefault="000243FD" w:rsidP="000243FD">
            <w:pPr>
              <w:ind w:left="218" w:hangingChars="104" w:hanging="218"/>
              <w:rPr>
                <w:rFonts w:ascii="Meiryo UI" w:eastAsia="Meiryo UI" w:hAnsi="Meiryo UI"/>
              </w:rPr>
            </w:pPr>
            <w:r w:rsidRPr="003B5206">
              <w:rPr>
                <w:rFonts w:ascii="Meiryo UI" w:eastAsia="Meiryo UI" w:hAnsi="Meiryo UI" w:hint="eastAsia"/>
              </w:rPr>
              <w:t xml:space="preserve">〇　</w:t>
            </w:r>
            <w:r w:rsidR="00F957FF">
              <w:rPr>
                <w:rFonts w:ascii="Meiryo UI" w:eastAsia="Meiryo UI" w:hAnsi="Meiryo UI" w:hint="eastAsia"/>
                <w:szCs w:val="21"/>
              </w:rPr>
              <w:t>令和７年１月に、泉大津</w:t>
            </w:r>
            <w:r w:rsidR="00222995">
              <w:rPr>
                <w:rFonts w:ascii="Meiryo UI" w:eastAsia="Meiryo UI" w:hAnsi="Meiryo UI" w:hint="eastAsia"/>
                <w:szCs w:val="21"/>
              </w:rPr>
              <w:t>市</w:t>
            </w:r>
            <w:r w:rsidR="00F957FF">
              <w:rPr>
                <w:rFonts w:ascii="Meiryo UI" w:eastAsia="Meiryo UI" w:hAnsi="Meiryo UI" w:hint="eastAsia"/>
                <w:szCs w:val="21"/>
              </w:rPr>
              <w:t>の基幹相談支援センターが開設されたので、これを踏まえ</w:t>
            </w:r>
            <w:r w:rsidR="00FD6CF7">
              <w:rPr>
                <w:rFonts w:ascii="Meiryo UI" w:eastAsia="Meiryo UI" w:hAnsi="Meiryo UI" w:hint="eastAsia"/>
                <w:szCs w:val="21"/>
              </w:rPr>
              <w:t>た</w:t>
            </w:r>
            <w:r w:rsidRPr="003B5206">
              <w:rPr>
                <w:rFonts w:ascii="Meiryo UI" w:eastAsia="Meiryo UI" w:hAnsi="Meiryo UI" w:hint="eastAsia"/>
              </w:rPr>
              <w:t>役割分担の</w:t>
            </w:r>
            <w:r w:rsidR="00FD6CF7">
              <w:rPr>
                <w:rFonts w:ascii="Meiryo UI" w:eastAsia="Meiryo UI" w:hAnsi="Meiryo UI" w:hint="eastAsia"/>
              </w:rPr>
              <w:t>確認を行う</w:t>
            </w:r>
            <w:r w:rsidRPr="003B5206">
              <w:rPr>
                <w:rFonts w:ascii="Meiryo UI" w:eastAsia="Meiryo UI" w:hAnsi="Meiryo UI" w:hint="eastAsia"/>
              </w:rPr>
              <w:t>とともに</w:t>
            </w:r>
            <w:r w:rsidR="00FD6CF7">
              <w:rPr>
                <w:rFonts w:ascii="Meiryo UI" w:eastAsia="Meiryo UI" w:hAnsi="Meiryo UI" w:hint="eastAsia"/>
              </w:rPr>
              <w:t>、</w:t>
            </w:r>
            <w:r w:rsidRPr="003B5206">
              <w:rPr>
                <w:rFonts w:ascii="Meiryo UI" w:eastAsia="Meiryo UI" w:hAnsi="Meiryo UI" w:hint="eastAsia"/>
              </w:rPr>
              <w:t>運営について助言等を</w:t>
            </w:r>
            <w:r w:rsidR="00F957FF">
              <w:rPr>
                <w:rFonts w:ascii="Meiryo UI" w:eastAsia="Meiryo UI" w:hAnsi="Meiryo UI" w:hint="eastAsia"/>
              </w:rPr>
              <w:t>実施する</w:t>
            </w:r>
            <w:r w:rsidRPr="003B5206">
              <w:rPr>
                <w:rFonts w:ascii="Meiryo UI" w:eastAsia="Meiryo UI" w:hAnsi="Meiryo UI" w:hint="eastAsia"/>
              </w:rPr>
              <w:t>。</w:t>
            </w:r>
          </w:p>
          <w:p w14:paraId="267039B8" w14:textId="77777777" w:rsidR="00CB00C5" w:rsidRPr="004818A1" w:rsidRDefault="00CB00C5" w:rsidP="00FD6CF7">
            <w:pPr>
              <w:ind w:left="210" w:hangingChars="100" w:hanging="210"/>
              <w:rPr>
                <w:rFonts w:ascii="Meiryo UI" w:eastAsia="Meiryo UI" w:hAnsi="Meiryo UI"/>
              </w:rPr>
            </w:pPr>
          </w:p>
        </w:tc>
      </w:tr>
    </w:tbl>
    <w:p w14:paraId="1C5FADEE" w14:textId="71CECF39" w:rsidR="001D1813" w:rsidRDefault="001D1813" w:rsidP="00CB00C5">
      <w:pPr>
        <w:spacing w:line="280" w:lineRule="exact"/>
        <w:rPr>
          <w:rFonts w:ascii="游明朝" w:eastAsia="游明朝" w:hAnsi="游明朝"/>
        </w:rPr>
      </w:pPr>
    </w:p>
    <w:p w14:paraId="25F0C481" w14:textId="77777777" w:rsidR="001D1813" w:rsidRDefault="001D1813">
      <w:pPr>
        <w:widowControl/>
        <w:jc w:val="left"/>
        <w:rPr>
          <w:rFonts w:ascii="游明朝" w:eastAsia="游明朝" w:hAnsi="游明朝"/>
        </w:rPr>
      </w:pPr>
      <w:r>
        <w:rPr>
          <w:rFonts w:ascii="游明朝" w:eastAsia="游明朝" w:hAnsi="游明朝"/>
        </w:rPr>
        <w:br w:type="page"/>
      </w:r>
    </w:p>
    <w:p w14:paraId="32F5D50D" w14:textId="62ACCF74" w:rsidR="00B41C74" w:rsidRPr="004818A1" w:rsidRDefault="00B41C74" w:rsidP="00B41C74">
      <w:pPr>
        <w:spacing w:line="280" w:lineRule="exact"/>
        <w:jc w:val="center"/>
        <w:rPr>
          <w:rFonts w:ascii="Meiryo UI" w:eastAsia="Meiryo UI" w:hAnsi="Meiryo UI"/>
          <w:b/>
          <w:sz w:val="22"/>
        </w:rPr>
      </w:pPr>
      <w:r w:rsidRPr="004818A1">
        <w:rPr>
          <w:rFonts w:ascii="Meiryo UI" w:eastAsia="Meiryo UI" w:hAnsi="Meiryo UI" w:hint="eastAsia"/>
          <w:b/>
          <w:sz w:val="22"/>
        </w:rPr>
        <w:lastRenderedPageBreak/>
        <w:t>大阪府障がい者相談支援アドバイザー派遣　実施状況報告</w:t>
      </w:r>
    </w:p>
    <w:p w14:paraId="1BFB1C1B" w14:textId="77777777" w:rsidR="00B41C74" w:rsidRPr="004818A1" w:rsidRDefault="00B41C74" w:rsidP="00B41C74">
      <w:pPr>
        <w:spacing w:line="280" w:lineRule="exact"/>
        <w:jc w:val="center"/>
        <w:rPr>
          <w:rFonts w:ascii="Meiryo UI" w:eastAsia="Meiryo UI" w:hAnsi="Meiryo UI"/>
          <w:b/>
          <w:sz w:val="22"/>
        </w:rPr>
      </w:pPr>
      <w:r w:rsidRPr="004818A1">
        <w:rPr>
          <w:rFonts w:ascii="Meiryo UI" w:eastAsia="Meiryo UI" w:hAnsi="Meiryo UI" w:hint="eastAsia"/>
          <w:b/>
          <w:sz w:val="22"/>
        </w:rPr>
        <w:t>（令和５年度派遣決定分）</w:t>
      </w: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B41C74" w:rsidRPr="004818A1" w14:paraId="43579975" w14:textId="77777777" w:rsidTr="00A4606A">
        <w:tc>
          <w:tcPr>
            <w:tcW w:w="4718" w:type="dxa"/>
            <w:gridSpan w:val="2"/>
            <w:vAlign w:val="center"/>
          </w:tcPr>
          <w:p w14:paraId="04D5CF65" w14:textId="77777777" w:rsidR="00B41C74" w:rsidRPr="004818A1" w:rsidRDefault="00B41C74" w:rsidP="00A4606A">
            <w:pPr>
              <w:jc w:val="center"/>
              <w:rPr>
                <w:rFonts w:ascii="Meiryo UI" w:eastAsia="Meiryo UI" w:hAnsi="Meiryo UI"/>
                <w:b/>
                <w:sz w:val="22"/>
              </w:rPr>
            </w:pPr>
            <w:r w:rsidRPr="004818A1">
              <w:rPr>
                <w:rFonts w:ascii="Meiryo UI" w:eastAsia="Meiryo UI" w:hAnsi="Meiryo UI" w:hint="eastAsia"/>
                <w:b/>
                <w:sz w:val="22"/>
              </w:rPr>
              <w:t>池田市</w:t>
            </w:r>
          </w:p>
        </w:tc>
        <w:tc>
          <w:tcPr>
            <w:tcW w:w="1373" w:type="dxa"/>
            <w:vAlign w:val="center"/>
          </w:tcPr>
          <w:p w14:paraId="1981F829" w14:textId="77777777" w:rsidR="00B41C74" w:rsidRPr="004818A1" w:rsidRDefault="00B41C74" w:rsidP="00A4606A">
            <w:pPr>
              <w:jc w:val="center"/>
              <w:rPr>
                <w:rFonts w:ascii="Meiryo UI" w:eastAsia="Meiryo UI" w:hAnsi="Meiryo UI"/>
              </w:rPr>
            </w:pPr>
            <w:r w:rsidRPr="004818A1">
              <w:rPr>
                <w:rFonts w:ascii="Meiryo UI" w:eastAsia="Meiryo UI" w:hAnsi="Meiryo UI" w:hint="eastAsia"/>
              </w:rPr>
              <w:t>派遣期間</w:t>
            </w:r>
          </w:p>
        </w:tc>
        <w:tc>
          <w:tcPr>
            <w:tcW w:w="2403" w:type="dxa"/>
            <w:vAlign w:val="center"/>
          </w:tcPr>
          <w:p w14:paraId="2A1A05A7" w14:textId="77777777" w:rsidR="00B41C74" w:rsidRPr="004818A1" w:rsidRDefault="00B41C74" w:rsidP="00A4606A">
            <w:pPr>
              <w:widowControl/>
              <w:jc w:val="left"/>
              <w:rPr>
                <w:rFonts w:ascii="Meiryo UI" w:eastAsia="Meiryo UI" w:hAnsi="Meiryo UI"/>
              </w:rPr>
            </w:pPr>
            <w:r w:rsidRPr="004818A1">
              <w:rPr>
                <w:rFonts w:ascii="Meiryo UI" w:eastAsia="Meiryo UI" w:hAnsi="Meiryo UI" w:hint="eastAsia"/>
              </w:rPr>
              <w:t>令和６年1月～</w:t>
            </w:r>
          </w:p>
        </w:tc>
      </w:tr>
      <w:tr w:rsidR="00B41C74" w:rsidRPr="004818A1" w14:paraId="6D06B20C" w14:textId="77777777" w:rsidTr="00A4606A">
        <w:trPr>
          <w:cantSplit/>
          <w:trHeight w:val="670"/>
        </w:trPr>
        <w:tc>
          <w:tcPr>
            <w:tcW w:w="942" w:type="dxa"/>
            <w:textDirection w:val="tbRlV"/>
            <w:vAlign w:val="center"/>
          </w:tcPr>
          <w:p w14:paraId="12A6E36A" w14:textId="77777777" w:rsidR="00B41C74" w:rsidRPr="004818A1" w:rsidRDefault="00B41C74" w:rsidP="00A4606A">
            <w:pPr>
              <w:ind w:left="113" w:right="113"/>
              <w:jc w:val="center"/>
              <w:rPr>
                <w:rFonts w:ascii="Meiryo UI" w:eastAsia="Meiryo UI" w:hAnsi="Meiryo UI"/>
              </w:rPr>
            </w:pPr>
            <w:r w:rsidRPr="004818A1">
              <w:rPr>
                <w:rFonts w:ascii="Meiryo UI" w:eastAsia="Meiryo UI" w:hAnsi="Meiryo UI" w:hint="eastAsia"/>
              </w:rPr>
              <w:t>派遣目的</w:t>
            </w:r>
          </w:p>
        </w:tc>
        <w:tc>
          <w:tcPr>
            <w:tcW w:w="7552" w:type="dxa"/>
            <w:gridSpan w:val="3"/>
            <w:vAlign w:val="center"/>
          </w:tcPr>
          <w:p w14:paraId="276F1F0B" w14:textId="77777777" w:rsidR="00B41C74" w:rsidRPr="004818A1" w:rsidRDefault="00B41C74" w:rsidP="00A4606A">
            <w:pPr>
              <w:jc w:val="center"/>
              <w:rPr>
                <w:rFonts w:ascii="Meiryo UI" w:eastAsia="Meiryo UI" w:hAnsi="Meiryo UI"/>
              </w:rPr>
            </w:pPr>
            <w:r w:rsidRPr="004818A1">
              <w:rPr>
                <w:rFonts w:ascii="Meiryo UI" w:eastAsia="Meiryo UI" w:hAnsi="Meiryo UI" w:hint="eastAsia"/>
              </w:rPr>
              <w:t>協議会の運営支援</w:t>
            </w:r>
          </w:p>
        </w:tc>
      </w:tr>
      <w:tr w:rsidR="00B41C74" w:rsidRPr="004818A1" w14:paraId="610653B4" w14:textId="77777777" w:rsidTr="00A4606A">
        <w:trPr>
          <w:cantSplit/>
          <w:trHeight w:val="138"/>
        </w:trPr>
        <w:tc>
          <w:tcPr>
            <w:tcW w:w="942" w:type="dxa"/>
            <w:textDirection w:val="tbRlV"/>
            <w:vAlign w:val="center"/>
          </w:tcPr>
          <w:p w14:paraId="34E97A62" w14:textId="77777777" w:rsidR="00B41C74" w:rsidRPr="004818A1" w:rsidRDefault="00B41C74" w:rsidP="00A4606A">
            <w:pPr>
              <w:ind w:left="113" w:right="113"/>
              <w:jc w:val="center"/>
              <w:rPr>
                <w:rFonts w:ascii="Meiryo UI" w:eastAsia="Meiryo UI" w:hAnsi="Meiryo UI"/>
              </w:rPr>
            </w:pPr>
            <w:r w:rsidRPr="004818A1">
              <w:rPr>
                <w:rFonts w:ascii="Meiryo UI" w:eastAsia="Meiryo UI" w:hAnsi="Meiryo UI" w:hint="eastAsia"/>
              </w:rPr>
              <w:t>当初派遣決定理由</w:t>
            </w:r>
          </w:p>
        </w:tc>
        <w:tc>
          <w:tcPr>
            <w:tcW w:w="7552" w:type="dxa"/>
            <w:gridSpan w:val="3"/>
            <w:vAlign w:val="center"/>
          </w:tcPr>
          <w:p w14:paraId="7C08DD89" w14:textId="77777777" w:rsidR="00B41C74" w:rsidRPr="004818A1" w:rsidRDefault="00B41C74" w:rsidP="00A4606A">
            <w:pPr>
              <w:ind w:leftChars="1" w:left="283" w:hangingChars="134" w:hanging="281"/>
              <w:rPr>
                <w:rFonts w:ascii="Meiryo UI" w:eastAsia="Meiryo UI" w:hAnsi="Meiryo UI"/>
              </w:rPr>
            </w:pPr>
            <w:r w:rsidRPr="004818A1">
              <w:rPr>
                <w:rFonts w:ascii="Meiryo UI" w:eastAsia="Meiryo UI" w:hAnsi="Meiryo UI" w:hint="eastAsia"/>
              </w:rPr>
              <w:t>〇　地域自立支援協議会の参加者全員が主体的に参加し、共通の目標を持って地域</w:t>
            </w:r>
          </w:p>
          <w:p w14:paraId="7B27CC19" w14:textId="77777777" w:rsidR="00B41C74" w:rsidRPr="004818A1" w:rsidRDefault="00B41C74" w:rsidP="00A4606A">
            <w:pPr>
              <w:ind w:leftChars="38" w:left="282" w:hangingChars="96" w:hanging="202"/>
              <w:rPr>
                <w:rFonts w:ascii="Meiryo UI" w:eastAsia="Meiryo UI" w:hAnsi="Meiryo UI"/>
              </w:rPr>
            </w:pPr>
            <w:r w:rsidRPr="004818A1">
              <w:rPr>
                <w:rFonts w:ascii="Meiryo UI" w:eastAsia="Meiryo UI" w:hAnsi="Meiryo UI" w:hint="eastAsia"/>
              </w:rPr>
              <w:t>課題の解決に取り組んでいけるよう、地域自立支援協議会の目的や役割・機能の理解</w:t>
            </w:r>
          </w:p>
          <w:p w14:paraId="40CDDAAF" w14:textId="77777777" w:rsidR="00B41C74" w:rsidRPr="004818A1" w:rsidRDefault="00B41C74" w:rsidP="00A4606A">
            <w:pPr>
              <w:ind w:leftChars="37" w:left="282" w:hangingChars="97" w:hanging="204"/>
              <w:rPr>
                <w:rFonts w:ascii="Meiryo UI" w:eastAsia="Meiryo UI" w:hAnsi="Meiryo UI"/>
              </w:rPr>
            </w:pPr>
            <w:r w:rsidRPr="004818A1">
              <w:rPr>
                <w:rFonts w:ascii="Meiryo UI" w:eastAsia="Meiryo UI" w:hAnsi="Meiryo UI" w:hint="eastAsia"/>
              </w:rPr>
              <w:t>促進が必要である。</w:t>
            </w:r>
          </w:p>
          <w:p w14:paraId="344B524D" w14:textId="77777777" w:rsidR="00B41C74" w:rsidRPr="004818A1" w:rsidRDefault="00B41C74" w:rsidP="00A4606A">
            <w:pPr>
              <w:ind w:left="283" w:hangingChars="135" w:hanging="283"/>
              <w:rPr>
                <w:rFonts w:ascii="Meiryo UI" w:eastAsia="Meiryo UI" w:hAnsi="Meiryo UI"/>
              </w:rPr>
            </w:pPr>
            <w:r w:rsidRPr="004818A1">
              <w:rPr>
                <w:rFonts w:ascii="Meiryo UI" w:eastAsia="Meiryo UI" w:hAnsi="Meiryo UI" w:hint="eastAsia"/>
              </w:rPr>
              <w:t>〇　アドバイザーが実情を把握した上で、基幹相談支援センターを中心に地域自立支援</w:t>
            </w:r>
          </w:p>
          <w:p w14:paraId="48A12EEF" w14:textId="77777777" w:rsidR="00B41C74" w:rsidRPr="004818A1" w:rsidRDefault="00B41C74" w:rsidP="00A4606A">
            <w:pPr>
              <w:ind w:leftChars="37" w:left="282" w:hangingChars="97" w:hanging="204"/>
              <w:rPr>
                <w:rFonts w:ascii="Meiryo UI" w:eastAsia="Meiryo UI" w:hAnsi="Meiryo UI"/>
              </w:rPr>
            </w:pPr>
            <w:r w:rsidRPr="004818A1">
              <w:rPr>
                <w:rFonts w:ascii="Meiryo UI" w:eastAsia="Meiryo UI" w:hAnsi="Meiryo UI" w:hint="eastAsia"/>
              </w:rPr>
              <w:t>協議会の運営方法の改善等について検討を行う。また、相談支援連絡会で取り扱う個</w:t>
            </w:r>
          </w:p>
          <w:p w14:paraId="6A92744B" w14:textId="77777777" w:rsidR="00B41C74" w:rsidRPr="004818A1" w:rsidRDefault="00B41C74" w:rsidP="00A4606A">
            <w:pPr>
              <w:ind w:leftChars="37" w:left="282" w:hangingChars="97" w:hanging="204"/>
              <w:rPr>
                <w:rFonts w:ascii="Meiryo UI" w:eastAsia="Meiryo UI" w:hAnsi="Meiryo UI"/>
              </w:rPr>
            </w:pPr>
            <w:r w:rsidRPr="004818A1">
              <w:rPr>
                <w:rFonts w:ascii="Meiryo UI" w:eastAsia="Meiryo UI" w:hAnsi="Meiryo UI" w:hint="eastAsia"/>
              </w:rPr>
              <w:t>別課題からの地域課題の抽出や、抽出した課題の解決に向けた地域自立支援協議会</w:t>
            </w:r>
          </w:p>
          <w:p w14:paraId="0F84498D" w14:textId="77777777" w:rsidR="00B41C74" w:rsidRPr="004818A1" w:rsidRDefault="00B41C74" w:rsidP="00A4606A">
            <w:pPr>
              <w:ind w:leftChars="37" w:left="282" w:hangingChars="97" w:hanging="204"/>
              <w:rPr>
                <w:rFonts w:ascii="Meiryo UI" w:eastAsia="Meiryo UI" w:hAnsi="Meiryo UI"/>
              </w:rPr>
            </w:pPr>
            <w:r w:rsidRPr="004818A1">
              <w:rPr>
                <w:rFonts w:ascii="Meiryo UI" w:eastAsia="Meiryo UI" w:hAnsi="Meiryo UI" w:hint="eastAsia"/>
              </w:rPr>
              <w:t>の仕組みの構築等の助言が必要である。</w:t>
            </w:r>
          </w:p>
        </w:tc>
      </w:tr>
      <w:tr w:rsidR="00B41C74" w:rsidRPr="004818A1" w14:paraId="15D90E3E" w14:textId="77777777" w:rsidTr="00A4606A">
        <w:trPr>
          <w:cantSplit/>
          <w:trHeight w:val="3726"/>
        </w:trPr>
        <w:tc>
          <w:tcPr>
            <w:tcW w:w="942" w:type="dxa"/>
            <w:textDirection w:val="tbRlV"/>
            <w:vAlign w:val="center"/>
          </w:tcPr>
          <w:p w14:paraId="4AC6040B" w14:textId="77777777" w:rsidR="00B41C74" w:rsidRPr="004818A1" w:rsidRDefault="00B41C74" w:rsidP="00A4606A">
            <w:pPr>
              <w:ind w:left="113" w:right="113"/>
              <w:jc w:val="center"/>
              <w:rPr>
                <w:rFonts w:ascii="Meiryo UI" w:eastAsia="Meiryo UI" w:hAnsi="Meiryo UI"/>
              </w:rPr>
            </w:pPr>
            <w:r w:rsidRPr="004818A1">
              <w:rPr>
                <w:rFonts w:ascii="Meiryo UI" w:eastAsia="Meiryo UI" w:hAnsi="Meiryo UI" w:hint="eastAsia"/>
              </w:rPr>
              <w:t>具体的な支援内容</w:t>
            </w:r>
          </w:p>
        </w:tc>
        <w:tc>
          <w:tcPr>
            <w:tcW w:w="7552" w:type="dxa"/>
            <w:gridSpan w:val="3"/>
            <w:vAlign w:val="center"/>
          </w:tcPr>
          <w:p w14:paraId="4475B3EA" w14:textId="77777777" w:rsidR="00700881" w:rsidRPr="00941B35" w:rsidRDefault="00700881" w:rsidP="00700881">
            <w:pPr>
              <w:ind w:left="80" w:hangingChars="38" w:hanging="80"/>
              <w:rPr>
                <w:rFonts w:ascii="Meiryo UI" w:eastAsia="Meiryo UI" w:hAnsi="Meiryo UI"/>
                <w:b/>
                <w:bCs/>
              </w:rPr>
            </w:pPr>
            <w:r w:rsidRPr="00941B35">
              <w:rPr>
                <w:rFonts w:ascii="Meiryo UI" w:eastAsia="Meiryo UI" w:hAnsi="Meiryo UI" w:hint="eastAsia"/>
                <w:b/>
                <w:bCs/>
                <w:szCs w:val="21"/>
              </w:rPr>
              <w:t>（令和</w:t>
            </w:r>
            <w:r w:rsidRPr="00941B35">
              <w:rPr>
                <w:rFonts w:ascii="Meiryo UI" w:eastAsia="Meiryo UI" w:hAnsi="Meiryo UI"/>
                <w:b/>
                <w:bCs/>
                <w:szCs w:val="21"/>
              </w:rPr>
              <w:t>5年度）</w:t>
            </w:r>
          </w:p>
          <w:p w14:paraId="7284028E" w14:textId="77777777" w:rsidR="00700881" w:rsidRPr="00941B35" w:rsidRDefault="00700881" w:rsidP="00700881">
            <w:pPr>
              <w:pStyle w:val="a7"/>
              <w:ind w:leftChars="-26" w:left="155" w:hangingChars="100" w:hanging="210"/>
              <w:rPr>
                <w:rFonts w:ascii="Meiryo UI" w:eastAsia="Meiryo UI" w:hAnsi="Meiryo UI"/>
              </w:rPr>
            </w:pPr>
            <w:r w:rsidRPr="00941B35">
              <w:rPr>
                <w:rFonts w:ascii="Meiryo UI" w:eastAsia="Meiryo UI" w:hAnsi="Meiryo UI" w:hint="eastAsia"/>
              </w:rPr>
              <w:t>〇　令和６年１月、初回の打合せにおいて、市及び基幹相談支援センターより、現在の協議会の状況と今後の派遣に向けたスケジュール案等を確認し</w:t>
            </w:r>
            <w:r w:rsidRPr="00941B35">
              <w:rPr>
                <w:rFonts w:ascii="Meiryo UI" w:eastAsia="Meiryo UI" w:hAnsi="Meiryo UI" w:hint="eastAsia"/>
                <w:color w:val="000000" w:themeColor="text1"/>
              </w:rPr>
              <w:t>た上で、</w:t>
            </w:r>
            <w:r w:rsidRPr="00941B35">
              <w:rPr>
                <w:rFonts w:ascii="Meiryo UI" w:eastAsia="Meiryo UI" w:hAnsi="Meiryo UI" w:hint="eastAsia"/>
              </w:rPr>
              <w:t>協議会運営に係る課題をヒアリングした。</w:t>
            </w:r>
          </w:p>
          <w:p w14:paraId="4D62E6AA" w14:textId="77777777" w:rsidR="00700881" w:rsidRPr="00941B35" w:rsidRDefault="00700881" w:rsidP="00700881">
            <w:pPr>
              <w:pStyle w:val="a7"/>
              <w:ind w:leftChars="-26" w:left="155" w:hangingChars="100" w:hanging="210"/>
              <w:rPr>
                <w:rFonts w:ascii="Meiryo UI" w:eastAsia="Meiryo UI" w:hAnsi="Meiryo UI"/>
              </w:rPr>
            </w:pPr>
            <w:r w:rsidRPr="00941B35">
              <w:rPr>
                <w:rFonts w:ascii="Meiryo UI" w:eastAsia="Meiryo UI" w:hAnsi="Meiryo UI" w:hint="eastAsia"/>
              </w:rPr>
              <w:t>〇　課題としては、様々な地域課題に対して、会議数が多く、委員も同じ顔触れが目立ち、協議会に参加する委員の負担が大きい。また、部会においては、就労系と生活介護のように事業形態が異なる事業所が参加するため、課題意識にバラつきがあり、今後の取り組みについて集約が難しく、部会運営に苦慮していること等が挙げられた。</w:t>
            </w:r>
          </w:p>
          <w:p w14:paraId="6637E2F2" w14:textId="77777777" w:rsidR="00700881" w:rsidRPr="00941B35" w:rsidRDefault="00700881" w:rsidP="00700881">
            <w:pPr>
              <w:ind w:left="210" w:hangingChars="100" w:hanging="210"/>
              <w:rPr>
                <w:rFonts w:ascii="Meiryo UI" w:eastAsia="Meiryo UI" w:hAnsi="Meiryo UI"/>
                <w:szCs w:val="21"/>
              </w:rPr>
            </w:pPr>
            <w:r w:rsidRPr="00941B35">
              <w:rPr>
                <w:rFonts w:ascii="Meiryo UI" w:eastAsia="Meiryo UI" w:hAnsi="Meiryo UI" w:hint="eastAsia"/>
              </w:rPr>
              <w:t>〇　アドバイザーからは、現在の協議会の運営状況を踏まえると、ある程度運営会議で整理した上で協議会の構成員間で、</w:t>
            </w:r>
            <w:r w:rsidRPr="00941B35">
              <w:rPr>
                <w:rFonts w:ascii="Meiryo UI" w:eastAsia="Meiryo UI" w:hAnsi="Meiryo UI" w:hint="eastAsia"/>
                <w:szCs w:val="21"/>
              </w:rPr>
              <w:t>協議会の目的や役割・機能を再確認する必要があることを助言した。</w:t>
            </w:r>
          </w:p>
          <w:p w14:paraId="090A39EE" w14:textId="77777777" w:rsidR="00700881" w:rsidRPr="00941B35" w:rsidRDefault="00700881" w:rsidP="00700881">
            <w:pPr>
              <w:ind w:left="80" w:hangingChars="38" w:hanging="80"/>
              <w:rPr>
                <w:rFonts w:ascii="Meiryo UI" w:eastAsia="Meiryo UI" w:hAnsi="Meiryo UI"/>
                <w:b/>
                <w:bCs/>
              </w:rPr>
            </w:pPr>
            <w:r w:rsidRPr="00941B35">
              <w:rPr>
                <w:rFonts w:ascii="Meiryo UI" w:eastAsia="Meiryo UI" w:hAnsi="Meiryo UI" w:hint="eastAsia"/>
                <w:b/>
                <w:bCs/>
                <w:szCs w:val="21"/>
              </w:rPr>
              <w:t>（令和６</w:t>
            </w:r>
            <w:r w:rsidRPr="00941B35">
              <w:rPr>
                <w:rFonts w:ascii="Meiryo UI" w:eastAsia="Meiryo UI" w:hAnsi="Meiryo UI"/>
                <w:b/>
                <w:bCs/>
                <w:szCs w:val="21"/>
              </w:rPr>
              <w:t>年度）</w:t>
            </w:r>
          </w:p>
          <w:p w14:paraId="685D1508" w14:textId="77777777" w:rsidR="00700881" w:rsidRPr="00941B35" w:rsidRDefault="00700881" w:rsidP="00700881">
            <w:pPr>
              <w:ind w:left="210" w:hangingChars="100" w:hanging="210"/>
              <w:rPr>
                <w:rFonts w:ascii="Meiryo UI" w:eastAsia="Meiryo UI" w:hAnsi="Meiryo UI"/>
                <w:szCs w:val="21"/>
              </w:rPr>
            </w:pPr>
            <w:r w:rsidRPr="00941B35">
              <w:rPr>
                <w:rFonts w:ascii="Meiryo UI" w:eastAsia="Meiryo UI" w:hAnsi="Meiryo UI" w:hint="eastAsia"/>
                <w:szCs w:val="21"/>
              </w:rPr>
              <w:t>〇　アドバイザーからは、令和6年度の全体会議・運営会議・各部会の年間計画について、全体会と各部会等の連動性を踏まえ、各会議の開催時期等を助言した。</w:t>
            </w:r>
          </w:p>
          <w:p w14:paraId="0941E603" w14:textId="0CB285AB" w:rsidR="00B41C74" w:rsidRDefault="002F5F91" w:rsidP="002F5F91">
            <w:pPr>
              <w:ind w:left="210" w:hangingChars="100" w:hanging="210"/>
              <w:rPr>
                <w:rFonts w:ascii="Meiryo UI" w:eastAsia="Meiryo UI" w:hAnsi="Meiryo UI"/>
                <w:szCs w:val="21"/>
              </w:rPr>
            </w:pPr>
            <w:bookmarkStart w:id="2" w:name="_Hlk189656931"/>
            <w:r>
              <w:rPr>
                <w:rFonts w:ascii="Meiryo UI" w:eastAsia="Meiryo UI" w:hAnsi="Meiryo UI" w:hint="eastAsia"/>
                <w:szCs w:val="21"/>
              </w:rPr>
              <w:t>〇</w:t>
            </w:r>
            <w:r w:rsidR="00700881" w:rsidRPr="00941B35">
              <w:rPr>
                <w:rFonts w:ascii="Meiryo UI" w:eastAsia="Meiryo UI" w:hAnsi="Meiryo UI" w:hint="eastAsia"/>
                <w:szCs w:val="21"/>
              </w:rPr>
              <w:t xml:space="preserve">　</w:t>
            </w:r>
            <w:r w:rsidRPr="00941B35">
              <w:rPr>
                <w:rFonts w:ascii="Meiryo UI" w:eastAsia="Meiryo UI" w:hAnsi="Meiryo UI" w:hint="eastAsia"/>
                <w:szCs w:val="21"/>
              </w:rPr>
              <w:t>全部会合同研修会</w:t>
            </w:r>
            <w:r w:rsidR="00700881" w:rsidRPr="00941B35">
              <w:rPr>
                <w:rFonts w:ascii="Meiryo UI" w:eastAsia="Meiryo UI" w:hAnsi="Meiryo UI" w:hint="eastAsia"/>
                <w:szCs w:val="21"/>
              </w:rPr>
              <w:t>において、市内の事業所等が協議会の役割を認識して、地域の現状や課題などの情報共有ができるよう、アドバイザーより協議会の役割について講義を行った。</w:t>
            </w:r>
          </w:p>
          <w:p w14:paraId="24D18B48" w14:textId="715C71E7" w:rsidR="00700881" w:rsidRPr="004818A1" w:rsidRDefault="005817A1" w:rsidP="00700881">
            <w:pPr>
              <w:ind w:leftChars="-29" w:left="149" w:hangingChars="100" w:hanging="210"/>
              <w:rPr>
                <w:rFonts w:ascii="Meiryo UI" w:eastAsia="Meiryo UI" w:hAnsi="Meiryo UI"/>
              </w:rPr>
            </w:pPr>
            <w:r>
              <w:rPr>
                <w:rFonts w:ascii="Meiryo UI" w:eastAsia="Meiryo UI" w:hAnsi="Meiryo UI" w:hint="eastAsia"/>
                <w:szCs w:val="21"/>
              </w:rPr>
              <w:t xml:space="preserve">〇　</w:t>
            </w:r>
            <w:r w:rsidR="00532F3D">
              <w:rPr>
                <w:rFonts w:ascii="Meiryo UI" w:eastAsia="Meiryo UI" w:hAnsi="Meiryo UI" w:hint="eastAsia"/>
                <w:szCs w:val="21"/>
              </w:rPr>
              <w:t>研修会の</w:t>
            </w:r>
            <w:r>
              <w:rPr>
                <w:rFonts w:ascii="Meiryo UI" w:eastAsia="Meiryo UI" w:hAnsi="Meiryo UI" w:hint="eastAsia"/>
                <w:szCs w:val="21"/>
              </w:rPr>
              <w:t>アンケートや今年度の各部会の取り組み状況を運営会議で共有し、今後取り組むべきものなど</w:t>
            </w:r>
            <w:r w:rsidR="00532F3D">
              <w:rPr>
                <w:rFonts w:ascii="Meiryo UI" w:eastAsia="Meiryo UI" w:hAnsi="Meiryo UI" w:hint="eastAsia"/>
                <w:szCs w:val="21"/>
              </w:rPr>
              <w:t>の</w:t>
            </w:r>
            <w:r>
              <w:rPr>
                <w:rFonts w:ascii="Meiryo UI" w:eastAsia="Meiryo UI" w:hAnsi="Meiryo UI" w:hint="eastAsia"/>
                <w:szCs w:val="21"/>
              </w:rPr>
              <w:t>整理を行うとともに、次年度の協議会運営について助言した。</w:t>
            </w:r>
            <w:bookmarkEnd w:id="2"/>
          </w:p>
        </w:tc>
      </w:tr>
      <w:tr w:rsidR="005817A1" w:rsidRPr="004818A1" w14:paraId="215C5A6B" w14:textId="77777777" w:rsidTr="004818A1">
        <w:trPr>
          <w:cantSplit/>
          <w:trHeight w:val="1543"/>
        </w:trPr>
        <w:tc>
          <w:tcPr>
            <w:tcW w:w="942" w:type="dxa"/>
            <w:textDirection w:val="tbRlV"/>
            <w:vAlign w:val="center"/>
          </w:tcPr>
          <w:p w14:paraId="43042622" w14:textId="77777777" w:rsidR="005817A1" w:rsidRPr="004818A1" w:rsidRDefault="005817A1" w:rsidP="005817A1">
            <w:pPr>
              <w:ind w:left="113" w:right="113"/>
              <w:jc w:val="center"/>
              <w:rPr>
                <w:rFonts w:ascii="Meiryo UI" w:eastAsia="Meiryo UI" w:hAnsi="Meiryo UI"/>
              </w:rPr>
            </w:pPr>
            <w:bookmarkStart w:id="3" w:name="_Hlk189657283"/>
            <w:r w:rsidRPr="004818A1">
              <w:rPr>
                <w:rFonts w:ascii="Meiryo UI" w:eastAsia="Meiryo UI" w:hAnsi="Meiryo UI" w:hint="eastAsia"/>
              </w:rPr>
              <w:t>今後の見通し</w:t>
            </w:r>
          </w:p>
        </w:tc>
        <w:tc>
          <w:tcPr>
            <w:tcW w:w="7552" w:type="dxa"/>
            <w:gridSpan w:val="3"/>
          </w:tcPr>
          <w:p w14:paraId="1137B661" w14:textId="3298E3E5" w:rsidR="005817A1" w:rsidRPr="004818A1" w:rsidRDefault="005817A1" w:rsidP="005817A1">
            <w:pPr>
              <w:pStyle w:val="a7"/>
              <w:ind w:leftChars="-26" w:left="155" w:hangingChars="100" w:hanging="210"/>
              <w:rPr>
                <w:rFonts w:ascii="Meiryo UI" w:eastAsia="Meiryo UI" w:hAnsi="Meiryo UI"/>
              </w:rPr>
            </w:pPr>
            <w:r w:rsidRPr="00941B35">
              <w:rPr>
                <w:rFonts w:ascii="Meiryo UI" w:eastAsia="Meiryo UI" w:hAnsi="Meiryo UI" w:hint="eastAsia"/>
              </w:rPr>
              <w:t xml:space="preserve">〇　</w:t>
            </w:r>
            <w:bookmarkStart w:id="4" w:name="_Hlk189657093"/>
            <w:r w:rsidRPr="00941B35">
              <w:rPr>
                <w:rFonts w:ascii="Meiryo UI" w:eastAsia="Meiryo UI" w:hAnsi="Meiryo UI" w:hint="eastAsia"/>
              </w:rPr>
              <w:t>今後、</w:t>
            </w:r>
            <w:r>
              <w:rPr>
                <w:rFonts w:ascii="Meiryo UI" w:eastAsia="Meiryo UI" w:hAnsi="Meiryo UI" w:hint="eastAsia"/>
              </w:rPr>
              <w:t>部会から上がってきた地域課題について</w:t>
            </w:r>
            <w:r w:rsidRPr="00941B35">
              <w:rPr>
                <w:rFonts w:ascii="Meiryo UI" w:eastAsia="Meiryo UI" w:hAnsi="Meiryo UI" w:hint="eastAsia"/>
              </w:rPr>
              <w:t>運営会議において</w:t>
            </w:r>
            <w:r>
              <w:rPr>
                <w:rFonts w:ascii="Meiryo UI" w:eastAsia="Meiryo UI" w:hAnsi="Meiryo UI" w:hint="eastAsia"/>
              </w:rPr>
              <w:t>調整を行い</w:t>
            </w:r>
            <w:r w:rsidRPr="00941B35">
              <w:rPr>
                <w:rFonts w:ascii="Meiryo UI" w:eastAsia="Meiryo UI" w:hAnsi="Meiryo UI" w:hint="eastAsia"/>
              </w:rPr>
              <w:t>、</w:t>
            </w:r>
            <w:r>
              <w:rPr>
                <w:rFonts w:ascii="Meiryo UI" w:eastAsia="Meiryo UI" w:hAnsi="Meiryo UI" w:hint="eastAsia"/>
              </w:rPr>
              <w:t>協議会として取り組むべき課題を全体会の場で決定</w:t>
            </w:r>
            <w:r w:rsidR="00222995">
              <w:rPr>
                <w:rFonts w:ascii="Meiryo UI" w:eastAsia="Meiryo UI" w:hAnsi="Meiryo UI" w:hint="eastAsia"/>
              </w:rPr>
              <w:t>する</w:t>
            </w:r>
            <w:r>
              <w:rPr>
                <w:rFonts w:ascii="Meiryo UI" w:eastAsia="Meiryo UI" w:hAnsi="Meiryo UI" w:hint="eastAsia"/>
              </w:rPr>
              <w:t>。課題の解決に向けた取り組みを行ううえで、協議会として助言を必要とすることが想定されるので、必要に応じてアドバイザー派遣を</w:t>
            </w:r>
            <w:r w:rsidR="00532F3D">
              <w:rPr>
                <w:rFonts w:ascii="Meiryo UI" w:eastAsia="Meiryo UI" w:hAnsi="Meiryo UI" w:hint="eastAsia"/>
              </w:rPr>
              <w:t>スポット的に実施し</w:t>
            </w:r>
            <w:r>
              <w:rPr>
                <w:rFonts w:ascii="Meiryo UI" w:eastAsia="Meiryo UI" w:hAnsi="Meiryo UI" w:hint="eastAsia"/>
              </w:rPr>
              <w:t>、</w:t>
            </w:r>
            <w:r w:rsidR="00BE0CCC">
              <w:rPr>
                <w:rFonts w:ascii="Meiryo UI" w:eastAsia="Meiryo UI" w:hAnsi="Meiryo UI" w:hint="eastAsia"/>
              </w:rPr>
              <w:t>引き続き</w:t>
            </w:r>
            <w:r>
              <w:rPr>
                <w:rFonts w:ascii="Meiryo UI" w:eastAsia="Meiryo UI" w:hAnsi="Meiryo UI" w:hint="eastAsia"/>
              </w:rPr>
              <w:t>助言</w:t>
            </w:r>
            <w:r w:rsidR="00532F3D">
              <w:rPr>
                <w:rFonts w:ascii="Meiryo UI" w:eastAsia="Meiryo UI" w:hAnsi="Meiryo UI" w:hint="eastAsia"/>
              </w:rPr>
              <w:t>等</w:t>
            </w:r>
            <w:r>
              <w:rPr>
                <w:rFonts w:ascii="Meiryo UI" w:eastAsia="Meiryo UI" w:hAnsi="Meiryo UI" w:hint="eastAsia"/>
              </w:rPr>
              <w:t>を行う。</w:t>
            </w:r>
            <w:bookmarkEnd w:id="4"/>
          </w:p>
        </w:tc>
      </w:tr>
      <w:bookmarkEnd w:id="3"/>
    </w:tbl>
    <w:p w14:paraId="04D58FB1" w14:textId="77777777" w:rsidR="001D1813" w:rsidRDefault="001D1813" w:rsidP="00B41C74">
      <w:pPr>
        <w:spacing w:line="280" w:lineRule="exact"/>
        <w:jc w:val="center"/>
        <w:rPr>
          <w:rFonts w:ascii="游明朝" w:eastAsia="游明朝" w:hAnsi="游明朝"/>
        </w:rPr>
      </w:pPr>
    </w:p>
    <w:p w14:paraId="71C4A41A" w14:textId="77777777" w:rsidR="001D1813" w:rsidRDefault="001D1813">
      <w:pPr>
        <w:widowControl/>
        <w:jc w:val="left"/>
        <w:rPr>
          <w:rFonts w:ascii="游明朝" w:eastAsia="游明朝" w:hAnsi="游明朝"/>
        </w:rPr>
      </w:pPr>
      <w:r>
        <w:rPr>
          <w:rFonts w:ascii="游明朝" w:eastAsia="游明朝" w:hAnsi="游明朝"/>
        </w:rPr>
        <w:br w:type="page"/>
      </w:r>
    </w:p>
    <w:p w14:paraId="4B728D13" w14:textId="77777777" w:rsidR="001D1813" w:rsidRPr="004818A1" w:rsidRDefault="001D1813" w:rsidP="001D1813">
      <w:pPr>
        <w:spacing w:line="280" w:lineRule="exact"/>
        <w:jc w:val="center"/>
        <w:rPr>
          <w:rFonts w:ascii="Meiryo UI" w:eastAsia="Meiryo UI" w:hAnsi="Meiryo UI"/>
          <w:b/>
          <w:sz w:val="22"/>
        </w:rPr>
      </w:pPr>
      <w:r w:rsidRPr="004818A1">
        <w:rPr>
          <w:rFonts w:ascii="Meiryo UI" w:eastAsia="Meiryo UI" w:hAnsi="Meiryo UI" w:hint="eastAsia"/>
          <w:b/>
          <w:sz w:val="22"/>
        </w:rPr>
        <w:lastRenderedPageBreak/>
        <w:t>大阪府障がい者相談支援アドバイザー派遣　実施状況報告</w:t>
      </w:r>
    </w:p>
    <w:p w14:paraId="049AE23B" w14:textId="66FD780B" w:rsidR="001D1813" w:rsidRPr="004818A1" w:rsidRDefault="001D1813" w:rsidP="001D1813">
      <w:pPr>
        <w:spacing w:line="280" w:lineRule="exact"/>
        <w:jc w:val="center"/>
        <w:rPr>
          <w:rFonts w:ascii="Meiryo UI" w:eastAsia="Meiryo UI" w:hAnsi="Meiryo UI"/>
          <w:b/>
          <w:sz w:val="22"/>
        </w:rPr>
      </w:pPr>
      <w:r w:rsidRPr="004818A1">
        <w:rPr>
          <w:rFonts w:ascii="Meiryo UI" w:eastAsia="Meiryo UI" w:hAnsi="Meiryo UI" w:hint="eastAsia"/>
          <w:b/>
          <w:sz w:val="22"/>
        </w:rPr>
        <w:t>（令和</w:t>
      </w:r>
      <w:r>
        <w:rPr>
          <w:rFonts w:ascii="Meiryo UI" w:eastAsia="Meiryo UI" w:hAnsi="Meiryo UI" w:hint="eastAsia"/>
          <w:b/>
          <w:sz w:val="22"/>
        </w:rPr>
        <w:t>６</w:t>
      </w:r>
      <w:r w:rsidRPr="004818A1">
        <w:rPr>
          <w:rFonts w:ascii="Meiryo UI" w:eastAsia="Meiryo UI" w:hAnsi="Meiryo UI" w:hint="eastAsia"/>
          <w:b/>
          <w:sz w:val="22"/>
        </w:rPr>
        <w:t>年度派遣決定分）</w:t>
      </w:r>
    </w:p>
    <w:tbl>
      <w:tblPr>
        <w:tblStyle w:val="aa"/>
        <w:tblpPr w:leftFromText="142" w:rightFromText="142" w:vertAnchor="page" w:horzAnchor="margin" w:tblpY="3001"/>
        <w:tblW w:w="0" w:type="auto"/>
        <w:tblLook w:val="04A0" w:firstRow="1" w:lastRow="0" w:firstColumn="1" w:lastColumn="0" w:noHBand="0" w:noVBand="1"/>
      </w:tblPr>
      <w:tblGrid>
        <w:gridCol w:w="942"/>
        <w:gridCol w:w="3776"/>
        <w:gridCol w:w="1373"/>
        <w:gridCol w:w="2403"/>
      </w:tblGrid>
      <w:tr w:rsidR="001D1813" w:rsidRPr="004818A1" w14:paraId="149D5EF5" w14:textId="77777777" w:rsidTr="00672DC4">
        <w:tc>
          <w:tcPr>
            <w:tcW w:w="4718" w:type="dxa"/>
            <w:gridSpan w:val="2"/>
            <w:vAlign w:val="center"/>
          </w:tcPr>
          <w:p w14:paraId="44E59A1F" w14:textId="58531C14" w:rsidR="001D1813" w:rsidRPr="004818A1" w:rsidRDefault="001D1813" w:rsidP="00672DC4">
            <w:pPr>
              <w:jc w:val="center"/>
              <w:rPr>
                <w:rFonts w:ascii="Meiryo UI" w:eastAsia="Meiryo UI" w:hAnsi="Meiryo UI"/>
                <w:b/>
                <w:sz w:val="22"/>
              </w:rPr>
            </w:pPr>
            <w:r>
              <w:rPr>
                <w:rFonts w:ascii="Meiryo UI" w:eastAsia="Meiryo UI" w:hAnsi="Meiryo UI" w:hint="eastAsia"/>
                <w:b/>
                <w:sz w:val="22"/>
              </w:rPr>
              <w:t>交野市</w:t>
            </w:r>
          </w:p>
        </w:tc>
        <w:tc>
          <w:tcPr>
            <w:tcW w:w="1373" w:type="dxa"/>
            <w:vAlign w:val="center"/>
          </w:tcPr>
          <w:p w14:paraId="375662F1" w14:textId="77777777" w:rsidR="001D1813" w:rsidRPr="004818A1" w:rsidRDefault="001D1813" w:rsidP="00672DC4">
            <w:pPr>
              <w:jc w:val="center"/>
              <w:rPr>
                <w:rFonts w:ascii="Meiryo UI" w:eastAsia="Meiryo UI" w:hAnsi="Meiryo UI"/>
              </w:rPr>
            </w:pPr>
            <w:r w:rsidRPr="004818A1">
              <w:rPr>
                <w:rFonts w:ascii="Meiryo UI" w:eastAsia="Meiryo UI" w:hAnsi="Meiryo UI" w:hint="eastAsia"/>
              </w:rPr>
              <w:t>派遣期間</w:t>
            </w:r>
          </w:p>
        </w:tc>
        <w:tc>
          <w:tcPr>
            <w:tcW w:w="2403" w:type="dxa"/>
            <w:vAlign w:val="center"/>
          </w:tcPr>
          <w:p w14:paraId="081E7C90" w14:textId="7822599E" w:rsidR="001D1813" w:rsidRPr="004818A1" w:rsidRDefault="001D1813" w:rsidP="00672DC4">
            <w:pPr>
              <w:widowControl/>
              <w:jc w:val="left"/>
              <w:rPr>
                <w:rFonts w:ascii="Meiryo UI" w:eastAsia="Meiryo UI" w:hAnsi="Meiryo UI"/>
              </w:rPr>
            </w:pPr>
            <w:r w:rsidRPr="004818A1">
              <w:rPr>
                <w:rFonts w:ascii="Meiryo UI" w:eastAsia="Meiryo UI" w:hAnsi="Meiryo UI" w:hint="eastAsia"/>
              </w:rPr>
              <w:t>令和６年</w:t>
            </w:r>
            <w:r w:rsidR="00696F78">
              <w:rPr>
                <w:rFonts w:ascii="Meiryo UI" w:eastAsia="Meiryo UI" w:hAnsi="Meiryo UI" w:hint="eastAsia"/>
              </w:rPr>
              <w:t>11</w:t>
            </w:r>
            <w:r w:rsidRPr="004818A1">
              <w:rPr>
                <w:rFonts w:ascii="Meiryo UI" w:eastAsia="Meiryo UI" w:hAnsi="Meiryo UI" w:hint="eastAsia"/>
              </w:rPr>
              <w:t>月～</w:t>
            </w:r>
          </w:p>
        </w:tc>
      </w:tr>
      <w:tr w:rsidR="001D1813" w:rsidRPr="004818A1" w14:paraId="199E5CE9" w14:textId="77777777" w:rsidTr="00672DC4">
        <w:trPr>
          <w:cantSplit/>
          <w:trHeight w:val="670"/>
        </w:trPr>
        <w:tc>
          <w:tcPr>
            <w:tcW w:w="942" w:type="dxa"/>
            <w:textDirection w:val="tbRlV"/>
            <w:vAlign w:val="center"/>
          </w:tcPr>
          <w:p w14:paraId="74508AC8" w14:textId="77777777" w:rsidR="001D1813" w:rsidRPr="004818A1" w:rsidRDefault="001D1813" w:rsidP="00672DC4">
            <w:pPr>
              <w:ind w:left="113" w:right="113"/>
              <w:jc w:val="center"/>
              <w:rPr>
                <w:rFonts w:ascii="Meiryo UI" w:eastAsia="Meiryo UI" w:hAnsi="Meiryo UI"/>
              </w:rPr>
            </w:pPr>
            <w:r w:rsidRPr="004818A1">
              <w:rPr>
                <w:rFonts w:ascii="Meiryo UI" w:eastAsia="Meiryo UI" w:hAnsi="Meiryo UI" w:hint="eastAsia"/>
              </w:rPr>
              <w:t>派遣目的</w:t>
            </w:r>
          </w:p>
        </w:tc>
        <w:tc>
          <w:tcPr>
            <w:tcW w:w="7552" w:type="dxa"/>
            <w:gridSpan w:val="3"/>
            <w:vAlign w:val="center"/>
          </w:tcPr>
          <w:p w14:paraId="50E91A2F" w14:textId="77777777" w:rsidR="001D1813" w:rsidRPr="004818A1" w:rsidRDefault="001D1813" w:rsidP="00672DC4">
            <w:pPr>
              <w:jc w:val="center"/>
              <w:rPr>
                <w:rFonts w:ascii="Meiryo UI" w:eastAsia="Meiryo UI" w:hAnsi="Meiryo UI"/>
              </w:rPr>
            </w:pPr>
            <w:r w:rsidRPr="004818A1">
              <w:rPr>
                <w:rFonts w:ascii="Meiryo UI" w:eastAsia="Meiryo UI" w:hAnsi="Meiryo UI" w:hint="eastAsia"/>
              </w:rPr>
              <w:t>協議会の運営支援</w:t>
            </w:r>
          </w:p>
        </w:tc>
      </w:tr>
      <w:tr w:rsidR="001D1813" w:rsidRPr="004818A1" w14:paraId="695F3AFD" w14:textId="77777777" w:rsidTr="00672DC4">
        <w:trPr>
          <w:cantSplit/>
          <w:trHeight w:val="138"/>
        </w:trPr>
        <w:tc>
          <w:tcPr>
            <w:tcW w:w="942" w:type="dxa"/>
            <w:textDirection w:val="tbRlV"/>
            <w:vAlign w:val="center"/>
          </w:tcPr>
          <w:p w14:paraId="6B5F1655" w14:textId="77777777" w:rsidR="001D1813" w:rsidRPr="004818A1" w:rsidRDefault="001D1813" w:rsidP="00672DC4">
            <w:pPr>
              <w:ind w:left="113" w:right="113"/>
              <w:jc w:val="center"/>
              <w:rPr>
                <w:rFonts w:ascii="Meiryo UI" w:eastAsia="Meiryo UI" w:hAnsi="Meiryo UI"/>
              </w:rPr>
            </w:pPr>
            <w:r w:rsidRPr="004818A1">
              <w:rPr>
                <w:rFonts w:ascii="Meiryo UI" w:eastAsia="Meiryo UI" w:hAnsi="Meiryo UI" w:hint="eastAsia"/>
              </w:rPr>
              <w:t>当初派遣決定理由</w:t>
            </w:r>
          </w:p>
        </w:tc>
        <w:tc>
          <w:tcPr>
            <w:tcW w:w="7552" w:type="dxa"/>
            <w:gridSpan w:val="3"/>
            <w:vAlign w:val="center"/>
          </w:tcPr>
          <w:p w14:paraId="39E8A3DB" w14:textId="77777777" w:rsidR="001D1813" w:rsidRPr="004818A1" w:rsidRDefault="001D1813" w:rsidP="00672DC4">
            <w:pPr>
              <w:ind w:leftChars="1" w:left="283" w:hangingChars="134" w:hanging="281"/>
              <w:rPr>
                <w:rFonts w:ascii="Meiryo UI" w:eastAsia="Meiryo UI" w:hAnsi="Meiryo UI"/>
              </w:rPr>
            </w:pPr>
            <w:r w:rsidRPr="004818A1">
              <w:rPr>
                <w:rFonts w:ascii="Meiryo UI" w:eastAsia="Meiryo UI" w:hAnsi="Meiryo UI" w:hint="eastAsia"/>
              </w:rPr>
              <w:t>〇　地域自立支援協議会の参加者全員が主体的に参加し、共通の目標を持って地域</w:t>
            </w:r>
          </w:p>
          <w:p w14:paraId="2CE2CE78" w14:textId="77777777" w:rsidR="001D1813" w:rsidRPr="004818A1" w:rsidRDefault="001D1813" w:rsidP="00672DC4">
            <w:pPr>
              <w:ind w:leftChars="38" w:left="282" w:hangingChars="96" w:hanging="202"/>
              <w:rPr>
                <w:rFonts w:ascii="Meiryo UI" w:eastAsia="Meiryo UI" w:hAnsi="Meiryo UI"/>
              </w:rPr>
            </w:pPr>
            <w:r w:rsidRPr="004818A1">
              <w:rPr>
                <w:rFonts w:ascii="Meiryo UI" w:eastAsia="Meiryo UI" w:hAnsi="Meiryo UI" w:hint="eastAsia"/>
              </w:rPr>
              <w:t>課題の解決に取り組んでいけるよう、地域自立支援協議会の目的や役割・機能の理解</w:t>
            </w:r>
          </w:p>
          <w:p w14:paraId="14179721" w14:textId="77777777" w:rsidR="001D1813" w:rsidRPr="004818A1" w:rsidRDefault="001D1813" w:rsidP="00672DC4">
            <w:pPr>
              <w:ind w:leftChars="37" w:left="282" w:hangingChars="97" w:hanging="204"/>
              <w:rPr>
                <w:rFonts w:ascii="Meiryo UI" w:eastAsia="Meiryo UI" w:hAnsi="Meiryo UI"/>
              </w:rPr>
            </w:pPr>
            <w:r w:rsidRPr="004818A1">
              <w:rPr>
                <w:rFonts w:ascii="Meiryo UI" w:eastAsia="Meiryo UI" w:hAnsi="Meiryo UI" w:hint="eastAsia"/>
              </w:rPr>
              <w:t>促進が必要である。</w:t>
            </w:r>
          </w:p>
          <w:p w14:paraId="680D960B" w14:textId="77777777" w:rsidR="001D1813" w:rsidRPr="004818A1" w:rsidRDefault="001D1813" w:rsidP="00672DC4">
            <w:pPr>
              <w:ind w:left="283" w:hangingChars="135" w:hanging="283"/>
              <w:rPr>
                <w:rFonts w:ascii="Meiryo UI" w:eastAsia="Meiryo UI" w:hAnsi="Meiryo UI"/>
              </w:rPr>
            </w:pPr>
            <w:r w:rsidRPr="004818A1">
              <w:rPr>
                <w:rFonts w:ascii="Meiryo UI" w:eastAsia="Meiryo UI" w:hAnsi="Meiryo UI" w:hint="eastAsia"/>
              </w:rPr>
              <w:t>〇　アドバイザーが実情を把握した上で、基幹相談支援センターを中心に地域自立支援</w:t>
            </w:r>
          </w:p>
          <w:p w14:paraId="6C4201A7" w14:textId="77777777" w:rsidR="001D1813" w:rsidRPr="004818A1" w:rsidRDefault="001D1813" w:rsidP="00672DC4">
            <w:pPr>
              <w:ind w:leftChars="37" w:left="282" w:hangingChars="97" w:hanging="204"/>
              <w:rPr>
                <w:rFonts w:ascii="Meiryo UI" w:eastAsia="Meiryo UI" w:hAnsi="Meiryo UI"/>
              </w:rPr>
            </w:pPr>
            <w:r w:rsidRPr="004818A1">
              <w:rPr>
                <w:rFonts w:ascii="Meiryo UI" w:eastAsia="Meiryo UI" w:hAnsi="Meiryo UI" w:hint="eastAsia"/>
              </w:rPr>
              <w:t>協議会の運営方法の改善等について検討を行う。また、相談支援連絡会で取り扱う個</w:t>
            </w:r>
          </w:p>
          <w:p w14:paraId="3B4665D2" w14:textId="77777777" w:rsidR="001D1813" w:rsidRPr="004818A1" w:rsidRDefault="001D1813" w:rsidP="00672DC4">
            <w:pPr>
              <w:ind w:leftChars="37" w:left="282" w:hangingChars="97" w:hanging="204"/>
              <w:rPr>
                <w:rFonts w:ascii="Meiryo UI" w:eastAsia="Meiryo UI" w:hAnsi="Meiryo UI"/>
              </w:rPr>
            </w:pPr>
            <w:r w:rsidRPr="004818A1">
              <w:rPr>
                <w:rFonts w:ascii="Meiryo UI" w:eastAsia="Meiryo UI" w:hAnsi="Meiryo UI" w:hint="eastAsia"/>
              </w:rPr>
              <w:t>別課題からの地域課題の抽出や、抽出した課題の解決に向けた地域自立支援協議会</w:t>
            </w:r>
          </w:p>
          <w:p w14:paraId="16BCF066" w14:textId="77777777" w:rsidR="001D1813" w:rsidRPr="004818A1" w:rsidRDefault="001D1813" w:rsidP="00672DC4">
            <w:pPr>
              <w:ind w:leftChars="37" w:left="282" w:hangingChars="97" w:hanging="204"/>
              <w:rPr>
                <w:rFonts w:ascii="Meiryo UI" w:eastAsia="Meiryo UI" w:hAnsi="Meiryo UI"/>
              </w:rPr>
            </w:pPr>
            <w:r w:rsidRPr="004818A1">
              <w:rPr>
                <w:rFonts w:ascii="Meiryo UI" w:eastAsia="Meiryo UI" w:hAnsi="Meiryo UI" w:hint="eastAsia"/>
              </w:rPr>
              <w:t>の仕組みの構築等の助言が必要である。</w:t>
            </w:r>
          </w:p>
        </w:tc>
      </w:tr>
      <w:tr w:rsidR="001D1813" w:rsidRPr="004818A1" w14:paraId="1799BF57" w14:textId="77777777" w:rsidTr="00672DC4">
        <w:trPr>
          <w:cantSplit/>
          <w:trHeight w:val="3726"/>
        </w:trPr>
        <w:tc>
          <w:tcPr>
            <w:tcW w:w="942" w:type="dxa"/>
            <w:textDirection w:val="tbRlV"/>
            <w:vAlign w:val="center"/>
          </w:tcPr>
          <w:p w14:paraId="0566F61F" w14:textId="77777777" w:rsidR="001D1813" w:rsidRPr="004818A1" w:rsidRDefault="001D1813" w:rsidP="00672DC4">
            <w:pPr>
              <w:ind w:left="113" w:right="113"/>
              <w:jc w:val="center"/>
              <w:rPr>
                <w:rFonts w:ascii="Meiryo UI" w:eastAsia="Meiryo UI" w:hAnsi="Meiryo UI"/>
              </w:rPr>
            </w:pPr>
            <w:r w:rsidRPr="004818A1">
              <w:rPr>
                <w:rFonts w:ascii="Meiryo UI" w:eastAsia="Meiryo UI" w:hAnsi="Meiryo UI" w:hint="eastAsia"/>
              </w:rPr>
              <w:t>具体的な支援内容</w:t>
            </w:r>
          </w:p>
        </w:tc>
        <w:tc>
          <w:tcPr>
            <w:tcW w:w="7552" w:type="dxa"/>
            <w:gridSpan w:val="3"/>
            <w:vAlign w:val="center"/>
          </w:tcPr>
          <w:p w14:paraId="118CE3E9" w14:textId="715028F5" w:rsidR="00D26A76" w:rsidRPr="00D26A76" w:rsidRDefault="00D26A76" w:rsidP="00D26A76">
            <w:pPr>
              <w:ind w:leftChars="-29" w:left="149" w:hangingChars="100" w:hanging="210"/>
              <w:rPr>
                <w:rFonts w:ascii="Meiryo UI" w:eastAsia="Meiryo UI" w:hAnsi="Meiryo UI"/>
              </w:rPr>
            </w:pPr>
            <w:bookmarkStart w:id="5" w:name="_Hlk189657503"/>
            <w:r>
              <w:rPr>
                <w:rFonts w:ascii="Meiryo UI" w:eastAsia="Meiryo UI" w:hAnsi="Meiryo UI" w:hint="eastAsia"/>
              </w:rPr>
              <w:t>〇</w:t>
            </w:r>
            <w:r w:rsidR="00922FD5">
              <w:rPr>
                <w:rFonts w:ascii="Meiryo UI" w:eastAsia="Meiryo UI" w:hAnsi="Meiryo UI" w:hint="eastAsia"/>
              </w:rPr>
              <w:t xml:space="preserve">　</w:t>
            </w:r>
            <w:r>
              <w:rPr>
                <w:rFonts w:ascii="Meiryo UI" w:eastAsia="Meiryo UI" w:hAnsi="Meiryo UI" w:hint="eastAsia"/>
              </w:rPr>
              <w:t>個別申込によるアドバイザー派遣において、</w:t>
            </w:r>
            <w:r w:rsidRPr="00D26A76">
              <w:rPr>
                <w:rFonts w:ascii="Meiryo UI" w:eastAsia="Meiryo UI" w:hAnsi="Meiryo UI" w:hint="eastAsia"/>
              </w:rPr>
              <w:t>これまでに整理してきた行政・基幹相談支援センター受託事業所の役割について、市担当課、主任相談支援専門員（基幹相談支援センターの人材育成業務を一部受託）</w:t>
            </w:r>
            <w:r>
              <w:rPr>
                <w:rFonts w:ascii="Meiryo UI" w:eastAsia="Meiryo UI" w:hAnsi="Meiryo UI" w:hint="eastAsia"/>
              </w:rPr>
              <w:t>と共有</w:t>
            </w:r>
            <w:r w:rsidR="00CA5F3C">
              <w:rPr>
                <w:rFonts w:ascii="Meiryo UI" w:eastAsia="Meiryo UI" w:hAnsi="Meiryo UI" w:hint="eastAsia"/>
              </w:rPr>
              <w:t>した</w:t>
            </w:r>
            <w:r>
              <w:rPr>
                <w:rFonts w:ascii="Meiryo UI" w:eastAsia="Meiryo UI" w:hAnsi="Meiryo UI" w:hint="eastAsia"/>
              </w:rPr>
              <w:t>。</w:t>
            </w:r>
          </w:p>
          <w:p w14:paraId="65102571" w14:textId="2B402309" w:rsidR="00D26A76" w:rsidRPr="00D26A76" w:rsidRDefault="00D26A76" w:rsidP="00D26A76">
            <w:pPr>
              <w:ind w:leftChars="-29" w:left="149" w:hangingChars="100" w:hanging="210"/>
              <w:rPr>
                <w:rFonts w:ascii="Meiryo UI" w:eastAsia="Meiryo UI" w:hAnsi="Meiryo UI"/>
              </w:rPr>
            </w:pPr>
            <w:r w:rsidRPr="00D26A76">
              <w:rPr>
                <w:rFonts w:ascii="Meiryo UI" w:eastAsia="Meiryo UI" w:hAnsi="Meiryo UI" w:hint="eastAsia"/>
              </w:rPr>
              <w:t>○</w:t>
            </w:r>
            <w:r w:rsidR="00922FD5">
              <w:rPr>
                <w:rFonts w:ascii="Meiryo UI" w:eastAsia="Meiryo UI" w:hAnsi="Meiryo UI" w:hint="eastAsia"/>
              </w:rPr>
              <w:t xml:space="preserve">　</w:t>
            </w:r>
            <w:r w:rsidR="00E11914">
              <w:rPr>
                <w:rFonts w:ascii="Meiryo UI" w:eastAsia="Meiryo UI" w:hAnsi="Meiryo UI" w:hint="eastAsia"/>
              </w:rPr>
              <w:t>令和６年</w:t>
            </w:r>
            <w:r>
              <w:rPr>
                <w:rFonts w:ascii="Meiryo UI" w:eastAsia="Meiryo UI" w:hAnsi="Meiryo UI" w:hint="eastAsia"/>
              </w:rPr>
              <w:t>8月より</w:t>
            </w:r>
            <w:r w:rsidRPr="00D26A76">
              <w:rPr>
                <w:rFonts w:ascii="Meiryo UI" w:eastAsia="Meiryo UI" w:hAnsi="Meiryo UI" w:hint="eastAsia"/>
              </w:rPr>
              <w:t>、市内3か所の委託相談支援事業所を交えて上記内容を再度共有し、委託相談支援事業所が抱える課題について聞き取りを実施した。</w:t>
            </w:r>
          </w:p>
          <w:p w14:paraId="7A6389C6" w14:textId="568CD6A0" w:rsidR="00CA5F3C" w:rsidRDefault="00D26A76" w:rsidP="00CA5F3C">
            <w:pPr>
              <w:ind w:leftChars="-29" w:left="149" w:hangingChars="100" w:hanging="210"/>
              <w:rPr>
                <w:rFonts w:ascii="Meiryo UI" w:eastAsia="Meiryo UI" w:hAnsi="Meiryo UI"/>
              </w:rPr>
            </w:pPr>
            <w:r w:rsidRPr="00D26A76">
              <w:rPr>
                <w:rFonts w:ascii="Meiryo UI" w:eastAsia="Meiryo UI" w:hAnsi="Meiryo UI" w:hint="eastAsia"/>
              </w:rPr>
              <w:t>○</w:t>
            </w:r>
            <w:r w:rsidR="00922FD5">
              <w:rPr>
                <w:rFonts w:ascii="Meiryo UI" w:eastAsia="Meiryo UI" w:hAnsi="Meiryo UI" w:hint="eastAsia"/>
              </w:rPr>
              <w:t xml:space="preserve">　</w:t>
            </w:r>
            <w:r w:rsidR="00E11914">
              <w:rPr>
                <w:rFonts w:ascii="Meiryo UI" w:eastAsia="Meiryo UI" w:hAnsi="Meiryo UI" w:hint="eastAsia"/>
              </w:rPr>
              <w:t>同年</w:t>
            </w:r>
            <w:r>
              <w:rPr>
                <w:rFonts w:ascii="Meiryo UI" w:eastAsia="Meiryo UI" w:hAnsi="Meiryo UI" w:hint="eastAsia"/>
              </w:rPr>
              <w:t>11月</w:t>
            </w:r>
            <w:r w:rsidR="00922FD5">
              <w:rPr>
                <w:rFonts w:ascii="Meiryo UI" w:eastAsia="Meiryo UI" w:hAnsi="Meiryo UI" w:hint="eastAsia"/>
              </w:rPr>
              <w:t>より</w:t>
            </w:r>
            <w:r>
              <w:rPr>
                <w:rFonts w:ascii="Meiryo UI" w:eastAsia="Meiryo UI" w:hAnsi="Meiryo UI" w:hint="eastAsia"/>
              </w:rPr>
              <w:t>協議会</w:t>
            </w:r>
            <w:r w:rsidR="00922FD5">
              <w:rPr>
                <w:rFonts w:ascii="Meiryo UI" w:eastAsia="Meiryo UI" w:hAnsi="Meiryo UI" w:hint="eastAsia"/>
              </w:rPr>
              <w:t>からの</w:t>
            </w:r>
            <w:r>
              <w:rPr>
                <w:rFonts w:ascii="Meiryo UI" w:eastAsia="Meiryo UI" w:hAnsi="Meiryo UI" w:hint="eastAsia"/>
              </w:rPr>
              <w:t>派遣となるにあたり、改めて派遣決定の目的</w:t>
            </w:r>
            <w:r w:rsidR="00A0108F">
              <w:rPr>
                <w:rFonts w:ascii="Meiryo UI" w:eastAsia="Meiryo UI" w:hAnsi="Meiryo UI" w:hint="eastAsia"/>
              </w:rPr>
              <w:t>や地域協議会の目的や役割等を</w:t>
            </w:r>
            <w:r>
              <w:rPr>
                <w:rFonts w:ascii="Meiryo UI" w:eastAsia="Meiryo UI" w:hAnsi="Meiryo UI" w:hint="eastAsia"/>
              </w:rPr>
              <w:t>共有</w:t>
            </w:r>
            <w:r w:rsidR="00A0108F">
              <w:rPr>
                <w:rFonts w:ascii="Meiryo UI" w:eastAsia="Meiryo UI" w:hAnsi="Meiryo UI" w:hint="eastAsia"/>
              </w:rPr>
              <w:t>した</w:t>
            </w:r>
            <w:r>
              <w:rPr>
                <w:rFonts w:ascii="Meiryo UI" w:eastAsia="Meiryo UI" w:hAnsi="Meiryo UI" w:hint="eastAsia"/>
              </w:rPr>
              <w:t>。</w:t>
            </w:r>
            <w:r w:rsidR="00A0108F">
              <w:rPr>
                <w:rFonts w:ascii="Meiryo UI" w:eastAsia="Meiryo UI" w:hAnsi="Meiryo UI" w:hint="eastAsia"/>
              </w:rPr>
              <w:t>また、現在の相談支援体制等の状況を、市担当課（基幹センター直営）、委託相談支援事業所とともに整理のうえ</w:t>
            </w:r>
            <w:r w:rsidR="00CA5F3C">
              <w:rPr>
                <w:rFonts w:ascii="Meiryo UI" w:eastAsia="Meiryo UI" w:hAnsi="Meiryo UI" w:hint="eastAsia"/>
              </w:rPr>
              <w:t>、</w:t>
            </w:r>
            <w:r w:rsidR="00A0108F">
              <w:rPr>
                <w:rFonts w:ascii="Meiryo UI" w:eastAsia="Meiryo UI" w:hAnsi="Meiryo UI" w:hint="eastAsia"/>
              </w:rPr>
              <w:t>事業検証を実施</w:t>
            </w:r>
            <w:r w:rsidR="00CA5F3C">
              <w:rPr>
                <w:rFonts w:ascii="Meiryo UI" w:eastAsia="Meiryo UI" w:hAnsi="Meiryo UI" w:hint="eastAsia"/>
              </w:rPr>
              <w:t>した</w:t>
            </w:r>
            <w:r w:rsidR="00A0108F">
              <w:rPr>
                <w:rFonts w:ascii="Meiryo UI" w:eastAsia="Meiryo UI" w:hAnsi="Meiryo UI" w:hint="eastAsia"/>
              </w:rPr>
              <w:t>。</w:t>
            </w:r>
          </w:p>
          <w:p w14:paraId="30B47FDB" w14:textId="282B0D64" w:rsidR="001D1813" w:rsidRPr="004818A1" w:rsidRDefault="00CA5F3C" w:rsidP="00CA5F3C">
            <w:pPr>
              <w:ind w:leftChars="-29" w:left="149" w:hangingChars="100" w:hanging="210"/>
              <w:rPr>
                <w:rFonts w:ascii="Meiryo UI" w:eastAsia="Meiryo UI" w:hAnsi="Meiryo UI"/>
              </w:rPr>
            </w:pPr>
            <w:r>
              <w:rPr>
                <w:rFonts w:ascii="Meiryo UI" w:eastAsia="Meiryo UI" w:hAnsi="Meiryo UI" w:hint="eastAsia"/>
              </w:rPr>
              <w:t>〇</w:t>
            </w:r>
            <w:r w:rsidR="00922FD5">
              <w:rPr>
                <w:rFonts w:ascii="Meiryo UI" w:eastAsia="Meiryo UI" w:hAnsi="Meiryo UI" w:hint="eastAsia"/>
              </w:rPr>
              <w:t xml:space="preserve">　</w:t>
            </w:r>
            <w:r>
              <w:rPr>
                <w:rFonts w:ascii="Meiryo UI" w:eastAsia="Meiryo UI" w:hAnsi="Meiryo UI" w:hint="eastAsia"/>
              </w:rPr>
              <w:t>役割分担の整理にあた</w:t>
            </w:r>
            <w:r w:rsidR="00E11914">
              <w:rPr>
                <w:rFonts w:ascii="Meiryo UI" w:eastAsia="Meiryo UI" w:hAnsi="Meiryo UI" w:hint="eastAsia"/>
              </w:rPr>
              <w:t>って</w:t>
            </w:r>
            <w:r>
              <w:rPr>
                <w:rFonts w:ascii="Meiryo UI" w:eastAsia="Meiryo UI" w:hAnsi="Meiryo UI" w:hint="eastAsia"/>
              </w:rPr>
              <w:t>、まずは個別課題の事例検討を３回程度実施することにより、地域課題の抽出プロセスの実践</w:t>
            </w:r>
            <w:r w:rsidR="00E11914">
              <w:rPr>
                <w:rFonts w:ascii="Meiryo UI" w:eastAsia="Meiryo UI" w:hAnsi="Meiryo UI" w:hint="eastAsia"/>
              </w:rPr>
              <w:t>を行うこととした。令和７年１月から３月にかけて、各委託相談支援事業所から事例を提供してもらい、</w:t>
            </w:r>
            <w:r w:rsidR="009E1855">
              <w:rPr>
                <w:rFonts w:ascii="Meiryo UI" w:eastAsia="Meiryo UI" w:hAnsi="Meiryo UI" w:hint="eastAsia"/>
              </w:rPr>
              <w:t>アドバイザー</w:t>
            </w:r>
            <w:r w:rsidR="00E11914">
              <w:rPr>
                <w:rFonts w:ascii="Meiryo UI" w:eastAsia="Meiryo UI" w:hAnsi="Meiryo UI" w:hint="eastAsia"/>
              </w:rPr>
              <w:t>から適宜助言を行いながら検討を</w:t>
            </w:r>
            <w:r w:rsidR="000C76BF">
              <w:rPr>
                <w:rFonts w:ascii="Meiryo UI" w:eastAsia="Meiryo UI" w:hAnsi="Meiryo UI" w:hint="eastAsia"/>
              </w:rPr>
              <w:t>実施</w:t>
            </w:r>
            <w:r w:rsidR="00E11914">
              <w:rPr>
                <w:rFonts w:ascii="Meiryo UI" w:eastAsia="Meiryo UI" w:hAnsi="Meiryo UI" w:hint="eastAsia"/>
              </w:rPr>
              <w:t>しているところ</w:t>
            </w:r>
            <w:r>
              <w:rPr>
                <w:rFonts w:ascii="Meiryo UI" w:eastAsia="Meiryo UI" w:hAnsi="Meiryo UI" w:hint="eastAsia"/>
              </w:rPr>
              <w:t>。</w:t>
            </w:r>
            <w:bookmarkEnd w:id="5"/>
          </w:p>
        </w:tc>
      </w:tr>
      <w:tr w:rsidR="001D1813" w:rsidRPr="004818A1" w14:paraId="4494FAD6" w14:textId="77777777" w:rsidTr="00672DC4">
        <w:trPr>
          <w:cantSplit/>
          <w:trHeight w:val="1543"/>
        </w:trPr>
        <w:tc>
          <w:tcPr>
            <w:tcW w:w="942" w:type="dxa"/>
            <w:textDirection w:val="tbRlV"/>
            <w:vAlign w:val="center"/>
          </w:tcPr>
          <w:p w14:paraId="004E2ABA" w14:textId="77777777" w:rsidR="001D1813" w:rsidRPr="004818A1" w:rsidRDefault="001D1813" w:rsidP="00672DC4">
            <w:pPr>
              <w:ind w:left="113" w:right="113"/>
              <w:jc w:val="center"/>
              <w:rPr>
                <w:rFonts w:ascii="Meiryo UI" w:eastAsia="Meiryo UI" w:hAnsi="Meiryo UI"/>
              </w:rPr>
            </w:pPr>
            <w:r w:rsidRPr="004818A1">
              <w:rPr>
                <w:rFonts w:ascii="Meiryo UI" w:eastAsia="Meiryo UI" w:hAnsi="Meiryo UI" w:hint="eastAsia"/>
              </w:rPr>
              <w:t>今後の見通し</w:t>
            </w:r>
          </w:p>
        </w:tc>
        <w:tc>
          <w:tcPr>
            <w:tcW w:w="7552" w:type="dxa"/>
            <w:gridSpan w:val="3"/>
          </w:tcPr>
          <w:p w14:paraId="29C0B83C" w14:textId="4276BF3C" w:rsidR="00CA5F3C" w:rsidRDefault="00CA5F3C" w:rsidP="00CA5F3C">
            <w:pPr>
              <w:ind w:leftChars="-29" w:left="149" w:hangingChars="100" w:hanging="210"/>
              <w:rPr>
                <w:rFonts w:ascii="Meiryo UI" w:eastAsia="Meiryo UI" w:hAnsi="Meiryo UI"/>
              </w:rPr>
            </w:pPr>
            <w:bookmarkStart w:id="6" w:name="_Hlk189657869"/>
            <w:r>
              <w:rPr>
                <w:rFonts w:ascii="Meiryo UI" w:eastAsia="Meiryo UI" w:hAnsi="Meiryo UI" w:hint="eastAsia"/>
              </w:rPr>
              <w:t>〇</w:t>
            </w:r>
            <w:r w:rsidR="00922FD5">
              <w:rPr>
                <w:rFonts w:ascii="Meiryo UI" w:eastAsia="Meiryo UI" w:hAnsi="Meiryo UI" w:hint="eastAsia"/>
              </w:rPr>
              <w:t xml:space="preserve">　</w:t>
            </w:r>
            <w:r w:rsidR="000C76BF">
              <w:rPr>
                <w:rFonts w:ascii="Meiryo UI" w:eastAsia="Meiryo UI" w:hAnsi="Meiryo UI" w:hint="eastAsia"/>
              </w:rPr>
              <w:t>相談支援体制等の状況を検証した</w:t>
            </w:r>
            <w:r>
              <w:rPr>
                <w:rFonts w:ascii="Meiryo UI" w:eastAsia="Meiryo UI" w:hAnsi="Meiryo UI" w:hint="eastAsia"/>
              </w:rPr>
              <w:t>結果</w:t>
            </w:r>
            <w:r w:rsidR="000C76BF">
              <w:rPr>
                <w:rFonts w:ascii="Meiryo UI" w:eastAsia="Meiryo UI" w:hAnsi="Meiryo UI" w:hint="eastAsia"/>
              </w:rPr>
              <w:t>から</w:t>
            </w:r>
            <w:r>
              <w:rPr>
                <w:rFonts w:ascii="Meiryo UI" w:eastAsia="Meiryo UI" w:hAnsi="Meiryo UI" w:hint="eastAsia"/>
              </w:rPr>
              <w:t>課題抽出を行い、市、基幹センター、委託事業所、主任相談支援専門員等の役割分担</w:t>
            </w:r>
            <w:r w:rsidR="00437494">
              <w:rPr>
                <w:rFonts w:ascii="Meiryo UI" w:eastAsia="Meiryo UI" w:hAnsi="Meiryo UI" w:hint="eastAsia"/>
              </w:rPr>
              <w:t>をあらためて</w:t>
            </w:r>
            <w:r>
              <w:rPr>
                <w:rFonts w:ascii="Meiryo UI" w:eastAsia="Meiryo UI" w:hAnsi="Meiryo UI" w:hint="eastAsia"/>
              </w:rPr>
              <w:t>整理</w:t>
            </w:r>
            <w:r w:rsidR="000C76BF">
              <w:rPr>
                <w:rFonts w:ascii="Meiryo UI" w:eastAsia="Meiryo UI" w:hAnsi="Meiryo UI" w:hint="eastAsia"/>
              </w:rPr>
              <w:t>するとともに</w:t>
            </w:r>
            <w:r>
              <w:rPr>
                <w:rFonts w:ascii="Meiryo UI" w:eastAsia="Meiryo UI" w:hAnsi="Meiryo UI" w:hint="eastAsia"/>
              </w:rPr>
              <w:t>、協議会の運営方法</w:t>
            </w:r>
            <w:r w:rsidR="000C76BF">
              <w:rPr>
                <w:rFonts w:ascii="Meiryo UI" w:eastAsia="Meiryo UI" w:hAnsi="Meiryo UI" w:hint="eastAsia"/>
              </w:rPr>
              <w:t>について</w:t>
            </w:r>
            <w:r w:rsidR="00437494">
              <w:rPr>
                <w:rFonts w:ascii="Meiryo UI" w:eastAsia="Meiryo UI" w:hAnsi="Meiryo UI" w:hint="eastAsia"/>
              </w:rPr>
              <w:t>助言</w:t>
            </w:r>
            <w:r w:rsidR="00A52555">
              <w:rPr>
                <w:rFonts w:ascii="Meiryo UI" w:eastAsia="Meiryo UI" w:hAnsi="Meiryo UI" w:hint="eastAsia"/>
              </w:rPr>
              <w:t>を行う</w:t>
            </w:r>
            <w:r>
              <w:rPr>
                <w:rFonts w:ascii="Meiryo UI" w:eastAsia="Meiryo UI" w:hAnsi="Meiryo UI" w:hint="eastAsia"/>
              </w:rPr>
              <w:t>。</w:t>
            </w:r>
          </w:p>
          <w:p w14:paraId="51C9C4F0" w14:textId="40D867FB" w:rsidR="001D1813" w:rsidRPr="002F5F91" w:rsidRDefault="000C76BF" w:rsidP="002F5F91">
            <w:pPr>
              <w:ind w:leftChars="-29" w:left="149" w:hangingChars="100" w:hanging="210"/>
              <w:rPr>
                <w:rFonts w:ascii="Meiryo UI" w:eastAsia="Meiryo UI" w:hAnsi="Meiryo UI"/>
              </w:rPr>
            </w:pPr>
            <w:r>
              <w:rPr>
                <w:rFonts w:ascii="Meiryo UI" w:eastAsia="Meiryo UI" w:hAnsi="Meiryo UI" w:hint="eastAsia"/>
              </w:rPr>
              <w:t>〇</w:t>
            </w:r>
            <w:r w:rsidR="00922FD5">
              <w:rPr>
                <w:rFonts w:ascii="Meiryo UI" w:eastAsia="Meiryo UI" w:hAnsi="Meiryo UI" w:hint="eastAsia"/>
              </w:rPr>
              <w:t xml:space="preserve">　</w:t>
            </w:r>
            <w:r>
              <w:rPr>
                <w:rFonts w:ascii="Meiryo UI" w:eastAsia="Meiryo UI" w:hAnsi="Meiryo UI" w:hint="eastAsia"/>
              </w:rPr>
              <w:t>個別課題の事例検討から、地域課題の抽出プロセスの実践を行うことにより、参加者全員の</w:t>
            </w:r>
            <w:r w:rsidR="00A52555">
              <w:rPr>
                <w:rFonts w:ascii="Meiryo UI" w:eastAsia="Meiryo UI" w:hAnsi="Meiryo UI" w:hint="eastAsia"/>
              </w:rPr>
              <w:t>協議会に対する</w:t>
            </w:r>
            <w:r>
              <w:rPr>
                <w:rFonts w:ascii="Meiryo UI" w:eastAsia="Meiryo UI" w:hAnsi="Meiryo UI" w:hint="eastAsia"/>
              </w:rPr>
              <w:t>イメージを</w:t>
            </w:r>
            <w:r w:rsidR="00A52555">
              <w:rPr>
                <w:rFonts w:ascii="Meiryo UI" w:eastAsia="Meiryo UI" w:hAnsi="Meiryo UI" w:hint="eastAsia"/>
              </w:rPr>
              <w:t>合わせ</w:t>
            </w:r>
            <w:r>
              <w:rPr>
                <w:rFonts w:ascii="Meiryo UI" w:eastAsia="Meiryo UI" w:hAnsi="Meiryo UI" w:hint="eastAsia"/>
              </w:rPr>
              <w:t>、今後の役割分担の整理や円滑な協議会運営につなげていく。</w:t>
            </w:r>
            <w:bookmarkEnd w:id="6"/>
          </w:p>
        </w:tc>
      </w:tr>
    </w:tbl>
    <w:p w14:paraId="7AA99C85" w14:textId="1FD8639F" w:rsidR="00894429" w:rsidRPr="001D1813" w:rsidRDefault="00894429" w:rsidP="001D1813">
      <w:pPr>
        <w:spacing w:line="280" w:lineRule="exact"/>
        <w:rPr>
          <w:rFonts w:ascii="游明朝" w:eastAsia="游明朝" w:hAnsi="游明朝"/>
        </w:rPr>
      </w:pPr>
    </w:p>
    <w:p w14:paraId="0384506A" w14:textId="1F4C1523" w:rsidR="00645A22" w:rsidRDefault="00645A22" w:rsidP="004D1824">
      <w:pPr>
        <w:snapToGrid w:val="0"/>
        <w:rPr>
          <w:rFonts w:ascii="游明朝" w:eastAsia="游明朝" w:hAnsi="游明朝"/>
        </w:rPr>
      </w:pPr>
    </w:p>
    <w:p w14:paraId="44D399EF" w14:textId="04C544D6" w:rsidR="001D1813" w:rsidRDefault="001D1813" w:rsidP="004D1824">
      <w:pPr>
        <w:snapToGrid w:val="0"/>
        <w:rPr>
          <w:rFonts w:ascii="游明朝" w:eastAsia="游明朝" w:hAnsi="游明朝"/>
        </w:rPr>
      </w:pPr>
    </w:p>
    <w:p w14:paraId="1EEE8582" w14:textId="3F8495CE" w:rsidR="001D1813" w:rsidRDefault="001D1813">
      <w:pPr>
        <w:widowControl/>
        <w:jc w:val="left"/>
        <w:rPr>
          <w:rFonts w:ascii="游明朝" w:eastAsia="游明朝" w:hAnsi="游明朝"/>
        </w:rPr>
      </w:pPr>
      <w:r>
        <w:rPr>
          <w:rFonts w:ascii="游明朝" w:eastAsia="游明朝" w:hAnsi="游明朝"/>
        </w:rPr>
        <w:br w:type="page"/>
      </w:r>
    </w:p>
    <w:p w14:paraId="061D7010" w14:textId="77777777" w:rsidR="00675531" w:rsidRDefault="00675531" w:rsidP="00675531">
      <w:pPr>
        <w:snapToGrid w:val="0"/>
        <w:rPr>
          <w:rFonts w:ascii="游明朝" w:eastAsia="游明朝" w:hAnsi="游明朝"/>
        </w:rPr>
      </w:pPr>
    </w:p>
    <w:p w14:paraId="3260BFD9" w14:textId="77777777" w:rsidR="00675531" w:rsidRDefault="00675531" w:rsidP="00675531">
      <w:pPr>
        <w:rPr>
          <w:rFonts w:ascii="Meiryo UI" w:eastAsia="Meiryo UI" w:hAnsi="Meiryo UI"/>
          <w:b/>
          <w:i/>
        </w:rPr>
      </w:pPr>
      <w:r>
        <w:rPr>
          <w:rFonts w:ascii="HG丸ｺﾞｼｯｸM-PRO" w:eastAsia="HG丸ｺﾞｼｯｸM-PRO" w:hAnsi="HG丸ｺﾞｼｯｸM-PRO"/>
          <w:b/>
          <w:noProof/>
          <w:sz w:val="22"/>
        </w:rPr>
        <mc:AlternateContent>
          <mc:Choice Requires="wps">
            <w:drawing>
              <wp:anchor distT="0" distB="0" distL="114300" distR="114300" simplePos="0" relativeHeight="251664384" behindDoc="0" locked="0" layoutInCell="1" hidden="0" allowOverlap="1" wp14:anchorId="0D602FC0" wp14:editId="3E1498F7">
                <wp:simplePos x="0" y="0"/>
                <wp:positionH relativeFrom="margin">
                  <wp:posOffset>4503420</wp:posOffset>
                </wp:positionH>
                <wp:positionV relativeFrom="paragraph">
                  <wp:posOffset>-434975</wp:posOffset>
                </wp:positionV>
                <wp:extent cx="896620" cy="331470"/>
                <wp:effectExtent l="0" t="0" r="635" b="635"/>
                <wp:wrapNone/>
                <wp:docPr id="1026" name="テキスト ボックス 5"/>
                <wp:cNvGraphicFramePr/>
                <a:graphic xmlns:a="http://schemas.openxmlformats.org/drawingml/2006/main">
                  <a:graphicData uri="http://schemas.microsoft.com/office/word/2010/wordprocessingShape">
                    <wps:wsp>
                      <wps:cNvSpPr txBox="1"/>
                      <wps:spPr>
                        <a:xfrm>
                          <a:off x="0" y="0"/>
                          <a:ext cx="896620" cy="331470"/>
                        </a:xfrm>
                        <a:prstGeom prst="rect">
                          <a:avLst/>
                        </a:prstGeom>
                        <a:solidFill>
                          <a:sysClr val="window" lastClr="FFFFFF"/>
                        </a:solidFill>
                        <a:ln w="6350">
                          <a:noFill/>
                        </a:ln>
                      </wps:spPr>
                      <wps:txbx>
                        <w:txbxContent>
                          <w:p w14:paraId="21FD1BBA" w14:textId="77777777" w:rsidR="00675531" w:rsidRDefault="00675531" w:rsidP="0067553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【参考】</w:t>
                            </w:r>
                          </w:p>
                        </w:txbxContent>
                      </wps:txbx>
                      <wps:bodyPr rot="0" vertOverflow="overflow" horzOverflow="overflow" wrap="square" numCol="1" spcCol="0" rtlCol="0" fromWordArt="0" anchor="t" anchorCtr="0" forceAA="0" compatLnSpc="1"/>
                    </wps:wsp>
                  </a:graphicData>
                </a:graphic>
              </wp:anchor>
            </w:drawing>
          </mc:Choice>
          <mc:Fallback>
            <w:pict>
              <v:shape w14:anchorId="0D602FC0" id="テキスト ボックス 5" o:spid="_x0000_s1029" type="#_x0000_t202" style="position:absolute;left:0;text-align:left;margin-left:354.6pt;margin-top:-34.25pt;width:70.6pt;height:26.1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" fillcolor="window" stroked="f" strokeweight=".5pt">
                <v:textbox>
                  <w:txbxContent>
                    <w:p w14:paraId="21FD1BBA" w14:textId="77777777" w:rsidR="00675531" w:rsidRDefault="00675531" w:rsidP="0067553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【参考】</w:t>
                      </w:r>
                    </w:p>
                  </w:txbxContent>
                </v:textbox>
                <w10:wrap anchorx="margin"/>
              </v:shape>
            </w:pict>
          </mc:Fallback>
        </mc:AlternateContent>
      </w:r>
      <w:r>
        <w:rPr>
          <w:rFonts w:ascii="Meiryo UI" w:eastAsia="Meiryo UI" w:hAnsi="Meiryo UI" w:hint="eastAsia"/>
          <w:b/>
          <w:i/>
        </w:rPr>
        <w:t>【アドバイザー派遣　申込状況について】</w:t>
      </w:r>
    </w:p>
    <w:p w14:paraId="44ACBDDA" w14:textId="77777777" w:rsidR="00675531" w:rsidRPr="00675531" w:rsidRDefault="00675531" w:rsidP="00675531">
      <w:pPr>
        <w:rPr>
          <w:rFonts w:ascii="Meiryo UI" w:eastAsia="Meiryo UI" w:hAnsi="Meiryo UI"/>
          <w:bCs/>
          <w:iCs/>
        </w:rPr>
      </w:pPr>
    </w:p>
    <w:p w14:paraId="31FC1BC1" w14:textId="77777777" w:rsidR="00675531" w:rsidRDefault="00675531" w:rsidP="00675531">
      <w:pPr>
        <w:rPr>
          <w:rFonts w:ascii="Meiryo UI" w:eastAsia="Meiryo UI" w:hAnsi="Meiryo UI"/>
          <w:b/>
        </w:rPr>
      </w:pPr>
      <w:r>
        <w:rPr>
          <w:rFonts w:ascii="Meiryo UI" w:eastAsia="Meiryo UI" w:hAnsi="Meiryo UI" w:hint="eastAsia"/>
          <w:b/>
        </w:rPr>
        <w:t>高槻市</w:t>
      </w:r>
    </w:p>
    <w:tbl>
      <w:tblPr>
        <w:tblStyle w:val="aa"/>
        <w:tblW w:w="0" w:type="auto"/>
        <w:tblLook w:val="04A0" w:firstRow="1" w:lastRow="0" w:firstColumn="1" w:lastColumn="0" w:noHBand="0" w:noVBand="1"/>
      </w:tblPr>
      <w:tblGrid>
        <w:gridCol w:w="1980"/>
        <w:gridCol w:w="6514"/>
      </w:tblGrid>
      <w:tr w:rsidR="00675531" w:rsidRPr="004818A1" w14:paraId="320E3D03" w14:textId="77777777" w:rsidTr="009C2EE3">
        <w:tc>
          <w:tcPr>
            <w:tcW w:w="1980" w:type="dxa"/>
          </w:tcPr>
          <w:p w14:paraId="2FC18080"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依頼内容の種別</w:t>
            </w:r>
          </w:p>
        </w:tc>
        <w:tc>
          <w:tcPr>
            <w:tcW w:w="6514" w:type="dxa"/>
          </w:tcPr>
          <w:p w14:paraId="2D6B699F"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bdr w:val="single" w:sz="4" w:space="0" w:color="auto"/>
              </w:rPr>
              <w:t>１．協議会の運営支援</w:t>
            </w:r>
            <w:r w:rsidRPr="004818A1">
              <w:rPr>
                <w:rFonts w:ascii="Meiryo UI" w:eastAsia="Meiryo UI" w:hAnsi="Meiryo UI" w:hint="eastAsia"/>
                <w:szCs w:val="21"/>
              </w:rPr>
              <w:t xml:space="preserve">　　</w:t>
            </w:r>
            <w:r w:rsidRPr="004818A1">
              <w:rPr>
                <w:rFonts w:ascii="Meiryo UI" w:eastAsia="Meiryo UI" w:hAnsi="Meiryo UI" w:hint="eastAsia"/>
                <w:szCs w:val="21"/>
                <w:bdr w:val="single" w:sz="4" w:space="0" w:color="auto"/>
              </w:rPr>
              <w:t>２．相談支援従事者のスキルアップ</w:t>
            </w:r>
          </w:p>
          <w:p w14:paraId="0CBFB84E"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３．その他</w:t>
            </w:r>
          </w:p>
        </w:tc>
      </w:tr>
      <w:tr w:rsidR="00675531" w:rsidRPr="004818A1" w14:paraId="263A4312" w14:textId="77777777" w:rsidTr="009C2EE3">
        <w:tc>
          <w:tcPr>
            <w:tcW w:w="1980" w:type="dxa"/>
          </w:tcPr>
          <w:p w14:paraId="67476A2A"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具体的な内容</w:t>
            </w:r>
          </w:p>
        </w:tc>
        <w:tc>
          <w:tcPr>
            <w:tcW w:w="6514" w:type="dxa"/>
          </w:tcPr>
          <w:p w14:paraId="39C0B170" w14:textId="2E6B8EA0" w:rsidR="00675531" w:rsidRPr="004818A1" w:rsidRDefault="00675531" w:rsidP="009C2EE3">
            <w:pPr>
              <w:ind w:left="210" w:hangingChars="100" w:hanging="210"/>
              <w:rPr>
                <w:rFonts w:ascii="Meiryo UI" w:eastAsia="Meiryo UI" w:hAnsi="Meiryo UI"/>
                <w:szCs w:val="21"/>
              </w:rPr>
            </w:pPr>
            <w:r w:rsidRPr="004818A1">
              <w:rPr>
                <w:rFonts w:ascii="Meiryo UI" w:eastAsia="Meiryo UI" w:hAnsi="Meiryo UI" w:hint="eastAsia"/>
                <w:szCs w:val="21"/>
              </w:rPr>
              <w:t>○「相談員の孤立の予防、質の維持・向上」を目的とし、自立支援協議会のケアマネジメント連絡会において、グループスーパービジョンの実施を検討しており、その実施方法について助言をいただきたい。</w:t>
            </w:r>
          </w:p>
          <w:p w14:paraId="3063E9E8" w14:textId="77777777" w:rsidR="00675531" w:rsidRPr="004818A1" w:rsidRDefault="00675531" w:rsidP="009C2EE3">
            <w:pPr>
              <w:ind w:left="210" w:hangingChars="100" w:hanging="210"/>
              <w:rPr>
                <w:rFonts w:ascii="Meiryo UI" w:eastAsia="Meiryo UI" w:hAnsi="Meiryo UI"/>
                <w:szCs w:val="21"/>
              </w:rPr>
            </w:pPr>
            <w:r w:rsidRPr="004818A1">
              <w:rPr>
                <w:rFonts w:ascii="Meiryo UI" w:eastAsia="Meiryo UI" w:hAnsi="Meiryo UI" w:hint="eastAsia"/>
                <w:szCs w:val="21"/>
              </w:rPr>
              <w:t>○また、市としてグループスーパービジョンを継続的に実施していけるよう、ケアマネジメント連絡会議の在り方や運営方法について助言をいただきたい。</w:t>
            </w:r>
          </w:p>
          <w:p w14:paraId="0411496B" w14:textId="77777777" w:rsidR="00675531" w:rsidRPr="004818A1" w:rsidRDefault="00675531" w:rsidP="009C2EE3">
            <w:pPr>
              <w:ind w:left="210" w:hangingChars="100" w:hanging="210"/>
              <w:rPr>
                <w:rFonts w:ascii="Meiryo UI" w:eastAsia="Meiryo UI" w:hAnsi="Meiryo UI"/>
                <w:szCs w:val="21"/>
              </w:rPr>
            </w:pPr>
          </w:p>
        </w:tc>
      </w:tr>
      <w:tr w:rsidR="00675531" w:rsidRPr="0001540F" w14:paraId="55B33B27" w14:textId="77777777" w:rsidTr="009C2EE3">
        <w:tc>
          <w:tcPr>
            <w:tcW w:w="1980" w:type="dxa"/>
          </w:tcPr>
          <w:p w14:paraId="242BE208"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支援内容</w:t>
            </w:r>
          </w:p>
          <w:p w14:paraId="428B143D" w14:textId="77777777" w:rsidR="00675531" w:rsidRPr="004818A1" w:rsidRDefault="00675531" w:rsidP="009C2EE3">
            <w:pPr>
              <w:rPr>
                <w:rFonts w:ascii="Meiryo UI" w:eastAsia="Meiryo UI" w:hAnsi="Meiryo UI"/>
                <w:szCs w:val="21"/>
              </w:rPr>
            </w:pPr>
          </w:p>
          <w:p w14:paraId="6C943F00" w14:textId="77777777" w:rsidR="00675531" w:rsidRPr="004818A1" w:rsidRDefault="00675531" w:rsidP="009C2EE3">
            <w:pPr>
              <w:rPr>
                <w:rFonts w:ascii="Meiryo UI" w:eastAsia="Meiryo UI" w:hAnsi="Meiryo UI"/>
                <w:szCs w:val="21"/>
              </w:rPr>
            </w:pPr>
          </w:p>
          <w:p w14:paraId="0E41D0D9" w14:textId="77777777" w:rsidR="00675531" w:rsidRPr="004818A1" w:rsidRDefault="00675531" w:rsidP="009C2EE3">
            <w:pPr>
              <w:rPr>
                <w:rFonts w:ascii="Meiryo UI" w:eastAsia="Meiryo UI" w:hAnsi="Meiryo UI"/>
                <w:szCs w:val="21"/>
              </w:rPr>
            </w:pPr>
          </w:p>
        </w:tc>
        <w:tc>
          <w:tcPr>
            <w:tcW w:w="6514" w:type="dxa"/>
          </w:tcPr>
          <w:p w14:paraId="0DF5D367" w14:textId="77777777" w:rsidR="00675531" w:rsidRDefault="00675531" w:rsidP="009C2EE3">
            <w:pPr>
              <w:ind w:left="210" w:hangingChars="100" w:hanging="210"/>
              <w:rPr>
                <w:rFonts w:ascii="Meiryo UI" w:eastAsia="Meiryo UI" w:hAnsi="Meiryo UI"/>
                <w:szCs w:val="21"/>
              </w:rPr>
            </w:pPr>
            <w:r w:rsidRPr="004818A1">
              <w:rPr>
                <w:rFonts w:ascii="Meiryo UI" w:eastAsia="Meiryo UI" w:hAnsi="Meiryo UI" w:hint="eastAsia"/>
                <w:szCs w:val="21"/>
              </w:rPr>
              <w:t>○高槻市版グループスーパービジョンの実施に向け</w:t>
            </w:r>
            <w:r>
              <w:rPr>
                <w:rFonts w:ascii="Meiryo UI" w:eastAsia="Meiryo UI" w:hAnsi="Meiryo UI" w:hint="eastAsia"/>
                <w:szCs w:val="21"/>
              </w:rPr>
              <w:t>、自立支援協議会ケアマネジメント連絡会へアドバイザー派遣を行い、グループスーパービジョンの運営やファシリテーションについて助言を行った。</w:t>
            </w:r>
          </w:p>
          <w:p w14:paraId="2ABBBD3C" w14:textId="77777777" w:rsidR="00675531" w:rsidRDefault="00675531" w:rsidP="009C2EE3">
            <w:pPr>
              <w:ind w:left="210" w:hangingChars="100" w:hanging="210"/>
              <w:rPr>
                <w:rFonts w:ascii="Meiryo UI" w:eastAsia="Meiryo UI" w:hAnsi="Meiryo UI"/>
                <w:szCs w:val="21"/>
              </w:rPr>
            </w:pPr>
            <w:r>
              <w:rPr>
                <w:rFonts w:ascii="Meiryo UI" w:eastAsia="Meiryo UI" w:hAnsi="Meiryo UI" w:hint="eastAsia"/>
                <w:szCs w:val="21"/>
              </w:rPr>
              <w:t>○アドバイザーの助言も踏まえ、時間配分や参加者の役割などを高槻市版にアレンジし、令和5年度と令和6年度に市内相談支援専門員を対象としてグループスーパービジョンを実施した。</w:t>
            </w:r>
          </w:p>
          <w:p w14:paraId="7F575DB7" w14:textId="77777777" w:rsidR="00675531" w:rsidRPr="00092E67" w:rsidRDefault="00675531" w:rsidP="009C2EE3">
            <w:pPr>
              <w:ind w:left="210" w:hangingChars="100" w:hanging="210"/>
              <w:rPr>
                <w:rFonts w:ascii="Meiryo UI" w:eastAsia="Meiryo UI" w:hAnsi="Meiryo UI"/>
                <w:szCs w:val="21"/>
              </w:rPr>
            </w:pPr>
            <w:r>
              <w:rPr>
                <w:rFonts w:ascii="Meiryo UI" w:eastAsia="Meiryo UI" w:hAnsi="Meiryo UI" w:hint="eastAsia"/>
                <w:szCs w:val="21"/>
              </w:rPr>
              <w:t>○グループスーパービジョンにはアドバイザーも出席。市のケアマネジメント連絡会メンバーでグループスーパービジョンの運営ができたため、令和6年度10月に行った派遣にて高槻市グループスーパービジョンにて継続実施やグループワーク進行、ファシリテーションについての助言を行い、派遣終結とした。</w:t>
            </w:r>
          </w:p>
        </w:tc>
      </w:tr>
    </w:tbl>
    <w:p w14:paraId="57F122CE" w14:textId="6B97BB57" w:rsidR="00675531" w:rsidRDefault="00675531" w:rsidP="00675531">
      <w:pPr>
        <w:rPr>
          <w:rFonts w:ascii="Meiryo UI" w:eastAsia="Meiryo UI" w:hAnsi="Meiryo UI"/>
          <w:b/>
          <w:i/>
        </w:rPr>
      </w:pPr>
      <w:r>
        <w:rPr>
          <w:rFonts w:ascii="Meiryo UI" w:eastAsia="Meiryo UI" w:hAnsi="Meiryo UI"/>
          <w:b/>
          <w:i/>
        </w:rPr>
        <w:br w:type="page"/>
      </w:r>
    </w:p>
    <w:p w14:paraId="58D1184B" w14:textId="77777777" w:rsidR="00675531" w:rsidRDefault="00675531" w:rsidP="00675531">
      <w:pPr>
        <w:rPr>
          <w:rFonts w:ascii="Meiryo UI" w:eastAsia="Meiryo UI" w:hAnsi="Meiryo UI"/>
          <w:b/>
        </w:rPr>
      </w:pPr>
      <w:r>
        <w:rPr>
          <w:rFonts w:ascii="Meiryo UI" w:eastAsia="Meiryo UI" w:hAnsi="Meiryo UI" w:hint="eastAsia"/>
          <w:b/>
        </w:rPr>
        <w:lastRenderedPageBreak/>
        <w:t>熊取町</w:t>
      </w:r>
    </w:p>
    <w:tbl>
      <w:tblPr>
        <w:tblStyle w:val="aa"/>
        <w:tblW w:w="8494" w:type="dxa"/>
        <w:tblLayout w:type="fixed"/>
        <w:tblLook w:val="04A0" w:firstRow="1" w:lastRow="0" w:firstColumn="1" w:lastColumn="0" w:noHBand="0" w:noVBand="1"/>
      </w:tblPr>
      <w:tblGrid>
        <w:gridCol w:w="1980"/>
        <w:gridCol w:w="6514"/>
      </w:tblGrid>
      <w:tr w:rsidR="00675531" w14:paraId="16C7419D" w14:textId="77777777" w:rsidTr="009C2EE3">
        <w:tc>
          <w:tcPr>
            <w:tcW w:w="1980" w:type="dxa"/>
          </w:tcPr>
          <w:p w14:paraId="689DDED1" w14:textId="77777777" w:rsidR="00675531" w:rsidRDefault="00675531" w:rsidP="009C2EE3">
            <w:pPr>
              <w:rPr>
                <w:rFonts w:ascii="Meiryo UI" w:eastAsia="Meiryo UI" w:hAnsi="Meiryo UI"/>
              </w:rPr>
            </w:pPr>
            <w:r>
              <w:rPr>
                <w:rFonts w:ascii="Meiryo UI" w:eastAsia="Meiryo UI" w:hAnsi="Meiryo UI" w:hint="eastAsia"/>
              </w:rPr>
              <w:t>依頼内容の種別</w:t>
            </w:r>
          </w:p>
        </w:tc>
        <w:tc>
          <w:tcPr>
            <w:tcW w:w="6514" w:type="dxa"/>
          </w:tcPr>
          <w:p w14:paraId="0B79F582" w14:textId="77777777" w:rsidR="00675531" w:rsidRDefault="00675531" w:rsidP="009C2EE3">
            <w:pPr>
              <w:rPr>
                <w:rFonts w:ascii="Meiryo UI" w:eastAsia="Meiryo UI" w:hAnsi="Meiryo UI"/>
              </w:rPr>
            </w:pPr>
            <w:r>
              <w:rPr>
                <w:rFonts w:ascii="Meiryo UI" w:eastAsia="Meiryo UI" w:hAnsi="Meiryo UI" w:hint="eastAsia"/>
              </w:rPr>
              <w:t>１．協議会の運営支援　　２．相談支援従事者のスキルアップ</w:t>
            </w:r>
          </w:p>
          <w:p w14:paraId="60CC402F" w14:textId="77777777" w:rsidR="00675531" w:rsidRDefault="00675531" w:rsidP="009C2EE3">
            <w:pPr>
              <w:rPr>
                <w:rFonts w:ascii="Meiryo UI" w:eastAsia="Meiryo UI" w:hAnsi="Meiryo UI"/>
              </w:rPr>
            </w:pPr>
            <w:r>
              <w:rPr>
                <w:rFonts w:ascii="Meiryo UI" w:eastAsia="Meiryo UI" w:hAnsi="Meiryo UI" w:hint="eastAsia"/>
                <w:bdr w:val="single" w:sz="4" w:space="0" w:color="auto"/>
              </w:rPr>
              <w:t>３．その他</w:t>
            </w:r>
          </w:p>
        </w:tc>
      </w:tr>
      <w:tr w:rsidR="00675531" w14:paraId="45A5CE10" w14:textId="77777777" w:rsidTr="009C2EE3">
        <w:tc>
          <w:tcPr>
            <w:tcW w:w="1980" w:type="dxa"/>
          </w:tcPr>
          <w:p w14:paraId="752CE525" w14:textId="77777777" w:rsidR="00675531" w:rsidRDefault="00675531" w:rsidP="009C2EE3">
            <w:pPr>
              <w:rPr>
                <w:rFonts w:ascii="Meiryo UI" w:eastAsia="Meiryo UI" w:hAnsi="Meiryo UI"/>
              </w:rPr>
            </w:pPr>
            <w:r>
              <w:rPr>
                <w:rFonts w:ascii="Meiryo UI" w:eastAsia="Meiryo UI" w:hAnsi="Meiryo UI" w:hint="eastAsia"/>
              </w:rPr>
              <w:t>具体的な内容</w:t>
            </w:r>
          </w:p>
        </w:tc>
        <w:tc>
          <w:tcPr>
            <w:tcW w:w="6514" w:type="dxa"/>
          </w:tcPr>
          <w:p w14:paraId="565FB6B9" w14:textId="77777777" w:rsidR="00675531" w:rsidRDefault="00675531" w:rsidP="009C2EE3">
            <w:pPr>
              <w:ind w:left="210" w:hangingChars="100" w:hanging="210"/>
              <w:rPr>
                <w:rFonts w:ascii="Meiryo UI" w:eastAsia="Meiryo UI" w:hAnsi="Meiryo UI"/>
              </w:rPr>
            </w:pPr>
            <w:r>
              <w:rPr>
                <w:rFonts w:ascii="Meiryo UI" w:eastAsia="Meiryo UI" w:hAnsi="Meiryo UI" w:hint="eastAsia"/>
              </w:rPr>
              <w:t>○現在、基幹相談支援センター未設置であるが、設置を目指している。</w:t>
            </w:r>
          </w:p>
          <w:p w14:paraId="30F1C1D5" w14:textId="77777777" w:rsidR="00675531" w:rsidRDefault="00675531" w:rsidP="009C2EE3">
            <w:pPr>
              <w:ind w:left="210" w:hangingChars="100" w:hanging="210"/>
              <w:rPr>
                <w:rFonts w:ascii="Meiryo UI" w:eastAsia="Meiryo UI" w:hAnsi="Meiryo UI"/>
              </w:rPr>
            </w:pPr>
            <w:r>
              <w:rPr>
                <w:rFonts w:ascii="Meiryo UI" w:eastAsia="Meiryo UI" w:hAnsi="Meiryo UI" w:hint="eastAsia"/>
              </w:rPr>
              <w:t>○基幹相談支援センターの設置に向け、基幹相談支援センターが担う役割を明確にするとともに、現状の委託相談支援事業所の業務内容を整理し、町内の相談支援体制（三層構造）に関する役割分担を整理・明確化する必要があると考えているため、これらを行うにあたり、助言をいただきたい。</w:t>
            </w:r>
          </w:p>
        </w:tc>
      </w:tr>
      <w:tr w:rsidR="00675531" w14:paraId="0CB8A967" w14:textId="77777777" w:rsidTr="009C2EE3">
        <w:tc>
          <w:tcPr>
            <w:tcW w:w="1980" w:type="dxa"/>
          </w:tcPr>
          <w:p w14:paraId="04DF12CF" w14:textId="77777777" w:rsidR="00675531" w:rsidRDefault="00675531" w:rsidP="009C2EE3">
            <w:pPr>
              <w:rPr>
                <w:rFonts w:ascii="Meiryo UI" w:eastAsia="Meiryo UI" w:hAnsi="Meiryo UI"/>
              </w:rPr>
            </w:pPr>
            <w:r>
              <w:rPr>
                <w:rFonts w:ascii="Meiryo UI" w:eastAsia="Meiryo UI" w:hAnsi="Meiryo UI" w:hint="eastAsia"/>
              </w:rPr>
              <w:t>支援内容</w:t>
            </w:r>
          </w:p>
          <w:p w14:paraId="7CE13E40" w14:textId="77777777" w:rsidR="00675531" w:rsidRDefault="00675531" w:rsidP="009C2EE3">
            <w:pPr>
              <w:rPr>
                <w:rFonts w:ascii="Meiryo UI" w:eastAsia="Meiryo UI" w:hAnsi="Meiryo UI"/>
              </w:rPr>
            </w:pPr>
          </w:p>
          <w:p w14:paraId="681E2026" w14:textId="77777777" w:rsidR="00675531" w:rsidRDefault="00675531" w:rsidP="009C2EE3">
            <w:pPr>
              <w:rPr>
                <w:rFonts w:ascii="Meiryo UI" w:eastAsia="Meiryo UI" w:hAnsi="Meiryo UI"/>
              </w:rPr>
            </w:pPr>
          </w:p>
          <w:p w14:paraId="66C4383B" w14:textId="77777777" w:rsidR="00675531" w:rsidRDefault="00675531" w:rsidP="009C2EE3">
            <w:pPr>
              <w:rPr>
                <w:rFonts w:ascii="Meiryo UI" w:eastAsia="Meiryo UI" w:hAnsi="Meiryo UI"/>
              </w:rPr>
            </w:pPr>
          </w:p>
        </w:tc>
        <w:tc>
          <w:tcPr>
            <w:tcW w:w="6514" w:type="dxa"/>
          </w:tcPr>
          <w:p w14:paraId="10AE14E4" w14:textId="77777777" w:rsidR="00675531" w:rsidRDefault="00675531" w:rsidP="009C2EE3">
            <w:pPr>
              <w:ind w:left="210" w:hangingChars="100" w:hanging="210"/>
              <w:rPr>
                <w:rFonts w:ascii="Meiryo UI" w:eastAsia="Meiryo UI" w:hAnsi="Meiryo UI"/>
              </w:rPr>
            </w:pPr>
            <w:r>
              <w:rPr>
                <w:rFonts w:ascii="Meiryo UI" w:eastAsia="Meiryo UI" w:hAnsi="Meiryo UI" w:hint="eastAsia"/>
              </w:rPr>
              <w:t>○行政担当者を含む町相談支援事業所連絡会のメンバーに対して、アドバイザーから「相談支援の役割と内容」について講義を実施。</w:t>
            </w:r>
          </w:p>
          <w:p w14:paraId="0164200F" w14:textId="77777777" w:rsidR="00675531" w:rsidRDefault="00675531" w:rsidP="009C2EE3">
            <w:pPr>
              <w:ind w:left="210" w:hangingChars="100" w:hanging="210"/>
              <w:rPr>
                <w:rFonts w:ascii="Meiryo UI" w:eastAsia="Meiryo UI" w:hAnsi="Meiryo UI"/>
              </w:rPr>
            </w:pPr>
            <w:r>
              <w:rPr>
                <w:rFonts w:ascii="Meiryo UI" w:eastAsia="Meiryo UI" w:hAnsi="Meiryo UI" w:hint="eastAsia"/>
              </w:rPr>
              <w:t>○その後、行政担当者、委託相談支援事業所、主任相談支援専門員が集まる場を月１回開催し、基幹相談支援センターの役割についてアドバイザー助言のもと整理を進めている。なお、この集まりは「くまとり相談支援あり方検討会」という名称になった。</w:t>
            </w:r>
          </w:p>
          <w:p w14:paraId="792E9FE2" w14:textId="77777777" w:rsidR="00675531" w:rsidRDefault="00675531" w:rsidP="009C2EE3">
            <w:pPr>
              <w:ind w:left="210" w:hangingChars="100" w:hanging="210"/>
              <w:rPr>
                <w:rFonts w:ascii="Meiryo UI" w:eastAsia="Meiryo UI" w:hAnsi="Meiryo UI"/>
              </w:rPr>
            </w:pPr>
            <w:r>
              <w:rPr>
                <w:rFonts w:ascii="Meiryo UI" w:eastAsia="Meiryo UI" w:hAnsi="Meiryo UI" w:hint="eastAsia"/>
              </w:rPr>
              <w:t>○引き続き、アドバイザー助言のもと、「くまとり相談支援あり方検討会」を毎月１回開催し、基幹相談支援センターの役割を中心に相談支援体制の役割整理等を進めていく。</w:t>
            </w:r>
          </w:p>
        </w:tc>
      </w:tr>
    </w:tbl>
    <w:p w14:paraId="23477CA8" w14:textId="77777777" w:rsidR="00675531" w:rsidRDefault="00675531" w:rsidP="00675531">
      <w:pPr>
        <w:rPr>
          <w:rFonts w:ascii="Meiryo UI" w:eastAsia="Meiryo UI" w:hAnsi="Meiryo UI"/>
          <w:b/>
          <w:i/>
        </w:rPr>
      </w:pPr>
    </w:p>
    <w:p w14:paraId="08860144" w14:textId="77777777" w:rsidR="00675531" w:rsidRDefault="00675531" w:rsidP="00675531">
      <w:pPr>
        <w:rPr>
          <w:rFonts w:ascii="Meiryo UI" w:eastAsia="Meiryo UI" w:hAnsi="Meiryo UI"/>
          <w:b/>
        </w:rPr>
      </w:pPr>
      <w:r>
        <w:rPr>
          <w:rFonts w:ascii="Meiryo UI" w:eastAsia="Meiryo UI" w:hAnsi="Meiryo UI" w:hint="eastAsia"/>
          <w:b/>
        </w:rPr>
        <w:t>岬町</w:t>
      </w:r>
    </w:p>
    <w:tbl>
      <w:tblPr>
        <w:tblStyle w:val="aa"/>
        <w:tblW w:w="0" w:type="auto"/>
        <w:tblLook w:val="04A0" w:firstRow="1" w:lastRow="0" w:firstColumn="1" w:lastColumn="0" w:noHBand="0" w:noVBand="1"/>
      </w:tblPr>
      <w:tblGrid>
        <w:gridCol w:w="1980"/>
        <w:gridCol w:w="6514"/>
      </w:tblGrid>
      <w:tr w:rsidR="00675531" w:rsidRPr="004818A1" w14:paraId="251BBC0B" w14:textId="77777777" w:rsidTr="009C2EE3">
        <w:tc>
          <w:tcPr>
            <w:tcW w:w="1980" w:type="dxa"/>
          </w:tcPr>
          <w:p w14:paraId="17EB4514"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依頼内容の種別</w:t>
            </w:r>
          </w:p>
        </w:tc>
        <w:tc>
          <w:tcPr>
            <w:tcW w:w="6514" w:type="dxa"/>
          </w:tcPr>
          <w:p w14:paraId="37C5CCA9" w14:textId="77777777" w:rsidR="00675531" w:rsidRPr="004818A1" w:rsidRDefault="00675531" w:rsidP="009C2EE3">
            <w:pPr>
              <w:rPr>
                <w:rFonts w:ascii="Meiryo UI" w:eastAsia="Meiryo UI" w:hAnsi="Meiryo UI"/>
                <w:szCs w:val="21"/>
              </w:rPr>
            </w:pPr>
            <w:r w:rsidRPr="00DD550F">
              <w:rPr>
                <w:rFonts w:ascii="Meiryo UI" w:eastAsia="Meiryo UI" w:hAnsi="Meiryo UI" w:hint="eastAsia"/>
                <w:szCs w:val="21"/>
              </w:rPr>
              <w:t>１．協議会の運営支援　　２．相談支援従事者のスキルアップ</w:t>
            </w:r>
          </w:p>
          <w:p w14:paraId="3A49324E" w14:textId="77777777" w:rsidR="00675531" w:rsidRPr="004818A1" w:rsidRDefault="00675531" w:rsidP="009C2EE3">
            <w:pPr>
              <w:rPr>
                <w:rFonts w:ascii="Meiryo UI" w:eastAsia="Meiryo UI" w:hAnsi="Meiryo UI"/>
                <w:szCs w:val="21"/>
              </w:rPr>
            </w:pPr>
            <w:r w:rsidRPr="00DD550F">
              <w:rPr>
                <w:rFonts w:ascii="Meiryo UI" w:eastAsia="Meiryo UI" w:hAnsi="Meiryo UI" w:hint="eastAsia"/>
                <w:szCs w:val="21"/>
                <w:bdr w:val="single" w:sz="4" w:space="0" w:color="auto"/>
              </w:rPr>
              <w:t>３．その他</w:t>
            </w:r>
          </w:p>
        </w:tc>
      </w:tr>
      <w:tr w:rsidR="00675531" w:rsidRPr="004818A1" w14:paraId="25DD1FB7" w14:textId="77777777" w:rsidTr="009C2EE3">
        <w:tc>
          <w:tcPr>
            <w:tcW w:w="1980" w:type="dxa"/>
          </w:tcPr>
          <w:p w14:paraId="3409C671"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具体的な内容</w:t>
            </w:r>
          </w:p>
        </w:tc>
        <w:tc>
          <w:tcPr>
            <w:tcW w:w="6514" w:type="dxa"/>
          </w:tcPr>
          <w:p w14:paraId="760EABB9" w14:textId="77777777" w:rsidR="00675531" w:rsidRPr="004818A1" w:rsidRDefault="00675531" w:rsidP="009C2EE3">
            <w:pPr>
              <w:ind w:left="210" w:hangingChars="100" w:hanging="210"/>
              <w:rPr>
                <w:rFonts w:ascii="Meiryo UI" w:eastAsia="Meiryo UI" w:hAnsi="Meiryo UI"/>
                <w:szCs w:val="21"/>
              </w:rPr>
            </w:pPr>
            <w:r w:rsidRPr="004818A1">
              <w:rPr>
                <w:rFonts w:ascii="Meiryo UI" w:eastAsia="Meiryo UI" w:hAnsi="Meiryo UI" w:hint="eastAsia"/>
                <w:szCs w:val="21"/>
              </w:rPr>
              <w:t>○</w:t>
            </w:r>
            <w:r>
              <w:rPr>
                <w:rFonts w:ascii="Meiryo UI" w:eastAsia="Meiryo UI" w:hAnsi="Meiryo UI" w:hint="eastAsia"/>
                <w:szCs w:val="21"/>
              </w:rPr>
              <w:t>本町では現在、基幹相談支援センターが未設置であるため、設置に向けた助言をいただきたい。</w:t>
            </w:r>
          </w:p>
          <w:p w14:paraId="2BDECDC5" w14:textId="77777777" w:rsidR="00675531" w:rsidRPr="004818A1" w:rsidRDefault="00675531" w:rsidP="009C2EE3">
            <w:pPr>
              <w:ind w:left="210" w:hangingChars="100" w:hanging="210"/>
              <w:rPr>
                <w:rFonts w:ascii="Meiryo UI" w:eastAsia="Meiryo UI" w:hAnsi="Meiryo UI"/>
                <w:szCs w:val="21"/>
              </w:rPr>
            </w:pPr>
            <w:r w:rsidRPr="004818A1">
              <w:rPr>
                <w:rFonts w:ascii="Meiryo UI" w:eastAsia="Meiryo UI" w:hAnsi="Meiryo UI" w:hint="eastAsia"/>
                <w:szCs w:val="21"/>
              </w:rPr>
              <w:t>○</w:t>
            </w:r>
            <w:r>
              <w:rPr>
                <w:rFonts w:ascii="Meiryo UI" w:eastAsia="Meiryo UI" w:hAnsi="Meiryo UI" w:hint="eastAsia"/>
                <w:szCs w:val="21"/>
              </w:rPr>
              <w:t>具体的には、基幹相談支援センターの役割や機能、運営方法について経験豊富なアドバイザーから助言いただきたい。</w:t>
            </w:r>
          </w:p>
          <w:p w14:paraId="1D88D842" w14:textId="77777777" w:rsidR="00675531" w:rsidRPr="004818A1" w:rsidRDefault="00675531" w:rsidP="009C2EE3">
            <w:pPr>
              <w:ind w:left="210" w:hangingChars="100" w:hanging="210"/>
              <w:rPr>
                <w:rFonts w:ascii="Meiryo UI" w:eastAsia="Meiryo UI" w:hAnsi="Meiryo UI"/>
                <w:szCs w:val="21"/>
              </w:rPr>
            </w:pPr>
          </w:p>
        </w:tc>
      </w:tr>
      <w:tr w:rsidR="00675531" w:rsidRPr="0001540F" w14:paraId="552E2681" w14:textId="77777777" w:rsidTr="009C2EE3">
        <w:tc>
          <w:tcPr>
            <w:tcW w:w="1980" w:type="dxa"/>
          </w:tcPr>
          <w:p w14:paraId="2F166AC0" w14:textId="77777777" w:rsidR="00675531" w:rsidRPr="004818A1" w:rsidRDefault="00675531" w:rsidP="009C2EE3">
            <w:pPr>
              <w:rPr>
                <w:rFonts w:ascii="Meiryo UI" w:eastAsia="Meiryo UI" w:hAnsi="Meiryo UI"/>
                <w:szCs w:val="21"/>
              </w:rPr>
            </w:pPr>
            <w:r w:rsidRPr="004818A1">
              <w:rPr>
                <w:rFonts w:ascii="Meiryo UI" w:eastAsia="Meiryo UI" w:hAnsi="Meiryo UI" w:hint="eastAsia"/>
                <w:szCs w:val="21"/>
              </w:rPr>
              <w:t>支援内容</w:t>
            </w:r>
          </w:p>
          <w:p w14:paraId="0A0A153B" w14:textId="77777777" w:rsidR="00675531" w:rsidRPr="004818A1" w:rsidRDefault="00675531" w:rsidP="009C2EE3">
            <w:pPr>
              <w:rPr>
                <w:rFonts w:ascii="Meiryo UI" w:eastAsia="Meiryo UI" w:hAnsi="Meiryo UI"/>
                <w:szCs w:val="21"/>
              </w:rPr>
            </w:pPr>
          </w:p>
          <w:p w14:paraId="3FDD24DE" w14:textId="77777777" w:rsidR="00675531" w:rsidRPr="004818A1" w:rsidRDefault="00675531" w:rsidP="009C2EE3">
            <w:pPr>
              <w:rPr>
                <w:rFonts w:ascii="Meiryo UI" w:eastAsia="Meiryo UI" w:hAnsi="Meiryo UI"/>
                <w:szCs w:val="21"/>
              </w:rPr>
            </w:pPr>
          </w:p>
          <w:p w14:paraId="21DC277A" w14:textId="77777777" w:rsidR="00675531" w:rsidRPr="004818A1" w:rsidRDefault="00675531" w:rsidP="009C2EE3">
            <w:pPr>
              <w:rPr>
                <w:rFonts w:ascii="Meiryo UI" w:eastAsia="Meiryo UI" w:hAnsi="Meiryo UI"/>
                <w:szCs w:val="21"/>
              </w:rPr>
            </w:pPr>
          </w:p>
        </w:tc>
        <w:tc>
          <w:tcPr>
            <w:tcW w:w="6514" w:type="dxa"/>
          </w:tcPr>
          <w:p w14:paraId="15E32A19" w14:textId="77777777" w:rsidR="00675531" w:rsidRDefault="00675531" w:rsidP="009C2EE3">
            <w:pPr>
              <w:ind w:left="210" w:hangingChars="100" w:hanging="210"/>
              <w:rPr>
                <w:rFonts w:ascii="Meiryo UI" w:eastAsia="Meiryo UI" w:hAnsi="Meiryo UI"/>
                <w:szCs w:val="21"/>
              </w:rPr>
            </w:pPr>
            <w:r w:rsidRPr="004818A1">
              <w:rPr>
                <w:rFonts w:ascii="Meiryo UI" w:eastAsia="Meiryo UI" w:hAnsi="Meiryo UI" w:hint="eastAsia"/>
                <w:szCs w:val="21"/>
              </w:rPr>
              <w:t>○</w:t>
            </w:r>
            <w:r>
              <w:rPr>
                <w:rFonts w:ascii="Meiryo UI" w:eastAsia="Meiryo UI" w:hAnsi="Meiryo UI" w:hint="eastAsia"/>
                <w:szCs w:val="21"/>
              </w:rPr>
              <w:t>令和７年2月に初回派遣を実施。基幹相談支援センター設置に向けて行政担当者から現時点で検討している内容や困っている内容などのヒアリングを行った。併せて、今後の派遣の進め方について共有を行った。</w:t>
            </w:r>
          </w:p>
          <w:p w14:paraId="46D2AC17" w14:textId="77777777" w:rsidR="00675531" w:rsidRPr="00092E67" w:rsidRDefault="00675531" w:rsidP="009C2EE3">
            <w:pPr>
              <w:ind w:left="210" w:hangingChars="100" w:hanging="210"/>
              <w:rPr>
                <w:rFonts w:ascii="Meiryo UI" w:eastAsia="Meiryo UI" w:hAnsi="Meiryo UI"/>
                <w:szCs w:val="21"/>
              </w:rPr>
            </w:pPr>
            <w:r>
              <w:rPr>
                <w:rFonts w:ascii="Meiryo UI" w:eastAsia="Meiryo UI" w:hAnsi="Meiryo UI" w:hint="eastAsia"/>
                <w:szCs w:val="21"/>
              </w:rPr>
              <w:t>○今後は、基幹相談支援センターの役割等についてアドバイザーから行政担当者等へ講義を行い、基幹相談支援センターの役割整理を進めていく。</w:t>
            </w:r>
          </w:p>
          <w:p w14:paraId="1B20D23D" w14:textId="77777777" w:rsidR="00675531" w:rsidRPr="00092E67" w:rsidRDefault="00675531" w:rsidP="009C2EE3">
            <w:pPr>
              <w:ind w:left="210" w:hangingChars="100" w:hanging="210"/>
              <w:rPr>
                <w:rFonts w:ascii="Meiryo UI" w:eastAsia="Meiryo UI" w:hAnsi="Meiryo UI"/>
                <w:szCs w:val="21"/>
              </w:rPr>
            </w:pPr>
          </w:p>
        </w:tc>
      </w:tr>
    </w:tbl>
    <w:p w14:paraId="6688137A" w14:textId="77777777" w:rsidR="00675531" w:rsidRPr="0014006E" w:rsidRDefault="00675531" w:rsidP="00675531">
      <w:pPr>
        <w:rPr>
          <w:rFonts w:ascii="Meiryo UI" w:eastAsia="Meiryo UI" w:hAnsi="Meiryo UI"/>
          <w:b/>
          <w:i/>
        </w:rPr>
      </w:pPr>
    </w:p>
    <w:p w14:paraId="32424AC8" w14:textId="77777777" w:rsidR="00B41C74" w:rsidRPr="00675531" w:rsidRDefault="00B41C74" w:rsidP="00675531">
      <w:pPr>
        <w:snapToGrid w:val="0"/>
        <w:rPr>
          <w:rFonts w:ascii="Meiryo UI" w:eastAsia="Meiryo UI" w:hAnsi="Meiryo UI"/>
          <w:b/>
          <w:i/>
          <w:szCs w:val="21"/>
        </w:rPr>
      </w:pPr>
    </w:p>
    <w:sectPr w:rsidR="00B41C74" w:rsidRPr="00675531" w:rsidSect="00A257AD">
      <w:footerReference w:type="default" r:id="rId8"/>
      <w:pgSz w:w="11906" w:h="16838"/>
      <w:pgMar w:top="1701" w:right="1701"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BFE2" w14:textId="77777777" w:rsidR="003D1E6A" w:rsidRDefault="003D1E6A" w:rsidP="00057F85">
      <w:r>
        <w:separator/>
      </w:r>
    </w:p>
  </w:endnote>
  <w:endnote w:type="continuationSeparator" w:id="0">
    <w:p w14:paraId="6E5E17A6" w14:textId="77777777" w:rsidR="003D1E6A" w:rsidRDefault="003D1E6A" w:rsidP="0005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56808"/>
      <w:docPartObj>
        <w:docPartGallery w:val="Page Numbers (Bottom of Page)"/>
        <w:docPartUnique/>
      </w:docPartObj>
    </w:sdtPr>
    <w:sdtEndPr/>
    <w:sdtContent>
      <w:p w14:paraId="67EE098B" w14:textId="4203540A" w:rsidR="00A257AD" w:rsidRDefault="00A257AD">
        <w:pPr>
          <w:pStyle w:val="a5"/>
          <w:jc w:val="center"/>
        </w:pPr>
        <w:r>
          <w:fldChar w:fldCharType="begin"/>
        </w:r>
        <w:r>
          <w:instrText>PAGE   \* MERGEFORMAT</w:instrText>
        </w:r>
        <w:r>
          <w:fldChar w:fldCharType="separate"/>
        </w:r>
        <w:r w:rsidR="00F51525" w:rsidRPr="00F51525">
          <w:rPr>
            <w:noProof/>
            <w:lang w:val="ja-JP"/>
          </w:rPr>
          <w:t>8</w:t>
        </w:r>
        <w:r>
          <w:fldChar w:fldCharType="end"/>
        </w:r>
      </w:p>
    </w:sdtContent>
  </w:sdt>
  <w:p w14:paraId="4033019D" w14:textId="77777777" w:rsidR="00A257AD" w:rsidRDefault="00A257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382B" w14:textId="77777777" w:rsidR="003D1E6A" w:rsidRDefault="003D1E6A" w:rsidP="00057F85">
      <w:r>
        <w:separator/>
      </w:r>
    </w:p>
  </w:footnote>
  <w:footnote w:type="continuationSeparator" w:id="0">
    <w:p w14:paraId="3A387EB6" w14:textId="77777777" w:rsidR="003D1E6A" w:rsidRDefault="003D1E6A" w:rsidP="0005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A8BCB93A"/>
    <w:lvl w:ilvl="0" w:tplc="B63A40F6">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11B1C73"/>
    <w:multiLevelType w:val="hybridMultilevel"/>
    <w:tmpl w:val="A1801272"/>
    <w:lvl w:ilvl="0" w:tplc="81D2F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43CB6"/>
    <w:multiLevelType w:val="hybridMultilevel"/>
    <w:tmpl w:val="71AEAC14"/>
    <w:lvl w:ilvl="0" w:tplc="60A881F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D48CF"/>
    <w:multiLevelType w:val="hybridMultilevel"/>
    <w:tmpl w:val="EC18FFE8"/>
    <w:lvl w:ilvl="0" w:tplc="2004A3EC">
      <w:numFmt w:val="bullet"/>
      <w:lvlText w:val="○"/>
      <w:lvlJc w:val="left"/>
      <w:pPr>
        <w:ind w:left="420" w:hanging="420"/>
      </w:pPr>
      <w:rPr>
        <w:rFonts w:ascii="MS UI Gothic" w:eastAsia="MS UI Gothic" w:hAnsi="MS UI Gothic"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502B5"/>
    <w:multiLevelType w:val="hybridMultilevel"/>
    <w:tmpl w:val="A42A503C"/>
    <w:lvl w:ilvl="0" w:tplc="F348D32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A007E6"/>
    <w:multiLevelType w:val="hybridMultilevel"/>
    <w:tmpl w:val="5C6C0508"/>
    <w:lvl w:ilvl="0" w:tplc="B63A4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741DB"/>
    <w:multiLevelType w:val="hybridMultilevel"/>
    <w:tmpl w:val="7AACA00A"/>
    <w:lvl w:ilvl="0" w:tplc="3620B94E">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6244B"/>
    <w:multiLevelType w:val="hybridMultilevel"/>
    <w:tmpl w:val="2B303884"/>
    <w:lvl w:ilvl="0" w:tplc="8368CC5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09496D"/>
    <w:multiLevelType w:val="hybridMultilevel"/>
    <w:tmpl w:val="19B0E03A"/>
    <w:lvl w:ilvl="0" w:tplc="592C785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C3689A"/>
    <w:multiLevelType w:val="hybridMultilevel"/>
    <w:tmpl w:val="F55ED528"/>
    <w:lvl w:ilvl="0" w:tplc="592C78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876832"/>
    <w:multiLevelType w:val="hybridMultilevel"/>
    <w:tmpl w:val="05FCDD88"/>
    <w:lvl w:ilvl="0" w:tplc="04090003">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16BA0764"/>
    <w:multiLevelType w:val="hybridMultilevel"/>
    <w:tmpl w:val="7F2E7262"/>
    <w:lvl w:ilvl="0" w:tplc="8368CC52">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34070A"/>
    <w:multiLevelType w:val="hybridMultilevel"/>
    <w:tmpl w:val="20AEFD0E"/>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D5174D"/>
    <w:multiLevelType w:val="hybridMultilevel"/>
    <w:tmpl w:val="03367C7C"/>
    <w:lvl w:ilvl="0" w:tplc="B2806A9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C44CD5"/>
    <w:multiLevelType w:val="hybridMultilevel"/>
    <w:tmpl w:val="9D9271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DD1291"/>
    <w:multiLevelType w:val="hybridMultilevel"/>
    <w:tmpl w:val="A8BCB93A"/>
    <w:lvl w:ilvl="0" w:tplc="B63A4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742A43"/>
    <w:multiLevelType w:val="hybridMultilevel"/>
    <w:tmpl w:val="0B7A88DC"/>
    <w:lvl w:ilvl="0" w:tplc="8368CC52">
      <w:numFmt w:val="bullet"/>
      <w:lvlText w:val="○"/>
      <w:lvlJc w:val="left"/>
      <w:pPr>
        <w:ind w:left="420" w:hanging="420"/>
      </w:pPr>
      <w:rPr>
        <w:rFonts w:ascii="MS UI Gothic" w:eastAsia="MS UI Gothic" w:hAnsi="MS UI Gothic"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4631EB"/>
    <w:multiLevelType w:val="hybridMultilevel"/>
    <w:tmpl w:val="7D62BF52"/>
    <w:lvl w:ilvl="0" w:tplc="11A4453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D05D88"/>
    <w:multiLevelType w:val="hybridMultilevel"/>
    <w:tmpl w:val="F3BE7602"/>
    <w:lvl w:ilvl="0" w:tplc="FC1C74F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C32336"/>
    <w:multiLevelType w:val="hybridMultilevel"/>
    <w:tmpl w:val="EEF6D40E"/>
    <w:lvl w:ilvl="0" w:tplc="8368CC52">
      <w:numFmt w:val="bullet"/>
      <w:lvlText w:val="○"/>
      <w:lvlJc w:val="left"/>
      <w:pPr>
        <w:ind w:left="990" w:hanging="420"/>
      </w:pPr>
      <w:rPr>
        <w:rFonts w:ascii="MS UI Gothic" w:eastAsia="MS UI Gothic" w:hAnsi="MS UI Gothic"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0" w15:restartNumberingAfterBreak="0">
    <w:nsid w:val="2EBD4830"/>
    <w:multiLevelType w:val="hybridMultilevel"/>
    <w:tmpl w:val="1EFE57CE"/>
    <w:lvl w:ilvl="0" w:tplc="F348D32E">
      <w:numFmt w:val="bullet"/>
      <w:lvlText w:val="・"/>
      <w:lvlJc w:val="left"/>
      <w:pPr>
        <w:ind w:left="360" w:hanging="36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CB2CD3"/>
    <w:multiLevelType w:val="hybridMultilevel"/>
    <w:tmpl w:val="63425C6E"/>
    <w:lvl w:ilvl="0" w:tplc="592C7856">
      <w:numFmt w:val="bullet"/>
      <w:lvlText w:val="・"/>
      <w:lvlJc w:val="left"/>
      <w:pPr>
        <w:ind w:left="360"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5A11D6"/>
    <w:multiLevelType w:val="hybridMultilevel"/>
    <w:tmpl w:val="C7C8D25C"/>
    <w:lvl w:ilvl="0" w:tplc="8368CC5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47061BB"/>
    <w:multiLevelType w:val="hybridMultilevel"/>
    <w:tmpl w:val="40B26D84"/>
    <w:lvl w:ilvl="0" w:tplc="F9E43152">
      <w:numFmt w:val="bullet"/>
      <w:lvlText w:val="・"/>
      <w:lvlJc w:val="left"/>
      <w:pPr>
        <w:ind w:left="360" w:hanging="360"/>
      </w:pPr>
      <w:rPr>
        <w:rFonts w:ascii="Meiryo UI" w:eastAsia="Meiryo UI" w:hAnsi="Meiryo UI"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7F0C14"/>
    <w:multiLevelType w:val="hybridMultilevel"/>
    <w:tmpl w:val="66484902"/>
    <w:lvl w:ilvl="0" w:tplc="1974B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C547D7"/>
    <w:multiLevelType w:val="hybridMultilevel"/>
    <w:tmpl w:val="8A126CEA"/>
    <w:lvl w:ilvl="0" w:tplc="F348D32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4A3462"/>
    <w:multiLevelType w:val="hybridMultilevel"/>
    <w:tmpl w:val="A60221EC"/>
    <w:lvl w:ilvl="0" w:tplc="A7C22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C24564"/>
    <w:multiLevelType w:val="hybridMultilevel"/>
    <w:tmpl w:val="EB8AA814"/>
    <w:lvl w:ilvl="0" w:tplc="592C78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C263F29"/>
    <w:multiLevelType w:val="hybridMultilevel"/>
    <w:tmpl w:val="ABECE91C"/>
    <w:lvl w:ilvl="0" w:tplc="8368CC52">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F25DE2"/>
    <w:multiLevelType w:val="hybridMultilevel"/>
    <w:tmpl w:val="0F5A760C"/>
    <w:lvl w:ilvl="0" w:tplc="35905A02">
      <w:numFmt w:val="bullet"/>
      <w:lvlText w:val="○"/>
      <w:lvlJc w:val="left"/>
      <w:pPr>
        <w:ind w:left="360" w:hanging="360"/>
      </w:pPr>
      <w:rPr>
        <w:rFonts w:ascii="MS UI Gothic" w:eastAsia="MS UI Gothic" w:hAnsi="MS UI Gothic"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FAE2D6A"/>
    <w:multiLevelType w:val="hybridMultilevel"/>
    <w:tmpl w:val="02CA3DB4"/>
    <w:lvl w:ilvl="0" w:tplc="B63A40F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4578D5"/>
    <w:multiLevelType w:val="hybridMultilevel"/>
    <w:tmpl w:val="D1A8B27E"/>
    <w:lvl w:ilvl="0" w:tplc="592C785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F4F4107"/>
    <w:multiLevelType w:val="hybridMultilevel"/>
    <w:tmpl w:val="E6528B28"/>
    <w:lvl w:ilvl="0" w:tplc="004E0792">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78C6DF6"/>
    <w:multiLevelType w:val="hybridMultilevel"/>
    <w:tmpl w:val="F0440B80"/>
    <w:lvl w:ilvl="0" w:tplc="88464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6A350D"/>
    <w:multiLevelType w:val="hybridMultilevel"/>
    <w:tmpl w:val="437073FC"/>
    <w:lvl w:ilvl="0" w:tplc="4E20720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58C37351"/>
    <w:multiLevelType w:val="hybridMultilevel"/>
    <w:tmpl w:val="50147BFE"/>
    <w:lvl w:ilvl="0" w:tplc="8368CC52">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DD02CC"/>
    <w:multiLevelType w:val="hybridMultilevel"/>
    <w:tmpl w:val="EBE8B58A"/>
    <w:lvl w:ilvl="0" w:tplc="592C785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E16239"/>
    <w:multiLevelType w:val="hybridMultilevel"/>
    <w:tmpl w:val="3F3C6188"/>
    <w:lvl w:ilvl="0" w:tplc="F9A245E8">
      <w:numFmt w:val="bullet"/>
      <w:lvlText w:val="○"/>
      <w:lvlJc w:val="left"/>
      <w:pPr>
        <w:ind w:left="420" w:hanging="420"/>
      </w:pPr>
      <w:rPr>
        <w:rFonts w:ascii="MS UI Gothic" w:eastAsia="MS UI Gothic" w:hAnsi="MS UI Gothic"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9041EB"/>
    <w:multiLevelType w:val="hybridMultilevel"/>
    <w:tmpl w:val="1716174A"/>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C62B9"/>
    <w:multiLevelType w:val="hybridMultilevel"/>
    <w:tmpl w:val="3A648CE8"/>
    <w:lvl w:ilvl="0" w:tplc="8368CC52">
      <w:numFmt w:val="bullet"/>
      <w:lvlText w:val="○"/>
      <w:lvlJc w:val="left"/>
      <w:pPr>
        <w:ind w:left="420" w:hanging="420"/>
      </w:pPr>
      <w:rPr>
        <w:rFonts w:ascii="MS UI Gothic" w:eastAsia="MS UI Gothic" w:hAnsi="MS UI Gothic"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6E232D9"/>
    <w:multiLevelType w:val="hybridMultilevel"/>
    <w:tmpl w:val="DF14B00A"/>
    <w:lvl w:ilvl="0" w:tplc="592C785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D85A98"/>
    <w:multiLevelType w:val="hybridMultilevel"/>
    <w:tmpl w:val="179893A2"/>
    <w:lvl w:ilvl="0" w:tplc="F348D32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EB167C"/>
    <w:multiLevelType w:val="hybridMultilevel"/>
    <w:tmpl w:val="84646604"/>
    <w:lvl w:ilvl="0" w:tplc="0409000D">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1"/>
  </w:num>
  <w:num w:numId="2">
    <w:abstractNumId w:val="26"/>
  </w:num>
  <w:num w:numId="3">
    <w:abstractNumId w:val="9"/>
  </w:num>
  <w:num w:numId="4">
    <w:abstractNumId w:val="31"/>
  </w:num>
  <w:num w:numId="5">
    <w:abstractNumId w:val="27"/>
  </w:num>
  <w:num w:numId="6">
    <w:abstractNumId w:val="12"/>
  </w:num>
  <w:num w:numId="7">
    <w:abstractNumId w:val="32"/>
  </w:num>
  <w:num w:numId="8">
    <w:abstractNumId w:val="14"/>
  </w:num>
  <w:num w:numId="9">
    <w:abstractNumId w:val="18"/>
  </w:num>
  <w:num w:numId="10">
    <w:abstractNumId w:val="10"/>
  </w:num>
  <w:num w:numId="11">
    <w:abstractNumId w:val="24"/>
  </w:num>
  <w:num w:numId="12">
    <w:abstractNumId w:val="33"/>
  </w:num>
  <w:num w:numId="13">
    <w:abstractNumId w:val="20"/>
  </w:num>
  <w:num w:numId="14">
    <w:abstractNumId w:val="4"/>
  </w:num>
  <w:num w:numId="15">
    <w:abstractNumId w:val="25"/>
  </w:num>
  <w:num w:numId="16">
    <w:abstractNumId w:val="23"/>
  </w:num>
  <w:num w:numId="17">
    <w:abstractNumId w:val="41"/>
  </w:num>
  <w:num w:numId="18">
    <w:abstractNumId w:val="40"/>
  </w:num>
  <w:num w:numId="19">
    <w:abstractNumId w:val="8"/>
  </w:num>
  <w:num w:numId="20">
    <w:abstractNumId w:val="15"/>
  </w:num>
  <w:num w:numId="21">
    <w:abstractNumId w:val="30"/>
  </w:num>
  <w:num w:numId="22">
    <w:abstractNumId w:val="5"/>
  </w:num>
  <w:num w:numId="23">
    <w:abstractNumId w:val="36"/>
  </w:num>
  <w:num w:numId="24">
    <w:abstractNumId w:val="2"/>
  </w:num>
  <w:num w:numId="25">
    <w:abstractNumId w:val="42"/>
  </w:num>
  <w:num w:numId="26">
    <w:abstractNumId w:val="19"/>
  </w:num>
  <w:num w:numId="27">
    <w:abstractNumId w:val="0"/>
  </w:num>
  <w:num w:numId="28">
    <w:abstractNumId w:val="38"/>
  </w:num>
  <w:num w:numId="29">
    <w:abstractNumId w:val="21"/>
  </w:num>
  <w:num w:numId="30">
    <w:abstractNumId w:val="7"/>
  </w:num>
  <w:num w:numId="31">
    <w:abstractNumId w:val="35"/>
  </w:num>
  <w:num w:numId="32">
    <w:abstractNumId w:val="3"/>
  </w:num>
  <w:num w:numId="33">
    <w:abstractNumId w:val="37"/>
  </w:num>
  <w:num w:numId="34">
    <w:abstractNumId w:val="29"/>
  </w:num>
  <w:num w:numId="35">
    <w:abstractNumId w:val="22"/>
  </w:num>
  <w:num w:numId="36">
    <w:abstractNumId w:val="11"/>
  </w:num>
  <w:num w:numId="37">
    <w:abstractNumId w:val="16"/>
  </w:num>
  <w:num w:numId="38">
    <w:abstractNumId w:val="39"/>
  </w:num>
  <w:num w:numId="39">
    <w:abstractNumId w:val="30"/>
  </w:num>
  <w:num w:numId="40">
    <w:abstractNumId w:val="28"/>
  </w:num>
  <w:num w:numId="41">
    <w:abstractNumId w:val="6"/>
  </w:num>
  <w:num w:numId="42">
    <w:abstractNumId w:val="13"/>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82"/>
    <w:rsid w:val="00000BAE"/>
    <w:rsid w:val="000030A3"/>
    <w:rsid w:val="00005848"/>
    <w:rsid w:val="000068DE"/>
    <w:rsid w:val="00012233"/>
    <w:rsid w:val="00014C00"/>
    <w:rsid w:val="0001503D"/>
    <w:rsid w:val="00016821"/>
    <w:rsid w:val="00020184"/>
    <w:rsid w:val="0002288D"/>
    <w:rsid w:val="000243FD"/>
    <w:rsid w:val="000258AD"/>
    <w:rsid w:val="00025DD3"/>
    <w:rsid w:val="000328EE"/>
    <w:rsid w:val="00034C3B"/>
    <w:rsid w:val="00034E65"/>
    <w:rsid w:val="000419A9"/>
    <w:rsid w:val="00043FE1"/>
    <w:rsid w:val="00046A1C"/>
    <w:rsid w:val="000477F2"/>
    <w:rsid w:val="00050B5A"/>
    <w:rsid w:val="00051DDB"/>
    <w:rsid w:val="00051FC9"/>
    <w:rsid w:val="000531F6"/>
    <w:rsid w:val="000550B2"/>
    <w:rsid w:val="00056FE7"/>
    <w:rsid w:val="00057F85"/>
    <w:rsid w:val="000639E9"/>
    <w:rsid w:val="0006580A"/>
    <w:rsid w:val="00065A16"/>
    <w:rsid w:val="00065C83"/>
    <w:rsid w:val="00067D3A"/>
    <w:rsid w:val="0007250E"/>
    <w:rsid w:val="00073017"/>
    <w:rsid w:val="0007342A"/>
    <w:rsid w:val="0007430E"/>
    <w:rsid w:val="00075787"/>
    <w:rsid w:val="00076255"/>
    <w:rsid w:val="00077BE3"/>
    <w:rsid w:val="000839C5"/>
    <w:rsid w:val="00083AC0"/>
    <w:rsid w:val="00086717"/>
    <w:rsid w:val="00087284"/>
    <w:rsid w:val="00092C8B"/>
    <w:rsid w:val="00093109"/>
    <w:rsid w:val="00093819"/>
    <w:rsid w:val="0009408E"/>
    <w:rsid w:val="00095942"/>
    <w:rsid w:val="000A1C57"/>
    <w:rsid w:val="000A7C27"/>
    <w:rsid w:val="000B532C"/>
    <w:rsid w:val="000B5773"/>
    <w:rsid w:val="000B6F85"/>
    <w:rsid w:val="000B722D"/>
    <w:rsid w:val="000C1A49"/>
    <w:rsid w:val="000C2CE1"/>
    <w:rsid w:val="000C36A3"/>
    <w:rsid w:val="000C3E3E"/>
    <w:rsid w:val="000C76BF"/>
    <w:rsid w:val="000D1263"/>
    <w:rsid w:val="000D1FD3"/>
    <w:rsid w:val="000D43DA"/>
    <w:rsid w:val="000D51EC"/>
    <w:rsid w:val="000D5947"/>
    <w:rsid w:val="000D7B55"/>
    <w:rsid w:val="000E09DE"/>
    <w:rsid w:val="000E181F"/>
    <w:rsid w:val="000E1A63"/>
    <w:rsid w:val="000E2945"/>
    <w:rsid w:val="000E2AFE"/>
    <w:rsid w:val="000E426D"/>
    <w:rsid w:val="000E5D62"/>
    <w:rsid w:val="000F3718"/>
    <w:rsid w:val="000F39D9"/>
    <w:rsid w:val="000F5756"/>
    <w:rsid w:val="000F7098"/>
    <w:rsid w:val="00100031"/>
    <w:rsid w:val="00100746"/>
    <w:rsid w:val="00101C65"/>
    <w:rsid w:val="00102F8D"/>
    <w:rsid w:val="00107CCB"/>
    <w:rsid w:val="001105E6"/>
    <w:rsid w:val="00113B87"/>
    <w:rsid w:val="00114630"/>
    <w:rsid w:val="00114762"/>
    <w:rsid w:val="00114DD6"/>
    <w:rsid w:val="00117FA8"/>
    <w:rsid w:val="00130654"/>
    <w:rsid w:val="0013096F"/>
    <w:rsid w:val="00133845"/>
    <w:rsid w:val="00133AA3"/>
    <w:rsid w:val="00135C74"/>
    <w:rsid w:val="0014166D"/>
    <w:rsid w:val="00141750"/>
    <w:rsid w:val="00143628"/>
    <w:rsid w:val="00144680"/>
    <w:rsid w:val="001449E5"/>
    <w:rsid w:val="00144DE9"/>
    <w:rsid w:val="00144FFA"/>
    <w:rsid w:val="001450EF"/>
    <w:rsid w:val="00146CB5"/>
    <w:rsid w:val="00147647"/>
    <w:rsid w:val="001515E0"/>
    <w:rsid w:val="00154B67"/>
    <w:rsid w:val="0016149A"/>
    <w:rsid w:val="00161BA5"/>
    <w:rsid w:val="001714A0"/>
    <w:rsid w:val="00173EA4"/>
    <w:rsid w:val="00175577"/>
    <w:rsid w:val="00177744"/>
    <w:rsid w:val="00180CBA"/>
    <w:rsid w:val="00182138"/>
    <w:rsid w:val="0018272A"/>
    <w:rsid w:val="00182B5F"/>
    <w:rsid w:val="001874EA"/>
    <w:rsid w:val="0018756D"/>
    <w:rsid w:val="0019320C"/>
    <w:rsid w:val="0019402E"/>
    <w:rsid w:val="0019680F"/>
    <w:rsid w:val="00196D6A"/>
    <w:rsid w:val="0019742D"/>
    <w:rsid w:val="001A149E"/>
    <w:rsid w:val="001A555F"/>
    <w:rsid w:val="001A59DB"/>
    <w:rsid w:val="001B008A"/>
    <w:rsid w:val="001B2661"/>
    <w:rsid w:val="001C0AEF"/>
    <w:rsid w:val="001C11EC"/>
    <w:rsid w:val="001C14BD"/>
    <w:rsid w:val="001C1C1B"/>
    <w:rsid w:val="001C2456"/>
    <w:rsid w:val="001C2A6D"/>
    <w:rsid w:val="001C31E9"/>
    <w:rsid w:val="001C3D54"/>
    <w:rsid w:val="001C445A"/>
    <w:rsid w:val="001C695B"/>
    <w:rsid w:val="001D031B"/>
    <w:rsid w:val="001D04D1"/>
    <w:rsid w:val="001D1813"/>
    <w:rsid w:val="001D2FC2"/>
    <w:rsid w:val="001D6D6C"/>
    <w:rsid w:val="001E063E"/>
    <w:rsid w:val="001E418C"/>
    <w:rsid w:val="001E7FA9"/>
    <w:rsid w:val="00201A35"/>
    <w:rsid w:val="00202B12"/>
    <w:rsid w:val="00202FE7"/>
    <w:rsid w:val="00220748"/>
    <w:rsid w:val="00221A66"/>
    <w:rsid w:val="00222995"/>
    <w:rsid w:val="00224B15"/>
    <w:rsid w:val="0022537B"/>
    <w:rsid w:val="002272DE"/>
    <w:rsid w:val="00227C91"/>
    <w:rsid w:val="00233238"/>
    <w:rsid w:val="00233E23"/>
    <w:rsid w:val="002342A7"/>
    <w:rsid w:val="0023507F"/>
    <w:rsid w:val="002403AF"/>
    <w:rsid w:val="00242A6B"/>
    <w:rsid w:val="00244004"/>
    <w:rsid w:val="002470A4"/>
    <w:rsid w:val="00253604"/>
    <w:rsid w:val="002543F0"/>
    <w:rsid w:val="0025614B"/>
    <w:rsid w:val="002607AE"/>
    <w:rsid w:val="0026118E"/>
    <w:rsid w:val="00263AD7"/>
    <w:rsid w:val="00265496"/>
    <w:rsid w:val="00266AE2"/>
    <w:rsid w:val="00270CB8"/>
    <w:rsid w:val="00272221"/>
    <w:rsid w:val="00274145"/>
    <w:rsid w:val="0027431D"/>
    <w:rsid w:val="00275D19"/>
    <w:rsid w:val="00280F50"/>
    <w:rsid w:val="00282B79"/>
    <w:rsid w:val="0028639C"/>
    <w:rsid w:val="002921A0"/>
    <w:rsid w:val="00295354"/>
    <w:rsid w:val="002A0714"/>
    <w:rsid w:val="002A0819"/>
    <w:rsid w:val="002A096F"/>
    <w:rsid w:val="002A130A"/>
    <w:rsid w:val="002A2F6B"/>
    <w:rsid w:val="002A3AAD"/>
    <w:rsid w:val="002A45AD"/>
    <w:rsid w:val="002A4A08"/>
    <w:rsid w:val="002B09C7"/>
    <w:rsid w:val="002B3DF8"/>
    <w:rsid w:val="002B3E34"/>
    <w:rsid w:val="002B3E52"/>
    <w:rsid w:val="002B4B9A"/>
    <w:rsid w:val="002B59B2"/>
    <w:rsid w:val="002B6AD9"/>
    <w:rsid w:val="002C27A2"/>
    <w:rsid w:val="002C4D7C"/>
    <w:rsid w:val="002C7353"/>
    <w:rsid w:val="002D0872"/>
    <w:rsid w:val="002D6B52"/>
    <w:rsid w:val="002E12BD"/>
    <w:rsid w:val="002E39E8"/>
    <w:rsid w:val="002E571F"/>
    <w:rsid w:val="002F4A6B"/>
    <w:rsid w:val="002F565C"/>
    <w:rsid w:val="002F5F91"/>
    <w:rsid w:val="002F6030"/>
    <w:rsid w:val="002F762E"/>
    <w:rsid w:val="002F7EA7"/>
    <w:rsid w:val="00301730"/>
    <w:rsid w:val="00303E20"/>
    <w:rsid w:val="00304E03"/>
    <w:rsid w:val="00305632"/>
    <w:rsid w:val="0030725A"/>
    <w:rsid w:val="003110F6"/>
    <w:rsid w:val="00314415"/>
    <w:rsid w:val="003145E9"/>
    <w:rsid w:val="00315404"/>
    <w:rsid w:val="00315EA5"/>
    <w:rsid w:val="00326682"/>
    <w:rsid w:val="003277FD"/>
    <w:rsid w:val="003356F3"/>
    <w:rsid w:val="00335A98"/>
    <w:rsid w:val="003406D8"/>
    <w:rsid w:val="00341704"/>
    <w:rsid w:val="00342FF4"/>
    <w:rsid w:val="0034595C"/>
    <w:rsid w:val="00345F95"/>
    <w:rsid w:val="003477D0"/>
    <w:rsid w:val="00351FAC"/>
    <w:rsid w:val="00354064"/>
    <w:rsid w:val="00356CB3"/>
    <w:rsid w:val="00360609"/>
    <w:rsid w:val="00363959"/>
    <w:rsid w:val="0036694B"/>
    <w:rsid w:val="00366B5B"/>
    <w:rsid w:val="00367122"/>
    <w:rsid w:val="00370FBF"/>
    <w:rsid w:val="00371383"/>
    <w:rsid w:val="00372BBD"/>
    <w:rsid w:val="003748CB"/>
    <w:rsid w:val="00375C44"/>
    <w:rsid w:val="00380D03"/>
    <w:rsid w:val="00387803"/>
    <w:rsid w:val="00390FE1"/>
    <w:rsid w:val="00393879"/>
    <w:rsid w:val="0039485C"/>
    <w:rsid w:val="003979B5"/>
    <w:rsid w:val="003A22EC"/>
    <w:rsid w:val="003A3298"/>
    <w:rsid w:val="003A3589"/>
    <w:rsid w:val="003A3D3A"/>
    <w:rsid w:val="003A5EC9"/>
    <w:rsid w:val="003A7E3E"/>
    <w:rsid w:val="003B0599"/>
    <w:rsid w:val="003B2FB6"/>
    <w:rsid w:val="003B573D"/>
    <w:rsid w:val="003B5A88"/>
    <w:rsid w:val="003B6129"/>
    <w:rsid w:val="003B715B"/>
    <w:rsid w:val="003B7D45"/>
    <w:rsid w:val="003C031C"/>
    <w:rsid w:val="003C03AE"/>
    <w:rsid w:val="003C2992"/>
    <w:rsid w:val="003C60C0"/>
    <w:rsid w:val="003D1E6A"/>
    <w:rsid w:val="003D301A"/>
    <w:rsid w:val="003D3C4D"/>
    <w:rsid w:val="003D46CD"/>
    <w:rsid w:val="003D522C"/>
    <w:rsid w:val="003D59E1"/>
    <w:rsid w:val="003D5C11"/>
    <w:rsid w:val="003E022A"/>
    <w:rsid w:val="003E05E2"/>
    <w:rsid w:val="003E1CC9"/>
    <w:rsid w:val="003E20C5"/>
    <w:rsid w:val="003E3138"/>
    <w:rsid w:val="003E3D0F"/>
    <w:rsid w:val="003E5115"/>
    <w:rsid w:val="003E6243"/>
    <w:rsid w:val="003E63DB"/>
    <w:rsid w:val="003E72D8"/>
    <w:rsid w:val="003E72F0"/>
    <w:rsid w:val="003E7446"/>
    <w:rsid w:val="003F0A47"/>
    <w:rsid w:val="003F0C8B"/>
    <w:rsid w:val="00400172"/>
    <w:rsid w:val="00401AB8"/>
    <w:rsid w:val="00401F6B"/>
    <w:rsid w:val="00404E59"/>
    <w:rsid w:val="00404E61"/>
    <w:rsid w:val="004069D7"/>
    <w:rsid w:val="00412479"/>
    <w:rsid w:val="004167A3"/>
    <w:rsid w:val="00417E1E"/>
    <w:rsid w:val="00423199"/>
    <w:rsid w:val="004247FC"/>
    <w:rsid w:val="00426FCE"/>
    <w:rsid w:val="00427DBD"/>
    <w:rsid w:val="004304A1"/>
    <w:rsid w:val="00437494"/>
    <w:rsid w:val="00437602"/>
    <w:rsid w:val="0044098E"/>
    <w:rsid w:val="00441324"/>
    <w:rsid w:val="00441D02"/>
    <w:rsid w:val="0044476F"/>
    <w:rsid w:val="00445803"/>
    <w:rsid w:val="00445B49"/>
    <w:rsid w:val="00446B0D"/>
    <w:rsid w:val="00451435"/>
    <w:rsid w:val="00452DC6"/>
    <w:rsid w:val="0045315E"/>
    <w:rsid w:val="00453F40"/>
    <w:rsid w:val="00454FDE"/>
    <w:rsid w:val="0045638A"/>
    <w:rsid w:val="004603C1"/>
    <w:rsid w:val="004619CC"/>
    <w:rsid w:val="00464E51"/>
    <w:rsid w:val="0046717A"/>
    <w:rsid w:val="00470871"/>
    <w:rsid w:val="00472235"/>
    <w:rsid w:val="00475276"/>
    <w:rsid w:val="00475BB2"/>
    <w:rsid w:val="004818A1"/>
    <w:rsid w:val="004828EA"/>
    <w:rsid w:val="0048347C"/>
    <w:rsid w:val="004872AD"/>
    <w:rsid w:val="00487E29"/>
    <w:rsid w:val="004943A2"/>
    <w:rsid w:val="0049592E"/>
    <w:rsid w:val="004A0C22"/>
    <w:rsid w:val="004A31BE"/>
    <w:rsid w:val="004A5843"/>
    <w:rsid w:val="004A7814"/>
    <w:rsid w:val="004B3443"/>
    <w:rsid w:val="004B652A"/>
    <w:rsid w:val="004B71E2"/>
    <w:rsid w:val="004C1FB0"/>
    <w:rsid w:val="004C25C2"/>
    <w:rsid w:val="004C2E31"/>
    <w:rsid w:val="004C31EF"/>
    <w:rsid w:val="004C5218"/>
    <w:rsid w:val="004C524A"/>
    <w:rsid w:val="004C602D"/>
    <w:rsid w:val="004C7D1D"/>
    <w:rsid w:val="004D1824"/>
    <w:rsid w:val="004D2542"/>
    <w:rsid w:val="004E413B"/>
    <w:rsid w:val="004F276E"/>
    <w:rsid w:val="004F4DC9"/>
    <w:rsid w:val="004F5BAC"/>
    <w:rsid w:val="00501164"/>
    <w:rsid w:val="005016A2"/>
    <w:rsid w:val="00501B17"/>
    <w:rsid w:val="00511821"/>
    <w:rsid w:val="00511E83"/>
    <w:rsid w:val="00512909"/>
    <w:rsid w:val="005142A5"/>
    <w:rsid w:val="00515C05"/>
    <w:rsid w:val="005209D0"/>
    <w:rsid w:val="00524DEA"/>
    <w:rsid w:val="005255C3"/>
    <w:rsid w:val="0052636D"/>
    <w:rsid w:val="0053035E"/>
    <w:rsid w:val="00532F3D"/>
    <w:rsid w:val="005335AC"/>
    <w:rsid w:val="005347D6"/>
    <w:rsid w:val="0053498B"/>
    <w:rsid w:val="00535202"/>
    <w:rsid w:val="0053781E"/>
    <w:rsid w:val="00540291"/>
    <w:rsid w:val="00541128"/>
    <w:rsid w:val="00541E63"/>
    <w:rsid w:val="00542659"/>
    <w:rsid w:val="0054329F"/>
    <w:rsid w:val="005477A6"/>
    <w:rsid w:val="005508FA"/>
    <w:rsid w:val="005558D2"/>
    <w:rsid w:val="005623FD"/>
    <w:rsid w:val="005701E2"/>
    <w:rsid w:val="005706C8"/>
    <w:rsid w:val="005707DF"/>
    <w:rsid w:val="00575181"/>
    <w:rsid w:val="00580E36"/>
    <w:rsid w:val="005815F4"/>
    <w:rsid w:val="005817A1"/>
    <w:rsid w:val="005824E7"/>
    <w:rsid w:val="00582B2C"/>
    <w:rsid w:val="00584248"/>
    <w:rsid w:val="00584F75"/>
    <w:rsid w:val="0058671C"/>
    <w:rsid w:val="00587393"/>
    <w:rsid w:val="00587690"/>
    <w:rsid w:val="00587776"/>
    <w:rsid w:val="00591C25"/>
    <w:rsid w:val="0059440E"/>
    <w:rsid w:val="0059793B"/>
    <w:rsid w:val="005A066C"/>
    <w:rsid w:val="005A11D0"/>
    <w:rsid w:val="005A19C2"/>
    <w:rsid w:val="005A49A0"/>
    <w:rsid w:val="005B0317"/>
    <w:rsid w:val="005B058C"/>
    <w:rsid w:val="005B103E"/>
    <w:rsid w:val="005B4311"/>
    <w:rsid w:val="005B539E"/>
    <w:rsid w:val="005C0929"/>
    <w:rsid w:val="005C0998"/>
    <w:rsid w:val="005C1009"/>
    <w:rsid w:val="005C348B"/>
    <w:rsid w:val="005C3F80"/>
    <w:rsid w:val="005C6605"/>
    <w:rsid w:val="005C69AB"/>
    <w:rsid w:val="005D0CA6"/>
    <w:rsid w:val="005D1379"/>
    <w:rsid w:val="005D3253"/>
    <w:rsid w:val="005D3305"/>
    <w:rsid w:val="005D3CC8"/>
    <w:rsid w:val="005D5955"/>
    <w:rsid w:val="005E4AA0"/>
    <w:rsid w:val="005E56CB"/>
    <w:rsid w:val="005F09ED"/>
    <w:rsid w:val="005F2365"/>
    <w:rsid w:val="00600450"/>
    <w:rsid w:val="006007F2"/>
    <w:rsid w:val="00600AD4"/>
    <w:rsid w:val="00602638"/>
    <w:rsid w:val="006029D3"/>
    <w:rsid w:val="00602C87"/>
    <w:rsid w:val="00613D93"/>
    <w:rsid w:val="00614507"/>
    <w:rsid w:val="006167C4"/>
    <w:rsid w:val="00621F1E"/>
    <w:rsid w:val="00623078"/>
    <w:rsid w:val="006242EE"/>
    <w:rsid w:val="00625CAC"/>
    <w:rsid w:val="00633F82"/>
    <w:rsid w:val="006376ED"/>
    <w:rsid w:val="00641937"/>
    <w:rsid w:val="00644E4B"/>
    <w:rsid w:val="00645A22"/>
    <w:rsid w:val="006502F9"/>
    <w:rsid w:val="00650B48"/>
    <w:rsid w:val="0065381D"/>
    <w:rsid w:val="0065443B"/>
    <w:rsid w:val="00661032"/>
    <w:rsid w:val="00665E40"/>
    <w:rsid w:val="00667B19"/>
    <w:rsid w:val="00670D27"/>
    <w:rsid w:val="006719C7"/>
    <w:rsid w:val="00673486"/>
    <w:rsid w:val="00675531"/>
    <w:rsid w:val="00676F01"/>
    <w:rsid w:val="00682964"/>
    <w:rsid w:val="00683A20"/>
    <w:rsid w:val="00685145"/>
    <w:rsid w:val="00685F86"/>
    <w:rsid w:val="0069007A"/>
    <w:rsid w:val="0069084E"/>
    <w:rsid w:val="0069529C"/>
    <w:rsid w:val="00695412"/>
    <w:rsid w:val="00696F78"/>
    <w:rsid w:val="006A02C9"/>
    <w:rsid w:val="006A0889"/>
    <w:rsid w:val="006A0DEE"/>
    <w:rsid w:val="006A61A7"/>
    <w:rsid w:val="006A635A"/>
    <w:rsid w:val="006B0A7F"/>
    <w:rsid w:val="006B0C13"/>
    <w:rsid w:val="006B20B5"/>
    <w:rsid w:val="006B2463"/>
    <w:rsid w:val="006B3DEB"/>
    <w:rsid w:val="006C0293"/>
    <w:rsid w:val="006C0947"/>
    <w:rsid w:val="006C106F"/>
    <w:rsid w:val="006C1F62"/>
    <w:rsid w:val="006C2902"/>
    <w:rsid w:val="006C6546"/>
    <w:rsid w:val="006C708F"/>
    <w:rsid w:val="006D3E29"/>
    <w:rsid w:val="006D484C"/>
    <w:rsid w:val="006D4927"/>
    <w:rsid w:val="006E0C04"/>
    <w:rsid w:val="006E3A41"/>
    <w:rsid w:val="006E53A4"/>
    <w:rsid w:val="006F076E"/>
    <w:rsid w:val="006F0AA3"/>
    <w:rsid w:val="006F2045"/>
    <w:rsid w:val="006F33F9"/>
    <w:rsid w:val="006F3FA9"/>
    <w:rsid w:val="006F478A"/>
    <w:rsid w:val="006F4CC5"/>
    <w:rsid w:val="00700881"/>
    <w:rsid w:val="00700DC8"/>
    <w:rsid w:val="0070213D"/>
    <w:rsid w:val="00705135"/>
    <w:rsid w:val="00712E01"/>
    <w:rsid w:val="00713F31"/>
    <w:rsid w:val="00714083"/>
    <w:rsid w:val="007212B8"/>
    <w:rsid w:val="00721CC6"/>
    <w:rsid w:val="00721DCA"/>
    <w:rsid w:val="007220F9"/>
    <w:rsid w:val="00724A85"/>
    <w:rsid w:val="0072664F"/>
    <w:rsid w:val="0073050E"/>
    <w:rsid w:val="00733C0F"/>
    <w:rsid w:val="007343BD"/>
    <w:rsid w:val="007362EE"/>
    <w:rsid w:val="00743014"/>
    <w:rsid w:val="00743245"/>
    <w:rsid w:val="0075165C"/>
    <w:rsid w:val="00752225"/>
    <w:rsid w:val="00755338"/>
    <w:rsid w:val="00756829"/>
    <w:rsid w:val="00756E7B"/>
    <w:rsid w:val="00761E8D"/>
    <w:rsid w:val="007627E4"/>
    <w:rsid w:val="00765BF7"/>
    <w:rsid w:val="0076648C"/>
    <w:rsid w:val="00766DAE"/>
    <w:rsid w:val="007677AF"/>
    <w:rsid w:val="007713BF"/>
    <w:rsid w:val="00771A4E"/>
    <w:rsid w:val="00771FF0"/>
    <w:rsid w:val="007803FB"/>
    <w:rsid w:val="00782635"/>
    <w:rsid w:val="00783A93"/>
    <w:rsid w:val="007919FB"/>
    <w:rsid w:val="00791AD6"/>
    <w:rsid w:val="00794F1C"/>
    <w:rsid w:val="00795D73"/>
    <w:rsid w:val="00796AF3"/>
    <w:rsid w:val="007B0646"/>
    <w:rsid w:val="007B184B"/>
    <w:rsid w:val="007B20EA"/>
    <w:rsid w:val="007B2471"/>
    <w:rsid w:val="007B248A"/>
    <w:rsid w:val="007B340A"/>
    <w:rsid w:val="007B3985"/>
    <w:rsid w:val="007B3C9E"/>
    <w:rsid w:val="007B401B"/>
    <w:rsid w:val="007C007C"/>
    <w:rsid w:val="007C42BF"/>
    <w:rsid w:val="007D1AD9"/>
    <w:rsid w:val="007D1C9E"/>
    <w:rsid w:val="007D6074"/>
    <w:rsid w:val="007D7478"/>
    <w:rsid w:val="007E1BFF"/>
    <w:rsid w:val="007E2F1C"/>
    <w:rsid w:val="007E4124"/>
    <w:rsid w:val="007F083F"/>
    <w:rsid w:val="007F265E"/>
    <w:rsid w:val="007F3B1C"/>
    <w:rsid w:val="007F3E56"/>
    <w:rsid w:val="007F6A8C"/>
    <w:rsid w:val="007F7817"/>
    <w:rsid w:val="008054BF"/>
    <w:rsid w:val="008070D1"/>
    <w:rsid w:val="0081347D"/>
    <w:rsid w:val="008139AC"/>
    <w:rsid w:val="00814FD7"/>
    <w:rsid w:val="00817069"/>
    <w:rsid w:val="00817193"/>
    <w:rsid w:val="008200B7"/>
    <w:rsid w:val="00821F67"/>
    <w:rsid w:val="00823194"/>
    <w:rsid w:val="00823735"/>
    <w:rsid w:val="00825575"/>
    <w:rsid w:val="00830BDE"/>
    <w:rsid w:val="008332AD"/>
    <w:rsid w:val="00835E88"/>
    <w:rsid w:val="00837FA4"/>
    <w:rsid w:val="00843A5A"/>
    <w:rsid w:val="00843BE5"/>
    <w:rsid w:val="008440B0"/>
    <w:rsid w:val="00845F30"/>
    <w:rsid w:val="008463A0"/>
    <w:rsid w:val="0084679A"/>
    <w:rsid w:val="00853C99"/>
    <w:rsid w:val="008579BC"/>
    <w:rsid w:val="00857F84"/>
    <w:rsid w:val="008605E3"/>
    <w:rsid w:val="00861AF3"/>
    <w:rsid w:val="00861C5E"/>
    <w:rsid w:val="008634FB"/>
    <w:rsid w:val="0086386E"/>
    <w:rsid w:val="00865195"/>
    <w:rsid w:val="008653B6"/>
    <w:rsid w:val="00872138"/>
    <w:rsid w:val="00872674"/>
    <w:rsid w:val="00876768"/>
    <w:rsid w:val="0087695E"/>
    <w:rsid w:val="00877BE6"/>
    <w:rsid w:val="00880F58"/>
    <w:rsid w:val="00882FCB"/>
    <w:rsid w:val="00886CB6"/>
    <w:rsid w:val="00891EA3"/>
    <w:rsid w:val="0089226B"/>
    <w:rsid w:val="0089249D"/>
    <w:rsid w:val="00894429"/>
    <w:rsid w:val="008A020D"/>
    <w:rsid w:val="008A184F"/>
    <w:rsid w:val="008A2378"/>
    <w:rsid w:val="008A2B4D"/>
    <w:rsid w:val="008A33A0"/>
    <w:rsid w:val="008A3982"/>
    <w:rsid w:val="008A65F5"/>
    <w:rsid w:val="008A6A2B"/>
    <w:rsid w:val="008B2930"/>
    <w:rsid w:val="008B42BD"/>
    <w:rsid w:val="008B42EC"/>
    <w:rsid w:val="008B49BB"/>
    <w:rsid w:val="008B4A48"/>
    <w:rsid w:val="008B73EF"/>
    <w:rsid w:val="008C4EA5"/>
    <w:rsid w:val="008D0FAE"/>
    <w:rsid w:val="008D37C3"/>
    <w:rsid w:val="008E46DC"/>
    <w:rsid w:val="008E6CED"/>
    <w:rsid w:val="008E75B5"/>
    <w:rsid w:val="008F1AC9"/>
    <w:rsid w:val="008F22EF"/>
    <w:rsid w:val="008F287A"/>
    <w:rsid w:val="008F401D"/>
    <w:rsid w:val="008F4E73"/>
    <w:rsid w:val="008F59E7"/>
    <w:rsid w:val="008F5C2E"/>
    <w:rsid w:val="008F625C"/>
    <w:rsid w:val="00901FB6"/>
    <w:rsid w:val="009029F1"/>
    <w:rsid w:val="00903C7A"/>
    <w:rsid w:val="00903FE1"/>
    <w:rsid w:val="0090553F"/>
    <w:rsid w:val="00905FB9"/>
    <w:rsid w:val="0090611B"/>
    <w:rsid w:val="00906A57"/>
    <w:rsid w:val="00913E19"/>
    <w:rsid w:val="00914C5F"/>
    <w:rsid w:val="00914C99"/>
    <w:rsid w:val="0091509C"/>
    <w:rsid w:val="009164BA"/>
    <w:rsid w:val="00922FD5"/>
    <w:rsid w:val="009236F8"/>
    <w:rsid w:val="009239FD"/>
    <w:rsid w:val="0092547F"/>
    <w:rsid w:val="009264BB"/>
    <w:rsid w:val="00926710"/>
    <w:rsid w:val="00936569"/>
    <w:rsid w:val="0093670A"/>
    <w:rsid w:val="00936A95"/>
    <w:rsid w:val="00937373"/>
    <w:rsid w:val="0094124A"/>
    <w:rsid w:val="00942346"/>
    <w:rsid w:val="00945B2E"/>
    <w:rsid w:val="00946BA7"/>
    <w:rsid w:val="0095091F"/>
    <w:rsid w:val="009521D6"/>
    <w:rsid w:val="00953582"/>
    <w:rsid w:val="0095637C"/>
    <w:rsid w:val="00957374"/>
    <w:rsid w:val="00957FCC"/>
    <w:rsid w:val="009611FD"/>
    <w:rsid w:val="0096421E"/>
    <w:rsid w:val="009662C6"/>
    <w:rsid w:val="00967471"/>
    <w:rsid w:val="00970112"/>
    <w:rsid w:val="0097050E"/>
    <w:rsid w:val="0097060C"/>
    <w:rsid w:val="0097652B"/>
    <w:rsid w:val="00976637"/>
    <w:rsid w:val="009771D3"/>
    <w:rsid w:val="00981768"/>
    <w:rsid w:val="00982421"/>
    <w:rsid w:val="0098400A"/>
    <w:rsid w:val="00987781"/>
    <w:rsid w:val="00991B16"/>
    <w:rsid w:val="0099270E"/>
    <w:rsid w:val="0099284F"/>
    <w:rsid w:val="009938D2"/>
    <w:rsid w:val="00993D2F"/>
    <w:rsid w:val="00996C01"/>
    <w:rsid w:val="00996F92"/>
    <w:rsid w:val="00997DBD"/>
    <w:rsid w:val="009A1E35"/>
    <w:rsid w:val="009A4B5B"/>
    <w:rsid w:val="009A71ED"/>
    <w:rsid w:val="009B4FD3"/>
    <w:rsid w:val="009B5987"/>
    <w:rsid w:val="009B5D5F"/>
    <w:rsid w:val="009B6748"/>
    <w:rsid w:val="009B7FA3"/>
    <w:rsid w:val="009C3074"/>
    <w:rsid w:val="009C693B"/>
    <w:rsid w:val="009D007C"/>
    <w:rsid w:val="009D25DB"/>
    <w:rsid w:val="009D2C4E"/>
    <w:rsid w:val="009D3ED4"/>
    <w:rsid w:val="009D4D6A"/>
    <w:rsid w:val="009D73D6"/>
    <w:rsid w:val="009D794F"/>
    <w:rsid w:val="009E1855"/>
    <w:rsid w:val="009E1B01"/>
    <w:rsid w:val="009E1F18"/>
    <w:rsid w:val="009E26A8"/>
    <w:rsid w:val="009E33D1"/>
    <w:rsid w:val="009E3CCC"/>
    <w:rsid w:val="009E4531"/>
    <w:rsid w:val="009E5557"/>
    <w:rsid w:val="009E6D35"/>
    <w:rsid w:val="009F1342"/>
    <w:rsid w:val="009F7182"/>
    <w:rsid w:val="00A0108F"/>
    <w:rsid w:val="00A01C0C"/>
    <w:rsid w:val="00A034B4"/>
    <w:rsid w:val="00A04008"/>
    <w:rsid w:val="00A06152"/>
    <w:rsid w:val="00A126F1"/>
    <w:rsid w:val="00A14BAD"/>
    <w:rsid w:val="00A15125"/>
    <w:rsid w:val="00A206AE"/>
    <w:rsid w:val="00A23B78"/>
    <w:rsid w:val="00A240CC"/>
    <w:rsid w:val="00A257AD"/>
    <w:rsid w:val="00A25B58"/>
    <w:rsid w:val="00A37441"/>
    <w:rsid w:val="00A408AE"/>
    <w:rsid w:val="00A409C4"/>
    <w:rsid w:val="00A415AC"/>
    <w:rsid w:val="00A41AAD"/>
    <w:rsid w:val="00A42913"/>
    <w:rsid w:val="00A4325D"/>
    <w:rsid w:val="00A512C3"/>
    <w:rsid w:val="00A52555"/>
    <w:rsid w:val="00A52D63"/>
    <w:rsid w:val="00A55A57"/>
    <w:rsid w:val="00A5611A"/>
    <w:rsid w:val="00A616E0"/>
    <w:rsid w:val="00A64A18"/>
    <w:rsid w:val="00A656D2"/>
    <w:rsid w:val="00A7106B"/>
    <w:rsid w:val="00A710DA"/>
    <w:rsid w:val="00A71187"/>
    <w:rsid w:val="00A81649"/>
    <w:rsid w:val="00A83017"/>
    <w:rsid w:val="00A8319C"/>
    <w:rsid w:val="00A83AEE"/>
    <w:rsid w:val="00A85F06"/>
    <w:rsid w:val="00A8767A"/>
    <w:rsid w:val="00A901C6"/>
    <w:rsid w:val="00A905AC"/>
    <w:rsid w:val="00A92673"/>
    <w:rsid w:val="00A96D83"/>
    <w:rsid w:val="00AA05E8"/>
    <w:rsid w:val="00AA102F"/>
    <w:rsid w:val="00AA4F67"/>
    <w:rsid w:val="00AA558A"/>
    <w:rsid w:val="00AA709F"/>
    <w:rsid w:val="00AB3A3E"/>
    <w:rsid w:val="00AB7A1F"/>
    <w:rsid w:val="00AC1001"/>
    <w:rsid w:val="00AC1E21"/>
    <w:rsid w:val="00AC590A"/>
    <w:rsid w:val="00AC689C"/>
    <w:rsid w:val="00AC6E2B"/>
    <w:rsid w:val="00AC77AB"/>
    <w:rsid w:val="00AC7C5B"/>
    <w:rsid w:val="00AD5EFA"/>
    <w:rsid w:val="00AD60D4"/>
    <w:rsid w:val="00AD707C"/>
    <w:rsid w:val="00AE0655"/>
    <w:rsid w:val="00AE08C9"/>
    <w:rsid w:val="00AE303A"/>
    <w:rsid w:val="00AE39AB"/>
    <w:rsid w:val="00AE3E89"/>
    <w:rsid w:val="00AE5E40"/>
    <w:rsid w:val="00AE5F5C"/>
    <w:rsid w:val="00AF43EF"/>
    <w:rsid w:val="00AF5098"/>
    <w:rsid w:val="00AF6FEA"/>
    <w:rsid w:val="00B03A7E"/>
    <w:rsid w:val="00B03F77"/>
    <w:rsid w:val="00B04F4A"/>
    <w:rsid w:val="00B10AFC"/>
    <w:rsid w:val="00B1386C"/>
    <w:rsid w:val="00B13F91"/>
    <w:rsid w:val="00B15093"/>
    <w:rsid w:val="00B15B6B"/>
    <w:rsid w:val="00B1666E"/>
    <w:rsid w:val="00B16704"/>
    <w:rsid w:val="00B16BED"/>
    <w:rsid w:val="00B21C60"/>
    <w:rsid w:val="00B220B3"/>
    <w:rsid w:val="00B33339"/>
    <w:rsid w:val="00B34D83"/>
    <w:rsid w:val="00B36176"/>
    <w:rsid w:val="00B41C74"/>
    <w:rsid w:val="00B44C14"/>
    <w:rsid w:val="00B45961"/>
    <w:rsid w:val="00B5784B"/>
    <w:rsid w:val="00B57907"/>
    <w:rsid w:val="00B61A84"/>
    <w:rsid w:val="00B6738D"/>
    <w:rsid w:val="00B71CF7"/>
    <w:rsid w:val="00B75DEA"/>
    <w:rsid w:val="00B75E37"/>
    <w:rsid w:val="00B76813"/>
    <w:rsid w:val="00B76DEE"/>
    <w:rsid w:val="00B77DAA"/>
    <w:rsid w:val="00B8069D"/>
    <w:rsid w:val="00B808B8"/>
    <w:rsid w:val="00B814FF"/>
    <w:rsid w:val="00B83C10"/>
    <w:rsid w:val="00B873FE"/>
    <w:rsid w:val="00B87ADE"/>
    <w:rsid w:val="00B87C85"/>
    <w:rsid w:val="00B916B5"/>
    <w:rsid w:val="00B922D5"/>
    <w:rsid w:val="00B94816"/>
    <w:rsid w:val="00BA1B93"/>
    <w:rsid w:val="00BA42CF"/>
    <w:rsid w:val="00BA477E"/>
    <w:rsid w:val="00BA60D4"/>
    <w:rsid w:val="00BA68EE"/>
    <w:rsid w:val="00BA7B56"/>
    <w:rsid w:val="00BB10AE"/>
    <w:rsid w:val="00BB30DC"/>
    <w:rsid w:val="00BB3A4D"/>
    <w:rsid w:val="00BB67B3"/>
    <w:rsid w:val="00BC09D4"/>
    <w:rsid w:val="00BC0C73"/>
    <w:rsid w:val="00BC359E"/>
    <w:rsid w:val="00BC4A42"/>
    <w:rsid w:val="00BC5FDD"/>
    <w:rsid w:val="00BD3F91"/>
    <w:rsid w:val="00BD4B1F"/>
    <w:rsid w:val="00BD50D5"/>
    <w:rsid w:val="00BD69F4"/>
    <w:rsid w:val="00BE0CCC"/>
    <w:rsid w:val="00BF05D7"/>
    <w:rsid w:val="00BF066A"/>
    <w:rsid w:val="00BF1DE0"/>
    <w:rsid w:val="00BF3DC2"/>
    <w:rsid w:val="00BF70A8"/>
    <w:rsid w:val="00BF75B6"/>
    <w:rsid w:val="00C00012"/>
    <w:rsid w:val="00C02C43"/>
    <w:rsid w:val="00C042AB"/>
    <w:rsid w:val="00C07A49"/>
    <w:rsid w:val="00C1259E"/>
    <w:rsid w:val="00C17F3C"/>
    <w:rsid w:val="00C218C9"/>
    <w:rsid w:val="00C229F6"/>
    <w:rsid w:val="00C32D7D"/>
    <w:rsid w:val="00C32FD1"/>
    <w:rsid w:val="00C33805"/>
    <w:rsid w:val="00C36F85"/>
    <w:rsid w:val="00C42C89"/>
    <w:rsid w:val="00C50750"/>
    <w:rsid w:val="00C51C7A"/>
    <w:rsid w:val="00C51F02"/>
    <w:rsid w:val="00C5282C"/>
    <w:rsid w:val="00C54DAA"/>
    <w:rsid w:val="00C553B6"/>
    <w:rsid w:val="00C63413"/>
    <w:rsid w:val="00C66F71"/>
    <w:rsid w:val="00C722AD"/>
    <w:rsid w:val="00C76AEC"/>
    <w:rsid w:val="00C771DE"/>
    <w:rsid w:val="00C77F26"/>
    <w:rsid w:val="00C807B7"/>
    <w:rsid w:val="00C8210C"/>
    <w:rsid w:val="00C82412"/>
    <w:rsid w:val="00C84188"/>
    <w:rsid w:val="00C8445A"/>
    <w:rsid w:val="00C85594"/>
    <w:rsid w:val="00C8560A"/>
    <w:rsid w:val="00C862CC"/>
    <w:rsid w:val="00C86638"/>
    <w:rsid w:val="00C93994"/>
    <w:rsid w:val="00C95674"/>
    <w:rsid w:val="00C97F97"/>
    <w:rsid w:val="00CA4A4F"/>
    <w:rsid w:val="00CA562C"/>
    <w:rsid w:val="00CA5862"/>
    <w:rsid w:val="00CA5F3C"/>
    <w:rsid w:val="00CB00C5"/>
    <w:rsid w:val="00CB568F"/>
    <w:rsid w:val="00CC0D76"/>
    <w:rsid w:val="00CC1D85"/>
    <w:rsid w:val="00CC23E5"/>
    <w:rsid w:val="00CC4F94"/>
    <w:rsid w:val="00CD5A6C"/>
    <w:rsid w:val="00CD70E3"/>
    <w:rsid w:val="00CD7BD9"/>
    <w:rsid w:val="00CE02F7"/>
    <w:rsid w:val="00CE22B3"/>
    <w:rsid w:val="00CE2E17"/>
    <w:rsid w:val="00CE3446"/>
    <w:rsid w:val="00CE3461"/>
    <w:rsid w:val="00CE38E7"/>
    <w:rsid w:val="00CE430E"/>
    <w:rsid w:val="00CE5BA2"/>
    <w:rsid w:val="00CF3003"/>
    <w:rsid w:val="00CF3CDA"/>
    <w:rsid w:val="00CF4491"/>
    <w:rsid w:val="00D009AF"/>
    <w:rsid w:val="00D03597"/>
    <w:rsid w:val="00D045DA"/>
    <w:rsid w:val="00D10FAC"/>
    <w:rsid w:val="00D12A39"/>
    <w:rsid w:val="00D15520"/>
    <w:rsid w:val="00D20B49"/>
    <w:rsid w:val="00D2260A"/>
    <w:rsid w:val="00D23562"/>
    <w:rsid w:val="00D2414D"/>
    <w:rsid w:val="00D24EFE"/>
    <w:rsid w:val="00D26A76"/>
    <w:rsid w:val="00D27AFB"/>
    <w:rsid w:val="00D33256"/>
    <w:rsid w:val="00D3662A"/>
    <w:rsid w:val="00D419ED"/>
    <w:rsid w:val="00D43B08"/>
    <w:rsid w:val="00D44366"/>
    <w:rsid w:val="00D464D2"/>
    <w:rsid w:val="00D47AEF"/>
    <w:rsid w:val="00D50DF5"/>
    <w:rsid w:val="00D51D95"/>
    <w:rsid w:val="00D52EF6"/>
    <w:rsid w:val="00D55C6D"/>
    <w:rsid w:val="00D5650E"/>
    <w:rsid w:val="00D57B99"/>
    <w:rsid w:val="00D60777"/>
    <w:rsid w:val="00D64855"/>
    <w:rsid w:val="00D660A4"/>
    <w:rsid w:val="00D6789B"/>
    <w:rsid w:val="00D710CB"/>
    <w:rsid w:val="00D71A07"/>
    <w:rsid w:val="00D73E6D"/>
    <w:rsid w:val="00D74566"/>
    <w:rsid w:val="00D75965"/>
    <w:rsid w:val="00D760B4"/>
    <w:rsid w:val="00D77832"/>
    <w:rsid w:val="00D8246E"/>
    <w:rsid w:val="00D825DC"/>
    <w:rsid w:val="00D8638E"/>
    <w:rsid w:val="00D87030"/>
    <w:rsid w:val="00D90219"/>
    <w:rsid w:val="00D9082A"/>
    <w:rsid w:val="00D91142"/>
    <w:rsid w:val="00D95443"/>
    <w:rsid w:val="00DA2A5D"/>
    <w:rsid w:val="00DB2233"/>
    <w:rsid w:val="00DB3BAB"/>
    <w:rsid w:val="00DB4A76"/>
    <w:rsid w:val="00DB4EBE"/>
    <w:rsid w:val="00DB7EA3"/>
    <w:rsid w:val="00DC22C0"/>
    <w:rsid w:val="00DC584D"/>
    <w:rsid w:val="00DD0393"/>
    <w:rsid w:val="00DD0437"/>
    <w:rsid w:val="00DD0739"/>
    <w:rsid w:val="00DD33CA"/>
    <w:rsid w:val="00DD453F"/>
    <w:rsid w:val="00DE0C14"/>
    <w:rsid w:val="00DE1183"/>
    <w:rsid w:val="00DE1CD8"/>
    <w:rsid w:val="00DE2F40"/>
    <w:rsid w:val="00DE7C6F"/>
    <w:rsid w:val="00DF640C"/>
    <w:rsid w:val="00DF7A8C"/>
    <w:rsid w:val="00E002CA"/>
    <w:rsid w:val="00E0386E"/>
    <w:rsid w:val="00E05D62"/>
    <w:rsid w:val="00E11914"/>
    <w:rsid w:val="00E153B5"/>
    <w:rsid w:val="00E168A3"/>
    <w:rsid w:val="00E2002D"/>
    <w:rsid w:val="00E22635"/>
    <w:rsid w:val="00E2495C"/>
    <w:rsid w:val="00E2674E"/>
    <w:rsid w:val="00E26BBF"/>
    <w:rsid w:val="00E342F2"/>
    <w:rsid w:val="00E37202"/>
    <w:rsid w:val="00E453E0"/>
    <w:rsid w:val="00E47444"/>
    <w:rsid w:val="00E502A6"/>
    <w:rsid w:val="00E50B37"/>
    <w:rsid w:val="00E53983"/>
    <w:rsid w:val="00E57FA8"/>
    <w:rsid w:val="00E62EC3"/>
    <w:rsid w:val="00E631A7"/>
    <w:rsid w:val="00E63287"/>
    <w:rsid w:val="00E642D3"/>
    <w:rsid w:val="00E64C26"/>
    <w:rsid w:val="00E71185"/>
    <w:rsid w:val="00E72CF8"/>
    <w:rsid w:val="00E77AC2"/>
    <w:rsid w:val="00E8017C"/>
    <w:rsid w:val="00E858D3"/>
    <w:rsid w:val="00E875C0"/>
    <w:rsid w:val="00E912A9"/>
    <w:rsid w:val="00E91C31"/>
    <w:rsid w:val="00EB1E9A"/>
    <w:rsid w:val="00EB463A"/>
    <w:rsid w:val="00EB6DE0"/>
    <w:rsid w:val="00EB7DB4"/>
    <w:rsid w:val="00EC185D"/>
    <w:rsid w:val="00EC3F2A"/>
    <w:rsid w:val="00EC7B0F"/>
    <w:rsid w:val="00ED120D"/>
    <w:rsid w:val="00EE00DD"/>
    <w:rsid w:val="00EE42A9"/>
    <w:rsid w:val="00EF0B88"/>
    <w:rsid w:val="00EF1036"/>
    <w:rsid w:val="00EF44CF"/>
    <w:rsid w:val="00EF63BC"/>
    <w:rsid w:val="00EF66F2"/>
    <w:rsid w:val="00EF7D42"/>
    <w:rsid w:val="00F0026A"/>
    <w:rsid w:val="00F00541"/>
    <w:rsid w:val="00F00C51"/>
    <w:rsid w:val="00F045A1"/>
    <w:rsid w:val="00F0637C"/>
    <w:rsid w:val="00F07740"/>
    <w:rsid w:val="00F113A2"/>
    <w:rsid w:val="00F1582E"/>
    <w:rsid w:val="00F15DFD"/>
    <w:rsid w:val="00F20F30"/>
    <w:rsid w:val="00F219E9"/>
    <w:rsid w:val="00F21B0A"/>
    <w:rsid w:val="00F22133"/>
    <w:rsid w:val="00F22D71"/>
    <w:rsid w:val="00F234E8"/>
    <w:rsid w:val="00F23DE7"/>
    <w:rsid w:val="00F241DF"/>
    <w:rsid w:val="00F30DB3"/>
    <w:rsid w:val="00F319C0"/>
    <w:rsid w:val="00F31EAD"/>
    <w:rsid w:val="00F36A1A"/>
    <w:rsid w:val="00F37058"/>
    <w:rsid w:val="00F42BD0"/>
    <w:rsid w:val="00F4565D"/>
    <w:rsid w:val="00F5104A"/>
    <w:rsid w:val="00F51525"/>
    <w:rsid w:val="00F51DE8"/>
    <w:rsid w:val="00F5232D"/>
    <w:rsid w:val="00F5270A"/>
    <w:rsid w:val="00F53F13"/>
    <w:rsid w:val="00F5462F"/>
    <w:rsid w:val="00F5748D"/>
    <w:rsid w:val="00F60F4E"/>
    <w:rsid w:val="00F63D15"/>
    <w:rsid w:val="00F64808"/>
    <w:rsid w:val="00F6540A"/>
    <w:rsid w:val="00F662AA"/>
    <w:rsid w:val="00F677F2"/>
    <w:rsid w:val="00F716B1"/>
    <w:rsid w:val="00F71995"/>
    <w:rsid w:val="00F86147"/>
    <w:rsid w:val="00F87D21"/>
    <w:rsid w:val="00F90B37"/>
    <w:rsid w:val="00F94D86"/>
    <w:rsid w:val="00F94DC8"/>
    <w:rsid w:val="00F957FF"/>
    <w:rsid w:val="00F96A0D"/>
    <w:rsid w:val="00FA2111"/>
    <w:rsid w:val="00FA2B59"/>
    <w:rsid w:val="00FA2B6A"/>
    <w:rsid w:val="00FA5CAB"/>
    <w:rsid w:val="00FB1441"/>
    <w:rsid w:val="00FB408A"/>
    <w:rsid w:val="00FB5554"/>
    <w:rsid w:val="00FC38E3"/>
    <w:rsid w:val="00FC5E3F"/>
    <w:rsid w:val="00FC69AF"/>
    <w:rsid w:val="00FD18E8"/>
    <w:rsid w:val="00FD3326"/>
    <w:rsid w:val="00FD599F"/>
    <w:rsid w:val="00FD5BE5"/>
    <w:rsid w:val="00FD6CF7"/>
    <w:rsid w:val="00FE747D"/>
    <w:rsid w:val="00FF0265"/>
    <w:rsid w:val="00FF62BE"/>
    <w:rsid w:val="00FF7463"/>
    <w:rsid w:val="00FF75A3"/>
    <w:rsid w:val="00FF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CD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3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F85"/>
    <w:pPr>
      <w:tabs>
        <w:tab w:val="center" w:pos="4252"/>
        <w:tab w:val="right" w:pos="8504"/>
      </w:tabs>
      <w:snapToGrid w:val="0"/>
    </w:pPr>
  </w:style>
  <w:style w:type="character" w:customStyle="1" w:styleId="a4">
    <w:name w:val="ヘッダー (文字)"/>
    <w:basedOn w:val="a0"/>
    <w:link w:val="a3"/>
    <w:uiPriority w:val="99"/>
    <w:rsid w:val="00057F85"/>
  </w:style>
  <w:style w:type="paragraph" w:styleId="a5">
    <w:name w:val="footer"/>
    <w:basedOn w:val="a"/>
    <w:link w:val="a6"/>
    <w:uiPriority w:val="99"/>
    <w:unhideWhenUsed/>
    <w:rsid w:val="00057F85"/>
    <w:pPr>
      <w:tabs>
        <w:tab w:val="center" w:pos="4252"/>
        <w:tab w:val="right" w:pos="8504"/>
      </w:tabs>
      <w:snapToGrid w:val="0"/>
    </w:pPr>
  </w:style>
  <w:style w:type="character" w:customStyle="1" w:styleId="a6">
    <w:name w:val="フッター (文字)"/>
    <w:basedOn w:val="a0"/>
    <w:link w:val="a5"/>
    <w:uiPriority w:val="99"/>
    <w:rsid w:val="00057F85"/>
  </w:style>
  <w:style w:type="paragraph" w:styleId="a7">
    <w:name w:val="List Paragraph"/>
    <w:basedOn w:val="a"/>
    <w:uiPriority w:val="34"/>
    <w:qFormat/>
    <w:rsid w:val="0053498B"/>
    <w:pPr>
      <w:ind w:leftChars="400" w:left="840"/>
    </w:pPr>
  </w:style>
  <w:style w:type="paragraph" w:styleId="a8">
    <w:name w:val="Balloon Text"/>
    <w:basedOn w:val="a"/>
    <w:link w:val="a9"/>
    <w:uiPriority w:val="99"/>
    <w:semiHidden/>
    <w:unhideWhenUsed/>
    <w:rsid w:val="00AF6FEA"/>
    <w:rPr>
      <w:rFonts w:ascii="Arial" w:eastAsia="ＭＳ ゴシック" w:hAnsi="Arial"/>
      <w:sz w:val="18"/>
      <w:szCs w:val="18"/>
    </w:rPr>
  </w:style>
  <w:style w:type="character" w:customStyle="1" w:styleId="a9">
    <w:name w:val="吹き出し (文字)"/>
    <w:link w:val="a8"/>
    <w:uiPriority w:val="99"/>
    <w:semiHidden/>
    <w:rsid w:val="00AF6FEA"/>
    <w:rPr>
      <w:rFonts w:ascii="Arial" w:eastAsia="ＭＳ ゴシック" w:hAnsi="Arial" w:cs="Times New Roman"/>
      <w:kern w:val="2"/>
      <w:sz w:val="18"/>
      <w:szCs w:val="18"/>
    </w:rPr>
  </w:style>
  <w:style w:type="table" w:styleId="aa">
    <w:name w:val="Table Grid"/>
    <w:basedOn w:val="a1"/>
    <w:uiPriority w:val="39"/>
    <w:rsid w:val="00DE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4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00DC8"/>
    <w:pPr>
      <w:widowControl w:val="0"/>
      <w:jc w:val="both"/>
    </w:pPr>
    <w:rPr>
      <w:kern w:val="2"/>
      <w:sz w:val="21"/>
      <w:szCs w:val="22"/>
    </w:rPr>
  </w:style>
  <w:style w:type="character" w:styleId="ac">
    <w:name w:val="annotation reference"/>
    <w:basedOn w:val="a0"/>
    <w:uiPriority w:val="99"/>
    <w:semiHidden/>
    <w:unhideWhenUsed/>
    <w:rsid w:val="00C218C9"/>
    <w:rPr>
      <w:sz w:val="18"/>
      <w:szCs w:val="18"/>
    </w:rPr>
  </w:style>
  <w:style w:type="paragraph" w:styleId="ad">
    <w:name w:val="annotation text"/>
    <w:basedOn w:val="a"/>
    <w:link w:val="ae"/>
    <w:uiPriority w:val="99"/>
    <w:semiHidden/>
    <w:unhideWhenUsed/>
    <w:rsid w:val="00C218C9"/>
    <w:pPr>
      <w:jc w:val="left"/>
    </w:pPr>
  </w:style>
  <w:style w:type="character" w:customStyle="1" w:styleId="ae">
    <w:name w:val="コメント文字列 (文字)"/>
    <w:basedOn w:val="a0"/>
    <w:link w:val="ad"/>
    <w:uiPriority w:val="99"/>
    <w:semiHidden/>
    <w:rsid w:val="00C218C9"/>
    <w:rPr>
      <w:kern w:val="2"/>
      <w:sz w:val="21"/>
      <w:szCs w:val="22"/>
    </w:rPr>
  </w:style>
  <w:style w:type="paragraph" w:styleId="af">
    <w:name w:val="annotation subject"/>
    <w:basedOn w:val="ad"/>
    <w:next w:val="ad"/>
    <w:link w:val="af0"/>
    <w:uiPriority w:val="99"/>
    <w:semiHidden/>
    <w:unhideWhenUsed/>
    <w:rsid w:val="00C218C9"/>
    <w:rPr>
      <w:b/>
      <w:bCs/>
    </w:rPr>
  </w:style>
  <w:style w:type="character" w:customStyle="1" w:styleId="af0">
    <w:name w:val="コメント内容 (文字)"/>
    <w:basedOn w:val="ae"/>
    <w:link w:val="af"/>
    <w:uiPriority w:val="99"/>
    <w:semiHidden/>
    <w:rsid w:val="00C218C9"/>
    <w:rPr>
      <w:b/>
      <w:bCs/>
      <w:kern w:val="2"/>
      <w:sz w:val="21"/>
      <w:szCs w:val="22"/>
    </w:rPr>
  </w:style>
  <w:style w:type="character" w:styleId="af1">
    <w:name w:val="Emphasis"/>
    <w:uiPriority w:val="20"/>
    <w:qFormat/>
    <w:rsid w:val="0097060C"/>
    <w:rPr>
      <w:i/>
      <w:iCs/>
    </w:rPr>
  </w:style>
  <w:style w:type="paragraph" w:customStyle="1" w:styleId="Default">
    <w:name w:val="Default"/>
    <w:rsid w:val="00D57B99"/>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95620">
      <w:bodyDiv w:val="1"/>
      <w:marLeft w:val="0"/>
      <w:marRight w:val="0"/>
      <w:marTop w:val="0"/>
      <w:marBottom w:val="0"/>
      <w:divBdr>
        <w:top w:val="none" w:sz="0" w:space="0" w:color="auto"/>
        <w:left w:val="none" w:sz="0" w:space="0" w:color="auto"/>
        <w:bottom w:val="none" w:sz="0" w:space="0" w:color="auto"/>
        <w:right w:val="none" w:sz="0" w:space="0" w:color="auto"/>
      </w:divBdr>
    </w:div>
    <w:div w:id="602345091">
      <w:bodyDiv w:val="1"/>
      <w:marLeft w:val="0"/>
      <w:marRight w:val="0"/>
      <w:marTop w:val="0"/>
      <w:marBottom w:val="0"/>
      <w:divBdr>
        <w:top w:val="none" w:sz="0" w:space="0" w:color="auto"/>
        <w:left w:val="none" w:sz="0" w:space="0" w:color="auto"/>
        <w:bottom w:val="none" w:sz="0" w:space="0" w:color="auto"/>
        <w:right w:val="none" w:sz="0" w:space="0" w:color="auto"/>
      </w:divBdr>
    </w:div>
    <w:div w:id="867640388">
      <w:bodyDiv w:val="1"/>
      <w:marLeft w:val="0"/>
      <w:marRight w:val="0"/>
      <w:marTop w:val="0"/>
      <w:marBottom w:val="0"/>
      <w:divBdr>
        <w:top w:val="none" w:sz="0" w:space="0" w:color="auto"/>
        <w:left w:val="none" w:sz="0" w:space="0" w:color="auto"/>
        <w:bottom w:val="none" w:sz="0" w:space="0" w:color="auto"/>
        <w:right w:val="none" w:sz="0" w:space="0" w:color="auto"/>
      </w:divBdr>
    </w:div>
    <w:div w:id="1497069475">
      <w:bodyDiv w:val="1"/>
      <w:marLeft w:val="0"/>
      <w:marRight w:val="0"/>
      <w:marTop w:val="0"/>
      <w:marBottom w:val="0"/>
      <w:divBdr>
        <w:top w:val="none" w:sz="0" w:space="0" w:color="auto"/>
        <w:left w:val="none" w:sz="0" w:space="0" w:color="auto"/>
        <w:bottom w:val="none" w:sz="0" w:space="0" w:color="auto"/>
        <w:right w:val="none" w:sz="0" w:space="0" w:color="auto"/>
      </w:divBdr>
    </w:div>
    <w:div w:id="20221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B61E-1976-4513-BD42-BED40160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885</Words>
  <Characters>5051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2024-03-04T01:04:00Z</dcterms:created>
  <dcterms:modified xsi:type="dcterms:W3CDTF">2025-04-04T02:22:00Z</dcterms:modified>
</cp:coreProperties>
</file>