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31447C2B" w14:textId="77777777" w:rsidR="00D9320D" w:rsidRPr="00215A9C" w:rsidRDefault="00035CDC" w:rsidP="00480B21">
      <w:pPr>
        <w:autoSpaceDE w:val="0"/>
        <w:autoSpaceDN w:val="0"/>
        <w:snapToGrid w:val="0"/>
        <w:rPr>
          <w:rFonts w:hAnsi="ＭＳ ゴシック"/>
          <w:sz w:val="21"/>
          <w:szCs w:val="21"/>
          <w:lang w:eastAsia="zh-CN"/>
        </w:rPr>
      </w:pPr>
      <w:r w:rsidRPr="00215A9C">
        <w:rPr>
          <w:rFonts w:hAnsi="ＭＳ ゴシック" w:hint="eastAsia"/>
          <w:sz w:val="21"/>
          <w:szCs w:val="21"/>
          <w:lang w:eastAsia="zh-CN"/>
        </w:rPr>
        <w:t xml:space="preserve">（委員会名）　</w:t>
      </w:r>
      <w:r w:rsidR="00D9320D"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5E03512"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39A20420" wp14:editId="0A17703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8BAD9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560B734"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61A4FCAA"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17DF781"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p w14:paraId="31447C80" w14:textId="77777777" w:rsidR="00D9320D" w:rsidRPr="0038309C" w:rsidRDefault="00D9320D" w:rsidP="00480B21">
      <w:pPr>
        <w:snapToGrid w:val="0"/>
        <w:rPr>
          <w:sz w:val="14"/>
        </w:rPr>
      </w:pPr>
    </w:p>
    <w:sectPr w:rsidR="00D9320D" w:rsidRPr="0038309C"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2426" w14:textId="77777777" w:rsidR="003761A6" w:rsidRDefault="003761A6">
      <w:r>
        <w:separator/>
      </w:r>
    </w:p>
  </w:endnote>
  <w:endnote w:type="continuationSeparator" w:id="0">
    <w:p w14:paraId="0A13867C" w14:textId="77777777" w:rsidR="003761A6" w:rsidRDefault="003761A6">
      <w:r>
        <w:continuationSeparator/>
      </w:r>
    </w:p>
  </w:endnote>
  <w:endnote w:type="continuationNotice" w:id="1">
    <w:p w14:paraId="69B4EA3A" w14:textId="77777777" w:rsidR="003761A6" w:rsidRDefault="003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672C" w14:textId="77777777" w:rsidR="003761A6" w:rsidRDefault="003761A6">
      <w:r>
        <w:separator/>
      </w:r>
    </w:p>
  </w:footnote>
  <w:footnote w:type="continuationSeparator" w:id="0">
    <w:p w14:paraId="116A2458" w14:textId="77777777" w:rsidR="003761A6" w:rsidRDefault="003761A6">
      <w:r>
        <w:continuationSeparator/>
      </w:r>
    </w:p>
  </w:footnote>
  <w:footnote w:type="continuationNotice" w:id="1">
    <w:p w14:paraId="33DBF727" w14:textId="77777777" w:rsidR="003761A6" w:rsidRDefault="003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4044BE"/>
    <w:rsid w:val="0045517D"/>
    <w:rsid w:val="00455907"/>
    <w:rsid w:val="00480B21"/>
    <w:rsid w:val="004B372D"/>
    <w:rsid w:val="00570669"/>
    <w:rsid w:val="0058030C"/>
    <w:rsid w:val="00676A46"/>
    <w:rsid w:val="006A466A"/>
    <w:rsid w:val="007845CD"/>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C3AD6"/>
    <w:rsid w:val="00DE2746"/>
    <w:rsid w:val="00E24497"/>
    <w:rsid w:val="00E84988"/>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626</Characters>
  <Application>Microsoft Office Word</Application>
  <DocSecurity>4</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昌史</dc:creator>
  <cp:keywords/>
  <cp:lastModifiedBy>藤田　昌史</cp:lastModifiedBy>
  <cp:revision>2</cp:revision>
  <dcterms:created xsi:type="dcterms:W3CDTF">2025-05-26T07:25:00Z</dcterms:created>
  <dcterms:modified xsi:type="dcterms:W3CDTF">2025-05-26T07:25:00Z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