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42583BD5" w:rsidR="008F6856" w:rsidRDefault="008F6856" w:rsidP="007C4834">
      <w:pPr>
        <w:autoSpaceDE w:val="0"/>
        <w:autoSpaceDN w:val="0"/>
        <w:ind w:leftChars="100" w:left="210"/>
      </w:pPr>
      <w:r>
        <w:rPr>
          <w:rFonts w:hint="eastAsia"/>
        </w:rPr>
        <w:t>第</w:t>
      </w:r>
      <w:r w:rsidR="003635D4">
        <w:rPr>
          <w:rFonts w:hint="eastAsia"/>
        </w:rPr>
        <w:t>四</w:t>
      </w:r>
      <w:r>
        <w:rPr>
          <w:rFonts w:hint="eastAsia"/>
        </w:rPr>
        <w:t>号書式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7C4834">
      <w:pPr>
        <w:autoSpaceDE w:val="0"/>
        <w:autoSpaceDN w:val="0"/>
        <w:ind w:leftChars="472" w:left="991"/>
      </w:pPr>
      <w:r>
        <w:rPr>
          <w:rFonts w:hint="eastAsia"/>
        </w:rPr>
        <w:t>・一部改正）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284"/>
      </w:tblGrid>
      <w:tr w:rsidR="00D40B90" w14:paraId="00643936" w14:textId="77777777" w:rsidTr="00F91FA0">
        <w:trPr>
          <w:trHeight w:val="3524"/>
        </w:trPr>
        <w:tc>
          <w:tcPr>
            <w:tcW w:w="9214" w:type="dxa"/>
            <w:gridSpan w:val="15"/>
            <w:vAlign w:val="center"/>
          </w:tcPr>
          <w:p w14:paraId="4A63863F" w14:textId="0392D1DB" w:rsidR="00D40B90" w:rsidRDefault="003635D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再審査</w:t>
            </w:r>
            <w:r w:rsidR="00FA0144">
              <w:rPr>
                <w:rFonts w:hint="eastAsia"/>
                <w:spacing w:val="53"/>
              </w:rPr>
              <w:t>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4A333DA3" w:rsidR="00D40B90" w:rsidRDefault="00D40B90">
            <w:pPr>
              <w:autoSpaceDE w:val="0"/>
              <w:autoSpaceDN w:val="0"/>
            </w:pPr>
          </w:p>
          <w:p w14:paraId="3D28D92C" w14:textId="39F6AB9F" w:rsidR="008E00E4" w:rsidRDefault="008E00E4">
            <w:pPr>
              <w:autoSpaceDE w:val="0"/>
              <w:autoSpaceDN w:val="0"/>
            </w:pPr>
          </w:p>
          <w:p w14:paraId="1D164BD5" w14:textId="7BD47A56" w:rsidR="00D40B90" w:rsidRPr="003635D4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3635D4">
              <w:rPr>
                <w:rFonts w:hint="eastAsia"/>
              </w:rPr>
              <w:t>下記恩給を給されていたところ、まだ傷病が回復していないから再審査されたく、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証拠書類を添えて請求します。</w:t>
            </w:r>
          </w:p>
          <w:p w14:paraId="7B67E319" w14:textId="77777777" w:rsidR="00D40B90" w:rsidRPr="003635D4" w:rsidRDefault="00D40B90">
            <w:pPr>
              <w:autoSpaceDE w:val="0"/>
              <w:autoSpaceDN w:val="0"/>
            </w:pPr>
          </w:p>
          <w:p w14:paraId="5B80232D" w14:textId="68716BA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0CD9AE58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2ECB37B6" w14:textId="77777777" w:rsidR="003635D4" w:rsidRDefault="003635D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恩給証書</w:t>
            </w:r>
          </w:p>
          <w:p w14:paraId="771C187D" w14:textId="549D3A1C" w:rsidR="00FA0144" w:rsidRDefault="003635D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0B081C04" w:rsidR="00FA0144" w:rsidRDefault="003635D4" w:rsidP="003635D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F91FA0" w14:paraId="058CA490" w14:textId="77777777" w:rsidTr="00F91FA0">
        <w:trPr>
          <w:cantSplit/>
          <w:trHeight w:hRule="exact" w:val="240"/>
        </w:trPr>
        <w:tc>
          <w:tcPr>
            <w:tcW w:w="1417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F91FA0">
        <w:trPr>
          <w:cantSplit/>
          <w:trHeight w:val="4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F91FA0">
        <w:trPr>
          <w:cantSplit/>
          <w:trHeight w:hRule="exact" w:val="348"/>
        </w:trPr>
        <w:tc>
          <w:tcPr>
            <w:tcW w:w="1417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F91FA0">
        <w:trPr>
          <w:cantSplit/>
          <w:trHeight w:val="365"/>
        </w:trPr>
        <w:tc>
          <w:tcPr>
            <w:tcW w:w="1417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F91FA0">
        <w:trPr>
          <w:cantSplit/>
          <w:trHeight w:val="561"/>
        </w:trPr>
        <w:tc>
          <w:tcPr>
            <w:tcW w:w="1417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3635D4">
        <w:trPr>
          <w:cantSplit/>
          <w:trHeight w:val="711"/>
        </w:trPr>
        <w:tc>
          <w:tcPr>
            <w:tcW w:w="1417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7C4834">
      <w:pgSz w:w="11906" w:h="16838" w:code="9"/>
      <w:pgMar w:top="1701" w:right="1133" w:bottom="1701" w:left="993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3635D4"/>
    <w:rsid w:val="00454391"/>
    <w:rsid w:val="005B79F9"/>
    <w:rsid w:val="005D1641"/>
    <w:rsid w:val="005F7C77"/>
    <w:rsid w:val="007C4834"/>
    <w:rsid w:val="007F3787"/>
    <w:rsid w:val="008E00E4"/>
    <w:rsid w:val="008F6856"/>
    <w:rsid w:val="00C8115D"/>
    <w:rsid w:val="00CE5AB5"/>
    <w:rsid w:val="00D40B90"/>
    <w:rsid w:val="00E01D8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2025-07-24T08:27:00Z</dcterms:created>
  <dcterms:modified xsi:type="dcterms:W3CDTF">2025-07-24T08:27:00Z</dcterms:modified>
</cp:coreProperties>
</file>