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E4C0" w14:textId="77777777" w:rsidR="00820B6B" w:rsidRPr="006F70D2" w:rsidRDefault="006F70D2" w:rsidP="002C4739">
      <w:pPr>
        <w:spacing w:line="48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0360B4">
        <w:rPr>
          <w:rFonts w:asciiTheme="majorEastAsia" w:eastAsiaTheme="majorEastAsia" w:hAnsiTheme="majorEastAsia" w:hint="eastAsia"/>
          <w:b/>
          <w:sz w:val="40"/>
          <w:szCs w:val="40"/>
        </w:rPr>
        <w:t>（閉会日）</w:t>
      </w: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5FCB5FCE" w14:textId="77777777" w:rsidR="00A82BA9" w:rsidRDefault="00A82BA9" w:rsidP="00451CE8">
      <w:pPr>
        <w:spacing w:line="28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18275BAC" w14:textId="7A6B4471" w:rsidR="00EC683C" w:rsidRDefault="00EC683C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8F4964C" w14:textId="77777777" w:rsidR="00336627" w:rsidRDefault="00C51312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>
        <w:rPr>
          <w:rFonts w:ascii="ＭＳ ゴシック" w:eastAsia="ＭＳ ゴシック" w:hAnsi="ＭＳ ゴシック" w:hint="eastAsia"/>
          <w:sz w:val="28"/>
          <w:szCs w:val="28"/>
        </w:rPr>
        <w:t xml:space="preserve">）開　　</w:t>
      </w:r>
      <w:r w:rsidR="00336627"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1A36C006" w14:textId="77777777" w:rsidR="005F23C7" w:rsidRDefault="005F23C7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8A8D937" w14:textId="0671AB93" w:rsidR="00F95852" w:rsidRPr="00463171" w:rsidRDefault="00463171" w:rsidP="00451CE8">
      <w:pPr>
        <w:spacing w:line="280" w:lineRule="exact"/>
        <w:rPr>
          <w:rFonts w:ascii="ＭＳ ゴシック" w:eastAsia="ＭＳ ゴシック" w:hAnsi="ＭＳ ゴシック"/>
          <w:spacing w:val="-1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73342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 xml:space="preserve">）日程第１　</w:t>
      </w:r>
      <w:r w:rsidR="00D17D4C" w:rsidRPr="00D17D4C">
        <w:rPr>
          <w:rFonts w:ascii="ＭＳ ゴシック" w:eastAsia="ＭＳ ゴシック" w:hAnsi="ＭＳ ゴシック" w:hint="eastAsia"/>
          <w:spacing w:val="-8"/>
          <w:sz w:val="28"/>
          <w:szCs w:val="28"/>
        </w:rPr>
        <w:t>議案第１号から第１８号まで及び第２１号から第１０６号まで</w:t>
      </w:r>
    </w:p>
    <w:p w14:paraId="10A1EE19" w14:textId="3DEBE3B3" w:rsidR="00F95852" w:rsidRPr="00101BA4" w:rsidRDefault="002E78FF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bookmarkStart w:id="0" w:name="_Hlk161241908"/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bookmarkEnd w:id="0"/>
      <w:r w:rsidR="00D17D4C" w:rsidRPr="00D17D4C">
        <w:rPr>
          <w:rFonts w:ascii="ＭＳ ゴシック" w:eastAsia="ＭＳ ゴシック" w:hAnsi="ＭＳ ゴシック" w:hint="eastAsia"/>
          <w:sz w:val="28"/>
          <w:szCs w:val="28"/>
        </w:rPr>
        <w:t>「令和７年度大阪府一般会計予算の件」ほか１０３件</w:t>
      </w:r>
    </w:p>
    <w:p w14:paraId="2F37E3C4" w14:textId="77777777" w:rsidR="00B549B8" w:rsidRDefault="00F95852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463171" w:rsidRPr="00E90906">
        <w:rPr>
          <w:rFonts w:ascii="ＭＳ ゴシック" w:eastAsia="ＭＳ ゴシック" w:hAnsi="ＭＳ ゴシック" w:hint="eastAsia"/>
          <w:sz w:val="28"/>
          <w:szCs w:val="28"/>
        </w:rPr>
        <w:t>～各常任委員会審査報告書配付～</w:t>
      </w:r>
      <w:r w:rsidR="00463171" w:rsidRPr="00986B56">
        <w:rPr>
          <w:rFonts w:ascii="ＭＳ ゴシック" w:eastAsia="ＭＳ ゴシック" w:hAnsi="ＭＳ ゴシック" w:hint="eastAsia"/>
          <w:sz w:val="28"/>
          <w:szCs w:val="28"/>
        </w:rPr>
        <w:t>討論</w:t>
      </w:r>
      <w:r w:rsidR="00463171" w:rsidRPr="00E90906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0E298FE7" w14:textId="089570FF" w:rsidR="00463171" w:rsidRDefault="00463171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B823F25" w14:textId="6B61A8C1" w:rsidR="00F95852" w:rsidRDefault="00463171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="002E78F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）日程第２</w:t>
      </w:r>
      <w:r w:rsidR="00F95852" w:rsidRPr="007065C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D17D4C" w:rsidRPr="00D17D4C">
        <w:rPr>
          <w:rFonts w:ascii="ＭＳ ゴシック" w:eastAsia="ＭＳ ゴシック" w:hAnsi="ＭＳ ゴシック" w:hint="eastAsia"/>
          <w:sz w:val="28"/>
          <w:szCs w:val="28"/>
        </w:rPr>
        <w:t>請願第１７号から第２３号まで</w:t>
      </w:r>
    </w:p>
    <w:p w14:paraId="6B4760CA" w14:textId="77777777" w:rsidR="003F6CE8" w:rsidRDefault="002E78FF" w:rsidP="00451CE8">
      <w:pPr>
        <w:spacing w:line="28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D17D4C" w:rsidRPr="00D17D4C">
        <w:rPr>
          <w:rFonts w:ascii="ＭＳ ゴシック" w:eastAsia="ＭＳ ゴシック" w:hAnsi="ＭＳ ゴシック" w:hint="eastAsia"/>
          <w:spacing w:val="-6"/>
          <w:sz w:val="28"/>
          <w:szCs w:val="28"/>
        </w:rPr>
        <w:t>「大正白稜高校及び福泉高校の生徒の募集停止の撤回と府立</w:t>
      </w:r>
    </w:p>
    <w:p w14:paraId="44B4DCD4" w14:textId="3FBC94B9" w:rsidR="00F95852" w:rsidRPr="003F6CE8" w:rsidRDefault="003F6CE8" w:rsidP="00451CE8">
      <w:pPr>
        <w:spacing w:line="28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 w:rsidRPr="00D17D4C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D17D4C" w:rsidRPr="00D17D4C">
        <w:rPr>
          <w:rFonts w:ascii="ＭＳ ゴシック" w:eastAsia="ＭＳ ゴシック" w:hAnsi="ＭＳ ゴシック" w:hint="eastAsia"/>
          <w:spacing w:val="-6"/>
          <w:sz w:val="28"/>
          <w:szCs w:val="28"/>
        </w:rPr>
        <w:t>学校条例の抜本的見直し等を求める件」ほか６件</w:t>
      </w:r>
    </w:p>
    <w:p w14:paraId="69888B74" w14:textId="77777777" w:rsidR="00F95852" w:rsidRDefault="00463171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bookmarkStart w:id="1" w:name="_Hlk161242811"/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bookmarkEnd w:id="1"/>
      <w:r w:rsidR="00F95852">
        <w:rPr>
          <w:rFonts w:ascii="ＭＳ ゴシック" w:eastAsia="ＭＳ ゴシック" w:hAnsi="ＭＳ ゴシック" w:hint="eastAsia"/>
          <w:sz w:val="28"/>
          <w:szCs w:val="28"/>
        </w:rPr>
        <w:t>～関係常任委員会審査報告書</w:t>
      </w:r>
      <w:r w:rsidR="00F95852" w:rsidRPr="005C7FC5">
        <w:rPr>
          <w:rFonts w:ascii="ＭＳ ゴシック" w:eastAsia="ＭＳ ゴシック" w:hAnsi="ＭＳ ゴシック" w:hint="eastAsia"/>
          <w:sz w:val="28"/>
          <w:szCs w:val="28"/>
        </w:rPr>
        <w:t>配付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24A421A4" w14:textId="77777777" w:rsidR="00DC30E9" w:rsidRDefault="00DC30E9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bookmarkStart w:id="2" w:name="_Hlk161243120"/>
    </w:p>
    <w:bookmarkEnd w:id="2"/>
    <w:p w14:paraId="532590F3" w14:textId="163BAA20" w:rsidR="00F95852" w:rsidRDefault="00463171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450B2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）日程第３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 xml:space="preserve">　委員会の継続調査事件</w:t>
      </w:r>
    </w:p>
    <w:p w14:paraId="63368B7F" w14:textId="4E6F035C" w:rsidR="00F95852" w:rsidRDefault="00DC30E9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>～各委員会調査報告書配付［更に閉会中継続調査］～採決</w:t>
      </w:r>
    </w:p>
    <w:p w14:paraId="712A94D9" w14:textId="1569445D" w:rsidR="0017070E" w:rsidRDefault="0017070E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225F800" w14:textId="77777777" w:rsidR="00D17D4C" w:rsidRDefault="00D17D4C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（５）日程第４　</w:t>
      </w:r>
      <w:r w:rsidRPr="00D17D4C">
        <w:rPr>
          <w:rFonts w:ascii="ＭＳ ゴシック" w:eastAsia="ＭＳ ゴシック" w:hAnsi="ＭＳ ゴシック" w:hint="eastAsia"/>
          <w:sz w:val="28"/>
          <w:szCs w:val="28"/>
        </w:rPr>
        <w:t>議員提出第１号議案</w:t>
      </w:r>
    </w:p>
    <w:p w14:paraId="4C82916B" w14:textId="77777777" w:rsidR="003F6CE8" w:rsidRDefault="00D17D4C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Pr="00D17D4C">
        <w:rPr>
          <w:rFonts w:ascii="ＭＳ ゴシック" w:eastAsia="ＭＳ ゴシック" w:hAnsi="ＭＳ ゴシック" w:hint="eastAsia"/>
          <w:sz w:val="28"/>
          <w:szCs w:val="28"/>
        </w:rPr>
        <w:t>「大阪府議会情報公開条例及び大阪府議会の保有する個人</w:t>
      </w:r>
    </w:p>
    <w:p w14:paraId="02704DAD" w14:textId="3517B823" w:rsidR="00D17D4C" w:rsidRDefault="003F6CE8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bookmarkStart w:id="3" w:name="_Hlk192595075"/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bookmarkEnd w:id="3"/>
      <w:r w:rsidR="00D17D4C" w:rsidRPr="00D17D4C">
        <w:rPr>
          <w:rFonts w:ascii="ＭＳ ゴシック" w:eastAsia="ＭＳ ゴシック" w:hAnsi="ＭＳ ゴシック" w:hint="eastAsia"/>
          <w:sz w:val="28"/>
          <w:szCs w:val="28"/>
        </w:rPr>
        <w:t>情報の保護に関する条例一部改正の件」</w:t>
      </w:r>
    </w:p>
    <w:p w14:paraId="0E1E275D" w14:textId="60EF094C" w:rsidR="003279D8" w:rsidRDefault="003279D8" w:rsidP="00451CE8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Pr="00DF4E9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～提出者説明省略～質疑なし～委員会付託省略</w:t>
      </w:r>
      <w:r w:rsidR="003F6CE8" w:rsidRPr="00DF4E9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～討論なし</w:t>
      </w:r>
    </w:p>
    <w:p w14:paraId="45493AE9" w14:textId="39432BAB" w:rsidR="003279D8" w:rsidRPr="003279D8" w:rsidRDefault="003279D8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Pr="00DF4E9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～採決</w:t>
      </w:r>
    </w:p>
    <w:p w14:paraId="6894F71A" w14:textId="35D89DE0" w:rsidR="000745F9" w:rsidRDefault="000745F9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736" w:type="dxa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0745F9" w14:paraId="12CC4BAB" w14:textId="77777777" w:rsidTr="00E970B7">
        <w:trPr>
          <w:trHeight w:val="2041"/>
          <w:jc w:val="center"/>
        </w:trPr>
        <w:tc>
          <w:tcPr>
            <w:tcW w:w="9736" w:type="dxa"/>
            <w:vAlign w:val="center"/>
          </w:tcPr>
          <w:p w14:paraId="7FCF9EB9" w14:textId="5B21CD22" w:rsidR="000745F9" w:rsidRPr="005D2507" w:rsidRDefault="000745F9" w:rsidP="00E970B7">
            <w:pPr>
              <w:spacing w:afterLines="50" w:after="180"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sz w:val="28"/>
                <w:szCs w:val="28"/>
              </w:rPr>
            </w:pPr>
            <w:r w:rsidRPr="005D2507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【第</w:t>
            </w:r>
            <w:r w:rsidR="005D2507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８１</w:t>
            </w:r>
            <w:r w:rsidRPr="005D2507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号議案「職員の旅費に関する条例等一部改正の件」が可決された場合】</w:t>
            </w:r>
          </w:p>
          <w:p w14:paraId="5B0926AE" w14:textId="36AAE947" w:rsidR="000745F9" w:rsidRDefault="000745F9" w:rsidP="00451CE8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CF347A">
              <w:rPr>
                <w:rFonts w:ascii="ＭＳ ゴシック" w:eastAsia="ＭＳ ゴシック" w:hAnsi="ＭＳ ゴシック" w:hint="eastAsia"/>
                <w:color w:val="000000" w:themeColor="text1"/>
                <w:sz w:val="30"/>
                <w:szCs w:val="30"/>
              </w:rPr>
              <w:t xml:space="preserve">　　</w:t>
            </w:r>
            <w:r w:rsidR="00CF347A" w:rsidRPr="00CF347A">
              <w:rPr>
                <w:rFonts w:ascii="ＭＳ ゴシック" w:eastAsia="ＭＳ ゴシック" w:hAnsi="ＭＳ ゴシック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日程追加　議員提出第２</w:t>
            </w:r>
            <w:r w:rsidRPr="00DF4E9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号議案</w:t>
            </w:r>
          </w:p>
          <w:p w14:paraId="453764C3" w14:textId="77777777" w:rsidR="000745F9" w:rsidRDefault="000745F9" w:rsidP="00451CE8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737AD8">
              <w:rPr>
                <w:rFonts w:ascii="ＭＳ ゴシック" w:eastAsia="ＭＳ ゴシック" w:hAnsi="ＭＳ ゴシック" w:hint="eastAsia"/>
                <w:spacing w:val="-6"/>
                <w:sz w:val="28"/>
                <w:szCs w:val="28"/>
              </w:rPr>
              <w:t xml:space="preserve">　　　　　　　　</w:t>
            </w:r>
            <w:r w:rsidRPr="00DF4E9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「</w:t>
            </w:r>
            <w:r w:rsidRPr="000745F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大阪府議会議員の議員報酬及び費用弁償等に関する条例</w:t>
            </w:r>
          </w:p>
          <w:p w14:paraId="091DBB5A" w14:textId="4914CC8D" w:rsidR="000745F9" w:rsidRDefault="000745F9" w:rsidP="00451CE8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737AD8">
              <w:rPr>
                <w:rFonts w:ascii="ＭＳ ゴシック" w:eastAsia="ＭＳ ゴシック" w:hAnsi="ＭＳ ゴシック" w:hint="eastAsia"/>
                <w:spacing w:val="-6"/>
                <w:sz w:val="28"/>
                <w:szCs w:val="28"/>
              </w:rPr>
              <w:t xml:space="preserve">　　　　　　　　</w:t>
            </w:r>
            <w:r w:rsidRPr="000745F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一部改正の件</w:t>
            </w:r>
            <w:r w:rsidRPr="00DF4E9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」</w:t>
            </w:r>
          </w:p>
          <w:p w14:paraId="54A932E0" w14:textId="1B1E96E8" w:rsidR="000745F9" w:rsidRDefault="00ED388E" w:rsidP="00451CE8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ED388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8"/>
                <w:szCs w:val="28"/>
              </w:rPr>
              <w:t xml:space="preserve">　　　　　　　　</w:t>
            </w:r>
            <w:r w:rsidR="000745F9" w:rsidRPr="00DF4E9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～提出者説明省略～質疑なし～委員会付託省略～討論なし</w:t>
            </w:r>
          </w:p>
          <w:p w14:paraId="7A11AAA4" w14:textId="58E61C9A" w:rsidR="000745F9" w:rsidRPr="00353D0D" w:rsidRDefault="00ED388E" w:rsidP="00451CE8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ED388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8"/>
                <w:szCs w:val="28"/>
              </w:rPr>
              <w:t xml:space="preserve">　　　　　　　　</w:t>
            </w:r>
            <w:r w:rsidR="000745F9" w:rsidRPr="00DF4E9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～採決</w:t>
            </w:r>
          </w:p>
        </w:tc>
      </w:tr>
    </w:tbl>
    <w:p w14:paraId="16A095DC" w14:textId="37945EAA" w:rsidR="00D17D4C" w:rsidRDefault="00D17D4C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2006C69" w14:textId="51751A8E" w:rsidR="005D2507" w:rsidRDefault="005D2507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bookmarkStart w:id="4" w:name="_Hlk192585749"/>
      <w:r>
        <w:rPr>
          <w:rFonts w:ascii="ＭＳ ゴシック" w:eastAsia="ＭＳ ゴシック" w:hAnsi="ＭＳ ゴシック" w:hint="eastAsia"/>
          <w:sz w:val="28"/>
          <w:szCs w:val="28"/>
        </w:rPr>
        <w:t>（６）日程第５</w:t>
      </w:r>
      <w:bookmarkEnd w:id="4"/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06184" w:rsidRPr="00806184">
        <w:rPr>
          <w:rFonts w:ascii="ＭＳ ゴシック" w:eastAsia="ＭＳ ゴシック" w:hAnsi="ＭＳ ゴシック" w:hint="eastAsia"/>
          <w:sz w:val="28"/>
          <w:szCs w:val="28"/>
        </w:rPr>
        <w:t>意見書案第</w:t>
      </w:r>
      <w:r w:rsidR="00806184" w:rsidRPr="00F46F8D">
        <w:rPr>
          <w:rFonts w:ascii="ＭＳ ゴシック" w:eastAsia="ＭＳ ゴシック" w:hAnsi="ＭＳ ゴシック" w:hint="eastAsia"/>
          <w:sz w:val="28"/>
          <w:szCs w:val="28"/>
        </w:rPr>
        <w:t>１号から第</w:t>
      </w:r>
      <w:r w:rsidR="00E81F49" w:rsidRPr="00F46F8D">
        <w:rPr>
          <w:rFonts w:ascii="ＭＳ ゴシック" w:eastAsia="ＭＳ ゴシック" w:hAnsi="ＭＳ ゴシック" w:hint="eastAsia"/>
          <w:sz w:val="28"/>
          <w:szCs w:val="28"/>
        </w:rPr>
        <w:t>１０</w:t>
      </w:r>
      <w:r w:rsidR="00806184" w:rsidRPr="00F46F8D">
        <w:rPr>
          <w:rFonts w:ascii="ＭＳ ゴシック" w:eastAsia="ＭＳ ゴシック" w:hAnsi="ＭＳ ゴシック" w:hint="eastAsia"/>
          <w:sz w:val="28"/>
          <w:szCs w:val="28"/>
        </w:rPr>
        <w:t>号</w:t>
      </w:r>
      <w:r w:rsidR="00806184" w:rsidRPr="00806184">
        <w:rPr>
          <w:rFonts w:ascii="ＭＳ ゴシック" w:eastAsia="ＭＳ ゴシック" w:hAnsi="ＭＳ ゴシック" w:hint="eastAsia"/>
          <w:sz w:val="28"/>
          <w:szCs w:val="28"/>
        </w:rPr>
        <w:t>まで</w:t>
      </w:r>
    </w:p>
    <w:p w14:paraId="4B811F48" w14:textId="77777777" w:rsidR="00E81F49" w:rsidRPr="00E96D4E" w:rsidRDefault="00806184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bookmarkStart w:id="5" w:name="_Hlk192585575"/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bookmarkEnd w:id="5"/>
      <w:r w:rsidRPr="00806184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E81F49" w:rsidRPr="00E96D4E">
        <w:rPr>
          <w:rFonts w:ascii="ＭＳ ゴシック" w:eastAsia="ＭＳ ゴシック" w:hAnsi="ＭＳ ゴシック" w:hint="eastAsia"/>
          <w:sz w:val="28"/>
          <w:szCs w:val="28"/>
        </w:rPr>
        <w:t>三大水門の早期完成と国土強靱化対策の更なる推進を</w:t>
      </w:r>
    </w:p>
    <w:p w14:paraId="77B82E3E" w14:textId="22D1E141" w:rsidR="005D2507" w:rsidRDefault="00E81F49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E96D4E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求める</w:t>
      </w:r>
      <w:r w:rsidR="00806184" w:rsidRPr="00A551A3">
        <w:rPr>
          <w:rFonts w:ascii="ＭＳ ゴシック" w:eastAsia="ＭＳ ゴシック" w:hAnsi="ＭＳ ゴシック" w:hint="eastAsia"/>
          <w:sz w:val="28"/>
          <w:szCs w:val="28"/>
        </w:rPr>
        <w:t>意見書</w:t>
      </w:r>
      <w:r w:rsidR="00806184" w:rsidRPr="00806184">
        <w:rPr>
          <w:rFonts w:ascii="ＭＳ ゴシック" w:eastAsia="ＭＳ ゴシック" w:hAnsi="ＭＳ ゴシック" w:hint="eastAsia"/>
          <w:sz w:val="28"/>
          <w:szCs w:val="28"/>
        </w:rPr>
        <w:t>」ほか</w:t>
      </w:r>
      <w:r w:rsidRPr="00F46F8D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806184" w:rsidRPr="00806184">
        <w:rPr>
          <w:rFonts w:ascii="ＭＳ ゴシック" w:eastAsia="ＭＳ ゴシック" w:hAnsi="ＭＳ ゴシック" w:hint="eastAsia"/>
          <w:sz w:val="28"/>
          <w:szCs w:val="28"/>
        </w:rPr>
        <w:t>件</w:t>
      </w:r>
    </w:p>
    <w:p w14:paraId="344E9B89" w14:textId="77777777" w:rsidR="00451CE8" w:rsidRPr="00451CE8" w:rsidRDefault="00806184" w:rsidP="00451CE8">
      <w:pPr>
        <w:spacing w:line="280" w:lineRule="exact"/>
        <w:rPr>
          <w:rFonts w:ascii="ＭＳ ゴシック" w:eastAsia="ＭＳ ゴシック" w:hAnsi="ＭＳ ゴシック"/>
          <w:color w:val="000000" w:themeColor="text1"/>
          <w:spacing w:val="-6"/>
          <w:sz w:val="28"/>
          <w:szCs w:val="28"/>
        </w:rPr>
      </w:pPr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451CE8">
        <w:rPr>
          <w:rFonts w:ascii="ＭＳ ゴシック" w:eastAsia="ＭＳ ゴシック" w:hAnsi="ＭＳ ゴシック" w:hint="eastAsia"/>
          <w:color w:val="000000" w:themeColor="text1"/>
          <w:spacing w:val="-6"/>
          <w:sz w:val="28"/>
          <w:szCs w:val="28"/>
        </w:rPr>
        <w:t>～</w:t>
      </w:r>
      <w:r w:rsidR="005068A5" w:rsidRPr="00451CE8">
        <w:rPr>
          <w:rFonts w:ascii="ＭＳ ゴシック" w:eastAsia="ＭＳ ゴシック" w:hAnsi="ＭＳ ゴシック" w:hint="eastAsia"/>
          <w:color w:val="000000" w:themeColor="text1"/>
          <w:spacing w:val="-6"/>
          <w:sz w:val="28"/>
          <w:szCs w:val="28"/>
        </w:rPr>
        <w:t>提出者説明</w:t>
      </w:r>
      <w:r w:rsidR="00451CE8" w:rsidRPr="00451CE8">
        <w:rPr>
          <w:rFonts w:ascii="ＭＳ ゴシック" w:eastAsia="ＭＳ ゴシック" w:hAnsi="ＭＳ ゴシック" w:hint="eastAsia"/>
          <w:color w:val="000000" w:themeColor="text1"/>
          <w:spacing w:val="-6"/>
          <w:sz w:val="28"/>
          <w:szCs w:val="28"/>
        </w:rPr>
        <w:t>省略（第１号～第９号）～提出者説明（第１０号）</w:t>
      </w:r>
    </w:p>
    <w:p w14:paraId="695D3164" w14:textId="131F63BA" w:rsidR="00806184" w:rsidRDefault="00451CE8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451CE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　</w:t>
      </w:r>
      <w:r w:rsidR="00806184"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～質疑</w:t>
      </w:r>
      <w:r w:rsidR="00806184" w:rsidRPr="00A551A3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なし</w:t>
      </w:r>
      <w:r w:rsidR="00806184"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～委員会付託</w:t>
      </w:r>
      <w:r w:rsidR="00806184" w:rsidRPr="00A551A3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省略</w:t>
      </w:r>
      <w:r w:rsidR="00806184"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～討論</w:t>
      </w:r>
      <w:r w:rsidR="00806184">
        <w:rPr>
          <w:rFonts w:ascii="ＭＳ ゴシック" w:eastAsia="ＭＳ ゴシック" w:hAnsi="ＭＳ ゴシック" w:hint="eastAsia"/>
          <w:spacing w:val="-6"/>
          <w:sz w:val="28"/>
          <w:szCs w:val="28"/>
        </w:rPr>
        <w:t>～</w:t>
      </w:r>
      <w:r w:rsidR="00806184" w:rsidRPr="00B86B9F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採決</w:t>
      </w:r>
    </w:p>
    <w:p w14:paraId="148D7441" w14:textId="331B461B" w:rsidR="0010205C" w:rsidRPr="002C4739" w:rsidRDefault="0010205C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4978630" w14:textId="21082E4D" w:rsidR="0010205C" w:rsidRDefault="0010205C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10205C">
        <w:rPr>
          <w:rFonts w:ascii="ＭＳ ゴシック" w:eastAsia="ＭＳ ゴシック" w:hAnsi="ＭＳ ゴシック"/>
          <w:sz w:val="28"/>
          <w:szCs w:val="28"/>
        </w:rPr>
        <w:t>（</w:t>
      </w:r>
      <w:r w:rsidR="00637D0B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10205C">
        <w:rPr>
          <w:rFonts w:ascii="ＭＳ ゴシック" w:eastAsia="ＭＳ ゴシック" w:hAnsi="ＭＳ ゴシック"/>
          <w:sz w:val="28"/>
          <w:szCs w:val="28"/>
        </w:rPr>
        <w:t>）</w:t>
      </w:r>
      <w:r w:rsidRPr="0010205C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637D0B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10205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C5FB0">
        <w:rPr>
          <w:rFonts w:ascii="ＭＳ ゴシック" w:eastAsia="ＭＳ ゴシック" w:hAnsi="ＭＳ ゴシック" w:hint="eastAsia"/>
          <w:sz w:val="28"/>
          <w:szCs w:val="28"/>
        </w:rPr>
        <w:t>２０２５年大阪・関西万博推進特別委員会</w:t>
      </w:r>
      <w:r w:rsidRPr="00DC27C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Pr="008209BC">
        <w:rPr>
          <w:rFonts w:ascii="ＭＳ ゴシック" w:eastAsia="ＭＳ ゴシック" w:hAnsi="ＭＳ ゴシック" w:hint="eastAsia"/>
          <w:sz w:val="28"/>
          <w:szCs w:val="28"/>
        </w:rPr>
        <w:t>中間報告の件</w:t>
      </w:r>
    </w:p>
    <w:p w14:paraId="51E4F8EB" w14:textId="66BE9076" w:rsidR="003279D8" w:rsidRDefault="003279D8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8"/>
          <w:szCs w:val="28"/>
        </w:rPr>
        <w:t>～委員会からの申し出</w:t>
      </w:r>
      <w:r w:rsidR="00A551A3">
        <w:rPr>
          <w:rFonts w:ascii="ＭＳ ゴシック" w:eastAsia="ＭＳ ゴシック" w:hAnsi="ＭＳ ゴシック" w:hint="eastAsia"/>
          <w:sz w:val="28"/>
          <w:szCs w:val="28"/>
        </w:rPr>
        <w:t>の採決</w:t>
      </w:r>
      <w:r w:rsidR="003F6CE8">
        <w:rPr>
          <w:rFonts w:ascii="ＭＳ ゴシック" w:eastAsia="ＭＳ ゴシック" w:hAnsi="ＭＳ ゴシック" w:hint="eastAsia"/>
          <w:sz w:val="28"/>
          <w:szCs w:val="28"/>
        </w:rPr>
        <w:t>～中間報告</w:t>
      </w:r>
    </w:p>
    <w:p w14:paraId="5647CE35" w14:textId="1BBEB57A" w:rsidR="0010205C" w:rsidRPr="00637D0B" w:rsidRDefault="0010205C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74693C6" w14:textId="3B6C9316" w:rsidR="0044214E" w:rsidRDefault="0044214E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10205C">
        <w:rPr>
          <w:rFonts w:ascii="ＭＳ ゴシック" w:eastAsia="ＭＳ ゴシック" w:hAnsi="ＭＳ ゴシック"/>
          <w:sz w:val="28"/>
          <w:szCs w:val="28"/>
        </w:rPr>
        <w:t>（</w:t>
      </w:r>
      <w:r w:rsidR="00637D0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10205C">
        <w:rPr>
          <w:rFonts w:ascii="ＭＳ ゴシック" w:eastAsia="ＭＳ ゴシック" w:hAnsi="ＭＳ ゴシック"/>
          <w:sz w:val="28"/>
          <w:szCs w:val="28"/>
        </w:rPr>
        <w:t>）</w:t>
      </w:r>
      <w:r w:rsidRPr="0010205C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637D0B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10205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bookmarkStart w:id="6" w:name="_Hlk192586131"/>
      <w:r w:rsidRPr="0044214E">
        <w:rPr>
          <w:rFonts w:ascii="ＭＳ ゴシック" w:eastAsia="ＭＳ ゴシック" w:hAnsi="ＭＳ ゴシック" w:hint="eastAsia"/>
          <w:sz w:val="28"/>
          <w:szCs w:val="28"/>
        </w:rPr>
        <w:t>委員会提出第</w:t>
      </w:r>
      <w:r w:rsidR="00637D0B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44214E">
        <w:rPr>
          <w:rFonts w:ascii="ＭＳ ゴシック" w:eastAsia="ＭＳ ゴシック" w:hAnsi="ＭＳ ゴシック" w:hint="eastAsia"/>
          <w:sz w:val="28"/>
          <w:szCs w:val="28"/>
        </w:rPr>
        <w:t>号決議案</w:t>
      </w:r>
      <w:bookmarkEnd w:id="6"/>
    </w:p>
    <w:p w14:paraId="597CA2F5" w14:textId="77777777" w:rsidR="00E96D4E" w:rsidRDefault="0044214E" w:rsidP="00E96D4E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bookmarkStart w:id="7" w:name="_Hlk192587153"/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44214E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E96D4E" w:rsidRPr="00E96D4E">
        <w:rPr>
          <w:rFonts w:ascii="ＭＳ ゴシック" w:eastAsia="ＭＳ ゴシック" w:hAnsi="ＭＳ ゴシック" w:hint="eastAsia"/>
          <w:sz w:val="28"/>
          <w:szCs w:val="28"/>
        </w:rPr>
        <w:t>２０２５年日本国際博覧会（大阪・関西万博）の成功に</w:t>
      </w:r>
    </w:p>
    <w:p w14:paraId="5888091A" w14:textId="5AFFEE48" w:rsidR="005068A5" w:rsidRPr="005068A5" w:rsidRDefault="00E96D4E" w:rsidP="00E96D4E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E96D4E">
        <w:rPr>
          <w:rFonts w:ascii="ＭＳ ゴシック" w:eastAsia="ＭＳ ゴシック" w:hAnsi="ＭＳ ゴシック" w:hint="eastAsia"/>
          <w:sz w:val="28"/>
          <w:szCs w:val="28"/>
        </w:rPr>
        <w:t>向けた決議</w:t>
      </w:r>
      <w:r w:rsidR="0044214E" w:rsidRPr="0044214E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bookmarkEnd w:id="7"/>
    <w:p w14:paraId="3CA00045" w14:textId="627FC027" w:rsidR="00F46F8D" w:rsidRPr="00F46F8D" w:rsidRDefault="00F46F8D" w:rsidP="00451CE8">
      <w:pPr>
        <w:spacing w:line="280" w:lineRule="exact"/>
        <w:rPr>
          <w:rFonts w:ascii="ＭＳ ゴシック" w:eastAsia="ＭＳ ゴシック" w:hAnsi="ＭＳ ゴシック"/>
          <w:color w:val="000000" w:themeColor="text1"/>
          <w:spacing w:val="-4"/>
          <w:sz w:val="28"/>
          <w:szCs w:val="28"/>
        </w:rPr>
      </w:pPr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～提出者説明～質疑</w:t>
      </w:r>
      <w:r w:rsidRPr="00A551A3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なし</w:t>
      </w:r>
      <w:r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～委員会付託</w:t>
      </w:r>
      <w:r w:rsidRPr="00A551A3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省略</w:t>
      </w:r>
      <w:r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～討論</w:t>
      </w:r>
      <w:r w:rsidR="00451CE8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なし</w:t>
      </w:r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>～</w:t>
      </w:r>
      <w:r w:rsidRPr="00B86B9F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採決</w:t>
      </w:r>
    </w:p>
    <w:p w14:paraId="4B218B42" w14:textId="5E62F66C" w:rsidR="0010205C" w:rsidRDefault="0010205C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1188735" w14:textId="55655A36" w:rsidR="00637D0B" w:rsidRPr="00637D0B" w:rsidRDefault="00637D0B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637D0B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Pr="00637D0B"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637D0B">
        <w:rPr>
          <w:rFonts w:ascii="ＭＳ ゴシック" w:eastAsia="ＭＳ ゴシック" w:hAnsi="ＭＳ ゴシック" w:hint="eastAsia"/>
          <w:sz w:val="28"/>
          <w:szCs w:val="28"/>
        </w:rPr>
        <w:t xml:space="preserve">　委員会提出第</w:t>
      </w:r>
      <w:r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637D0B">
        <w:rPr>
          <w:rFonts w:ascii="ＭＳ ゴシック" w:eastAsia="ＭＳ ゴシック" w:hAnsi="ＭＳ ゴシック" w:hint="eastAsia"/>
          <w:sz w:val="28"/>
          <w:szCs w:val="28"/>
        </w:rPr>
        <w:t>号決議案</w:t>
      </w:r>
    </w:p>
    <w:p w14:paraId="4E570692" w14:textId="7B0C73C8" w:rsidR="00E96D4E" w:rsidRDefault="00637D0B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637D0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</w:t>
      </w:r>
      <w:r w:rsidR="00E96D4E" w:rsidRPr="00637D0B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00026A">
        <w:rPr>
          <w:rFonts w:ascii="ＭＳ ゴシック" w:eastAsia="ＭＳ ゴシック" w:hAnsi="ＭＳ ゴシック" w:hint="eastAsia"/>
          <w:sz w:val="28"/>
          <w:szCs w:val="28"/>
        </w:rPr>
        <w:t>大阪府</w:t>
      </w:r>
      <w:r w:rsidR="00E96D4E" w:rsidRPr="00E96D4E">
        <w:rPr>
          <w:rFonts w:ascii="ＭＳ ゴシック" w:eastAsia="ＭＳ ゴシック" w:hAnsi="ＭＳ ゴシック" w:hint="eastAsia"/>
          <w:sz w:val="28"/>
          <w:szCs w:val="28"/>
        </w:rPr>
        <w:t>基礎自治機能の充実及び強化に関する条例」の</w:t>
      </w:r>
    </w:p>
    <w:p w14:paraId="0507F963" w14:textId="69E31DC1" w:rsidR="00637D0B" w:rsidRPr="00637D0B" w:rsidRDefault="00E96D4E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637D0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E96D4E">
        <w:rPr>
          <w:rFonts w:ascii="ＭＳ ゴシック" w:eastAsia="ＭＳ ゴシック" w:hAnsi="ＭＳ ゴシック" w:hint="eastAsia"/>
          <w:sz w:val="28"/>
          <w:szCs w:val="28"/>
        </w:rPr>
        <w:t>府議会の責務に関する</w:t>
      </w:r>
      <w:r w:rsidR="005068A5" w:rsidRPr="005068A5">
        <w:rPr>
          <w:rFonts w:ascii="ＭＳ ゴシック" w:eastAsia="ＭＳ ゴシック" w:hAnsi="ＭＳ ゴシック" w:hint="eastAsia"/>
          <w:sz w:val="28"/>
          <w:szCs w:val="28"/>
        </w:rPr>
        <w:t>決議</w:t>
      </w:r>
      <w:r w:rsidR="00637D0B" w:rsidRPr="00637D0B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188A77B7" w14:textId="77777777" w:rsidR="00E96D4E" w:rsidRPr="00F46F8D" w:rsidRDefault="00E96D4E" w:rsidP="00E96D4E">
      <w:pPr>
        <w:spacing w:line="280" w:lineRule="exact"/>
        <w:rPr>
          <w:rFonts w:ascii="ＭＳ ゴシック" w:eastAsia="ＭＳ ゴシック" w:hAnsi="ＭＳ ゴシック"/>
          <w:color w:val="000000" w:themeColor="text1"/>
          <w:spacing w:val="-4"/>
          <w:sz w:val="28"/>
          <w:szCs w:val="28"/>
        </w:rPr>
      </w:pPr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～提出者説明～質疑</w:t>
      </w:r>
      <w:r w:rsidRPr="00A551A3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なし</w:t>
      </w:r>
      <w:r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～委員会付託</w:t>
      </w:r>
      <w:r w:rsidRPr="00A551A3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省略</w:t>
      </w:r>
      <w:r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～討論</w:t>
      </w:r>
      <w:r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なし</w:t>
      </w:r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>～</w:t>
      </w:r>
      <w:r w:rsidRPr="00B86B9F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採決</w:t>
      </w:r>
    </w:p>
    <w:p w14:paraId="159465A7" w14:textId="790C7807" w:rsidR="00637D0B" w:rsidRPr="00E96D4E" w:rsidRDefault="00637D0B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BC0F969" w14:textId="293E19EA" w:rsidR="00F95852" w:rsidRDefault="00F95852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C27C6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637D0B">
        <w:rPr>
          <w:rFonts w:ascii="ＭＳ ゴシック" w:eastAsia="ＭＳ ゴシック" w:hAnsi="ＭＳ ゴシック" w:hint="eastAsia"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sz w:val="28"/>
          <w:szCs w:val="28"/>
        </w:rPr>
        <w:t>）閉　　議</w:t>
      </w:r>
    </w:p>
    <w:p w14:paraId="4E74F1AF" w14:textId="77777777" w:rsidR="00E96D4E" w:rsidRDefault="00E96D4E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DC0238F" w14:textId="39201744" w:rsidR="00FF6FD6" w:rsidRPr="00F95852" w:rsidRDefault="00F95852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C27C6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637D0B">
        <w:rPr>
          <w:rFonts w:ascii="ＭＳ ゴシック" w:eastAsia="ＭＳ ゴシック" w:hAnsi="ＭＳ ゴシック" w:hint="eastAsia"/>
          <w:sz w:val="28"/>
          <w:szCs w:val="28"/>
        </w:rPr>
        <w:t>1</w:t>
      </w:r>
      <w:r>
        <w:rPr>
          <w:rFonts w:ascii="ＭＳ ゴシック" w:eastAsia="ＭＳ ゴシック" w:hAnsi="ＭＳ ゴシック" w:hint="eastAsia"/>
          <w:sz w:val="28"/>
          <w:szCs w:val="28"/>
        </w:rPr>
        <w:t>）閉会宣告</w:t>
      </w:r>
    </w:p>
    <w:sectPr w:rsidR="00FF6FD6" w:rsidRPr="00F95852" w:rsidSect="00ED388E">
      <w:pgSz w:w="11906" w:h="16838" w:code="9"/>
      <w:pgMar w:top="851" w:right="1134" w:bottom="737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CA5D" w14:textId="77777777" w:rsidR="004762F4" w:rsidRDefault="004762F4" w:rsidP="008D3BAB">
      <w:r>
        <w:separator/>
      </w:r>
    </w:p>
  </w:endnote>
  <w:endnote w:type="continuationSeparator" w:id="0">
    <w:p w14:paraId="703FA9D9" w14:textId="77777777" w:rsidR="004762F4" w:rsidRDefault="004762F4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E551" w14:textId="77777777" w:rsidR="004762F4" w:rsidRDefault="004762F4" w:rsidP="008D3BAB">
      <w:r>
        <w:separator/>
      </w:r>
    </w:p>
  </w:footnote>
  <w:footnote w:type="continuationSeparator" w:id="0">
    <w:p w14:paraId="1AA7CC34" w14:textId="77777777" w:rsidR="004762F4" w:rsidRDefault="004762F4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0026A"/>
    <w:rsid w:val="00020968"/>
    <w:rsid w:val="00026BA2"/>
    <w:rsid w:val="00032B78"/>
    <w:rsid w:val="00035932"/>
    <w:rsid w:val="000360B4"/>
    <w:rsid w:val="0005312E"/>
    <w:rsid w:val="00055CA2"/>
    <w:rsid w:val="000600E0"/>
    <w:rsid w:val="00072CBD"/>
    <w:rsid w:val="00073342"/>
    <w:rsid w:val="00073D9F"/>
    <w:rsid w:val="000745F9"/>
    <w:rsid w:val="000811B2"/>
    <w:rsid w:val="00081FEF"/>
    <w:rsid w:val="00087198"/>
    <w:rsid w:val="00094136"/>
    <w:rsid w:val="00097854"/>
    <w:rsid w:val="000A1441"/>
    <w:rsid w:val="000B157E"/>
    <w:rsid w:val="000B1F18"/>
    <w:rsid w:val="000B3498"/>
    <w:rsid w:val="000B6C1F"/>
    <w:rsid w:val="000B7AFC"/>
    <w:rsid w:val="000E023D"/>
    <w:rsid w:val="00101BA4"/>
    <w:rsid w:val="0010205C"/>
    <w:rsid w:val="00117642"/>
    <w:rsid w:val="00124AF9"/>
    <w:rsid w:val="001252A1"/>
    <w:rsid w:val="00125D30"/>
    <w:rsid w:val="00127661"/>
    <w:rsid w:val="0017070E"/>
    <w:rsid w:val="00182AC1"/>
    <w:rsid w:val="001923F5"/>
    <w:rsid w:val="00194544"/>
    <w:rsid w:val="00195778"/>
    <w:rsid w:val="001A7B9D"/>
    <w:rsid w:val="001B3C5C"/>
    <w:rsid w:val="001D0899"/>
    <w:rsid w:val="001D33D1"/>
    <w:rsid w:val="001D4250"/>
    <w:rsid w:val="001D5B0D"/>
    <w:rsid w:val="001D6FD7"/>
    <w:rsid w:val="001E3088"/>
    <w:rsid w:val="001E36AF"/>
    <w:rsid w:val="001F0F4C"/>
    <w:rsid w:val="001F6565"/>
    <w:rsid w:val="00206B13"/>
    <w:rsid w:val="00234C69"/>
    <w:rsid w:val="0023754A"/>
    <w:rsid w:val="00243BE3"/>
    <w:rsid w:val="00252468"/>
    <w:rsid w:val="00255CC8"/>
    <w:rsid w:val="00262FC4"/>
    <w:rsid w:val="002742D6"/>
    <w:rsid w:val="00275379"/>
    <w:rsid w:val="00280B51"/>
    <w:rsid w:val="00280E59"/>
    <w:rsid w:val="002844D2"/>
    <w:rsid w:val="002A7A08"/>
    <w:rsid w:val="002C4739"/>
    <w:rsid w:val="002D4768"/>
    <w:rsid w:val="002E61DC"/>
    <w:rsid w:val="002E78FF"/>
    <w:rsid w:val="002F7AC3"/>
    <w:rsid w:val="0030685B"/>
    <w:rsid w:val="0032128F"/>
    <w:rsid w:val="003279D8"/>
    <w:rsid w:val="00330C7D"/>
    <w:rsid w:val="00330DE9"/>
    <w:rsid w:val="003333E9"/>
    <w:rsid w:val="003340AE"/>
    <w:rsid w:val="00336627"/>
    <w:rsid w:val="00340CA1"/>
    <w:rsid w:val="0035087A"/>
    <w:rsid w:val="00354865"/>
    <w:rsid w:val="003559A6"/>
    <w:rsid w:val="003A0F5A"/>
    <w:rsid w:val="003B4953"/>
    <w:rsid w:val="003B7C37"/>
    <w:rsid w:val="003F6CE8"/>
    <w:rsid w:val="00401E08"/>
    <w:rsid w:val="0044214E"/>
    <w:rsid w:val="00446758"/>
    <w:rsid w:val="00451CE8"/>
    <w:rsid w:val="00452EBF"/>
    <w:rsid w:val="00463171"/>
    <w:rsid w:val="00465803"/>
    <w:rsid w:val="00465EB2"/>
    <w:rsid w:val="00467756"/>
    <w:rsid w:val="004762F4"/>
    <w:rsid w:val="00482C68"/>
    <w:rsid w:val="00495889"/>
    <w:rsid w:val="00496A49"/>
    <w:rsid w:val="00497EEF"/>
    <w:rsid w:val="004B3A3F"/>
    <w:rsid w:val="004B412C"/>
    <w:rsid w:val="004C0393"/>
    <w:rsid w:val="004C1124"/>
    <w:rsid w:val="004C40AD"/>
    <w:rsid w:val="004C42CE"/>
    <w:rsid w:val="004D425D"/>
    <w:rsid w:val="004D775D"/>
    <w:rsid w:val="004E22F7"/>
    <w:rsid w:val="004E60FB"/>
    <w:rsid w:val="004E7922"/>
    <w:rsid w:val="004F1996"/>
    <w:rsid w:val="005068A5"/>
    <w:rsid w:val="0052616F"/>
    <w:rsid w:val="00527C5B"/>
    <w:rsid w:val="0053297B"/>
    <w:rsid w:val="00535112"/>
    <w:rsid w:val="0054493B"/>
    <w:rsid w:val="005A0D6B"/>
    <w:rsid w:val="005A1617"/>
    <w:rsid w:val="005A1B28"/>
    <w:rsid w:val="005B205F"/>
    <w:rsid w:val="005B374A"/>
    <w:rsid w:val="005B6C46"/>
    <w:rsid w:val="005C7C8F"/>
    <w:rsid w:val="005D2507"/>
    <w:rsid w:val="005D259A"/>
    <w:rsid w:val="005D3F0D"/>
    <w:rsid w:val="005D5432"/>
    <w:rsid w:val="005E6169"/>
    <w:rsid w:val="005F23C7"/>
    <w:rsid w:val="00602312"/>
    <w:rsid w:val="00617094"/>
    <w:rsid w:val="00623455"/>
    <w:rsid w:val="00637D0B"/>
    <w:rsid w:val="006430BF"/>
    <w:rsid w:val="006465B3"/>
    <w:rsid w:val="006527AD"/>
    <w:rsid w:val="00656EE1"/>
    <w:rsid w:val="006665B9"/>
    <w:rsid w:val="006670CD"/>
    <w:rsid w:val="00667265"/>
    <w:rsid w:val="00667EC2"/>
    <w:rsid w:val="00670DC4"/>
    <w:rsid w:val="00671E0A"/>
    <w:rsid w:val="00696CFE"/>
    <w:rsid w:val="006A12BD"/>
    <w:rsid w:val="006B252B"/>
    <w:rsid w:val="006B30E4"/>
    <w:rsid w:val="006C4F55"/>
    <w:rsid w:val="006D39F7"/>
    <w:rsid w:val="006E1090"/>
    <w:rsid w:val="006E53E3"/>
    <w:rsid w:val="006F70D2"/>
    <w:rsid w:val="0070682C"/>
    <w:rsid w:val="00710282"/>
    <w:rsid w:val="00720A63"/>
    <w:rsid w:val="007375DA"/>
    <w:rsid w:val="00737AD8"/>
    <w:rsid w:val="00744C8C"/>
    <w:rsid w:val="007450B2"/>
    <w:rsid w:val="00747003"/>
    <w:rsid w:val="00747197"/>
    <w:rsid w:val="00771B13"/>
    <w:rsid w:val="007745EC"/>
    <w:rsid w:val="00790CFA"/>
    <w:rsid w:val="007A4CD1"/>
    <w:rsid w:val="007A4D35"/>
    <w:rsid w:val="007A73A3"/>
    <w:rsid w:val="007A7497"/>
    <w:rsid w:val="007B47AE"/>
    <w:rsid w:val="007C1292"/>
    <w:rsid w:val="007C34A4"/>
    <w:rsid w:val="007C5E3D"/>
    <w:rsid w:val="007C7A7D"/>
    <w:rsid w:val="007E6655"/>
    <w:rsid w:val="007F7BDD"/>
    <w:rsid w:val="00805DB0"/>
    <w:rsid w:val="00806184"/>
    <w:rsid w:val="008209BC"/>
    <w:rsid w:val="00820B6B"/>
    <w:rsid w:val="00832B17"/>
    <w:rsid w:val="0084330B"/>
    <w:rsid w:val="00852D42"/>
    <w:rsid w:val="00856166"/>
    <w:rsid w:val="008679BD"/>
    <w:rsid w:val="0087639E"/>
    <w:rsid w:val="008800AC"/>
    <w:rsid w:val="00884157"/>
    <w:rsid w:val="00893725"/>
    <w:rsid w:val="008B6C03"/>
    <w:rsid w:val="008C5A57"/>
    <w:rsid w:val="008D35B5"/>
    <w:rsid w:val="008D3BAB"/>
    <w:rsid w:val="008D5597"/>
    <w:rsid w:val="008F5FBA"/>
    <w:rsid w:val="009070B3"/>
    <w:rsid w:val="00907812"/>
    <w:rsid w:val="00912C98"/>
    <w:rsid w:val="009154D7"/>
    <w:rsid w:val="00921A03"/>
    <w:rsid w:val="00931173"/>
    <w:rsid w:val="009315DD"/>
    <w:rsid w:val="009324C1"/>
    <w:rsid w:val="00960C46"/>
    <w:rsid w:val="009745D0"/>
    <w:rsid w:val="00986B56"/>
    <w:rsid w:val="00995BC7"/>
    <w:rsid w:val="009A7B6C"/>
    <w:rsid w:val="009B2203"/>
    <w:rsid w:val="009B25D5"/>
    <w:rsid w:val="009B5433"/>
    <w:rsid w:val="009C3DFE"/>
    <w:rsid w:val="00A03DC4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551A3"/>
    <w:rsid w:val="00A62CE4"/>
    <w:rsid w:val="00A81A3A"/>
    <w:rsid w:val="00A82BA9"/>
    <w:rsid w:val="00A86280"/>
    <w:rsid w:val="00A91179"/>
    <w:rsid w:val="00A93BE3"/>
    <w:rsid w:val="00A93EA3"/>
    <w:rsid w:val="00A96E0D"/>
    <w:rsid w:val="00AB73F8"/>
    <w:rsid w:val="00AC5FB0"/>
    <w:rsid w:val="00AE560E"/>
    <w:rsid w:val="00AF7E35"/>
    <w:rsid w:val="00B065A2"/>
    <w:rsid w:val="00B32A5C"/>
    <w:rsid w:val="00B43279"/>
    <w:rsid w:val="00B549B8"/>
    <w:rsid w:val="00B61FD5"/>
    <w:rsid w:val="00B81CBE"/>
    <w:rsid w:val="00B84067"/>
    <w:rsid w:val="00B86B9F"/>
    <w:rsid w:val="00B963F6"/>
    <w:rsid w:val="00BB07D5"/>
    <w:rsid w:val="00BB262D"/>
    <w:rsid w:val="00BB710B"/>
    <w:rsid w:val="00BD00BF"/>
    <w:rsid w:val="00BD2D6B"/>
    <w:rsid w:val="00BD66F5"/>
    <w:rsid w:val="00BF4924"/>
    <w:rsid w:val="00C10B88"/>
    <w:rsid w:val="00C16522"/>
    <w:rsid w:val="00C204CA"/>
    <w:rsid w:val="00C33F72"/>
    <w:rsid w:val="00C36BD2"/>
    <w:rsid w:val="00C43F2A"/>
    <w:rsid w:val="00C51312"/>
    <w:rsid w:val="00C51F88"/>
    <w:rsid w:val="00C556F9"/>
    <w:rsid w:val="00C5722C"/>
    <w:rsid w:val="00CA3BE6"/>
    <w:rsid w:val="00CA48D9"/>
    <w:rsid w:val="00CA54F1"/>
    <w:rsid w:val="00CB1DDB"/>
    <w:rsid w:val="00CB7C61"/>
    <w:rsid w:val="00CC18FF"/>
    <w:rsid w:val="00CD34FC"/>
    <w:rsid w:val="00CD4146"/>
    <w:rsid w:val="00CD6061"/>
    <w:rsid w:val="00CE2882"/>
    <w:rsid w:val="00CE29FF"/>
    <w:rsid w:val="00CE4721"/>
    <w:rsid w:val="00CF1B7E"/>
    <w:rsid w:val="00CF347A"/>
    <w:rsid w:val="00CF4418"/>
    <w:rsid w:val="00D120E0"/>
    <w:rsid w:val="00D1290D"/>
    <w:rsid w:val="00D17D4C"/>
    <w:rsid w:val="00D22741"/>
    <w:rsid w:val="00D25FF6"/>
    <w:rsid w:val="00D373A5"/>
    <w:rsid w:val="00D40168"/>
    <w:rsid w:val="00D4270E"/>
    <w:rsid w:val="00D508C5"/>
    <w:rsid w:val="00D543E6"/>
    <w:rsid w:val="00D8371B"/>
    <w:rsid w:val="00D96908"/>
    <w:rsid w:val="00D9781C"/>
    <w:rsid w:val="00DA04F2"/>
    <w:rsid w:val="00DA270E"/>
    <w:rsid w:val="00DB0A95"/>
    <w:rsid w:val="00DB0E5D"/>
    <w:rsid w:val="00DC0795"/>
    <w:rsid w:val="00DC27C6"/>
    <w:rsid w:val="00DC30E9"/>
    <w:rsid w:val="00DC58AC"/>
    <w:rsid w:val="00DD1830"/>
    <w:rsid w:val="00DD53A5"/>
    <w:rsid w:val="00DD6D85"/>
    <w:rsid w:val="00DE2910"/>
    <w:rsid w:val="00DF795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1F49"/>
    <w:rsid w:val="00E85997"/>
    <w:rsid w:val="00E96D4E"/>
    <w:rsid w:val="00E970B7"/>
    <w:rsid w:val="00EA0B56"/>
    <w:rsid w:val="00EA6499"/>
    <w:rsid w:val="00EB0A3D"/>
    <w:rsid w:val="00EC683C"/>
    <w:rsid w:val="00ED388E"/>
    <w:rsid w:val="00ED656C"/>
    <w:rsid w:val="00EF5808"/>
    <w:rsid w:val="00EF63B6"/>
    <w:rsid w:val="00F04118"/>
    <w:rsid w:val="00F04F70"/>
    <w:rsid w:val="00F06548"/>
    <w:rsid w:val="00F07333"/>
    <w:rsid w:val="00F0766E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46C20"/>
    <w:rsid w:val="00F46F8D"/>
    <w:rsid w:val="00F57520"/>
    <w:rsid w:val="00F64E72"/>
    <w:rsid w:val="00F67663"/>
    <w:rsid w:val="00F92566"/>
    <w:rsid w:val="00F95852"/>
    <w:rsid w:val="00FA4501"/>
    <w:rsid w:val="00FB3BE3"/>
    <w:rsid w:val="00FE0B66"/>
    <w:rsid w:val="00FE15EE"/>
    <w:rsid w:val="00FE272F"/>
    <w:rsid w:val="00FE63A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27BFC7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9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209B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6827B6D-3F9D-46D9-A4EC-0973197AD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古石　勝寛</cp:lastModifiedBy>
  <cp:revision>5</cp:revision>
  <cp:lastPrinted>2025-03-21T00:47:00Z</cp:lastPrinted>
  <dcterms:created xsi:type="dcterms:W3CDTF">2025-03-19T00:49:00Z</dcterms:created>
  <dcterms:modified xsi:type="dcterms:W3CDTF">2025-03-21T00:47:00Z</dcterms:modified>
</cp:coreProperties>
</file>