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A390" w14:textId="35599A6B" w:rsidR="0067456C" w:rsidRDefault="00D26035" w:rsidP="008C428D">
      <w:pPr>
        <w:jc w:val="center"/>
        <w:rPr>
          <w:rFonts w:ascii="BIZ UDゴシック" w:eastAsia="BIZ UDゴシック" w:hAnsi="BIZ UDゴシック"/>
          <w:b/>
          <w:sz w:val="22"/>
        </w:rPr>
      </w:pPr>
      <w:r w:rsidRPr="00554E21">
        <w:rPr>
          <w:rFonts w:ascii="BIZ UDゴシック" w:eastAsia="BIZ UDゴシック" w:hAnsi="BIZ UDゴシック"/>
          <w:b/>
          <w:noProof/>
          <w:sz w:val="22"/>
        </w:rPr>
        <mc:AlternateContent>
          <mc:Choice Requires="wps">
            <w:drawing>
              <wp:anchor distT="0" distB="0" distL="114300" distR="114300" simplePos="0" relativeHeight="251661824" behindDoc="0" locked="0" layoutInCell="1" allowOverlap="1" wp14:anchorId="6091B334" wp14:editId="679CF37A">
                <wp:simplePos x="0" y="0"/>
                <wp:positionH relativeFrom="column">
                  <wp:posOffset>3027045</wp:posOffset>
                </wp:positionH>
                <wp:positionV relativeFrom="paragraph">
                  <wp:posOffset>-438150</wp:posOffset>
                </wp:positionV>
                <wp:extent cx="2941955" cy="502920"/>
                <wp:effectExtent l="0" t="0" r="10795" b="11430"/>
                <wp:wrapNone/>
                <wp:docPr id="2" name="テキスト ボックス 1">
                  <a:extLst xmlns:a="http://schemas.openxmlformats.org/drawingml/2006/main">
                    <a:ext uri="{FF2B5EF4-FFF2-40B4-BE49-F238E27FC236}">
                      <a16:creationId xmlns:a16="http://schemas.microsoft.com/office/drawing/2014/main" id="{C778A7C3-8BB8-4D53-AEDB-62E567BC6423}"/>
                    </a:ext>
                  </a:extLst>
                </wp:docPr>
                <wp:cNvGraphicFramePr/>
                <a:graphic xmlns:a="http://schemas.openxmlformats.org/drawingml/2006/main">
                  <a:graphicData uri="http://schemas.microsoft.com/office/word/2010/wordprocessingShape">
                    <wps:wsp>
                      <wps:cNvSpPr txBox="1"/>
                      <wps:spPr>
                        <a:xfrm>
                          <a:off x="0" y="0"/>
                          <a:ext cx="2941955" cy="502920"/>
                        </a:xfrm>
                        <a:prstGeom prst="rect">
                          <a:avLst/>
                        </a:prstGeom>
                        <a:noFill/>
                        <a:ln w="12700">
                          <a:solidFill>
                            <a:schemeClr val="tx1"/>
                          </a:solidFill>
                        </a:ln>
                      </wps:spPr>
                      <wps:txbx>
                        <w:txbxContent>
                          <w:p w14:paraId="55EEFE21" w14:textId="18F51E04" w:rsidR="00554E21" w:rsidRPr="00D26035" w:rsidRDefault="00554E21" w:rsidP="00554E21">
                            <w:pPr>
                              <w:jc w:val="center"/>
                              <w:rPr>
                                <w:rFonts w:ascii="BIZ UDゴシック" w:eastAsia="BIZ UDゴシック" w:hAnsi="BIZ UDゴシック"/>
                                <w:color w:val="000000" w:themeColor="text1"/>
                                <w:kern w:val="24"/>
                                <w:sz w:val="28"/>
                                <w:szCs w:val="28"/>
                              </w:rPr>
                            </w:pPr>
                            <w:r w:rsidRPr="00D26035">
                              <w:rPr>
                                <w:rFonts w:ascii="BIZ UDゴシック" w:eastAsia="BIZ UDゴシック" w:hAnsi="BIZ UDゴシック" w:hint="eastAsia"/>
                                <w:color w:val="000000" w:themeColor="text1"/>
                                <w:kern w:val="24"/>
                                <w:sz w:val="28"/>
                                <w:szCs w:val="28"/>
                              </w:rPr>
                              <w:t>参考</w:t>
                            </w:r>
                            <w:r w:rsidRPr="00D26035">
                              <w:rPr>
                                <w:rFonts w:ascii="BIZ UDゴシック" w:eastAsia="BIZ UDゴシック" w:hAnsi="BIZ UDゴシック" w:hint="eastAsia"/>
                                <w:color w:val="000000" w:themeColor="text1"/>
                                <w:kern w:val="24"/>
                                <w:sz w:val="28"/>
                                <w:szCs w:val="28"/>
                              </w:rPr>
                              <w:t>資料</w:t>
                            </w:r>
                            <w:r w:rsidRPr="00D26035">
                              <w:rPr>
                                <w:rFonts w:ascii="BIZ UDゴシック" w:eastAsia="BIZ UDゴシック" w:hAnsi="BIZ UDゴシック" w:hint="eastAsia"/>
                                <w:color w:val="000000" w:themeColor="text1"/>
                                <w:kern w:val="24"/>
                                <w:sz w:val="28"/>
                                <w:szCs w:val="28"/>
                              </w:rPr>
                              <w:t>２</w:t>
                            </w:r>
                            <w:r w:rsidR="00D26035" w:rsidRPr="00D26035">
                              <w:rPr>
                                <w:rFonts w:ascii="BIZ UDゴシック" w:eastAsia="BIZ UDゴシック" w:hAnsi="BIZ UDゴシック" w:hint="eastAsia"/>
                                <w:color w:val="000000" w:themeColor="text1"/>
                                <w:kern w:val="24"/>
                                <w:sz w:val="24"/>
                                <w:szCs w:val="24"/>
                              </w:rPr>
                              <w:t xml:space="preserve">　</w:t>
                            </w:r>
                            <w:r w:rsidR="00D26035" w:rsidRPr="00D26035">
                              <w:rPr>
                                <w:rFonts w:ascii="BIZ UDゴシック" w:eastAsia="BIZ UDゴシック" w:hAnsi="BIZ UDゴシック" w:hint="eastAsia"/>
                                <w:color w:val="000000" w:themeColor="text1"/>
                                <w:kern w:val="24"/>
                                <w:sz w:val="28"/>
                                <w:szCs w:val="28"/>
                              </w:rPr>
                              <w:t>大阪府が定める方針</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091B334" id="_x0000_t202" coordsize="21600,21600" o:spt="202" path="m,l,21600r21600,l21600,xe">
                <v:stroke joinstyle="miter"/>
                <v:path gradientshapeok="t" o:connecttype="rect"/>
              </v:shapetype>
              <v:shape id="テキスト ボックス 1" o:spid="_x0000_s1026" type="#_x0000_t202" style="position:absolute;left:0;text-align:left;margin-left:238.35pt;margin-top:-34.5pt;width:231.65pt;height:3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" filled="f" strokecolor="black [3213]" strokeweight="1pt">
                <v:textbox>
                  <w:txbxContent>
                    <w:p w14:paraId="55EEFE21" w14:textId="18F51E04" w:rsidR="00554E21" w:rsidRPr="00D26035" w:rsidRDefault="00554E21" w:rsidP="00554E21">
                      <w:pPr>
                        <w:jc w:val="center"/>
                        <w:rPr>
                          <w:rFonts w:ascii="BIZ UDゴシック" w:eastAsia="BIZ UDゴシック" w:hAnsi="BIZ UDゴシック"/>
                          <w:color w:val="000000" w:themeColor="text1"/>
                          <w:kern w:val="24"/>
                          <w:sz w:val="28"/>
                          <w:szCs w:val="28"/>
                        </w:rPr>
                      </w:pPr>
                      <w:r w:rsidRPr="00D26035">
                        <w:rPr>
                          <w:rFonts w:ascii="BIZ UDゴシック" w:eastAsia="BIZ UDゴシック" w:hAnsi="BIZ UDゴシック" w:hint="eastAsia"/>
                          <w:color w:val="000000" w:themeColor="text1"/>
                          <w:kern w:val="24"/>
                          <w:sz w:val="28"/>
                          <w:szCs w:val="28"/>
                        </w:rPr>
                        <w:t>参考</w:t>
                      </w:r>
                      <w:r w:rsidRPr="00D26035">
                        <w:rPr>
                          <w:rFonts w:ascii="BIZ UDゴシック" w:eastAsia="BIZ UDゴシック" w:hAnsi="BIZ UDゴシック" w:hint="eastAsia"/>
                          <w:color w:val="000000" w:themeColor="text1"/>
                          <w:kern w:val="24"/>
                          <w:sz w:val="28"/>
                          <w:szCs w:val="28"/>
                        </w:rPr>
                        <w:t>資料</w:t>
                      </w:r>
                      <w:r w:rsidRPr="00D26035">
                        <w:rPr>
                          <w:rFonts w:ascii="BIZ UDゴシック" w:eastAsia="BIZ UDゴシック" w:hAnsi="BIZ UDゴシック" w:hint="eastAsia"/>
                          <w:color w:val="000000" w:themeColor="text1"/>
                          <w:kern w:val="24"/>
                          <w:sz w:val="28"/>
                          <w:szCs w:val="28"/>
                        </w:rPr>
                        <w:t>２</w:t>
                      </w:r>
                      <w:r w:rsidR="00D26035" w:rsidRPr="00D26035">
                        <w:rPr>
                          <w:rFonts w:ascii="BIZ UDゴシック" w:eastAsia="BIZ UDゴシック" w:hAnsi="BIZ UDゴシック" w:hint="eastAsia"/>
                          <w:color w:val="000000" w:themeColor="text1"/>
                          <w:kern w:val="24"/>
                          <w:sz w:val="24"/>
                          <w:szCs w:val="24"/>
                        </w:rPr>
                        <w:t xml:space="preserve">　</w:t>
                      </w:r>
                      <w:r w:rsidR="00D26035" w:rsidRPr="00D26035">
                        <w:rPr>
                          <w:rFonts w:ascii="BIZ UDゴシック" w:eastAsia="BIZ UDゴシック" w:hAnsi="BIZ UDゴシック" w:hint="eastAsia"/>
                          <w:color w:val="000000" w:themeColor="text1"/>
                          <w:kern w:val="24"/>
                          <w:sz w:val="28"/>
                          <w:szCs w:val="28"/>
                        </w:rPr>
                        <w:t>大阪府が定める方針</w:t>
                      </w:r>
                    </w:p>
                  </w:txbxContent>
                </v:textbox>
              </v:shape>
            </w:pict>
          </mc:Fallback>
        </mc:AlternateContent>
      </w:r>
    </w:p>
    <w:p w14:paraId="60D6B029" w14:textId="6B698640" w:rsidR="00D63581" w:rsidRPr="00F86775" w:rsidRDefault="00802E45" w:rsidP="008C428D">
      <w:pPr>
        <w:jc w:val="center"/>
        <w:rPr>
          <w:rFonts w:ascii="BIZ UDゴシック" w:eastAsia="BIZ UDゴシック" w:hAnsi="BIZ UDゴシック"/>
          <w:b/>
          <w:sz w:val="22"/>
        </w:rPr>
      </w:pPr>
      <w:r>
        <w:rPr>
          <w:rFonts w:ascii="BIZ UDゴシック" w:eastAsia="BIZ UDゴシック" w:hAnsi="BIZ UDゴシック" w:hint="eastAsia"/>
          <w:b/>
          <w:sz w:val="22"/>
        </w:rPr>
        <w:t>大阪府における</w:t>
      </w:r>
      <w:r w:rsidR="00F86775">
        <w:rPr>
          <w:rFonts w:ascii="BIZ UDゴシック" w:eastAsia="BIZ UDゴシック" w:hAnsi="BIZ UDゴシック" w:hint="eastAsia"/>
          <w:b/>
          <w:sz w:val="22"/>
        </w:rPr>
        <w:t>成年後見制度利用促進に係る体制整備に向けた取組方針</w:t>
      </w:r>
    </w:p>
    <w:p w14:paraId="2730FE18" w14:textId="77777777" w:rsidR="00E15B82" w:rsidRPr="00F86775" w:rsidRDefault="00E15B82">
      <w:pPr>
        <w:rPr>
          <w:rFonts w:ascii="BIZ UDゴシック" w:eastAsia="BIZ UDゴシック" w:hAnsi="BIZ UDゴシック"/>
        </w:rPr>
      </w:pPr>
    </w:p>
    <w:p w14:paraId="1D90B976" w14:textId="77777777" w:rsidR="00E15B82" w:rsidRDefault="00E15B82" w:rsidP="008C428D">
      <w:pPr>
        <w:jc w:val="right"/>
        <w:rPr>
          <w:rFonts w:ascii="BIZ UDゴシック" w:eastAsia="BIZ UDゴシック" w:hAnsi="BIZ UDゴシック"/>
        </w:rPr>
      </w:pPr>
      <w:r>
        <w:rPr>
          <w:rFonts w:ascii="BIZ UDゴシック" w:eastAsia="BIZ UDゴシック" w:hAnsi="BIZ UDゴシック" w:hint="eastAsia"/>
        </w:rPr>
        <w:t>大阪府福祉部地域福祉推進室地域福祉課</w:t>
      </w:r>
    </w:p>
    <w:p w14:paraId="54279611" w14:textId="77777777" w:rsidR="00E15B82" w:rsidRDefault="009C6665" w:rsidP="008C428D">
      <w:pPr>
        <w:jc w:val="right"/>
        <w:rPr>
          <w:rFonts w:ascii="BIZ UDゴシック" w:eastAsia="BIZ UDゴシック" w:hAnsi="BIZ UDゴシック"/>
        </w:rPr>
      </w:pPr>
      <w:r>
        <w:rPr>
          <w:rFonts w:ascii="BIZ UDゴシック" w:eastAsia="BIZ UDゴシック" w:hAnsi="BIZ UDゴシック" w:hint="eastAsia"/>
        </w:rPr>
        <w:t>令和５年９月14</w:t>
      </w:r>
      <w:r w:rsidR="00E15B82">
        <w:rPr>
          <w:rFonts w:ascii="BIZ UDゴシック" w:eastAsia="BIZ UDゴシック" w:hAnsi="BIZ UDゴシック" w:hint="eastAsia"/>
        </w:rPr>
        <w:t>日策定</w:t>
      </w:r>
    </w:p>
    <w:p w14:paraId="0DB4FED8" w14:textId="77777777" w:rsidR="00E15B82" w:rsidRPr="00381198" w:rsidRDefault="00E15B82">
      <w:pPr>
        <w:rPr>
          <w:rFonts w:ascii="BIZ UDゴシック" w:eastAsia="BIZ UDゴシック" w:hAnsi="BIZ UDゴシック"/>
          <w:b/>
          <w:sz w:val="22"/>
        </w:rPr>
      </w:pPr>
    </w:p>
    <w:p w14:paraId="73A150D3" w14:textId="77777777" w:rsidR="00E15B82" w:rsidRPr="000665E3" w:rsidRDefault="00E15B82">
      <w:pPr>
        <w:rPr>
          <w:rFonts w:ascii="BIZ UDゴシック" w:eastAsia="BIZ UDゴシック" w:hAnsi="BIZ UDゴシック"/>
          <w:b/>
        </w:rPr>
      </w:pPr>
      <w:r w:rsidRPr="00381198">
        <w:rPr>
          <w:rFonts w:ascii="BIZ UDゴシック" w:eastAsia="BIZ UDゴシック" w:hAnsi="BIZ UDゴシック" w:hint="eastAsia"/>
          <w:b/>
          <w:sz w:val="22"/>
        </w:rPr>
        <w:t>１．目的</w:t>
      </w:r>
    </w:p>
    <w:p w14:paraId="0EA69CE0" w14:textId="77777777" w:rsidR="00E15B82" w:rsidRDefault="00E15B82">
      <w:pPr>
        <w:rPr>
          <w:rFonts w:ascii="BIZ UDゴシック" w:eastAsia="BIZ UDゴシック" w:hAnsi="BIZ UDゴシック"/>
        </w:rPr>
      </w:pPr>
      <w:r>
        <w:rPr>
          <w:rFonts w:ascii="BIZ UDゴシック" w:eastAsia="BIZ UDゴシック" w:hAnsi="BIZ UDゴシック" w:hint="eastAsia"/>
        </w:rPr>
        <w:t xml:space="preserve">　</w:t>
      </w:r>
      <w:r w:rsidRPr="00E15B82">
        <w:rPr>
          <w:rFonts w:ascii="BIZ UDゴシック" w:eastAsia="BIZ UDゴシック" w:hAnsi="BIZ UDゴシック" w:hint="eastAsia"/>
        </w:rPr>
        <w:t>府は、第二期</w:t>
      </w:r>
      <w:r w:rsidR="00E914E4">
        <w:rPr>
          <w:rFonts w:ascii="BIZ UDゴシック" w:eastAsia="BIZ UDゴシック" w:hAnsi="BIZ UDゴシック" w:hint="eastAsia"/>
        </w:rPr>
        <w:t>成年後見制度利用促進基本計画</w:t>
      </w:r>
      <w:r w:rsidR="00802E45" w:rsidRPr="00D428BC">
        <w:rPr>
          <w:rFonts w:ascii="BIZ UDゴシック" w:eastAsia="BIZ UDゴシック" w:hAnsi="BIZ UDゴシック" w:hint="eastAsia"/>
        </w:rPr>
        <w:t>（以下、「二期計画」という。</w:t>
      </w:r>
      <w:r w:rsidR="0018380F" w:rsidRPr="00D428BC">
        <w:rPr>
          <w:rFonts w:ascii="BIZ UDゴシック" w:eastAsia="BIZ UDゴシック" w:hAnsi="BIZ UDゴシック" w:hint="eastAsia"/>
        </w:rPr>
        <w:t>）</w:t>
      </w:r>
      <w:r w:rsidRPr="00E15B82">
        <w:rPr>
          <w:rFonts w:ascii="BIZ UDゴシック" w:eastAsia="BIZ UDゴシック" w:hAnsi="BIZ UDゴシック" w:hint="eastAsia"/>
        </w:rPr>
        <w:t>に基づき、成年後見制度を利用する人が尊</w:t>
      </w:r>
      <w:r w:rsidR="00802E45">
        <w:rPr>
          <w:rFonts w:ascii="BIZ UDゴシック" w:eastAsia="BIZ UDゴシック" w:hAnsi="BIZ UDゴシック" w:hint="eastAsia"/>
        </w:rPr>
        <w:t>厳のある本人らしい生活を継続することできる体制を、府内全市町村が</w:t>
      </w:r>
      <w:r w:rsidRPr="00E15B82">
        <w:rPr>
          <w:rFonts w:ascii="BIZ UDゴシック" w:eastAsia="BIZ UDゴシック" w:hAnsi="BIZ UDゴシック" w:hint="eastAsia"/>
        </w:rPr>
        <w:t>整備</w:t>
      </w:r>
      <w:r w:rsidR="00802E45">
        <w:rPr>
          <w:rFonts w:ascii="BIZ UDゴシック" w:eastAsia="BIZ UDゴシック" w:hAnsi="BIZ UDゴシック" w:hint="eastAsia"/>
        </w:rPr>
        <w:t>できるよう、</w:t>
      </w:r>
      <w:r w:rsidR="00A84077">
        <w:rPr>
          <w:rFonts w:ascii="BIZ UDゴシック" w:eastAsia="BIZ UDゴシック" w:hAnsi="BIZ UDゴシック" w:hint="eastAsia"/>
        </w:rPr>
        <w:t>関係機関</w:t>
      </w:r>
      <w:r w:rsidR="00513DEA">
        <w:rPr>
          <w:rFonts w:ascii="BIZ UDゴシック" w:eastAsia="BIZ UDゴシック" w:hAnsi="BIZ UDゴシック" w:hint="eastAsia"/>
        </w:rPr>
        <w:t>等</w:t>
      </w:r>
      <w:r w:rsidR="006A6113">
        <w:rPr>
          <w:rFonts w:ascii="BIZ UDゴシック" w:eastAsia="BIZ UDゴシック" w:hAnsi="BIZ UDゴシック" w:hint="eastAsia"/>
        </w:rPr>
        <w:t>と協働し、</w:t>
      </w:r>
      <w:r w:rsidR="00F86775">
        <w:rPr>
          <w:rFonts w:ascii="BIZ UDゴシック" w:eastAsia="BIZ UDゴシック" w:hAnsi="BIZ UDゴシック" w:hint="eastAsia"/>
        </w:rPr>
        <w:t>市町村</w:t>
      </w:r>
      <w:r w:rsidR="00EC52DF">
        <w:rPr>
          <w:rFonts w:ascii="BIZ UDゴシック" w:eastAsia="BIZ UDゴシック" w:hAnsi="BIZ UDゴシック" w:hint="eastAsia"/>
        </w:rPr>
        <w:t>の</w:t>
      </w:r>
      <w:r w:rsidR="00F86775">
        <w:rPr>
          <w:rFonts w:ascii="BIZ UDゴシック" w:eastAsia="BIZ UDゴシック" w:hAnsi="BIZ UDゴシック" w:hint="eastAsia"/>
        </w:rPr>
        <w:t>成年後見制度利用促進</w:t>
      </w:r>
      <w:r w:rsidR="00802E45">
        <w:rPr>
          <w:rFonts w:ascii="BIZ UDゴシック" w:eastAsia="BIZ UDゴシック" w:hAnsi="BIZ UDゴシック" w:hint="eastAsia"/>
        </w:rPr>
        <w:t>に係る</w:t>
      </w:r>
      <w:r w:rsidR="00F86775">
        <w:rPr>
          <w:rFonts w:ascii="BIZ UDゴシック" w:eastAsia="BIZ UDゴシック" w:hAnsi="BIZ UDゴシック" w:hint="eastAsia"/>
        </w:rPr>
        <w:t>体制整備を</w:t>
      </w:r>
      <w:r w:rsidR="00EC52DF">
        <w:rPr>
          <w:rFonts w:ascii="BIZ UDゴシック" w:eastAsia="BIZ UDゴシック" w:hAnsi="BIZ UDゴシック" w:hint="eastAsia"/>
        </w:rPr>
        <w:t>支援</w:t>
      </w:r>
      <w:r w:rsidR="00FD5FEF">
        <w:rPr>
          <w:rFonts w:ascii="BIZ UDゴシック" w:eastAsia="BIZ UDゴシック" w:hAnsi="BIZ UDゴシック" w:hint="eastAsia"/>
        </w:rPr>
        <w:t>する</w:t>
      </w:r>
      <w:r w:rsidRPr="00E15B82">
        <w:rPr>
          <w:rFonts w:ascii="BIZ UDゴシック" w:eastAsia="BIZ UDゴシック" w:hAnsi="BIZ UDゴシック" w:hint="eastAsia"/>
        </w:rPr>
        <w:t>。</w:t>
      </w:r>
    </w:p>
    <w:p w14:paraId="28DCF858" w14:textId="77777777" w:rsidR="00E15B82" w:rsidRDefault="00E15B82">
      <w:pPr>
        <w:rPr>
          <w:rFonts w:ascii="BIZ UDゴシック" w:eastAsia="BIZ UDゴシック" w:hAnsi="BIZ UDゴシック"/>
          <w:b/>
        </w:rPr>
      </w:pPr>
    </w:p>
    <w:p w14:paraId="40301FEF" w14:textId="77777777" w:rsidR="00D428BC" w:rsidRDefault="00D428BC" w:rsidP="00D428BC">
      <w:pPr>
        <w:rPr>
          <w:rFonts w:ascii="BIZ UDゴシック" w:eastAsia="BIZ UDゴシック" w:hAnsi="BIZ UDゴシック"/>
          <w:b/>
          <w:sz w:val="22"/>
        </w:rPr>
      </w:pPr>
      <w:r>
        <w:rPr>
          <w:rFonts w:ascii="BIZ UDゴシック" w:eastAsia="BIZ UDゴシック" w:hAnsi="BIZ UDゴシック" w:hint="eastAsia"/>
          <w:b/>
          <w:sz w:val="22"/>
        </w:rPr>
        <w:t>２．大阪府における協議会</w:t>
      </w:r>
    </w:p>
    <w:p w14:paraId="1145F71B" w14:textId="77777777" w:rsidR="00AE44C4" w:rsidRDefault="00AE44C4" w:rsidP="00D428BC">
      <w:pPr>
        <w:ind w:leftChars="100" w:left="210"/>
        <w:rPr>
          <w:rFonts w:ascii="BIZ UDゴシック" w:eastAsia="BIZ UDゴシック" w:hAnsi="BIZ UDゴシック"/>
          <w:szCs w:val="21"/>
        </w:rPr>
      </w:pPr>
      <w:r>
        <w:rPr>
          <w:rFonts w:ascii="BIZ UDゴシック" w:eastAsia="BIZ UDゴシック" w:hAnsi="BIZ UDゴシック" w:hint="eastAsia"/>
          <w:szCs w:val="21"/>
        </w:rPr>
        <w:t>府は、</w:t>
      </w:r>
      <w:r w:rsidR="00D428BC">
        <w:rPr>
          <w:rFonts w:ascii="BIZ UDゴシック" w:eastAsia="BIZ UDゴシック" w:hAnsi="BIZ UDゴシック" w:hint="eastAsia"/>
          <w:szCs w:val="21"/>
        </w:rPr>
        <w:t>二期計画に基づく都道府県に求められる支援策を検討するため、「大阪府成年後見</w:t>
      </w:r>
    </w:p>
    <w:p w14:paraId="44259422" w14:textId="77777777" w:rsidR="00D428BC" w:rsidRDefault="00D428BC" w:rsidP="00D428BC">
      <w:pPr>
        <w:rPr>
          <w:rFonts w:ascii="BIZ UDゴシック" w:eastAsia="BIZ UDゴシック" w:hAnsi="BIZ UDゴシック"/>
          <w:szCs w:val="21"/>
        </w:rPr>
      </w:pPr>
      <w:r>
        <w:rPr>
          <w:rFonts w:ascii="BIZ UDゴシック" w:eastAsia="BIZ UDゴシック" w:hAnsi="BIZ UDゴシック" w:hint="eastAsia"/>
          <w:szCs w:val="21"/>
        </w:rPr>
        <w:t>制度利用促進研究会」を、大阪府における協議会として位置付ける。</w:t>
      </w:r>
    </w:p>
    <w:p w14:paraId="70B0C792" w14:textId="77777777" w:rsidR="00D428BC" w:rsidRPr="00D428BC" w:rsidRDefault="00D428BC">
      <w:pPr>
        <w:rPr>
          <w:rFonts w:ascii="BIZ UDゴシック" w:eastAsia="BIZ UDゴシック" w:hAnsi="BIZ UDゴシック"/>
          <w:b/>
        </w:rPr>
      </w:pPr>
    </w:p>
    <w:p w14:paraId="48E52978" w14:textId="77777777" w:rsidR="00E15B82" w:rsidRDefault="00D428BC">
      <w:pPr>
        <w:rPr>
          <w:rFonts w:ascii="BIZ UDゴシック" w:eastAsia="BIZ UDゴシック" w:hAnsi="BIZ UDゴシック"/>
          <w:b/>
          <w:sz w:val="22"/>
        </w:rPr>
      </w:pPr>
      <w:r>
        <w:rPr>
          <w:rFonts w:ascii="BIZ UDゴシック" w:eastAsia="BIZ UDゴシック" w:hAnsi="BIZ UDゴシック" w:hint="eastAsia"/>
          <w:b/>
          <w:sz w:val="22"/>
        </w:rPr>
        <w:t>３</w:t>
      </w:r>
      <w:r w:rsidR="00EC52DF">
        <w:rPr>
          <w:rFonts w:ascii="BIZ UDゴシック" w:eastAsia="BIZ UDゴシック" w:hAnsi="BIZ UDゴシック" w:hint="eastAsia"/>
          <w:b/>
          <w:sz w:val="22"/>
        </w:rPr>
        <w:t>．</w:t>
      </w:r>
      <w:r w:rsidR="00802E45">
        <w:rPr>
          <w:rFonts w:ascii="BIZ UDゴシック" w:eastAsia="BIZ UDゴシック" w:hAnsi="BIZ UDゴシック" w:hint="eastAsia"/>
          <w:b/>
          <w:sz w:val="22"/>
        </w:rPr>
        <w:t>市町村に求められる体制整備</w:t>
      </w:r>
    </w:p>
    <w:p w14:paraId="1A74BD22" w14:textId="77777777" w:rsidR="001250D6" w:rsidRDefault="00145A41" w:rsidP="001250D6">
      <w:pPr>
        <w:ind w:leftChars="100" w:left="210"/>
        <w:rPr>
          <w:rFonts w:ascii="BIZ UDゴシック" w:eastAsia="BIZ UDゴシック" w:hAnsi="BIZ UDゴシック"/>
          <w:szCs w:val="21"/>
        </w:rPr>
      </w:pPr>
      <w:r>
        <w:rPr>
          <w:rFonts w:ascii="BIZ UDゴシック" w:eastAsia="BIZ UDゴシック" w:hAnsi="BIZ UDゴシック" w:hint="eastAsia"/>
          <w:szCs w:val="21"/>
        </w:rPr>
        <w:t>市町村</w:t>
      </w:r>
      <w:r w:rsidR="00B83E88">
        <w:rPr>
          <w:rFonts w:ascii="BIZ UDゴシック" w:eastAsia="BIZ UDゴシック" w:hAnsi="BIZ UDゴシック" w:hint="eastAsia"/>
          <w:szCs w:val="21"/>
        </w:rPr>
        <w:t>に</w:t>
      </w:r>
      <w:r>
        <w:rPr>
          <w:rFonts w:ascii="BIZ UDゴシック" w:eastAsia="BIZ UDゴシック" w:hAnsi="BIZ UDゴシック" w:hint="eastAsia"/>
          <w:szCs w:val="21"/>
        </w:rPr>
        <w:t>は、</w:t>
      </w:r>
      <w:r w:rsidR="001E45D8">
        <w:rPr>
          <w:rFonts w:ascii="BIZ UDゴシック" w:eastAsia="BIZ UDゴシック" w:hAnsi="BIZ UDゴシック" w:hint="eastAsia"/>
          <w:szCs w:val="21"/>
        </w:rPr>
        <w:t>権利擁護支援の地域連携ネットワーク</w:t>
      </w:r>
      <w:r w:rsidR="006F71D9">
        <w:rPr>
          <w:rFonts w:ascii="BIZ UDゴシック" w:eastAsia="BIZ UDゴシック" w:hAnsi="BIZ UDゴシック" w:hint="eastAsia"/>
          <w:szCs w:val="21"/>
        </w:rPr>
        <w:t>（以下、「地域連携ネットワーク」と</w:t>
      </w:r>
    </w:p>
    <w:p w14:paraId="0B888158" w14:textId="77777777" w:rsidR="000F60FE" w:rsidRDefault="006F71D9" w:rsidP="001250D6">
      <w:pPr>
        <w:rPr>
          <w:rFonts w:ascii="BIZ UDゴシック" w:eastAsia="BIZ UDゴシック" w:hAnsi="BIZ UDゴシック"/>
          <w:szCs w:val="21"/>
        </w:rPr>
      </w:pPr>
      <w:r>
        <w:rPr>
          <w:rFonts w:ascii="BIZ UDゴシック" w:eastAsia="BIZ UDゴシック" w:hAnsi="BIZ UDゴシック" w:hint="eastAsia"/>
          <w:szCs w:val="21"/>
        </w:rPr>
        <w:t>いう。）づくり及びその</w:t>
      </w:r>
      <w:r w:rsidR="001E45D8">
        <w:rPr>
          <w:rFonts w:ascii="BIZ UDゴシック" w:eastAsia="BIZ UDゴシック" w:hAnsi="BIZ UDゴシック" w:hint="eastAsia"/>
          <w:szCs w:val="21"/>
        </w:rPr>
        <w:t>機能強化</w:t>
      </w:r>
      <w:r>
        <w:rPr>
          <w:rFonts w:ascii="BIZ UDゴシック" w:eastAsia="BIZ UDゴシック" w:hAnsi="BIZ UDゴシック" w:hint="eastAsia"/>
          <w:szCs w:val="21"/>
        </w:rPr>
        <w:t>の</w:t>
      </w:r>
      <w:r w:rsidR="001E45D8">
        <w:rPr>
          <w:rFonts w:ascii="BIZ UDゴシック" w:eastAsia="BIZ UDゴシック" w:hAnsi="BIZ UDゴシック" w:hint="eastAsia"/>
          <w:szCs w:val="21"/>
        </w:rPr>
        <w:t>ため、</w:t>
      </w:r>
      <w:r w:rsidR="00F53C44">
        <w:rPr>
          <w:rFonts w:ascii="BIZ UDゴシック" w:eastAsia="BIZ UDゴシック" w:hAnsi="BIZ UDゴシック" w:hint="eastAsia"/>
          <w:szCs w:val="21"/>
        </w:rPr>
        <w:t>地域連携ネットワークのコーディネートを役割とする</w:t>
      </w:r>
      <w:r w:rsidR="007C08CB">
        <w:rPr>
          <w:rFonts w:ascii="BIZ UDゴシック" w:eastAsia="BIZ UDゴシック" w:hAnsi="BIZ UDゴシック" w:hint="eastAsia"/>
          <w:szCs w:val="21"/>
        </w:rPr>
        <w:t>中核機関</w:t>
      </w:r>
      <w:r w:rsidR="00B83E88">
        <w:rPr>
          <w:rFonts w:ascii="BIZ UDゴシック" w:eastAsia="BIZ UDゴシック" w:hAnsi="BIZ UDゴシック" w:hint="eastAsia"/>
          <w:szCs w:val="21"/>
        </w:rPr>
        <w:t>の</w:t>
      </w:r>
      <w:r w:rsidR="007C08CB">
        <w:rPr>
          <w:rFonts w:ascii="BIZ UDゴシック" w:eastAsia="BIZ UDゴシック" w:hAnsi="BIZ UDゴシック" w:hint="eastAsia"/>
          <w:szCs w:val="21"/>
        </w:rPr>
        <w:t>整備が</w:t>
      </w:r>
      <w:r w:rsidR="008C5A65">
        <w:rPr>
          <w:rFonts w:ascii="BIZ UDゴシック" w:eastAsia="BIZ UDゴシック" w:hAnsi="BIZ UDゴシック" w:hint="eastAsia"/>
          <w:szCs w:val="21"/>
        </w:rPr>
        <w:t>求められ</w:t>
      </w:r>
      <w:r w:rsidR="00145A41">
        <w:rPr>
          <w:rFonts w:ascii="BIZ UDゴシック" w:eastAsia="BIZ UDゴシック" w:hAnsi="BIZ UDゴシック" w:hint="eastAsia"/>
          <w:szCs w:val="21"/>
        </w:rPr>
        <w:t>ている。</w:t>
      </w:r>
    </w:p>
    <w:p w14:paraId="0ED6C518" w14:textId="77777777" w:rsidR="00B83E88" w:rsidRDefault="00B83E88" w:rsidP="006F71D9">
      <w:pPr>
        <w:ind w:leftChars="100" w:left="210"/>
        <w:rPr>
          <w:rFonts w:ascii="BIZ UDゴシック" w:eastAsia="BIZ UDゴシック" w:hAnsi="BIZ UDゴシック"/>
          <w:szCs w:val="21"/>
        </w:rPr>
      </w:pPr>
    </w:p>
    <w:p w14:paraId="6053DF11" w14:textId="77777777" w:rsidR="00B83E88" w:rsidRDefault="00D45CBF" w:rsidP="006F71D9">
      <w:pPr>
        <w:ind w:leftChars="100" w:left="210"/>
        <w:rPr>
          <w:rFonts w:ascii="BIZ UDゴシック" w:eastAsia="BIZ UDゴシック" w:hAnsi="BIZ UDゴシック"/>
          <w:szCs w:val="21"/>
        </w:rPr>
      </w:pPr>
      <w:r>
        <w:rPr>
          <w:rFonts w:ascii="BIZ UDゴシック" w:eastAsia="BIZ UDゴシック" w:hAnsi="BIZ UDゴシック"/>
          <w:noProof/>
          <w:szCs w:val="21"/>
        </w:rPr>
        <w:drawing>
          <wp:anchor distT="0" distB="0" distL="114300" distR="114300" simplePos="0" relativeHeight="251658752" behindDoc="0" locked="0" layoutInCell="1" allowOverlap="1" wp14:anchorId="55F9D601" wp14:editId="6C93C6BE">
            <wp:simplePos x="0" y="0"/>
            <wp:positionH relativeFrom="column">
              <wp:posOffset>-390525</wp:posOffset>
            </wp:positionH>
            <wp:positionV relativeFrom="paragraph">
              <wp:posOffset>289560</wp:posOffset>
            </wp:positionV>
            <wp:extent cx="6139798" cy="34290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rotWithShape="1">
                    <a:blip r:embed="rId6">
                      <a:extLst>
                        <a:ext uri="{28A0092B-C50C-407E-A947-70E740481C1C}">
                          <a14:useLocalDpi xmlns:a14="http://schemas.microsoft.com/office/drawing/2010/main" val="0"/>
                        </a:ext>
                      </a:extLst>
                    </a:blip>
                    <a:srcRect l="18697" t="31375" r="24859" b="15916"/>
                    <a:stretch/>
                  </pic:blipFill>
                  <pic:spPr bwMode="auto">
                    <a:xfrm>
                      <a:off x="0" y="0"/>
                      <a:ext cx="6139798" cy="342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A1759B" w14:textId="77777777" w:rsidR="00B83E88" w:rsidRDefault="00B83E88" w:rsidP="006F71D9">
      <w:pPr>
        <w:ind w:leftChars="100" w:left="210"/>
        <w:rPr>
          <w:rFonts w:ascii="BIZ UDゴシック" w:eastAsia="BIZ UDゴシック" w:hAnsi="BIZ UDゴシック"/>
          <w:szCs w:val="21"/>
        </w:rPr>
      </w:pPr>
    </w:p>
    <w:p w14:paraId="29297A66" w14:textId="77777777" w:rsidR="00B83E88" w:rsidRDefault="00B83E88" w:rsidP="006F71D9">
      <w:pPr>
        <w:ind w:leftChars="100" w:left="210"/>
        <w:rPr>
          <w:rFonts w:ascii="BIZ UDゴシック" w:eastAsia="BIZ UDゴシック" w:hAnsi="BIZ UDゴシック"/>
          <w:szCs w:val="21"/>
        </w:rPr>
      </w:pPr>
    </w:p>
    <w:p w14:paraId="374972A6" w14:textId="77777777" w:rsidR="00B83E88" w:rsidRDefault="00B83E88" w:rsidP="006F71D9">
      <w:pPr>
        <w:ind w:leftChars="100" w:left="210"/>
        <w:rPr>
          <w:rFonts w:ascii="BIZ UDゴシック" w:eastAsia="BIZ UDゴシック" w:hAnsi="BIZ UDゴシック"/>
          <w:szCs w:val="21"/>
        </w:rPr>
      </w:pPr>
    </w:p>
    <w:p w14:paraId="17C00ABF" w14:textId="77777777" w:rsidR="00B83E88" w:rsidRDefault="00B83E88" w:rsidP="006F71D9">
      <w:pPr>
        <w:ind w:leftChars="100" w:left="210"/>
        <w:rPr>
          <w:rFonts w:ascii="BIZ UDゴシック" w:eastAsia="BIZ UDゴシック" w:hAnsi="BIZ UDゴシック"/>
          <w:szCs w:val="21"/>
        </w:rPr>
      </w:pPr>
    </w:p>
    <w:p w14:paraId="3D68FCF5" w14:textId="77777777" w:rsidR="00B83E88" w:rsidRDefault="00B83E88" w:rsidP="006F71D9">
      <w:pPr>
        <w:ind w:leftChars="100" w:left="210"/>
        <w:rPr>
          <w:rFonts w:ascii="BIZ UDゴシック" w:eastAsia="BIZ UDゴシック" w:hAnsi="BIZ UDゴシック"/>
          <w:szCs w:val="21"/>
        </w:rPr>
      </w:pPr>
    </w:p>
    <w:p w14:paraId="7FBD05FC" w14:textId="77777777" w:rsidR="004F303B" w:rsidRDefault="004F303B" w:rsidP="006F71D9">
      <w:pPr>
        <w:ind w:leftChars="100" w:left="210"/>
        <w:rPr>
          <w:rFonts w:ascii="BIZ UDゴシック" w:eastAsia="BIZ UDゴシック" w:hAnsi="BIZ UDゴシック"/>
          <w:szCs w:val="21"/>
        </w:rPr>
      </w:pPr>
    </w:p>
    <w:p w14:paraId="119BA397" w14:textId="77777777" w:rsidR="004F303B" w:rsidRDefault="004F303B" w:rsidP="006F71D9">
      <w:pPr>
        <w:ind w:leftChars="100" w:left="210"/>
        <w:rPr>
          <w:rFonts w:ascii="BIZ UDゴシック" w:eastAsia="BIZ UDゴシック" w:hAnsi="BIZ UDゴシック"/>
          <w:szCs w:val="21"/>
        </w:rPr>
      </w:pPr>
    </w:p>
    <w:p w14:paraId="1ADF81E5" w14:textId="77777777" w:rsidR="004F303B" w:rsidRDefault="004F303B" w:rsidP="006F71D9">
      <w:pPr>
        <w:ind w:leftChars="100" w:left="210"/>
        <w:rPr>
          <w:rFonts w:ascii="BIZ UDゴシック" w:eastAsia="BIZ UDゴシック" w:hAnsi="BIZ UDゴシック"/>
          <w:szCs w:val="21"/>
        </w:rPr>
      </w:pPr>
    </w:p>
    <w:p w14:paraId="0B86DDD9" w14:textId="77777777" w:rsidR="004F303B" w:rsidRDefault="004F303B" w:rsidP="006F71D9">
      <w:pPr>
        <w:ind w:leftChars="100" w:left="210"/>
        <w:rPr>
          <w:rFonts w:ascii="BIZ UDゴシック" w:eastAsia="BIZ UDゴシック" w:hAnsi="BIZ UDゴシック"/>
          <w:szCs w:val="21"/>
        </w:rPr>
      </w:pPr>
    </w:p>
    <w:p w14:paraId="4FF99563" w14:textId="77777777" w:rsidR="004F303B" w:rsidRDefault="004F303B" w:rsidP="006F71D9">
      <w:pPr>
        <w:ind w:leftChars="100" w:left="210"/>
        <w:rPr>
          <w:rFonts w:ascii="BIZ UDゴシック" w:eastAsia="BIZ UDゴシック" w:hAnsi="BIZ UDゴシック"/>
          <w:szCs w:val="21"/>
        </w:rPr>
      </w:pPr>
    </w:p>
    <w:p w14:paraId="34E4E2B6" w14:textId="77777777" w:rsidR="00B83E88" w:rsidRDefault="00B83E88" w:rsidP="006F71D9">
      <w:pPr>
        <w:ind w:leftChars="100" w:left="210"/>
        <w:rPr>
          <w:rFonts w:ascii="BIZ UDゴシック" w:eastAsia="BIZ UDゴシック" w:hAnsi="BIZ UDゴシック"/>
          <w:szCs w:val="21"/>
        </w:rPr>
      </w:pPr>
    </w:p>
    <w:p w14:paraId="4BDA4199" w14:textId="77777777" w:rsidR="00B83E88" w:rsidRDefault="00B83E88" w:rsidP="006F71D9">
      <w:pPr>
        <w:ind w:leftChars="100" w:left="210"/>
        <w:rPr>
          <w:rFonts w:ascii="BIZ UDゴシック" w:eastAsia="BIZ UDゴシック" w:hAnsi="BIZ UDゴシック"/>
          <w:szCs w:val="21"/>
        </w:rPr>
      </w:pPr>
    </w:p>
    <w:p w14:paraId="0F13707D" w14:textId="77777777" w:rsidR="00145A41" w:rsidRDefault="00145A41" w:rsidP="00145A41">
      <w:pPr>
        <w:rPr>
          <w:rFonts w:ascii="BIZ UDゴシック" w:eastAsia="BIZ UDゴシック" w:hAnsi="BIZ UDゴシック"/>
          <w:szCs w:val="21"/>
        </w:rPr>
      </w:pPr>
    </w:p>
    <w:p w14:paraId="77CF2015" w14:textId="77777777" w:rsidR="00145A41" w:rsidRDefault="00145A41" w:rsidP="00145A41">
      <w:pPr>
        <w:rPr>
          <w:rFonts w:ascii="BIZ UDゴシック" w:eastAsia="BIZ UDゴシック" w:hAnsi="BIZ UDゴシック"/>
          <w:szCs w:val="21"/>
        </w:rPr>
      </w:pPr>
    </w:p>
    <w:p w14:paraId="600EBA11" w14:textId="77777777" w:rsidR="00F53C44" w:rsidRDefault="00F53C44" w:rsidP="00145A41">
      <w:pPr>
        <w:rPr>
          <w:rFonts w:ascii="BIZ UDゴシック" w:eastAsia="BIZ UDゴシック" w:hAnsi="BIZ UDゴシック"/>
          <w:szCs w:val="21"/>
        </w:rPr>
      </w:pPr>
    </w:p>
    <w:p w14:paraId="30050282" w14:textId="77777777" w:rsidR="00F53C44" w:rsidRDefault="00F53C44" w:rsidP="00145A41">
      <w:pPr>
        <w:rPr>
          <w:rFonts w:ascii="BIZ UDゴシック" w:eastAsia="BIZ UDゴシック" w:hAnsi="BIZ UDゴシック"/>
          <w:szCs w:val="21"/>
        </w:rPr>
      </w:pPr>
    </w:p>
    <w:p w14:paraId="4B3DF105" w14:textId="77777777" w:rsidR="00AD1D75" w:rsidRDefault="00EB1E24" w:rsidP="00AD1D75">
      <w:pPr>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659776" behindDoc="0" locked="0" layoutInCell="1" allowOverlap="1" wp14:anchorId="7C3C53D1" wp14:editId="31686F3D">
                <wp:simplePos x="0" y="0"/>
                <wp:positionH relativeFrom="column">
                  <wp:posOffset>1872615</wp:posOffset>
                </wp:positionH>
                <wp:positionV relativeFrom="paragraph">
                  <wp:posOffset>175260</wp:posOffset>
                </wp:positionV>
                <wp:extent cx="3895725" cy="4203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95725" cy="420370"/>
                        </a:xfrm>
                        <a:prstGeom prst="rect">
                          <a:avLst/>
                        </a:prstGeom>
                        <a:noFill/>
                        <a:ln w="6350">
                          <a:noFill/>
                        </a:ln>
                      </wps:spPr>
                      <wps:txbx>
                        <w:txbxContent>
                          <w:p w14:paraId="29B79DEE"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3C53D1" id="テキスト ボックス 4" o:spid="_x0000_s1027" type="#_x0000_t202" style="position:absolute;left:0;text-align:left;margin-left:147.45pt;margin-top:13.8pt;width:306.75pt;height:33.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" filled="f" stroked="f" strokeweight=".5pt">
                <v:textbox>
                  <w:txbxContent>
                    <w:p w14:paraId="29B79DEE"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v:textbox>
              </v:shape>
            </w:pict>
          </mc:Fallback>
        </mc:AlternateContent>
      </w:r>
    </w:p>
    <w:p w14:paraId="225424B6" w14:textId="77777777" w:rsidR="00AD1D75" w:rsidRDefault="00AD1D75" w:rsidP="00AD1D75">
      <w:pPr>
        <w:rPr>
          <w:rFonts w:ascii="BIZ UDゴシック" w:eastAsia="BIZ UDゴシック" w:hAnsi="BIZ UDゴシック"/>
          <w:szCs w:val="21"/>
        </w:rPr>
      </w:pPr>
    </w:p>
    <w:p w14:paraId="11111012" w14:textId="77777777" w:rsidR="00EB1E24" w:rsidRDefault="00EB1E24">
      <w:pPr>
        <w:widowControl/>
        <w:jc w:val="left"/>
        <w:rPr>
          <w:rFonts w:ascii="BIZ UDゴシック" w:eastAsia="BIZ UDゴシック" w:hAnsi="BIZ UDゴシック"/>
          <w:b/>
          <w:sz w:val="22"/>
        </w:rPr>
      </w:pPr>
      <w:r>
        <w:rPr>
          <w:rFonts w:ascii="BIZ UDゴシック" w:eastAsia="BIZ UDゴシック" w:hAnsi="BIZ UDゴシック"/>
          <w:b/>
          <w:sz w:val="22"/>
        </w:rPr>
        <w:br w:type="page"/>
      </w:r>
    </w:p>
    <w:p w14:paraId="56A22D9F" w14:textId="77777777" w:rsidR="00310962" w:rsidRDefault="00D428BC" w:rsidP="00310962">
      <w:pPr>
        <w:rPr>
          <w:rFonts w:ascii="BIZ UDゴシック" w:eastAsia="BIZ UDゴシック" w:hAnsi="BIZ UDゴシック"/>
          <w:b/>
          <w:sz w:val="22"/>
        </w:rPr>
      </w:pPr>
      <w:r>
        <w:rPr>
          <w:rFonts w:ascii="BIZ UDゴシック" w:eastAsia="BIZ UDゴシック" w:hAnsi="BIZ UDゴシック" w:hint="eastAsia"/>
          <w:b/>
          <w:sz w:val="22"/>
        </w:rPr>
        <w:lastRenderedPageBreak/>
        <w:t>４</w:t>
      </w:r>
      <w:r w:rsidR="00310962">
        <w:rPr>
          <w:rFonts w:ascii="BIZ UDゴシック" w:eastAsia="BIZ UDゴシック" w:hAnsi="BIZ UDゴシック" w:hint="eastAsia"/>
          <w:b/>
          <w:sz w:val="22"/>
        </w:rPr>
        <w:t>．大阪府による体制整備に向けた支援</w:t>
      </w:r>
    </w:p>
    <w:p w14:paraId="26BD179D" w14:textId="77777777" w:rsidR="00310962" w:rsidRDefault="00B83E88" w:rsidP="00425BAD">
      <w:pPr>
        <w:ind w:leftChars="100" w:left="210" w:firstLineChars="100" w:firstLine="210"/>
        <w:rPr>
          <w:rFonts w:ascii="BIZ UDゴシック" w:eastAsia="BIZ UDゴシック" w:hAnsi="BIZ UDゴシック"/>
          <w:szCs w:val="21"/>
        </w:rPr>
      </w:pPr>
      <w:r>
        <w:rPr>
          <w:rFonts w:ascii="BIZ UDゴシック" w:eastAsia="BIZ UDゴシック" w:hAnsi="BIZ UDゴシック" w:hint="eastAsia"/>
          <w:szCs w:val="21"/>
        </w:rPr>
        <w:t>市町村が中核機関を立ち上げ、</w:t>
      </w:r>
      <w:r w:rsidR="00F53C44">
        <w:rPr>
          <w:rFonts w:ascii="BIZ UDゴシック" w:eastAsia="BIZ UDゴシック" w:hAnsi="BIZ UDゴシック" w:hint="eastAsia"/>
          <w:szCs w:val="21"/>
        </w:rPr>
        <w:t>地域連携ネットワークのコーディネート</w:t>
      </w:r>
      <w:r w:rsidR="005F076D">
        <w:rPr>
          <w:rFonts w:ascii="BIZ UDゴシック" w:eastAsia="BIZ UDゴシック" w:hAnsi="BIZ UDゴシック" w:hint="eastAsia"/>
          <w:szCs w:val="21"/>
        </w:rPr>
        <w:t>を行えるよう、大阪府は以下の支援を行う。</w:t>
      </w:r>
    </w:p>
    <w:p w14:paraId="3F3F9643" w14:textId="77777777" w:rsidR="00E62323" w:rsidRPr="00786788" w:rsidRDefault="00E62323" w:rsidP="00310962">
      <w:pPr>
        <w:ind w:leftChars="100" w:left="210"/>
        <w:rPr>
          <w:rFonts w:ascii="BIZ UDゴシック" w:eastAsia="BIZ UDゴシック" w:hAnsi="BIZ UDゴシック"/>
          <w:b/>
          <w:szCs w:val="21"/>
          <w:u w:val="single"/>
        </w:rPr>
      </w:pPr>
      <w:r w:rsidRPr="00786788">
        <w:rPr>
          <w:rFonts w:ascii="BIZ UDゴシック" w:eastAsia="BIZ UDゴシック" w:hAnsi="BIZ UDゴシック" w:hint="eastAsia"/>
          <w:b/>
          <w:szCs w:val="21"/>
          <w:u w:val="single"/>
        </w:rPr>
        <w:t>（１）中核機関の立ち上げに向けた支援</w:t>
      </w:r>
    </w:p>
    <w:p w14:paraId="057452F9" w14:textId="77777777" w:rsidR="00425BAD" w:rsidRPr="001250D6" w:rsidRDefault="00AD1D75" w:rsidP="00B83E88">
      <w:pPr>
        <w:ind w:leftChars="100" w:left="840" w:hangingChars="300" w:hanging="630"/>
        <w:rPr>
          <w:rFonts w:ascii="BIZ UDゴシック" w:eastAsia="BIZ UDゴシック" w:hAnsi="BIZ UDゴシック"/>
          <w:b/>
          <w:szCs w:val="21"/>
        </w:rPr>
      </w:pPr>
      <w:r>
        <w:rPr>
          <w:rFonts w:ascii="BIZ UDゴシック" w:eastAsia="BIZ UDゴシック" w:hAnsi="BIZ UDゴシック" w:hint="eastAsia"/>
          <w:szCs w:val="21"/>
        </w:rPr>
        <w:t xml:space="preserve">　　</w:t>
      </w:r>
      <w:r w:rsidR="00B83E88" w:rsidRPr="001250D6">
        <w:rPr>
          <w:rFonts w:ascii="BIZ UDゴシック" w:eastAsia="BIZ UDゴシック" w:hAnsi="BIZ UDゴシック" w:hint="eastAsia"/>
          <w:b/>
          <w:szCs w:val="21"/>
        </w:rPr>
        <w:t>①</w:t>
      </w:r>
      <w:r w:rsidR="00425BAD" w:rsidRPr="001250D6">
        <w:rPr>
          <w:rFonts w:ascii="BIZ UDゴシック" w:eastAsia="BIZ UDゴシック" w:hAnsi="BIZ UDゴシック" w:hint="eastAsia"/>
          <w:b/>
          <w:szCs w:val="21"/>
        </w:rPr>
        <w:t>包括的</w:t>
      </w:r>
      <w:r w:rsidR="00D11F92">
        <w:rPr>
          <w:rFonts w:ascii="BIZ UDゴシック" w:eastAsia="BIZ UDゴシック" w:hAnsi="BIZ UDゴシック" w:hint="eastAsia"/>
          <w:b/>
          <w:szCs w:val="21"/>
        </w:rPr>
        <w:t>な</w:t>
      </w:r>
      <w:r w:rsidR="00425BAD" w:rsidRPr="001250D6">
        <w:rPr>
          <w:rFonts w:ascii="BIZ UDゴシック" w:eastAsia="BIZ UDゴシック" w:hAnsi="BIZ UDゴシック" w:hint="eastAsia"/>
          <w:b/>
          <w:szCs w:val="21"/>
        </w:rPr>
        <w:t>支援体制への位置付け</w:t>
      </w:r>
    </w:p>
    <w:p w14:paraId="5A9FCAA2" w14:textId="77777777" w:rsidR="00425BAD" w:rsidRDefault="008F38E2" w:rsidP="00425BAD">
      <w:pPr>
        <w:ind w:leftChars="400" w:left="840" w:firstLineChars="100" w:firstLine="210"/>
        <w:rPr>
          <w:rFonts w:ascii="BIZ UDゴシック" w:eastAsia="BIZ UDゴシック" w:hAnsi="BIZ UDゴシック"/>
          <w:szCs w:val="21"/>
        </w:rPr>
      </w:pPr>
      <w:r>
        <w:rPr>
          <w:rFonts w:ascii="BIZ UDゴシック" w:eastAsia="BIZ UDゴシック" w:hAnsi="BIZ UDゴシック" w:hint="eastAsia"/>
          <w:szCs w:val="21"/>
        </w:rPr>
        <w:t>市町村が権利擁護支援を</w:t>
      </w:r>
      <w:r w:rsidR="004F303B">
        <w:rPr>
          <w:rFonts w:ascii="BIZ UDゴシック" w:eastAsia="BIZ UDゴシック" w:hAnsi="BIZ UDゴシック" w:hint="eastAsia"/>
          <w:szCs w:val="21"/>
        </w:rPr>
        <w:t>包括的</w:t>
      </w:r>
      <w:r w:rsidR="00D11F92">
        <w:rPr>
          <w:rFonts w:ascii="BIZ UDゴシック" w:eastAsia="BIZ UDゴシック" w:hAnsi="BIZ UDゴシック" w:hint="eastAsia"/>
          <w:szCs w:val="21"/>
        </w:rPr>
        <w:t>な</w:t>
      </w:r>
      <w:r w:rsidR="004F303B">
        <w:rPr>
          <w:rFonts w:ascii="BIZ UDゴシック" w:eastAsia="BIZ UDゴシック" w:hAnsi="BIZ UDゴシック" w:hint="eastAsia"/>
          <w:szCs w:val="21"/>
        </w:rPr>
        <w:t>支援体制に位置付け</w:t>
      </w:r>
      <w:r w:rsidR="00425BAD">
        <w:rPr>
          <w:rFonts w:ascii="BIZ UDゴシック" w:eastAsia="BIZ UDゴシック" w:hAnsi="BIZ UDゴシック" w:hint="eastAsia"/>
          <w:szCs w:val="21"/>
        </w:rPr>
        <w:t>、庁内及び関係機関との連携を促進できる</w:t>
      </w:r>
      <w:r>
        <w:rPr>
          <w:rFonts w:ascii="BIZ UDゴシック" w:eastAsia="BIZ UDゴシック" w:hAnsi="BIZ UDゴシック" w:hint="eastAsia"/>
          <w:szCs w:val="21"/>
        </w:rPr>
        <w:t>よう、</w:t>
      </w:r>
      <w:r w:rsidR="00425BAD">
        <w:rPr>
          <w:rFonts w:ascii="BIZ UDゴシック" w:eastAsia="BIZ UDゴシック" w:hAnsi="BIZ UDゴシック" w:hint="eastAsia"/>
          <w:szCs w:val="21"/>
        </w:rPr>
        <w:t>その考え方について研修等による周知</w:t>
      </w:r>
      <w:r w:rsidR="001250D6">
        <w:rPr>
          <w:rFonts w:ascii="BIZ UDゴシック" w:eastAsia="BIZ UDゴシック" w:hAnsi="BIZ UDゴシック" w:hint="eastAsia"/>
          <w:szCs w:val="21"/>
        </w:rPr>
        <w:t>啓発</w:t>
      </w:r>
      <w:r w:rsidR="00425BAD">
        <w:rPr>
          <w:rFonts w:ascii="BIZ UDゴシック" w:eastAsia="BIZ UDゴシック" w:hAnsi="BIZ UDゴシック" w:hint="eastAsia"/>
          <w:szCs w:val="21"/>
        </w:rPr>
        <w:t>を行う。</w:t>
      </w:r>
    </w:p>
    <w:p w14:paraId="3F2DA130" w14:textId="77777777" w:rsidR="00425BAD" w:rsidRPr="001250D6" w:rsidRDefault="00425BAD" w:rsidP="00425BAD">
      <w:pPr>
        <w:ind w:leftChars="300" w:left="840" w:hangingChars="100" w:hanging="210"/>
        <w:rPr>
          <w:rFonts w:ascii="BIZ UDゴシック" w:eastAsia="BIZ UDゴシック" w:hAnsi="BIZ UDゴシック"/>
          <w:b/>
          <w:szCs w:val="21"/>
        </w:rPr>
      </w:pPr>
      <w:r w:rsidRPr="001250D6">
        <w:rPr>
          <w:rFonts w:ascii="BIZ UDゴシック" w:eastAsia="BIZ UDゴシック" w:hAnsi="BIZ UDゴシック" w:hint="eastAsia"/>
          <w:b/>
          <w:szCs w:val="21"/>
        </w:rPr>
        <w:t>②先行事例等の情報提供</w:t>
      </w:r>
    </w:p>
    <w:p w14:paraId="548D7D56" w14:textId="77777777" w:rsidR="00E62323" w:rsidRDefault="004F303B" w:rsidP="00425BAD">
      <w:pPr>
        <w:ind w:leftChars="400" w:left="840" w:firstLineChars="100" w:firstLine="210"/>
        <w:rPr>
          <w:rFonts w:ascii="BIZ UDゴシック" w:eastAsia="BIZ UDゴシック" w:hAnsi="BIZ UDゴシック"/>
          <w:szCs w:val="21"/>
        </w:rPr>
      </w:pPr>
      <w:r>
        <w:rPr>
          <w:rFonts w:ascii="BIZ UDゴシック" w:eastAsia="BIZ UDゴシック" w:hAnsi="BIZ UDゴシック" w:hint="eastAsia"/>
          <w:szCs w:val="21"/>
        </w:rPr>
        <w:t>府内で</w:t>
      </w:r>
      <w:r w:rsidR="00B83E88">
        <w:rPr>
          <w:rFonts w:ascii="BIZ UDゴシック" w:eastAsia="BIZ UDゴシック" w:hAnsi="BIZ UDゴシック" w:hint="eastAsia"/>
          <w:szCs w:val="21"/>
        </w:rPr>
        <w:t>中核機関整備済みの市町村の先行事例や、市民後見人養成・支援事業を実施している市町村の体制整備例について、市町村に提供する。</w:t>
      </w:r>
    </w:p>
    <w:p w14:paraId="530E3058" w14:textId="77777777" w:rsidR="00425BAD" w:rsidRPr="001250D6" w:rsidRDefault="00425BAD" w:rsidP="00B83E88">
      <w:pPr>
        <w:ind w:leftChars="100" w:left="840" w:hangingChars="300" w:hanging="630"/>
        <w:rPr>
          <w:rFonts w:ascii="BIZ UDゴシック" w:eastAsia="BIZ UDゴシック" w:hAnsi="BIZ UDゴシック"/>
          <w:b/>
          <w:szCs w:val="21"/>
        </w:rPr>
      </w:pPr>
      <w:r>
        <w:rPr>
          <w:rFonts w:ascii="BIZ UDゴシック" w:eastAsia="BIZ UDゴシック" w:hAnsi="BIZ UDゴシック" w:hint="eastAsia"/>
          <w:szCs w:val="21"/>
        </w:rPr>
        <w:t xml:space="preserve">　</w:t>
      </w:r>
      <w:r w:rsidR="0018380F">
        <w:rPr>
          <w:rFonts w:ascii="BIZ UDゴシック" w:eastAsia="BIZ UDゴシック" w:hAnsi="BIZ UDゴシック" w:hint="eastAsia"/>
          <w:b/>
          <w:szCs w:val="21"/>
        </w:rPr>
        <w:t xml:space="preserve">　③立ち上げ</w:t>
      </w:r>
      <w:r w:rsidRPr="001250D6">
        <w:rPr>
          <w:rFonts w:ascii="BIZ UDゴシック" w:eastAsia="BIZ UDゴシック" w:hAnsi="BIZ UDゴシック" w:hint="eastAsia"/>
          <w:b/>
          <w:szCs w:val="21"/>
        </w:rPr>
        <w:t>への助言</w:t>
      </w:r>
    </w:p>
    <w:p w14:paraId="62619395" w14:textId="77777777" w:rsidR="00B83E88" w:rsidRPr="00B83E88" w:rsidRDefault="005E5BA2" w:rsidP="00425BAD">
      <w:pPr>
        <w:ind w:leftChars="400" w:left="840" w:firstLineChars="100" w:firstLine="210"/>
        <w:rPr>
          <w:rFonts w:ascii="BIZ UDゴシック" w:eastAsia="BIZ UDゴシック" w:hAnsi="BIZ UDゴシック"/>
          <w:szCs w:val="21"/>
        </w:rPr>
      </w:pPr>
      <w:r>
        <w:rPr>
          <w:rFonts w:ascii="BIZ UDゴシック" w:eastAsia="BIZ UDゴシック" w:hAnsi="BIZ UDゴシック" w:hint="eastAsia"/>
          <w:szCs w:val="21"/>
        </w:rPr>
        <w:t>市町村の求めに応じて、国の養成する専門</w:t>
      </w:r>
      <w:r w:rsidR="00B83E88">
        <w:rPr>
          <w:rFonts w:ascii="BIZ UDゴシック" w:eastAsia="BIZ UDゴシック" w:hAnsi="BIZ UDゴシック" w:hint="eastAsia"/>
          <w:szCs w:val="21"/>
        </w:rPr>
        <w:t>アドバイザーの派遣等を行う。</w:t>
      </w:r>
    </w:p>
    <w:p w14:paraId="54679F62" w14:textId="77777777" w:rsidR="00AD1D75" w:rsidRPr="00E62323" w:rsidRDefault="00AD1D75" w:rsidP="00310962">
      <w:pPr>
        <w:ind w:leftChars="100" w:left="210"/>
        <w:rPr>
          <w:rFonts w:ascii="BIZ UDゴシック" w:eastAsia="BIZ UDゴシック" w:hAnsi="BIZ UDゴシック"/>
          <w:szCs w:val="21"/>
        </w:rPr>
      </w:pPr>
    </w:p>
    <w:p w14:paraId="265A4DCB" w14:textId="77777777" w:rsidR="00E62323" w:rsidRPr="00786788" w:rsidRDefault="00E62323" w:rsidP="00310962">
      <w:pPr>
        <w:ind w:leftChars="100" w:left="210"/>
        <w:rPr>
          <w:rFonts w:ascii="BIZ UDゴシック" w:eastAsia="BIZ UDゴシック" w:hAnsi="BIZ UDゴシック"/>
          <w:b/>
          <w:szCs w:val="21"/>
          <w:u w:val="single"/>
        </w:rPr>
      </w:pPr>
      <w:r w:rsidRPr="00786788">
        <w:rPr>
          <w:rFonts w:ascii="BIZ UDゴシック" w:eastAsia="BIZ UDゴシック" w:hAnsi="BIZ UDゴシック" w:hint="eastAsia"/>
          <w:b/>
          <w:szCs w:val="21"/>
          <w:u w:val="single"/>
        </w:rPr>
        <w:t>（２）中核機関の機能強化に向けた支援</w:t>
      </w:r>
    </w:p>
    <w:p w14:paraId="71671A64" w14:textId="77777777" w:rsidR="00A03C13" w:rsidRPr="001250D6" w:rsidRDefault="00B83E88" w:rsidP="00A03C13">
      <w:pPr>
        <w:ind w:leftChars="100" w:left="210"/>
        <w:rPr>
          <w:rFonts w:ascii="BIZ UDゴシック" w:eastAsia="BIZ UDゴシック" w:hAnsi="BIZ UDゴシック"/>
          <w:b/>
          <w:szCs w:val="21"/>
        </w:rPr>
      </w:pPr>
      <w:r w:rsidRPr="001250D6">
        <w:rPr>
          <w:rFonts w:ascii="BIZ UDゴシック" w:eastAsia="BIZ UDゴシック" w:hAnsi="BIZ UDゴシック" w:hint="eastAsia"/>
          <w:b/>
          <w:szCs w:val="21"/>
        </w:rPr>
        <w:t xml:space="preserve">　　①</w:t>
      </w:r>
      <w:r w:rsidR="0090243C">
        <w:rPr>
          <w:rFonts w:ascii="BIZ UDゴシック" w:eastAsia="BIZ UDゴシック" w:hAnsi="BIZ UDゴシック" w:hint="eastAsia"/>
          <w:b/>
          <w:szCs w:val="21"/>
        </w:rPr>
        <w:t>権利擁護の相談支援</w:t>
      </w:r>
    </w:p>
    <w:p w14:paraId="1B6C70A2" w14:textId="77777777" w:rsidR="0090243C" w:rsidRDefault="00A03C13" w:rsidP="0090243C">
      <w:pPr>
        <w:ind w:leftChars="100" w:left="840" w:hangingChars="300" w:hanging="630"/>
        <w:rPr>
          <w:rFonts w:ascii="BIZ UDゴシック" w:eastAsia="BIZ UDゴシック" w:hAnsi="BIZ UDゴシック"/>
          <w:szCs w:val="21"/>
        </w:rPr>
      </w:pPr>
      <w:r>
        <w:rPr>
          <w:rFonts w:ascii="BIZ UDゴシック" w:eastAsia="BIZ UDゴシック" w:hAnsi="BIZ UDゴシック" w:hint="eastAsia"/>
          <w:szCs w:val="21"/>
        </w:rPr>
        <w:t xml:space="preserve">　　　</w:t>
      </w:r>
      <w:r w:rsidR="00FC1904">
        <w:rPr>
          <w:rFonts w:ascii="BIZ UDゴシック" w:eastAsia="BIZ UDゴシック" w:hAnsi="BIZ UDゴシック" w:hint="eastAsia"/>
          <w:szCs w:val="21"/>
        </w:rPr>
        <w:t xml:space="preserve">　</w:t>
      </w:r>
      <w:r w:rsidR="00772A73">
        <w:rPr>
          <w:rFonts w:ascii="BIZ UDゴシック" w:eastAsia="BIZ UDゴシック" w:hAnsi="BIZ UDゴシック" w:hint="eastAsia"/>
          <w:szCs w:val="21"/>
        </w:rPr>
        <w:t>市町村の各相談窓口で、</w:t>
      </w:r>
      <w:r>
        <w:rPr>
          <w:rFonts w:ascii="BIZ UDゴシック" w:eastAsia="BIZ UDゴシック" w:hAnsi="BIZ UDゴシック" w:hint="eastAsia"/>
          <w:szCs w:val="21"/>
        </w:rPr>
        <w:t>権利擁護支援を必要とする人</w:t>
      </w:r>
      <w:r w:rsidR="00772A73">
        <w:rPr>
          <w:rFonts w:ascii="BIZ UDゴシック" w:eastAsia="BIZ UDゴシック" w:hAnsi="BIZ UDゴシック" w:hint="eastAsia"/>
          <w:szCs w:val="21"/>
        </w:rPr>
        <w:t>を</w:t>
      </w:r>
      <w:r>
        <w:rPr>
          <w:rFonts w:ascii="BIZ UDゴシック" w:eastAsia="BIZ UDゴシック" w:hAnsi="BIZ UDゴシック" w:hint="eastAsia"/>
          <w:szCs w:val="21"/>
        </w:rPr>
        <w:t>適切</w:t>
      </w:r>
      <w:r w:rsidR="00772A73">
        <w:rPr>
          <w:rFonts w:ascii="BIZ UDゴシック" w:eastAsia="BIZ UDゴシック" w:hAnsi="BIZ UDゴシック" w:hint="eastAsia"/>
          <w:szCs w:val="21"/>
        </w:rPr>
        <w:t>な</w:t>
      </w:r>
      <w:r>
        <w:rPr>
          <w:rFonts w:ascii="BIZ UDゴシック" w:eastAsia="BIZ UDゴシック" w:hAnsi="BIZ UDゴシック" w:hint="eastAsia"/>
          <w:szCs w:val="21"/>
        </w:rPr>
        <w:t>支援に繋ぐことができるよう</w:t>
      </w:r>
      <w:r w:rsidR="00772A73">
        <w:rPr>
          <w:rFonts w:ascii="BIZ UDゴシック" w:eastAsia="BIZ UDゴシック" w:hAnsi="BIZ UDゴシック" w:hint="eastAsia"/>
          <w:szCs w:val="21"/>
        </w:rPr>
        <w:t>、相談窓口職員</w:t>
      </w:r>
      <w:r>
        <w:rPr>
          <w:rFonts w:ascii="BIZ UDゴシック" w:eastAsia="BIZ UDゴシック" w:hAnsi="BIZ UDゴシック" w:hint="eastAsia"/>
          <w:szCs w:val="21"/>
        </w:rPr>
        <w:t>等を対象と</w:t>
      </w:r>
      <w:r w:rsidR="00502737">
        <w:rPr>
          <w:rFonts w:ascii="BIZ UDゴシック" w:eastAsia="BIZ UDゴシック" w:hAnsi="BIZ UDゴシック" w:hint="eastAsia"/>
          <w:szCs w:val="21"/>
        </w:rPr>
        <w:t>した研修</w:t>
      </w:r>
      <w:r>
        <w:rPr>
          <w:rFonts w:ascii="BIZ UDゴシック" w:eastAsia="BIZ UDゴシック" w:hAnsi="BIZ UDゴシック" w:hint="eastAsia"/>
          <w:szCs w:val="21"/>
        </w:rPr>
        <w:t>を実施する。</w:t>
      </w:r>
    </w:p>
    <w:p w14:paraId="2A29A589" w14:textId="77777777" w:rsidR="00502737" w:rsidRDefault="00A03C13" w:rsidP="00FC1904">
      <w:pPr>
        <w:ind w:leftChars="400" w:left="840" w:firstLineChars="100" w:firstLine="210"/>
        <w:rPr>
          <w:rFonts w:ascii="BIZ UDゴシック" w:eastAsia="BIZ UDゴシック" w:hAnsi="BIZ UDゴシック"/>
          <w:szCs w:val="21"/>
        </w:rPr>
      </w:pPr>
      <w:r>
        <w:rPr>
          <w:rFonts w:ascii="BIZ UDゴシック" w:eastAsia="BIZ UDゴシック" w:hAnsi="BIZ UDゴシック" w:hint="eastAsia"/>
          <w:szCs w:val="21"/>
        </w:rPr>
        <w:t>市町村の成年後見制度相談窓口</w:t>
      </w:r>
      <w:r w:rsidR="00C36E50">
        <w:rPr>
          <w:rFonts w:ascii="BIZ UDゴシック" w:eastAsia="BIZ UDゴシック" w:hAnsi="BIZ UDゴシック" w:hint="eastAsia"/>
          <w:szCs w:val="21"/>
        </w:rPr>
        <w:t>について、</w:t>
      </w:r>
      <w:r>
        <w:rPr>
          <w:rFonts w:ascii="BIZ UDゴシック" w:eastAsia="BIZ UDゴシック" w:hAnsi="BIZ UDゴシック" w:hint="eastAsia"/>
          <w:szCs w:val="21"/>
        </w:rPr>
        <w:t>大阪府</w:t>
      </w:r>
      <w:r w:rsidR="00C36E50">
        <w:rPr>
          <w:rFonts w:ascii="BIZ UDゴシック" w:eastAsia="BIZ UDゴシック" w:hAnsi="BIZ UDゴシック" w:hint="eastAsia"/>
          <w:szCs w:val="21"/>
        </w:rPr>
        <w:t>ホームページにて広く周知するとともに、家庭裁判所と連携し、親族後見人</w:t>
      </w:r>
      <w:r w:rsidR="00315F6E">
        <w:rPr>
          <w:rFonts w:ascii="BIZ UDゴシック" w:eastAsia="BIZ UDゴシック" w:hAnsi="BIZ UDゴシック" w:hint="eastAsia"/>
          <w:szCs w:val="21"/>
        </w:rPr>
        <w:t>等</w:t>
      </w:r>
      <w:r w:rsidR="00C36E50">
        <w:rPr>
          <w:rFonts w:ascii="BIZ UDゴシック" w:eastAsia="BIZ UDゴシック" w:hAnsi="BIZ UDゴシック" w:hint="eastAsia"/>
          <w:szCs w:val="21"/>
        </w:rPr>
        <w:t>への案内を行う。</w:t>
      </w:r>
    </w:p>
    <w:p w14:paraId="1AC03278" w14:textId="77777777" w:rsidR="00A03C13" w:rsidRPr="001250D6" w:rsidRDefault="00A03C13" w:rsidP="00A03C13">
      <w:pPr>
        <w:rPr>
          <w:rFonts w:ascii="BIZ UDゴシック" w:eastAsia="BIZ UDゴシック" w:hAnsi="BIZ UDゴシック"/>
          <w:b/>
          <w:szCs w:val="21"/>
        </w:rPr>
      </w:pPr>
      <w:r w:rsidRPr="001250D6">
        <w:rPr>
          <w:rFonts w:ascii="BIZ UDゴシック" w:eastAsia="BIZ UDゴシック" w:hAnsi="BIZ UDゴシック" w:hint="eastAsia"/>
          <w:b/>
          <w:szCs w:val="21"/>
        </w:rPr>
        <w:t xml:space="preserve">　　　②</w:t>
      </w:r>
      <w:r w:rsidR="0090243C">
        <w:rPr>
          <w:rFonts w:ascii="BIZ UDゴシック" w:eastAsia="BIZ UDゴシック" w:hAnsi="BIZ UDゴシック" w:hint="eastAsia"/>
          <w:b/>
          <w:szCs w:val="21"/>
        </w:rPr>
        <w:t>適切な選任形態の判断</w:t>
      </w:r>
    </w:p>
    <w:p w14:paraId="5A5CD3D3" w14:textId="77777777" w:rsidR="007F4762" w:rsidRDefault="007F4762" w:rsidP="007F4762">
      <w:pPr>
        <w:ind w:left="840" w:hangingChars="400" w:hanging="840"/>
        <w:rPr>
          <w:rFonts w:ascii="BIZ UDゴシック" w:eastAsia="BIZ UDゴシック" w:hAnsi="BIZ UDゴシック"/>
          <w:szCs w:val="21"/>
        </w:rPr>
      </w:pPr>
      <w:r>
        <w:rPr>
          <w:rFonts w:ascii="BIZ UDゴシック" w:eastAsia="BIZ UDゴシック" w:hAnsi="BIZ UDゴシック" w:hint="eastAsia"/>
          <w:szCs w:val="21"/>
        </w:rPr>
        <w:t xml:space="preserve">　　　　</w:t>
      </w:r>
      <w:r w:rsidR="00FC1904">
        <w:rPr>
          <w:rFonts w:ascii="BIZ UDゴシック" w:eastAsia="BIZ UDゴシック" w:hAnsi="BIZ UDゴシック" w:hint="eastAsia"/>
          <w:szCs w:val="21"/>
        </w:rPr>
        <w:t xml:space="preserve">　</w:t>
      </w:r>
      <w:r>
        <w:rPr>
          <w:rFonts w:ascii="BIZ UDゴシック" w:eastAsia="BIZ UDゴシック" w:hAnsi="BIZ UDゴシック" w:hint="eastAsia"/>
          <w:szCs w:val="21"/>
        </w:rPr>
        <w:t>市町村において、受任者調整のしくみを検討できるよう、意見交換の場を設ける等、情報提供を行う。</w:t>
      </w:r>
    </w:p>
    <w:p w14:paraId="36372244" w14:textId="77777777" w:rsidR="007F4762" w:rsidRDefault="007F4762" w:rsidP="007F4762">
      <w:pPr>
        <w:ind w:left="840" w:hangingChars="400" w:hanging="840"/>
        <w:rPr>
          <w:rFonts w:ascii="BIZ UDゴシック" w:eastAsia="BIZ UDゴシック" w:hAnsi="BIZ UDゴシック"/>
          <w:szCs w:val="21"/>
        </w:rPr>
      </w:pPr>
      <w:r>
        <w:rPr>
          <w:rFonts w:ascii="BIZ UDゴシック" w:eastAsia="BIZ UDゴシック" w:hAnsi="BIZ UDゴシック" w:hint="eastAsia"/>
          <w:szCs w:val="21"/>
        </w:rPr>
        <w:t xml:space="preserve">　　　　</w:t>
      </w:r>
      <w:r w:rsidR="00FC1904">
        <w:rPr>
          <w:rFonts w:ascii="BIZ UDゴシック" w:eastAsia="BIZ UDゴシック" w:hAnsi="BIZ UDゴシック" w:hint="eastAsia"/>
          <w:szCs w:val="21"/>
        </w:rPr>
        <w:t xml:space="preserve">　市町村が上記の情報提供を受け、しくみを検討した結果、</w:t>
      </w:r>
      <w:r>
        <w:rPr>
          <w:rFonts w:ascii="BIZ UDゴシック" w:eastAsia="BIZ UDゴシック" w:hAnsi="BIZ UDゴシック" w:hint="eastAsia"/>
          <w:szCs w:val="21"/>
        </w:rPr>
        <w:t>受任者調整の場を単独で設置することが難しい</w:t>
      </w:r>
      <w:r w:rsidR="00FC1904">
        <w:rPr>
          <w:rFonts w:ascii="BIZ UDゴシック" w:eastAsia="BIZ UDゴシック" w:hAnsi="BIZ UDゴシック" w:hint="eastAsia"/>
          <w:szCs w:val="21"/>
        </w:rPr>
        <w:t>場合、府が受任者調整の場の設置を検討する。</w:t>
      </w:r>
    </w:p>
    <w:p w14:paraId="7C2A51A8" w14:textId="77777777" w:rsidR="001250D6" w:rsidRPr="007F4762" w:rsidRDefault="001250D6" w:rsidP="001250D6">
      <w:pPr>
        <w:ind w:left="840" w:hangingChars="400" w:hanging="840"/>
        <w:rPr>
          <w:rFonts w:ascii="BIZ UDゴシック" w:eastAsia="BIZ UDゴシック" w:hAnsi="BIZ UDゴシック"/>
          <w:szCs w:val="21"/>
        </w:rPr>
      </w:pPr>
      <w:r>
        <w:rPr>
          <w:rFonts w:ascii="BIZ UDゴシック" w:eastAsia="BIZ UDゴシック" w:hAnsi="BIZ UDゴシック" w:hint="eastAsia"/>
          <w:szCs w:val="21"/>
        </w:rPr>
        <w:t xml:space="preserve">　　　　　市町村が成年後見制度利用支援事業の適切な実施について見直しできるよう、府内市町村の</w:t>
      </w:r>
      <w:r w:rsidR="00786788">
        <w:rPr>
          <w:rFonts w:ascii="BIZ UDゴシック" w:eastAsia="BIZ UDゴシック" w:hAnsi="BIZ UDゴシック" w:hint="eastAsia"/>
          <w:szCs w:val="21"/>
        </w:rPr>
        <w:t>事業</w:t>
      </w:r>
      <w:r>
        <w:rPr>
          <w:rFonts w:ascii="BIZ UDゴシック" w:eastAsia="BIZ UDゴシック" w:hAnsi="BIZ UDゴシック" w:hint="eastAsia"/>
          <w:szCs w:val="21"/>
        </w:rPr>
        <w:t>実施状況について情報共有する。</w:t>
      </w:r>
    </w:p>
    <w:p w14:paraId="7E8B9AC1" w14:textId="77777777" w:rsidR="00A03C13" w:rsidRPr="001250D6" w:rsidRDefault="00A03C13" w:rsidP="001250D6">
      <w:pPr>
        <w:rPr>
          <w:rFonts w:ascii="BIZ UDゴシック" w:eastAsia="BIZ UDゴシック" w:hAnsi="BIZ UDゴシック"/>
          <w:b/>
          <w:szCs w:val="21"/>
        </w:rPr>
      </w:pPr>
      <w:r w:rsidRPr="001250D6">
        <w:rPr>
          <w:rFonts w:ascii="BIZ UDゴシック" w:eastAsia="BIZ UDゴシック" w:hAnsi="BIZ UDゴシック" w:hint="eastAsia"/>
          <w:b/>
          <w:szCs w:val="21"/>
        </w:rPr>
        <w:t xml:space="preserve">　　　</w:t>
      </w:r>
      <w:r w:rsidR="001D4301">
        <w:rPr>
          <w:rFonts w:ascii="BIZ UDゴシック" w:eastAsia="BIZ UDゴシック" w:hAnsi="BIZ UDゴシック" w:hint="eastAsia"/>
          <w:b/>
          <w:szCs w:val="21"/>
        </w:rPr>
        <w:t>③</w:t>
      </w:r>
      <w:r w:rsidR="0090243C">
        <w:rPr>
          <w:rFonts w:ascii="BIZ UDゴシック" w:eastAsia="BIZ UDゴシック" w:hAnsi="BIZ UDゴシック" w:hint="eastAsia"/>
          <w:b/>
          <w:szCs w:val="21"/>
        </w:rPr>
        <w:t>権利擁護支援チームの自立支援</w:t>
      </w:r>
    </w:p>
    <w:p w14:paraId="4CBCE0B6" w14:textId="77777777" w:rsidR="00B33DD0" w:rsidRPr="00B33DD0" w:rsidRDefault="00B33DD0" w:rsidP="00B33DD0">
      <w:pPr>
        <w:ind w:leftChars="400" w:left="840" w:firstLineChars="100" w:firstLine="210"/>
        <w:rPr>
          <w:rFonts w:ascii="BIZ UDゴシック" w:eastAsia="BIZ UDゴシック" w:hAnsi="BIZ UDゴシック"/>
          <w:szCs w:val="21"/>
        </w:rPr>
      </w:pPr>
      <w:r>
        <w:rPr>
          <w:rFonts w:ascii="BIZ UDゴシック" w:eastAsia="BIZ UDゴシック" w:hAnsi="BIZ UDゴシック" w:hint="eastAsia"/>
          <w:szCs w:val="21"/>
        </w:rPr>
        <w:t>府は、権利擁護支援チームが</w:t>
      </w:r>
      <w:r w:rsidRPr="00B33DD0">
        <w:rPr>
          <w:rFonts w:ascii="BIZ UDゴシック" w:eastAsia="BIZ UDゴシック" w:hAnsi="BIZ UDゴシック" w:hint="eastAsia"/>
          <w:szCs w:val="21"/>
        </w:rPr>
        <w:t>権利擁護支援について共通の理解をもち、</w:t>
      </w:r>
      <w:r w:rsidR="000D797C">
        <w:rPr>
          <w:rFonts w:ascii="BIZ UDゴシック" w:eastAsia="BIZ UDゴシック" w:hAnsi="BIZ UDゴシック" w:hint="eastAsia"/>
          <w:szCs w:val="21"/>
        </w:rPr>
        <w:t>意思決定支援に取り組めるよう、市町村</w:t>
      </w:r>
      <w:r w:rsidRPr="00B33DD0">
        <w:rPr>
          <w:rFonts w:ascii="BIZ UDゴシック" w:eastAsia="BIZ UDゴシック" w:hAnsi="BIZ UDゴシック" w:hint="eastAsia"/>
          <w:szCs w:val="21"/>
        </w:rPr>
        <w:t>等に対し、意思決定支援研修を実施する。</w:t>
      </w:r>
    </w:p>
    <w:p w14:paraId="0505970A" w14:textId="77777777" w:rsidR="0018380F" w:rsidRDefault="0018380F" w:rsidP="001250D6">
      <w:pPr>
        <w:rPr>
          <w:rFonts w:ascii="BIZ UDゴシック" w:eastAsia="BIZ UDゴシック" w:hAnsi="BIZ UDゴシック"/>
          <w:szCs w:val="21"/>
        </w:rPr>
      </w:pPr>
    </w:p>
    <w:p w14:paraId="428003D8" w14:textId="77777777" w:rsidR="0018380F" w:rsidRPr="002A025D" w:rsidRDefault="00D428BC" w:rsidP="001250D6">
      <w:pPr>
        <w:rPr>
          <w:rFonts w:ascii="BIZ UDゴシック" w:eastAsia="BIZ UDゴシック" w:hAnsi="BIZ UDゴシック"/>
          <w:b/>
          <w:sz w:val="22"/>
          <w:szCs w:val="21"/>
        </w:rPr>
      </w:pPr>
      <w:r>
        <w:rPr>
          <w:rFonts w:ascii="BIZ UDゴシック" w:eastAsia="BIZ UDゴシック" w:hAnsi="BIZ UDゴシック" w:hint="eastAsia"/>
          <w:b/>
          <w:sz w:val="22"/>
          <w:szCs w:val="21"/>
        </w:rPr>
        <w:t>５</w:t>
      </w:r>
      <w:r w:rsidR="0018380F" w:rsidRPr="002A025D">
        <w:rPr>
          <w:rFonts w:ascii="BIZ UDゴシック" w:eastAsia="BIZ UDゴシック" w:hAnsi="BIZ UDゴシック" w:hint="eastAsia"/>
          <w:b/>
          <w:sz w:val="22"/>
          <w:szCs w:val="21"/>
        </w:rPr>
        <w:t>．その他</w:t>
      </w:r>
    </w:p>
    <w:p w14:paraId="44204B90" w14:textId="77777777" w:rsidR="0018380F" w:rsidRDefault="00FE1ED4" w:rsidP="001250D6">
      <w:pPr>
        <w:rPr>
          <w:rFonts w:ascii="BIZ UDゴシック" w:eastAsia="BIZ UDゴシック" w:hAnsi="BIZ UDゴシック"/>
          <w:szCs w:val="21"/>
        </w:rPr>
      </w:pPr>
      <w:r>
        <w:rPr>
          <w:rFonts w:ascii="BIZ UDゴシック" w:eastAsia="BIZ UDゴシック" w:hAnsi="BIZ UDゴシック" w:hint="eastAsia"/>
          <w:szCs w:val="21"/>
        </w:rPr>
        <w:t xml:space="preserve">　今後の社会情勢の変化や国の動向に対応しながら、</w:t>
      </w:r>
      <w:r w:rsidR="0018380F">
        <w:rPr>
          <w:rFonts w:ascii="BIZ UDゴシック" w:eastAsia="BIZ UDゴシック" w:hAnsi="BIZ UDゴシック" w:hint="eastAsia"/>
          <w:szCs w:val="21"/>
        </w:rPr>
        <w:t>必要な見直しを行い、本方針に掲げた目的の実現を目指す。</w:t>
      </w:r>
    </w:p>
    <w:p w14:paraId="25FFA1D7" w14:textId="4A35773B" w:rsidR="007A4C29" w:rsidRDefault="007A4C29">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006DF0AD" w14:textId="77777777" w:rsidR="007A4C29" w:rsidRDefault="007A4C29" w:rsidP="007A4C29">
      <w:pPr>
        <w:jc w:val="center"/>
        <w:rPr>
          <w:rFonts w:ascii="BIZ UDゴシック" w:eastAsia="BIZ UDゴシック" w:hAnsi="BIZ UDゴシック"/>
          <w:b/>
          <w:sz w:val="22"/>
        </w:rPr>
      </w:pPr>
      <w:r>
        <w:rPr>
          <w:rFonts w:ascii="BIZ UDゴシック" w:eastAsia="BIZ UDゴシック" w:hAnsi="BIZ UDゴシック" w:hint="eastAsia"/>
          <w:b/>
          <w:sz w:val="22"/>
        </w:rPr>
        <w:lastRenderedPageBreak/>
        <w:t>大阪府成年後見制度に関する担い手（市民後見人・法人後見実施団体）の育成方針</w:t>
      </w:r>
    </w:p>
    <w:p w14:paraId="14B6C9A8" w14:textId="77777777" w:rsidR="007A4C29" w:rsidRDefault="007A4C29" w:rsidP="007A4C29">
      <w:pPr>
        <w:rPr>
          <w:rFonts w:ascii="BIZ UDゴシック" w:eastAsia="BIZ UDゴシック" w:hAnsi="BIZ UDゴシック"/>
        </w:rPr>
      </w:pPr>
    </w:p>
    <w:p w14:paraId="4362FD56" w14:textId="77777777" w:rsidR="007A4C29" w:rsidRDefault="007A4C29" w:rsidP="007A4C29">
      <w:pPr>
        <w:jc w:val="right"/>
        <w:rPr>
          <w:rFonts w:ascii="BIZ UDゴシック" w:eastAsia="BIZ UDゴシック" w:hAnsi="BIZ UDゴシック"/>
        </w:rPr>
      </w:pPr>
      <w:r>
        <w:rPr>
          <w:rFonts w:ascii="BIZ UDゴシック" w:eastAsia="BIZ UDゴシック" w:hAnsi="BIZ UDゴシック" w:hint="eastAsia"/>
        </w:rPr>
        <w:t>大阪府福祉部地域福祉推進室地域福祉課</w:t>
      </w:r>
    </w:p>
    <w:p w14:paraId="479DA046" w14:textId="77777777" w:rsidR="007A4C29" w:rsidRDefault="007A4C29" w:rsidP="007A4C29">
      <w:pPr>
        <w:jc w:val="right"/>
        <w:rPr>
          <w:rFonts w:ascii="BIZ UDゴシック" w:eastAsia="BIZ UDゴシック" w:hAnsi="BIZ UDゴシック"/>
        </w:rPr>
      </w:pPr>
      <w:r>
        <w:rPr>
          <w:rFonts w:ascii="BIZ UDゴシック" w:eastAsia="BIZ UDゴシック" w:hAnsi="BIZ UDゴシック" w:hint="eastAsia"/>
        </w:rPr>
        <w:t>令和５年９月14日策定</w:t>
      </w:r>
    </w:p>
    <w:p w14:paraId="051A7F4A" w14:textId="77777777" w:rsidR="007A4C29" w:rsidRDefault="007A4C29" w:rsidP="007A4C29">
      <w:pPr>
        <w:rPr>
          <w:rFonts w:ascii="BIZ UDゴシック" w:eastAsia="BIZ UDゴシック" w:hAnsi="BIZ UDゴシック"/>
          <w:b/>
          <w:sz w:val="22"/>
        </w:rPr>
      </w:pPr>
    </w:p>
    <w:p w14:paraId="6491F5E6" w14:textId="77777777" w:rsidR="007A4C29" w:rsidRDefault="007A4C29" w:rsidP="007A4C29">
      <w:pPr>
        <w:rPr>
          <w:rFonts w:ascii="BIZ UDゴシック" w:eastAsia="BIZ UDゴシック" w:hAnsi="BIZ UDゴシック"/>
          <w:b/>
        </w:rPr>
      </w:pPr>
      <w:r>
        <w:rPr>
          <w:rFonts w:ascii="BIZ UDゴシック" w:eastAsia="BIZ UDゴシック" w:hAnsi="BIZ UDゴシック" w:hint="eastAsia"/>
          <w:b/>
          <w:sz w:val="22"/>
        </w:rPr>
        <w:t>１．目的</w:t>
      </w:r>
    </w:p>
    <w:p w14:paraId="4E93655A" w14:textId="77777777" w:rsidR="007A4C29" w:rsidRDefault="007A4C29" w:rsidP="007A4C29">
      <w:pPr>
        <w:rPr>
          <w:rFonts w:ascii="BIZ UDゴシック" w:eastAsia="BIZ UDゴシック" w:hAnsi="BIZ UDゴシック"/>
        </w:rPr>
      </w:pPr>
      <w:r>
        <w:rPr>
          <w:rFonts w:ascii="BIZ UDゴシック" w:eastAsia="BIZ UDゴシック" w:hAnsi="BIZ UDゴシック" w:hint="eastAsia"/>
        </w:rPr>
        <w:t xml:space="preserve">　府は、第二期成年後見制度利用促進基本計画（以下、「二期計画」という。）に基づき、成年後見制度を利用する人が尊厳のある本人らしい生活を継続することできる体制を、府内全市町村で整備できるよう、市町村や関係機関等と連携・協働し、後見事務等の担い手の育成を推進するため、特に重点的に取り組むべき市民後見人と法人後見実施団体の育成について以下のとおり定める。</w:t>
      </w:r>
    </w:p>
    <w:p w14:paraId="07A3FDA6" w14:textId="77777777" w:rsidR="007A4C29" w:rsidRDefault="007A4C29" w:rsidP="007A4C29">
      <w:pPr>
        <w:rPr>
          <w:rFonts w:ascii="BIZ UDゴシック" w:eastAsia="BIZ UDゴシック" w:hAnsi="BIZ UDゴシック"/>
          <w:b/>
        </w:rPr>
      </w:pPr>
    </w:p>
    <w:p w14:paraId="39467583" w14:textId="77777777" w:rsidR="007A4C29" w:rsidRDefault="007A4C29" w:rsidP="007A4C29">
      <w:pPr>
        <w:rPr>
          <w:rFonts w:ascii="BIZ UDゴシック" w:eastAsia="BIZ UDゴシック" w:hAnsi="BIZ UDゴシック"/>
          <w:b/>
          <w:sz w:val="22"/>
        </w:rPr>
      </w:pPr>
      <w:r>
        <w:rPr>
          <w:rFonts w:ascii="BIZ UDゴシック" w:eastAsia="BIZ UDゴシック" w:hAnsi="BIZ UDゴシック" w:hint="eastAsia"/>
          <w:b/>
          <w:sz w:val="22"/>
        </w:rPr>
        <w:t>２．市民後見人</w:t>
      </w:r>
    </w:p>
    <w:p w14:paraId="5F1702DF" w14:textId="77777777" w:rsidR="007A4C29" w:rsidRDefault="007A4C29" w:rsidP="007A4C29">
      <w:pPr>
        <w:ind w:leftChars="100" w:left="210"/>
        <w:rPr>
          <w:rFonts w:ascii="BIZ UDゴシック" w:eastAsia="BIZ UDゴシック" w:hAnsi="BIZ UDゴシック"/>
          <w:szCs w:val="21"/>
        </w:rPr>
      </w:pPr>
      <w:r>
        <w:rPr>
          <w:rFonts w:ascii="BIZ UDゴシック" w:eastAsia="BIZ UDゴシック" w:hAnsi="BIZ UDゴシック" w:hint="eastAsia"/>
          <w:szCs w:val="21"/>
        </w:rPr>
        <w:t>（１）事業実施状況によるフェーズの設定</w:t>
      </w:r>
    </w:p>
    <w:p w14:paraId="10D60E84" w14:textId="77777777" w:rsidR="007A4C29" w:rsidRDefault="007A4C29" w:rsidP="007A4C29">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府内23市町が市民後見人の養成・支援事業を行っていることから、事業実施状況によるフェーズ（段階）を設定する。</w:t>
      </w:r>
    </w:p>
    <w:tbl>
      <w:tblPr>
        <w:tblStyle w:val="a3"/>
        <w:tblW w:w="0" w:type="auto"/>
        <w:tblInd w:w="279" w:type="dxa"/>
        <w:tblLook w:val="04A0" w:firstRow="1" w:lastRow="0" w:firstColumn="1" w:lastColumn="0" w:noHBand="0" w:noVBand="1"/>
      </w:tblPr>
      <w:tblGrid>
        <w:gridCol w:w="1276"/>
        <w:gridCol w:w="6804"/>
      </w:tblGrid>
      <w:tr w:rsidR="007A4C29" w14:paraId="1A28A89D" w14:textId="77777777" w:rsidTr="007A4C29">
        <w:trPr>
          <w:trHeight w:val="454"/>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EF787D6"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フェーズ１</w:t>
            </w:r>
          </w:p>
          <w:p w14:paraId="79230B2F"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（検討期）</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0710063"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市民後見人の養成・支援事業を行っていない市町村</w:t>
            </w:r>
          </w:p>
        </w:tc>
      </w:tr>
      <w:tr w:rsidR="007A4C29" w14:paraId="0EB6F475" w14:textId="77777777" w:rsidTr="007A4C29">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94FED" w14:textId="77777777" w:rsidR="007A4C29" w:rsidRDefault="007A4C29">
            <w:pPr>
              <w:widowControl/>
              <w:jc w:val="left"/>
              <w:rPr>
                <w:rFonts w:ascii="BIZ UDゴシック" w:eastAsia="BIZ UDゴシック" w:hAnsi="BIZ UDゴシック"/>
                <w:sz w:val="18"/>
              </w:rPr>
            </w:pPr>
          </w:p>
        </w:tc>
        <w:tc>
          <w:tcPr>
            <w:tcW w:w="6804" w:type="dxa"/>
            <w:tcBorders>
              <w:top w:val="single" w:sz="4" w:space="0" w:color="auto"/>
              <w:left w:val="single" w:sz="4" w:space="0" w:color="auto"/>
              <w:bottom w:val="single" w:sz="4" w:space="0" w:color="auto"/>
              <w:right w:val="single" w:sz="4" w:space="0" w:color="auto"/>
            </w:tcBorders>
            <w:hideMark/>
          </w:tcPr>
          <w:p w14:paraId="3FDBF61D"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担い手の育成・支援について、市町村としての検討から始める</w:t>
            </w:r>
          </w:p>
          <w:p w14:paraId="747D8728"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今後は府の支援を受けつつ、育成の取組を検討する必要がある</w:t>
            </w:r>
          </w:p>
        </w:tc>
      </w:tr>
      <w:tr w:rsidR="007A4C29" w14:paraId="270B4898" w14:textId="77777777" w:rsidTr="007A4C29">
        <w:trPr>
          <w:trHeight w:val="454"/>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BCCE7C6"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フェーズ２</w:t>
            </w:r>
          </w:p>
          <w:p w14:paraId="1EE46468"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（成長期）</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ECBC94"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市民後見人の養成・支援事業に取り組んでいるが、受任実績がない市町村</w:t>
            </w:r>
          </w:p>
        </w:tc>
      </w:tr>
      <w:tr w:rsidR="007A4C29" w14:paraId="09C101D1" w14:textId="77777777" w:rsidTr="007A4C29">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CA5FD" w14:textId="77777777" w:rsidR="007A4C29" w:rsidRDefault="007A4C29">
            <w:pPr>
              <w:widowControl/>
              <w:jc w:val="left"/>
              <w:rPr>
                <w:rFonts w:ascii="BIZ UDゴシック" w:eastAsia="BIZ UDゴシック" w:hAnsi="BIZ UDゴシック"/>
                <w:sz w:val="18"/>
              </w:rPr>
            </w:pPr>
          </w:p>
        </w:tc>
        <w:tc>
          <w:tcPr>
            <w:tcW w:w="6804" w:type="dxa"/>
            <w:tcBorders>
              <w:top w:val="single" w:sz="4" w:space="0" w:color="auto"/>
              <w:left w:val="single" w:sz="4" w:space="0" w:color="auto"/>
              <w:bottom w:val="single" w:sz="4" w:space="0" w:color="auto"/>
              <w:right w:val="single" w:sz="4" w:space="0" w:color="auto"/>
            </w:tcBorders>
            <w:hideMark/>
          </w:tcPr>
          <w:p w14:paraId="6FA8D2A5"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担い手の育成・支援に着手し、検討を進めている</w:t>
            </w:r>
          </w:p>
          <w:p w14:paraId="3AA5E7F9"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今後は関係機関等との協働により、その拡充が望まれる</w:t>
            </w:r>
          </w:p>
        </w:tc>
      </w:tr>
      <w:tr w:rsidR="007A4C29" w14:paraId="7AAD89CD" w14:textId="77777777" w:rsidTr="007A4C29">
        <w:trPr>
          <w:trHeight w:val="454"/>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6F77E8"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フェーズ３</w:t>
            </w:r>
          </w:p>
          <w:p w14:paraId="6B57D5F9" w14:textId="77777777" w:rsidR="007A4C29" w:rsidRDefault="007A4C29">
            <w:pPr>
              <w:jc w:val="center"/>
              <w:rPr>
                <w:rFonts w:ascii="BIZ UDゴシック" w:eastAsia="BIZ UDゴシック" w:hAnsi="BIZ UDゴシック"/>
                <w:sz w:val="18"/>
              </w:rPr>
            </w:pPr>
            <w:r>
              <w:rPr>
                <w:rFonts w:ascii="BIZ UDゴシック" w:eastAsia="BIZ UDゴシック" w:hAnsi="BIZ UDゴシック" w:hint="eastAsia"/>
                <w:sz w:val="18"/>
              </w:rPr>
              <w:t>（発展期）</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3B8915E"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市民後見人の養成・支援事業に取り組み、受任実績がある市町村</w:t>
            </w:r>
          </w:p>
        </w:tc>
      </w:tr>
      <w:tr w:rsidR="007A4C29" w14:paraId="34139970" w14:textId="77777777" w:rsidTr="007A4C29">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C88B0" w14:textId="77777777" w:rsidR="007A4C29" w:rsidRDefault="007A4C29">
            <w:pPr>
              <w:widowControl/>
              <w:jc w:val="left"/>
              <w:rPr>
                <w:rFonts w:ascii="BIZ UDゴシック" w:eastAsia="BIZ UDゴシック" w:hAnsi="BIZ UDゴシック"/>
                <w:sz w:val="18"/>
              </w:rPr>
            </w:pPr>
          </w:p>
        </w:tc>
        <w:tc>
          <w:tcPr>
            <w:tcW w:w="6804" w:type="dxa"/>
            <w:tcBorders>
              <w:top w:val="single" w:sz="4" w:space="0" w:color="auto"/>
              <w:left w:val="single" w:sz="4" w:space="0" w:color="auto"/>
              <w:bottom w:val="single" w:sz="4" w:space="0" w:color="auto"/>
              <w:right w:val="single" w:sz="4" w:space="0" w:color="auto"/>
            </w:tcBorders>
            <w:hideMark/>
          </w:tcPr>
          <w:p w14:paraId="2064B4A9"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市町村により担い手の育成・支援がすでになされている</w:t>
            </w:r>
          </w:p>
          <w:p w14:paraId="52738073" w14:textId="77777777" w:rsidR="007A4C29" w:rsidRDefault="007A4C29">
            <w:pPr>
              <w:rPr>
                <w:rFonts w:ascii="BIZ UDゴシック" w:eastAsia="BIZ UDゴシック" w:hAnsi="BIZ UDゴシック"/>
                <w:sz w:val="18"/>
              </w:rPr>
            </w:pPr>
            <w:r>
              <w:rPr>
                <w:rFonts w:ascii="BIZ UDゴシック" w:eastAsia="BIZ UDゴシック" w:hAnsi="BIZ UDゴシック" w:hint="eastAsia"/>
                <w:sz w:val="18"/>
              </w:rPr>
              <w:t xml:space="preserve">　今後は各市町村の協議会等において、その推進を図ることが期待される</w:t>
            </w:r>
          </w:p>
        </w:tc>
      </w:tr>
    </w:tbl>
    <w:p w14:paraId="6EF23979" w14:textId="77777777" w:rsidR="007A4C29" w:rsidRDefault="007A4C29" w:rsidP="007A4C29">
      <w:pPr>
        <w:ind w:leftChars="100" w:left="210"/>
        <w:rPr>
          <w:rFonts w:ascii="BIZ UDゴシック" w:eastAsia="BIZ UDゴシック" w:hAnsi="BIZ UDゴシック"/>
        </w:rPr>
      </w:pPr>
    </w:p>
    <w:p w14:paraId="5D93C45A" w14:textId="77777777" w:rsidR="007A4C29" w:rsidRDefault="007A4C29" w:rsidP="007A4C29">
      <w:pPr>
        <w:ind w:leftChars="100" w:left="210"/>
        <w:rPr>
          <w:rFonts w:ascii="BIZ UDゴシック" w:eastAsia="BIZ UDゴシック" w:hAnsi="BIZ UDゴシック"/>
        </w:rPr>
      </w:pPr>
      <w:r>
        <w:rPr>
          <w:rFonts w:ascii="BIZ UDゴシック" w:eastAsia="BIZ UDゴシック" w:hAnsi="BIZ UDゴシック" w:hint="eastAsia"/>
        </w:rPr>
        <w:t>（２）市民後見人の養成</w:t>
      </w:r>
    </w:p>
    <w:p w14:paraId="08E09208" w14:textId="77777777" w:rsidR="007A4C29" w:rsidRDefault="007A4C29" w:rsidP="007A4C29">
      <w:pPr>
        <w:ind w:firstLineChars="300" w:firstLine="630"/>
        <w:rPr>
          <w:rFonts w:ascii="BIZ UDゴシック" w:eastAsia="BIZ UDゴシック" w:hAnsi="BIZ UDゴシック"/>
          <w:u w:val="single"/>
        </w:rPr>
      </w:pPr>
      <w:r>
        <w:rPr>
          <w:rFonts w:ascii="BIZ UDゴシック" w:eastAsia="BIZ UDゴシック" w:hAnsi="BIZ UDゴシック" w:hint="eastAsia"/>
          <w:u w:val="single"/>
        </w:rPr>
        <w:t>フェーズ１（検討期）</w:t>
      </w:r>
    </w:p>
    <w:p w14:paraId="2A4EEE83" w14:textId="77777777" w:rsidR="007A4C29" w:rsidRDefault="007A4C29" w:rsidP="007A4C29">
      <w:pPr>
        <w:ind w:firstLineChars="400" w:firstLine="840"/>
        <w:rPr>
          <w:rFonts w:ascii="BIZ UDゴシック" w:eastAsia="BIZ UDゴシック" w:hAnsi="BIZ UDゴシック"/>
        </w:rPr>
      </w:pPr>
      <w:r>
        <w:rPr>
          <w:rFonts w:ascii="BIZ UDゴシック" w:eastAsia="BIZ UDゴシック" w:hAnsi="BIZ UDゴシック" w:hint="eastAsia"/>
        </w:rPr>
        <w:t>府は、市民後見人が地域に与える効果の周知を図る等、積極的な支援を行う。</w:t>
      </w:r>
    </w:p>
    <w:p w14:paraId="3120D482" w14:textId="77777777" w:rsidR="007A4C29" w:rsidRDefault="007A4C29" w:rsidP="007A4C29">
      <w:pPr>
        <w:ind w:left="420" w:hangingChars="200" w:hanging="420"/>
        <w:rPr>
          <w:rFonts w:ascii="BIZ UDゴシック" w:eastAsia="BIZ UDゴシック" w:hAnsi="BIZ UDゴシック"/>
          <w:u w:val="single"/>
        </w:rPr>
      </w:pPr>
      <w:r>
        <w:rPr>
          <w:rFonts w:ascii="BIZ UDゴシック" w:eastAsia="BIZ UDゴシック" w:hAnsi="BIZ UDゴシック" w:hint="eastAsia"/>
        </w:rPr>
        <w:t xml:space="preserve">　　　</w:t>
      </w:r>
      <w:r>
        <w:rPr>
          <w:rFonts w:ascii="BIZ UDゴシック" w:eastAsia="BIZ UDゴシック" w:hAnsi="BIZ UDゴシック" w:hint="eastAsia"/>
          <w:u w:val="single"/>
        </w:rPr>
        <w:t>フェーズ２（成長期）、フェーズ３（発展期）</w:t>
      </w:r>
    </w:p>
    <w:p w14:paraId="53854C8D" w14:textId="77777777" w:rsidR="007A4C29" w:rsidRDefault="007A4C29" w:rsidP="007A4C29">
      <w:pPr>
        <w:ind w:firstLineChars="400" w:firstLine="840"/>
        <w:rPr>
          <w:rFonts w:ascii="BIZ UDゴシック" w:eastAsia="BIZ UDゴシック" w:hAnsi="BIZ UDゴシック"/>
        </w:rPr>
      </w:pPr>
      <w:r>
        <w:rPr>
          <w:rFonts w:ascii="BIZ UDゴシック" w:eastAsia="BIZ UDゴシック" w:hAnsi="BIZ UDゴシック" w:hint="eastAsia"/>
        </w:rPr>
        <w:t>これまでどおり、市町村が主体となり、市民後見人の養成に取り組む。</w:t>
      </w:r>
    </w:p>
    <w:p w14:paraId="3BD6A872" w14:textId="77777777" w:rsidR="007A4C29" w:rsidRDefault="007A4C29" w:rsidP="007A4C29">
      <w:pPr>
        <w:ind w:firstLineChars="400" w:firstLine="840"/>
        <w:rPr>
          <w:rFonts w:ascii="BIZ UDゴシック" w:eastAsia="BIZ UDゴシック" w:hAnsi="BIZ UDゴシック"/>
        </w:rPr>
      </w:pPr>
    </w:p>
    <w:p w14:paraId="3508F47B" w14:textId="77777777" w:rsidR="007A4C29" w:rsidRDefault="007A4C29" w:rsidP="007A4C29">
      <w:pPr>
        <w:ind w:leftChars="100" w:left="210"/>
        <w:rPr>
          <w:rFonts w:ascii="BIZ UDゴシック" w:eastAsia="BIZ UDゴシック" w:hAnsi="BIZ UDゴシック"/>
        </w:rPr>
      </w:pPr>
      <w:r>
        <w:rPr>
          <w:rFonts w:ascii="BIZ UDゴシック" w:eastAsia="BIZ UDゴシック" w:hAnsi="BIZ UDゴシック" w:hint="eastAsia"/>
        </w:rPr>
        <w:t>（３）市民後見人の活躍支援</w:t>
      </w:r>
    </w:p>
    <w:p w14:paraId="3397EF12" w14:textId="77777777" w:rsidR="007A4C29" w:rsidRDefault="007A4C29" w:rsidP="007A4C29">
      <w:pPr>
        <w:ind w:left="1050" w:hangingChars="500" w:hanging="1050"/>
        <w:rPr>
          <w:rFonts w:ascii="BIZ UDゴシック" w:eastAsia="BIZ UDゴシック" w:hAnsi="BIZ UDゴシック"/>
          <w:u w:val="single"/>
        </w:rPr>
      </w:pPr>
      <w:r>
        <w:rPr>
          <w:rFonts w:ascii="BIZ UDゴシック" w:eastAsia="BIZ UDゴシック" w:hAnsi="BIZ UDゴシック" w:hint="eastAsia"/>
        </w:rPr>
        <w:t xml:space="preserve">　　　</w:t>
      </w:r>
      <w:r>
        <w:rPr>
          <w:rFonts w:ascii="BIZ UDゴシック" w:eastAsia="BIZ UDゴシック" w:hAnsi="BIZ UDゴシック" w:hint="eastAsia"/>
          <w:u w:val="single"/>
        </w:rPr>
        <w:t>フェーズ２（成長期）</w:t>
      </w:r>
    </w:p>
    <w:p w14:paraId="66BB5DF4" w14:textId="77777777" w:rsidR="007A4C29" w:rsidRDefault="007A4C29" w:rsidP="007A4C29">
      <w:pPr>
        <w:ind w:leftChars="400" w:left="1050" w:hangingChars="100" w:hanging="210"/>
        <w:rPr>
          <w:rFonts w:ascii="BIZ UDゴシック" w:eastAsia="BIZ UDゴシック" w:hAnsi="BIZ UDゴシック"/>
        </w:rPr>
      </w:pPr>
      <w:r>
        <w:rPr>
          <w:rFonts w:ascii="BIZ UDゴシック" w:eastAsia="BIZ UDゴシック" w:hAnsi="BIZ UDゴシック" w:hint="eastAsia"/>
        </w:rPr>
        <w:t>市町村は、府や関係機関等と協働し、受任の促進による市民後見人としての活躍支</w:t>
      </w:r>
    </w:p>
    <w:p w14:paraId="3D10405E" w14:textId="77777777" w:rsidR="007A4C29" w:rsidRDefault="007A4C29" w:rsidP="007A4C29">
      <w:pPr>
        <w:ind w:leftChars="400" w:left="1050" w:hangingChars="100" w:hanging="210"/>
        <w:rPr>
          <w:rFonts w:ascii="BIZ UDゴシック" w:eastAsia="BIZ UDゴシック" w:hAnsi="BIZ UDゴシック"/>
        </w:rPr>
      </w:pPr>
      <w:r>
        <w:rPr>
          <w:rFonts w:ascii="BIZ UDゴシック" w:eastAsia="BIZ UDゴシック" w:hAnsi="BIZ UDゴシック" w:hint="eastAsia"/>
        </w:rPr>
        <w:t>援に取り組む。</w:t>
      </w:r>
    </w:p>
    <w:p w14:paraId="3382311D" w14:textId="77777777" w:rsidR="007A4C29" w:rsidRDefault="007A4C29" w:rsidP="007A4C29">
      <w:pPr>
        <w:ind w:firstLineChars="300" w:firstLine="630"/>
        <w:rPr>
          <w:rFonts w:ascii="BIZ UDゴシック" w:eastAsia="BIZ UDゴシック" w:hAnsi="BIZ UDゴシック"/>
          <w:u w:val="single"/>
        </w:rPr>
      </w:pPr>
      <w:r>
        <w:rPr>
          <w:rFonts w:ascii="BIZ UDゴシック" w:eastAsia="BIZ UDゴシック" w:hAnsi="BIZ UDゴシック" w:hint="eastAsia"/>
          <w:u w:val="single"/>
        </w:rPr>
        <w:t>フェーズ３（発展期）</w:t>
      </w:r>
    </w:p>
    <w:p w14:paraId="24A2ECA5" w14:textId="77777777" w:rsidR="007A4C29" w:rsidRDefault="007A4C29" w:rsidP="007A4C29">
      <w:pPr>
        <w:ind w:left="1050" w:hangingChars="500" w:hanging="1050"/>
        <w:rPr>
          <w:rFonts w:ascii="BIZ UDゴシック" w:eastAsia="BIZ UDゴシック" w:hAnsi="BIZ UDゴシック"/>
        </w:rPr>
      </w:pPr>
      <w:r>
        <w:rPr>
          <w:rFonts w:ascii="BIZ UDゴシック" w:eastAsia="BIZ UDゴシック" w:hAnsi="BIZ UDゴシック" w:hint="eastAsia"/>
        </w:rPr>
        <w:t xml:space="preserve">　　　　市町村は、府や関係機関等と協働し、受任の促進による市民後見人としての活躍支</w:t>
      </w:r>
    </w:p>
    <w:p w14:paraId="195D37E2" w14:textId="77777777" w:rsidR="007A4C29" w:rsidRDefault="007A4C29" w:rsidP="007A4C29">
      <w:pPr>
        <w:ind w:leftChars="300" w:left="630" w:firstLineChars="100" w:firstLine="210"/>
        <w:rPr>
          <w:rFonts w:ascii="BIZ UDゴシック" w:eastAsia="BIZ UDゴシック" w:hAnsi="BIZ UDゴシック"/>
        </w:rPr>
      </w:pPr>
      <w:r>
        <w:rPr>
          <w:rFonts w:ascii="BIZ UDゴシック" w:eastAsia="BIZ UDゴシック" w:hAnsi="BIZ UDゴシック" w:hint="eastAsia"/>
        </w:rPr>
        <w:t>援に取り組みつつ、バンク登録者の活躍の場の仕組みづくりを主体的に行う。</w:t>
      </w:r>
    </w:p>
    <w:p w14:paraId="2878E5C9" w14:textId="637704D7" w:rsidR="007A4C29" w:rsidRDefault="007A4C29" w:rsidP="007A4C29">
      <w:pPr>
        <w:ind w:leftChars="200" w:left="420"/>
        <w:rPr>
          <w:rFonts w:ascii="BIZ UDゴシック" w:eastAsia="BIZ UDゴシック" w:hAnsi="BIZ UDゴシック"/>
          <w:b/>
          <w:sz w:val="22"/>
        </w:rPr>
      </w:pPr>
      <w:r>
        <w:rPr>
          <w:rFonts w:ascii="BIZ UDゴシック" w:eastAsia="BIZ UDゴシック" w:hAnsi="BIZ UDゴシック" w:hint="eastAsia"/>
        </w:rPr>
        <w:t xml:space="preserve">　　府は、市町村における活躍支援状況等の情報提供を行う。</w:t>
      </w:r>
      <w:r>
        <w:rPr>
          <w:rFonts w:ascii="BIZ UDゴシック" w:eastAsia="BIZ UDゴシック" w:hAnsi="BIZ UDゴシック" w:hint="eastAsia"/>
          <w:b/>
          <w:kern w:val="0"/>
          <w:sz w:val="22"/>
        </w:rPr>
        <w:br w:type="page"/>
      </w:r>
    </w:p>
    <w:p w14:paraId="411419D3" w14:textId="77777777" w:rsidR="007A4C29" w:rsidRDefault="007A4C29" w:rsidP="007A4C29">
      <w:pPr>
        <w:ind w:left="220" w:hangingChars="100" w:hanging="220"/>
        <w:rPr>
          <w:rFonts w:ascii="BIZ UDゴシック" w:eastAsia="BIZ UDゴシック" w:hAnsi="BIZ UDゴシック"/>
          <w:b/>
          <w:sz w:val="22"/>
        </w:rPr>
      </w:pPr>
      <w:r>
        <w:rPr>
          <w:rFonts w:ascii="BIZ UDゴシック" w:eastAsia="BIZ UDゴシック" w:hAnsi="BIZ UDゴシック" w:hint="eastAsia"/>
          <w:b/>
          <w:sz w:val="22"/>
        </w:rPr>
        <w:lastRenderedPageBreak/>
        <w:t>３．法人後見実施団体</w:t>
      </w:r>
    </w:p>
    <w:p w14:paraId="3B2F8A45" w14:textId="77777777" w:rsidR="007A4C29" w:rsidRDefault="007A4C29" w:rsidP="007A4C29">
      <w:pPr>
        <w:ind w:leftChars="100" w:left="210"/>
        <w:rPr>
          <w:rFonts w:ascii="BIZ UDゴシック" w:eastAsia="BIZ UDゴシック" w:hAnsi="BIZ UDゴシック"/>
        </w:rPr>
      </w:pPr>
      <w:r>
        <w:rPr>
          <w:rFonts w:ascii="BIZ UDゴシック" w:eastAsia="BIZ UDゴシック" w:hAnsi="BIZ UDゴシック" w:hint="eastAsia"/>
        </w:rPr>
        <w:t>（１）府が養成すべき法人後見の研究と推進</w:t>
      </w:r>
    </w:p>
    <w:p w14:paraId="29D85202" w14:textId="77777777" w:rsidR="007A4C29" w:rsidRDefault="007A4C29" w:rsidP="007A4C29">
      <w:pPr>
        <w:ind w:leftChars="100" w:left="420" w:hangingChars="100" w:hanging="210"/>
        <w:rPr>
          <w:rFonts w:ascii="BIZ UDゴシック" w:eastAsia="BIZ UDゴシック" w:hAnsi="BIZ UDゴシック"/>
        </w:rPr>
      </w:pPr>
      <w:r>
        <w:rPr>
          <w:rFonts w:ascii="BIZ UDゴシック" w:eastAsia="BIZ UDゴシック" w:hAnsi="BIZ UDゴシック" w:hint="eastAsia"/>
        </w:rPr>
        <w:t xml:space="preserve">　　府は、二期計画を踏まえ、府が養成すべき法人後見について研究し、推進する。</w:t>
      </w:r>
    </w:p>
    <w:p w14:paraId="6ACEE181" w14:textId="77777777" w:rsidR="007A4C29" w:rsidRDefault="007A4C29" w:rsidP="007A4C29">
      <w:pPr>
        <w:ind w:leftChars="100" w:left="210"/>
        <w:rPr>
          <w:rFonts w:ascii="BIZ UDゴシック" w:eastAsia="BIZ UDゴシック" w:hAnsi="BIZ UDゴシック"/>
          <w:strike/>
        </w:rPr>
      </w:pPr>
      <w:r>
        <w:rPr>
          <w:rFonts w:ascii="BIZ UDゴシック" w:eastAsia="BIZ UDゴシック" w:hAnsi="BIZ UDゴシック" w:hint="eastAsia"/>
        </w:rPr>
        <w:t>（２）法人後見実施団体の育成</w:t>
      </w:r>
    </w:p>
    <w:p w14:paraId="1DADF658" w14:textId="77777777" w:rsidR="007A4C29" w:rsidRDefault="007A4C29" w:rsidP="007A4C29">
      <w:pPr>
        <w:ind w:leftChars="300" w:left="630"/>
        <w:rPr>
          <w:rFonts w:ascii="BIZ UDゴシック" w:eastAsia="BIZ UDゴシック" w:hAnsi="BIZ UDゴシック"/>
        </w:rPr>
      </w:pPr>
      <w:r>
        <w:rPr>
          <w:rFonts w:ascii="BIZ UDゴシック" w:eastAsia="BIZ UDゴシック" w:hAnsi="BIZ UDゴシック" w:hint="eastAsia"/>
        </w:rPr>
        <w:t>府は、大阪府法人後見支援事業（社会福祉法人による「地域における公益的な取組」</w:t>
      </w:r>
    </w:p>
    <w:p w14:paraId="35D057C6" w14:textId="77777777" w:rsidR="007A4C29" w:rsidRDefault="007A4C29" w:rsidP="007A4C29">
      <w:pPr>
        <w:ind w:firstLineChars="200" w:firstLine="420"/>
        <w:rPr>
          <w:rFonts w:ascii="BIZ UDゴシック" w:eastAsia="BIZ UDゴシック" w:hAnsi="BIZ UDゴシック"/>
        </w:rPr>
      </w:pPr>
      <w:r>
        <w:rPr>
          <w:rFonts w:ascii="BIZ UDゴシック" w:eastAsia="BIZ UDゴシック" w:hAnsi="BIZ UDゴシック" w:hint="eastAsia"/>
        </w:rPr>
        <w:t>としての法人後見の支援）を引き続き実施する。</w:t>
      </w:r>
    </w:p>
    <w:p w14:paraId="14C41D8D" w14:textId="77777777" w:rsidR="007A4C29" w:rsidRDefault="007A4C29" w:rsidP="007A4C29">
      <w:pPr>
        <w:rPr>
          <w:rFonts w:ascii="BIZ UDゴシック" w:eastAsia="BIZ UDゴシック" w:hAnsi="BIZ UDゴシック"/>
        </w:rPr>
      </w:pPr>
    </w:p>
    <w:p w14:paraId="42AE5CCD" w14:textId="77777777" w:rsidR="007A4C29" w:rsidRDefault="007A4C29" w:rsidP="007A4C29">
      <w:pPr>
        <w:rPr>
          <w:rFonts w:ascii="BIZ UDゴシック" w:eastAsia="BIZ UDゴシック" w:hAnsi="BIZ UDゴシック"/>
          <w:b/>
          <w:sz w:val="22"/>
        </w:rPr>
      </w:pPr>
      <w:r>
        <w:rPr>
          <w:rFonts w:ascii="BIZ UDゴシック" w:eastAsia="BIZ UDゴシック" w:hAnsi="BIZ UDゴシック" w:hint="eastAsia"/>
          <w:b/>
          <w:sz w:val="22"/>
        </w:rPr>
        <w:t>４．その他</w:t>
      </w:r>
    </w:p>
    <w:p w14:paraId="362AEF41" w14:textId="77777777" w:rsidR="007A4C29" w:rsidRDefault="007A4C29" w:rsidP="007A4C29">
      <w:pPr>
        <w:rPr>
          <w:rFonts w:ascii="BIZ UDゴシック" w:eastAsia="BIZ UDゴシック" w:hAnsi="BIZ UDゴシック"/>
        </w:rPr>
      </w:pPr>
      <w:r>
        <w:rPr>
          <w:rFonts w:ascii="BIZ UDゴシック" w:eastAsia="BIZ UDゴシック" w:hAnsi="BIZ UDゴシック" w:hint="eastAsia"/>
        </w:rPr>
        <w:t xml:space="preserve">　今後の社会情勢の変化や国の動向に対応しながら、必要な見直しを行い、本方針に掲げた目的の実現を目指す。</w:t>
      </w:r>
    </w:p>
    <w:p w14:paraId="002BF9FD" w14:textId="77777777" w:rsidR="0018380F" w:rsidRPr="007A4C29" w:rsidRDefault="0018380F" w:rsidP="001250D6">
      <w:pPr>
        <w:rPr>
          <w:rFonts w:ascii="BIZ UDゴシック" w:eastAsia="BIZ UDゴシック" w:hAnsi="BIZ UDゴシック"/>
          <w:szCs w:val="21"/>
        </w:rPr>
      </w:pPr>
    </w:p>
    <w:p w14:paraId="5AF0765E" w14:textId="77777777" w:rsidR="00310962" w:rsidRDefault="00310962" w:rsidP="00936E18">
      <w:pPr>
        <w:rPr>
          <w:rFonts w:ascii="BIZ UDゴシック" w:eastAsia="BIZ UDゴシック" w:hAnsi="BIZ UDゴシック"/>
          <w:szCs w:val="21"/>
        </w:rPr>
      </w:pPr>
    </w:p>
    <w:sectPr w:rsidR="00310962" w:rsidSect="007A4C29">
      <w:pgSz w:w="11906" w:h="16838"/>
      <w:pgMar w:top="1134" w:right="1701" w:bottom="90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AC46" w14:textId="77777777" w:rsidR="00A62200" w:rsidRDefault="00A62200" w:rsidP="00A84077">
      <w:r>
        <w:separator/>
      </w:r>
    </w:p>
  </w:endnote>
  <w:endnote w:type="continuationSeparator" w:id="0">
    <w:p w14:paraId="4562E26B" w14:textId="77777777" w:rsidR="00A62200" w:rsidRDefault="00A62200" w:rsidP="00A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49CF" w14:textId="77777777" w:rsidR="00A62200" w:rsidRDefault="00A62200" w:rsidP="00A84077">
      <w:r>
        <w:separator/>
      </w:r>
    </w:p>
  </w:footnote>
  <w:footnote w:type="continuationSeparator" w:id="0">
    <w:p w14:paraId="08F97060" w14:textId="77777777" w:rsidR="00A62200" w:rsidRDefault="00A62200" w:rsidP="00A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82"/>
    <w:rsid w:val="000653DC"/>
    <w:rsid w:val="000665E3"/>
    <w:rsid w:val="000C454D"/>
    <w:rsid w:val="000D797C"/>
    <w:rsid w:val="000F60FE"/>
    <w:rsid w:val="00104157"/>
    <w:rsid w:val="001131F8"/>
    <w:rsid w:val="00122727"/>
    <w:rsid w:val="001250D6"/>
    <w:rsid w:val="00141549"/>
    <w:rsid w:val="00145A41"/>
    <w:rsid w:val="0018380F"/>
    <w:rsid w:val="001A07B5"/>
    <w:rsid w:val="001A4EAB"/>
    <w:rsid w:val="001D4301"/>
    <w:rsid w:val="001E45D8"/>
    <w:rsid w:val="001E4967"/>
    <w:rsid w:val="00276302"/>
    <w:rsid w:val="00281A39"/>
    <w:rsid w:val="002A025D"/>
    <w:rsid w:val="002C47AF"/>
    <w:rsid w:val="002E6807"/>
    <w:rsid w:val="00310962"/>
    <w:rsid w:val="00315F6E"/>
    <w:rsid w:val="003258A8"/>
    <w:rsid w:val="0034034D"/>
    <w:rsid w:val="003413D4"/>
    <w:rsid w:val="0035562E"/>
    <w:rsid w:val="00361F3F"/>
    <w:rsid w:val="00381198"/>
    <w:rsid w:val="003A5DAE"/>
    <w:rsid w:val="00425BAD"/>
    <w:rsid w:val="00452270"/>
    <w:rsid w:val="004767E2"/>
    <w:rsid w:val="004E27E5"/>
    <w:rsid w:val="004F303B"/>
    <w:rsid w:val="004F4A60"/>
    <w:rsid w:val="00502737"/>
    <w:rsid w:val="00513DEA"/>
    <w:rsid w:val="00517EA4"/>
    <w:rsid w:val="0052141A"/>
    <w:rsid w:val="00537495"/>
    <w:rsid w:val="005415A5"/>
    <w:rsid w:val="00553044"/>
    <w:rsid w:val="00554E21"/>
    <w:rsid w:val="00565DC0"/>
    <w:rsid w:val="00580590"/>
    <w:rsid w:val="005A1004"/>
    <w:rsid w:val="005A289A"/>
    <w:rsid w:val="005A7D44"/>
    <w:rsid w:val="005D61C9"/>
    <w:rsid w:val="005E5BA2"/>
    <w:rsid w:val="005F076D"/>
    <w:rsid w:val="005F2D2D"/>
    <w:rsid w:val="005F5D83"/>
    <w:rsid w:val="00627D1E"/>
    <w:rsid w:val="0067456C"/>
    <w:rsid w:val="006A6113"/>
    <w:rsid w:val="006F71D9"/>
    <w:rsid w:val="00730F88"/>
    <w:rsid w:val="0074437A"/>
    <w:rsid w:val="00772A73"/>
    <w:rsid w:val="00786788"/>
    <w:rsid w:val="0079216E"/>
    <w:rsid w:val="00792CC5"/>
    <w:rsid w:val="007A4C29"/>
    <w:rsid w:val="007B6AB8"/>
    <w:rsid w:val="007C08CB"/>
    <w:rsid w:val="007E6B5B"/>
    <w:rsid w:val="007F4762"/>
    <w:rsid w:val="00802E45"/>
    <w:rsid w:val="00805860"/>
    <w:rsid w:val="00833001"/>
    <w:rsid w:val="00850183"/>
    <w:rsid w:val="00876309"/>
    <w:rsid w:val="0087759F"/>
    <w:rsid w:val="008C428D"/>
    <w:rsid w:val="008C5A65"/>
    <w:rsid w:val="008D1667"/>
    <w:rsid w:val="008E004A"/>
    <w:rsid w:val="008F38E2"/>
    <w:rsid w:val="0090243C"/>
    <w:rsid w:val="00914066"/>
    <w:rsid w:val="00936E18"/>
    <w:rsid w:val="00966155"/>
    <w:rsid w:val="009944F3"/>
    <w:rsid w:val="009C6665"/>
    <w:rsid w:val="009E79C6"/>
    <w:rsid w:val="00A03C13"/>
    <w:rsid w:val="00A0491A"/>
    <w:rsid w:val="00A24C24"/>
    <w:rsid w:val="00A508CC"/>
    <w:rsid w:val="00A62200"/>
    <w:rsid w:val="00A66069"/>
    <w:rsid w:val="00A76D5F"/>
    <w:rsid w:val="00A84077"/>
    <w:rsid w:val="00AA23B9"/>
    <w:rsid w:val="00AC1B34"/>
    <w:rsid w:val="00AD1D75"/>
    <w:rsid w:val="00AE44C4"/>
    <w:rsid w:val="00B024F1"/>
    <w:rsid w:val="00B04FC0"/>
    <w:rsid w:val="00B15DC9"/>
    <w:rsid w:val="00B33DD0"/>
    <w:rsid w:val="00B66A59"/>
    <w:rsid w:val="00B7295C"/>
    <w:rsid w:val="00B83E88"/>
    <w:rsid w:val="00BC2D10"/>
    <w:rsid w:val="00BD5E8B"/>
    <w:rsid w:val="00C05A57"/>
    <w:rsid w:val="00C24AE4"/>
    <w:rsid w:val="00C36E50"/>
    <w:rsid w:val="00CB09CC"/>
    <w:rsid w:val="00CF2ED3"/>
    <w:rsid w:val="00CF568B"/>
    <w:rsid w:val="00D11F92"/>
    <w:rsid w:val="00D26035"/>
    <w:rsid w:val="00D428BC"/>
    <w:rsid w:val="00D45CBF"/>
    <w:rsid w:val="00D57F63"/>
    <w:rsid w:val="00D63116"/>
    <w:rsid w:val="00D63581"/>
    <w:rsid w:val="00D80F01"/>
    <w:rsid w:val="00E0299F"/>
    <w:rsid w:val="00E15B82"/>
    <w:rsid w:val="00E54784"/>
    <w:rsid w:val="00E62323"/>
    <w:rsid w:val="00E839A4"/>
    <w:rsid w:val="00E914E4"/>
    <w:rsid w:val="00EB1E24"/>
    <w:rsid w:val="00EC3E6A"/>
    <w:rsid w:val="00EC52DF"/>
    <w:rsid w:val="00ED2452"/>
    <w:rsid w:val="00EE54CC"/>
    <w:rsid w:val="00F00965"/>
    <w:rsid w:val="00F14CA5"/>
    <w:rsid w:val="00F30BE3"/>
    <w:rsid w:val="00F53C44"/>
    <w:rsid w:val="00F623BB"/>
    <w:rsid w:val="00F7678F"/>
    <w:rsid w:val="00F86775"/>
    <w:rsid w:val="00FA22FB"/>
    <w:rsid w:val="00FC1904"/>
    <w:rsid w:val="00FC2585"/>
    <w:rsid w:val="00FD5FEF"/>
    <w:rsid w:val="00FE1ED4"/>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A2D1027"/>
  <w15:chartTrackingRefBased/>
  <w15:docId w15:val="{5EAAE5B8-A222-4161-9D19-B744B171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D24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84077"/>
    <w:pPr>
      <w:tabs>
        <w:tab w:val="center" w:pos="4252"/>
        <w:tab w:val="right" w:pos="8504"/>
      </w:tabs>
      <w:snapToGrid w:val="0"/>
    </w:pPr>
  </w:style>
  <w:style w:type="character" w:customStyle="1" w:styleId="a5">
    <w:name w:val="ヘッダー (文字)"/>
    <w:basedOn w:val="a0"/>
    <w:link w:val="a4"/>
    <w:uiPriority w:val="99"/>
    <w:rsid w:val="00A84077"/>
  </w:style>
  <w:style w:type="paragraph" w:styleId="a6">
    <w:name w:val="footer"/>
    <w:basedOn w:val="a"/>
    <w:link w:val="a7"/>
    <w:uiPriority w:val="99"/>
    <w:unhideWhenUsed/>
    <w:rsid w:val="00A84077"/>
    <w:pPr>
      <w:tabs>
        <w:tab w:val="center" w:pos="4252"/>
        <w:tab w:val="right" w:pos="8504"/>
      </w:tabs>
      <w:snapToGrid w:val="0"/>
    </w:pPr>
  </w:style>
  <w:style w:type="character" w:customStyle="1" w:styleId="a7">
    <w:name w:val="フッター (文字)"/>
    <w:basedOn w:val="a0"/>
    <w:link w:val="a6"/>
    <w:uiPriority w:val="99"/>
    <w:rsid w:val="00A84077"/>
  </w:style>
  <w:style w:type="paragraph" w:styleId="a8">
    <w:name w:val="Balloon Text"/>
    <w:basedOn w:val="a"/>
    <w:link w:val="a9"/>
    <w:uiPriority w:val="99"/>
    <w:semiHidden/>
    <w:unhideWhenUsed/>
    <w:rsid w:val="00D57F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7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764">
      <w:bodyDiv w:val="1"/>
      <w:marLeft w:val="0"/>
      <w:marRight w:val="0"/>
      <w:marTop w:val="0"/>
      <w:marBottom w:val="0"/>
      <w:divBdr>
        <w:top w:val="none" w:sz="0" w:space="0" w:color="auto"/>
        <w:left w:val="none" w:sz="0" w:space="0" w:color="auto"/>
        <w:bottom w:val="none" w:sz="0" w:space="0" w:color="auto"/>
        <w:right w:val="none" w:sz="0" w:space="0" w:color="auto"/>
      </w:divBdr>
    </w:div>
    <w:div w:id="1330017704">
      <w:bodyDiv w:val="1"/>
      <w:marLeft w:val="0"/>
      <w:marRight w:val="0"/>
      <w:marTop w:val="0"/>
      <w:marBottom w:val="0"/>
      <w:divBdr>
        <w:top w:val="none" w:sz="0" w:space="0" w:color="auto"/>
        <w:left w:val="none" w:sz="0" w:space="0" w:color="auto"/>
        <w:bottom w:val="none" w:sz="0" w:space="0" w:color="auto"/>
        <w:right w:val="none" w:sz="0" w:space="0" w:color="auto"/>
      </w:divBdr>
    </w:div>
    <w:div w:id="1461462402">
      <w:bodyDiv w:val="1"/>
      <w:marLeft w:val="0"/>
      <w:marRight w:val="0"/>
      <w:marTop w:val="0"/>
      <w:marBottom w:val="0"/>
      <w:divBdr>
        <w:top w:val="none" w:sz="0" w:space="0" w:color="auto"/>
        <w:left w:val="none" w:sz="0" w:space="0" w:color="auto"/>
        <w:bottom w:val="none" w:sz="0" w:space="0" w:color="auto"/>
        <w:right w:val="none" w:sz="0" w:space="0" w:color="auto"/>
      </w:divBdr>
    </w:div>
    <w:div w:id="1475413462">
      <w:bodyDiv w:val="1"/>
      <w:marLeft w:val="0"/>
      <w:marRight w:val="0"/>
      <w:marTop w:val="0"/>
      <w:marBottom w:val="0"/>
      <w:divBdr>
        <w:top w:val="none" w:sz="0" w:space="0" w:color="auto"/>
        <w:left w:val="none" w:sz="0" w:space="0" w:color="auto"/>
        <w:bottom w:val="none" w:sz="0" w:space="0" w:color="auto"/>
        <w:right w:val="none" w:sz="0" w:space="0" w:color="auto"/>
      </w:divBdr>
    </w:div>
    <w:div w:id="1514300172">
      <w:bodyDiv w:val="1"/>
      <w:marLeft w:val="0"/>
      <w:marRight w:val="0"/>
      <w:marTop w:val="0"/>
      <w:marBottom w:val="0"/>
      <w:divBdr>
        <w:top w:val="none" w:sz="0" w:space="0" w:color="auto"/>
        <w:left w:val="none" w:sz="0" w:space="0" w:color="auto"/>
        <w:bottom w:val="none" w:sz="0" w:space="0" w:color="auto"/>
        <w:right w:val="none" w:sz="0" w:space="0" w:color="auto"/>
      </w:divBdr>
    </w:div>
    <w:div w:id="15905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1640</TotalTime>
  <Pages>4</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100</cp:revision>
  <cp:lastPrinted>2025-03-20T15:52:00Z</cp:lastPrinted>
  <dcterms:created xsi:type="dcterms:W3CDTF">2023-03-01T04:53:00Z</dcterms:created>
  <dcterms:modified xsi:type="dcterms:W3CDTF">2025-03-23T12:22:00Z</dcterms:modified>
</cp:coreProperties>
</file>