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CCBE" w14:textId="7AD5A031" w:rsidR="007E29BE" w:rsidRPr="00F35B33" w:rsidRDefault="001F0DD8" w:rsidP="003E6B73">
      <w:pPr>
        <w:jc w:val="left"/>
        <w:rPr>
          <w:rFonts w:ascii="ＭＳ ゴシック" w:eastAsia="ＭＳ ゴシック" w:hAnsi="ＭＳ ゴシック"/>
          <w:bCs/>
          <w:w w:val="150"/>
          <w:sz w:val="28"/>
          <w:szCs w:val="28"/>
        </w:rPr>
      </w:pPr>
      <w:r w:rsidRPr="00F35B33">
        <w:rPr>
          <w:rFonts w:ascii="ＭＳ ゴシック" w:eastAsia="ＭＳ ゴシック" w:hAnsi="ＭＳ ゴシック" w:hint="eastAsia"/>
          <w:bCs/>
          <w:kern w:val="0"/>
          <w:sz w:val="28"/>
        </w:rPr>
        <w:t>2</w:t>
      </w:r>
      <w:r w:rsidR="007E29BE" w:rsidRPr="00F35B33">
        <w:rPr>
          <w:rFonts w:ascii="ＭＳ ゴシック" w:eastAsia="ＭＳ ゴシック" w:hAnsi="ＭＳ ゴシック" w:hint="eastAsia"/>
          <w:bCs/>
          <w:kern w:val="0"/>
          <w:sz w:val="32"/>
          <w:szCs w:val="28"/>
        </w:rPr>
        <w:t xml:space="preserve"> </w:t>
      </w:r>
      <w:r w:rsidR="007E29BE" w:rsidRPr="00F35B33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水質試験結果</w:t>
      </w:r>
    </w:p>
    <w:p w14:paraId="5CCD5323" w14:textId="77777777" w:rsidR="007E29BE" w:rsidRPr="00F35B33" w:rsidRDefault="007E29BE" w:rsidP="007E29BE">
      <w:pPr>
        <w:jc w:val="left"/>
        <w:rPr>
          <w:rFonts w:ascii="ＭＳ ゴシック" w:eastAsia="ＭＳ ゴシック" w:hAnsi="ＭＳ ゴシック"/>
          <w:w w:val="150"/>
          <w:sz w:val="20"/>
          <w:szCs w:val="28"/>
        </w:rPr>
      </w:pPr>
    </w:p>
    <w:p w14:paraId="4BFB55CF" w14:textId="77777777" w:rsidR="00A10CB5" w:rsidRPr="00F35B33" w:rsidRDefault="00BB4463" w:rsidP="00BB4463">
      <w:pPr>
        <w:jc w:val="center"/>
        <w:rPr>
          <w:rFonts w:ascii="ＭＳ ゴシック" w:eastAsia="ＭＳ ゴシック" w:hAnsi="ＭＳ ゴシック"/>
          <w:b/>
          <w:w w:val="150"/>
          <w:sz w:val="28"/>
          <w:szCs w:val="28"/>
        </w:rPr>
      </w:pPr>
      <w:r w:rsidRPr="00F35B33"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≪</w:t>
      </w:r>
      <w:r w:rsidR="00F66F02" w:rsidRPr="00F35B33">
        <w:rPr>
          <w:rFonts w:ascii="ＭＳ ゴシック" w:eastAsia="ＭＳ ゴシック" w:hAnsi="ＭＳ ゴシック" w:hint="eastAsia"/>
          <w:b/>
          <w:spacing w:val="96"/>
          <w:kern w:val="0"/>
          <w:sz w:val="28"/>
          <w:szCs w:val="28"/>
          <w:fitText w:val="4800" w:id="-1572675840"/>
        </w:rPr>
        <w:t>水質</w:t>
      </w:r>
      <w:r w:rsidR="00550200" w:rsidRPr="00F35B33">
        <w:rPr>
          <w:rFonts w:ascii="ＭＳ ゴシック" w:eastAsia="ＭＳ ゴシック" w:hAnsi="ＭＳ ゴシック" w:hint="eastAsia"/>
          <w:b/>
          <w:spacing w:val="96"/>
          <w:kern w:val="0"/>
          <w:sz w:val="28"/>
          <w:szCs w:val="28"/>
          <w:fitText w:val="4800" w:id="-1572675840"/>
        </w:rPr>
        <w:t>試験結果</w:t>
      </w:r>
      <w:r w:rsidR="00F66F02" w:rsidRPr="00F35B33">
        <w:rPr>
          <w:rFonts w:ascii="ＭＳ ゴシック" w:eastAsia="ＭＳ ゴシック" w:hAnsi="ＭＳ ゴシック" w:hint="eastAsia"/>
          <w:b/>
          <w:spacing w:val="96"/>
          <w:kern w:val="0"/>
          <w:sz w:val="28"/>
          <w:szCs w:val="28"/>
          <w:fitText w:val="4800" w:id="-1572675840"/>
        </w:rPr>
        <w:t>注釈内容</w:t>
      </w:r>
      <w:r w:rsidRPr="00F35B33"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≫</w:t>
      </w:r>
    </w:p>
    <w:p w14:paraId="0417B5DA" w14:textId="77777777" w:rsidR="00BC7A8B" w:rsidRPr="00F35B33" w:rsidRDefault="00BC7A8B" w:rsidP="00BB4463">
      <w:pPr>
        <w:jc w:val="center"/>
        <w:rPr>
          <w:rFonts w:ascii="ＭＳ ゴシック" w:eastAsia="ＭＳ ゴシック" w:hAnsi="ＭＳ ゴシック"/>
          <w:b/>
          <w:w w:val="150"/>
          <w:szCs w:val="21"/>
        </w:rPr>
      </w:pPr>
    </w:p>
    <w:p w14:paraId="1CA822E5" w14:textId="77777777" w:rsidR="00AA21CC" w:rsidRPr="00F35B33" w:rsidRDefault="00AA21CC" w:rsidP="00BB4463">
      <w:pPr>
        <w:jc w:val="center"/>
        <w:rPr>
          <w:rFonts w:ascii="ＭＳ ゴシック" w:eastAsia="ＭＳ ゴシック" w:hAnsi="ＭＳ ゴシック"/>
          <w:b/>
          <w:w w:val="150"/>
          <w:szCs w:val="2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619"/>
        <w:gridCol w:w="7743"/>
      </w:tblGrid>
      <w:tr w:rsidR="008731E7" w:rsidRPr="00F35B33" w14:paraId="46D39079" w14:textId="77777777" w:rsidTr="00545DD6">
        <w:trPr>
          <w:trHeight w:hRule="exact" w:val="1078"/>
        </w:trPr>
        <w:tc>
          <w:tcPr>
            <w:tcW w:w="709" w:type="dxa"/>
            <w:shd w:val="clear" w:color="auto" w:fill="auto"/>
            <w:vAlign w:val="center"/>
          </w:tcPr>
          <w:p w14:paraId="794F7598" w14:textId="77777777" w:rsidR="008731E7" w:rsidRPr="00F35B33" w:rsidRDefault="00BC7A8B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＊</w:t>
            </w:r>
            <w:r w:rsidR="00BD65A2" w:rsidRPr="00F35B33">
              <w:rPr>
                <w:rFonts w:ascii="HG丸ｺﾞｼｯｸM-PRO" w:eastAsia="HG丸ｺﾞｼｯｸM-PRO" w:hint="eastAsia"/>
                <w:szCs w:val="21"/>
              </w:rPr>
              <w:t>1</w:t>
            </w:r>
          </w:p>
          <w:p w14:paraId="785F3037" w14:textId="77777777" w:rsidR="00A57348" w:rsidRPr="00F35B33" w:rsidRDefault="00A57348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6C9B2AD" w14:textId="77777777" w:rsidR="008731E7" w:rsidRPr="00F35B33" w:rsidRDefault="00BC7A8B" w:rsidP="00AA21CC">
            <w:pPr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・・・</w:t>
            </w:r>
          </w:p>
          <w:p w14:paraId="32D88B10" w14:textId="77777777" w:rsidR="00A57348" w:rsidRPr="00F35B33" w:rsidRDefault="00A57348" w:rsidP="00AA21C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743" w:type="dxa"/>
            <w:shd w:val="clear" w:color="auto" w:fill="auto"/>
            <w:vAlign w:val="center"/>
          </w:tcPr>
          <w:p w14:paraId="385BB42A" w14:textId="77777777" w:rsidR="00A57348" w:rsidRPr="00F35B33" w:rsidRDefault="00D343BC" w:rsidP="00AA21CC">
            <w:pPr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浄水場は一日平均浄水量を記載。</w:t>
            </w:r>
          </w:p>
          <w:p w14:paraId="311B7072" w14:textId="77777777" w:rsidR="00D343BC" w:rsidRPr="00F35B33" w:rsidRDefault="00D343BC" w:rsidP="00A57348">
            <w:pPr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共同利用している浄水場はそれぞれの分の平均浄水量を記載。</w:t>
            </w:r>
          </w:p>
          <w:p w14:paraId="04B5A04E" w14:textId="77777777" w:rsidR="00D343BC" w:rsidRPr="00F35B33" w:rsidRDefault="00D343BC" w:rsidP="00A57348">
            <w:pPr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それ以外の配水場等は一日平均配水量を記載。</w:t>
            </w:r>
          </w:p>
        </w:tc>
      </w:tr>
      <w:tr w:rsidR="00D343BC" w:rsidRPr="00F35B33" w14:paraId="345055A0" w14:textId="77777777" w:rsidTr="00545DD6">
        <w:trPr>
          <w:trHeight w:hRule="exact" w:val="833"/>
        </w:trPr>
        <w:tc>
          <w:tcPr>
            <w:tcW w:w="709" w:type="dxa"/>
            <w:shd w:val="clear" w:color="auto" w:fill="auto"/>
            <w:vAlign w:val="center"/>
          </w:tcPr>
          <w:p w14:paraId="3D5A5E61" w14:textId="11995EC6" w:rsidR="00D343BC" w:rsidRPr="00F35B33" w:rsidRDefault="005C2D86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＊</w:t>
            </w:r>
            <w:r w:rsidR="00D343BC" w:rsidRPr="00F35B33">
              <w:rPr>
                <w:rFonts w:ascii="HG丸ｺﾞｼｯｸM-PRO" w:eastAsia="HG丸ｺﾞｼｯｸM-PRO" w:hint="eastAsia"/>
                <w:szCs w:val="21"/>
              </w:rPr>
              <w:t>2</w:t>
            </w:r>
          </w:p>
          <w:p w14:paraId="4EE382B5" w14:textId="77777777" w:rsidR="00D343BC" w:rsidRPr="00F35B33" w:rsidRDefault="00D343BC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91A40EF" w14:textId="77777777" w:rsidR="00D343BC" w:rsidRPr="00F35B33" w:rsidRDefault="00D343BC" w:rsidP="00D343BC">
            <w:pPr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・・・</w:t>
            </w:r>
          </w:p>
          <w:p w14:paraId="4F39C8DF" w14:textId="77777777" w:rsidR="00D343BC" w:rsidRPr="00F35B33" w:rsidRDefault="00D343BC" w:rsidP="00D343B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743" w:type="dxa"/>
            <w:shd w:val="clear" w:color="auto" w:fill="auto"/>
            <w:vAlign w:val="center"/>
          </w:tcPr>
          <w:p w14:paraId="76DBE7C1" w14:textId="77777777" w:rsidR="00D343BC" w:rsidRPr="00F35B33" w:rsidRDefault="00F633AC" w:rsidP="00D343BC">
            <w:pPr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原水の大腸菌</w:t>
            </w:r>
            <w:r w:rsidR="00D343BC" w:rsidRPr="00F35B33">
              <w:rPr>
                <w:rFonts w:ascii="HG丸ｺﾞｼｯｸM-PRO" w:eastAsia="HG丸ｺﾞｼｯｸM-PRO" w:hint="eastAsia"/>
                <w:szCs w:val="21"/>
              </w:rPr>
              <w:t>は平均値を示す。</w:t>
            </w:r>
          </w:p>
          <w:p w14:paraId="6D56C1A9" w14:textId="77777777" w:rsidR="00D343BC" w:rsidRPr="00F35B33" w:rsidRDefault="00D343BC" w:rsidP="00D343BC">
            <w:pPr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ただし、原水（</w:t>
            </w:r>
            <w:r w:rsidRPr="00F35B33">
              <w:rPr>
                <w:rFonts w:ascii="HG丸ｺﾞｼｯｸM-PRO" w:eastAsia="HG丸ｺﾞｼｯｸM-PRO" w:hAnsi="HG丸ｺﾞｼｯｸM-PRO" w:hint="eastAsia"/>
                <w:noProof/>
              </w:rPr>
              <w:t>※付き）、</w:t>
            </w:r>
            <w:r w:rsidRPr="00F35B33">
              <w:rPr>
                <w:rFonts w:ascii="HG丸ｺﾞｼｯｸM-PRO" w:eastAsia="HG丸ｺﾞｼｯｸM-PRO" w:hint="eastAsia"/>
                <w:szCs w:val="21"/>
              </w:rPr>
              <w:t>浄水場出口及び給水栓の平均値は、陽性回数を示す。</w:t>
            </w:r>
          </w:p>
        </w:tc>
      </w:tr>
      <w:tr w:rsidR="00D343BC" w:rsidRPr="00F35B33" w14:paraId="1C0B3DFA" w14:textId="77777777" w:rsidTr="00545DD6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14:paraId="08F19DE4" w14:textId="74799546" w:rsidR="00D343BC" w:rsidRPr="00F35B33" w:rsidRDefault="005C2D86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＊</w:t>
            </w:r>
            <w:r w:rsidR="00D343BC" w:rsidRPr="00F35B33">
              <w:rPr>
                <w:rFonts w:ascii="HG丸ｺﾞｼｯｸM-PRO" w:eastAsia="HG丸ｺﾞｼｯｸM-PRO" w:hint="eastAsia"/>
                <w:szCs w:val="21"/>
              </w:rPr>
              <w:t>3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842E13C" w14:textId="77777777" w:rsidR="00D343BC" w:rsidRPr="00F35B33" w:rsidRDefault="00D343BC" w:rsidP="00D343BC">
            <w:pPr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・・・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78C7977B" w14:textId="77777777" w:rsidR="00D343BC" w:rsidRPr="00F35B33" w:rsidRDefault="00D343BC" w:rsidP="00D343BC">
            <w:pPr>
              <w:rPr>
                <w:rFonts w:ascii="ＭＳ ゴシック" w:eastAsia="ＭＳ ゴシック" w:hAnsi="ＭＳ ゴシック"/>
                <w:b/>
                <w:w w:val="150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当該物質及びその化合物</w:t>
            </w:r>
          </w:p>
        </w:tc>
      </w:tr>
      <w:tr w:rsidR="005B31B6" w:rsidRPr="00F35B33" w14:paraId="6845F217" w14:textId="77777777" w:rsidTr="00545DD6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14:paraId="76554FB2" w14:textId="4F5F4DDC" w:rsidR="005B31B6" w:rsidRPr="00F35B33" w:rsidRDefault="005C2D86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＊</w:t>
            </w:r>
            <w:r w:rsidR="005B31B6" w:rsidRPr="00F35B33">
              <w:rPr>
                <w:rFonts w:ascii="HG丸ｺﾞｼｯｸM-PRO" w:eastAsia="HG丸ｺﾞｼｯｸM-PRO" w:hint="eastAsia"/>
                <w:szCs w:val="21"/>
              </w:rPr>
              <w:t>４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1DF627D" w14:textId="77777777" w:rsidR="005B31B6" w:rsidRPr="00F35B33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・・・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31D234F2" w14:textId="77777777" w:rsidR="005B31B6" w:rsidRPr="00F35B33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シアン化物イオン及び塩化シアン</w:t>
            </w:r>
          </w:p>
        </w:tc>
      </w:tr>
      <w:tr w:rsidR="005B31B6" w:rsidRPr="00F35B33" w14:paraId="07390484" w14:textId="77777777" w:rsidTr="00545DD6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14:paraId="5E6555D0" w14:textId="67A13699" w:rsidR="005B31B6" w:rsidRPr="00F35B33" w:rsidRDefault="005C2D86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＊</w:t>
            </w:r>
            <w:r w:rsidR="005B31B6" w:rsidRPr="00F35B33">
              <w:rPr>
                <w:rFonts w:ascii="HG丸ｺﾞｼｯｸM-PRO" w:eastAsia="HG丸ｺﾞｼｯｸM-PRO" w:hint="eastAsia"/>
                <w:szCs w:val="21"/>
              </w:rPr>
              <w:t>５</w:t>
            </w:r>
          </w:p>
          <w:p w14:paraId="7099F742" w14:textId="77777777" w:rsidR="005B31B6" w:rsidRPr="00F35B33" w:rsidRDefault="005B31B6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DAF91FD" w14:textId="77777777" w:rsidR="005B31B6" w:rsidRPr="00F35B33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・・・</w:t>
            </w:r>
          </w:p>
          <w:p w14:paraId="33809038" w14:textId="77777777" w:rsidR="005B31B6" w:rsidRPr="00F35B33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743" w:type="dxa"/>
            <w:shd w:val="clear" w:color="auto" w:fill="auto"/>
            <w:vAlign w:val="center"/>
          </w:tcPr>
          <w:p w14:paraId="6629911A" w14:textId="77777777" w:rsidR="005B31B6" w:rsidRPr="00F35B33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有機物（全有機炭素（TOC）の量）</w:t>
            </w:r>
          </w:p>
          <w:p w14:paraId="63B08DB3" w14:textId="77777777" w:rsidR="005B31B6" w:rsidRPr="00F35B33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大阪市の原水については溶存有機炭素（DOC）として測定。</w:t>
            </w:r>
          </w:p>
        </w:tc>
      </w:tr>
      <w:tr w:rsidR="005B31B6" w:rsidRPr="00F35B33" w14:paraId="7BFC60DB" w14:textId="77777777" w:rsidTr="00545DD6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14:paraId="316EF26D" w14:textId="75341997" w:rsidR="005B31B6" w:rsidRPr="00F35B33" w:rsidRDefault="005C2D86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＊</w:t>
            </w:r>
            <w:r w:rsidR="005B31B6" w:rsidRPr="00F35B33">
              <w:rPr>
                <w:rFonts w:ascii="HG丸ｺﾞｼｯｸM-PRO" w:eastAsia="HG丸ｺﾞｼｯｸM-PRO" w:hint="eastAsia"/>
                <w:szCs w:val="21"/>
              </w:rPr>
              <w:t>６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8571B77" w14:textId="77777777" w:rsidR="005B31B6" w:rsidRPr="00F35B33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・・・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10C54BDF" w14:textId="77777777" w:rsidR="005B31B6" w:rsidRPr="00F35B33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味の平均値欄には、異常回数を示す。</w:t>
            </w:r>
          </w:p>
        </w:tc>
      </w:tr>
      <w:tr w:rsidR="005B31B6" w:rsidRPr="00F35B33" w14:paraId="2AA557C6" w14:textId="77777777" w:rsidTr="00545DD6">
        <w:trPr>
          <w:trHeight w:val="692"/>
        </w:trPr>
        <w:tc>
          <w:tcPr>
            <w:tcW w:w="709" w:type="dxa"/>
            <w:shd w:val="clear" w:color="auto" w:fill="auto"/>
            <w:vAlign w:val="center"/>
          </w:tcPr>
          <w:p w14:paraId="1C1CB044" w14:textId="63127CE7" w:rsidR="005B31B6" w:rsidRPr="00F35B33" w:rsidRDefault="005C2D86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＊</w:t>
            </w:r>
            <w:r w:rsidR="005B31B6" w:rsidRPr="00F35B33">
              <w:rPr>
                <w:rFonts w:ascii="HG丸ｺﾞｼｯｸM-PRO" w:eastAsia="HG丸ｺﾞｼｯｸM-PRO" w:hint="eastAsia"/>
                <w:szCs w:val="21"/>
              </w:rPr>
              <w:t>７</w:t>
            </w:r>
          </w:p>
          <w:p w14:paraId="13A2DA2D" w14:textId="77777777" w:rsidR="005B31B6" w:rsidRPr="00F35B33" w:rsidRDefault="005B31B6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998B009" w14:textId="77777777" w:rsidR="005B31B6" w:rsidRPr="00F35B33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・・・</w:t>
            </w:r>
          </w:p>
          <w:p w14:paraId="21A6323F" w14:textId="77777777" w:rsidR="005B31B6" w:rsidRPr="00F35B33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743" w:type="dxa"/>
            <w:shd w:val="clear" w:color="auto" w:fill="auto"/>
            <w:vAlign w:val="center"/>
          </w:tcPr>
          <w:p w14:paraId="7FE260B7" w14:textId="77777777" w:rsidR="005B31B6" w:rsidRPr="00F35B33" w:rsidRDefault="005B31B6" w:rsidP="00545DD6">
            <w:pPr>
              <w:ind w:left="420" w:hangingChars="200" w:hanging="420"/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①　原水における臭気の平均値欄には、最も頻度の高かった臭気を下表の番号で示す。</w:t>
            </w:r>
          </w:p>
        </w:tc>
      </w:tr>
      <w:tr w:rsidR="00D343BC" w:rsidRPr="00F35B33" w14:paraId="7DEB94B2" w14:textId="77777777" w:rsidTr="00545DD6">
        <w:trPr>
          <w:trHeight w:val="1488"/>
        </w:trPr>
        <w:tc>
          <w:tcPr>
            <w:tcW w:w="709" w:type="dxa"/>
            <w:shd w:val="clear" w:color="auto" w:fill="auto"/>
          </w:tcPr>
          <w:p w14:paraId="2425142F" w14:textId="77777777" w:rsidR="00D343BC" w:rsidRPr="00F35B33" w:rsidRDefault="00D343BC" w:rsidP="00D343BC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19" w:type="dxa"/>
            <w:shd w:val="clear" w:color="auto" w:fill="auto"/>
          </w:tcPr>
          <w:p w14:paraId="3D840CF7" w14:textId="77777777" w:rsidR="00D343BC" w:rsidRPr="00F35B33" w:rsidRDefault="00D343BC" w:rsidP="00D343BC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743" w:type="dxa"/>
            <w:shd w:val="clear" w:color="auto" w:fill="auto"/>
          </w:tcPr>
          <w:tbl>
            <w:tblPr>
              <w:tblpPr w:leftFromText="142" w:rightFromText="142" w:vertAnchor="text" w:horzAnchor="page" w:tblpX="1571" w:tblpY="160"/>
              <w:tblOverlap w:val="never"/>
              <w:tblW w:w="74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7"/>
              <w:gridCol w:w="1843"/>
              <w:gridCol w:w="567"/>
              <w:gridCol w:w="1985"/>
              <w:gridCol w:w="616"/>
              <w:gridCol w:w="1919"/>
            </w:tblGrid>
            <w:tr w:rsidR="00D343BC" w:rsidRPr="00F35B33" w14:paraId="3F90CA49" w14:textId="77777777" w:rsidTr="00545DD6">
              <w:tc>
                <w:tcPr>
                  <w:tcW w:w="537" w:type="dxa"/>
                  <w:tcBorders>
                    <w:top w:val="thinThickSmallGap" w:sz="12" w:space="0" w:color="auto"/>
                    <w:left w:val="thinThickSmallGap" w:sz="12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DF23AEC" w14:textId="77777777" w:rsidR="00D343BC" w:rsidRPr="00F35B33" w:rsidRDefault="00D343BC" w:rsidP="00D343BC">
                  <w:pPr>
                    <w:ind w:leftChars="-81" w:left="-170" w:firstLineChars="81" w:firstLine="170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０</w:t>
                  </w:r>
                </w:p>
              </w:tc>
              <w:tc>
                <w:tcPr>
                  <w:tcW w:w="1843" w:type="dxa"/>
                  <w:tcBorders>
                    <w:top w:val="thinThickSmallGap" w:sz="12" w:space="0" w:color="auto"/>
                    <w:left w:val="dotted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20CB2563" w14:textId="77777777" w:rsidR="00D343BC" w:rsidRPr="00F35B33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臭気なし</w:t>
                  </w:r>
                </w:p>
              </w:tc>
              <w:tc>
                <w:tcPr>
                  <w:tcW w:w="567" w:type="dxa"/>
                  <w:tcBorders>
                    <w:top w:val="thinThickSmallGap" w:sz="12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C65FC8A" w14:textId="77777777" w:rsidR="00D343BC" w:rsidRPr="00F35B33" w:rsidRDefault="00D343BC" w:rsidP="00D343BC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１</w:t>
                  </w:r>
                </w:p>
              </w:tc>
              <w:tc>
                <w:tcPr>
                  <w:tcW w:w="1985" w:type="dxa"/>
                  <w:tcBorders>
                    <w:top w:val="thinThickSmallGap" w:sz="12" w:space="0" w:color="auto"/>
                    <w:left w:val="dotted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F960F1A" w14:textId="77777777" w:rsidR="00D343BC" w:rsidRPr="00F35B33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芳香性臭気</w:t>
                  </w:r>
                </w:p>
              </w:tc>
              <w:tc>
                <w:tcPr>
                  <w:tcW w:w="616" w:type="dxa"/>
                  <w:tcBorders>
                    <w:top w:val="thinThickSmallGap" w:sz="12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ACE318A" w14:textId="77777777" w:rsidR="00D343BC" w:rsidRPr="00F35B33" w:rsidRDefault="00D343BC" w:rsidP="00D343BC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２</w:t>
                  </w:r>
                </w:p>
              </w:tc>
              <w:tc>
                <w:tcPr>
                  <w:tcW w:w="1919" w:type="dxa"/>
                  <w:tcBorders>
                    <w:top w:val="thinThickSmallGap" w:sz="12" w:space="0" w:color="auto"/>
                    <w:left w:val="dotted" w:sz="4" w:space="0" w:color="auto"/>
                    <w:bottom w:val="double" w:sz="4" w:space="0" w:color="auto"/>
                    <w:right w:val="thickThinSmallGap" w:sz="12" w:space="0" w:color="auto"/>
                  </w:tcBorders>
                  <w:shd w:val="clear" w:color="auto" w:fill="auto"/>
                  <w:vAlign w:val="center"/>
                </w:tcPr>
                <w:p w14:paraId="734F2D7B" w14:textId="77777777" w:rsidR="00D343BC" w:rsidRPr="00F35B33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植物性臭気</w:t>
                  </w:r>
                </w:p>
              </w:tc>
            </w:tr>
            <w:tr w:rsidR="00D343BC" w:rsidRPr="00F35B33" w14:paraId="599CB7D0" w14:textId="77777777" w:rsidTr="00545DD6">
              <w:tc>
                <w:tcPr>
                  <w:tcW w:w="537" w:type="dxa"/>
                  <w:tcBorders>
                    <w:top w:val="double" w:sz="4" w:space="0" w:color="auto"/>
                    <w:left w:val="thinThickSmallGap" w:sz="12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0AD1D13" w14:textId="77777777" w:rsidR="00D343BC" w:rsidRPr="00F35B33" w:rsidRDefault="00D343BC" w:rsidP="00D343BC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３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C413179" w14:textId="77777777" w:rsidR="00D343BC" w:rsidRPr="00F35B33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土臭・かび臭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C13EB69" w14:textId="77777777" w:rsidR="00D343BC" w:rsidRPr="00F35B33" w:rsidRDefault="00D343BC" w:rsidP="00D343BC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４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33B101B" w14:textId="77777777" w:rsidR="00D343BC" w:rsidRPr="00F35B33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魚臭・生ぐさ臭</w:t>
                  </w:r>
                </w:p>
              </w:tc>
              <w:tc>
                <w:tcPr>
                  <w:tcW w:w="616" w:type="dxa"/>
                  <w:tcBorders>
                    <w:top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BE5CA7B" w14:textId="77777777" w:rsidR="00D343BC" w:rsidRPr="00F35B33" w:rsidRDefault="00D343BC" w:rsidP="00D343BC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５</w:t>
                  </w:r>
                </w:p>
              </w:tc>
              <w:tc>
                <w:tcPr>
                  <w:tcW w:w="1919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thickThinSmallGap" w:sz="12" w:space="0" w:color="auto"/>
                  </w:tcBorders>
                  <w:shd w:val="clear" w:color="auto" w:fill="auto"/>
                  <w:vAlign w:val="center"/>
                </w:tcPr>
                <w:p w14:paraId="59958F06" w14:textId="77777777" w:rsidR="00D343BC" w:rsidRPr="00F35B33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薬品性臭気</w:t>
                  </w:r>
                </w:p>
              </w:tc>
            </w:tr>
            <w:tr w:rsidR="00D343BC" w:rsidRPr="00F35B33" w14:paraId="29157A44" w14:textId="77777777" w:rsidTr="00545DD6">
              <w:tc>
                <w:tcPr>
                  <w:tcW w:w="537" w:type="dxa"/>
                  <w:tcBorders>
                    <w:top w:val="double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C449036" w14:textId="77777777" w:rsidR="00D343BC" w:rsidRPr="00F35B33" w:rsidRDefault="00D343BC" w:rsidP="00D343BC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６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dotted" w:sz="4" w:space="0" w:color="auto"/>
                    <w:bottom w:val="thickThinSmallGap" w:sz="12" w:space="0" w:color="auto"/>
                  </w:tcBorders>
                  <w:shd w:val="clear" w:color="auto" w:fill="auto"/>
                  <w:vAlign w:val="center"/>
                </w:tcPr>
                <w:p w14:paraId="1D5D45CE" w14:textId="77777777" w:rsidR="00D343BC" w:rsidRPr="00F35B33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金属臭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thickThinSmallGap" w:sz="12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E4BAFC1" w14:textId="77777777" w:rsidR="00D343BC" w:rsidRPr="00F35B33" w:rsidRDefault="00D343BC" w:rsidP="00D343BC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７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tted" w:sz="4" w:space="0" w:color="auto"/>
                    <w:bottom w:val="thickThinSmallGap" w:sz="12" w:space="0" w:color="auto"/>
                  </w:tcBorders>
                  <w:shd w:val="clear" w:color="auto" w:fill="auto"/>
                  <w:vAlign w:val="center"/>
                </w:tcPr>
                <w:p w14:paraId="58A23044" w14:textId="77777777" w:rsidR="00D343BC" w:rsidRPr="00F35B33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腐敗性臭気</w:t>
                  </w:r>
                </w:p>
              </w:tc>
              <w:tc>
                <w:tcPr>
                  <w:tcW w:w="616" w:type="dxa"/>
                  <w:tcBorders>
                    <w:top w:val="double" w:sz="4" w:space="0" w:color="auto"/>
                    <w:bottom w:val="thickThinSmallGap" w:sz="12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1228089" w14:textId="77777777" w:rsidR="00D343BC" w:rsidRPr="00F35B33" w:rsidRDefault="00D343BC" w:rsidP="00D343BC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８</w:t>
                  </w:r>
                </w:p>
              </w:tc>
              <w:tc>
                <w:tcPr>
                  <w:tcW w:w="1919" w:type="dxa"/>
                  <w:tcBorders>
                    <w:top w:val="double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auto"/>
                  <w:vAlign w:val="center"/>
                </w:tcPr>
                <w:p w14:paraId="03A9EDD3" w14:textId="77777777" w:rsidR="00D343BC" w:rsidRPr="00F35B33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F35B33">
                    <w:rPr>
                      <w:rFonts w:ascii="HG丸ｺﾞｼｯｸM-PRO" w:eastAsia="HG丸ｺﾞｼｯｸM-PRO" w:hint="eastAsia"/>
                      <w:szCs w:val="21"/>
                    </w:rPr>
                    <w:t>その他</w:t>
                  </w:r>
                </w:p>
              </w:tc>
            </w:tr>
          </w:tbl>
          <w:p w14:paraId="38004889" w14:textId="77777777" w:rsidR="00D343BC" w:rsidRPr="00F35B33" w:rsidRDefault="00D343BC" w:rsidP="00D343BC">
            <w:pPr>
              <w:ind w:leftChars="16" w:left="458" w:hangingChars="202" w:hanging="424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D343BC" w:rsidRPr="00F35B33" w14:paraId="6F38390F" w14:textId="77777777" w:rsidTr="00545DD6">
        <w:trPr>
          <w:trHeight w:val="567"/>
        </w:trPr>
        <w:tc>
          <w:tcPr>
            <w:tcW w:w="709" w:type="dxa"/>
            <w:shd w:val="clear" w:color="auto" w:fill="auto"/>
          </w:tcPr>
          <w:p w14:paraId="51B46434" w14:textId="77777777" w:rsidR="00D343BC" w:rsidRPr="00F35B33" w:rsidRDefault="00D343BC" w:rsidP="00D343BC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19" w:type="dxa"/>
            <w:shd w:val="clear" w:color="auto" w:fill="auto"/>
          </w:tcPr>
          <w:p w14:paraId="1074FC54" w14:textId="77777777" w:rsidR="00D343BC" w:rsidRPr="00F35B33" w:rsidRDefault="00D343BC" w:rsidP="00D343BC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743" w:type="dxa"/>
            <w:shd w:val="clear" w:color="auto" w:fill="auto"/>
          </w:tcPr>
          <w:p w14:paraId="7300E965" w14:textId="77777777" w:rsidR="00D343BC" w:rsidRPr="00F35B33" w:rsidRDefault="00D343BC" w:rsidP="00D343BC">
            <w:pPr>
              <w:ind w:leftChars="16" w:left="456" w:hangingChars="201" w:hanging="422"/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②　浄水場出口及び給水栓における臭気の平均値欄には、異常回数を示す。</w:t>
            </w:r>
          </w:p>
          <w:p w14:paraId="0506C174" w14:textId="77777777" w:rsidR="00D343BC" w:rsidRPr="00F35B33" w:rsidRDefault="00D343BC" w:rsidP="00D343BC">
            <w:pPr>
              <w:ind w:leftChars="218" w:left="458" w:firstLine="1"/>
              <w:rPr>
                <w:rFonts w:ascii="HG丸ｺﾞｼｯｸM-PRO" w:eastAsia="HG丸ｺﾞｼｯｸM-PRO"/>
                <w:szCs w:val="21"/>
              </w:rPr>
            </w:pPr>
            <w:r w:rsidRPr="00F35B33">
              <w:rPr>
                <w:rFonts w:ascii="HG丸ｺﾞｼｯｸM-PRO" w:eastAsia="HG丸ｺﾞｼｯｸM-PRO" w:hint="eastAsia"/>
                <w:szCs w:val="21"/>
              </w:rPr>
              <w:t>（塩素臭を除く）</w:t>
            </w:r>
          </w:p>
        </w:tc>
      </w:tr>
    </w:tbl>
    <w:p w14:paraId="5AF1DDF2" w14:textId="77777777" w:rsidR="00F6560A" w:rsidRPr="00F35B33" w:rsidRDefault="00F6560A" w:rsidP="00BC7A8B">
      <w:pPr>
        <w:rPr>
          <w:rFonts w:ascii="HG丸ｺﾞｼｯｸM-PRO" w:eastAsia="HG丸ｺﾞｼｯｸM-PRO"/>
          <w:szCs w:val="21"/>
        </w:rPr>
      </w:pPr>
    </w:p>
    <w:p w14:paraId="0BDC8387" w14:textId="77777777" w:rsidR="00D23350" w:rsidRPr="008D354E" w:rsidRDefault="00D23350" w:rsidP="00BC7A8B">
      <w:pPr>
        <w:rPr>
          <w:rFonts w:ascii="HG丸ｺﾞｼｯｸM-PRO" w:eastAsia="HG丸ｺﾞｼｯｸM-PRO"/>
          <w:szCs w:val="21"/>
        </w:rPr>
      </w:pPr>
    </w:p>
    <w:sectPr w:rsidR="00D23350" w:rsidRPr="008D354E" w:rsidSect="00FA1A27">
      <w:footerReference w:type="even" r:id="rId7"/>
      <w:footerReference w:type="default" r:id="rId8"/>
      <w:pgSz w:w="11906" w:h="16838" w:code="9"/>
      <w:pgMar w:top="1134" w:right="1134" w:bottom="851" w:left="1701" w:header="851" w:footer="227" w:gutter="0"/>
      <w:pgNumType w:fmt="numberInDash" w:start="78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EA88" w14:textId="77777777" w:rsidR="00725EDE" w:rsidRDefault="00725EDE">
      <w:r>
        <w:separator/>
      </w:r>
    </w:p>
  </w:endnote>
  <w:endnote w:type="continuationSeparator" w:id="0">
    <w:p w14:paraId="15F1EC14" w14:textId="77777777" w:rsidR="00725EDE" w:rsidRDefault="0072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A6D8" w14:textId="77777777" w:rsidR="00BC7A8B" w:rsidRDefault="00BC7A8B" w:rsidP="0004734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E966842" w14:textId="77777777" w:rsidR="00BC7A8B" w:rsidRDefault="00BC7A8B" w:rsidP="0004734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404157"/>
      <w:docPartObj>
        <w:docPartGallery w:val="Page Numbers (Bottom of Page)"/>
        <w:docPartUnique/>
      </w:docPartObj>
    </w:sdtPr>
    <w:sdtEndPr/>
    <w:sdtContent>
      <w:p w14:paraId="70A41DFC" w14:textId="3F831985" w:rsidR="00DF3833" w:rsidRDefault="00DF3833" w:rsidP="00BC7228">
        <w:pPr>
          <w:pStyle w:val="a6"/>
          <w:ind w:leftChars="-810" w:left="-1701" w:rightChars="-540" w:right="-1134"/>
          <w:jc w:val="center"/>
        </w:pPr>
        <w:r w:rsidRPr="00DF3833">
          <w:rPr>
            <w:rFonts w:ascii="MS UI Gothic" w:eastAsia="MS UI Gothic" w:hAnsi="MS UI Gothic"/>
            <w:sz w:val="18"/>
            <w:szCs w:val="18"/>
          </w:rPr>
          <w:fldChar w:fldCharType="begin"/>
        </w:r>
        <w:r w:rsidRPr="00DF3833">
          <w:rPr>
            <w:rFonts w:ascii="MS UI Gothic" w:eastAsia="MS UI Gothic" w:hAnsi="MS UI Gothic"/>
            <w:sz w:val="18"/>
            <w:szCs w:val="18"/>
          </w:rPr>
          <w:instrText>PAGE   \* MERGEFORMAT</w:instrText>
        </w:r>
        <w:r w:rsidRPr="00DF3833">
          <w:rPr>
            <w:rFonts w:ascii="MS UI Gothic" w:eastAsia="MS UI Gothic" w:hAnsi="MS UI Gothic"/>
            <w:sz w:val="18"/>
            <w:szCs w:val="18"/>
          </w:rPr>
          <w:fldChar w:fldCharType="separate"/>
        </w:r>
        <w:r w:rsidRPr="00DF3833">
          <w:rPr>
            <w:rFonts w:ascii="MS UI Gothic" w:eastAsia="MS UI Gothic" w:hAnsi="MS UI Gothic"/>
            <w:sz w:val="18"/>
            <w:szCs w:val="18"/>
            <w:lang w:val="ja-JP"/>
          </w:rPr>
          <w:t>2</w:t>
        </w:r>
        <w:r w:rsidRPr="00DF3833">
          <w:rPr>
            <w:rFonts w:ascii="MS UI Gothic" w:eastAsia="MS UI Gothic" w:hAnsi="MS UI Gothic"/>
            <w:sz w:val="18"/>
            <w:szCs w:val="18"/>
          </w:rPr>
          <w:fldChar w:fldCharType="end"/>
        </w:r>
      </w:p>
    </w:sdtContent>
  </w:sdt>
  <w:p w14:paraId="43DBBFEE" w14:textId="77777777" w:rsidR="00BC7A8B" w:rsidRDefault="00BC7A8B" w:rsidP="00DF3833">
    <w:pPr>
      <w:pStyle w:val="a6"/>
      <w:ind w:leftChars="-810" w:left="-1701" w:righ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E1A8" w14:textId="77777777" w:rsidR="00725EDE" w:rsidRDefault="00725EDE">
      <w:r>
        <w:separator/>
      </w:r>
    </w:p>
  </w:footnote>
  <w:footnote w:type="continuationSeparator" w:id="0">
    <w:p w14:paraId="05997A3A" w14:textId="77777777" w:rsidR="00725EDE" w:rsidRDefault="0072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10F"/>
    <w:multiLevelType w:val="hybridMultilevel"/>
    <w:tmpl w:val="A8F68DAC"/>
    <w:lvl w:ilvl="0" w:tplc="6A8607E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433179"/>
    <w:multiLevelType w:val="hybridMultilevel"/>
    <w:tmpl w:val="7394502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5"/>
  <w:drawingGridVerticalSpacing w:val="31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A7"/>
    <w:rsid w:val="000447A7"/>
    <w:rsid w:val="0004734E"/>
    <w:rsid w:val="0006408C"/>
    <w:rsid w:val="000719FF"/>
    <w:rsid w:val="00082051"/>
    <w:rsid w:val="00084C3D"/>
    <w:rsid w:val="000A6D8C"/>
    <w:rsid w:val="000B52F5"/>
    <w:rsid w:val="000C5C07"/>
    <w:rsid w:val="000C7556"/>
    <w:rsid w:val="000E0D40"/>
    <w:rsid w:val="000E1B0D"/>
    <w:rsid w:val="00127A45"/>
    <w:rsid w:val="0013076A"/>
    <w:rsid w:val="00176503"/>
    <w:rsid w:val="001A685A"/>
    <w:rsid w:val="001F0DD8"/>
    <w:rsid w:val="00257542"/>
    <w:rsid w:val="002E090E"/>
    <w:rsid w:val="002E79BE"/>
    <w:rsid w:val="00300F94"/>
    <w:rsid w:val="00331704"/>
    <w:rsid w:val="00336D69"/>
    <w:rsid w:val="00357D07"/>
    <w:rsid w:val="00371127"/>
    <w:rsid w:val="00392EDF"/>
    <w:rsid w:val="003B61A8"/>
    <w:rsid w:val="003E6B73"/>
    <w:rsid w:val="004235D9"/>
    <w:rsid w:val="0045664D"/>
    <w:rsid w:val="0047477F"/>
    <w:rsid w:val="004B0A68"/>
    <w:rsid w:val="004C5585"/>
    <w:rsid w:val="004E0EEE"/>
    <w:rsid w:val="004E7C56"/>
    <w:rsid w:val="005169E0"/>
    <w:rsid w:val="00525194"/>
    <w:rsid w:val="005344C9"/>
    <w:rsid w:val="00545DD6"/>
    <w:rsid w:val="00550200"/>
    <w:rsid w:val="005B31B6"/>
    <w:rsid w:val="005C2D86"/>
    <w:rsid w:val="005E18CC"/>
    <w:rsid w:val="005E7EE7"/>
    <w:rsid w:val="00664A34"/>
    <w:rsid w:val="00665D0B"/>
    <w:rsid w:val="00671723"/>
    <w:rsid w:val="00685624"/>
    <w:rsid w:val="006D0FDB"/>
    <w:rsid w:val="006E0C8C"/>
    <w:rsid w:val="006E689B"/>
    <w:rsid w:val="00704ED8"/>
    <w:rsid w:val="00725EDE"/>
    <w:rsid w:val="00744A20"/>
    <w:rsid w:val="007E29BE"/>
    <w:rsid w:val="008004A7"/>
    <w:rsid w:val="00841FD7"/>
    <w:rsid w:val="00845DC0"/>
    <w:rsid w:val="00857AC3"/>
    <w:rsid w:val="00862F2C"/>
    <w:rsid w:val="008716A0"/>
    <w:rsid w:val="008731E7"/>
    <w:rsid w:val="00896AC0"/>
    <w:rsid w:val="008A121E"/>
    <w:rsid w:val="008D1718"/>
    <w:rsid w:val="008D354E"/>
    <w:rsid w:val="00914F12"/>
    <w:rsid w:val="00936353"/>
    <w:rsid w:val="00997656"/>
    <w:rsid w:val="009A1295"/>
    <w:rsid w:val="009A7C2E"/>
    <w:rsid w:val="009C1CD6"/>
    <w:rsid w:val="009C5EA0"/>
    <w:rsid w:val="009E088C"/>
    <w:rsid w:val="009F4064"/>
    <w:rsid w:val="00A10CB5"/>
    <w:rsid w:val="00A23CAF"/>
    <w:rsid w:val="00A4160B"/>
    <w:rsid w:val="00A57348"/>
    <w:rsid w:val="00A64A98"/>
    <w:rsid w:val="00A80216"/>
    <w:rsid w:val="00A91A89"/>
    <w:rsid w:val="00A94A7E"/>
    <w:rsid w:val="00AA21CC"/>
    <w:rsid w:val="00AB6C9E"/>
    <w:rsid w:val="00AD20C2"/>
    <w:rsid w:val="00AF58FF"/>
    <w:rsid w:val="00B05A98"/>
    <w:rsid w:val="00B11C40"/>
    <w:rsid w:val="00B3591F"/>
    <w:rsid w:val="00B54ADE"/>
    <w:rsid w:val="00B72542"/>
    <w:rsid w:val="00BB4463"/>
    <w:rsid w:val="00BB66EA"/>
    <w:rsid w:val="00BC7228"/>
    <w:rsid w:val="00BC7A8B"/>
    <w:rsid w:val="00BD65A2"/>
    <w:rsid w:val="00BE746E"/>
    <w:rsid w:val="00BE7E47"/>
    <w:rsid w:val="00C43592"/>
    <w:rsid w:val="00C71B20"/>
    <w:rsid w:val="00C85307"/>
    <w:rsid w:val="00CC149A"/>
    <w:rsid w:val="00D20541"/>
    <w:rsid w:val="00D23350"/>
    <w:rsid w:val="00D343BC"/>
    <w:rsid w:val="00D40280"/>
    <w:rsid w:val="00DC29DB"/>
    <w:rsid w:val="00DF3833"/>
    <w:rsid w:val="00E02EF5"/>
    <w:rsid w:val="00E26018"/>
    <w:rsid w:val="00E41AEF"/>
    <w:rsid w:val="00E6671D"/>
    <w:rsid w:val="00E67349"/>
    <w:rsid w:val="00E87ABE"/>
    <w:rsid w:val="00EB71E4"/>
    <w:rsid w:val="00EC6D47"/>
    <w:rsid w:val="00ED3491"/>
    <w:rsid w:val="00ED6216"/>
    <w:rsid w:val="00EE3332"/>
    <w:rsid w:val="00F35B33"/>
    <w:rsid w:val="00F578A5"/>
    <w:rsid w:val="00F633AC"/>
    <w:rsid w:val="00F6560A"/>
    <w:rsid w:val="00F66F02"/>
    <w:rsid w:val="00F87B9B"/>
    <w:rsid w:val="00FA1A27"/>
    <w:rsid w:val="00FB4544"/>
    <w:rsid w:val="00FC372B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AD928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3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71E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66F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7254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7254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72542"/>
  </w:style>
  <w:style w:type="character" w:customStyle="1" w:styleId="a7">
    <w:name w:val="フッター (文字)"/>
    <w:basedOn w:val="a0"/>
    <w:link w:val="a6"/>
    <w:uiPriority w:val="99"/>
    <w:rsid w:val="00DF38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235</Characters>
  <Application>Microsoft Office Word</Application>
  <DocSecurity>0</DocSecurity>
  <Lines>47</Lines>
  <Paragraphs>51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2025-03-04T06:19:00Z</dcterms:created>
  <dcterms:modified xsi:type="dcterms:W3CDTF">2025-03-04T06:19:00Z</dcterms:modified>
</cp:coreProperties>
</file>