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6FE4" w14:textId="77777777" w:rsidR="00A8468D" w:rsidRPr="006D644F" w:rsidRDefault="00A8468D" w:rsidP="00A8468D">
      <w:pPr>
        <w:autoSpaceDN w:val="0"/>
        <w:rPr>
          <w:rFonts w:asciiTheme="minorEastAsia" w:eastAsiaTheme="minorEastAsia" w:hAnsiTheme="minorEastAsia"/>
        </w:rPr>
      </w:pPr>
      <w:r w:rsidRPr="006D644F">
        <w:rPr>
          <w:rFonts w:asciiTheme="minorEastAsia" w:eastAsiaTheme="minorEastAsia" w:hAnsiTheme="minorEastAsia" w:hint="eastAsia"/>
        </w:rPr>
        <w:t>大阪府条例第　　　号</w:t>
      </w:r>
    </w:p>
    <w:p w14:paraId="22F26C93" w14:textId="3CA3A542" w:rsidR="00A8468D" w:rsidRDefault="00A8468D" w:rsidP="00A8468D">
      <w:pPr>
        <w:autoSpaceDN w:val="0"/>
        <w:ind w:leftChars="300" w:left="756" w:rightChars="300" w:right="756"/>
      </w:pPr>
      <w:r w:rsidRPr="001F7BF1">
        <w:rPr>
          <w:rFonts w:asciiTheme="minorEastAsia" w:eastAsiaTheme="minorEastAsia" w:hAnsiTheme="minorEastAsia" w:hint="eastAsia"/>
        </w:rPr>
        <w:t>大阪府</w:t>
      </w:r>
      <w:r>
        <w:rPr>
          <w:rFonts w:asciiTheme="minorEastAsia" w:eastAsiaTheme="minorEastAsia" w:hAnsiTheme="minorEastAsia" w:hint="eastAsia"/>
        </w:rPr>
        <w:t>議会情報公開条例及び大阪府議会の保有する</w:t>
      </w:r>
      <w:r w:rsidRPr="001F7BF1">
        <w:rPr>
          <w:rFonts w:asciiTheme="minorEastAsia" w:eastAsiaTheme="minorEastAsia" w:hAnsiTheme="minorEastAsia" w:hint="eastAsia"/>
        </w:rPr>
        <w:t>個人情報</w:t>
      </w:r>
      <w:r>
        <w:rPr>
          <w:rFonts w:asciiTheme="minorEastAsia" w:eastAsiaTheme="minorEastAsia" w:hAnsiTheme="minorEastAsia" w:hint="eastAsia"/>
        </w:rPr>
        <w:t>の</w:t>
      </w:r>
      <w:r w:rsidRPr="001F7BF1">
        <w:rPr>
          <w:rFonts w:asciiTheme="minorEastAsia" w:eastAsiaTheme="minorEastAsia" w:hAnsiTheme="minorEastAsia" w:hint="eastAsia"/>
        </w:rPr>
        <w:t>保護</w:t>
      </w:r>
      <w:r>
        <w:rPr>
          <w:rFonts w:asciiTheme="minorEastAsia" w:eastAsiaTheme="minorEastAsia" w:hAnsiTheme="minorEastAsia" w:hint="eastAsia"/>
        </w:rPr>
        <w:t>に関する条例</w:t>
      </w:r>
      <w:r w:rsidRPr="000217F0">
        <w:rPr>
          <w:rFonts w:hint="eastAsia"/>
        </w:rPr>
        <w:t>の一部を改正する条例</w:t>
      </w:r>
    </w:p>
    <w:p w14:paraId="5CA94C2D" w14:textId="77777777" w:rsidR="00A8468D" w:rsidRDefault="00A8468D" w:rsidP="00A8468D">
      <w:pPr>
        <w:autoSpaceDN w:val="0"/>
        <w:ind w:left="252" w:hangingChars="100" w:hanging="252"/>
      </w:pPr>
      <w:r>
        <w:rPr>
          <w:rFonts w:hint="eastAsia"/>
        </w:rPr>
        <w:t>（</w:t>
      </w:r>
      <w:r w:rsidRPr="00A479BE">
        <w:rPr>
          <w:rFonts w:hint="eastAsia"/>
        </w:rPr>
        <w:t>大阪府</w:t>
      </w:r>
      <w:r>
        <w:rPr>
          <w:rFonts w:hint="eastAsia"/>
        </w:rPr>
        <w:t>議会情報公開</w:t>
      </w:r>
      <w:r w:rsidRPr="00A479BE">
        <w:rPr>
          <w:rFonts w:hint="eastAsia"/>
        </w:rPr>
        <w:t>条例</w:t>
      </w:r>
      <w:r>
        <w:rPr>
          <w:rFonts w:hint="eastAsia"/>
        </w:rPr>
        <w:t>の一部改正）</w:t>
      </w:r>
    </w:p>
    <w:p w14:paraId="65DC372F" w14:textId="5EB67A56" w:rsidR="00A8468D" w:rsidRDefault="00A8468D" w:rsidP="00A8468D">
      <w:pPr>
        <w:autoSpaceDN w:val="0"/>
        <w:ind w:left="252" w:hangingChars="100" w:hanging="252"/>
      </w:pPr>
      <w:r>
        <w:rPr>
          <w:rFonts w:hint="eastAsia"/>
        </w:rPr>
        <w:t xml:space="preserve">第一条　</w:t>
      </w:r>
      <w:r w:rsidRPr="00A479BE">
        <w:rPr>
          <w:rFonts w:hint="eastAsia"/>
        </w:rPr>
        <w:t>大阪府</w:t>
      </w:r>
      <w:r>
        <w:rPr>
          <w:rFonts w:hint="eastAsia"/>
        </w:rPr>
        <w:t>議会情報公開</w:t>
      </w:r>
      <w:r w:rsidRPr="00A479BE">
        <w:rPr>
          <w:rFonts w:hint="eastAsia"/>
        </w:rPr>
        <w:t>条例</w:t>
      </w:r>
      <w:r>
        <w:rPr>
          <w:rFonts w:hint="eastAsia"/>
        </w:rPr>
        <w:t>（平成十二年大阪府条例第百五十三号）の一部を次のように改正する。</w:t>
      </w:r>
    </w:p>
    <w:p w14:paraId="4C3DE1F0" w14:textId="77777777" w:rsidR="00A8468D" w:rsidRPr="000478C5" w:rsidRDefault="00A8468D" w:rsidP="00A8468D">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A8468D" w:rsidRPr="000478C5" w14:paraId="093BE0A6" w14:textId="77777777" w:rsidTr="00F962A1">
        <w:trPr>
          <w:trHeight w:val="249"/>
        </w:trPr>
        <w:tc>
          <w:tcPr>
            <w:tcW w:w="4522" w:type="dxa"/>
            <w:textDirection w:val="lrTbV"/>
          </w:tcPr>
          <w:p w14:paraId="7D11822F" w14:textId="77777777" w:rsidR="00A8468D" w:rsidRPr="000478C5" w:rsidRDefault="00A8468D" w:rsidP="00F962A1">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23BC48A6" w14:textId="77777777" w:rsidR="00A8468D" w:rsidRPr="000478C5" w:rsidRDefault="00A8468D" w:rsidP="00F962A1">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A8468D" w:rsidRPr="000478C5" w14:paraId="2B8E4A45" w14:textId="77777777" w:rsidTr="00F962A1">
        <w:trPr>
          <w:trHeight w:val="180"/>
        </w:trPr>
        <w:tc>
          <w:tcPr>
            <w:tcW w:w="4522" w:type="dxa"/>
            <w:tcBorders>
              <w:bottom w:val="nil"/>
            </w:tcBorders>
            <w:textDirection w:val="lrTbV"/>
          </w:tcPr>
          <w:p w14:paraId="5925F9B3" w14:textId="77777777" w:rsidR="00A8468D" w:rsidRPr="000478C5" w:rsidRDefault="00A8468D" w:rsidP="00F962A1">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0E9271D" w14:textId="77777777" w:rsidR="00A8468D" w:rsidRPr="000478C5" w:rsidRDefault="00A8468D" w:rsidP="00F962A1">
            <w:pPr>
              <w:autoSpaceDN w:val="0"/>
              <w:spacing w:line="240" w:lineRule="exact"/>
              <w:rPr>
                <w:rFonts w:ascii="ＭＳ 明朝" w:hAnsi="ＭＳ 明朝"/>
                <w:spacing w:val="-6"/>
                <w:sz w:val="20"/>
                <w:szCs w:val="20"/>
              </w:rPr>
            </w:pPr>
          </w:p>
        </w:tc>
      </w:tr>
      <w:tr w:rsidR="00A8468D" w:rsidRPr="000478C5" w14:paraId="761E41BC" w14:textId="77777777" w:rsidTr="00F962A1">
        <w:trPr>
          <w:trHeight w:val="221"/>
        </w:trPr>
        <w:tc>
          <w:tcPr>
            <w:tcW w:w="4522" w:type="dxa"/>
            <w:tcBorders>
              <w:top w:val="nil"/>
              <w:bottom w:val="nil"/>
            </w:tcBorders>
            <w:textDirection w:val="lrTbV"/>
          </w:tcPr>
          <w:p w14:paraId="0CC3FE87" w14:textId="77777777" w:rsidR="00A8468D" w:rsidRPr="00A479BE" w:rsidRDefault="00A8468D" w:rsidP="00F962A1">
            <w:pPr>
              <w:autoSpaceDN w:val="0"/>
              <w:spacing w:line="240" w:lineRule="exact"/>
              <w:rPr>
                <w:rFonts w:ascii="ＭＳ 明朝" w:hAnsi="ＭＳ 明朝"/>
                <w:spacing w:val="-6"/>
                <w:sz w:val="20"/>
                <w:szCs w:val="20"/>
              </w:rPr>
            </w:pPr>
            <w:r w:rsidRPr="00A479BE">
              <w:rPr>
                <w:rFonts w:ascii="ＭＳ 明朝" w:hAnsi="ＭＳ 明朝" w:hint="eastAsia"/>
                <w:spacing w:val="-6"/>
                <w:sz w:val="20"/>
                <w:szCs w:val="20"/>
              </w:rPr>
              <w:t>（罰則）</w:t>
            </w:r>
          </w:p>
          <w:p w14:paraId="56084321" w14:textId="77777777" w:rsidR="00A8468D" w:rsidRPr="000478C5" w:rsidRDefault="00A8468D" w:rsidP="00514360">
            <w:pPr>
              <w:autoSpaceDN w:val="0"/>
              <w:spacing w:line="240" w:lineRule="exact"/>
              <w:ind w:left="200" w:hangingChars="100" w:hanging="200"/>
              <w:rPr>
                <w:rFonts w:ascii="ＭＳ 明朝" w:hAnsi="ＭＳ 明朝" w:cs="ＭＳ ゴシック"/>
                <w:spacing w:val="-6"/>
                <w:kern w:val="0"/>
                <w:sz w:val="20"/>
                <w:szCs w:val="20"/>
              </w:rPr>
            </w:pPr>
            <w:r w:rsidRPr="00A479BE">
              <w:rPr>
                <w:rFonts w:ascii="ＭＳ 明朝" w:hAnsi="ＭＳ 明朝" w:hint="eastAsia"/>
                <w:spacing w:val="-6"/>
                <w:sz w:val="20"/>
                <w:szCs w:val="20"/>
              </w:rPr>
              <w:t>第</w:t>
            </w:r>
            <w:r>
              <w:rPr>
                <w:rFonts w:ascii="ＭＳ 明朝" w:hAnsi="ＭＳ 明朝" w:hint="eastAsia"/>
                <w:spacing w:val="-6"/>
                <w:sz w:val="20"/>
                <w:szCs w:val="20"/>
              </w:rPr>
              <w:t>三十八</w:t>
            </w:r>
            <w:r w:rsidRPr="00A479BE">
              <w:rPr>
                <w:rFonts w:ascii="ＭＳ 明朝" w:hAnsi="ＭＳ 明朝" w:hint="eastAsia"/>
                <w:spacing w:val="-6"/>
                <w:sz w:val="20"/>
                <w:szCs w:val="20"/>
              </w:rPr>
              <w:t>条　第</w:t>
            </w:r>
            <w:r>
              <w:rPr>
                <w:rFonts w:ascii="ＭＳ 明朝" w:hAnsi="ＭＳ 明朝" w:hint="eastAsia"/>
                <w:spacing w:val="-6"/>
                <w:sz w:val="20"/>
                <w:szCs w:val="20"/>
              </w:rPr>
              <w:t>三十一</w:t>
            </w:r>
            <w:r w:rsidRPr="00A479BE">
              <w:rPr>
                <w:rFonts w:ascii="ＭＳ 明朝" w:hAnsi="ＭＳ 明朝" w:hint="eastAsia"/>
                <w:spacing w:val="-6"/>
                <w:sz w:val="20"/>
                <w:szCs w:val="20"/>
              </w:rPr>
              <w:t>条の規定に違反して秘密を</w:t>
            </w:r>
            <w:r>
              <w:rPr>
                <w:rFonts w:ascii="ＭＳ 明朝" w:hAnsi="ＭＳ 明朝" w:hint="eastAsia"/>
                <w:spacing w:val="-6"/>
                <w:sz w:val="20"/>
                <w:szCs w:val="20"/>
              </w:rPr>
              <w:t>洩</w:t>
            </w:r>
            <w:r w:rsidRPr="00A479BE">
              <w:rPr>
                <w:rFonts w:ascii="ＭＳ 明朝" w:hAnsi="ＭＳ 明朝" w:hint="eastAsia"/>
                <w:spacing w:val="-6"/>
                <w:sz w:val="20"/>
                <w:szCs w:val="20"/>
              </w:rPr>
              <w:t>らした者は、一年以下の</w:t>
            </w:r>
            <w:r w:rsidRPr="00A479BE">
              <w:rPr>
                <w:rFonts w:ascii="ＭＳ 明朝" w:hAnsi="ＭＳ 明朝" w:hint="eastAsia"/>
                <w:spacing w:val="-6"/>
                <w:sz w:val="20"/>
                <w:szCs w:val="20"/>
                <w:u w:val="single"/>
              </w:rPr>
              <w:t>拘禁刑</w:t>
            </w:r>
            <w:r w:rsidRPr="00A479BE">
              <w:rPr>
                <w:rFonts w:ascii="ＭＳ 明朝" w:hAnsi="ＭＳ 明朝" w:hint="eastAsia"/>
                <w:spacing w:val="-6"/>
                <w:sz w:val="20"/>
                <w:szCs w:val="20"/>
              </w:rPr>
              <w:t>又は</w:t>
            </w:r>
            <w:r>
              <w:rPr>
                <w:rFonts w:ascii="ＭＳ 明朝" w:hAnsi="ＭＳ 明朝" w:hint="eastAsia"/>
                <w:spacing w:val="-6"/>
                <w:sz w:val="20"/>
                <w:szCs w:val="20"/>
              </w:rPr>
              <w:t>三</w:t>
            </w:r>
            <w:r w:rsidRPr="00A479BE">
              <w:rPr>
                <w:rFonts w:ascii="ＭＳ 明朝" w:hAnsi="ＭＳ 明朝" w:hint="eastAsia"/>
                <w:spacing w:val="-6"/>
                <w:sz w:val="20"/>
                <w:szCs w:val="20"/>
              </w:rPr>
              <w:t>十万円以下の罰金に処する</w:t>
            </w:r>
            <w:r>
              <w:rPr>
                <w:rFonts w:ascii="ＭＳ 明朝" w:hAnsi="ＭＳ 明朝" w:hint="eastAsia"/>
                <w:spacing w:val="-6"/>
                <w:sz w:val="20"/>
                <w:szCs w:val="20"/>
              </w:rPr>
              <w:t>。</w:t>
            </w:r>
          </w:p>
        </w:tc>
        <w:tc>
          <w:tcPr>
            <w:tcW w:w="4523" w:type="dxa"/>
            <w:tcBorders>
              <w:top w:val="nil"/>
              <w:bottom w:val="nil"/>
            </w:tcBorders>
            <w:textDirection w:val="lrTbV"/>
          </w:tcPr>
          <w:p w14:paraId="16042AC6" w14:textId="77777777" w:rsidR="00A8468D" w:rsidRPr="00A479BE" w:rsidRDefault="00A8468D" w:rsidP="00F962A1">
            <w:pPr>
              <w:autoSpaceDN w:val="0"/>
              <w:spacing w:line="240" w:lineRule="exact"/>
              <w:rPr>
                <w:rFonts w:ascii="ＭＳ 明朝" w:hAnsi="ＭＳ 明朝"/>
                <w:spacing w:val="-6"/>
                <w:sz w:val="20"/>
                <w:szCs w:val="20"/>
              </w:rPr>
            </w:pPr>
            <w:r w:rsidRPr="00A479BE">
              <w:rPr>
                <w:rFonts w:ascii="ＭＳ 明朝" w:hAnsi="ＭＳ 明朝" w:hint="eastAsia"/>
                <w:spacing w:val="-6"/>
                <w:sz w:val="20"/>
                <w:szCs w:val="20"/>
              </w:rPr>
              <w:t>（罰則）</w:t>
            </w:r>
          </w:p>
          <w:p w14:paraId="38E9A2FB" w14:textId="77777777" w:rsidR="00A8468D" w:rsidRPr="000478C5" w:rsidRDefault="00A8468D" w:rsidP="00F962A1">
            <w:pPr>
              <w:autoSpaceDN w:val="0"/>
              <w:spacing w:line="240" w:lineRule="exact"/>
              <w:ind w:left="200" w:hangingChars="100" w:hanging="200"/>
              <w:rPr>
                <w:rFonts w:ascii="ＭＳ 明朝" w:hAnsi="ＭＳ 明朝"/>
                <w:spacing w:val="-6"/>
                <w:sz w:val="20"/>
                <w:szCs w:val="20"/>
              </w:rPr>
            </w:pPr>
            <w:r w:rsidRPr="00A479BE">
              <w:rPr>
                <w:rFonts w:ascii="ＭＳ 明朝" w:hAnsi="ＭＳ 明朝" w:hint="eastAsia"/>
                <w:spacing w:val="-6"/>
                <w:sz w:val="20"/>
                <w:szCs w:val="20"/>
              </w:rPr>
              <w:t>第</w:t>
            </w:r>
            <w:r>
              <w:rPr>
                <w:rFonts w:ascii="ＭＳ 明朝" w:hAnsi="ＭＳ 明朝" w:hint="eastAsia"/>
                <w:spacing w:val="-6"/>
                <w:sz w:val="20"/>
                <w:szCs w:val="20"/>
              </w:rPr>
              <w:t>三十八</w:t>
            </w:r>
            <w:r w:rsidRPr="00A479BE">
              <w:rPr>
                <w:rFonts w:ascii="ＭＳ 明朝" w:hAnsi="ＭＳ 明朝" w:hint="eastAsia"/>
                <w:spacing w:val="-6"/>
                <w:sz w:val="20"/>
                <w:szCs w:val="20"/>
              </w:rPr>
              <w:t>条　第三</w:t>
            </w:r>
            <w:r>
              <w:rPr>
                <w:rFonts w:ascii="ＭＳ 明朝" w:hAnsi="ＭＳ 明朝" w:hint="eastAsia"/>
                <w:spacing w:val="-6"/>
                <w:sz w:val="20"/>
                <w:szCs w:val="20"/>
              </w:rPr>
              <w:t>十一</w:t>
            </w:r>
            <w:r w:rsidRPr="00A479BE">
              <w:rPr>
                <w:rFonts w:ascii="ＭＳ 明朝" w:hAnsi="ＭＳ 明朝" w:hint="eastAsia"/>
                <w:spacing w:val="-6"/>
                <w:sz w:val="20"/>
                <w:szCs w:val="20"/>
              </w:rPr>
              <w:t>条の規定に違反して秘密を</w:t>
            </w:r>
            <w:r>
              <w:rPr>
                <w:rFonts w:ascii="ＭＳ 明朝" w:hAnsi="ＭＳ 明朝" w:hint="eastAsia"/>
                <w:spacing w:val="-6"/>
                <w:sz w:val="20"/>
                <w:szCs w:val="20"/>
              </w:rPr>
              <w:t>洩</w:t>
            </w:r>
            <w:r w:rsidRPr="00A479BE">
              <w:rPr>
                <w:rFonts w:ascii="ＭＳ 明朝" w:hAnsi="ＭＳ 明朝" w:hint="eastAsia"/>
                <w:spacing w:val="-6"/>
                <w:sz w:val="20"/>
                <w:szCs w:val="20"/>
              </w:rPr>
              <w:t>らした者は、一年以下の</w:t>
            </w:r>
            <w:r w:rsidRPr="00A479BE">
              <w:rPr>
                <w:rFonts w:ascii="ＭＳ 明朝" w:hAnsi="ＭＳ 明朝" w:hint="eastAsia"/>
                <w:spacing w:val="-6"/>
                <w:sz w:val="20"/>
                <w:szCs w:val="20"/>
                <w:u w:val="single"/>
              </w:rPr>
              <w:t>懲役</w:t>
            </w:r>
            <w:r w:rsidRPr="00A479BE">
              <w:rPr>
                <w:rFonts w:ascii="ＭＳ 明朝" w:hAnsi="ＭＳ 明朝" w:hint="eastAsia"/>
                <w:spacing w:val="-6"/>
                <w:sz w:val="20"/>
                <w:szCs w:val="20"/>
              </w:rPr>
              <w:t>又は</w:t>
            </w:r>
            <w:r>
              <w:rPr>
                <w:rFonts w:ascii="ＭＳ 明朝" w:hAnsi="ＭＳ 明朝" w:hint="eastAsia"/>
                <w:spacing w:val="-6"/>
                <w:sz w:val="20"/>
                <w:szCs w:val="20"/>
              </w:rPr>
              <w:t>三</w:t>
            </w:r>
            <w:r w:rsidRPr="00A479BE">
              <w:rPr>
                <w:rFonts w:ascii="ＭＳ 明朝" w:hAnsi="ＭＳ 明朝" w:hint="eastAsia"/>
                <w:spacing w:val="-6"/>
                <w:sz w:val="20"/>
                <w:szCs w:val="20"/>
              </w:rPr>
              <w:t>十万円以下の罰金に処する</w:t>
            </w:r>
            <w:r>
              <w:rPr>
                <w:rFonts w:ascii="ＭＳ 明朝" w:hAnsi="ＭＳ 明朝" w:hint="eastAsia"/>
                <w:spacing w:val="-6"/>
                <w:sz w:val="20"/>
                <w:szCs w:val="20"/>
              </w:rPr>
              <w:t>。</w:t>
            </w:r>
          </w:p>
        </w:tc>
      </w:tr>
      <w:tr w:rsidR="00A8468D" w:rsidRPr="000478C5" w14:paraId="43395719" w14:textId="77777777" w:rsidTr="00F962A1">
        <w:trPr>
          <w:trHeight w:val="80"/>
        </w:trPr>
        <w:tc>
          <w:tcPr>
            <w:tcW w:w="4522" w:type="dxa"/>
            <w:tcBorders>
              <w:top w:val="nil"/>
            </w:tcBorders>
            <w:textDirection w:val="lrTbV"/>
          </w:tcPr>
          <w:p w14:paraId="01CCBF3D" w14:textId="77777777" w:rsidR="00A8468D" w:rsidRPr="000478C5" w:rsidRDefault="00A8468D" w:rsidP="00F962A1">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6D1370B" w14:textId="77777777" w:rsidR="00A8468D" w:rsidRPr="000478C5" w:rsidRDefault="00A8468D" w:rsidP="00F962A1">
            <w:pPr>
              <w:autoSpaceDN w:val="0"/>
              <w:spacing w:line="240" w:lineRule="exact"/>
              <w:rPr>
                <w:rFonts w:ascii="ＭＳ 明朝" w:hAnsi="ＭＳ 明朝"/>
                <w:spacing w:val="-6"/>
                <w:sz w:val="20"/>
                <w:szCs w:val="20"/>
              </w:rPr>
            </w:pPr>
          </w:p>
        </w:tc>
      </w:tr>
    </w:tbl>
    <w:p w14:paraId="6D079C75" w14:textId="77777777" w:rsidR="00A8468D" w:rsidRPr="00A8468D" w:rsidRDefault="00A8468D" w:rsidP="00A8468D">
      <w:pPr>
        <w:autoSpaceDN w:val="0"/>
        <w:ind w:rightChars="300" w:right="756"/>
      </w:pPr>
    </w:p>
    <w:p w14:paraId="0D3B36E7" w14:textId="357A6323" w:rsidR="00A8468D" w:rsidRDefault="00A8468D" w:rsidP="00A8468D">
      <w:pPr>
        <w:autoSpaceDN w:val="0"/>
        <w:ind w:left="252" w:hangingChars="100" w:hanging="252"/>
      </w:pPr>
      <w:r>
        <w:rPr>
          <w:rFonts w:hint="eastAsia"/>
        </w:rPr>
        <w:t>（</w:t>
      </w:r>
      <w:r w:rsidRPr="00A8468D">
        <w:rPr>
          <w:rFonts w:hint="eastAsia"/>
        </w:rPr>
        <w:t>大阪府議会の保有する個人情報の保護に関する条例</w:t>
      </w:r>
      <w:r>
        <w:rPr>
          <w:rFonts w:hint="eastAsia"/>
        </w:rPr>
        <w:t>の一部改正）</w:t>
      </w:r>
    </w:p>
    <w:p w14:paraId="05ACFDA4" w14:textId="52A209F0" w:rsidR="00CE5AF8" w:rsidRDefault="00CE5AF8" w:rsidP="00CE5AF8">
      <w:pPr>
        <w:autoSpaceDN w:val="0"/>
        <w:ind w:left="252" w:hangingChars="100" w:hanging="252"/>
      </w:pPr>
      <w:r>
        <w:rPr>
          <w:rFonts w:hint="eastAsia"/>
        </w:rPr>
        <w:t>第</w:t>
      </w:r>
      <w:r w:rsidR="00A8468D">
        <w:rPr>
          <w:rFonts w:hint="eastAsia"/>
        </w:rPr>
        <w:t>二</w:t>
      </w:r>
      <w:r>
        <w:rPr>
          <w:rFonts w:hint="eastAsia"/>
        </w:rPr>
        <w:t xml:space="preserve">条　</w:t>
      </w:r>
      <w:r w:rsidRPr="00A479BE">
        <w:rPr>
          <w:rFonts w:hint="eastAsia"/>
        </w:rPr>
        <w:t>大阪府</w:t>
      </w:r>
      <w:r>
        <w:rPr>
          <w:rFonts w:hint="eastAsia"/>
        </w:rPr>
        <w:t>議会の保有する個人情報の保護に関する</w:t>
      </w:r>
      <w:r w:rsidRPr="00A479BE">
        <w:rPr>
          <w:rFonts w:hint="eastAsia"/>
        </w:rPr>
        <w:t>条例</w:t>
      </w:r>
      <w:r>
        <w:rPr>
          <w:rFonts w:hint="eastAsia"/>
        </w:rPr>
        <w:t>（令和四年大阪府条例第八十一号）の一部を次のように改正する。</w:t>
      </w:r>
    </w:p>
    <w:p w14:paraId="588B1E72" w14:textId="77777777" w:rsidR="00CE5AF8" w:rsidRPr="000478C5" w:rsidRDefault="00CE5AF8" w:rsidP="00CE5AF8">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CE5AF8" w:rsidRPr="000478C5" w14:paraId="0AEC7C60" w14:textId="77777777" w:rsidTr="00346018">
        <w:trPr>
          <w:trHeight w:val="249"/>
        </w:trPr>
        <w:tc>
          <w:tcPr>
            <w:tcW w:w="4522" w:type="dxa"/>
            <w:textDirection w:val="lrTbV"/>
          </w:tcPr>
          <w:p w14:paraId="6C1BD926" w14:textId="77777777" w:rsidR="00CE5AF8" w:rsidRPr="000478C5" w:rsidRDefault="00CE5AF8" w:rsidP="00346018">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03666990" w14:textId="77777777" w:rsidR="00CE5AF8" w:rsidRPr="000478C5" w:rsidRDefault="00CE5AF8" w:rsidP="00346018">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CE5AF8" w:rsidRPr="000478C5" w14:paraId="124855B9" w14:textId="77777777" w:rsidTr="00346018">
        <w:trPr>
          <w:trHeight w:val="180"/>
        </w:trPr>
        <w:tc>
          <w:tcPr>
            <w:tcW w:w="4522" w:type="dxa"/>
            <w:tcBorders>
              <w:bottom w:val="nil"/>
            </w:tcBorders>
            <w:textDirection w:val="lrTbV"/>
          </w:tcPr>
          <w:p w14:paraId="2D6C3828" w14:textId="77777777" w:rsidR="00CE5AF8" w:rsidRPr="000478C5" w:rsidRDefault="00CE5AF8" w:rsidP="00346018">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BB322BC" w14:textId="77777777" w:rsidR="00CE5AF8" w:rsidRPr="000478C5" w:rsidRDefault="00CE5AF8" w:rsidP="00346018">
            <w:pPr>
              <w:autoSpaceDN w:val="0"/>
              <w:spacing w:line="240" w:lineRule="exact"/>
              <w:rPr>
                <w:rFonts w:ascii="ＭＳ 明朝" w:hAnsi="ＭＳ 明朝"/>
                <w:spacing w:val="-6"/>
                <w:sz w:val="20"/>
                <w:szCs w:val="20"/>
              </w:rPr>
            </w:pPr>
          </w:p>
        </w:tc>
      </w:tr>
      <w:tr w:rsidR="00CE5AF8" w:rsidRPr="000478C5" w14:paraId="043CD6B7" w14:textId="77777777" w:rsidTr="00346018">
        <w:trPr>
          <w:trHeight w:val="221"/>
        </w:trPr>
        <w:tc>
          <w:tcPr>
            <w:tcW w:w="4522" w:type="dxa"/>
            <w:tcBorders>
              <w:top w:val="nil"/>
              <w:bottom w:val="nil"/>
            </w:tcBorders>
            <w:textDirection w:val="lrTbV"/>
          </w:tcPr>
          <w:p w14:paraId="24A4D56D" w14:textId="77777777" w:rsidR="009532D2" w:rsidRPr="00A479BE" w:rsidRDefault="009532D2" w:rsidP="009532D2">
            <w:pPr>
              <w:autoSpaceDN w:val="0"/>
              <w:spacing w:line="240" w:lineRule="exact"/>
              <w:rPr>
                <w:rFonts w:ascii="ＭＳ 明朝" w:hAnsi="ＭＳ 明朝"/>
                <w:spacing w:val="-6"/>
                <w:sz w:val="20"/>
                <w:szCs w:val="20"/>
              </w:rPr>
            </w:pPr>
            <w:r w:rsidRPr="00A479BE">
              <w:rPr>
                <w:rFonts w:ascii="ＭＳ 明朝" w:hAnsi="ＭＳ 明朝" w:hint="eastAsia"/>
                <w:spacing w:val="-6"/>
                <w:sz w:val="20"/>
                <w:szCs w:val="20"/>
              </w:rPr>
              <w:t>（</w:t>
            </w:r>
            <w:r w:rsidRPr="0001137E">
              <w:rPr>
                <w:rFonts w:ascii="ＭＳ 明朝" w:hAnsi="ＭＳ 明朝" w:hint="eastAsia"/>
                <w:spacing w:val="-6"/>
                <w:sz w:val="20"/>
                <w:szCs w:val="20"/>
              </w:rPr>
              <w:t>定義</w:t>
            </w:r>
            <w:r w:rsidRPr="00A479BE">
              <w:rPr>
                <w:rFonts w:ascii="ＭＳ 明朝" w:hAnsi="ＭＳ 明朝" w:hint="eastAsia"/>
                <w:spacing w:val="-6"/>
                <w:sz w:val="20"/>
                <w:szCs w:val="20"/>
              </w:rPr>
              <w:t>）</w:t>
            </w:r>
          </w:p>
          <w:p w14:paraId="629C8C2A" w14:textId="77777777" w:rsidR="009532D2" w:rsidRDefault="009532D2" w:rsidP="009532D2">
            <w:pPr>
              <w:autoSpaceDN w:val="0"/>
              <w:spacing w:line="240" w:lineRule="exact"/>
              <w:ind w:left="200" w:hangingChars="100" w:hanging="200"/>
              <w:rPr>
                <w:rFonts w:ascii="ＭＳ 明朝" w:hAnsi="ＭＳ 明朝"/>
                <w:spacing w:val="-6"/>
                <w:sz w:val="20"/>
                <w:szCs w:val="20"/>
              </w:rPr>
            </w:pPr>
            <w:r w:rsidRPr="004C245C">
              <w:rPr>
                <w:rFonts w:ascii="ＭＳ 明朝" w:hAnsi="ＭＳ 明朝" w:hint="eastAsia"/>
                <w:spacing w:val="-6"/>
                <w:sz w:val="20"/>
                <w:szCs w:val="20"/>
              </w:rPr>
              <w:t>第</w:t>
            </w:r>
            <w:r>
              <w:rPr>
                <w:rFonts w:ascii="ＭＳ 明朝" w:hAnsi="ＭＳ 明朝" w:hint="eastAsia"/>
                <w:spacing w:val="-6"/>
                <w:sz w:val="20"/>
                <w:szCs w:val="20"/>
              </w:rPr>
              <w:t>二</w:t>
            </w:r>
            <w:r w:rsidRPr="004C245C">
              <w:rPr>
                <w:rFonts w:ascii="ＭＳ 明朝" w:hAnsi="ＭＳ 明朝" w:hint="eastAsia"/>
                <w:spacing w:val="-6"/>
                <w:sz w:val="20"/>
                <w:szCs w:val="20"/>
              </w:rPr>
              <w:t xml:space="preserve">条　</w:t>
            </w:r>
            <w:r>
              <w:rPr>
                <w:rFonts w:ascii="ＭＳ 明朝" w:hAnsi="ＭＳ 明朝" w:hint="eastAsia"/>
                <w:spacing w:val="-6"/>
                <w:sz w:val="20"/>
                <w:szCs w:val="20"/>
              </w:rPr>
              <w:t>（略）</w:t>
            </w:r>
          </w:p>
          <w:p w14:paraId="2ABA11BC" w14:textId="77777777" w:rsidR="009532D2" w:rsidRDefault="009532D2" w:rsidP="009532D2">
            <w:pPr>
              <w:autoSpaceDN w:val="0"/>
              <w:spacing w:line="240" w:lineRule="exact"/>
              <w:rPr>
                <w:rFonts w:ascii="ＭＳ 明朝" w:hAnsi="ＭＳ 明朝"/>
                <w:spacing w:val="-6"/>
                <w:sz w:val="20"/>
                <w:szCs w:val="20"/>
              </w:rPr>
            </w:pPr>
            <w:r>
              <w:rPr>
                <w:rFonts w:ascii="ＭＳ 明朝" w:hAnsi="ＭＳ 明朝" w:hint="eastAsia"/>
                <w:spacing w:val="-6"/>
                <w:sz w:val="20"/>
                <w:szCs w:val="20"/>
              </w:rPr>
              <w:t>２</w:t>
            </w:r>
            <w:r w:rsidRPr="0001137E">
              <w:rPr>
                <w:rFonts w:ascii="ＭＳ 明朝" w:hAnsi="ＭＳ 明朝" w:hint="eastAsia"/>
                <w:spacing w:val="-6"/>
                <w:sz w:val="20"/>
                <w:szCs w:val="20"/>
              </w:rPr>
              <w:t>―</w:t>
            </w:r>
            <w:r>
              <w:rPr>
                <w:rFonts w:ascii="ＭＳ 明朝" w:hAnsi="ＭＳ 明朝" w:hint="eastAsia"/>
                <w:spacing w:val="-6"/>
                <w:sz w:val="20"/>
                <w:szCs w:val="20"/>
              </w:rPr>
              <w:t>９</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3F47110B" w14:textId="46367997" w:rsidR="009532D2" w:rsidRDefault="009532D2" w:rsidP="009532D2">
            <w:pPr>
              <w:autoSpaceDN w:val="0"/>
              <w:spacing w:line="240" w:lineRule="exact"/>
              <w:ind w:left="200" w:hangingChars="100" w:hanging="200"/>
              <w:rPr>
                <w:rFonts w:ascii="ＭＳ 明朝" w:hAnsi="ＭＳ 明朝"/>
                <w:spacing w:val="-6"/>
                <w:sz w:val="20"/>
                <w:szCs w:val="20"/>
              </w:rPr>
            </w:pPr>
            <w:r w:rsidRPr="0001137E">
              <w:rPr>
                <w:rFonts w:ascii="ＭＳ 明朝" w:hAnsi="ＭＳ 明朝"/>
                <w:spacing w:val="-6"/>
                <w:sz w:val="20"/>
                <w:szCs w:val="20"/>
                <w:eastAsianLayout w:id="-871145728" w:vert="1" w:vertCompress="1"/>
              </w:rPr>
              <w:t>10</w:t>
            </w:r>
            <w:r>
              <w:rPr>
                <w:rFonts w:ascii="ＭＳ 明朝" w:hAnsi="ＭＳ 明朝" w:hint="eastAsia"/>
                <w:spacing w:val="-6"/>
                <w:sz w:val="20"/>
                <w:szCs w:val="20"/>
              </w:rPr>
              <w:t xml:space="preserve">　</w:t>
            </w:r>
            <w:r w:rsidRPr="0001137E">
              <w:rPr>
                <w:rFonts w:ascii="ＭＳ 明朝" w:hAnsi="ＭＳ 明朝" w:hint="eastAsia"/>
                <w:spacing w:val="-6"/>
                <w:sz w:val="20"/>
                <w:szCs w:val="20"/>
              </w:rPr>
              <w:t>この条例において「特定個人情報」とは、行政手続における特定の個人を識別するための番号の利用等に</w:t>
            </w:r>
            <w:r w:rsidRPr="009532D2">
              <w:rPr>
                <w:rFonts w:ascii="ＭＳ 明朝" w:hAnsi="ＭＳ 明朝" w:hint="eastAsia"/>
                <w:spacing w:val="-6"/>
                <w:sz w:val="20"/>
                <w:szCs w:val="20"/>
              </w:rPr>
              <w:t>関する法律(平成二十五年法律第二十七号。</w:t>
            </w:r>
            <w:r w:rsidRPr="009532D2">
              <w:rPr>
                <w:rFonts w:ascii="ＭＳ 明朝" w:hAnsi="ＭＳ 明朝" w:hint="eastAsia"/>
                <w:spacing w:val="-6"/>
                <w:sz w:val="20"/>
                <w:szCs w:val="20"/>
                <w:u w:val="single"/>
              </w:rPr>
              <w:t>第十三条第五項</w:t>
            </w:r>
            <w:r>
              <w:rPr>
                <w:rFonts w:ascii="ＭＳ 明朝" w:hAnsi="ＭＳ 明朝" w:hint="eastAsia"/>
                <w:spacing w:val="-6"/>
                <w:sz w:val="20"/>
                <w:szCs w:val="20"/>
                <w:u w:val="single"/>
              </w:rPr>
              <w:t>において</w:t>
            </w:r>
            <w:r w:rsidRPr="009532D2">
              <w:rPr>
                <w:rFonts w:ascii="ＭＳ 明朝" w:hAnsi="ＭＳ 明朝" w:hint="eastAsia"/>
                <w:spacing w:val="-6"/>
                <w:sz w:val="20"/>
                <w:szCs w:val="20"/>
              </w:rPr>
              <w:t>「番号利用法」という。)第二条第八項に規定</w:t>
            </w:r>
            <w:r w:rsidRPr="0001137E">
              <w:rPr>
                <w:rFonts w:ascii="ＭＳ 明朝" w:hAnsi="ＭＳ 明朝" w:hint="eastAsia"/>
                <w:spacing w:val="-6"/>
                <w:sz w:val="20"/>
                <w:szCs w:val="20"/>
              </w:rPr>
              <w:t>する特定個人情報をいう。</w:t>
            </w:r>
          </w:p>
          <w:p w14:paraId="21459397" w14:textId="77777777" w:rsidR="00C554B1" w:rsidRDefault="00C554B1" w:rsidP="00C554B1">
            <w:pPr>
              <w:autoSpaceDN w:val="0"/>
              <w:spacing w:line="240" w:lineRule="exact"/>
              <w:ind w:left="200" w:hangingChars="100" w:hanging="200"/>
              <w:rPr>
                <w:rFonts w:ascii="ＭＳ 明朝" w:hAnsi="ＭＳ 明朝"/>
                <w:spacing w:val="-6"/>
                <w:sz w:val="20"/>
                <w:szCs w:val="20"/>
              </w:rPr>
            </w:pPr>
            <w:r w:rsidRPr="005D3317">
              <w:rPr>
                <w:rFonts w:ascii="ＭＳ 明朝" w:hAnsi="ＭＳ 明朝" w:hint="eastAsia"/>
                <w:spacing w:val="-6"/>
                <w:sz w:val="20"/>
                <w:szCs w:val="20"/>
                <w:eastAsianLayout w:id="-871143936" w:vert="1" w:vertCompress="1"/>
              </w:rPr>
              <w:t>1</w:t>
            </w:r>
            <w:r w:rsidRPr="005D3317">
              <w:rPr>
                <w:rFonts w:ascii="ＭＳ 明朝" w:hAnsi="ＭＳ 明朝"/>
                <w:spacing w:val="-6"/>
                <w:sz w:val="20"/>
                <w:szCs w:val="20"/>
                <w:eastAsianLayout w:id="-871143936" w:vert="1" w:vertCompress="1"/>
              </w:rPr>
              <w:t>1</w:t>
            </w:r>
            <w:r w:rsidRPr="0001137E">
              <w:rPr>
                <w:rFonts w:ascii="ＭＳ 明朝" w:hAnsi="ＭＳ 明朝" w:hint="eastAsia"/>
                <w:spacing w:val="-6"/>
                <w:sz w:val="20"/>
                <w:szCs w:val="20"/>
              </w:rPr>
              <w:t>―</w:t>
            </w:r>
            <w:r w:rsidRPr="005D3317">
              <w:rPr>
                <w:rFonts w:ascii="ＭＳ 明朝" w:hAnsi="ＭＳ 明朝" w:hint="eastAsia"/>
                <w:spacing w:val="-6"/>
                <w:sz w:val="20"/>
                <w:szCs w:val="20"/>
                <w:eastAsianLayout w:id="-871143680" w:vert="1" w:vertCompress="1"/>
              </w:rPr>
              <w:t>1</w:t>
            </w:r>
            <w:r w:rsidRPr="005D3317">
              <w:rPr>
                <w:rFonts w:ascii="ＭＳ 明朝" w:hAnsi="ＭＳ 明朝"/>
                <w:spacing w:val="-6"/>
                <w:sz w:val="20"/>
                <w:szCs w:val="20"/>
                <w:eastAsianLayout w:id="-871143680" w:vert="1" w:vertCompress="1"/>
              </w:rPr>
              <w:t>3</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462BBF0F" w14:textId="77777777" w:rsidR="009532D2" w:rsidRDefault="009532D2" w:rsidP="009532D2">
            <w:pPr>
              <w:autoSpaceDN w:val="0"/>
              <w:spacing w:line="240" w:lineRule="exact"/>
              <w:ind w:left="200" w:hangingChars="100" w:hanging="200"/>
              <w:rPr>
                <w:rFonts w:ascii="ＭＳ 明朝" w:hAnsi="ＭＳ 明朝"/>
                <w:spacing w:val="-6"/>
                <w:sz w:val="20"/>
                <w:szCs w:val="20"/>
              </w:rPr>
            </w:pPr>
          </w:p>
          <w:p w14:paraId="4DD11393" w14:textId="77777777" w:rsidR="009532D2" w:rsidRDefault="009532D2" w:rsidP="009532D2">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Pr="005D3317">
              <w:rPr>
                <w:rFonts w:ascii="ＭＳ 明朝" w:hAnsi="ＭＳ 明朝" w:hint="eastAsia"/>
                <w:spacing w:val="-6"/>
                <w:sz w:val="20"/>
                <w:szCs w:val="20"/>
              </w:rPr>
              <w:t>利用及び提供の制限</w:t>
            </w:r>
            <w:r>
              <w:rPr>
                <w:rFonts w:ascii="ＭＳ 明朝" w:hAnsi="ＭＳ 明朝" w:hint="eastAsia"/>
                <w:spacing w:val="-6"/>
                <w:sz w:val="20"/>
                <w:szCs w:val="20"/>
              </w:rPr>
              <w:t>）</w:t>
            </w:r>
          </w:p>
          <w:p w14:paraId="68E8C218" w14:textId="77777777" w:rsidR="009532D2" w:rsidRDefault="009532D2" w:rsidP="009532D2">
            <w:pPr>
              <w:autoSpaceDN w:val="0"/>
              <w:spacing w:line="240" w:lineRule="exact"/>
              <w:ind w:left="200" w:hangingChars="100" w:hanging="200"/>
              <w:rPr>
                <w:rFonts w:ascii="ＭＳ 明朝" w:hAnsi="ＭＳ 明朝"/>
                <w:spacing w:val="-6"/>
                <w:sz w:val="20"/>
                <w:szCs w:val="20"/>
              </w:rPr>
            </w:pPr>
            <w:r w:rsidRPr="004C245C">
              <w:rPr>
                <w:rFonts w:ascii="ＭＳ 明朝" w:hAnsi="ＭＳ 明朝" w:hint="eastAsia"/>
                <w:spacing w:val="-6"/>
                <w:sz w:val="20"/>
                <w:szCs w:val="20"/>
              </w:rPr>
              <w:t>第</w:t>
            </w:r>
            <w:r>
              <w:rPr>
                <w:rFonts w:ascii="ＭＳ 明朝" w:hAnsi="ＭＳ 明朝" w:hint="eastAsia"/>
                <w:spacing w:val="-6"/>
                <w:sz w:val="20"/>
                <w:szCs w:val="20"/>
              </w:rPr>
              <w:t>十三</w:t>
            </w:r>
            <w:r w:rsidRPr="004C245C">
              <w:rPr>
                <w:rFonts w:ascii="ＭＳ 明朝" w:hAnsi="ＭＳ 明朝" w:hint="eastAsia"/>
                <w:spacing w:val="-6"/>
                <w:sz w:val="20"/>
                <w:szCs w:val="20"/>
              </w:rPr>
              <w:t xml:space="preserve">条　</w:t>
            </w:r>
            <w:r>
              <w:rPr>
                <w:rFonts w:ascii="ＭＳ 明朝" w:hAnsi="ＭＳ 明朝" w:hint="eastAsia"/>
                <w:spacing w:val="-6"/>
                <w:sz w:val="20"/>
                <w:szCs w:val="20"/>
              </w:rPr>
              <w:t>（略）</w:t>
            </w:r>
          </w:p>
          <w:p w14:paraId="446B0ECD" w14:textId="77777777" w:rsidR="009532D2" w:rsidRDefault="009532D2" w:rsidP="009532D2">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２</w:t>
            </w:r>
            <w:r w:rsidRPr="0001137E">
              <w:rPr>
                <w:rFonts w:ascii="ＭＳ 明朝" w:hAnsi="ＭＳ 明朝" w:hint="eastAsia"/>
                <w:spacing w:val="-6"/>
                <w:sz w:val="20"/>
                <w:szCs w:val="20"/>
              </w:rPr>
              <w:t>―</w:t>
            </w:r>
            <w:r>
              <w:rPr>
                <w:rFonts w:ascii="ＭＳ 明朝" w:hAnsi="ＭＳ 明朝" w:hint="eastAsia"/>
                <w:spacing w:val="-6"/>
                <w:sz w:val="20"/>
                <w:szCs w:val="20"/>
              </w:rPr>
              <w:t>４</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77BCF4A8" w14:textId="29635B6B" w:rsidR="001F143E" w:rsidRDefault="009532D2" w:rsidP="00F76F57">
            <w:pPr>
              <w:spacing w:afterLines="10" w:after="36" w:line="240" w:lineRule="exact"/>
              <w:ind w:left="212" w:hangingChars="100" w:hanging="212"/>
              <w:rPr>
                <w:rFonts w:ascii="ＭＳ 明朝" w:hAnsi="ＭＳ 明朝"/>
                <w:spacing w:val="-6"/>
                <w:sz w:val="20"/>
                <w:szCs w:val="20"/>
              </w:rPr>
            </w:pPr>
            <w:r>
              <w:rPr>
                <w:rFonts w:hint="eastAsia"/>
                <w:color w:val="000000"/>
                <w:sz w:val="20"/>
              </w:rPr>
              <w:t>５</w:t>
            </w:r>
            <w:r w:rsidRPr="004C245C">
              <w:rPr>
                <w:rFonts w:ascii="ＭＳ 明朝" w:hAnsi="ＭＳ 明朝" w:hint="eastAsia"/>
                <w:spacing w:val="-6"/>
                <w:sz w:val="20"/>
                <w:szCs w:val="20"/>
              </w:rPr>
              <w:t xml:space="preserve">　</w:t>
            </w:r>
            <w:r w:rsidRPr="009532D2">
              <w:rPr>
                <w:rFonts w:ascii="ＭＳ 明朝" w:hAnsi="ＭＳ 明朝" w:hint="eastAsia"/>
                <w:spacing w:val="-6"/>
                <w:sz w:val="20"/>
                <w:szCs w:val="20"/>
              </w:rPr>
              <w:t>保有特定個人情報に関しては、第二項第二号から第四号までの規定は適用しないものとし、次の表の上欄に掲げる規定の適用については、これらの規定中同表の中欄に掲げる字句は、同表の下欄に掲げる字句とする。</w:t>
            </w:r>
          </w:p>
          <w:tbl>
            <w:tblPr>
              <w:tblStyle w:val="a4"/>
              <w:tblW w:w="0" w:type="auto"/>
              <w:tblInd w:w="200" w:type="dxa"/>
              <w:tblLook w:val="04A0" w:firstRow="1" w:lastRow="0" w:firstColumn="1" w:lastColumn="0" w:noHBand="0" w:noVBand="1"/>
            </w:tblPr>
            <w:tblGrid>
              <w:gridCol w:w="4029"/>
            </w:tblGrid>
            <w:tr w:rsidR="001F143E" w14:paraId="4B32FC2C" w14:textId="77777777" w:rsidTr="00EB2E5E">
              <w:trPr>
                <w:trHeight w:val="436"/>
              </w:trPr>
              <w:tc>
                <w:tcPr>
                  <w:tcW w:w="4029" w:type="dxa"/>
                  <w:textDirection w:val="lrTbV"/>
                  <w:vAlign w:val="center"/>
                </w:tcPr>
                <w:p w14:paraId="336F2D8B" w14:textId="057E2BB1" w:rsidR="001F143E" w:rsidRDefault="001F143E" w:rsidP="0000209C">
                  <w:pPr>
                    <w:framePr w:hSpace="142" w:wrap="around" w:vAnchor="text" w:hAnchor="margin" w:x="1" w:y="182"/>
                    <w:spacing w:afterLines="10" w:after="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bl>
          <w:p w14:paraId="46FA5272" w14:textId="4C1FB704" w:rsidR="004A6C3A" w:rsidRDefault="004A6C3A" w:rsidP="00FB18ED">
            <w:pPr>
              <w:spacing w:afterLines="10" w:after="36" w:line="240" w:lineRule="exact"/>
              <w:ind w:left="200" w:hangingChars="100" w:hanging="200"/>
              <w:rPr>
                <w:rFonts w:ascii="ＭＳ 明朝" w:hAnsi="ＭＳ 明朝"/>
                <w:spacing w:val="-6"/>
                <w:sz w:val="20"/>
                <w:szCs w:val="20"/>
              </w:rPr>
            </w:pPr>
          </w:p>
          <w:p w14:paraId="60BB15E1" w14:textId="77777777" w:rsidR="00EA51AD" w:rsidRDefault="00EA51AD" w:rsidP="00EA51AD">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Pr="0059046F">
              <w:rPr>
                <w:rFonts w:ascii="ＭＳ 明朝" w:hAnsi="ＭＳ 明朝" w:hint="eastAsia"/>
                <w:spacing w:val="-6"/>
                <w:sz w:val="20"/>
                <w:szCs w:val="20"/>
              </w:rPr>
              <w:t>個人情報ファイル簿の作成及び公表</w:t>
            </w:r>
            <w:r>
              <w:rPr>
                <w:rFonts w:ascii="ＭＳ 明朝" w:hAnsi="ＭＳ 明朝" w:hint="eastAsia"/>
                <w:spacing w:val="-6"/>
                <w:sz w:val="20"/>
                <w:szCs w:val="20"/>
              </w:rPr>
              <w:t>）</w:t>
            </w:r>
          </w:p>
          <w:p w14:paraId="04434863" w14:textId="77777777" w:rsidR="00EA51AD" w:rsidRDefault="00EA51AD" w:rsidP="00EA51AD">
            <w:pPr>
              <w:autoSpaceDN w:val="0"/>
              <w:spacing w:line="240" w:lineRule="exact"/>
              <w:ind w:left="200" w:hangingChars="100" w:hanging="200"/>
              <w:rPr>
                <w:rFonts w:ascii="ＭＳ 明朝" w:hAnsi="ＭＳ 明朝"/>
                <w:spacing w:val="-6"/>
                <w:sz w:val="20"/>
                <w:szCs w:val="20"/>
              </w:rPr>
            </w:pPr>
            <w:r w:rsidRPr="004C245C">
              <w:rPr>
                <w:rFonts w:ascii="ＭＳ 明朝" w:hAnsi="ＭＳ 明朝" w:hint="eastAsia"/>
                <w:spacing w:val="-6"/>
                <w:sz w:val="20"/>
                <w:szCs w:val="20"/>
              </w:rPr>
              <w:t>第</w:t>
            </w:r>
            <w:r>
              <w:rPr>
                <w:rFonts w:ascii="ＭＳ 明朝" w:hAnsi="ＭＳ 明朝" w:hint="eastAsia"/>
                <w:spacing w:val="-6"/>
                <w:sz w:val="20"/>
                <w:szCs w:val="20"/>
              </w:rPr>
              <w:t>十八</w:t>
            </w:r>
            <w:r w:rsidRPr="004C245C">
              <w:rPr>
                <w:rFonts w:ascii="ＭＳ 明朝" w:hAnsi="ＭＳ 明朝" w:hint="eastAsia"/>
                <w:spacing w:val="-6"/>
                <w:sz w:val="20"/>
                <w:szCs w:val="20"/>
              </w:rPr>
              <w:t xml:space="preserve">条　</w:t>
            </w:r>
            <w:r>
              <w:rPr>
                <w:rFonts w:ascii="ＭＳ 明朝" w:hAnsi="ＭＳ 明朝" w:hint="eastAsia"/>
                <w:spacing w:val="-6"/>
                <w:sz w:val="20"/>
                <w:szCs w:val="20"/>
              </w:rPr>
              <w:t>（略）</w:t>
            </w:r>
          </w:p>
          <w:p w14:paraId="243CA3CE" w14:textId="77777777" w:rsidR="00EA51AD" w:rsidRDefault="00EA51AD" w:rsidP="00EA51AD">
            <w:pPr>
              <w:autoSpaceDN w:val="0"/>
              <w:spacing w:line="240" w:lineRule="exact"/>
              <w:rPr>
                <w:rFonts w:ascii="ＭＳ 明朝" w:hAnsi="ＭＳ 明朝"/>
                <w:spacing w:val="-6"/>
                <w:sz w:val="20"/>
                <w:szCs w:val="20"/>
              </w:rPr>
            </w:pPr>
            <w:r>
              <w:rPr>
                <w:rFonts w:ascii="ＭＳ 明朝" w:hAnsi="ＭＳ 明朝" w:hint="eastAsia"/>
                <w:spacing w:val="-6"/>
                <w:sz w:val="20"/>
                <w:szCs w:val="20"/>
              </w:rPr>
              <w:t>２　（略）</w:t>
            </w:r>
          </w:p>
          <w:p w14:paraId="4564E543" w14:textId="621DF2FA" w:rsidR="00EA51AD" w:rsidRDefault="00F76F57" w:rsidP="00DA43DA">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EA51AD">
              <w:rPr>
                <w:rFonts w:ascii="ＭＳ 明朝" w:hAnsi="ＭＳ 明朝" w:hint="eastAsia"/>
                <w:spacing w:val="-6"/>
                <w:sz w:val="20"/>
                <w:szCs w:val="20"/>
              </w:rPr>
              <w:t>一　（略）</w:t>
            </w:r>
          </w:p>
          <w:p w14:paraId="4ABC037F" w14:textId="723BB024" w:rsidR="00EA51AD" w:rsidRDefault="00F76F57" w:rsidP="00DA43DA">
            <w:pPr>
              <w:autoSpaceDN w:val="0"/>
              <w:spacing w:line="240" w:lineRule="exact"/>
              <w:ind w:left="600" w:hangingChars="300" w:hanging="600"/>
              <w:rPr>
                <w:rFonts w:ascii="ＭＳ 明朝" w:hAnsi="ＭＳ 明朝"/>
                <w:spacing w:val="-6"/>
                <w:sz w:val="20"/>
                <w:szCs w:val="20"/>
              </w:rPr>
            </w:pPr>
            <w:r>
              <w:rPr>
                <w:rFonts w:ascii="ＭＳ 明朝" w:hAnsi="ＭＳ 明朝" w:hint="eastAsia"/>
                <w:spacing w:val="-6"/>
                <w:sz w:val="20"/>
                <w:szCs w:val="20"/>
              </w:rPr>
              <w:t xml:space="preserve">　　</w:t>
            </w:r>
            <w:r w:rsidR="00EA51AD">
              <w:rPr>
                <w:rFonts w:ascii="ＭＳ 明朝" w:hAnsi="ＭＳ 明朝" w:hint="eastAsia"/>
                <w:spacing w:val="-6"/>
                <w:sz w:val="20"/>
                <w:szCs w:val="20"/>
              </w:rPr>
              <w:t>イ</w:t>
            </w:r>
            <w:r w:rsidR="00EA51AD" w:rsidRPr="0059046F">
              <w:rPr>
                <w:rFonts w:ascii="ＭＳ 明朝" w:hAnsi="ＭＳ 明朝" w:hint="eastAsia"/>
                <w:spacing w:val="-6"/>
                <w:sz w:val="20"/>
                <w:szCs w:val="20"/>
              </w:rPr>
              <w:t xml:space="preserve">　議会の議員若しくは議員であった者又</w:t>
            </w:r>
            <w:r w:rsidR="00EA51AD" w:rsidRPr="0059046F">
              <w:rPr>
                <w:rFonts w:ascii="ＭＳ 明朝" w:hAnsi="ＭＳ 明朝" w:hint="eastAsia"/>
                <w:spacing w:val="-6"/>
                <w:sz w:val="20"/>
                <w:szCs w:val="20"/>
              </w:rPr>
              <w:lastRenderedPageBreak/>
              <w:t>は職員若しくは職員であった者に係る個人情報ファイルであって、専らその人事、議員報酬、給与</w:t>
            </w:r>
            <w:r w:rsidR="00EA51AD" w:rsidRPr="00EA51AD">
              <w:rPr>
                <w:rFonts w:ascii="ＭＳ 明朝" w:hAnsi="ＭＳ 明朝" w:hint="eastAsia"/>
                <w:spacing w:val="-6"/>
                <w:sz w:val="20"/>
                <w:szCs w:val="20"/>
                <w:u w:val="single"/>
              </w:rPr>
              <w:t>若しくは</w:t>
            </w:r>
            <w:r w:rsidR="00EA51AD" w:rsidRPr="0059046F">
              <w:rPr>
                <w:rFonts w:ascii="ＭＳ 明朝" w:hAnsi="ＭＳ 明朝" w:hint="eastAsia"/>
                <w:spacing w:val="-6"/>
                <w:sz w:val="20"/>
                <w:szCs w:val="20"/>
              </w:rPr>
              <w:t>報酬</w:t>
            </w:r>
            <w:r w:rsidR="00EA51AD" w:rsidRPr="00EA51AD">
              <w:rPr>
                <w:rFonts w:ascii="ＭＳ 明朝" w:hAnsi="ＭＳ 明朝" w:hint="eastAsia"/>
                <w:spacing w:val="-6"/>
                <w:sz w:val="20"/>
                <w:szCs w:val="20"/>
                <w:u w:val="single"/>
              </w:rPr>
              <w:t>若しくは福利厚生</w:t>
            </w:r>
            <w:r w:rsidR="00EA51AD" w:rsidRPr="0059046F">
              <w:rPr>
                <w:rFonts w:ascii="ＭＳ 明朝" w:hAnsi="ＭＳ 明朝" w:hint="eastAsia"/>
                <w:spacing w:val="-6"/>
                <w:sz w:val="20"/>
                <w:szCs w:val="20"/>
              </w:rPr>
              <w:t>に関する事項</w:t>
            </w:r>
            <w:r w:rsidR="00EA51AD" w:rsidRPr="00EA51AD">
              <w:rPr>
                <w:rFonts w:ascii="ＭＳ 明朝" w:hAnsi="ＭＳ 明朝" w:hint="eastAsia"/>
                <w:spacing w:val="-6"/>
                <w:sz w:val="20"/>
                <w:szCs w:val="20"/>
                <w:u w:val="single"/>
              </w:rPr>
              <w:t>又は</w:t>
            </w:r>
            <w:r w:rsidR="00EA51AD" w:rsidRPr="0059046F">
              <w:rPr>
                <w:rFonts w:ascii="ＭＳ 明朝" w:hAnsi="ＭＳ 明朝" w:hint="eastAsia"/>
                <w:spacing w:val="-6"/>
                <w:sz w:val="20"/>
                <w:szCs w:val="20"/>
              </w:rPr>
              <w:t>これらに準ずる事項を記録するもの(議長が行う職員の採用試験に関する個人情報ファイルを含む。)</w:t>
            </w:r>
          </w:p>
          <w:p w14:paraId="29DEF5E8" w14:textId="469361AD" w:rsidR="00EA51AD" w:rsidRDefault="00F76F57" w:rsidP="00DA43DA">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EA51AD">
              <w:rPr>
                <w:rFonts w:ascii="ＭＳ 明朝" w:hAnsi="ＭＳ 明朝" w:hint="eastAsia"/>
                <w:spacing w:val="-6"/>
                <w:sz w:val="20"/>
                <w:szCs w:val="20"/>
              </w:rPr>
              <w:t>ロ</w:t>
            </w:r>
            <w:r w:rsidR="00EA51AD" w:rsidRPr="0001137E">
              <w:rPr>
                <w:rFonts w:ascii="ＭＳ 明朝" w:hAnsi="ＭＳ 明朝" w:hint="eastAsia"/>
                <w:spacing w:val="-6"/>
                <w:sz w:val="20"/>
                <w:szCs w:val="20"/>
              </w:rPr>
              <w:t>―</w:t>
            </w:r>
            <w:r w:rsidR="00EA51AD">
              <w:rPr>
                <w:rFonts w:ascii="ＭＳ 明朝" w:hAnsi="ＭＳ 明朝" w:hint="eastAsia"/>
                <w:spacing w:val="-6"/>
                <w:sz w:val="20"/>
                <w:szCs w:val="20"/>
              </w:rPr>
              <w:t>ト</w:t>
            </w:r>
            <w:r w:rsidR="00EA51AD" w:rsidRPr="004C245C">
              <w:rPr>
                <w:rFonts w:ascii="ＭＳ 明朝" w:hAnsi="ＭＳ 明朝" w:hint="eastAsia"/>
                <w:spacing w:val="-6"/>
                <w:sz w:val="20"/>
                <w:szCs w:val="20"/>
              </w:rPr>
              <w:t xml:space="preserve">　</w:t>
            </w:r>
            <w:r w:rsidR="00EA51AD">
              <w:rPr>
                <w:rFonts w:ascii="ＭＳ 明朝" w:hAnsi="ＭＳ 明朝" w:hint="eastAsia"/>
                <w:spacing w:val="-6"/>
                <w:sz w:val="20"/>
                <w:szCs w:val="20"/>
              </w:rPr>
              <w:t>（略）</w:t>
            </w:r>
          </w:p>
          <w:p w14:paraId="698C85CB" w14:textId="5CEAA542" w:rsidR="00EA51AD" w:rsidRDefault="00AD4321" w:rsidP="00DA43DA">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EA51AD">
              <w:rPr>
                <w:rFonts w:ascii="ＭＳ 明朝" w:hAnsi="ＭＳ 明朝" w:hint="eastAsia"/>
                <w:spacing w:val="-6"/>
                <w:sz w:val="20"/>
                <w:szCs w:val="20"/>
              </w:rPr>
              <w:t>二・三　（略）</w:t>
            </w:r>
          </w:p>
          <w:p w14:paraId="4EF5A5A5" w14:textId="77777777" w:rsidR="00EA51AD" w:rsidRDefault="00EA51AD" w:rsidP="00EA51AD">
            <w:pPr>
              <w:autoSpaceDN w:val="0"/>
              <w:spacing w:line="240" w:lineRule="exact"/>
              <w:rPr>
                <w:rFonts w:ascii="ＭＳ 明朝" w:hAnsi="ＭＳ 明朝"/>
                <w:spacing w:val="-6"/>
                <w:sz w:val="20"/>
                <w:szCs w:val="20"/>
              </w:rPr>
            </w:pPr>
            <w:r>
              <w:rPr>
                <w:rFonts w:ascii="ＭＳ 明朝" w:hAnsi="ＭＳ 明朝" w:hint="eastAsia"/>
                <w:spacing w:val="-6"/>
                <w:sz w:val="20"/>
                <w:szCs w:val="20"/>
              </w:rPr>
              <w:t>３・４　（略）</w:t>
            </w:r>
          </w:p>
          <w:p w14:paraId="0796E4F5" w14:textId="77777777" w:rsidR="00CE5AF8" w:rsidRDefault="00CE5AF8" w:rsidP="0059046F">
            <w:pPr>
              <w:autoSpaceDN w:val="0"/>
              <w:spacing w:line="240" w:lineRule="exact"/>
              <w:ind w:left="200" w:hangingChars="100" w:hanging="200"/>
              <w:rPr>
                <w:rFonts w:ascii="ＭＳ 明朝" w:hAnsi="ＭＳ 明朝" w:cs="ＭＳ ゴシック"/>
                <w:spacing w:val="-6"/>
                <w:kern w:val="0"/>
                <w:sz w:val="20"/>
                <w:szCs w:val="20"/>
              </w:rPr>
            </w:pPr>
          </w:p>
          <w:p w14:paraId="42DA3F01" w14:textId="77777777" w:rsidR="00E7788C" w:rsidRDefault="00E7788C" w:rsidP="00E7788C">
            <w:pPr>
              <w:autoSpaceDN w:val="0"/>
              <w:spacing w:line="240" w:lineRule="exact"/>
              <w:rPr>
                <w:rFonts w:ascii="ＭＳ 明朝" w:hAnsi="ＭＳ 明朝"/>
                <w:spacing w:val="-6"/>
                <w:sz w:val="20"/>
                <w:szCs w:val="20"/>
              </w:rPr>
            </w:pPr>
            <w:r>
              <w:rPr>
                <w:rFonts w:ascii="ＭＳ 明朝" w:hAnsi="ＭＳ 明朝" w:hint="eastAsia"/>
                <w:spacing w:val="-6"/>
                <w:sz w:val="20"/>
                <w:szCs w:val="20"/>
              </w:rPr>
              <w:t>（開示請求権）</w:t>
            </w:r>
          </w:p>
          <w:p w14:paraId="49AFE573" w14:textId="4C45B292" w:rsidR="00E7788C" w:rsidRDefault="00E7788C" w:rsidP="00E7788C">
            <w:pPr>
              <w:autoSpaceDN w:val="0"/>
              <w:spacing w:line="240" w:lineRule="exact"/>
              <w:ind w:left="200" w:hangingChars="100" w:hanging="200"/>
              <w:rPr>
                <w:rFonts w:ascii="ＭＳ 明朝" w:hAnsi="ＭＳ 明朝"/>
                <w:spacing w:val="-6"/>
                <w:sz w:val="20"/>
                <w:szCs w:val="20"/>
              </w:rPr>
            </w:pPr>
            <w:r w:rsidRPr="004C245C">
              <w:rPr>
                <w:rFonts w:ascii="ＭＳ 明朝" w:hAnsi="ＭＳ 明朝" w:hint="eastAsia"/>
                <w:spacing w:val="-6"/>
                <w:sz w:val="20"/>
                <w:szCs w:val="20"/>
              </w:rPr>
              <w:t>第</w:t>
            </w:r>
            <w:r>
              <w:rPr>
                <w:rFonts w:ascii="ＭＳ 明朝" w:hAnsi="ＭＳ 明朝" w:hint="eastAsia"/>
                <w:spacing w:val="-6"/>
                <w:sz w:val="20"/>
                <w:szCs w:val="20"/>
              </w:rPr>
              <w:t>十九</w:t>
            </w:r>
            <w:r w:rsidRPr="004C245C">
              <w:rPr>
                <w:rFonts w:ascii="ＭＳ 明朝" w:hAnsi="ＭＳ 明朝" w:hint="eastAsia"/>
                <w:spacing w:val="-6"/>
                <w:sz w:val="20"/>
                <w:szCs w:val="20"/>
              </w:rPr>
              <w:t>条</w:t>
            </w:r>
            <w:r w:rsidRPr="00E7788C">
              <w:rPr>
                <w:rFonts w:ascii="ＭＳ 明朝" w:hAnsi="ＭＳ 明朝" w:hint="eastAsia"/>
                <w:spacing w:val="-6"/>
                <w:sz w:val="20"/>
                <w:szCs w:val="20"/>
              </w:rPr>
              <w:t xml:space="preserve">　何人も</w:t>
            </w:r>
            <w:r w:rsidR="00AD4321" w:rsidRPr="00E7788C">
              <w:rPr>
                <w:rFonts w:ascii="ＭＳ 明朝" w:hAnsi="ＭＳ 明朝" w:hint="eastAsia"/>
                <w:spacing w:val="-6"/>
                <w:sz w:val="20"/>
                <w:szCs w:val="20"/>
              </w:rPr>
              <w:t>、</w:t>
            </w:r>
            <w:r w:rsidRPr="00E7788C">
              <w:rPr>
                <w:rFonts w:ascii="ＭＳ 明朝" w:hAnsi="ＭＳ 明朝" w:hint="eastAsia"/>
                <w:spacing w:val="-6"/>
                <w:sz w:val="20"/>
                <w:szCs w:val="20"/>
              </w:rPr>
              <w:t>この条例の定めるところにより、議長に対し、自己を本人とする保有個人情報の開示を請求することができる。</w:t>
            </w:r>
          </w:p>
          <w:p w14:paraId="6C2557D2" w14:textId="77777777" w:rsidR="00E7788C" w:rsidRDefault="00E7788C" w:rsidP="0059046F">
            <w:pPr>
              <w:autoSpaceDN w:val="0"/>
              <w:spacing w:line="240" w:lineRule="exact"/>
              <w:ind w:left="200" w:hangingChars="100" w:hanging="200"/>
              <w:rPr>
                <w:rFonts w:ascii="ＭＳ 明朝" w:hAnsi="ＭＳ 明朝" w:cs="ＭＳ ゴシック"/>
                <w:spacing w:val="-6"/>
                <w:kern w:val="0"/>
                <w:sz w:val="20"/>
                <w:szCs w:val="20"/>
              </w:rPr>
            </w:pPr>
          </w:p>
          <w:p w14:paraId="6FA7148A" w14:textId="62458B37" w:rsidR="00B24BA8" w:rsidRDefault="00B24BA8" w:rsidP="00B24BA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２　</w:t>
            </w:r>
            <w:r w:rsidRPr="00B24BA8">
              <w:rPr>
                <w:rFonts w:ascii="ＭＳ 明朝" w:hAnsi="ＭＳ 明朝" w:hint="eastAsia"/>
                <w:spacing w:val="-6"/>
                <w:sz w:val="20"/>
                <w:szCs w:val="20"/>
              </w:rPr>
              <w:t>未成年者若しくは成年被後見人の法定代理人又は本人の委任による代理人(以下「代理人」と総称する。)は、本人に代わって前項の規定による開示の請求(以下「開示請求」という。)をすることができる。</w:t>
            </w:r>
          </w:p>
          <w:p w14:paraId="3B25F6CE" w14:textId="77777777" w:rsidR="00B24BA8" w:rsidRDefault="00B24BA8" w:rsidP="0059046F">
            <w:pPr>
              <w:autoSpaceDN w:val="0"/>
              <w:spacing w:line="240" w:lineRule="exact"/>
              <w:ind w:left="200" w:hangingChars="100" w:hanging="200"/>
              <w:rPr>
                <w:rFonts w:ascii="ＭＳ 明朝" w:hAnsi="ＭＳ 明朝" w:cs="ＭＳ ゴシック"/>
                <w:spacing w:val="-6"/>
                <w:kern w:val="0"/>
                <w:sz w:val="20"/>
                <w:szCs w:val="20"/>
              </w:rPr>
            </w:pPr>
          </w:p>
          <w:p w14:paraId="756F02ED" w14:textId="77777777" w:rsidR="00C868E5" w:rsidRDefault="00C868E5" w:rsidP="0059046F">
            <w:pPr>
              <w:autoSpaceDN w:val="0"/>
              <w:spacing w:line="240" w:lineRule="exact"/>
              <w:ind w:left="200" w:hangingChars="100" w:hanging="200"/>
              <w:rPr>
                <w:rFonts w:ascii="ＭＳ 明朝" w:hAnsi="ＭＳ 明朝" w:cs="ＭＳ ゴシック"/>
                <w:spacing w:val="-6"/>
                <w:kern w:val="0"/>
                <w:sz w:val="20"/>
                <w:szCs w:val="20"/>
              </w:rPr>
            </w:pPr>
          </w:p>
          <w:p w14:paraId="3ED03A2E" w14:textId="67551169" w:rsidR="00C868E5" w:rsidRDefault="00C868E5" w:rsidP="00C868E5">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D46B41">
              <w:rPr>
                <w:rFonts w:ascii="ＭＳ 明朝" w:hAnsi="ＭＳ 明朝" w:hint="eastAsia"/>
                <w:spacing w:val="-6"/>
                <w:sz w:val="20"/>
                <w:szCs w:val="20"/>
              </w:rPr>
              <w:t>訂正</w:t>
            </w:r>
            <w:r>
              <w:rPr>
                <w:rFonts w:ascii="ＭＳ 明朝" w:hAnsi="ＭＳ 明朝" w:hint="eastAsia"/>
                <w:spacing w:val="-6"/>
                <w:sz w:val="20"/>
                <w:szCs w:val="20"/>
              </w:rPr>
              <w:t>請求権）</w:t>
            </w:r>
          </w:p>
          <w:p w14:paraId="5554C8C2" w14:textId="30A69058" w:rsidR="00C868E5" w:rsidRDefault="00C868E5" w:rsidP="00C868E5">
            <w:pPr>
              <w:autoSpaceDN w:val="0"/>
              <w:spacing w:line="240" w:lineRule="exact"/>
              <w:rPr>
                <w:rFonts w:ascii="ＭＳ 明朝" w:hAnsi="ＭＳ 明朝"/>
                <w:spacing w:val="-6"/>
                <w:sz w:val="20"/>
                <w:szCs w:val="20"/>
              </w:rPr>
            </w:pPr>
            <w:r w:rsidRPr="00C868E5">
              <w:rPr>
                <w:rFonts w:ascii="ＭＳ 明朝" w:hAnsi="ＭＳ 明朝" w:hint="eastAsia"/>
                <w:spacing w:val="-6"/>
                <w:sz w:val="20"/>
                <w:szCs w:val="20"/>
              </w:rPr>
              <w:t xml:space="preserve">第三十二条　</w:t>
            </w:r>
            <w:r>
              <w:rPr>
                <w:rFonts w:ascii="ＭＳ 明朝" w:hAnsi="ＭＳ 明朝" w:hint="eastAsia"/>
                <w:spacing w:val="-6"/>
                <w:sz w:val="20"/>
                <w:szCs w:val="20"/>
              </w:rPr>
              <w:t>（略）</w:t>
            </w:r>
          </w:p>
          <w:p w14:paraId="4943CE70" w14:textId="66290587" w:rsidR="00C868E5" w:rsidRDefault="00C868E5" w:rsidP="00E60306">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２　</w:t>
            </w:r>
            <w:r w:rsidRPr="00C868E5">
              <w:rPr>
                <w:rFonts w:ascii="ＭＳ 明朝" w:hAnsi="ＭＳ 明朝" w:hint="eastAsia"/>
                <w:spacing w:val="-6"/>
                <w:sz w:val="20"/>
                <w:szCs w:val="20"/>
              </w:rPr>
              <w:t>代理人は、本人に代わって前項の規定による訂正の請求(以下「訂正請求」という。)をすることができる。</w:t>
            </w:r>
          </w:p>
          <w:p w14:paraId="4EC5EDAD" w14:textId="77777777" w:rsidR="00D46B41" w:rsidRDefault="00D46B41" w:rsidP="00C868E5">
            <w:pPr>
              <w:autoSpaceDN w:val="0"/>
              <w:spacing w:line="240" w:lineRule="exact"/>
              <w:rPr>
                <w:rFonts w:ascii="ＭＳ 明朝" w:hAnsi="ＭＳ 明朝"/>
                <w:spacing w:val="-6"/>
                <w:sz w:val="20"/>
                <w:szCs w:val="20"/>
              </w:rPr>
            </w:pPr>
          </w:p>
          <w:p w14:paraId="3A470306" w14:textId="77777777" w:rsidR="005C3057" w:rsidRDefault="005C3057" w:rsidP="005C3057">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Pr="00D46B41">
              <w:rPr>
                <w:rFonts w:ascii="ＭＳ 明朝" w:hAnsi="ＭＳ 明朝" w:hint="eastAsia"/>
                <w:spacing w:val="-6"/>
                <w:sz w:val="20"/>
                <w:szCs w:val="20"/>
              </w:rPr>
              <w:t>訂正請求の手続</w:t>
            </w:r>
            <w:r>
              <w:rPr>
                <w:rFonts w:ascii="ＭＳ 明朝" w:hAnsi="ＭＳ 明朝" w:hint="eastAsia"/>
                <w:spacing w:val="-6"/>
                <w:sz w:val="20"/>
                <w:szCs w:val="20"/>
              </w:rPr>
              <w:t>）</w:t>
            </w:r>
          </w:p>
          <w:p w14:paraId="514BDB84" w14:textId="77777777" w:rsidR="005C3057" w:rsidRDefault="005C3057" w:rsidP="005C3057">
            <w:pPr>
              <w:autoSpaceDN w:val="0"/>
              <w:spacing w:line="240" w:lineRule="exact"/>
              <w:rPr>
                <w:rFonts w:ascii="ＭＳ 明朝" w:hAnsi="ＭＳ 明朝"/>
                <w:spacing w:val="-6"/>
                <w:sz w:val="20"/>
                <w:szCs w:val="20"/>
              </w:rPr>
            </w:pPr>
            <w:r w:rsidRPr="00C868E5">
              <w:rPr>
                <w:rFonts w:ascii="ＭＳ 明朝" w:hAnsi="ＭＳ 明朝" w:hint="eastAsia"/>
                <w:spacing w:val="-6"/>
                <w:sz w:val="20"/>
                <w:szCs w:val="20"/>
              </w:rPr>
              <w:t>第三十</w:t>
            </w:r>
            <w:r>
              <w:rPr>
                <w:rFonts w:ascii="ＭＳ 明朝" w:hAnsi="ＭＳ 明朝" w:hint="eastAsia"/>
                <w:spacing w:val="-6"/>
                <w:sz w:val="20"/>
                <w:szCs w:val="20"/>
              </w:rPr>
              <w:t>三</w:t>
            </w:r>
            <w:r w:rsidRPr="00C868E5">
              <w:rPr>
                <w:rFonts w:ascii="ＭＳ 明朝" w:hAnsi="ＭＳ 明朝" w:hint="eastAsia"/>
                <w:spacing w:val="-6"/>
                <w:sz w:val="20"/>
                <w:szCs w:val="20"/>
              </w:rPr>
              <w:t xml:space="preserve">条　</w:t>
            </w:r>
            <w:r>
              <w:rPr>
                <w:rFonts w:ascii="ＭＳ 明朝" w:hAnsi="ＭＳ 明朝" w:hint="eastAsia"/>
                <w:spacing w:val="-6"/>
                <w:sz w:val="20"/>
                <w:szCs w:val="20"/>
              </w:rPr>
              <w:t>（略）</w:t>
            </w:r>
          </w:p>
          <w:p w14:paraId="663124BA" w14:textId="77777777" w:rsidR="005C3057" w:rsidRDefault="005C3057" w:rsidP="005C3057">
            <w:pPr>
              <w:autoSpaceDN w:val="0"/>
              <w:spacing w:line="240" w:lineRule="exact"/>
              <w:rPr>
                <w:rFonts w:ascii="ＭＳ 明朝" w:hAnsi="ＭＳ 明朝"/>
                <w:spacing w:val="-6"/>
                <w:sz w:val="20"/>
                <w:szCs w:val="20"/>
              </w:rPr>
            </w:pPr>
            <w:r>
              <w:rPr>
                <w:rFonts w:ascii="ＭＳ 明朝" w:hAnsi="ＭＳ 明朝" w:hint="eastAsia"/>
                <w:spacing w:val="-6"/>
                <w:sz w:val="20"/>
                <w:szCs w:val="20"/>
              </w:rPr>
              <w:t>２　（略）</w:t>
            </w:r>
          </w:p>
          <w:p w14:paraId="065AE23E" w14:textId="7BFC0FAE" w:rsidR="005C3057" w:rsidRDefault="005C3057" w:rsidP="00E60306">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３　</w:t>
            </w:r>
            <w:r w:rsidRPr="00D46B41">
              <w:rPr>
                <w:rFonts w:ascii="ＭＳ 明朝" w:hAnsi="ＭＳ 明朝" w:hint="eastAsia"/>
                <w:spacing w:val="-6"/>
                <w:sz w:val="20"/>
                <w:szCs w:val="20"/>
              </w:rPr>
              <w:t>議長は、訂正請求書に形式上の不備があると認めるときは、訂正請求をした者(以下「訂正請求者」という。)に対し、相当の期間を定めて、その補正を求めることができる。</w:t>
            </w:r>
          </w:p>
          <w:p w14:paraId="0FF28152" w14:textId="77777777" w:rsidR="00D6644F" w:rsidRDefault="00D6644F" w:rsidP="00E60306">
            <w:pPr>
              <w:autoSpaceDN w:val="0"/>
              <w:spacing w:line="240" w:lineRule="exact"/>
              <w:ind w:left="200" w:hangingChars="100" w:hanging="200"/>
              <w:rPr>
                <w:rFonts w:ascii="ＭＳ 明朝" w:hAnsi="ＭＳ 明朝"/>
                <w:spacing w:val="-6"/>
                <w:sz w:val="20"/>
                <w:szCs w:val="20"/>
              </w:rPr>
            </w:pPr>
          </w:p>
          <w:p w14:paraId="67A622DD" w14:textId="77777777" w:rsidR="005C3057" w:rsidRPr="00D46B41" w:rsidRDefault="005C3057" w:rsidP="005C3057">
            <w:pPr>
              <w:autoSpaceDN w:val="0"/>
              <w:spacing w:line="240" w:lineRule="exact"/>
              <w:rPr>
                <w:rFonts w:ascii="ＭＳ 明朝" w:hAnsi="ＭＳ 明朝"/>
                <w:spacing w:val="-6"/>
                <w:sz w:val="20"/>
                <w:szCs w:val="20"/>
              </w:rPr>
            </w:pPr>
            <w:r>
              <w:rPr>
                <w:rFonts w:ascii="ＭＳ 明朝" w:hAnsi="ＭＳ 明朝" w:hint="eastAsia"/>
                <w:spacing w:val="-6"/>
                <w:sz w:val="20"/>
                <w:szCs w:val="20"/>
              </w:rPr>
              <w:t>４</w:t>
            </w:r>
            <w:r w:rsidRPr="0001137E">
              <w:rPr>
                <w:rFonts w:ascii="ＭＳ 明朝" w:hAnsi="ＭＳ 明朝" w:hint="eastAsia"/>
                <w:spacing w:val="-6"/>
                <w:sz w:val="20"/>
                <w:szCs w:val="20"/>
              </w:rPr>
              <w:t>―</w:t>
            </w:r>
            <w:r>
              <w:rPr>
                <w:rFonts w:ascii="ＭＳ 明朝" w:hAnsi="ＭＳ 明朝" w:hint="eastAsia"/>
                <w:spacing w:val="-6"/>
                <w:sz w:val="20"/>
                <w:szCs w:val="20"/>
              </w:rPr>
              <w:t>６</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00FC5FF5" w14:textId="77777777" w:rsidR="00C868E5" w:rsidRDefault="00C868E5" w:rsidP="00C868E5">
            <w:pPr>
              <w:autoSpaceDN w:val="0"/>
              <w:spacing w:line="240" w:lineRule="exact"/>
              <w:rPr>
                <w:rFonts w:ascii="ＭＳ 明朝" w:hAnsi="ＭＳ 明朝"/>
                <w:spacing w:val="-6"/>
                <w:sz w:val="20"/>
                <w:szCs w:val="20"/>
              </w:rPr>
            </w:pPr>
          </w:p>
          <w:p w14:paraId="3858B9A3" w14:textId="77777777" w:rsidR="005C3057" w:rsidRDefault="005C3057" w:rsidP="005C3057">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Pr="005C3057">
              <w:rPr>
                <w:rFonts w:ascii="ＭＳ 明朝" w:hAnsi="ＭＳ 明朝" w:hint="eastAsia"/>
                <w:spacing w:val="-6"/>
                <w:sz w:val="20"/>
                <w:szCs w:val="20"/>
              </w:rPr>
              <w:t>利用停止請求権</w:t>
            </w:r>
            <w:r>
              <w:rPr>
                <w:rFonts w:ascii="ＭＳ 明朝" w:hAnsi="ＭＳ 明朝" w:hint="eastAsia"/>
                <w:spacing w:val="-6"/>
                <w:sz w:val="20"/>
                <w:szCs w:val="20"/>
              </w:rPr>
              <w:t>）</w:t>
            </w:r>
          </w:p>
          <w:p w14:paraId="497CCD9A" w14:textId="24505284" w:rsidR="005C3057" w:rsidRDefault="005C3057" w:rsidP="001771BC">
            <w:pPr>
              <w:autoSpaceDN w:val="0"/>
              <w:spacing w:line="240" w:lineRule="exact"/>
              <w:ind w:left="200" w:hangingChars="100" w:hanging="200"/>
              <w:rPr>
                <w:rFonts w:ascii="ＭＳ 明朝" w:hAnsi="ＭＳ 明朝"/>
                <w:spacing w:val="-6"/>
                <w:sz w:val="20"/>
                <w:szCs w:val="20"/>
              </w:rPr>
            </w:pPr>
            <w:r w:rsidRPr="005C3057">
              <w:rPr>
                <w:rFonts w:ascii="ＭＳ 明朝" w:hAnsi="ＭＳ 明朝" w:hint="eastAsia"/>
                <w:spacing w:val="-6"/>
                <w:sz w:val="20"/>
                <w:szCs w:val="20"/>
              </w:rPr>
              <w:t>第三十九条　何人も、自己を本人とする保有個人情報が次の各号のいずれかに該当すると思料するときは、この条例の定めるところにより、議長に対し、当該各号に定める措置を随時請求することができる。ただし、当該保有個人情報の利用の停止、消去又は提供の停止(以下「利用停止」という。)に関して他の法令の規定により特別の手続が定められているときは、この限りでない。</w:t>
            </w:r>
          </w:p>
          <w:p w14:paraId="4270D8A4" w14:textId="4510C7FD" w:rsidR="005C3057" w:rsidRPr="00EA51AD" w:rsidRDefault="00F76F57" w:rsidP="00DA43DA">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5C3057">
              <w:rPr>
                <w:rFonts w:ascii="ＭＳ 明朝" w:hAnsi="ＭＳ 明朝" w:hint="eastAsia"/>
                <w:spacing w:val="-6"/>
                <w:sz w:val="20"/>
                <w:szCs w:val="20"/>
              </w:rPr>
              <w:t>一・二　（略）</w:t>
            </w:r>
          </w:p>
          <w:p w14:paraId="5FC7632B" w14:textId="7F345B55" w:rsidR="005D5CA6" w:rsidRPr="00EA51AD" w:rsidRDefault="005D5CA6" w:rsidP="00D6644F">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２　</w:t>
            </w:r>
            <w:r w:rsidRPr="005D5CA6">
              <w:rPr>
                <w:rFonts w:ascii="ＭＳ 明朝" w:hAnsi="ＭＳ 明朝" w:hint="eastAsia"/>
                <w:spacing w:val="-6"/>
                <w:sz w:val="20"/>
                <w:szCs w:val="20"/>
              </w:rPr>
              <w:t>代理人は、本人に代わって前項の規定による利用停止の請求(以下「利用停止請求」という。)をすることができる。</w:t>
            </w:r>
          </w:p>
          <w:p w14:paraId="2C2B4640" w14:textId="62C97299" w:rsidR="00C868E5" w:rsidRDefault="00C868E5" w:rsidP="0059046F">
            <w:pPr>
              <w:autoSpaceDN w:val="0"/>
              <w:spacing w:line="240" w:lineRule="exact"/>
              <w:ind w:left="200" w:hangingChars="100" w:hanging="200"/>
              <w:rPr>
                <w:rFonts w:ascii="ＭＳ 明朝" w:hAnsi="ＭＳ 明朝" w:cs="ＭＳ ゴシック"/>
                <w:spacing w:val="-6"/>
                <w:kern w:val="0"/>
                <w:sz w:val="20"/>
                <w:szCs w:val="20"/>
              </w:rPr>
            </w:pPr>
          </w:p>
          <w:p w14:paraId="653E4833" w14:textId="77777777" w:rsidR="005D5CA6" w:rsidRDefault="005D5CA6" w:rsidP="0059046F">
            <w:pPr>
              <w:autoSpaceDN w:val="0"/>
              <w:spacing w:line="240" w:lineRule="exact"/>
              <w:ind w:left="200" w:hangingChars="100" w:hanging="200"/>
              <w:rPr>
                <w:rFonts w:ascii="ＭＳ 明朝" w:hAnsi="ＭＳ 明朝" w:cs="ＭＳ ゴシック"/>
                <w:spacing w:val="-6"/>
                <w:kern w:val="0"/>
                <w:sz w:val="20"/>
                <w:szCs w:val="20"/>
              </w:rPr>
            </w:pPr>
          </w:p>
          <w:p w14:paraId="77DF8A36" w14:textId="77777777" w:rsidR="005D5CA6" w:rsidRDefault="005D5CA6" w:rsidP="005D5CA6">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Pr="005C3057">
              <w:rPr>
                <w:rFonts w:ascii="ＭＳ 明朝" w:hAnsi="ＭＳ 明朝" w:hint="eastAsia"/>
                <w:spacing w:val="-6"/>
                <w:sz w:val="20"/>
                <w:szCs w:val="20"/>
              </w:rPr>
              <w:t>利用停止</w:t>
            </w:r>
            <w:r w:rsidRPr="00D46B41">
              <w:rPr>
                <w:rFonts w:ascii="ＭＳ 明朝" w:hAnsi="ＭＳ 明朝" w:hint="eastAsia"/>
                <w:spacing w:val="-6"/>
                <w:sz w:val="20"/>
                <w:szCs w:val="20"/>
              </w:rPr>
              <w:t>請求の手続</w:t>
            </w:r>
            <w:r>
              <w:rPr>
                <w:rFonts w:ascii="ＭＳ 明朝" w:hAnsi="ＭＳ 明朝" w:hint="eastAsia"/>
                <w:spacing w:val="-6"/>
                <w:sz w:val="20"/>
                <w:szCs w:val="20"/>
              </w:rPr>
              <w:t>）</w:t>
            </w:r>
          </w:p>
          <w:p w14:paraId="55C62B95" w14:textId="77777777" w:rsidR="005D5CA6" w:rsidRDefault="005D5CA6" w:rsidP="005D5CA6">
            <w:pPr>
              <w:autoSpaceDN w:val="0"/>
              <w:spacing w:line="240" w:lineRule="exact"/>
              <w:rPr>
                <w:rFonts w:ascii="ＭＳ 明朝" w:hAnsi="ＭＳ 明朝"/>
                <w:spacing w:val="-6"/>
                <w:sz w:val="20"/>
                <w:szCs w:val="20"/>
              </w:rPr>
            </w:pPr>
            <w:r w:rsidRPr="00C868E5">
              <w:rPr>
                <w:rFonts w:ascii="ＭＳ 明朝" w:hAnsi="ＭＳ 明朝" w:hint="eastAsia"/>
                <w:spacing w:val="-6"/>
                <w:sz w:val="20"/>
                <w:szCs w:val="20"/>
              </w:rPr>
              <w:t>第</w:t>
            </w:r>
            <w:r>
              <w:rPr>
                <w:rFonts w:ascii="ＭＳ 明朝" w:hAnsi="ＭＳ 明朝" w:hint="eastAsia"/>
                <w:spacing w:val="-6"/>
                <w:sz w:val="20"/>
                <w:szCs w:val="20"/>
              </w:rPr>
              <w:t>四十</w:t>
            </w:r>
            <w:r w:rsidRPr="00C868E5">
              <w:rPr>
                <w:rFonts w:ascii="ＭＳ 明朝" w:hAnsi="ＭＳ 明朝" w:hint="eastAsia"/>
                <w:spacing w:val="-6"/>
                <w:sz w:val="20"/>
                <w:szCs w:val="20"/>
              </w:rPr>
              <w:t xml:space="preserve">条　</w:t>
            </w:r>
            <w:r>
              <w:rPr>
                <w:rFonts w:ascii="ＭＳ 明朝" w:hAnsi="ＭＳ 明朝" w:hint="eastAsia"/>
                <w:spacing w:val="-6"/>
                <w:sz w:val="20"/>
                <w:szCs w:val="20"/>
              </w:rPr>
              <w:t>（略）</w:t>
            </w:r>
          </w:p>
          <w:p w14:paraId="2E82D79C" w14:textId="77777777" w:rsidR="005D5CA6" w:rsidRDefault="005D5CA6" w:rsidP="005D5CA6">
            <w:pPr>
              <w:autoSpaceDN w:val="0"/>
              <w:spacing w:line="240" w:lineRule="exact"/>
              <w:rPr>
                <w:rFonts w:ascii="ＭＳ 明朝" w:hAnsi="ＭＳ 明朝"/>
                <w:spacing w:val="-6"/>
                <w:sz w:val="20"/>
                <w:szCs w:val="20"/>
              </w:rPr>
            </w:pPr>
            <w:r>
              <w:rPr>
                <w:rFonts w:ascii="ＭＳ 明朝" w:hAnsi="ＭＳ 明朝" w:hint="eastAsia"/>
                <w:spacing w:val="-6"/>
                <w:sz w:val="20"/>
                <w:szCs w:val="20"/>
              </w:rPr>
              <w:t>２　（略）</w:t>
            </w:r>
          </w:p>
          <w:p w14:paraId="5A895D34" w14:textId="2F0054B8" w:rsidR="005D5CA6" w:rsidRDefault="005D5CA6" w:rsidP="009E3396">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３　</w:t>
            </w:r>
            <w:r w:rsidRPr="005D5CA6">
              <w:rPr>
                <w:rFonts w:ascii="ＭＳ 明朝" w:hAnsi="ＭＳ 明朝" w:hint="eastAsia"/>
                <w:spacing w:val="-6"/>
                <w:sz w:val="20"/>
                <w:szCs w:val="20"/>
              </w:rPr>
              <w:t>議長は、利用停止請求書に形式上の不備があると認めるときは、利用停止請求をした者(以下「利用停止請求者」という。)に対し、相当</w:t>
            </w:r>
            <w:r w:rsidRPr="005D5CA6">
              <w:rPr>
                <w:rFonts w:ascii="ＭＳ 明朝" w:hAnsi="ＭＳ 明朝" w:hint="eastAsia"/>
                <w:spacing w:val="-6"/>
                <w:sz w:val="20"/>
                <w:szCs w:val="20"/>
              </w:rPr>
              <w:lastRenderedPageBreak/>
              <w:t>の期間を定めて、その補正を求めることができる。</w:t>
            </w:r>
          </w:p>
          <w:p w14:paraId="5BF15011" w14:textId="77777777" w:rsidR="005D5CA6" w:rsidRPr="00D46B41" w:rsidRDefault="005D5CA6" w:rsidP="005D5CA6">
            <w:pPr>
              <w:autoSpaceDN w:val="0"/>
              <w:spacing w:line="240" w:lineRule="exact"/>
              <w:rPr>
                <w:rFonts w:ascii="ＭＳ 明朝" w:hAnsi="ＭＳ 明朝"/>
                <w:spacing w:val="-6"/>
                <w:sz w:val="20"/>
                <w:szCs w:val="20"/>
              </w:rPr>
            </w:pPr>
            <w:r>
              <w:rPr>
                <w:rFonts w:ascii="ＭＳ 明朝" w:hAnsi="ＭＳ 明朝" w:hint="eastAsia"/>
                <w:spacing w:val="-6"/>
                <w:sz w:val="20"/>
                <w:szCs w:val="20"/>
              </w:rPr>
              <w:t>４</w:t>
            </w:r>
            <w:r w:rsidRPr="0001137E">
              <w:rPr>
                <w:rFonts w:ascii="ＭＳ 明朝" w:hAnsi="ＭＳ 明朝" w:hint="eastAsia"/>
                <w:spacing w:val="-6"/>
                <w:sz w:val="20"/>
                <w:szCs w:val="20"/>
              </w:rPr>
              <w:t>―</w:t>
            </w:r>
            <w:r>
              <w:rPr>
                <w:rFonts w:ascii="ＭＳ 明朝" w:hAnsi="ＭＳ 明朝" w:hint="eastAsia"/>
                <w:spacing w:val="-6"/>
                <w:sz w:val="20"/>
                <w:szCs w:val="20"/>
              </w:rPr>
              <w:t>６</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2D57D56F" w14:textId="77777777" w:rsidR="005D5CA6" w:rsidRDefault="005D5CA6" w:rsidP="0059046F">
            <w:pPr>
              <w:autoSpaceDN w:val="0"/>
              <w:spacing w:line="240" w:lineRule="exact"/>
              <w:ind w:left="200" w:hangingChars="100" w:hanging="200"/>
              <w:rPr>
                <w:rFonts w:ascii="ＭＳ 明朝" w:hAnsi="ＭＳ 明朝" w:cs="ＭＳ ゴシック"/>
                <w:spacing w:val="-6"/>
                <w:kern w:val="0"/>
                <w:sz w:val="20"/>
                <w:szCs w:val="20"/>
              </w:rPr>
            </w:pPr>
          </w:p>
          <w:p w14:paraId="148C961D" w14:textId="77777777" w:rsidR="00CC41AA" w:rsidRDefault="00CC41AA" w:rsidP="00CC41AA">
            <w:pPr>
              <w:autoSpaceDN w:val="0"/>
              <w:spacing w:line="240" w:lineRule="exact"/>
              <w:rPr>
                <w:rFonts w:ascii="ＭＳ 明朝" w:hAnsi="ＭＳ 明朝"/>
                <w:spacing w:val="-6"/>
                <w:sz w:val="20"/>
                <w:szCs w:val="20"/>
              </w:rPr>
            </w:pPr>
            <w:r>
              <w:rPr>
                <w:rFonts w:ascii="ＭＳ 明朝" w:hAnsi="ＭＳ 明朝" w:hint="eastAsia"/>
                <w:spacing w:val="-6"/>
                <w:sz w:val="20"/>
                <w:szCs w:val="20"/>
              </w:rPr>
              <w:t>（適用除外）</w:t>
            </w:r>
          </w:p>
          <w:p w14:paraId="706796BF" w14:textId="750662CA" w:rsidR="00CC41AA" w:rsidRDefault="00CC41AA" w:rsidP="009E3396">
            <w:pPr>
              <w:autoSpaceDN w:val="0"/>
              <w:spacing w:line="240" w:lineRule="exact"/>
              <w:ind w:left="200" w:hangingChars="100" w:hanging="200"/>
              <w:rPr>
                <w:rFonts w:ascii="ＭＳ 明朝" w:hAnsi="ＭＳ 明朝"/>
                <w:spacing w:val="-6"/>
                <w:sz w:val="20"/>
                <w:szCs w:val="20"/>
              </w:rPr>
            </w:pPr>
            <w:r w:rsidRPr="00C868E5">
              <w:rPr>
                <w:rFonts w:ascii="ＭＳ 明朝" w:hAnsi="ＭＳ 明朝" w:hint="eastAsia"/>
                <w:spacing w:val="-6"/>
                <w:sz w:val="20"/>
                <w:szCs w:val="20"/>
              </w:rPr>
              <w:t>第</w:t>
            </w:r>
            <w:r>
              <w:rPr>
                <w:rFonts w:ascii="ＭＳ 明朝" w:hAnsi="ＭＳ 明朝" w:hint="eastAsia"/>
                <w:spacing w:val="-6"/>
                <w:sz w:val="20"/>
                <w:szCs w:val="20"/>
              </w:rPr>
              <w:t>五十八</w:t>
            </w:r>
            <w:r w:rsidRPr="00C868E5">
              <w:rPr>
                <w:rFonts w:ascii="ＭＳ 明朝" w:hAnsi="ＭＳ 明朝" w:hint="eastAsia"/>
                <w:spacing w:val="-6"/>
                <w:sz w:val="20"/>
                <w:szCs w:val="20"/>
              </w:rPr>
              <w:t xml:space="preserve">条　</w:t>
            </w:r>
            <w:r w:rsidRPr="005D5CA6">
              <w:rPr>
                <w:rFonts w:ascii="ＭＳ 明朝" w:hAnsi="ＭＳ 明朝" w:hint="eastAsia"/>
                <w:spacing w:val="-6"/>
                <w:sz w:val="20"/>
                <w:szCs w:val="20"/>
              </w:rPr>
              <w:t>保有個人情報(不開示情報を専ら記録する公文書に記録されているものに限る。)のうち、まだ分類その他の整理が行われていないもので、同一の利用目的に係るものが著しく大量にあるためその中から特定の保有個人情報を検索することが著しく困難であるものは、</w:t>
            </w:r>
            <w:r>
              <w:rPr>
                <w:rFonts w:ascii="ＭＳ 明朝" w:hAnsi="ＭＳ 明朝" w:hint="eastAsia"/>
                <w:spacing w:val="-6"/>
                <w:sz w:val="20"/>
                <w:szCs w:val="20"/>
                <w:u w:val="single"/>
              </w:rPr>
              <w:t>前</w:t>
            </w:r>
            <w:r w:rsidRPr="00CC41AA">
              <w:rPr>
                <w:rFonts w:ascii="ＭＳ 明朝" w:hAnsi="ＭＳ 明朝" w:hint="eastAsia"/>
                <w:spacing w:val="-6"/>
                <w:sz w:val="20"/>
                <w:szCs w:val="20"/>
                <w:u w:val="single"/>
              </w:rPr>
              <w:t>章</w:t>
            </w:r>
            <w:r w:rsidRPr="005D5CA6">
              <w:rPr>
                <w:rFonts w:ascii="ＭＳ 明朝" w:hAnsi="ＭＳ 明朝" w:hint="eastAsia"/>
                <w:spacing w:val="-6"/>
                <w:sz w:val="20"/>
                <w:szCs w:val="20"/>
              </w:rPr>
              <w:t>(第五節を除く。)の規定の適用については、議会に保有されていないものとみなす。</w:t>
            </w:r>
          </w:p>
          <w:p w14:paraId="307CDC0C" w14:textId="77777777" w:rsidR="005D5CA6" w:rsidRPr="00CC41AA" w:rsidRDefault="005D5CA6" w:rsidP="0059046F">
            <w:pPr>
              <w:autoSpaceDN w:val="0"/>
              <w:spacing w:line="240" w:lineRule="exact"/>
              <w:ind w:left="200" w:hangingChars="100" w:hanging="200"/>
              <w:rPr>
                <w:rFonts w:ascii="ＭＳ 明朝" w:hAnsi="ＭＳ 明朝" w:cs="ＭＳ ゴシック"/>
                <w:spacing w:val="-6"/>
                <w:kern w:val="0"/>
                <w:sz w:val="20"/>
                <w:szCs w:val="20"/>
              </w:rPr>
            </w:pPr>
          </w:p>
          <w:p w14:paraId="09425010" w14:textId="77777777" w:rsidR="00E85170" w:rsidRDefault="00E85170" w:rsidP="00E85170">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Pr="00E85170">
              <w:rPr>
                <w:rFonts w:ascii="ＭＳ 明朝" w:hAnsi="ＭＳ 明朝" w:hint="eastAsia"/>
                <w:spacing w:val="-6"/>
                <w:sz w:val="20"/>
                <w:szCs w:val="20"/>
              </w:rPr>
              <w:t>開示請求等をしようとする者に対する情報の提供等</w:t>
            </w:r>
            <w:r>
              <w:rPr>
                <w:rFonts w:ascii="ＭＳ 明朝" w:hAnsi="ＭＳ 明朝" w:hint="eastAsia"/>
                <w:spacing w:val="-6"/>
                <w:sz w:val="20"/>
                <w:szCs w:val="20"/>
              </w:rPr>
              <w:t>）</w:t>
            </w:r>
          </w:p>
          <w:p w14:paraId="27CC8793" w14:textId="63B6ECEA" w:rsidR="005D5CA6" w:rsidRPr="00E85170" w:rsidRDefault="00E85170" w:rsidP="00AD4321">
            <w:pPr>
              <w:autoSpaceDN w:val="0"/>
              <w:spacing w:line="240" w:lineRule="exact"/>
              <w:ind w:left="200" w:hangingChars="100" w:hanging="200"/>
              <w:rPr>
                <w:rFonts w:ascii="ＭＳ 明朝" w:hAnsi="ＭＳ 明朝" w:cs="ＭＳ ゴシック"/>
                <w:spacing w:val="-6"/>
                <w:kern w:val="0"/>
                <w:sz w:val="20"/>
                <w:szCs w:val="20"/>
              </w:rPr>
            </w:pPr>
            <w:r w:rsidRPr="00E85170">
              <w:rPr>
                <w:rFonts w:ascii="ＭＳ 明朝" w:hAnsi="ＭＳ 明朝" w:hint="eastAsia"/>
                <w:spacing w:val="-6"/>
                <w:sz w:val="20"/>
                <w:szCs w:val="20"/>
              </w:rPr>
              <w:t>第五十九条　議長は、開示請求、訂正請求又は利用停止請求(以下この条において「開示請求等」という。)をしようとする者がそれぞれ容易かつ的確に開示請求等をすることができるよう、保有個人情報の特定</w:t>
            </w:r>
            <w:r w:rsidRPr="00E85170">
              <w:rPr>
                <w:rFonts w:ascii="ＭＳ 明朝" w:hAnsi="ＭＳ 明朝" w:hint="eastAsia"/>
                <w:spacing w:val="-6"/>
                <w:sz w:val="20"/>
                <w:szCs w:val="20"/>
                <w:u w:val="single"/>
              </w:rPr>
              <w:t>に資する情報の提供</w:t>
            </w:r>
            <w:r w:rsidRPr="00E85170">
              <w:rPr>
                <w:rFonts w:ascii="ＭＳ 明朝" w:hAnsi="ＭＳ 明朝" w:hint="eastAsia"/>
                <w:spacing w:val="-6"/>
                <w:sz w:val="20"/>
                <w:szCs w:val="20"/>
              </w:rPr>
              <w:t>その他開示請求等をしようとする者の利便を考慮した適切な措置を講ずるものとする。</w:t>
            </w:r>
          </w:p>
        </w:tc>
        <w:tc>
          <w:tcPr>
            <w:tcW w:w="4523" w:type="dxa"/>
            <w:tcBorders>
              <w:top w:val="nil"/>
              <w:bottom w:val="nil"/>
            </w:tcBorders>
            <w:textDirection w:val="lrTbV"/>
          </w:tcPr>
          <w:p w14:paraId="2E23A0B8" w14:textId="77777777" w:rsidR="009532D2" w:rsidRPr="00A479BE" w:rsidRDefault="009532D2" w:rsidP="009532D2">
            <w:pPr>
              <w:autoSpaceDN w:val="0"/>
              <w:spacing w:line="240" w:lineRule="exact"/>
              <w:rPr>
                <w:rFonts w:ascii="ＭＳ 明朝" w:hAnsi="ＭＳ 明朝"/>
                <w:spacing w:val="-6"/>
                <w:sz w:val="20"/>
                <w:szCs w:val="20"/>
              </w:rPr>
            </w:pPr>
            <w:r w:rsidRPr="00A479BE">
              <w:rPr>
                <w:rFonts w:ascii="ＭＳ 明朝" w:hAnsi="ＭＳ 明朝" w:hint="eastAsia"/>
                <w:spacing w:val="-6"/>
                <w:sz w:val="20"/>
                <w:szCs w:val="20"/>
              </w:rPr>
              <w:lastRenderedPageBreak/>
              <w:t>（</w:t>
            </w:r>
            <w:r w:rsidRPr="0001137E">
              <w:rPr>
                <w:rFonts w:ascii="ＭＳ 明朝" w:hAnsi="ＭＳ 明朝" w:hint="eastAsia"/>
                <w:spacing w:val="-6"/>
                <w:sz w:val="20"/>
                <w:szCs w:val="20"/>
              </w:rPr>
              <w:t>定義</w:t>
            </w:r>
            <w:r w:rsidRPr="00A479BE">
              <w:rPr>
                <w:rFonts w:ascii="ＭＳ 明朝" w:hAnsi="ＭＳ 明朝" w:hint="eastAsia"/>
                <w:spacing w:val="-6"/>
                <w:sz w:val="20"/>
                <w:szCs w:val="20"/>
              </w:rPr>
              <w:t>）</w:t>
            </w:r>
          </w:p>
          <w:p w14:paraId="27D98172" w14:textId="77777777" w:rsidR="009532D2" w:rsidRDefault="009532D2" w:rsidP="009532D2">
            <w:pPr>
              <w:autoSpaceDN w:val="0"/>
              <w:spacing w:line="240" w:lineRule="exact"/>
              <w:ind w:left="200" w:hangingChars="100" w:hanging="200"/>
              <w:rPr>
                <w:rFonts w:ascii="ＭＳ 明朝" w:hAnsi="ＭＳ 明朝"/>
                <w:spacing w:val="-6"/>
                <w:sz w:val="20"/>
                <w:szCs w:val="20"/>
              </w:rPr>
            </w:pPr>
            <w:r w:rsidRPr="004C245C">
              <w:rPr>
                <w:rFonts w:ascii="ＭＳ 明朝" w:hAnsi="ＭＳ 明朝" w:hint="eastAsia"/>
                <w:spacing w:val="-6"/>
                <w:sz w:val="20"/>
                <w:szCs w:val="20"/>
              </w:rPr>
              <w:t>第</w:t>
            </w:r>
            <w:r>
              <w:rPr>
                <w:rFonts w:ascii="ＭＳ 明朝" w:hAnsi="ＭＳ 明朝" w:hint="eastAsia"/>
                <w:spacing w:val="-6"/>
                <w:sz w:val="20"/>
                <w:szCs w:val="20"/>
              </w:rPr>
              <w:t>二</w:t>
            </w:r>
            <w:r w:rsidRPr="004C245C">
              <w:rPr>
                <w:rFonts w:ascii="ＭＳ 明朝" w:hAnsi="ＭＳ 明朝" w:hint="eastAsia"/>
                <w:spacing w:val="-6"/>
                <w:sz w:val="20"/>
                <w:szCs w:val="20"/>
              </w:rPr>
              <w:t xml:space="preserve">条　</w:t>
            </w:r>
            <w:r>
              <w:rPr>
                <w:rFonts w:ascii="ＭＳ 明朝" w:hAnsi="ＭＳ 明朝" w:hint="eastAsia"/>
                <w:spacing w:val="-6"/>
                <w:sz w:val="20"/>
                <w:szCs w:val="20"/>
              </w:rPr>
              <w:t>（略）</w:t>
            </w:r>
          </w:p>
          <w:p w14:paraId="5E47BAA5" w14:textId="77777777" w:rsidR="009532D2" w:rsidRDefault="009532D2" w:rsidP="009532D2">
            <w:pPr>
              <w:autoSpaceDN w:val="0"/>
              <w:spacing w:line="240" w:lineRule="exact"/>
              <w:rPr>
                <w:rFonts w:ascii="ＭＳ 明朝" w:hAnsi="ＭＳ 明朝"/>
                <w:spacing w:val="-6"/>
                <w:sz w:val="20"/>
                <w:szCs w:val="20"/>
              </w:rPr>
            </w:pPr>
            <w:r>
              <w:rPr>
                <w:rFonts w:ascii="ＭＳ 明朝" w:hAnsi="ＭＳ 明朝" w:hint="eastAsia"/>
                <w:spacing w:val="-6"/>
                <w:sz w:val="20"/>
                <w:szCs w:val="20"/>
              </w:rPr>
              <w:t>２</w:t>
            </w:r>
            <w:r w:rsidRPr="0001137E">
              <w:rPr>
                <w:rFonts w:ascii="ＭＳ 明朝" w:hAnsi="ＭＳ 明朝" w:hint="eastAsia"/>
                <w:spacing w:val="-6"/>
                <w:sz w:val="20"/>
                <w:szCs w:val="20"/>
              </w:rPr>
              <w:t>―</w:t>
            </w:r>
            <w:r>
              <w:rPr>
                <w:rFonts w:ascii="ＭＳ 明朝" w:hAnsi="ＭＳ 明朝" w:hint="eastAsia"/>
                <w:spacing w:val="-6"/>
                <w:sz w:val="20"/>
                <w:szCs w:val="20"/>
              </w:rPr>
              <w:t>９</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00D029AE" w14:textId="574EFA12" w:rsidR="009532D2" w:rsidRDefault="009532D2" w:rsidP="009532D2">
            <w:pPr>
              <w:autoSpaceDN w:val="0"/>
              <w:spacing w:line="240" w:lineRule="exact"/>
              <w:ind w:left="200" w:hangingChars="100" w:hanging="200"/>
              <w:rPr>
                <w:rFonts w:ascii="ＭＳ 明朝" w:hAnsi="ＭＳ 明朝"/>
                <w:spacing w:val="-6"/>
                <w:sz w:val="20"/>
                <w:szCs w:val="20"/>
              </w:rPr>
            </w:pPr>
            <w:r w:rsidRPr="0001137E">
              <w:rPr>
                <w:rFonts w:ascii="ＭＳ 明朝" w:hAnsi="ＭＳ 明朝"/>
                <w:spacing w:val="-6"/>
                <w:sz w:val="20"/>
                <w:szCs w:val="20"/>
                <w:eastAsianLayout w:id="-871145728" w:vert="1" w:vertCompress="1"/>
              </w:rPr>
              <w:t>10</w:t>
            </w:r>
            <w:r>
              <w:rPr>
                <w:rFonts w:ascii="ＭＳ 明朝" w:hAnsi="ＭＳ 明朝" w:hint="eastAsia"/>
                <w:spacing w:val="-6"/>
                <w:sz w:val="20"/>
                <w:szCs w:val="20"/>
              </w:rPr>
              <w:t xml:space="preserve">　</w:t>
            </w:r>
            <w:r w:rsidRPr="0001137E">
              <w:rPr>
                <w:rFonts w:ascii="ＭＳ 明朝" w:hAnsi="ＭＳ 明朝" w:hint="eastAsia"/>
                <w:spacing w:val="-6"/>
                <w:sz w:val="20"/>
                <w:szCs w:val="20"/>
              </w:rPr>
              <w:t>この条例において「特定個人情報」とは、行政手続における特定の個人を識別するための番号の利用等に関</w:t>
            </w:r>
            <w:r w:rsidRPr="009532D2">
              <w:rPr>
                <w:rFonts w:ascii="ＭＳ 明朝" w:hAnsi="ＭＳ 明朝" w:hint="eastAsia"/>
                <w:spacing w:val="-6"/>
                <w:sz w:val="20"/>
                <w:szCs w:val="20"/>
              </w:rPr>
              <w:t>する法律(平成二十五年法律第二十七号。</w:t>
            </w:r>
            <w:r w:rsidRPr="009532D2">
              <w:rPr>
                <w:rFonts w:ascii="ＭＳ 明朝" w:hAnsi="ＭＳ 明朝" w:hint="eastAsia"/>
                <w:spacing w:val="-6"/>
                <w:sz w:val="20"/>
                <w:szCs w:val="20"/>
                <w:u w:val="single"/>
              </w:rPr>
              <w:t>以下</w:t>
            </w:r>
            <w:r w:rsidRPr="009532D2">
              <w:rPr>
                <w:rFonts w:ascii="ＭＳ 明朝" w:hAnsi="ＭＳ 明朝" w:hint="eastAsia"/>
                <w:spacing w:val="-6"/>
                <w:sz w:val="20"/>
                <w:szCs w:val="20"/>
              </w:rPr>
              <w:t>「番号利用法」という。)第二条第八項に規定する特</w:t>
            </w:r>
            <w:r w:rsidRPr="0001137E">
              <w:rPr>
                <w:rFonts w:ascii="ＭＳ 明朝" w:hAnsi="ＭＳ 明朝" w:hint="eastAsia"/>
                <w:spacing w:val="-6"/>
                <w:sz w:val="20"/>
                <w:szCs w:val="20"/>
              </w:rPr>
              <w:t>定個人情報をいう。</w:t>
            </w:r>
          </w:p>
          <w:p w14:paraId="0BDC6619" w14:textId="77777777" w:rsidR="00C554B1" w:rsidRDefault="00C554B1" w:rsidP="009532D2">
            <w:pPr>
              <w:autoSpaceDN w:val="0"/>
              <w:spacing w:line="240" w:lineRule="exact"/>
              <w:ind w:left="200" w:hangingChars="100" w:hanging="200"/>
              <w:rPr>
                <w:rFonts w:ascii="ＭＳ 明朝" w:hAnsi="ＭＳ 明朝"/>
                <w:spacing w:val="-6"/>
                <w:sz w:val="20"/>
                <w:szCs w:val="20"/>
              </w:rPr>
            </w:pPr>
          </w:p>
          <w:p w14:paraId="17E33532" w14:textId="77777777" w:rsidR="001771BC" w:rsidRDefault="001771BC" w:rsidP="001771BC">
            <w:pPr>
              <w:autoSpaceDN w:val="0"/>
              <w:spacing w:line="240" w:lineRule="exact"/>
              <w:ind w:left="200" w:hangingChars="100" w:hanging="200"/>
              <w:rPr>
                <w:rFonts w:ascii="ＭＳ 明朝" w:hAnsi="ＭＳ 明朝"/>
                <w:spacing w:val="-6"/>
                <w:sz w:val="20"/>
                <w:szCs w:val="20"/>
              </w:rPr>
            </w:pPr>
            <w:r w:rsidRPr="005D3317">
              <w:rPr>
                <w:rFonts w:ascii="ＭＳ 明朝" w:hAnsi="ＭＳ 明朝" w:hint="eastAsia"/>
                <w:spacing w:val="-6"/>
                <w:sz w:val="20"/>
                <w:szCs w:val="20"/>
                <w:eastAsianLayout w:id="-871143936" w:vert="1" w:vertCompress="1"/>
              </w:rPr>
              <w:t>1</w:t>
            </w:r>
            <w:r w:rsidRPr="005D3317">
              <w:rPr>
                <w:rFonts w:ascii="ＭＳ 明朝" w:hAnsi="ＭＳ 明朝"/>
                <w:spacing w:val="-6"/>
                <w:sz w:val="20"/>
                <w:szCs w:val="20"/>
                <w:eastAsianLayout w:id="-871143936" w:vert="1" w:vertCompress="1"/>
              </w:rPr>
              <w:t>1</w:t>
            </w:r>
            <w:r w:rsidRPr="0001137E">
              <w:rPr>
                <w:rFonts w:ascii="ＭＳ 明朝" w:hAnsi="ＭＳ 明朝" w:hint="eastAsia"/>
                <w:spacing w:val="-6"/>
                <w:sz w:val="20"/>
                <w:szCs w:val="20"/>
              </w:rPr>
              <w:t>―</w:t>
            </w:r>
            <w:r w:rsidRPr="005D3317">
              <w:rPr>
                <w:rFonts w:ascii="ＭＳ 明朝" w:hAnsi="ＭＳ 明朝" w:hint="eastAsia"/>
                <w:spacing w:val="-6"/>
                <w:sz w:val="20"/>
                <w:szCs w:val="20"/>
                <w:eastAsianLayout w:id="-871143680" w:vert="1" w:vertCompress="1"/>
              </w:rPr>
              <w:t>1</w:t>
            </w:r>
            <w:r w:rsidRPr="005D3317">
              <w:rPr>
                <w:rFonts w:ascii="ＭＳ 明朝" w:hAnsi="ＭＳ 明朝"/>
                <w:spacing w:val="-6"/>
                <w:sz w:val="20"/>
                <w:szCs w:val="20"/>
                <w:eastAsianLayout w:id="-871143680" w:vert="1" w:vertCompress="1"/>
              </w:rPr>
              <w:t>3</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10D169A3" w14:textId="77777777" w:rsidR="009532D2" w:rsidRDefault="009532D2" w:rsidP="00346018">
            <w:pPr>
              <w:autoSpaceDN w:val="0"/>
              <w:spacing w:line="240" w:lineRule="exact"/>
              <w:rPr>
                <w:rFonts w:ascii="ＭＳ 明朝" w:hAnsi="ＭＳ 明朝"/>
                <w:spacing w:val="-6"/>
                <w:sz w:val="20"/>
                <w:szCs w:val="20"/>
              </w:rPr>
            </w:pPr>
          </w:p>
          <w:p w14:paraId="54B99EC8" w14:textId="77777777" w:rsidR="009532D2" w:rsidRDefault="009532D2" w:rsidP="009532D2">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Pr="005D3317">
              <w:rPr>
                <w:rFonts w:ascii="ＭＳ 明朝" w:hAnsi="ＭＳ 明朝" w:hint="eastAsia"/>
                <w:spacing w:val="-6"/>
                <w:sz w:val="20"/>
                <w:szCs w:val="20"/>
              </w:rPr>
              <w:t>利用及び提供の制限</w:t>
            </w:r>
            <w:r>
              <w:rPr>
                <w:rFonts w:ascii="ＭＳ 明朝" w:hAnsi="ＭＳ 明朝" w:hint="eastAsia"/>
                <w:spacing w:val="-6"/>
                <w:sz w:val="20"/>
                <w:szCs w:val="20"/>
              </w:rPr>
              <w:t>）</w:t>
            </w:r>
          </w:p>
          <w:p w14:paraId="700D5245" w14:textId="77777777" w:rsidR="009532D2" w:rsidRDefault="009532D2" w:rsidP="009532D2">
            <w:pPr>
              <w:autoSpaceDN w:val="0"/>
              <w:spacing w:line="240" w:lineRule="exact"/>
              <w:ind w:left="200" w:hangingChars="100" w:hanging="200"/>
              <w:rPr>
                <w:rFonts w:ascii="ＭＳ 明朝" w:hAnsi="ＭＳ 明朝"/>
                <w:spacing w:val="-6"/>
                <w:sz w:val="20"/>
                <w:szCs w:val="20"/>
              </w:rPr>
            </w:pPr>
            <w:r w:rsidRPr="004C245C">
              <w:rPr>
                <w:rFonts w:ascii="ＭＳ 明朝" w:hAnsi="ＭＳ 明朝" w:hint="eastAsia"/>
                <w:spacing w:val="-6"/>
                <w:sz w:val="20"/>
                <w:szCs w:val="20"/>
              </w:rPr>
              <w:t>第</w:t>
            </w:r>
            <w:r>
              <w:rPr>
                <w:rFonts w:ascii="ＭＳ 明朝" w:hAnsi="ＭＳ 明朝" w:hint="eastAsia"/>
                <w:spacing w:val="-6"/>
                <w:sz w:val="20"/>
                <w:szCs w:val="20"/>
              </w:rPr>
              <w:t>十三</w:t>
            </w:r>
            <w:r w:rsidRPr="004C245C">
              <w:rPr>
                <w:rFonts w:ascii="ＭＳ 明朝" w:hAnsi="ＭＳ 明朝" w:hint="eastAsia"/>
                <w:spacing w:val="-6"/>
                <w:sz w:val="20"/>
                <w:szCs w:val="20"/>
              </w:rPr>
              <w:t xml:space="preserve">条　</w:t>
            </w:r>
            <w:r>
              <w:rPr>
                <w:rFonts w:ascii="ＭＳ 明朝" w:hAnsi="ＭＳ 明朝" w:hint="eastAsia"/>
                <w:spacing w:val="-6"/>
                <w:sz w:val="20"/>
                <w:szCs w:val="20"/>
              </w:rPr>
              <w:t>（略）</w:t>
            </w:r>
          </w:p>
          <w:p w14:paraId="4A1A0552" w14:textId="77777777" w:rsidR="009532D2" w:rsidRDefault="009532D2" w:rsidP="009532D2">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２</w:t>
            </w:r>
            <w:r w:rsidRPr="0001137E">
              <w:rPr>
                <w:rFonts w:ascii="ＭＳ 明朝" w:hAnsi="ＭＳ 明朝" w:hint="eastAsia"/>
                <w:spacing w:val="-6"/>
                <w:sz w:val="20"/>
                <w:szCs w:val="20"/>
              </w:rPr>
              <w:t>―</w:t>
            </w:r>
            <w:r>
              <w:rPr>
                <w:rFonts w:ascii="ＭＳ 明朝" w:hAnsi="ＭＳ 明朝" w:hint="eastAsia"/>
                <w:spacing w:val="-6"/>
                <w:sz w:val="20"/>
                <w:szCs w:val="20"/>
              </w:rPr>
              <w:t>４</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77FDDC66" w14:textId="041B39C6" w:rsidR="00EB2E5E" w:rsidRPr="00FB18ED" w:rsidRDefault="009532D2" w:rsidP="00514360">
            <w:pPr>
              <w:spacing w:afterLines="10" w:after="36" w:line="240" w:lineRule="exact"/>
              <w:ind w:left="212" w:hangingChars="100" w:hanging="212"/>
              <w:rPr>
                <w:color w:val="000000"/>
                <w:sz w:val="20"/>
              </w:rPr>
            </w:pPr>
            <w:r>
              <w:rPr>
                <w:rFonts w:hint="eastAsia"/>
                <w:color w:val="000000"/>
                <w:sz w:val="20"/>
              </w:rPr>
              <w:t>５</w:t>
            </w:r>
            <w:r w:rsidRPr="004C245C">
              <w:rPr>
                <w:rFonts w:ascii="ＭＳ 明朝" w:hAnsi="ＭＳ 明朝" w:hint="eastAsia"/>
                <w:spacing w:val="-6"/>
                <w:sz w:val="20"/>
                <w:szCs w:val="20"/>
              </w:rPr>
              <w:t xml:space="preserve">　</w:t>
            </w:r>
            <w:r w:rsidRPr="009532D2">
              <w:rPr>
                <w:rFonts w:ascii="ＭＳ 明朝" w:hAnsi="ＭＳ 明朝" w:hint="eastAsia"/>
                <w:spacing w:val="-6"/>
                <w:sz w:val="20"/>
                <w:szCs w:val="20"/>
              </w:rPr>
              <w:t>保有特定個人情報に関しては、第二項第二号から第四号まで</w:t>
            </w:r>
            <w:r w:rsidRPr="009532D2">
              <w:rPr>
                <w:rFonts w:ascii="ＭＳ 明朝" w:hAnsi="ＭＳ 明朝" w:hint="eastAsia"/>
                <w:spacing w:val="-6"/>
                <w:sz w:val="20"/>
                <w:szCs w:val="20"/>
                <w:u w:val="single"/>
              </w:rPr>
              <w:t>及び第三十条</w:t>
            </w:r>
            <w:r w:rsidRPr="009532D2">
              <w:rPr>
                <w:rFonts w:ascii="ＭＳ 明朝" w:hAnsi="ＭＳ 明朝" w:hint="eastAsia"/>
                <w:spacing w:val="-6"/>
                <w:sz w:val="20"/>
                <w:szCs w:val="20"/>
              </w:rPr>
              <w:t>の規定は適用しないものとし、次の表の上欄に掲げる規定の適用については、これらの規定中同表の中欄に掲げる字句は、同表の下欄に掲げる字句とする。</w:t>
            </w:r>
          </w:p>
          <w:tbl>
            <w:tblPr>
              <w:tblStyle w:val="a4"/>
              <w:tblW w:w="0" w:type="auto"/>
              <w:tblInd w:w="200" w:type="dxa"/>
              <w:tblLook w:val="04A0" w:firstRow="1" w:lastRow="0" w:firstColumn="1" w:lastColumn="0" w:noHBand="0" w:noVBand="1"/>
            </w:tblPr>
            <w:tblGrid>
              <w:gridCol w:w="4029"/>
            </w:tblGrid>
            <w:tr w:rsidR="00EB2E5E" w14:paraId="6C589DA6" w14:textId="77777777" w:rsidTr="008623DB">
              <w:trPr>
                <w:trHeight w:val="436"/>
              </w:trPr>
              <w:tc>
                <w:tcPr>
                  <w:tcW w:w="4029" w:type="dxa"/>
                  <w:textDirection w:val="lrTbV"/>
                  <w:vAlign w:val="center"/>
                </w:tcPr>
                <w:p w14:paraId="60FD3149" w14:textId="77777777" w:rsidR="00EB2E5E" w:rsidRDefault="00EB2E5E" w:rsidP="0000209C">
                  <w:pPr>
                    <w:framePr w:hSpace="142" w:wrap="around" w:vAnchor="text" w:hAnchor="margin" w:x="1" w:y="182"/>
                    <w:spacing w:afterLines="10" w:after="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bl>
          <w:p w14:paraId="1AE653B2" w14:textId="77777777" w:rsidR="008C15C1" w:rsidRDefault="008C15C1" w:rsidP="00346018">
            <w:pPr>
              <w:autoSpaceDN w:val="0"/>
              <w:spacing w:line="240" w:lineRule="exact"/>
              <w:rPr>
                <w:rFonts w:ascii="ＭＳ 明朝" w:hAnsi="ＭＳ 明朝"/>
                <w:spacing w:val="-6"/>
                <w:sz w:val="20"/>
                <w:szCs w:val="20"/>
              </w:rPr>
            </w:pPr>
          </w:p>
          <w:p w14:paraId="7DEEFF00" w14:textId="4071952A" w:rsidR="009532D2" w:rsidRDefault="0059046F" w:rsidP="00346018">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Pr="0059046F">
              <w:rPr>
                <w:rFonts w:ascii="ＭＳ 明朝" w:hAnsi="ＭＳ 明朝" w:hint="eastAsia"/>
                <w:spacing w:val="-6"/>
                <w:sz w:val="20"/>
                <w:szCs w:val="20"/>
              </w:rPr>
              <w:t>個人情報ファイル簿の作成及び公表</w:t>
            </w:r>
            <w:r>
              <w:rPr>
                <w:rFonts w:ascii="ＭＳ 明朝" w:hAnsi="ＭＳ 明朝" w:hint="eastAsia"/>
                <w:spacing w:val="-6"/>
                <w:sz w:val="20"/>
                <w:szCs w:val="20"/>
              </w:rPr>
              <w:t>）</w:t>
            </w:r>
          </w:p>
          <w:p w14:paraId="70132142" w14:textId="7F6A17BA" w:rsidR="0059046F" w:rsidRDefault="0059046F" w:rsidP="0059046F">
            <w:pPr>
              <w:autoSpaceDN w:val="0"/>
              <w:spacing w:line="240" w:lineRule="exact"/>
              <w:ind w:left="200" w:hangingChars="100" w:hanging="200"/>
              <w:rPr>
                <w:rFonts w:ascii="ＭＳ 明朝" w:hAnsi="ＭＳ 明朝"/>
                <w:spacing w:val="-6"/>
                <w:sz w:val="20"/>
                <w:szCs w:val="20"/>
              </w:rPr>
            </w:pPr>
            <w:r w:rsidRPr="004C245C">
              <w:rPr>
                <w:rFonts w:ascii="ＭＳ 明朝" w:hAnsi="ＭＳ 明朝" w:hint="eastAsia"/>
                <w:spacing w:val="-6"/>
                <w:sz w:val="20"/>
                <w:szCs w:val="20"/>
              </w:rPr>
              <w:t>第</w:t>
            </w:r>
            <w:r>
              <w:rPr>
                <w:rFonts w:ascii="ＭＳ 明朝" w:hAnsi="ＭＳ 明朝" w:hint="eastAsia"/>
                <w:spacing w:val="-6"/>
                <w:sz w:val="20"/>
                <w:szCs w:val="20"/>
              </w:rPr>
              <w:t>十八</w:t>
            </w:r>
            <w:r w:rsidRPr="004C245C">
              <w:rPr>
                <w:rFonts w:ascii="ＭＳ 明朝" w:hAnsi="ＭＳ 明朝" w:hint="eastAsia"/>
                <w:spacing w:val="-6"/>
                <w:sz w:val="20"/>
                <w:szCs w:val="20"/>
              </w:rPr>
              <w:t xml:space="preserve">条　</w:t>
            </w:r>
            <w:r>
              <w:rPr>
                <w:rFonts w:ascii="ＭＳ 明朝" w:hAnsi="ＭＳ 明朝" w:hint="eastAsia"/>
                <w:spacing w:val="-6"/>
                <w:sz w:val="20"/>
                <w:szCs w:val="20"/>
              </w:rPr>
              <w:t>（略）</w:t>
            </w:r>
          </w:p>
          <w:p w14:paraId="321DF801" w14:textId="77777777" w:rsidR="00EA51AD" w:rsidRDefault="00EA51AD" w:rsidP="00EA51AD">
            <w:pPr>
              <w:autoSpaceDN w:val="0"/>
              <w:spacing w:line="240" w:lineRule="exact"/>
              <w:rPr>
                <w:rFonts w:ascii="ＭＳ 明朝" w:hAnsi="ＭＳ 明朝"/>
                <w:spacing w:val="-6"/>
                <w:sz w:val="20"/>
                <w:szCs w:val="20"/>
              </w:rPr>
            </w:pPr>
            <w:r>
              <w:rPr>
                <w:rFonts w:ascii="ＭＳ 明朝" w:hAnsi="ＭＳ 明朝" w:hint="eastAsia"/>
                <w:spacing w:val="-6"/>
                <w:sz w:val="20"/>
                <w:szCs w:val="20"/>
              </w:rPr>
              <w:t>２　（略）</w:t>
            </w:r>
          </w:p>
          <w:p w14:paraId="30936FF6" w14:textId="5902170A" w:rsidR="0059046F" w:rsidRDefault="00F76F57" w:rsidP="00DA43DA">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59046F">
              <w:rPr>
                <w:rFonts w:ascii="ＭＳ 明朝" w:hAnsi="ＭＳ 明朝" w:hint="eastAsia"/>
                <w:spacing w:val="-6"/>
                <w:sz w:val="20"/>
                <w:szCs w:val="20"/>
              </w:rPr>
              <w:t>一　（略）</w:t>
            </w:r>
          </w:p>
          <w:p w14:paraId="46DE2E4E" w14:textId="63602A63" w:rsidR="0059046F" w:rsidRDefault="00F76F57" w:rsidP="00DA43DA">
            <w:pPr>
              <w:autoSpaceDN w:val="0"/>
              <w:spacing w:line="240" w:lineRule="exact"/>
              <w:ind w:left="600" w:hangingChars="300" w:hanging="600"/>
              <w:rPr>
                <w:rFonts w:ascii="ＭＳ 明朝" w:hAnsi="ＭＳ 明朝"/>
                <w:spacing w:val="-6"/>
                <w:sz w:val="20"/>
                <w:szCs w:val="20"/>
              </w:rPr>
            </w:pPr>
            <w:r>
              <w:rPr>
                <w:rFonts w:ascii="ＭＳ 明朝" w:hAnsi="ＭＳ 明朝" w:hint="eastAsia"/>
                <w:spacing w:val="-6"/>
                <w:sz w:val="20"/>
                <w:szCs w:val="20"/>
              </w:rPr>
              <w:t xml:space="preserve">　　</w:t>
            </w:r>
            <w:r w:rsidR="0059046F">
              <w:rPr>
                <w:rFonts w:ascii="ＭＳ 明朝" w:hAnsi="ＭＳ 明朝" w:hint="eastAsia"/>
                <w:spacing w:val="-6"/>
                <w:sz w:val="20"/>
                <w:szCs w:val="20"/>
              </w:rPr>
              <w:t>イ</w:t>
            </w:r>
            <w:r w:rsidR="0059046F" w:rsidRPr="0059046F">
              <w:rPr>
                <w:rFonts w:ascii="ＭＳ 明朝" w:hAnsi="ＭＳ 明朝" w:hint="eastAsia"/>
                <w:spacing w:val="-6"/>
                <w:sz w:val="20"/>
                <w:szCs w:val="20"/>
              </w:rPr>
              <w:t xml:space="preserve">　議会の議員若しくは議員であった者又</w:t>
            </w:r>
            <w:r w:rsidR="0059046F" w:rsidRPr="0059046F">
              <w:rPr>
                <w:rFonts w:ascii="ＭＳ 明朝" w:hAnsi="ＭＳ 明朝" w:hint="eastAsia"/>
                <w:spacing w:val="-6"/>
                <w:sz w:val="20"/>
                <w:szCs w:val="20"/>
              </w:rPr>
              <w:lastRenderedPageBreak/>
              <w:t>は職員若しくは職員であった者に係る個人情報ファイルであって、専らその人事、議員報酬、給与</w:t>
            </w:r>
            <w:r w:rsidR="0059046F" w:rsidRPr="00EA51AD">
              <w:rPr>
                <w:rFonts w:ascii="ＭＳ 明朝" w:hAnsi="ＭＳ 明朝" w:hint="eastAsia"/>
                <w:spacing w:val="-6"/>
                <w:sz w:val="20"/>
                <w:szCs w:val="20"/>
                <w:u w:val="single"/>
              </w:rPr>
              <w:t>又は</w:t>
            </w:r>
            <w:r w:rsidR="0059046F" w:rsidRPr="0059046F">
              <w:rPr>
                <w:rFonts w:ascii="ＭＳ 明朝" w:hAnsi="ＭＳ 明朝" w:hint="eastAsia"/>
                <w:spacing w:val="-6"/>
                <w:sz w:val="20"/>
                <w:szCs w:val="20"/>
              </w:rPr>
              <w:t>報酬</w:t>
            </w:r>
            <w:r w:rsidR="0059046F" w:rsidRPr="00EA51AD">
              <w:rPr>
                <w:rFonts w:ascii="ＭＳ 明朝" w:hAnsi="ＭＳ 明朝" w:hint="eastAsia"/>
                <w:spacing w:val="-6"/>
                <w:sz w:val="20"/>
                <w:szCs w:val="20"/>
                <w:u w:val="single"/>
              </w:rPr>
              <w:t>、福利厚生</w:t>
            </w:r>
            <w:r w:rsidR="0059046F" w:rsidRPr="0059046F">
              <w:rPr>
                <w:rFonts w:ascii="ＭＳ 明朝" w:hAnsi="ＭＳ 明朝" w:hint="eastAsia"/>
                <w:spacing w:val="-6"/>
                <w:sz w:val="20"/>
                <w:szCs w:val="20"/>
              </w:rPr>
              <w:t>に関する事項</w:t>
            </w:r>
            <w:r w:rsidR="0059046F" w:rsidRPr="00EA51AD">
              <w:rPr>
                <w:rFonts w:ascii="ＭＳ 明朝" w:hAnsi="ＭＳ 明朝" w:hint="eastAsia"/>
                <w:spacing w:val="-6"/>
                <w:sz w:val="20"/>
                <w:szCs w:val="20"/>
                <w:u w:val="single"/>
              </w:rPr>
              <w:t>その他</w:t>
            </w:r>
            <w:r w:rsidR="0059046F" w:rsidRPr="0059046F">
              <w:rPr>
                <w:rFonts w:ascii="ＭＳ 明朝" w:hAnsi="ＭＳ 明朝" w:hint="eastAsia"/>
                <w:spacing w:val="-6"/>
                <w:sz w:val="20"/>
                <w:szCs w:val="20"/>
              </w:rPr>
              <w:t>これらに準ずる事項を記録するもの(議長が行う職員の採用試験に関する個人情報ファイルを含む。)</w:t>
            </w:r>
          </w:p>
          <w:p w14:paraId="27D4E194" w14:textId="04120F16" w:rsidR="0059046F" w:rsidRDefault="00F76F57" w:rsidP="00DA43DA">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59046F">
              <w:rPr>
                <w:rFonts w:ascii="ＭＳ 明朝" w:hAnsi="ＭＳ 明朝" w:hint="eastAsia"/>
                <w:spacing w:val="-6"/>
                <w:sz w:val="20"/>
                <w:szCs w:val="20"/>
              </w:rPr>
              <w:t>ロ</w:t>
            </w:r>
            <w:r w:rsidR="0059046F" w:rsidRPr="0001137E">
              <w:rPr>
                <w:rFonts w:ascii="ＭＳ 明朝" w:hAnsi="ＭＳ 明朝" w:hint="eastAsia"/>
                <w:spacing w:val="-6"/>
                <w:sz w:val="20"/>
                <w:szCs w:val="20"/>
              </w:rPr>
              <w:t>―</w:t>
            </w:r>
            <w:r w:rsidR="0059046F">
              <w:rPr>
                <w:rFonts w:ascii="ＭＳ 明朝" w:hAnsi="ＭＳ 明朝" w:hint="eastAsia"/>
                <w:spacing w:val="-6"/>
                <w:sz w:val="20"/>
                <w:szCs w:val="20"/>
              </w:rPr>
              <w:t>ト</w:t>
            </w:r>
            <w:r w:rsidR="0059046F" w:rsidRPr="004C245C">
              <w:rPr>
                <w:rFonts w:ascii="ＭＳ 明朝" w:hAnsi="ＭＳ 明朝" w:hint="eastAsia"/>
                <w:spacing w:val="-6"/>
                <w:sz w:val="20"/>
                <w:szCs w:val="20"/>
              </w:rPr>
              <w:t xml:space="preserve">　</w:t>
            </w:r>
            <w:r w:rsidR="0059046F">
              <w:rPr>
                <w:rFonts w:ascii="ＭＳ 明朝" w:hAnsi="ＭＳ 明朝" w:hint="eastAsia"/>
                <w:spacing w:val="-6"/>
                <w:sz w:val="20"/>
                <w:szCs w:val="20"/>
              </w:rPr>
              <w:t>（略）</w:t>
            </w:r>
          </w:p>
          <w:p w14:paraId="5F701A0E" w14:textId="6DE9439B" w:rsidR="00EA51AD" w:rsidRDefault="00AD4321" w:rsidP="00DA43DA">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EA51AD">
              <w:rPr>
                <w:rFonts w:ascii="ＭＳ 明朝" w:hAnsi="ＭＳ 明朝" w:hint="eastAsia"/>
                <w:spacing w:val="-6"/>
                <w:sz w:val="20"/>
                <w:szCs w:val="20"/>
              </w:rPr>
              <w:t>二・三　（略）</w:t>
            </w:r>
          </w:p>
          <w:p w14:paraId="5AD57DF2" w14:textId="2D67F90C" w:rsidR="00EA51AD" w:rsidRDefault="00EA51AD" w:rsidP="00EA51AD">
            <w:pPr>
              <w:autoSpaceDN w:val="0"/>
              <w:spacing w:line="240" w:lineRule="exact"/>
              <w:rPr>
                <w:rFonts w:ascii="ＭＳ 明朝" w:hAnsi="ＭＳ 明朝"/>
                <w:spacing w:val="-6"/>
                <w:sz w:val="20"/>
                <w:szCs w:val="20"/>
              </w:rPr>
            </w:pPr>
            <w:r>
              <w:rPr>
                <w:rFonts w:ascii="ＭＳ 明朝" w:hAnsi="ＭＳ 明朝" w:hint="eastAsia"/>
                <w:spacing w:val="-6"/>
                <w:sz w:val="20"/>
                <w:szCs w:val="20"/>
              </w:rPr>
              <w:t>３・４　（略）</w:t>
            </w:r>
          </w:p>
          <w:p w14:paraId="2099CF7C" w14:textId="6066B9D6" w:rsidR="0059046F" w:rsidRDefault="0059046F" w:rsidP="0059046F">
            <w:pPr>
              <w:autoSpaceDN w:val="0"/>
              <w:spacing w:line="240" w:lineRule="exact"/>
              <w:rPr>
                <w:rFonts w:ascii="ＭＳ 明朝" w:hAnsi="ＭＳ 明朝"/>
                <w:spacing w:val="-6"/>
                <w:sz w:val="20"/>
                <w:szCs w:val="20"/>
              </w:rPr>
            </w:pPr>
          </w:p>
          <w:p w14:paraId="5FF43EDA" w14:textId="663E3CF9" w:rsidR="00E7788C" w:rsidRDefault="00E7788C" w:rsidP="0059046F">
            <w:pPr>
              <w:autoSpaceDN w:val="0"/>
              <w:spacing w:line="240" w:lineRule="exact"/>
              <w:rPr>
                <w:rFonts w:ascii="ＭＳ 明朝" w:hAnsi="ＭＳ 明朝"/>
                <w:spacing w:val="-6"/>
                <w:sz w:val="20"/>
                <w:szCs w:val="20"/>
              </w:rPr>
            </w:pPr>
            <w:r>
              <w:rPr>
                <w:rFonts w:ascii="ＭＳ 明朝" w:hAnsi="ＭＳ 明朝" w:hint="eastAsia"/>
                <w:spacing w:val="-6"/>
                <w:sz w:val="20"/>
                <w:szCs w:val="20"/>
              </w:rPr>
              <w:t>（開示請求権）</w:t>
            </w:r>
          </w:p>
          <w:p w14:paraId="6CC4C71F" w14:textId="1E9FB70E" w:rsidR="00E7788C" w:rsidRDefault="00E7788C" w:rsidP="00E7788C">
            <w:pPr>
              <w:autoSpaceDN w:val="0"/>
              <w:spacing w:line="240" w:lineRule="exact"/>
              <w:ind w:left="200" w:hangingChars="100" w:hanging="200"/>
              <w:rPr>
                <w:rFonts w:ascii="ＭＳ 明朝" w:hAnsi="ＭＳ 明朝"/>
                <w:spacing w:val="-6"/>
                <w:sz w:val="20"/>
                <w:szCs w:val="20"/>
              </w:rPr>
            </w:pPr>
            <w:r w:rsidRPr="004C245C">
              <w:rPr>
                <w:rFonts w:ascii="ＭＳ 明朝" w:hAnsi="ＭＳ 明朝" w:hint="eastAsia"/>
                <w:spacing w:val="-6"/>
                <w:sz w:val="20"/>
                <w:szCs w:val="20"/>
              </w:rPr>
              <w:t>第</w:t>
            </w:r>
            <w:r>
              <w:rPr>
                <w:rFonts w:ascii="ＭＳ 明朝" w:hAnsi="ＭＳ 明朝" w:hint="eastAsia"/>
                <w:spacing w:val="-6"/>
                <w:sz w:val="20"/>
                <w:szCs w:val="20"/>
              </w:rPr>
              <w:t>十九</w:t>
            </w:r>
            <w:r w:rsidRPr="004C245C">
              <w:rPr>
                <w:rFonts w:ascii="ＭＳ 明朝" w:hAnsi="ＭＳ 明朝" w:hint="eastAsia"/>
                <w:spacing w:val="-6"/>
                <w:sz w:val="20"/>
                <w:szCs w:val="20"/>
              </w:rPr>
              <w:t>条</w:t>
            </w:r>
            <w:r w:rsidRPr="00E7788C">
              <w:rPr>
                <w:rFonts w:ascii="ＭＳ 明朝" w:hAnsi="ＭＳ 明朝" w:hint="eastAsia"/>
                <w:spacing w:val="-6"/>
                <w:sz w:val="20"/>
                <w:szCs w:val="20"/>
              </w:rPr>
              <w:t xml:space="preserve">　何人も、この条例の定めるところにより、議長に対し、</w:t>
            </w:r>
            <w:r w:rsidRPr="00E7788C">
              <w:rPr>
                <w:rFonts w:ascii="ＭＳ 明朝" w:hAnsi="ＭＳ 明朝" w:hint="eastAsia"/>
                <w:spacing w:val="-6"/>
                <w:sz w:val="20"/>
                <w:szCs w:val="20"/>
                <w:u w:val="single"/>
              </w:rPr>
              <w:t>議会の保有する</w:t>
            </w:r>
            <w:r w:rsidRPr="00E7788C">
              <w:rPr>
                <w:rFonts w:ascii="ＭＳ 明朝" w:hAnsi="ＭＳ 明朝" w:hint="eastAsia"/>
                <w:spacing w:val="-6"/>
                <w:sz w:val="20"/>
                <w:szCs w:val="20"/>
              </w:rPr>
              <w:t>自己を本人とする保有個人情報の開示を請求することができる。</w:t>
            </w:r>
          </w:p>
          <w:p w14:paraId="703E47EF" w14:textId="1D2E06B3" w:rsidR="00B24BA8" w:rsidRDefault="00B24BA8" w:rsidP="00E7788C">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２　</w:t>
            </w:r>
            <w:r w:rsidRPr="00B24BA8">
              <w:rPr>
                <w:rFonts w:ascii="ＭＳ 明朝" w:hAnsi="ＭＳ 明朝" w:hint="eastAsia"/>
                <w:spacing w:val="-6"/>
                <w:sz w:val="20"/>
                <w:szCs w:val="20"/>
              </w:rPr>
              <w:t>未成年者若しくは成年被後見人の法定代理人又は本人の委任による代理人(以下</w:t>
            </w:r>
            <w:r w:rsidRPr="00B24BA8">
              <w:rPr>
                <w:rFonts w:ascii="ＭＳ 明朝" w:hAnsi="ＭＳ 明朝" w:hint="eastAsia"/>
                <w:spacing w:val="-6"/>
                <w:sz w:val="20"/>
                <w:szCs w:val="20"/>
                <w:u w:val="single"/>
              </w:rPr>
              <w:t>この章において</w:t>
            </w:r>
            <w:r w:rsidRPr="00B24BA8">
              <w:rPr>
                <w:rFonts w:ascii="ＭＳ 明朝" w:hAnsi="ＭＳ 明朝" w:hint="eastAsia"/>
                <w:spacing w:val="-6"/>
                <w:sz w:val="20"/>
                <w:szCs w:val="20"/>
              </w:rPr>
              <w:t>「代理人」と総称する。)は、本人に代わって前項の規定による開示の請求(以下</w:t>
            </w:r>
            <w:r w:rsidRPr="00B24BA8">
              <w:rPr>
                <w:rFonts w:ascii="ＭＳ 明朝" w:hAnsi="ＭＳ 明朝" w:hint="eastAsia"/>
                <w:spacing w:val="-6"/>
                <w:sz w:val="20"/>
                <w:szCs w:val="20"/>
                <w:u w:val="single"/>
              </w:rPr>
              <w:t>この章及び第五十九条において</w:t>
            </w:r>
            <w:r w:rsidRPr="00B24BA8">
              <w:rPr>
                <w:rFonts w:ascii="ＭＳ 明朝" w:hAnsi="ＭＳ 明朝" w:hint="eastAsia"/>
                <w:spacing w:val="-6"/>
                <w:sz w:val="20"/>
                <w:szCs w:val="20"/>
              </w:rPr>
              <w:t>「開示請求」という。)をすることができる。</w:t>
            </w:r>
          </w:p>
          <w:p w14:paraId="27DA3EB1" w14:textId="0AFD97D3" w:rsidR="00E7788C" w:rsidRDefault="00E7788C" w:rsidP="0059046F">
            <w:pPr>
              <w:autoSpaceDN w:val="0"/>
              <w:spacing w:line="240" w:lineRule="exact"/>
              <w:rPr>
                <w:rFonts w:ascii="ＭＳ 明朝" w:hAnsi="ＭＳ 明朝"/>
                <w:spacing w:val="-6"/>
                <w:sz w:val="20"/>
                <w:szCs w:val="20"/>
              </w:rPr>
            </w:pPr>
          </w:p>
          <w:p w14:paraId="109220CD" w14:textId="0D5599B3" w:rsidR="00C868E5" w:rsidRDefault="00C868E5" w:rsidP="00C868E5">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D46B41">
              <w:rPr>
                <w:rFonts w:ascii="ＭＳ 明朝" w:hAnsi="ＭＳ 明朝" w:hint="eastAsia"/>
                <w:spacing w:val="-6"/>
                <w:sz w:val="20"/>
                <w:szCs w:val="20"/>
              </w:rPr>
              <w:t>訂正</w:t>
            </w:r>
            <w:r>
              <w:rPr>
                <w:rFonts w:ascii="ＭＳ 明朝" w:hAnsi="ＭＳ 明朝" w:hint="eastAsia"/>
                <w:spacing w:val="-6"/>
                <w:sz w:val="20"/>
                <w:szCs w:val="20"/>
              </w:rPr>
              <w:t>請求権）</w:t>
            </w:r>
          </w:p>
          <w:p w14:paraId="32A6DEC2" w14:textId="588B215C" w:rsidR="00C868E5" w:rsidRDefault="00C868E5" w:rsidP="00C868E5">
            <w:pPr>
              <w:autoSpaceDN w:val="0"/>
              <w:spacing w:line="240" w:lineRule="exact"/>
              <w:rPr>
                <w:rFonts w:ascii="ＭＳ 明朝" w:hAnsi="ＭＳ 明朝"/>
                <w:spacing w:val="-6"/>
                <w:sz w:val="20"/>
                <w:szCs w:val="20"/>
              </w:rPr>
            </w:pPr>
            <w:r w:rsidRPr="00C868E5">
              <w:rPr>
                <w:rFonts w:ascii="ＭＳ 明朝" w:hAnsi="ＭＳ 明朝" w:hint="eastAsia"/>
                <w:spacing w:val="-6"/>
                <w:sz w:val="20"/>
                <w:szCs w:val="20"/>
              </w:rPr>
              <w:t xml:space="preserve">第三十二条　</w:t>
            </w:r>
            <w:r>
              <w:rPr>
                <w:rFonts w:ascii="ＭＳ 明朝" w:hAnsi="ＭＳ 明朝" w:hint="eastAsia"/>
                <w:spacing w:val="-6"/>
                <w:sz w:val="20"/>
                <w:szCs w:val="20"/>
              </w:rPr>
              <w:t>（略）</w:t>
            </w:r>
          </w:p>
          <w:p w14:paraId="6C8BBCCE" w14:textId="43BBEF7F" w:rsidR="00C868E5" w:rsidRDefault="00C868E5" w:rsidP="00E60306">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２　</w:t>
            </w:r>
            <w:r w:rsidRPr="00C868E5">
              <w:rPr>
                <w:rFonts w:ascii="ＭＳ 明朝" w:hAnsi="ＭＳ 明朝" w:hint="eastAsia"/>
                <w:spacing w:val="-6"/>
                <w:sz w:val="20"/>
                <w:szCs w:val="20"/>
              </w:rPr>
              <w:t>代理人は、本人に代わって前項の規定による訂正の請求(以下</w:t>
            </w:r>
            <w:r w:rsidRPr="00C868E5">
              <w:rPr>
                <w:rFonts w:ascii="ＭＳ 明朝" w:hAnsi="ＭＳ 明朝" w:hint="eastAsia"/>
                <w:spacing w:val="-6"/>
                <w:sz w:val="20"/>
                <w:szCs w:val="20"/>
                <w:u w:val="single"/>
              </w:rPr>
              <w:t>この章及び第五十九条において</w:t>
            </w:r>
            <w:r w:rsidRPr="00C868E5">
              <w:rPr>
                <w:rFonts w:ascii="ＭＳ 明朝" w:hAnsi="ＭＳ 明朝" w:hint="eastAsia"/>
                <w:spacing w:val="-6"/>
                <w:sz w:val="20"/>
                <w:szCs w:val="20"/>
              </w:rPr>
              <w:t>「訂正請求」という。)をすることができる。</w:t>
            </w:r>
          </w:p>
          <w:p w14:paraId="3DB62ABB" w14:textId="13B75F45" w:rsidR="00C868E5" w:rsidRDefault="00C868E5" w:rsidP="0059046F">
            <w:pPr>
              <w:autoSpaceDN w:val="0"/>
              <w:spacing w:line="240" w:lineRule="exact"/>
              <w:rPr>
                <w:rFonts w:ascii="ＭＳ 明朝" w:hAnsi="ＭＳ 明朝"/>
                <w:spacing w:val="-6"/>
                <w:sz w:val="20"/>
                <w:szCs w:val="20"/>
              </w:rPr>
            </w:pPr>
          </w:p>
          <w:p w14:paraId="1C29F2E2" w14:textId="50C2D082" w:rsidR="00D46B41" w:rsidRDefault="00D46B41" w:rsidP="00D46B41">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Pr="00D46B41">
              <w:rPr>
                <w:rFonts w:ascii="ＭＳ 明朝" w:hAnsi="ＭＳ 明朝" w:hint="eastAsia"/>
                <w:spacing w:val="-6"/>
                <w:sz w:val="20"/>
                <w:szCs w:val="20"/>
              </w:rPr>
              <w:t>訂正請求の手続</w:t>
            </w:r>
            <w:r>
              <w:rPr>
                <w:rFonts w:ascii="ＭＳ 明朝" w:hAnsi="ＭＳ 明朝" w:hint="eastAsia"/>
                <w:spacing w:val="-6"/>
                <w:sz w:val="20"/>
                <w:szCs w:val="20"/>
              </w:rPr>
              <w:t>）</w:t>
            </w:r>
          </w:p>
          <w:p w14:paraId="105799B4" w14:textId="265C58D9" w:rsidR="00D46B41" w:rsidRDefault="00D46B41" w:rsidP="00D46B41">
            <w:pPr>
              <w:autoSpaceDN w:val="0"/>
              <w:spacing w:line="240" w:lineRule="exact"/>
              <w:rPr>
                <w:rFonts w:ascii="ＭＳ 明朝" w:hAnsi="ＭＳ 明朝"/>
                <w:spacing w:val="-6"/>
                <w:sz w:val="20"/>
                <w:szCs w:val="20"/>
              </w:rPr>
            </w:pPr>
            <w:r w:rsidRPr="00C868E5">
              <w:rPr>
                <w:rFonts w:ascii="ＭＳ 明朝" w:hAnsi="ＭＳ 明朝" w:hint="eastAsia"/>
                <w:spacing w:val="-6"/>
                <w:sz w:val="20"/>
                <w:szCs w:val="20"/>
              </w:rPr>
              <w:t>第三十</w:t>
            </w:r>
            <w:r>
              <w:rPr>
                <w:rFonts w:ascii="ＭＳ 明朝" w:hAnsi="ＭＳ 明朝" w:hint="eastAsia"/>
                <w:spacing w:val="-6"/>
                <w:sz w:val="20"/>
                <w:szCs w:val="20"/>
              </w:rPr>
              <w:t>三</w:t>
            </w:r>
            <w:r w:rsidRPr="00C868E5">
              <w:rPr>
                <w:rFonts w:ascii="ＭＳ 明朝" w:hAnsi="ＭＳ 明朝" w:hint="eastAsia"/>
                <w:spacing w:val="-6"/>
                <w:sz w:val="20"/>
                <w:szCs w:val="20"/>
              </w:rPr>
              <w:t xml:space="preserve">条　</w:t>
            </w:r>
            <w:r>
              <w:rPr>
                <w:rFonts w:ascii="ＭＳ 明朝" w:hAnsi="ＭＳ 明朝" w:hint="eastAsia"/>
                <w:spacing w:val="-6"/>
                <w:sz w:val="20"/>
                <w:szCs w:val="20"/>
              </w:rPr>
              <w:t>（略）</w:t>
            </w:r>
          </w:p>
          <w:p w14:paraId="7CCE94A8" w14:textId="66503558" w:rsidR="00D46B41" w:rsidRDefault="00D46B41" w:rsidP="0059046F">
            <w:pPr>
              <w:autoSpaceDN w:val="0"/>
              <w:spacing w:line="240" w:lineRule="exact"/>
              <w:rPr>
                <w:rFonts w:ascii="ＭＳ 明朝" w:hAnsi="ＭＳ 明朝"/>
                <w:spacing w:val="-6"/>
                <w:sz w:val="20"/>
                <w:szCs w:val="20"/>
              </w:rPr>
            </w:pPr>
            <w:r>
              <w:rPr>
                <w:rFonts w:ascii="ＭＳ 明朝" w:hAnsi="ＭＳ 明朝" w:hint="eastAsia"/>
                <w:spacing w:val="-6"/>
                <w:sz w:val="20"/>
                <w:szCs w:val="20"/>
              </w:rPr>
              <w:t>２　（略）</w:t>
            </w:r>
          </w:p>
          <w:p w14:paraId="2E1B6350" w14:textId="3D9C76F8" w:rsidR="00D46B41" w:rsidRDefault="00D46B41" w:rsidP="00E60306">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３</w:t>
            </w:r>
            <w:r w:rsidR="005C3057">
              <w:rPr>
                <w:rFonts w:ascii="ＭＳ 明朝" w:hAnsi="ＭＳ 明朝" w:hint="eastAsia"/>
                <w:spacing w:val="-6"/>
                <w:sz w:val="20"/>
                <w:szCs w:val="20"/>
              </w:rPr>
              <w:t xml:space="preserve">　</w:t>
            </w:r>
            <w:r w:rsidRPr="00D46B41">
              <w:rPr>
                <w:rFonts w:ascii="ＭＳ 明朝" w:hAnsi="ＭＳ 明朝" w:hint="eastAsia"/>
                <w:spacing w:val="-6"/>
                <w:sz w:val="20"/>
                <w:szCs w:val="20"/>
              </w:rPr>
              <w:t>議長は、訂正請求書に形式上の不備があると認めるときは、訂正請求をした者(以下</w:t>
            </w:r>
            <w:r w:rsidRPr="005C3057">
              <w:rPr>
                <w:rFonts w:ascii="ＭＳ 明朝" w:hAnsi="ＭＳ 明朝" w:hint="eastAsia"/>
                <w:spacing w:val="-6"/>
                <w:sz w:val="20"/>
                <w:szCs w:val="20"/>
                <w:u w:val="single"/>
              </w:rPr>
              <w:t>この章において</w:t>
            </w:r>
            <w:r w:rsidRPr="00D46B41">
              <w:rPr>
                <w:rFonts w:ascii="ＭＳ 明朝" w:hAnsi="ＭＳ 明朝" w:hint="eastAsia"/>
                <w:spacing w:val="-6"/>
                <w:sz w:val="20"/>
                <w:szCs w:val="20"/>
              </w:rPr>
              <w:t>「訂正請求者」という。)に対し、相当の期間を定めて、その補正を求めることができる。</w:t>
            </w:r>
          </w:p>
          <w:p w14:paraId="368CDFB0" w14:textId="6DDEC51D" w:rsidR="005C3057" w:rsidRPr="00D46B41" w:rsidRDefault="005C3057" w:rsidP="00E60306">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４</w:t>
            </w:r>
            <w:r w:rsidRPr="0001137E">
              <w:rPr>
                <w:rFonts w:ascii="ＭＳ 明朝" w:hAnsi="ＭＳ 明朝" w:hint="eastAsia"/>
                <w:spacing w:val="-6"/>
                <w:sz w:val="20"/>
                <w:szCs w:val="20"/>
              </w:rPr>
              <w:t>―</w:t>
            </w:r>
            <w:r>
              <w:rPr>
                <w:rFonts w:ascii="ＭＳ 明朝" w:hAnsi="ＭＳ 明朝" w:hint="eastAsia"/>
                <w:spacing w:val="-6"/>
                <w:sz w:val="20"/>
                <w:szCs w:val="20"/>
              </w:rPr>
              <w:t>６</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0426E9F4" w14:textId="34D75F05" w:rsidR="00D46B41" w:rsidRDefault="00D46B41" w:rsidP="0059046F">
            <w:pPr>
              <w:autoSpaceDN w:val="0"/>
              <w:spacing w:line="240" w:lineRule="exact"/>
              <w:rPr>
                <w:rFonts w:ascii="ＭＳ 明朝" w:hAnsi="ＭＳ 明朝"/>
                <w:spacing w:val="-6"/>
                <w:sz w:val="20"/>
                <w:szCs w:val="20"/>
              </w:rPr>
            </w:pPr>
          </w:p>
          <w:p w14:paraId="45652127" w14:textId="1ED4BD63" w:rsidR="005C3057" w:rsidRDefault="005C3057" w:rsidP="0059046F">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Pr="005C3057">
              <w:rPr>
                <w:rFonts w:ascii="ＭＳ 明朝" w:hAnsi="ＭＳ 明朝" w:hint="eastAsia"/>
                <w:spacing w:val="-6"/>
                <w:sz w:val="20"/>
                <w:szCs w:val="20"/>
              </w:rPr>
              <w:t>利用停止請求権</w:t>
            </w:r>
            <w:r>
              <w:rPr>
                <w:rFonts w:ascii="ＭＳ 明朝" w:hAnsi="ＭＳ 明朝" w:hint="eastAsia"/>
                <w:spacing w:val="-6"/>
                <w:sz w:val="20"/>
                <w:szCs w:val="20"/>
              </w:rPr>
              <w:t>）</w:t>
            </w:r>
          </w:p>
          <w:p w14:paraId="62724F23" w14:textId="6B462845" w:rsidR="005C3057" w:rsidRDefault="005C3057" w:rsidP="001771BC">
            <w:pPr>
              <w:autoSpaceDN w:val="0"/>
              <w:spacing w:line="240" w:lineRule="exact"/>
              <w:ind w:left="200" w:hangingChars="100" w:hanging="200"/>
              <w:rPr>
                <w:rFonts w:ascii="ＭＳ 明朝" w:hAnsi="ＭＳ 明朝"/>
                <w:spacing w:val="-6"/>
                <w:sz w:val="20"/>
                <w:szCs w:val="20"/>
              </w:rPr>
            </w:pPr>
            <w:r w:rsidRPr="005C3057">
              <w:rPr>
                <w:rFonts w:ascii="ＭＳ 明朝" w:hAnsi="ＭＳ 明朝" w:hint="eastAsia"/>
                <w:spacing w:val="-6"/>
                <w:sz w:val="20"/>
                <w:szCs w:val="20"/>
              </w:rPr>
              <w:t>第三十九条　何人も、自己を本人とする保有個人情報が次の各号のいずれかに該当すると思料するときは、この条例の定めるところにより、議長に対し、当該各号に定める措置を随時請求することができる。ただし、当該保有個人情報の利用の停止、消去又は提供の停止(以下</w:t>
            </w:r>
            <w:r w:rsidRPr="005C3057">
              <w:rPr>
                <w:rFonts w:ascii="ＭＳ 明朝" w:hAnsi="ＭＳ 明朝" w:hint="eastAsia"/>
                <w:spacing w:val="-6"/>
                <w:sz w:val="20"/>
                <w:szCs w:val="20"/>
                <w:u w:val="single"/>
              </w:rPr>
              <w:t>この章において</w:t>
            </w:r>
            <w:r w:rsidRPr="005C3057">
              <w:rPr>
                <w:rFonts w:ascii="ＭＳ 明朝" w:hAnsi="ＭＳ 明朝" w:hint="eastAsia"/>
                <w:spacing w:val="-6"/>
                <w:sz w:val="20"/>
                <w:szCs w:val="20"/>
              </w:rPr>
              <w:t>「利用停止」という。)に関して他の法令の規定により特別の手続が定められているときは、この限りでない。</w:t>
            </w:r>
          </w:p>
          <w:p w14:paraId="7D83BF1F" w14:textId="09AE2813" w:rsidR="005C3057" w:rsidRDefault="00F76F57" w:rsidP="00DA43DA">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5C3057">
              <w:rPr>
                <w:rFonts w:ascii="ＭＳ 明朝" w:hAnsi="ＭＳ 明朝" w:hint="eastAsia"/>
                <w:spacing w:val="-6"/>
                <w:sz w:val="20"/>
                <w:szCs w:val="20"/>
              </w:rPr>
              <w:t>一・二　（略）</w:t>
            </w:r>
          </w:p>
          <w:p w14:paraId="3C49DF47" w14:textId="07548961" w:rsidR="005D5CA6" w:rsidRPr="00EA51AD" w:rsidRDefault="005D5CA6" w:rsidP="00D6644F">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２　</w:t>
            </w:r>
            <w:r w:rsidRPr="005D5CA6">
              <w:rPr>
                <w:rFonts w:ascii="ＭＳ 明朝" w:hAnsi="ＭＳ 明朝" w:hint="eastAsia"/>
                <w:spacing w:val="-6"/>
                <w:sz w:val="20"/>
                <w:szCs w:val="20"/>
              </w:rPr>
              <w:t>代理人は、本人に代わって前項の規定による利用停止の請求(以下</w:t>
            </w:r>
            <w:r w:rsidRPr="005D5CA6">
              <w:rPr>
                <w:rFonts w:ascii="ＭＳ 明朝" w:hAnsi="ＭＳ 明朝" w:hint="eastAsia"/>
                <w:spacing w:val="-6"/>
                <w:sz w:val="20"/>
                <w:szCs w:val="20"/>
                <w:u w:val="single"/>
              </w:rPr>
              <w:t>この章及び第五十九条において</w:t>
            </w:r>
            <w:r w:rsidRPr="005D5CA6">
              <w:rPr>
                <w:rFonts w:ascii="ＭＳ 明朝" w:hAnsi="ＭＳ 明朝" w:hint="eastAsia"/>
                <w:spacing w:val="-6"/>
                <w:sz w:val="20"/>
                <w:szCs w:val="20"/>
              </w:rPr>
              <w:t>「利用停止請求」という。)をすることができる。</w:t>
            </w:r>
          </w:p>
          <w:p w14:paraId="21D624D5" w14:textId="496647C9" w:rsidR="00CE5AF8" w:rsidRDefault="00CE5AF8" w:rsidP="0059046F">
            <w:pPr>
              <w:autoSpaceDN w:val="0"/>
              <w:spacing w:line="240" w:lineRule="exact"/>
              <w:rPr>
                <w:rFonts w:ascii="ＭＳ 明朝" w:hAnsi="ＭＳ 明朝"/>
                <w:spacing w:val="-6"/>
                <w:sz w:val="20"/>
                <w:szCs w:val="20"/>
              </w:rPr>
            </w:pPr>
          </w:p>
          <w:p w14:paraId="7B8CA8D0" w14:textId="02F168F5" w:rsidR="005D5CA6" w:rsidRDefault="005D5CA6" w:rsidP="005D5CA6">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Pr="005C3057">
              <w:rPr>
                <w:rFonts w:ascii="ＭＳ 明朝" w:hAnsi="ＭＳ 明朝" w:hint="eastAsia"/>
                <w:spacing w:val="-6"/>
                <w:sz w:val="20"/>
                <w:szCs w:val="20"/>
              </w:rPr>
              <w:t>利用停止</w:t>
            </w:r>
            <w:r w:rsidRPr="00D46B41">
              <w:rPr>
                <w:rFonts w:ascii="ＭＳ 明朝" w:hAnsi="ＭＳ 明朝" w:hint="eastAsia"/>
                <w:spacing w:val="-6"/>
                <w:sz w:val="20"/>
                <w:szCs w:val="20"/>
              </w:rPr>
              <w:t>請求の手続</w:t>
            </w:r>
            <w:r>
              <w:rPr>
                <w:rFonts w:ascii="ＭＳ 明朝" w:hAnsi="ＭＳ 明朝" w:hint="eastAsia"/>
                <w:spacing w:val="-6"/>
                <w:sz w:val="20"/>
                <w:szCs w:val="20"/>
              </w:rPr>
              <w:t>）</w:t>
            </w:r>
          </w:p>
          <w:p w14:paraId="5E352873" w14:textId="171E30DE" w:rsidR="005D5CA6" w:rsidRDefault="005D5CA6" w:rsidP="005D5CA6">
            <w:pPr>
              <w:autoSpaceDN w:val="0"/>
              <w:spacing w:line="240" w:lineRule="exact"/>
              <w:rPr>
                <w:rFonts w:ascii="ＭＳ 明朝" w:hAnsi="ＭＳ 明朝"/>
                <w:spacing w:val="-6"/>
                <w:sz w:val="20"/>
                <w:szCs w:val="20"/>
              </w:rPr>
            </w:pPr>
            <w:r w:rsidRPr="00C868E5">
              <w:rPr>
                <w:rFonts w:ascii="ＭＳ 明朝" w:hAnsi="ＭＳ 明朝" w:hint="eastAsia"/>
                <w:spacing w:val="-6"/>
                <w:sz w:val="20"/>
                <w:szCs w:val="20"/>
              </w:rPr>
              <w:t>第</w:t>
            </w:r>
            <w:r>
              <w:rPr>
                <w:rFonts w:ascii="ＭＳ 明朝" w:hAnsi="ＭＳ 明朝" w:hint="eastAsia"/>
                <w:spacing w:val="-6"/>
                <w:sz w:val="20"/>
                <w:szCs w:val="20"/>
              </w:rPr>
              <w:t>四十</w:t>
            </w:r>
            <w:r w:rsidRPr="00C868E5">
              <w:rPr>
                <w:rFonts w:ascii="ＭＳ 明朝" w:hAnsi="ＭＳ 明朝" w:hint="eastAsia"/>
                <w:spacing w:val="-6"/>
                <w:sz w:val="20"/>
                <w:szCs w:val="20"/>
              </w:rPr>
              <w:t xml:space="preserve">条　</w:t>
            </w:r>
            <w:r>
              <w:rPr>
                <w:rFonts w:ascii="ＭＳ 明朝" w:hAnsi="ＭＳ 明朝" w:hint="eastAsia"/>
                <w:spacing w:val="-6"/>
                <w:sz w:val="20"/>
                <w:szCs w:val="20"/>
              </w:rPr>
              <w:t>（略）</w:t>
            </w:r>
          </w:p>
          <w:p w14:paraId="385DAB67" w14:textId="77777777" w:rsidR="005D5CA6" w:rsidRDefault="005D5CA6" w:rsidP="005D5CA6">
            <w:pPr>
              <w:autoSpaceDN w:val="0"/>
              <w:spacing w:line="240" w:lineRule="exact"/>
              <w:rPr>
                <w:rFonts w:ascii="ＭＳ 明朝" w:hAnsi="ＭＳ 明朝"/>
                <w:spacing w:val="-6"/>
                <w:sz w:val="20"/>
                <w:szCs w:val="20"/>
              </w:rPr>
            </w:pPr>
            <w:r>
              <w:rPr>
                <w:rFonts w:ascii="ＭＳ 明朝" w:hAnsi="ＭＳ 明朝" w:hint="eastAsia"/>
                <w:spacing w:val="-6"/>
                <w:sz w:val="20"/>
                <w:szCs w:val="20"/>
              </w:rPr>
              <w:t>２　（略）</w:t>
            </w:r>
          </w:p>
          <w:p w14:paraId="7C857045" w14:textId="76F722A3" w:rsidR="005D5CA6" w:rsidRDefault="005D5CA6" w:rsidP="009E3396">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３　</w:t>
            </w:r>
            <w:r w:rsidRPr="005D5CA6">
              <w:rPr>
                <w:rFonts w:ascii="ＭＳ 明朝" w:hAnsi="ＭＳ 明朝" w:hint="eastAsia"/>
                <w:spacing w:val="-6"/>
                <w:sz w:val="20"/>
                <w:szCs w:val="20"/>
              </w:rPr>
              <w:t>議長は、利用停止請求書に形式上の不備があると認めるときは、利用停止請求をした者(以下</w:t>
            </w:r>
            <w:r w:rsidRPr="005D5CA6">
              <w:rPr>
                <w:rFonts w:ascii="ＭＳ 明朝" w:hAnsi="ＭＳ 明朝" w:hint="eastAsia"/>
                <w:spacing w:val="-6"/>
                <w:sz w:val="20"/>
                <w:szCs w:val="20"/>
                <w:u w:val="single"/>
              </w:rPr>
              <w:t>この章において</w:t>
            </w:r>
            <w:r w:rsidRPr="005D5CA6">
              <w:rPr>
                <w:rFonts w:ascii="ＭＳ 明朝" w:hAnsi="ＭＳ 明朝" w:hint="eastAsia"/>
                <w:spacing w:val="-6"/>
                <w:sz w:val="20"/>
                <w:szCs w:val="20"/>
              </w:rPr>
              <w:t>「利用停止請求者」という。)</w:t>
            </w:r>
            <w:r w:rsidRPr="005D5CA6">
              <w:rPr>
                <w:rFonts w:ascii="ＭＳ 明朝" w:hAnsi="ＭＳ 明朝" w:hint="eastAsia"/>
                <w:spacing w:val="-6"/>
                <w:sz w:val="20"/>
                <w:szCs w:val="20"/>
              </w:rPr>
              <w:lastRenderedPageBreak/>
              <w:t>に対し、相当の期間を定めて、その補正を求めることができる。</w:t>
            </w:r>
          </w:p>
          <w:p w14:paraId="26310FD0" w14:textId="77777777" w:rsidR="005D5CA6" w:rsidRPr="00D46B41" w:rsidRDefault="005D5CA6" w:rsidP="005D5CA6">
            <w:pPr>
              <w:autoSpaceDN w:val="0"/>
              <w:spacing w:line="240" w:lineRule="exact"/>
              <w:rPr>
                <w:rFonts w:ascii="ＭＳ 明朝" w:hAnsi="ＭＳ 明朝"/>
                <w:spacing w:val="-6"/>
                <w:sz w:val="20"/>
                <w:szCs w:val="20"/>
              </w:rPr>
            </w:pPr>
            <w:r>
              <w:rPr>
                <w:rFonts w:ascii="ＭＳ 明朝" w:hAnsi="ＭＳ 明朝" w:hint="eastAsia"/>
                <w:spacing w:val="-6"/>
                <w:sz w:val="20"/>
                <w:szCs w:val="20"/>
              </w:rPr>
              <w:t>４</w:t>
            </w:r>
            <w:r w:rsidRPr="0001137E">
              <w:rPr>
                <w:rFonts w:ascii="ＭＳ 明朝" w:hAnsi="ＭＳ 明朝" w:hint="eastAsia"/>
                <w:spacing w:val="-6"/>
                <w:sz w:val="20"/>
                <w:szCs w:val="20"/>
              </w:rPr>
              <w:t>―</w:t>
            </w:r>
            <w:r>
              <w:rPr>
                <w:rFonts w:ascii="ＭＳ 明朝" w:hAnsi="ＭＳ 明朝" w:hint="eastAsia"/>
                <w:spacing w:val="-6"/>
                <w:sz w:val="20"/>
                <w:szCs w:val="20"/>
              </w:rPr>
              <w:t>６</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73DCD35E" w14:textId="7DE7E7E3" w:rsidR="005D5CA6" w:rsidRDefault="005D5CA6" w:rsidP="0059046F">
            <w:pPr>
              <w:autoSpaceDN w:val="0"/>
              <w:spacing w:line="240" w:lineRule="exact"/>
              <w:rPr>
                <w:rFonts w:ascii="ＭＳ 明朝" w:hAnsi="ＭＳ 明朝"/>
                <w:spacing w:val="-6"/>
                <w:sz w:val="20"/>
                <w:szCs w:val="20"/>
              </w:rPr>
            </w:pPr>
          </w:p>
          <w:p w14:paraId="5C7B6702" w14:textId="4AD48F63" w:rsidR="005D5CA6" w:rsidRDefault="005D5CA6" w:rsidP="005D5CA6">
            <w:pPr>
              <w:autoSpaceDN w:val="0"/>
              <w:spacing w:line="240" w:lineRule="exact"/>
              <w:rPr>
                <w:rFonts w:ascii="ＭＳ 明朝" w:hAnsi="ＭＳ 明朝"/>
                <w:spacing w:val="-6"/>
                <w:sz w:val="20"/>
                <w:szCs w:val="20"/>
              </w:rPr>
            </w:pPr>
            <w:r>
              <w:rPr>
                <w:rFonts w:ascii="ＭＳ 明朝" w:hAnsi="ＭＳ 明朝" w:hint="eastAsia"/>
                <w:spacing w:val="-6"/>
                <w:sz w:val="20"/>
                <w:szCs w:val="20"/>
              </w:rPr>
              <w:t>（適用除外）</w:t>
            </w:r>
          </w:p>
          <w:p w14:paraId="052BA5E0" w14:textId="7BA7D0A8" w:rsidR="005D5CA6" w:rsidRDefault="005D5CA6" w:rsidP="009E3396">
            <w:pPr>
              <w:autoSpaceDN w:val="0"/>
              <w:spacing w:line="240" w:lineRule="exact"/>
              <w:ind w:left="200" w:hangingChars="100" w:hanging="200"/>
              <w:rPr>
                <w:rFonts w:ascii="ＭＳ 明朝" w:hAnsi="ＭＳ 明朝"/>
                <w:spacing w:val="-6"/>
                <w:sz w:val="20"/>
                <w:szCs w:val="20"/>
              </w:rPr>
            </w:pPr>
            <w:r w:rsidRPr="00C868E5">
              <w:rPr>
                <w:rFonts w:ascii="ＭＳ 明朝" w:hAnsi="ＭＳ 明朝" w:hint="eastAsia"/>
                <w:spacing w:val="-6"/>
                <w:sz w:val="20"/>
                <w:szCs w:val="20"/>
              </w:rPr>
              <w:t>第</w:t>
            </w:r>
            <w:r>
              <w:rPr>
                <w:rFonts w:ascii="ＭＳ 明朝" w:hAnsi="ＭＳ 明朝" w:hint="eastAsia"/>
                <w:spacing w:val="-6"/>
                <w:sz w:val="20"/>
                <w:szCs w:val="20"/>
              </w:rPr>
              <w:t>五十八</w:t>
            </w:r>
            <w:r w:rsidRPr="00C868E5">
              <w:rPr>
                <w:rFonts w:ascii="ＭＳ 明朝" w:hAnsi="ＭＳ 明朝" w:hint="eastAsia"/>
                <w:spacing w:val="-6"/>
                <w:sz w:val="20"/>
                <w:szCs w:val="20"/>
              </w:rPr>
              <w:t xml:space="preserve">条　</w:t>
            </w:r>
            <w:r w:rsidRPr="005D5CA6">
              <w:rPr>
                <w:rFonts w:ascii="ＭＳ 明朝" w:hAnsi="ＭＳ 明朝" w:hint="eastAsia"/>
                <w:spacing w:val="-6"/>
                <w:sz w:val="20"/>
                <w:szCs w:val="20"/>
              </w:rPr>
              <w:t>保有個人情報(不開示情報を専ら記録する公文書に記録されているものに限る。)のうち、まだ分類その他の整理が行われていないもので、同一の利用目的に係るものが著しく大量にあるためその中から特定の保有個人情報を検索することが著しく困難であるものは、</w:t>
            </w:r>
            <w:r w:rsidRPr="00CC41AA">
              <w:rPr>
                <w:rFonts w:ascii="ＭＳ 明朝" w:hAnsi="ＭＳ 明朝" w:hint="eastAsia"/>
                <w:spacing w:val="-6"/>
                <w:sz w:val="20"/>
                <w:szCs w:val="20"/>
                <w:u w:val="single"/>
              </w:rPr>
              <w:t>第四章</w:t>
            </w:r>
            <w:r w:rsidRPr="005D5CA6">
              <w:rPr>
                <w:rFonts w:ascii="ＭＳ 明朝" w:hAnsi="ＭＳ 明朝" w:hint="eastAsia"/>
                <w:spacing w:val="-6"/>
                <w:sz w:val="20"/>
                <w:szCs w:val="20"/>
              </w:rPr>
              <w:t>(第五節を除く。)の規定の適用については、議会に保有されていないものとみなす。</w:t>
            </w:r>
          </w:p>
          <w:p w14:paraId="44B7DBE3" w14:textId="76FCED7F" w:rsidR="005D5CA6" w:rsidRDefault="005D5CA6" w:rsidP="0059046F">
            <w:pPr>
              <w:autoSpaceDN w:val="0"/>
              <w:spacing w:line="240" w:lineRule="exact"/>
              <w:rPr>
                <w:rFonts w:ascii="ＭＳ 明朝" w:hAnsi="ＭＳ 明朝"/>
                <w:spacing w:val="-6"/>
                <w:sz w:val="20"/>
                <w:szCs w:val="20"/>
              </w:rPr>
            </w:pPr>
          </w:p>
          <w:p w14:paraId="60302AA1" w14:textId="46CF20AE" w:rsidR="00E85170" w:rsidRDefault="00E85170" w:rsidP="0059046F">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Pr="00E85170">
              <w:rPr>
                <w:rFonts w:ascii="ＭＳ 明朝" w:hAnsi="ＭＳ 明朝" w:hint="eastAsia"/>
                <w:spacing w:val="-6"/>
                <w:sz w:val="20"/>
                <w:szCs w:val="20"/>
              </w:rPr>
              <w:t>開示請求等をしようとする者に対する情報の提供等</w:t>
            </w:r>
            <w:r>
              <w:rPr>
                <w:rFonts w:ascii="ＭＳ 明朝" w:hAnsi="ＭＳ 明朝" w:hint="eastAsia"/>
                <w:spacing w:val="-6"/>
                <w:sz w:val="20"/>
                <w:szCs w:val="20"/>
              </w:rPr>
              <w:t>）</w:t>
            </w:r>
          </w:p>
          <w:p w14:paraId="61B1FCD1" w14:textId="1D7CE68B" w:rsidR="005D5CA6" w:rsidRPr="006D56D0" w:rsidRDefault="00E85170" w:rsidP="00DA43DA">
            <w:pPr>
              <w:autoSpaceDN w:val="0"/>
              <w:spacing w:line="240" w:lineRule="exact"/>
              <w:ind w:left="200" w:hangingChars="100" w:hanging="200"/>
              <w:rPr>
                <w:rFonts w:ascii="ＭＳ 明朝" w:hAnsi="ＭＳ 明朝"/>
                <w:spacing w:val="-6"/>
                <w:sz w:val="20"/>
                <w:szCs w:val="20"/>
              </w:rPr>
            </w:pPr>
            <w:r w:rsidRPr="00E85170">
              <w:rPr>
                <w:rFonts w:ascii="ＭＳ 明朝" w:hAnsi="ＭＳ 明朝" w:hint="eastAsia"/>
                <w:spacing w:val="-6"/>
                <w:sz w:val="20"/>
                <w:szCs w:val="20"/>
              </w:rPr>
              <w:t>第五十九条　議長は、開示請求、訂正請求又は利用停止請求(以下この条において「開示請求等」という。)をしようとする者がそれぞれ容易かつ的確に開示請求等をすることができるよう、保有個人情報の特定その他開示請求等をしようとする者の利便を考慮した適切な措置を講ずるものとする。</w:t>
            </w:r>
          </w:p>
        </w:tc>
      </w:tr>
      <w:tr w:rsidR="00CE5AF8" w:rsidRPr="000478C5" w14:paraId="5397562C" w14:textId="77777777" w:rsidTr="00346018">
        <w:trPr>
          <w:trHeight w:val="80"/>
        </w:trPr>
        <w:tc>
          <w:tcPr>
            <w:tcW w:w="4522" w:type="dxa"/>
            <w:tcBorders>
              <w:top w:val="nil"/>
            </w:tcBorders>
            <w:textDirection w:val="lrTbV"/>
          </w:tcPr>
          <w:p w14:paraId="2D05D677" w14:textId="77777777" w:rsidR="00CE5AF8" w:rsidRPr="000478C5" w:rsidRDefault="00CE5AF8" w:rsidP="00346018">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4015E9C" w14:textId="77777777" w:rsidR="00CE5AF8" w:rsidRPr="000478C5" w:rsidRDefault="00CE5AF8" w:rsidP="00346018">
            <w:pPr>
              <w:autoSpaceDN w:val="0"/>
              <w:spacing w:line="240" w:lineRule="exact"/>
              <w:rPr>
                <w:rFonts w:ascii="ＭＳ 明朝" w:hAnsi="ＭＳ 明朝"/>
                <w:spacing w:val="-6"/>
                <w:sz w:val="20"/>
                <w:szCs w:val="20"/>
              </w:rPr>
            </w:pPr>
          </w:p>
        </w:tc>
      </w:tr>
    </w:tbl>
    <w:p w14:paraId="15D0C89D" w14:textId="22EFD3AE" w:rsidR="00CE5AF8" w:rsidRDefault="00CE5AF8" w:rsidP="00021DF4">
      <w:pPr>
        <w:autoSpaceDN w:val="0"/>
        <w:ind w:left="252" w:hangingChars="100" w:hanging="252"/>
      </w:pPr>
    </w:p>
    <w:p w14:paraId="72138C8A" w14:textId="77777777" w:rsidR="00A8468D" w:rsidRDefault="00A8468D" w:rsidP="00A8468D">
      <w:pPr>
        <w:autoSpaceDN w:val="0"/>
        <w:ind w:left="252" w:hangingChars="100" w:hanging="252"/>
      </w:pPr>
      <w:r>
        <w:rPr>
          <w:rFonts w:hint="eastAsia"/>
        </w:rPr>
        <w:t>（</w:t>
      </w:r>
      <w:r w:rsidRPr="00A8468D">
        <w:rPr>
          <w:rFonts w:hint="eastAsia"/>
        </w:rPr>
        <w:t>大阪府議会の保有する個人情報の保護に関する条例</w:t>
      </w:r>
      <w:r>
        <w:rPr>
          <w:rFonts w:hint="eastAsia"/>
        </w:rPr>
        <w:t>の一部改正）</w:t>
      </w:r>
    </w:p>
    <w:p w14:paraId="4E3C6290" w14:textId="66BEC956" w:rsidR="00B54CDC" w:rsidRDefault="00B54CDC" w:rsidP="00B54CDC">
      <w:pPr>
        <w:autoSpaceDN w:val="0"/>
        <w:ind w:left="252" w:hangingChars="100" w:hanging="252"/>
      </w:pPr>
      <w:r>
        <w:rPr>
          <w:rFonts w:hint="eastAsia"/>
        </w:rPr>
        <w:t>第</w:t>
      </w:r>
      <w:r w:rsidR="00A8468D">
        <w:rPr>
          <w:rFonts w:hint="eastAsia"/>
        </w:rPr>
        <w:t>三</w:t>
      </w:r>
      <w:r>
        <w:rPr>
          <w:rFonts w:hint="eastAsia"/>
        </w:rPr>
        <w:t xml:space="preserve">条　</w:t>
      </w:r>
      <w:r w:rsidRPr="00A479BE">
        <w:rPr>
          <w:rFonts w:hint="eastAsia"/>
        </w:rPr>
        <w:t>大阪府</w:t>
      </w:r>
      <w:r>
        <w:rPr>
          <w:rFonts w:hint="eastAsia"/>
        </w:rPr>
        <w:t>議会の保有する個人情報の保護に関する</w:t>
      </w:r>
      <w:r w:rsidRPr="00A479BE">
        <w:rPr>
          <w:rFonts w:hint="eastAsia"/>
        </w:rPr>
        <w:t>条例</w:t>
      </w:r>
      <w:r>
        <w:rPr>
          <w:rFonts w:hint="eastAsia"/>
        </w:rPr>
        <w:t>の一部を次のように改正する。</w:t>
      </w:r>
    </w:p>
    <w:p w14:paraId="7D9E1290" w14:textId="1C1C9905" w:rsidR="00B54CDC" w:rsidRPr="000478C5" w:rsidRDefault="00E11B98" w:rsidP="00B54CDC">
      <w:pPr>
        <w:autoSpaceDN w:val="0"/>
        <w:ind w:left="252" w:hangingChars="100" w:hanging="252"/>
      </w:pPr>
      <w:r>
        <w:rPr>
          <w:rFonts w:hint="eastAsia"/>
          <w:noProof/>
        </w:rPr>
        <mc:AlternateContent>
          <mc:Choice Requires="wps">
            <w:drawing>
              <wp:anchor distT="0" distB="0" distL="114300" distR="114300" simplePos="0" relativeHeight="251659264" behindDoc="0" locked="0" layoutInCell="1" allowOverlap="1" wp14:anchorId="102720CC" wp14:editId="1D7B6D3D">
                <wp:simplePos x="0" y="0"/>
                <wp:positionH relativeFrom="column">
                  <wp:posOffset>-103447</wp:posOffset>
                </wp:positionH>
                <wp:positionV relativeFrom="paragraph">
                  <wp:posOffset>4525645</wp:posOffset>
                </wp:positionV>
                <wp:extent cx="5964381" cy="75969"/>
                <wp:effectExtent l="0" t="0" r="0" b="635"/>
                <wp:wrapNone/>
                <wp:docPr id="1" name="正方形/長方形 1"/>
                <wp:cNvGraphicFramePr/>
                <a:graphic xmlns:a="http://schemas.openxmlformats.org/drawingml/2006/main">
                  <a:graphicData uri="http://schemas.microsoft.com/office/word/2010/wordprocessingShape">
                    <wps:wsp>
                      <wps:cNvSpPr/>
                      <wps:spPr>
                        <a:xfrm>
                          <a:off x="0" y="0"/>
                          <a:ext cx="5964381" cy="7596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58EEDC" id="正方形/長方形 1" o:spid="_x0000_s1026" style="position:absolute;left:0;text-align:left;margin-left:-8.15pt;margin-top:356.35pt;width:469.65pt;height: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" fillcolor="white [3212]" stroked="f" strokeweight="2pt"/>
            </w:pict>
          </mc:Fallback>
        </mc:AlternateContent>
      </w:r>
      <w:r w:rsidR="00B54CDC">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B54CDC" w:rsidRPr="000478C5" w14:paraId="1739486B" w14:textId="77777777" w:rsidTr="00224655">
        <w:trPr>
          <w:trHeight w:val="249"/>
        </w:trPr>
        <w:tc>
          <w:tcPr>
            <w:tcW w:w="4522" w:type="dxa"/>
            <w:textDirection w:val="lrTbV"/>
          </w:tcPr>
          <w:p w14:paraId="343B1FDD" w14:textId="77777777" w:rsidR="00B54CDC" w:rsidRPr="000478C5" w:rsidRDefault="00B54CDC" w:rsidP="00224655">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5B423D5F" w14:textId="77777777" w:rsidR="00B54CDC" w:rsidRPr="000478C5" w:rsidRDefault="00B54CDC" w:rsidP="00224655">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B54CDC" w:rsidRPr="000478C5" w14:paraId="0209B0E6" w14:textId="77777777" w:rsidTr="00224655">
        <w:trPr>
          <w:trHeight w:val="180"/>
        </w:trPr>
        <w:tc>
          <w:tcPr>
            <w:tcW w:w="4522" w:type="dxa"/>
            <w:tcBorders>
              <w:bottom w:val="nil"/>
            </w:tcBorders>
            <w:textDirection w:val="lrTbV"/>
          </w:tcPr>
          <w:p w14:paraId="0B9C01B9" w14:textId="77777777" w:rsidR="00B54CDC" w:rsidRPr="000478C5" w:rsidRDefault="00B54CDC" w:rsidP="00224655">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AFAC94E" w14:textId="77777777" w:rsidR="00B54CDC" w:rsidRPr="000478C5" w:rsidRDefault="00B54CDC" w:rsidP="00224655">
            <w:pPr>
              <w:autoSpaceDN w:val="0"/>
              <w:spacing w:line="240" w:lineRule="exact"/>
              <w:rPr>
                <w:rFonts w:ascii="ＭＳ 明朝" w:hAnsi="ＭＳ 明朝"/>
                <w:spacing w:val="-6"/>
                <w:sz w:val="20"/>
                <w:szCs w:val="20"/>
              </w:rPr>
            </w:pPr>
          </w:p>
        </w:tc>
      </w:tr>
      <w:tr w:rsidR="00B54CDC" w:rsidRPr="000478C5" w14:paraId="0D91C46D" w14:textId="77777777" w:rsidTr="00CB72C7">
        <w:trPr>
          <w:trHeight w:val="221"/>
        </w:trPr>
        <w:tc>
          <w:tcPr>
            <w:tcW w:w="4522" w:type="dxa"/>
            <w:tcBorders>
              <w:top w:val="nil"/>
              <w:bottom w:val="nil"/>
            </w:tcBorders>
            <w:textDirection w:val="lrTbV"/>
          </w:tcPr>
          <w:p w14:paraId="48D408E6" w14:textId="77777777" w:rsidR="00B54CDC" w:rsidRPr="00A479BE" w:rsidRDefault="00B54CDC" w:rsidP="00224655">
            <w:pPr>
              <w:autoSpaceDN w:val="0"/>
              <w:spacing w:line="240" w:lineRule="exact"/>
              <w:rPr>
                <w:rFonts w:ascii="ＭＳ 明朝" w:hAnsi="ＭＳ 明朝"/>
                <w:spacing w:val="-6"/>
                <w:sz w:val="20"/>
                <w:szCs w:val="20"/>
              </w:rPr>
            </w:pPr>
            <w:r w:rsidRPr="00A479BE">
              <w:rPr>
                <w:rFonts w:ascii="ＭＳ 明朝" w:hAnsi="ＭＳ 明朝" w:hint="eastAsia"/>
                <w:spacing w:val="-6"/>
                <w:sz w:val="20"/>
                <w:szCs w:val="20"/>
              </w:rPr>
              <w:t>（</w:t>
            </w:r>
            <w:r w:rsidRPr="0001137E">
              <w:rPr>
                <w:rFonts w:ascii="ＭＳ 明朝" w:hAnsi="ＭＳ 明朝" w:hint="eastAsia"/>
                <w:spacing w:val="-6"/>
                <w:sz w:val="20"/>
                <w:szCs w:val="20"/>
              </w:rPr>
              <w:t>定義</w:t>
            </w:r>
            <w:r w:rsidRPr="00A479BE">
              <w:rPr>
                <w:rFonts w:ascii="ＭＳ 明朝" w:hAnsi="ＭＳ 明朝" w:hint="eastAsia"/>
                <w:spacing w:val="-6"/>
                <w:sz w:val="20"/>
                <w:szCs w:val="20"/>
              </w:rPr>
              <w:t>）</w:t>
            </w:r>
          </w:p>
          <w:p w14:paraId="096632E2" w14:textId="77777777" w:rsidR="00B54CDC" w:rsidRDefault="00B54CDC" w:rsidP="00224655">
            <w:pPr>
              <w:autoSpaceDN w:val="0"/>
              <w:spacing w:line="240" w:lineRule="exact"/>
              <w:ind w:left="200" w:hangingChars="100" w:hanging="200"/>
              <w:rPr>
                <w:rFonts w:ascii="ＭＳ 明朝" w:hAnsi="ＭＳ 明朝"/>
                <w:spacing w:val="-6"/>
                <w:sz w:val="20"/>
                <w:szCs w:val="20"/>
              </w:rPr>
            </w:pPr>
            <w:r w:rsidRPr="004C245C">
              <w:rPr>
                <w:rFonts w:ascii="ＭＳ 明朝" w:hAnsi="ＭＳ 明朝" w:hint="eastAsia"/>
                <w:spacing w:val="-6"/>
                <w:sz w:val="20"/>
                <w:szCs w:val="20"/>
              </w:rPr>
              <w:t>第</w:t>
            </w:r>
            <w:r>
              <w:rPr>
                <w:rFonts w:ascii="ＭＳ 明朝" w:hAnsi="ＭＳ 明朝" w:hint="eastAsia"/>
                <w:spacing w:val="-6"/>
                <w:sz w:val="20"/>
                <w:szCs w:val="20"/>
              </w:rPr>
              <w:t>二</w:t>
            </w:r>
            <w:r w:rsidRPr="004C245C">
              <w:rPr>
                <w:rFonts w:ascii="ＭＳ 明朝" w:hAnsi="ＭＳ 明朝" w:hint="eastAsia"/>
                <w:spacing w:val="-6"/>
                <w:sz w:val="20"/>
                <w:szCs w:val="20"/>
              </w:rPr>
              <w:t xml:space="preserve">条　</w:t>
            </w:r>
            <w:r>
              <w:rPr>
                <w:rFonts w:ascii="ＭＳ 明朝" w:hAnsi="ＭＳ 明朝" w:hint="eastAsia"/>
                <w:spacing w:val="-6"/>
                <w:sz w:val="20"/>
                <w:szCs w:val="20"/>
              </w:rPr>
              <w:t>（略）</w:t>
            </w:r>
          </w:p>
          <w:p w14:paraId="30BAAB9E" w14:textId="77777777" w:rsidR="00B54CDC" w:rsidRDefault="00B54CDC" w:rsidP="00224655">
            <w:pPr>
              <w:autoSpaceDN w:val="0"/>
              <w:spacing w:line="240" w:lineRule="exact"/>
              <w:rPr>
                <w:rFonts w:ascii="ＭＳ 明朝" w:hAnsi="ＭＳ 明朝"/>
                <w:spacing w:val="-6"/>
                <w:sz w:val="20"/>
                <w:szCs w:val="20"/>
              </w:rPr>
            </w:pPr>
            <w:r>
              <w:rPr>
                <w:rFonts w:ascii="ＭＳ 明朝" w:hAnsi="ＭＳ 明朝" w:hint="eastAsia"/>
                <w:spacing w:val="-6"/>
                <w:sz w:val="20"/>
                <w:szCs w:val="20"/>
              </w:rPr>
              <w:t>２</w:t>
            </w:r>
            <w:r w:rsidRPr="0001137E">
              <w:rPr>
                <w:rFonts w:ascii="ＭＳ 明朝" w:hAnsi="ＭＳ 明朝" w:hint="eastAsia"/>
                <w:spacing w:val="-6"/>
                <w:sz w:val="20"/>
                <w:szCs w:val="20"/>
              </w:rPr>
              <w:t>―</w:t>
            </w:r>
            <w:r>
              <w:rPr>
                <w:rFonts w:ascii="ＭＳ 明朝" w:hAnsi="ＭＳ 明朝" w:hint="eastAsia"/>
                <w:spacing w:val="-6"/>
                <w:sz w:val="20"/>
                <w:szCs w:val="20"/>
              </w:rPr>
              <w:t>９</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0456A9FD" w14:textId="2A9BAA91" w:rsidR="00B54CDC" w:rsidRPr="004C245C" w:rsidRDefault="00B54CDC" w:rsidP="00224655">
            <w:pPr>
              <w:autoSpaceDN w:val="0"/>
              <w:spacing w:line="240" w:lineRule="exact"/>
              <w:ind w:left="200" w:hangingChars="100" w:hanging="200"/>
              <w:rPr>
                <w:rFonts w:ascii="ＭＳ 明朝" w:hAnsi="ＭＳ 明朝"/>
                <w:spacing w:val="-6"/>
                <w:sz w:val="20"/>
                <w:szCs w:val="20"/>
              </w:rPr>
            </w:pPr>
            <w:r w:rsidRPr="0001137E">
              <w:rPr>
                <w:rFonts w:ascii="ＭＳ 明朝" w:hAnsi="ＭＳ 明朝"/>
                <w:spacing w:val="-6"/>
                <w:sz w:val="20"/>
                <w:szCs w:val="20"/>
                <w:eastAsianLayout w:id="-871145728" w:vert="1" w:vertCompress="1"/>
              </w:rPr>
              <w:t>10</w:t>
            </w:r>
            <w:r>
              <w:rPr>
                <w:rFonts w:ascii="ＭＳ 明朝" w:hAnsi="ＭＳ 明朝" w:hint="eastAsia"/>
                <w:spacing w:val="-6"/>
                <w:sz w:val="20"/>
                <w:szCs w:val="20"/>
              </w:rPr>
              <w:t xml:space="preserve">　</w:t>
            </w:r>
            <w:r w:rsidRPr="0001137E">
              <w:rPr>
                <w:rFonts w:ascii="ＭＳ 明朝" w:hAnsi="ＭＳ 明朝" w:hint="eastAsia"/>
                <w:spacing w:val="-6"/>
                <w:sz w:val="20"/>
                <w:szCs w:val="20"/>
              </w:rPr>
              <w:t>この条例において「特定個人情報」とは、行政手続における特定の個人を識別するための番号の利用等に関する法律(平成二十五年法律第二十七号。</w:t>
            </w:r>
            <w:r w:rsidR="003672D5" w:rsidRPr="003672D5">
              <w:rPr>
                <w:rFonts w:ascii="ＭＳ 明朝" w:hAnsi="ＭＳ 明朝" w:hint="eastAsia"/>
                <w:spacing w:val="-6"/>
                <w:sz w:val="20"/>
                <w:szCs w:val="20"/>
              </w:rPr>
              <w:t>第十三条第五項において</w:t>
            </w:r>
            <w:r w:rsidRPr="0001137E">
              <w:rPr>
                <w:rFonts w:ascii="ＭＳ 明朝" w:hAnsi="ＭＳ 明朝" w:hint="eastAsia"/>
                <w:spacing w:val="-6"/>
                <w:sz w:val="20"/>
                <w:szCs w:val="20"/>
              </w:rPr>
              <w:t>「番号利用法」という。)</w:t>
            </w:r>
            <w:r w:rsidRPr="005D3317">
              <w:rPr>
                <w:rFonts w:ascii="ＭＳ 明朝" w:hAnsi="ＭＳ 明朝" w:hint="eastAsia"/>
                <w:spacing w:val="-6"/>
                <w:sz w:val="20"/>
                <w:szCs w:val="20"/>
                <w:u w:val="single"/>
              </w:rPr>
              <w:t>第二条第九項</w:t>
            </w:r>
            <w:r w:rsidRPr="0001137E">
              <w:rPr>
                <w:rFonts w:ascii="ＭＳ 明朝" w:hAnsi="ＭＳ 明朝" w:hint="eastAsia"/>
                <w:spacing w:val="-6"/>
                <w:sz w:val="20"/>
                <w:szCs w:val="20"/>
              </w:rPr>
              <w:t>に規定する特定個人情報をいう。</w:t>
            </w:r>
          </w:p>
          <w:p w14:paraId="0BC3FD5F" w14:textId="77777777" w:rsidR="00B54CDC" w:rsidRDefault="00B54CDC" w:rsidP="00224655">
            <w:pPr>
              <w:autoSpaceDN w:val="0"/>
              <w:spacing w:line="240" w:lineRule="exact"/>
              <w:ind w:left="200" w:hangingChars="100" w:hanging="200"/>
              <w:rPr>
                <w:rFonts w:ascii="ＭＳ 明朝" w:hAnsi="ＭＳ 明朝"/>
                <w:spacing w:val="-6"/>
                <w:sz w:val="20"/>
                <w:szCs w:val="20"/>
              </w:rPr>
            </w:pPr>
            <w:r w:rsidRPr="005D3317">
              <w:rPr>
                <w:rFonts w:ascii="ＭＳ 明朝" w:hAnsi="ＭＳ 明朝" w:hint="eastAsia"/>
                <w:spacing w:val="-6"/>
                <w:sz w:val="20"/>
                <w:szCs w:val="20"/>
                <w:eastAsianLayout w:id="-871143936" w:vert="1" w:vertCompress="1"/>
              </w:rPr>
              <w:t>1</w:t>
            </w:r>
            <w:r w:rsidRPr="005D3317">
              <w:rPr>
                <w:rFonts w:ascii="ＭＳ 明朝" w:hAnsi="ＭＳ 明朝"/>
                <w:spacing w:val="-6"/>
                <w:sz w:val="20"/>
                <w:szCs w:val="20"/>
                <w:eastAsianLayout w:id="-871143936" w:vert="1" w:vertCompress="1"/>
              </w:rPr>
              <w:t>1</w:t>
            </w:r>
            <w:r w:rsidRPr="0001137E">
              <w:rPr>
                <w:rFonts w:ascii="ＭＳ 明朝" w:hAnsi="ＭＳ 明朝" w:hint="eastAsia"/>
                <w:spacing w:val="-6"/>
                <w:sz w:val="20"/>
                <w:szCs w:val="20"/>
              </w:rPr>
              <w:t>―</w:t>
            </w:r>
            <w:r w:rsidRPr="005D3317">
              <w:rPr>
                <w:rFonts w:ascii="ＭＳ 明朝" w:hAnsi="ＭＳ 明朝" w:hint="eastAsia"/>
                <w:spacing w:val="-6"/>
                <w:sz w:val="20"/>
                <w:szCs w:val="20"/>
                <w:eastAsianLayout w:id="-871143680" w:vert="1" w:vertCompress="1"/>
              </w:rPr>
              <w:t>1</w:t>
            </w:r>
            <w:r w:rsidRPr="005D3317">
              <w:rPr>
                <w:rFonts w:ascii="ＭＳ 明朝" w:hAnsi="ＭＳ 明朝"/>
                <w:spacing w:val="-6"/>
                <w:sz w:val="20"/>
                <w:szCs w:val="20"/>
                <w:eastAsianLayout w:id="-871143680" w:vert="1" w:vertCompress="1"/>
              </w:rPr>
              <w:t>3</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78DBCA4C" w14:textId="77777777" w:rsidR="00B54CDC" w:rsidRDefault="00B54CDC" w:rsidP="00224655">
            <w:pPr>
              <w:autoSpaceDN w:val="0"/>
              <w:spacing w:line="240" w:lineRule="exact"/>
              <w:rPr>
                <w:rFonts w:ascii="ＭＳ 明朝" w:hAnsi="ＭＳ 明朝"/>
                <w:spacing w:val="-6"/>
                <w:sz w:val="20"/>
                <w:szCs w:val="20"/>
              </w:rPr>
            </w:pPr>
          </w:p>
          <w:p w14:paraId="22ECCCEF" w14:textId="77777777" w:rsidR="00B54CDC" w:rsidRDefault="00B54CDC" w:rsidP="0022465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Pr="005D3317">
              <w:rPr>
                <w:rFonts w:ascii="ＭＳ 明朝" w:hAnsi="ＭＳ 明朝" w:hint="eastAsia"/>
                <w:spacing w:val="-6"/>
                <w:sz w:val="20"/>
                <w:szCs w:val="20"/>
              </w:rPr>
              <w:t>利用及び提供の制限</w:t>
            </w:r>
            <w:r>
              <w:rPr>
                <w:rFonts w:ascii="ＭＳ 明朝" w:hAnsi="ＭＳ 明朝" w:hint="eastAsia"/>
                <w:spacing w:val="-6"/>
                <w:sz w:val="20"/>
                <w:szCs w:val="20"/>
              </w:rPr>
              <w:t>）</w:t>
            </w:r>
          </w:p>
          <w:p w14:paraId="717EA218" w14:textId="77777777" w:rsidR="00B54CDC" w:rsidRDefault="00B54CDC" w:rsidP="00224655">
            <w:pPr>
              <w:autoSpaceDN w:val="0"/>
              <w:spacing w:line="240" w:lineRule="exact"/>
              <w:ind w:left="200" w:hangingChars="100" w:hanging="200"/>
              <w:rPr>
                <w:rFonts w:ascii="ＭＳ 明朝" w:hAnsi="ＭＳ 明朝"/>
                <w:spacing w:val="-6"/>
                <w:sz w:val="20"/>
                <w:szCs w:val="20"/>
              </w:rPr>
            </w:pPr>
            <w:r w:rsidRPr="004C245C">
              <w:rPr>
                <w:rFonts w:ascii="ＭＳ 明朝" w:hAnsi="ＭＳ 明朝" w:hint="eastAsia"/>
                <w:spacing w:val="-6"/>
                <w:sz w:val="20"/>
                <w:szCs w:val="20"/>
              </w:rPr>
              <w:t>第</w:t>
            </w:r>
            <w:r>
              <w:rPr>
                <w:rFonts w:ascii="ＭＳ 明朝" w:hAnsi="ＭＳ 明朝" w:hint="eastAsia"/>
                <w:spacing w:val="-6"/>
                <w:sz w:val="20"/>
                <w:szCs w:val="20"/>
              </w:rPr>
              <w:t>十三</w:t>
            </w:r>
            <w:r w:rsidRPr="004C245C">
              <w:rPr>
                <w:rFonts w:ascii="ＭＳ 明朝" w:hAnsi="ＭＳ 明朝" w:hint="eastAsia"/>
                <w:spacing w:val="-6"/>
                <w:sz w:val="20"/>
                <w:szCs w:val="20"/>
              </w:rPr>
              <w:t xml:space="preserve">条　</w:t>
            </w:r>
            <w:r>
              <w:rPr>
                <w:rFonts w:ascii="ＭＳ 明朝" w:hAnsi="ＭＳ 明朝" w:hint="eastAsia"/>
                <w:spacing w:val="-6"/>
                <w:sz w:val="20"/>
                <w:szCs w:val="20"/>
              </w:rPr>
              <w:t>（略）</w:t>
            </w:r>
          </w:p>
          <w:p w14:paraId="221D788B" w14:textId="77777777" w:rsidR="00B54CDC" w:rsidRDefault="00B54CDC" w:rsidP="0022465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２</w:t>
            </w:r>
            <w:r w:rsidRPr="0001137E">
              <w:rPr>
                <w:rFonts w:ascii="ＭＳ 明朝" w:hAnsi="ＭＳ 明朝" w:hint="eastAsia"/>
                <w:spacing w:val="-6"/>
                <w:sz w:val="20"/>
                <w:szCs w:val="20"/>
              </w:rPr>
              <w:t>―</w:t>
            </w:r>
            <w:r>
              <w:rPr>
                <w:rFonts w:ascii="ＭＳ 明朝" w:hAnsi="ＭＳ 明朝" w:hint="eastAsia"/>
                <w:spacing w:val="-6"/>
                <w:sz w:val="20"/>
                <w:szCs w:val="20"/>
              </w:rPr>
              <w:t>４</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5FA62FDB" w14:textId="77777777" w:rsidR="00B54CDC" w:rsidRDefault="00B54CDC" w:rsidP="00224655">
            <w:pPr>
              <w:spacing w:afterLines="10" w:after="36" w:line="240" w:lineRule="exact"/>
              <w:rPr>
                <w:color w:val="000000"/>
                <w:sz w:val="20"/>
              </w:rPr>
            </w:pPr>
            <w:r>
              <w:rPr>
                <w:rFonts w:hint="eastAsia"/>
                <w:color w:val="000000"/>
                <w:sz w:val="20"/>
              </w:rPr>
              <w:t>５</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tbl>
            <w:tblPr>
              <w:tblStyle w:val="a4"/>
              <w:tblW w:w="0" w:type="auto"/>
              <w:tblLook w:val="04A0" w:firstRow="1" w:lastRow="0" w:firstColumn="1" w:lastColumn="0" w:noHBand="0" w:noVBand="1"/>
            </w:tblPr>
            <w:tblGrid>
              <w:gridCol w:w="1050"/>
              <w:gridCol w:w="1632"/>
              <w:gridCol w:w="1632"/>
            </w:tblGrid>
            <w:tr w:rsidR="00B54CDC" w:rsidRPr="00764397" w14:paraId="5EA3F235" w14:textId="77777777" w:rsidTr="00DA43DA">
              <w:trPr>
                <w:trHeight w:val="340"/>
              </w:trPr>
              <w:tc>
                <w:tcPr>
                  <w:tcW w:w="1050" w:type="dxa"/>
                  <w:tcBorders>
                    <w:bottom w:val="single" w:sz="4" w:space="0" w:color="auto"/>
                  </w:tcBorders>
                  <w:textDirection w:val="lrTbV"/>
                  <w:vAlign w:val="center"/>
                </w:tcPr>
                <w:p w14:paraId="0586C9B7" w14:textId="1702A772" w:rsidR="00B54CDC" w:rsidRPr="00D106E2" w:rsidRDefault="00AD4321" w:rsidP="0000209C">
                  <w:pPr>
                    <w:framePr w:hSpace="142" w:wrap="around" w:vAnchor="text" w:hAnchor="margin" w:x="1" w:y="182"/>
                    <w:autoSpaceDN w:val="0"/>
                    <w:jc w:val="center"/>
                    <w:rPr>
                      <w:rFonts w:ascii="ＭＳ 明朝" w:hAnsi="ＭＳ 明朝"/>
                      <w:sz w:val="18"/>
                      <w:szCs w:val="18"/>
                    </w:rPr>
                  </w:pPr>
                  <w:r>
                    <w:rPr>
                      <w:rFonts w:ascii="ＭＳ 明朝" w:hAnsi="ＭＳ 明朝" w:hint="eastAsia"/>
                      <w:sz w:val="18"/>
                      <w:szCs w:val="18"/>
                    </w:rPr>
                    <w:t>（略）</w:t>
                  </w:r>
                </w:p>
              </w:tc>
              <w:tc>
                <w:tcPr>
                  <w:tcW w:w="1632" w:type="dxa"/>
                  <w:textDirection w:val="lrTbV"/>
                  <w:vAlign w:val="center"/>
                </w:tcPr>
                <w:p w14:paraId="1EF52D33" w14:textId="77777777" w:rsidR="00B54CDC" w:rsidRPr="00D106E2" w:rsidRDefault="00B54CDC" w:rsidP="0000209C">
                  <w:pPr>
                    <w:framePr w:hSpace="142" w:wrap="around" w:vAnchor="text" w:hAnchor="margin" w:x="1" w:y="182"/>
                    <w:autoSpaceDN w:val="0"/>
                    <w:jc w:val="center"/>
                    <w:rPr>
                      <w:rFonts w:ascii="ＭＳ 明朝" w:hAnsi="ＭＳ 明朝"/>
                      <w:sz w:val="18"/>
                      <w:szCs w:val="18"/>
                    </w:rPr>
                  </w:pPr>
                  <w:r w:rsidRPr="00D106E2">
                    <w:rPr>
                      <w:rFonts w:ascii="ＭＳ 明朝" w:hAnsi="ＭＳ 明朝" w:hint="eastAsia"/>
                      <w:sz w:val="18"/>
                      <w:szCs w:val="18"/>
                    </w:rPr>
                    <w:t>（略）</w:t>
                  </w:r>
                </w:p>
              </w:tc>
              <w:tc>
                <w:tcPr>
                  <w:tcW w:w="1632" w:type="dxa"/>
                  <w:textDirection w:val="lrTbV"/>
                  <w:vAlign w:val="center"/>
                </w:tcPr>
                <w:p w14:paraId="3ED3CE73" w14:textId="77777777" w:rsidR="00B54CDC" w:rsidRPr="00D106E2" w:rsidRDefault="00B54CDC" w:rsidP="0000209C">
                  <w:pPr>
                    <w:framePr w:hSpace="142" w:wrap="around" w:vAnchor="text" w:hAnchor="margin" w:x="1" w:y="182"/>
                    <w:autoSpaceDN w:val="0"/>
                    <w:jc w:val="center"/>
                    <w:rPr>
                      <w:rFonts w:ascii="ＭＳ 明朝" w:hAnsi="ＭＳ 明朝"/>
                      <w:sz w:val="18"/>
                      <w:szCs w:val="18"/>
                    </w:rPr>
                  </w:pPr>
                  <w:r w:rsidRPr="00D106E2">
                    <w:rPr>
                      <w:rFonts w:ascii="ＭＳ 明朝" w:hAnsi="ＭＳ 明朝" w:hint="eastAsia"/>
                      <w:sz w:val="18"/>
                      <w:szCs w:val="18"/>
                    </w:rPr>
                    <w:t>（略）</w:t>
                  </w:r>
                </w:p>
              </w:tc>
            </w:tr>
            <w:tr w:rsidR="00B54CDC" w:rsidRPr="00764397" w14:paraId="2968E9D6" w14:textId="77777777" w:rsidTr="00E11B98">
              <w:tc>
                <w:tcPr>
                  <w:tcW w:w="1050" w:type="dxa"/>
                  <w:tcBorders>
                    <w:top w:val="nil"/>
                    <w:bottom w:val="nil"/>
                  </w:tcBorders>
                  <w:textDirection w:val="lrTbV"/>
                </w:tcPr>
                <w:p w14:paraId="0813DF31" w14:textId="77777777" w:rsidR="00B54CDC" w:rsidRDefault="00B54CDC" w:rsidP="0000209C">
                  <w:pPr>
                    <w:framePr w:hSpace="142" w:wrap="around" w:vAnchor="text" w:hAnchor="margin" w:x="1" w:y="182"/>
                    <w:autoSpaceDN w:val="0"/>
                    <w:rPr>
                      <w:rFonts w:ascii="ＭＳ 明朝" w:hAnsi="ＭＳ 明朝"/>
                      <w:sz w:val="18"/>
                      <w:szCs w:val="18"/>
                    </w:rPr>
                  </w:pPr>
                  <w:r w:rsidRPr="00D106E2">
                    <w:rPr>
                      <w:rFonts w:ascii="ＭＳ 明朝" w:hAnsi="ＭＳ 明朝" w:hint="eastAsia"/>
                      <w:sz w:val="18"/>
                      <w:szCs w:val="18"/>
                    </w:rPr>
                    <w:t>第三十九条第一項第一号</w:t>
                  </w:r>
                </w:p>
                <w:p w14:paraId="55D3C458" w14:textId="77777777" w:rsidR="00E11B98" w:rsidRDefault="00E11B98" w:rsidP="0000209C">
                  <w:pPr>
                    <w:framePr w:hSpace="142" w:wrap="around" w:vAnchor="text" w:hAnchor="margin" w:x="1" w:y="182"/>
                    <w:autoSpaceDN w:val="0"/>
                    <w:rPr>
                      <w:rFonts w:ascii="ＭＳ 明朝" w:hAnsi="ＭＳ 明朝"/>
                      <w:sz w:val="18"/>
                      <w:szCs w:val="18"/>
                    </w:rPr>
                  </w:pPr>
                </w:p>
                <w:p w14:paraId="1674FA2E" w14:textId="77777777" w:rsidR="00E11B98" w:rsidRDefault="00E11B98" w:rsidP="0000209C">
                  <w:pPr>
                    <w:framePr w:hSpace="142" w:wrap="around" w:vAnchor="text" w:hAnchor="margin" w:x="1" w:y="182"/>
                    <w:autoSpaceDN w:val="0"/>
                    <w:rPr>
                      <w:rFonts w:ascii="ＭＳ 明朝" w:hAnsi="ＭＳ 明朝"/>
                      <w:sz w:val="18"/>
                      <w:szCs w:val="18"/>
                    </w:rPr>
                  </w:pPr>
                </w:p>
                <w:p w14:paraId="48C37A4C" w14:textId="77777777" w:rsidR="00E11B98" w:rsidRDefault="00E11B98" w:rsidP="0000209C">
                  <w:pPr>
                    <w:framePr w:hSpace="142" w:wrap="around" w:vAnchor="text" w:hAnchor="margin" w:x="1" w:y="182"/>
                    <w:autoSpaceDN w:val="0"/>
                    <w:rPr>
                      <w:rFonts w:ascii="ＭＳ 明朝" w:hAnsi="ＭＳ 明朝"/>
                      <w:sz w:val="18"/>
                      <w:szCs w:val="18"/>
                    </w:rPr>
                  </w:pPr>
                </w:p>
                <w:p w14:paraId="00B5DF20" w14:textId="60EEEB3D" w:rsidR="00E11B98" w:rsidRPr="00D106E2" w:rsidRDefault="00E11B98" w:rsidP="0000209C">
                  <w:pPr>
                    <w:framePr w:hSpace="142" w:wrap="around" w:vAnchor="text" w:hAnchor="margin" w:x="1" w:y="182"/>
                    <w:autoSpaceDN w:val="0"/>
                    <w:rPr>
                      <w:rFonts w:ascii="ＭＳ 明朝" w:hAnsi="ＭＳ 明朝"/>
                      <w:sz w:val="18"/>
                      <w:szCs w:val="18"/>
                    </w:rPr>
                  </w:pPr>
                </w:p>
              </w:tc>
              <w:tc>
                <w:tcPr>
                  <w:tcW w:w="1632" w:type="dxa"/>
                  <w:tcBorders>
                    <w:top w:val="nil"/>
                    <w:bottom w:val="nil"/>
                  </w:tcBorders>
                  <w:textDirection w:val="lrTbV"/>
                </w:tcPr>
                <w:p w14:paraId="5C3D6E2B" w14:textId="77777777" w:rsidR="00B54CDC" w:rsidRPr="00D106E2" w:rsidRDefault="00B54CDC" w:rsidP="0000209C">
                  <w:pPr>
                    <w:framePr w:hSpace="142" w:wrap="around" w:vAnchor="text" w:hAnchor="margin" w:x="1" w:y="182"/>
                    <w:autoSpaceDN w:val="0"/>
                    <w:rPr>
                      <w:rFonts w:ascii="ＭＳ 明朝" w:hAnsi="ＭＳ 明朝"/>
                      <w:sz w:val="18"/>
                      <w:szCs w:val="18"/>
                    </w:rPr>
                  </w:pPr>
                  <w:r w:rsidRPr="00D106E2">
                    <w:rPr>
                      <w:rFonts w:ascii="ＭＳ 明朝" w:hAnsi="ＭＳ 明朝" w:hint="eastAsia"/>
                      <w:sz w:val="18"/>
                      <w:szCs w:val="18"/>
                    </w:rPr>
                    <w:lastRenderedPageBreak/>
                    <w:t>又は第十三条第一項及び第二項の規定に違反して利用されてい</w:t>
                  </w:r>
                  <w:r w:rsidRPr="00D106E2">
                    <w:rPr>
                      <w:rFonts w:ascii="ＭＳ 明朝" w:hAnsi="ＭＳ 明朝" w:hint="eastAsia"/>
                      <w:sz w:val="18"/>
                      <w:szCs w:val="18"/>
                    </w:rPr>
                    <w:lastRenderedPageBreak/>
                    <w:t>るとき</w:t>
                  </w:r>
                </w:p>
              </w:tc>
              <w:tc>
                <w:tcPr>
                  <w:tcW w:w="1632" w:type="dxa"/>
                  <w:tcBorders>
                    <w:top w:val="nil"/>
                    <w:bottom w:val="nil"/>
                  </w:tcBorders>
                  <w:textDirection w:val="lrTbV"/>
                </w:tcPr>
                <w:p w14:paraId="3BB85385" w14:textId="77777777" w:rsidR="00B54CDC" w:rsidRPr="00D106E2" w:rsidRDefault="00B54CDC" w:rsidP="0000209C">
                  <w:pPr>
                    <w:framePr w:hSpace="142" w:wrap="around" w:vAnchor="text" w:hAnchor="margin" w:x="1" w:y="182"/>
                    <w:autoSpaceDN w:val="0"/>
                    <w:rPr>
                      <w:rFonts w:ascii="ＭＳ 明朝" w:hAnsi="ＭＳ 明朝"/>
                      <w:sz w:val="18"/>
                      <w:szCs w:val="18"/>
                    </w:rPr>
                  </w:pPr>
                  <w:r w:rsidRPr="00D106E2">
                    <w:rPr>
                      <w:rFonts w:ascii="ＭＳ 明朝" w:hAnsi="ＭＳ 明朝" w:hint="eastAsia"/>
                      <w:sz w:val="18"/>
                      <w:szCs w:val="18"/>
                    </w:rPr>
                    <w:lastRenderedPageBreak/>
                    <w:t>第十三条第五項の規定により読み替えて適用する同条第一項及</w:t>
                  </w:r>
                  <w:r w:rsidRPr="00D106E2">
                    <w:rPr>
                      <w:rFonts w:ascii="ＭＳ 明朝" w:hAnsi="ＭＳ 明朝" w:hint="eastAsia"/>
                      <w:sz w:val="18"/>
                      <w:szCs w:val="18"/>
                    </w:rPr>
                    <w:lastRenderedPageBreak/>
                    <w:t>び第二項（第一号に係る部分に限る。）の規定に違反して利用されているとき、番号利用法第二十条の規定に違反して収集され、若しくは保管されているとき、又は番号利用法第二十九条の規定に違反して作成された特定個人情報ファイル（番号利用法</w:t>
                  </w:r>
                  <w:r w:rsidRPr="001532D1">
                    <w:rPr>
                      <w:rFonts w:ascii="ＭＳ 明朝" w:hAnsi="ＭＳ 明朝" w:hint="eastAsia"/>
                      <w:sz w:val="18"/>
                      <w:szCs w:val="18"/>
                      <w:u w:val="single"/>
                    </w:rPr>
                    <w:t>第二条第</w:t>
                  </w:r>
                  <w:r>
                    <w:rPr>
                      <w:rFonts w:ascii="ＭＳ 明朝" w:hAnsi="ＭＳ 明朝" w:hint="eastAsia"/>
                      <w:sz w:val="18"/>
                      <w:szCs w:val="18"/>
                      <w:u w:val="single"/>
                    </w:rPr>
                    <w:t>十</w:t>
                  </w:r>
                  <w:r w:rsidRPr="001532D1">
                    <w:rPr>
                      <w:rFonts w:ascii="ＭＳ 明朝" w:hAnsi="ＭＳ 明朝" w:hint="eastAsia"/>
                      <w:sz w:val="18"/>
                      <w:szCs w:val="18"/>
                      <w:u w:val="single"/>
                    </w:rPr>
                    <w:t>項</w:t>
                  </w:r>
                  <w:r w:rsidRPr="00D106E2">
                    <w:rPr>
                      <w:rFonts w:ascii="ＭＳ 明朝" w:hAnsi="ＭＳ 明朝" w:hint="eastAsia"/>
                      <w:sz w:val="18"/>
                      <w:szCs w:val="18"/>
                    </w:rPr>
                    <w:t>に規定する特定個人情報ファイルをいう。）に記録されているとき</w:t>
                  </w:r>
                </w:p>
              </w:tc>
            </w:tr>
            <w:tr w:rsidR="00B54CDC" w:rsidRPr="00764397" w14:paraId="099CEB3C" w14:textId="77777777" w:rsidTr="00DA43DA">
              <w:trPr>
                <w:trHeight w:val="340"/>
              </w:trPr>
              <w:tc>
                <w:tcPr>
                  <w:tcW w:w="1050" w:type="dxa"/>
                  <w:tcBorders>
                    <w:top w:val="single" w:sz="4" w:space="0" w:color="auto"/>
                  </w:tcBorders>
                  <w:textDirection w:val="lrTbV"/>
                  <w:vAlign w:val="center"/>
                </w:tcPr>
                <w:p w14:paraId="38DF8C63" w14:textId="5BDE70F7" w:rsidR="00B54CDC" w:rsidRPr="00D106E2" w:rsidRDefault="00AD4321" w:rsidP="0000209C">
                  <w:pPr>
                    <w:framePr w:hSpace="142" w:wrap="around" w:vAnchor="text" w:hAnchor="margin" w:x="1" w:y="182"/>
                    <w:autoSpaceDN w:val="0"/>
                    <w:jc w:val="center"/>
                    <w:rPr>
                      <w:rFonts w:ascii="ＭＳ 明朝" w:hAnsi="ＭＳ 明朝"/>
                      <w:sz w:val="18"/>
                      <w:szCs w:val="18"/>
                    </w:rPr>
                  </w:pPr>
                  <w:r>
                    <w:rPr>
                      <w:rFonts w:ascii="ＭＳ 明朝" w:hAnsi="ＭＳ 明朝" w:hint="eastAsia"/>
                      <w:sz w:val="18"/>
                      <w:szCs w:val="18"/>
                    </w:rPr>
                    <w:lastRenderedPageBreak/>
                    <w:t>（略）</w:t>
                  </w:r>
                </w:p>
              </w:tc>
              <w:tc>
                <w:tcPr>
                  <w:tcW w:w="1632" w:type="dxa"/>
                  <w:tcBorders>
                    <w:top w:val="single" w:sz="4" w:space="0" w:color="auto"/>
                  </w:tcBorders>
                  <w:textDirection w:val="lrTbV"/>
                  <w:vAlign w:val="center"/>
                </w:tcPr>
                <w:p w14:paraId="73197D0A" w14:textId="77777777" w:rsidR="00B54CDC" w:rsidRPr="00D106E2" w:rsidRDefault="00B54CDC" w:rsidP="0000209C">
                  <w:pPr>
                    <w:framePr w:hSpace="142" w:wrap="around" w:vAnchor="text" w:hAnchor="margin" w:x="1" w:y="182"/>
                    <w:autoSpaceDN w:val="0"/>
                    <w:jc w:val="center"/>
                    <w:rPr>
                      <w:rFonts w:ascii="ＭＳ 明朝" w:hAnsi="ＭＳ 明朝"/>
                      <w:sz w:val="18"/>
                      <w:szCs w:val="18"/>
                    </w:rPr>
                  </w:pPr>
                  <w:r w:rsidRPr="00D106E2">
                    <w:rPr>
                      <w:rFonts w:ascii="ＭＳ 明朝" w:hAnsi="ＭＳ 明朝" w:hint="eastAsia"/>
                      <w:sz w:val="18"/>
                      <w:szCs w:val="18"/>
                    </w:rPr>
                    <w:t>（略）</w:t>
                  </w:r>
                </w:p>
              </w:tc>
              <w:tc>
                <w:tcPr>
                  <w:tcW w:w="1632" w:type="dxa"/>
                  <w:tcBorders>
                    <w:top w:val="single" w:sz="4" w:space="0" w:color="auto"/>
                  </w:tcBorders>
                  <w:textDirection w:val="lrTbV"/>
                  <w:vAlign w:val="center"/>
                </w:tcPr>
                <w:p w14:paraId="33DEE8FC" w14:textId="77777777" w:rsidR="00B54CDC" w:rsidRPr="00D106E2" w:rsidRDefault="00B54CDC" w:rsidP="0000209C">
                  <w:pPr>
                    <w:framePr w:hSpace="142" w:wrap="around" w:vAnchor="text" w:hAnchor="margin" w:x="1" w:y="182"/>
                    <w:autoSpaceDN w:val="0"/>
                    <w:jc w:val="center"/>
                    <w:rPr>
                      <w:rFonts w:ascii="ＭＳ 明朝" w:hAnsi="ＭＳ 明朝"/>
                      <w:sz w:val="18"/>
                      <w:szCs w:val="18"/>
                    </w:rPr>
                  </w:pPr>
                  <w:r w:rsidRPr="00D106E2">
                    <w:rPr>
                      <w:rFonts w:ascii="ＭＳ 明朝" w:hAnsi="ＭＳ 明朝" w:hint="eastAsia"/>
                      <w:sz w:val="18"/>
                      <w:szCs w:val="18"/>
                    </w:rPr>
                    <w:t>（略）</w:t>
                  </w:r>
                </w:p>
              </w:tc>
            </w:tr>
          </w:tbl>
          <w:p w14:paraId="64B00213" w14:textId="3A83E8B6" w:rsidR="00007C2E" w:rsidRPr="000478C5" w:rsidRDefault="00007C2E" w:rsidP="00224655">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4F4C7E59" w14:textId="77777777" w:rsidR="00B54CDC" w:rsidRPr="00A479BE" w:rsidRDefault="00B54CDC" w:rsidP="00224655">
            <w:pPr>
              <w:autoSpaceDN w:val="0"/>
              <w:spacing w:line="240" w:lineRule="exact"/>
              <w:rPr>
                <w:rFonts w:ascii="ＭＳ 明朝" w:hAnsi="ＭＳ 明朝"/>
                <w:spacing w:val="-6"/>
                <w:sz w:val="20"/>
                <w:szCs w:val="20"/>
              </w:rPr>
            </w:pPr>
            <w:r w:rsidRPr="00A479BE">
              <w:rPr>
                <w:rFonts w:ascii="ＭＳ 明朝" w:hAnsi="ＭＳ 明朝" w:hint="eastAsia"/>
                <w:spacing w:val="-6"/>
                <w:sz w:val="20"/>
                <w:szCs w:val="20"/>
              </w:rPr>
              <w:lastRenderedPageBreak/>
              <w:t>（</w:t>
            </w:r>
            <w:r w:rsidRPr="0001137E">
              <w:rPr>
                <w:rFonts w:ascii="ＭＳ 明朝" w:hAnsi="ＭＳ 明朝" w:hint="eastAsia"/>
                <w:spacing w:val="-6"/>
                <w:sz w:val="20"/>
                <w:szCs w:val="20"/>
              </w:rPr>
              <w:t>定義</w:t>
            </w:r>
            <w:r w:rsidRPr="00A479BE">
              <w:rPr>
                <w:rFonts w:ascii="ＭＳ 明朝" w:hAnsi="ＭＳ 明朝" w:hint="eastAsia"/>
                <w:spacing w:val="-6"/>
                <w:sz w:val="20"/>
                <w:szCs w:val="20"/>
              </w:rPr>
              <w:t>）</w:t>
            </w:r>
          </w:p>
          <w:p w14:paraId="4498084E" w14:textId="77777777" w:rsidR="00B54CDC" w:rsidRDefault="00B54CDC" w:rsidP="00224655">
            <w:pPr>
              <w:autoSpaceDN w:val="0"/>
              <w:spacing w:line="240" w:lineRule="exact"/>
              <w:ind w:left="200" w:hangingChars="100" w:hanging="200"/>
              <w:rPr>
                <w:rFonts w:ascii="ＭＳ 明朝" w:hAnsi="ＭＳ 明朝"/>
                <w:spacing w:val="-6"/>
                <w:sz w:val="20"/>
                <w:szCs w:val="20"/>
              </w:rPr>
            </w:pPr>
            <w:r w:rsidRPr="004C245C">
              <w:rPr>
                <w:rFonts w:ascii="ＭＳ 明朝" w:hAnsi="ＭＳ 明朝" w:hint="eastAsia"/>
                <w:spacing w:val="-6"/>
                <w:sz w:val="20"/>
                <w:szCs w:val="20"/>
              </w:rPr>
              <w:t>第</w:t>
            </w:r>
            <w:r>
              <w:rPr>
                <w:rFonts w:ascii="ＭＳ 明朝" w:hAnsi="ＭＳ 明朝" w:hint="eastAsia"/>
                <w:spacing w:val="-6"/>
                <w:sz w:val="20"/>
                <w:szCs w:val="20"/>
              </w:rPr>
              <w:t>二</w:t>
            </w:r>
            <w:r w:rsidRPr="004C245C">
              <w:rPr>
                <w:rFonts w:ascii="ＭＳ 明朝" w:hAnsi="ＭＳ 明朝" w:hint="eastAsia"/>
                <w:spacing w:val="-6"/>
                <w:sz w:val="20"/>
                <w:szCs w:val="20"/>
              </w:rPr>
              <w:t xml:space="preserve">条　</w:t>
            </w:r>
            <w:r>
              <w:rPr>
                <w:rFonts w:ascii="ＭＳ 明朝" w:hAnsi="ＭＳ 明朝" w:hint="eastAsia"/>
                <w:spacing w:val="-6"/>
                <w:sz w:val="20"/>
                <w:szCs w:val="20"/>
              </w:rPr>
              <w:t>（略）</w:t>
            </w:r>
          </w:p>
          <w:p w14:paraId="1783685D" w14:textId="77777777" w:rsidR="00B54CDC" w:rsidRDefault="00B54CDC" w:rsidP="00224655">
            <w:pPr>
              <w:autoSpaceDN w:val="0"/>
              <w:spacing w:line="240" w:lineRule="exact"/>
              <w:rPr>
                <w:rFonts w:ascii="ＭＳ 明朝" w:hAnsi="ＭＳ 明朝"/>
                <w:spacing w:val="-6"/>
                <w:sz w:val="20"/>
                <w:szCs w:val="20"/>
              </w:rPr>
            </w:pPr>
            <w:r>
              <w:rPr>
                <w:rFonts w:ascii="ＭＳ 明朝" w:hAnsi="ＭＳ 明朝" w:hint="eastAsia"/>
                <w:spacing w:val="-6"/>
                <w:sz w:val="20"/>
                <w:szCs w:val="20"/>
              </w:rPr>
              <w:t>２</w:t>
            </w:r>
            <w:r w:rsidRPr="0001137E">
              <w:rPr>
                <w:rFonts w:ascii="ＭＳ 明朝" w:hAnsi="ＭＳ 明朝" w:hint="eastAsia"/>
                <w:spacing w:val="-6"/>
                <w:sz w:val="20"/>
                <w:szCs w:val="20"/>
              </w:rPr>
              <w:t>―</w:t>
            </w:r>
            <w:r>
              <w:rPr>
                <w:rFonts w:ascii="ＭＳ 明朝" w:hAnsi="ＭＳ 明朝" w:hint="eastAsia"/>
                <w:spacing w:val="-6"/>
                <w:sz w:val="20"/>
                <w:szCs w:val="20"/>
              </w:rPr>
              <w:t>９</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27476AF7" w14:textId="663B7486" w:rsidR="00B54CDC" w:rsidRDefault="00B54CDC" w:rsidP="00224655">
            <w:pPr>
              <w:autoSpaceDN w:val="0"/>
              <w:spacing w:line="240" w:lineRule="exact"/>
              <w:ind w:left="200" w:hangingChars="100" w:hanging="200"/>
              <w:rPr>
                <w:rFonts w:ascii="ＭＳ 明朝" w:hAnsi="ＭＳ 明朝"/>
                <w:spacing w:val="-6"/>
                <w:sz w:val="20"/>
                <w:szCs w:val="20"/>
              </w:rPr>
            </w:pPr>
            <w:r w:rsidRPr="0001137E">
              <w:rPr>
                <w:rFonts w:ascii="ＭＳ 明朝" w:hAnsi="ＭＳ 明朝"/>
                <w:spacing w:val="-6"/>
                <w:sz w:val="20"/>
                <w:szCs w:val="20"/>
                <w:eastAsianLayout w:id="-871145728" w:vert="1" w:vertCompress="1"/>
              </w:rPr>
              <w:t>10</w:t>
            </w:r>
            <w:r>
              <w:rPr>
                <w:rFonts w:ascii="ＭＳ 明朝" w:hAnsi="ＭＳ 明朝" w:hint="eastAsia"/>
                <w:spacing w:val="-6"/>
                <w:sz w:val="20"/>
                <w:szCs w:val="20"/>
              </w:rPr>
              <w:t xml:space="preserve">　</w:t>
            </w:r>
            <w:r w:rsidRPr="0001137E">
              <w:rPr>
                <w:rFonts w:ascii="ＭＳ 明朝" w:hAnsi="ＭＳ 明朝" w:hint="eastAsia"/>
                <w:spacing w:val="-6"/>
                <w:sz w:val="20"/>
                <w:szCs w:val="20"/>
              </w:rPr>
              <w:t>この条例において「特定個人情報」とは、行政手続における特定の個人を識別するための番号の利用等に関する法律(平成二十五年法律第二十七号。</w:t>
            </w:r>
            <w:r w:rsidR="003672D5" w:rsidRPr="003672D5">
              <w:rPr>
                <w:rFonts w:ascii="ＭＳ 明朝" w:hAnsi="ＭＳ 明朝" w:hint="eastAsia"/>
                <w:spacing w:val="-6"/>
                <w:sz w:val="20"/>
                <w:szCs w:val="20"/>
              </w:rPr>
              <w:t>第十三条第五項において</w:t>
            </w:r>
            <w:r w:rsidRPr="0001137E">
              <w:rPr>
                <w:rFonts w:ascii="ＭＳ 明朝" w:hAnsi="ＭＳ 明朝" w:hint="eastAsia"/>
                <w:spacing w:val="-6"/>
                <w:sz w:val="20"/>
                <w:szCs w:val="20"/>
              </w:rPr>
              <w:t>「番号利用法」という。)</w:t>
            </w:r>
            <w:r w:rsidRPr="005D3317">
              <w:rPr>
                <w:rFonts w:ascii="ＭＳ 明朝" w:hAnsi="ＭＳ 明朝" w:hint="eastAsia"/>
                <w:spacing w:val="-6"/>
                <w:sz w:val="20"/>
                <w:szCs w:val="20"/>
                <w:u w:val="single"/>
              </w:rPr>
              <w:t>第二条第八項</w:t>
            </w:r>
            <w:r w:rsidRPr="0001137E">
              <w:rPr>
                <w:rFonts w:ascii="ＭＳ 明朝" w:hAnsi="ＭＳ 明朝" w:hint="eastAsia"/>
                <w:spacing w:val="-6"/>
                <w:sz w:val="20"/>
                <w:szCs w:val="20"/>
              </w:rPr>
              <w:t>に規定する特定個人情報をいう。</w:t>
            </w:r>
          </w:p>
          <w:p w14:paraId="79DF3B87" w14:textId="77777777" w:rsidR="00B54CDC" w:rsidRDefault="00B54CDC" w:rsidP="00224655">
            <w:pPr>
              <w:autoSpaceDN w:val="0"/>
              <w:spacing w:line="240" w:lineRule="exact"/>
              <w:ind w:left="200" w:hangingChars="100" w:hanging="200"/>
              <w:rPr>
                <w:rFonts w:ascii="ＭＳ 明朝" w:hAnsi="ＭＳ 明朝"/>
                <w:spacing w:val="-6"/>
                <w:sz w:val="20"/>
                <w:szCs w:val="20"/>
              </w:rPr>
            </w:pPr>
            <w:r w:rsidRPr="005D3317">
              <w:rPr>
                <w:rFonts w:ascii="ＭＳ 明朝" w:hAnsi="ＭＳ 明朝" w:hint="eastAsia"/>
                <w:spacing w:val="-6"/>
                <w:sz w:val="20"/>
                <w:szCs w:val="20"/>
                <w:eastAsianLayout w:id="-871143936" w:vert="1" w:vertCompress="1"/>
              </w:rPr>
              <w:t>1</w:t>
            </w:r>
            <w:r w:rsidRPr="005D3317">
              <w:rPr>
                <w:rFonts w:ascii="ＭＳ 明朝" w:hAnsi="ＭＳ 明朝"/>
                <w:spacing w:val="-6"/>
                <w:sz w:val="20"/>
                <w:szCs w:val="20"/>
                <w:eastAsianLayout w:id="-871143936" w:vert="1" w:vertCompress="1"/>
              </w:rPr>
              <w:t>1</w:t>
            </w:r>
            <w:r w:rsidRPr="0001137E">
              <w:rPr>
                <w:rFonts w:ascii="ＭＳ 明朝" w:hAnsi="ＭＳ 明朝" w:hint="eastAsia"/>
                <w:spacing w:val="-6"/>
                <w:sz w:val="20"/>
                <w:szCs w:val="20"/>
              </w:rPr>
              <w:t>―</w:t>
            </w:r>
            <w:r w:rsidRPr="005D3317">
              <w:rPr>
                <w:rFonts w:ascii="ＭＳ 明朝" w:hAnsi="ＭＳ 明朝" w:hint="eastAsia"/>
                <w:spacing w:val="-6"/>
                <w:sz w:val="20"/>
                <w:szCs w:val="20"/>
                <w:eastAsianLayout w:id="-871143680" w:vert="1" w:vertCompress="1"/>
              </w:rPr>
              <w:t>1</w:t>
            </w:r>
            <w:r w:rsidRPr="005D3317">
              <w:rPr>
                <w:rFonts w:ascii="ＭＳ 明朝" w:hAnsi="ＭＳ 明朝"/>
                <w:spacing w:val="-6"/>
                <w:sz w:val="20"/>
                <w:szCs w:val="20"/>
                <w:eastAsianLayout w:id="-871143680" w:vert="1" w:vertCompress="1"/>
              </w:rPr>
              <w:t>3</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0C8E1AF4" w14:textId="6AE26ABD" w:rsidR="00E60306" w:rsidRDefault="00E60306" w:rsidP="00E60306">
            <w:pPr>
              <w:autoSpaceDN w:val="0"/>
              <w:spacing w:line="240" w:lineRule="exact"/>
              <w:rPr>
                <w:rFonts w:ascii="ＭＳ 明朝" w:hAnsi="ＭＳ 明朝"/>
                <w:spacing w:val="-6"/>
                <w:sz w:val="20"/>
                <w:szCs w:val="20"/>
              </w:rPr>
            </w:pPr>
          </w:p>
          <w:p w14:paraId="65666B2C" w14:textId="77777777" w:rsidR="00B54CDC" w:rsidRDefault="00B54CDC" w:rsidP="0022465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Pr="005D3317">
              <w:rPr>
                <w:rFonts w:ascii="ＭＳ 明朝" w:hAnsi="ＭＳ 明朝" w:hint="eastAsia"/>
                <w:spacing w:val="-6"/>
                <w:sz w:val="20"/>
                <w:szCs w:val="20"/>
              </w:rPr>
              <w:t>利用及び提供の制限</w:t>
            </w:r>
            <w:r>
              <w:rPr>
                <w:rFonts w:ascii="ＭＳ 明朝" w:hAnsi="ＭＳ 明朝" w:hint="eastAsia"/>
                <w:spacing w:val="-6"/>
                <w:sz w:val="20"/>
                <w:szCs w:val="20"/>
              </w:rPr>
              <w:t>）</w:t>
            </w:r>
          </w:p>
          <w:p w14:paraId="252A57CB" w14:textId="77777777" w:rsidR="00B54CDC" w:rsidRDefault="00B54CDC" w:rsidP="00224655">
            <w:pPr>
              <w:autoSpaceDN w:val="0"/>
              <w:spacing w:line="240" w:lineRule="exact"/>
              <w:ind w:left="200" w:hangingChars="100" w:hanging="200"/>
              <w:rPr>
                <w:rFonts w:ascii="ＭＳ 明朝" w:hAnsi="ＭＳ 明朝"/>
                <w:spacing w:val="-6"/>
                <w:sz w:val="20"/>
                <w:szCs w:val="20"/>
              </w:rPr>
            </w:pPr>
            <w:r w:rsidRPr="004C245C">
              <w:rPr>
                <w:rFonts w:ascii="ＭＳ 明朝" w:hAnsi="ＭＳ 明朝" w:hint="eastAsia"/>
                <w:spacing w:val="-6"/>
                <w:sz w:val="20"/>
                <w:szCs w:val="20"/>
              </w:rPr>
              <w:t>第</w:t>
            </w:r>
            <w:r>
              <w:rPr>
                <w:rFonts w:ascii="ＭＳ 明朝" w:hAnsi="ＭＳ 明朝" w:hint="eastAsia"/>
                <w:spacing w:val="-6"/>
                <w:sz w:val="20"/>
                <w:szCs w:val="20"/>
              </w:rPr>
              <w:t>十三</w:t>
            </w:r>
            <w:r w:rsidRPr="004C245C">
              <w:rPr>
                <w:rFonts w:ascii="ＭＳ 明朝" w:hAnsi="ＭＳ 明朝" w:hint="eastAsia"/>
                <w:spacing w:val="-6"/>
                <w:sz w:val="20"/>
                <w:szCs w:val="20"/>
              </w:rPr>
              <w:t xml:space="preserve">条　</w:t>
            </w:r>
            <w:r>
              <w:rPr>
                <w:rFonts w:ascii="ＭＳ 明朝" w:hAnsi="ＭＳ 明朝" w:hint="eastAsia"/>
                <w:spacing w:val="-6"/>
                <w:sz w:val="20"/>
                <w:szCs w:val="20"/>
              </w:rPr>
              <w:t>（略）</w:t>
            </w:r>
          </w:p>
          <w:p w14:paraId="6476D44C" w14:textId="77777777" w:rsidR="00B54CDC" w:rsidRDefault="00B54CDC" w:rsidP="0022465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２</w:t>
            </w:r>
            <w:r w:rsidRPr="0001137E">
              <w:rPr>
                <w:rFonts w:ascii="ＭＳ 明朝" w:hAnsi="ＭＳ 明朝" w:hint="eastAsia"/>
                <w:spacing w:val="-6"/>
                <w:sz w:val="20"/>
                <w:szCs w:val="20"/>
              </w:rPr>
              <w:t>―</w:t>
            </w:r>
            <w:r>
              <w:rPr>
                <w:rFonts w:ascii="ＭＳ 明朝" w:hAnsi="ＭＳ 明朝" w:hint="eastAsia"/>
                <w:spacing w:val="-6"/>
                <w:sz w:val="20"/>
                <w:szCs w:val="20"/>
              </w:rPr>
              <w:t>４</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p w14:paraId="3DBB4160" w14:textId="77777777" w:rsidR="00B54CDC" w:rsidRDefault="00B54CDC" w:rsidP="00224655">
            <w:pPr>
              <w:spacing w:afterLines="10" w:after="36" w:line="240" w:lineRule="exact"/>
              <w:rPr>
                <w:color w:val="000000"/>
                <w:sz w:val="20"/>
              </w:rPr>
            </w:pPr>
            <w:r>
              <w:rPr>
                <w:rFonts w:hint="eastAsia"/>
                <w:color w:val="000000"/>
                <w:sz w:val="20"/>
              </w:rPr>
              <w:t>５</w:t>
            </w:r>
            <w:r w:rsidRPr="004C245C">
              <w:rPr>
                <w:rFonts w:ascii="ＭＳ 明朝" w:hAnsi="ＭＳ 明朝" w:hint="eastAsia"/>
                <w:spacing w:val="-6"/>
                <w:sz w:val="20"/>
                <w:szCs w:val="20"/>
              </w:rPr>
              <w:t xml:space="preserve">　</w:t>
            </w:r>
            <w:r>
              <w:rPr>
                <w:rFonts w:ascii="ＭＳ 明朝" w:hAnsi="ＭＳ 明朝" w:hint="eastAsia"/>
                <w:spacing w:val="-6"/>
                <w:sz w:val="20"/>
                <w:szCs w:val="20"/>
              </w:rPr>
              <w:t>（略）</w:t>
            </w:r>
          </w:p>
          <w:tbl>
            <w:tblPr>
              <w:tblStyle w:val="a4"/>
              <w:tblW w:w="0" w:type="auto"/>
              <w:tblLook w:val="04A0" w:firstRow="1" w:lastRow="0" w:firstColumn="1" w:lastColumn="0" w:noHBand="0" w:noVBand="1"/>
            </w:tblPr>
            <w:tblGrid>
              <w:gridCol w:w="1038"/>
              <w:gridCol w:w="1620"/>
              <w:gridCol w:w="1620"/>
            </w:tblGrid>
            <w:tr w:rsidR="00B54CDC" w:rsidRPr="00764397" w14:paraId="06C92B38" w14:textId="77777777" w:rsidTr="00DA43DA">
              <w:trPr>
                <w:trHeight w:val="340"/>
              </w:trPr>
              <w:tc>
                <w:tcPr>
                  <w:tcW w:w="1038" w:type="dxa"/>
                  <w:tcBorders>
                    <w:bottom w:val="single" w:sz="4" w:space="0" w:color="auto"/>
                  </w:tcBorders>
                  <w:textDirection w:val="lrTbV"/>
                  <w:vAlign w:val="center"/>
                </w:tcPr>
                <w:p w14:paraId="53C7CA94" w14:textId="205B674C" w:rsidR="00B54CDC" w:rsidRPr="00D106E2" w:rsidRDefault="00AD4321" w:rsidP="0000209C">
                  <w:pPr>
                    <w:framePr w:hSpace="142" w:wrap="around" w:vAnchor="text" w:hAnchor="margin" w:x="1" w:y="182"/>
                    <w:autoSpaceDN w:val="0"/>
                    <w:jc w:val="center"/>
                    <w:rPr>
                      <w:rFonts w:ascii="ＭＳ 明朝" w:hAnsi="ＭＳ 明朝"/>
                      <w:sz w:val="18"/>
                      <w:szCs w:val="18"/>
                    </w:rPr>
                  </w:pPr>
                  <w:r>
                    <w:rPr>
                      <w:rFonts w:ascii="ＭＳ 明朝" w:hAnsi="ＭＳ 明朝" w:hint="eastAsia"/>
                      <w:sz w:val="18"/>
                      <w:szCs w:val="18"/>
                    </w:rPr>
                    <w:t>（略）</w:t>
                  </w:r>
                </w:p>
              </w:tc>
              <w:tc>
                <w:tcPr>
                  <w:tcW w:w="1620" w:type="dxa"/>
                  <w:textDirection w:val="lrTbV"/>
                  <w:vAlign w:val="center"/>
                </w:tcPr>
                <w:p w14:paraId="32B36D47" w14:textId="77777777" w:rsidR="00B54CDC" w:rsidRPr="00D106E2" w:rsidRDefault="00B54CDC" w:rsidP="0000209C">
                  <w:pPr>
                    <w:framePr w:hSpace="142" w:wrap="around" w:vAnchor="text" w:hAnchor="margin" w:x="1" w:y="182"/>
                    <w:autoSpaceDN w:val="0"/>
                    <w:jc w:val="center"/>
                    <w:rPr>
                      <w:rFonts w:ascii="ＭＳ 明朝" w:hAnsi="ＭＳ 明朝"/>
                      <w:sz w:val="18"/>
                      <w:szCs w:val="18"/>
                    </w:rPr>
                  </w:pPr>
                  <w:r w:rsidRPr="00D106E2">
                    <w:rPr>
                      <w:rFonts w:ascii="ＭＳ 明朝" w:hAnsi="ＭＳ 明朝" w:hint="eastAsia"/>
                      <w:sz w:val="18"/>
                      <w:szCs w:val="18"/>
                    </w:rPr>
                    <w:t>（略）</w:t>
                  </w:r>
                </w:p>
              </w:tc>
              <w:tc>
                <w:tcPr>
                  <w:tcW w:w="1620" w:type="dxa"/>
                  <w:textDirection w:val="lrTbV"/>
                  <w:vAlign w:val="center"/>
                </w:tcPr>
                <w:p w14:paraId="28740AA5" w14:textId="77777777" w:rsidR="00B54CDC" w:rsidRPr="00D106E2" w:rsidRDefault="00B54CDC" w:rsidP="0000209C">
                  <w:pPr>
                    <w:framePr w:hSpace="142" w:wrap="around" w:vAnchor="text" w:hAnchor="margin" w:x="1" w:y="182"/>
                    <w:autoSpaceDN w:val="0"/>
                    <w:jc w:val="center"/>
                    <w:rPr>
                      <w:rFonts w:ascii="ＭＳ 明朝" w:hAnsi="ＭＳ 明朝"/>
                      <w:sz w:val="18"/>
                      <w:szCs w:val="18"/>
                    </w:rPr>
                  </w:pPr>
                  <w:r w:rsidRPr="00D106E2">
                    <w:rPr>
                      <w:rFonts w:ascii="ＭＳ 明朝" w:hAnsi="ＭＳ 明朝" w:hint="eastAsia"/>
                      <w:sz w:val="18"/>
                      <w:szCs w:val="18"/>
                    </w:rPr>
                    <w:t>（略）</w:t>
                  </w:r>
                </w:p>
              </w:tc>
            </w:tr>
            <w:tr w:rsidR="00AD4321" w:rsidRPr="00764397" w14:paraId="01295E71" w14:textId="77777777" w:rsidTr="00DA43DA">
              <w:trPr>
                <w:trHeight w:val="1247"/>
              </w:trPr>
              <w:tc>
                <w:tcPr>
                  <w:tcW w:w="1038" w:type="dxa"/>
                  <w:tcBorders>
                    <w:top w:val="nil"/>
                    <w:bottom w:val="nil"/>
                  </w:tcBorders>
                  <w:textDirection w:val="lrTbV"/>
                </w:tcPr>
                <w:p w14:paraId="02D70621" w14:textId="77777777" w:rsidR="00B54CDC" w:rsidRDefault="00B54CDC" w:rsidP="0000209C">
                  <w:pPr>
                    <w:framePr w:hSpace="142" w:wrap="around" w:vAnchor="text" w:hAnchor="margin" w:x="1" w:y="182"/>
                    <w:autoSpaceDN w:val="0"/>
                    <w:rPr>
                      <w:rFonts w:ascii="ＭＳ 明朝" w:hAnsi="ＭＳ 明朝"/>
                      <w:sz w:val="18"/>
                      <w:szCs w:val="18"/>
                    </w:rPr>
                  </w:pPr>
                  <w:r w:rsidRPr="00D106E2">
                    <w:rPr>
                      <w:rFonts w:ascii="ＭＳ 明朝" w:hAnsi="ＭＳ 明朝" w:hint="eastAsia"/>
                      <w:sz w:val="18"/>
                      <w:szCs w:val="18"/>
                    </w:rPr>
                    <w:t>第三十九条第一項第一号</w:t>
                  </w:r>
                </w:p>
                <w:p w14:paraId="49D9EEA3" w14:textId="77777777" w:rsidR="00E11B98" w:rsidRDefault="00E11B98" w:rsidP="0000209C">
                  <w:pPr>
                    <w:framePr w:hSpace="142" w:wrap="around" w:vAnchor="text" w:hAnchor="margin" w:x="1" w:y="182"/>
                    <w:autoSpaceDN w:val="0"/>
                    <w:rPr>
                      <w:rFonts w:ascii="ＭＳ 明朝" w:hAnsi="ＭＳ 明朝"/>
                      <w:sz w:val="18"/>
                      <w:szCs w:val="18"/>
                    </w:rPr>
                  </w:pPr>
                </w:p>
                <w:p w14:paraId="2B5445CC" w14:textId="77777777" w:rsidR="00E11B98" w:rsidRDefault="00E11B98" w:rsidP="0000209C">
                  <w:pPr>
                    <w:framePr w:hSpace="142" w:wrap="around" w:vAnchor="text" w:hAnchor="margin" w:x="1" w:y="182"/>
                    <w:autoSpaceDN w:val="0"/>
                    <w:rPr>
                      <w:rFonts w:ascii="ＭＳ 明朝" w:hAnsi="ＭＳ 明朝"/>
                      <w:sz w:val="18"/>
                      <w:szCs w:val="18"/>
                    </w:rPr>
                  </w:pPr>
                </w:p>
                <w:p w14:paraId="185F217A" w14:textId="77777777" w:rsidR="00E11B98" w:rsidRDefault="00E11B98" w:rsidP="0000209C">
                  <w:pPr>
                    <w:framePr w:hSpace="142" w:wrap="around" w:vAnchor="text" w:hAnchor="margin" w:x="1" w:y="182"/>
                    <w:autoSpaceDN w:val="0"/>
                    <w:rPr>
                      <w:rFonts w:ascii="ＭＳ 明朝" w:hAnsi="ＭＳ 明朝"/>
                      <w:sz w:val="18"/>
                      <w:szCs w:val="18"/>
                    </w:rPr>
                  </w:pPr>
                </w:p>
                <w:p w14:paraId="7719A1FB" w14:textId="5806CFCF" w:rsidR="00E11B98" w:rsidRPr="00D106E2" w:rsidRDefault="00E11B98" w:rsidP="0000209C">
                  <w:pPr>
                    <w:framePr w:hSpace="142" w:wrap="around" w:vAnchor="text" w:hAnchor="margin" w:x="1" w:y="182"/>
                    <w:autoSpaceDN w:val="0"/>
                    <w:rPr>
                      <w:rFonts w:ascii="ＭＳ 明朝" w:hAnsi="ＭＳ 明朝"/>
                      <w:sz w:val="18"/>
                      <w:szCs w:val="18"/>
                    </w:rPr>
                  </w:pPr>
                </w:p>
              </w:tc>
              <w:tc>
                <w:tcPr>
                  <w:tcW w:w="1620" w:type="dxa"/>
                  <w:tcBorders>
                    <w:top w:val="nil"/>
                    <w:bottom w:val="nil"/>
                  </w:tcBorders>
                  <w:textDirection w:val="lrTbV"/>
                </w:tcPr>
                <w:p w14:paraId="2D680AA7" w14:textId="77777777" w:rsidR="00B54CDC" w:rsidRPr="00D106E2" w:rsidRDefault="00B54CDC" w:rsidP="0000209C">
                  <w:pPr>
                    <w:framePr w:hSpace="142" w:wrap="around" w:vAnchor="text" w:hAnchor="margin" w:x="1" w:y="182"/>
                    <w:autoSpaceDN w:val="0"/>
                    <w:rPr>
                      <w:rFonts w:ascii="ＭＳ 明朝" w:hAnsi="ＭＳ 明朝"/>
                      <w:sz w:val="18"/>
                      <w:szCs w:val="18"/>
                    </w:rPr>
                  </w:pPr>
                  <w:r w:rsidRPr="00D106E2">
                    <w:rPr>
                      <w:rFonts w:ascii="ＭＳ 明朝" w:hAnsi="ＭＳ 明朝" w:hint="eastAsia"/>
                      <w:sz w:val="18"/>
                      <w:szCs w:val="18"/>
                    </w:rPr>
                    <w:lastRenderedPageBreak/>
                    <w:t>又は第十三条第一項及び第二項の規定に違反して利用されてい</w:t>
                  </w:r>
                  <w:r w:rsidRPr="00D106E2">
                    <w:rPr>
                      <w:rFonts w:ascii="ＭＳ 明朝" w:hAnsi="ＭＳ 明朝" w:hint="eastAsia"/>
                      <w:sz w:val="18"/>
                      <w:szCs w:val="18"/>
                    </w:rPr>
                    <w:lastRenderedPageBreak/>
                    <w:t>るとき</w:t>
                  </w:r>
                </w:p>
              </w:tc>
              <w:tc>
                <w:tcPr>
                  <w:tcW w:w="1620" w:type="dxa"/>
                  <w:tcBorders>
                    <w:top w:val="nil"/>
                    <w:bottom w:val="nil"/>
                  </w:tcBorders>
                  <w:textDirection w:val="lrTbV"/>
                </w:tcPr>
                <w:p w14:paraId="0B6D74E0" w14:textId="77777777" w:rsidR="00B54CDC" w:rsidRPr="00D106E2" w:rsidRDefault="00B54CDC" w:rsidP="0000209C">
                  <w:pPr>
                    <w:framePr w:hSpace="142" w:wrap="around" w:vAnchor="text" w:hAnchor="margin" w:x="1" w:y="182"/>
                    <w:autoSpaceDN w:val="0"/>
                    <w:rPr>
                      <w:rFonts w:ascii="ＭＳ 明朝" w:hAnsi="ＭＳ 明朝"/>
                      <w:sz w:val="18"/>
                      <w:szCs w:val="18"/>
                    </w:rPr>
                  </w:pPr>
                  <w:r w:rsidRPr="00D106E2">
                    <w:rPr>
                      <w:rFonts w:ascii="ＭＳ 明朝" w:hAnsi="ＭＳ 明朝" w:hint="eastAsia"/>
                      <w:sz w:val="18"/>
                      <w:szCs w:val="18"/>
                    </w:rPr>
                    <w:lastRenderedPageBreak/>
                    <w:t>第十三条第五項の規定により読み替えて適用する同条第一項及</w:t>
                  </w:r>
                  <w:r w:rsidRPr="00D106E2">
                    <w:rPr>
                      <w:rFonts w:ascii="ＭＳ 明朝" w:hAnsi="ＭＳ 明朝" w:hint="eastAsia"/>
                      <w:sz w:val="18"/>
                      <w:szCs w:val="18"/>
                    </w:rPr>
                    <w:lastRenderedPageBreak/>
                    <w:t>び第二項（第一号に係る部分に限る。）の規定に違反して利用されているとき、番号利用法第二十条の規定に違反して収集され、若しくは保管されているとき、又は番号利用法第二十九条の規定に違反して作成された特定個人情報ファイル（番号利用法</w:t>
                  </w:r>
                  <w:r w:rsidRPr="001532D1">
                    <w:rPr>
                      <w:rFonts w:ascii="ＭＳ 明朝" w:hAnsi="ＭＳ 明朝" w:hint="eastAsia"/>
                      <w:sz w:val="18"/>
                      <w:szCs w:val="18"/>
                      <w:u w:val="single"/>
                    </w:rPr>
                    <w:t>第二条第九項</w:t>
                  </w:r>
                  <w:r w:rsidRPr="00D106E2">
                    <w:rPr>
                      <w:rFonts w:ascii="ＭＳ 明朝" w:hAnsi="ＭＳ 明朝" w:hint="eastAsia"/>
                      <w:sz w:val="18"/>
                      <w:szCs w:val="18"/>
                    </w:rPr>
                    <w:t>に規定する特定個人情報ファイルをいう。）に記録されているとき</w:t>
                  </w:r>
                </w:p>
              </w:tc>
            </w:tr>
            <w:tr w:rsidR="00B54CDC" w:rsidRPr="00764397" w14:paraId="1CF6EAA6" w14:textId="77777777" w:rsidTr="00DA43DA">
              <w:trPr>
                <w:trHeight w:val="340"/>
              </w:trPr>
              <w:tc>
                <w:tcPr>
                  <w:tcW w:w="1038" w:type="dxa"/>
                  <w:tcBorders>
                    <w:top w:val="single" w:sz="4" w:space="0" w:color="auto"/>
                  </w:tcBorders>
                  <w:textDirection w:val="lrTbV"/>
                  <w:vAlign w:val="center"/>
                </w:tcPr>
                <w:p w14:paraId="2B18B6D8" w14:textId="6D969830" w:rsidR="00B54CDC" w:rsidRPr="00D106E2" w:rsidRDefault="00AD4321" w:rsidP="0000209C">
                  <w:pPr>
                    <w:framePr w:hSpace="142" w:wrap="around" w:vAnchor="text" w:hAnchor="margin" w:x="1" w:y="182"/>
                    <w:autoSpaceDN w:val="0"/>
                    <w:jc w:val="center"/>
                    <w:rPr>
                      <w:rFonts w:ascii="ＭＳ 明朝" w:hAnsi="ＭＳ 明朝"/>
                      <w:sz w:val="18"/>
                      <w:szCs w:val="18"/>
                    </w:rPr>
                  </w:pPr>
                  <w:r>
                    <w:rPr>
                      <w:rFonts w:ascii="ＭＳ 明朝" w:hAnsi="ＭＳ 明朝" w:hint="eastAsia"/>
                      <w:sz w:val="18"/>
                      <w:szCs w:val="18"/>
                    </w:rPr>
                    <w:lastRenderedPageBreak/>
                    <w:t>（略）</w:t>
                  </w:r>
                </w:p>
              </w:tc>
              <w:tc>
                <w:tcPr>
                  <w:tcW w:w="1620" w:type="dxa"/>
                  <w:tcBorders>
                    <w:top w:val="single" w:sz="4" w:space="0" w:color="auto"/>
                  </w:tcBorders>
                  <w:textDirection w:val="lrTbV"/>
                  <w:vAlign w:val="center"/>
                </w:tcPr>
                <w:p w14:paraId="6E2B533C" w14:textId="77777777" w:rsidR="00B54CDC" w:rsidRPr="00D106E2" w:rsidRDefault="00B54CDC" w:rsidP="0000209C">
                  <w:pPr>
                    <w:framePr w:hSpace="142" w:wrap="around" w:vAnchor="text" w:hAnchor="margin" w:x="1" w:y="182"/>
                    <w:autoSpaceDN w:val="0"/>
                    <w:jc w:val="center"/>
                    <w:rPr>
                      <w:rFonts w:ascii="ＭＳ 明朝" w:hAnsi="ＭＳ 明朝"/>
                      <w:sz w:val="18"/>
                      <w:szCs w:val="18"/>
                    </w:rPr>
                  </w:pPr>
                  <w:r w:rsidRPr="00D106E2">
                    <w:rPr>
                      <w:rFonts w:ascii="ＭＳ 明朝" w:hAnsi="ＭＳ 明朝" w:hint="eastAsia"/>
                      <w:sz w:val="18"/>
                      <w:szCs w:val="18"/>
                    </w:rPr>
                    <w:t>（略）</w:t>
                  </w:r>
                </w:p>
              </w:tc>
              <w:tc>
                <w:tcPr>
                  <w:tcW w:w="1620" w:type="dxa"/>
                  <w:tcBorders>
                    <w:top w:val="single" w:sz="4" w:space="0" w:color="auto"/>
                  </w:tcBorders>
                  <w:textDirection w:val="lrTbV"/>
                  <w:vAlign w:val="center"/>
                </w:tcPr>
                <w:p w14:paraId="0F25172E" w14:textId="77777777" w:rsidR="00B54CDC" w:rsidRPr="00D106E2" w:rsidRDefault="00B54CDC" w:rsidP="0000209C">
                  <w:pPr>
                    <w:framePr w:hSpace="142" w:wrap="around" w:vAnchor="text" w:hAnchor="margin" w:x="1" w:y="182"/>
                    <w:autoSpaceDN w:val="0"/>
                    <w:jc w:val="center"/>
                    <w:rPr>
                      <w:rFonts w:ascii="ＭＳ 明朝" w:hAnsi="ＭＳ 明朝"/>
                      <w:sz w:val="18"/>
                      <w:szCs w:val="18"/>
                    </w:rPr>
                  </w:pPr>
                  <w:r w:rsidRPr="00D106E2">
                    <w:rPr>
                      <w:rFonts w:ascii="ＭＳ 明朝" w:hAnsi="ＭＳ 明朝" w:hint="eastAsia"/>
                      <w:sz w:val="18"/>
                      <w:szCs w:val="18"/>
                    </w:rPr>
                    <w:t>（略）</w:t>
                  </w:r>
                </w:p>
              </w:tc>
            </w:tr>
          </w:tbl>
          <w:p w14:paraId="2AB8C607" w14:textId="2C1D1E24" w:rsidR="00DA43DA" w:rsidRPr="006D56D0" w:rsidRDefault="00DA43DA" w:rsidP="00224655">
            <w:pPr>
              <w:autoSpaceDN w:val="0"/>
              <w:spacing w:line="240" w:lineRule="exact"/>
              <w:rPr>
                <w:rFonts w:ascii="ＭＳ 明朝" w:hAnsi="ＭＳ 明朝"/>
                <w:spacing w:val="-6"/>
                <w:sz w:val="20"/>
                <w:szCs w:val="20"/>
              </w:rPr>
            </w:pPr>
          </w:p>
        </w:tc>
      </w:tr>
      <w:tr w:rsidR="00CB72C7" w:rsidRPr="000478C5" w14:paraId="4EE37898" w14:textId="77777777" w:rsidTr="00E11B98">
        <w:trPr>
          <w:trHeight w:val="221"/>
        </w:trPr>
        <w:tc>
          <w:tcPr>
            <w:tcW w:w="4522" w:type="dxa"/>
            <w:tcBorders>
              <w:top w:val="nil"/>
              <w:bottom w:val="single" w:sz="4" w:space="0" w:color="auto"/>
            </w:tcBorders>
            <w:textDirection w:val="lrTbV"/>
          </w:tcPr>
          <w:p w14:paraId="35A745C3" w14:textId="77777777" w:rsidR="00CB72C7" w:rsidRPr="00A479BE" w:rsidRDefault="00CB72C7" w:rsidP="00224655">
            <w:pPr>
              <w:autoSpaceDN w:val="0"/>
              <w:spacing w:line="240" w:lineRule="exact"/>
              <w:rPr>
                <w:rFonts w:ascii="ＭＳ 明朝" w:hAnsi="ＭＳ 明朝"/>
                <w:spacing w:val="-6"/>
                <w:sz w:val="20"/>
                <w:szCs w:val="20"/>
              </w:rPr>
            </w:pPr>
          </w:p>
        </w:tc>
        <w:tc>
          <w:tcPr>
            <w:tcW w:w="4523" w:type="dxa"/>
            <w:tcBorders>
              <w:top w:val="nil"/>
              <w:bottom w:val="single" w:sz="4" w:space="0" w:color="auto"/>
            </w:tcBorders>
            <w:textDirection w:val="lrTbV"/>
          </w:tcPr>
          <w:p w14:paraId="6D2C130B" w14:textId="77777777" w:rsidR="00CB72C7" w:rsidRPr="00A479BE" w:rsidRDefault="00CB72C7" w:rsidP="00224655">
            <w:pPr>
              <w:autoSpaceDN w:val="0"/>
              <w:spacing w:line="240" w:lineRule="exact"/>
              <w:rPr>
                <w:rFonts w:ascii="ＭＳ 明朝" w:hAnsi="ＭＳ 明朝"/>
                <w:spacing w:val="-6"/>
                <w:sz w:val="20"/>
                <w:szCs w:val="20"/>
              </w:rPr>
            </w:pPr>
          </w:p>
        </w:tc>
      </w:tr>
    </w:tbl>
    <w:p w14:paraId="3BBFF590" w14:textId="77777777" w:rsidR="00B54CDC" w:rsidRDefault="00B54CDC" w:rsidP="00021DF4">
      <w:pPr>
        <w:autoSpaceDN w:val="0"/>
        <w:ind w:left="252" w:hangingChars="100" w:hanging="252"/>
      </w:pPr>
    </w:p>
    <w:p w14:paraId="73037D72" w14:textId="77777777" w:rsidR="00A8468D" w:rsidRDefault="00A8468D" w:rsidP="00A8468D">
      <w:pPr>
        <w:autoSpaceDN w:val="0"/>
        <w:ind w:left="252" w:hangingChars="100" w:hanging="252"/>
      </w:pPr>
      <w:r>
        <w:rPr>
          <w:rFonts w:hint="eastAsia"/>
        </w:rPr>
        <w:t>（</w:t>
      </w:r>
      <w:r w:rsidRPr="00A8468D">
        <w:rPr>
          <w:rFonts w:hint="eastAsia"/>
        </w:rPr>
        <w:t>大阪府議会の保有する個人情報の保護に関する条例</w:t>
      </w:r>
      <w:r>
        <w:rPr>
          <w:rFonts w:hint="eastAsia"/>
        </w:rPr>
        <w:t>の一部改正）</w:t>
      </w:r>
    </w:p>
    <w:p w14:paraId="4AA712EB" w14:textId="4B51F4F9" w:rsidR="00021DF4" w:rsidRDefault="00021DF4" w:rsidP="00021DF4">
      <w:pPr>
        <w:autoSpaceDN w:val="0"/>
        <w:ind w:left="252" w:hangingChars="100" w:hanging="252"/>
      </w:pPr>
      <w:r>
        <w:rPr>
          <w:rFonts w:hint="eastAsia"/>
        </w:rPr>
        <w:t>第</w:t>
      </w:r>
      <w:r w:rsidR="00A8468D">
        <w:rPr>
          <w:rFonts w:hint="eastAsia"/>
        </w:rPr>
        <w:t>四</w:t>
      </w:r>
      <w:r>
        <w:rPr>
          <w:rFonts w:hint="eastAsia"/>
        </w:rPr>
        <w:t xml:space="preserve">条　</w:t>
      </w:r>
      <w:r w:rsidR="00A479BE" w:rsidRPr="00A479BE">
        <w:rPr>
          <w:rFonts w:hint="eastAsia"/>
        </w:rPr>
        <w:t>大阪府</w:t>
      </w:r>
      <w:r w:rsidR="00641BAB">
        <w:rPr>
          <w:rFonts w:hint="eastAsia"/>
        </w:rPr>
        <w:t>議会</w:t>
      </w:r>
      <w:r w:rsidR="00CD52A0">
        <w:rPr>
          <w:rFonts w:hint="eastAsia"/>
        </w:rPr>
        <w:t>の保有する個人情報の保護に関する</w:t>
      </w:r>
      <w:r w:rsidR="00A479BE" w:rsidRPr="00A479BE">
        <w:rPr>
          <w:rFonts w:hint="eastAsia"/>
        </w:rPr>
        <w:t>条例</w:t>
      </w:r>
      <w:r>
        <w:rPr>
          <w:rFonts w:hint="eastAsia"/>
        </w:rPr>
        <w:t>の一部を次のように改正する。</w:t>
      </w:r>
    </w:p>
    <w:p w14:paraId="068D96B8" w14:textId="77777777" w:rsidR="00504FE9" w:rsidRPr="000478C5" w:rsidRDefault="00021DF4" w:rsidP="00021DF4">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478C5" w14:paraId="47D2A77D" w14:textId="77777777" w:rsidTr="00A479BE">
        <w:trPr>
          <w:trHeight w:val="249"/>
        </w:trPr>
        <w:tc>
          <w:tcPr>
            <w:tcW w:w="4522" w:type="dxa"/>
            <w:textDirection w:val="lrTbV"/>
          </w:tcPr>
          <w:p w14:paraId="00DBC00E" w14:textId="77777777" w:rsidR="00D14A5A" w:rsidRPr="000478C5" w:rsidRDefault="00784C36" w:rsidP="00A479BE">
            <w:pPr>
              <w:autoSpaceDN w:val="0"/>
              <w:jc w:val="center"/>
              <w:rPr>
                <w:rFonts w:ascii="ＭＳ 明朝" w:hAnsi="ＭＳ 明朝"/>
                <w:spacing w:val="-6"/>
                <w:sz w:val="20"/>
                <w:szCs w:val="20"/>
              </w:rPr>
            </w:pPr>
            <w:r w:rsidRPr="000478C5">
              <w:rPr>
                <w:rFonts w:ascii="ＭＳ 明朝" w:hAnsi="ＭＳ 明朝" w:hint="eastAsia"/>
                <w:spacing w:val="-6"/>
                <w:sz w:val="20"/>
                <w:szCs w:val="20"/>
              </w:rPr>
              <w:t>改</w:t>
            </w:r>
            <w:r w:rsidR="00B356A7" w:rsidRPr="000478C5">
              <w:rPr>
                <w:rFonts w:ascii="ＭＳ 明朝" w:hAnsi="ＭＳ 明朝" w:hint="eastAsia"/>
                <w:spacing w:val="-6"/>
                <w:sz w:val="20"/>
                <w:szCs w:val="20"/>
              </w:rPr>
              <w:t>正</w:t>
            </w:r>
            <w:r w:rsidR="00D14A5A" w:rsidRPr="000478C5">
              <w:rPr>
                <w:rFonts w:ascii="ＭＳ 明朝" w:hAnsi="ＭＳ 明朝" w:hint="eastAsia"/>
                <w:spacing w:val="-6"/>
                <w:sz w:val="20"/>
                <w:szCs w:val="20"/>
              </w:rPr>
              <w:t>後</w:t>
            </w:r>
          </w:p>
        </w:tc>
        <w:tc>
          <w:tcPr>
            <w:tcW w:w="4523" w:type="dxa"/>
            <w:textDirection w:val="lrTbV"/>
          </w:tcPr>
          <w:p w14:paraId="096376D6" w14:textId="77777777" w:rsidR="00D14A5A" w:rsidRPr="000478C5" w:rsidRDefault="00B356A7" w:rsidP="00A479BE">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w:t>
            </w:r>
            <w:r w:rsidR="00D14A5A" w:rsidRPr="000478C5">
              <w:rPr>
                <w:rFonts w:ascii="ＭＳ 明朝" w:hAnsi="ＭＳ 明朝" w:hint="eastAsia"/>
                <w:spacing w:val="-6"/>
                <w:sz w:val="20"/>
                <w:szCs w:val="20"/>
              </w:rPr>
              <w:t>前</w:t>
            </w:r>
          </w:p>
        </w:tc>
      </w:tr>
      <w:tr w:rsidR="00A479BE" w:rsidRPr="000478C5" w14:paraId="4F2DF58E" w14:textId="77777777" w:rsidTr="00A479BE">
        <w:trPr>
          <w:trHeight w:val="180"/>
        </w:trPr>
        <w:tc>
          <w:tcPr>
            <w:tcW w:w="4522" w:type="dxa"/>
            <w:tcBorders>
              <w:bottom w:val="nil"/>
            </w:tcBorders>
            <w:textDirection w:val="lrTbV"/>
          </w:tcPr>
          <w:p w14:paraId="77705124" w14:textId="77777777" w:rsidR="00A479BE" w:rsidRPr="000478C5" w:rsidRDefault="00A479BE" w:rsidP="00A479B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AE5DBCC" w14:textId="77777777" w:rsidR="00A479BE" w:rsidRPr="000478C5" w:rsidRDefault="00A479BE" w:rsidP="00A479BE">
            <w:pPr>
              <w:autoSpaceDN w:val="0"/>
              <w:spacing w:line="240" w:lineRule="exact"/>
              <w:rPr>
                <w:rFonts w:ascii="ＭＳ 明朝" w:hAnsi="ＭＳ 明朝"/>
                <w:spacing w:val="-6"/>
                <w:sz w:val="20"/>
                <w:szCs w:val="20"/>
              </w:rPr>
            </w:pPr>
          </w:p>
        </w:tc>
      </w:tr>
      <w:tr w:rsidR="00A479BE" w:rsidRPr="000478C5" w14:paraId="6FB3BC13" w14:textId="77777777" w:rsidTr="00A479BE">
        <w:trPr>
          <w:trHeight w:val="221"/>
        </w:trPr>
        <w:tc>
          <w:tcPr>
            <w:tcW w:w="4522" w:type="dxa"/>
            <w:tcBorders>
              <w:top w:val="nil"/>
              <w:bottom w:val="nil"/>
            </w:tcBorders>
            <w:textDirection w:val="lrTbV"/>
          </w:tcPr>
          <w:p w14:paraId="56EBDCB1" w14:textId="19DB1068" w:rsidR="00A479BE" w:rsidRPr="00A479BE" w:rsidRDefault="00535659" w:rsidP="00A479BE">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A479BE" w:rsidRPr="00A479BE">
              <w:rPr>
                <w:rFonts w:ascii="ＭＳ 明朝" w:hAnsi="ＭＳ 明朝" w:hint="eastAsia"/>
                <w:spacing w:val="-6"/>
                <w:sz w:val="20"/>
                <w:szCs w:val="20"/>
              </w:rPr>
              <w:t>罰則）</w:t>
            </w:r>
          </w:p>
          <w:p w14:paraId="0D8EE7A2" w14:textId="222FE154" w:rsidR="004C245C" w:rsidRPr="004C245C" w:rsidRDefault="004C245C" w:rsidP="004C245C">
            <w:pPr>
              <w:autoSpaceDN w:val="0"/>
              <w:spacing w:line="240" w:lineRule="exact"/>
              <w:ind w:left="200" w:hangingChars="100" w:hanging="200"/>
              <w:rPr>
                <w:rFonts w:ascii="ＭＳ 明朝" w:hAnsi="ＭＳ 明朝"/>
                <w:spacing w:val="-6"/>
                <w:sz w:val="20"/>
                <w:szCs w:val="20"/>
              </w:rPr>
            </w:pPr>
            <w:r w:rsidRPr="004C245C">
              <w:rPr>
                <w:rFonts w:ascii="ＭＳ 明朝" w:hAnsi="ＭＳ 明朝" w:hint="eastAsia"/>
                <w:spacing w:val="-6"/>
                <w:sz w:val="20"/>
                <w:szCs w:val="20"/>
              </w:rPr>
              <w:t>第六十三条　職員若しくは職員であった者、第十条第二項若しくは第</w:t>
            </w:r>
            <w:r w:rsidR="00E11B98">
              <w:rPr>
                <w:rFonts w:ascii="ＭＳ 明朝" w:hAnsi="ＭＳ 明朝" w:hint="eastAsia"/>
                <w:spacing w:val="-6"/>
                <w:sz w:val="20"/>
                <w:szCs w:val="20"/>
              </w:rPr>
              <w:t>十</w:t>
            </w:r>
            <w:r w:rsidRPr="004C245C">
              <w:rPr>
                <w:rFonts w:ascii="ＭＳ 明朝" w:hAnsi="ＭＳ 明朝" w:hint="eastAsia"/>
                <w:spacing w:val="-6"/>
                <w:sz w:val="20"/>
                <w:szCs w:val="20"/>
              </w:rPr>
              <w:t>六条第五項の委託を受けた業務に従事している者若しくは従事していた者又は議会において個人情報、仮名加工情報若しくは匿名加工情報の取扱いに従事している派遣労働者若しくは従事していた派遣労働者が、正当な理由がないのに、個人の秘密に属する事項が記録された第二条第五項第一号に係る個人情報ファイル（</w:t>
            </w:r>
            <w:r w:rsidR="00E11B98">
              <w:rPr>
                <w:rFonts w:ascii="ＭＳ 明朝" w:hAnsi="ＭＳ 明朝" w:hint="eastAsia"/>
                <w:spacing w:val="-6"/>
                <w:sz w:val="20"/>
                <w:szCs w:val="20"/>
              </w:rPr>
              <w:t>その</w:t>
            </w:r>
            <w:r w:rsidRPr="004C245C">
              <w:rPr>
                <w:rFonts w:ascii="ＭＳ 明朝" w:hAnsi="ＭＳ 明朝" w:hint="eastAsia"/>
                <w:spacing w:val="-6"/>
                <w:sz w:val="20"/>
                <w:szCs w:val="20"/>
              </w:rPr>
              <w:t>全部又は一部を複製し、又は加工したものを含む。）を提供したときは、二年以下の</w:t>
            </w:r>
            <w:r w:rsidRPr="004C245C">
              <w:rPr>
                <w:rFonts w:ascii="ＭＳ 明朝" w:hAnsi="ＭＳ 明朝" w:hint="eastAsia"/>
                <w:spacing w:val="-6"/>
                <w:sz w:val="20"/>
                <w:szCs w:val="20"/>
                <w:u w:val="single"/>
              </w:rPr>
              <w:t>拘禁刑</w:t>
            </w:r>
            <w:r w:rsidRPr="004C245C">
              <w:rPr>
                <w:rFonts w:ascii="ＭＳ 明朝" w:hAnsi="ＭＳ 明朝" w:hint="eastAsia"/>
                <w:spacing w:val="-6"/>
                <w:sz w:val="20"/>
                <w:szCs w:val="20"/>
              </w:rPr>
              <w:t>又は百万円以下の</w:t>
            </w:r>
            <w:r w:rsidRPr="004C245C">
              <w:rPr>
                <w:rFonts w:ascii="ＭＳ 明朝" w:hAnsi="ＭＳ 明朝" w:hint="eastAsia"/>
                <w:spacing w:val="-6"/>
                <w:sz w:val="20"/>
                <w:szCs w:val="20"/>
              </w:rPr>
              <w:lastRenderedPageBreak/>
              <w:t>罰金に処する。</w:t>
            </w:r>
          </w:p>
          <w:p w14:paraId="6DFD329D" w14:textId="77777777" w:rsidR="004C245C" w:rsidRDefault="004C245C" w:rsidP="004C245C">
            <w:pPr>
              <w:autoSpaceDN w:val="0"/>
              <w:spacing w:line="240" w:lineRule="exact"/>
              <w:ind w:left="200" w:hangingChars="100" w:hanging="200"/>
              <w:rPr>
                <w:rFonts w:ascii="ＭＳ 明朝" w:hAnsi="ＭＳ 明朝"/>
                <w:spacing w:val="-6"/>
                <w:sz w:val="20"/>
                <w:szCs w:val="20"/>
              </w:rPr>
            </w:pPr>
          </w:p>
          <w:p w14:paraId="3E58F058" w14:textId="0E24EB31" w:rsidR="004C245C" w:rsidRPr="004C245C" w:rsidRDefault="004C245C" w:rsidP="004C245C">
            <w:pPr>
              <w:autoSpaceDN w:val="0"/>
              <w:spacing w:line="240" w:lineRule="exact"/>
              <w:ind w:left="200" w:hangingChars="100" w:hanging="200"/>
              <w:rPr>
                <w:rFonts w:ascii="ＭＳ 明朝" w:hAnsi="ＭＳ 明朝"/>
                <w:spacing w:val="-6"/>
                <w:sz w:val="20"/>
                <w:szCs w:val="20"/>
              </w:rPr>
            </w:pPr>
            <w:r w:rsidRPr="004C245C">
              <w:rPr>
                <w:rFonts w:ascii="ＭＳ 明朝" w:hAnsi="ＭＳ 明朝" w:hint="eastAsia"/>
                <w:spacing w:val="-6"/>
                <w:sz w:val="20"/>
                <w:szCs w:val="20"/>
              </w:rPr>
              <w:t>第六十四条　前条に規定する者が、その業務に関して知り得た保有個人情報を自己若しくは第三者の不正な利益を図る目的で提供し、又は盗用したときは、一年以下の</w:t>
            </w:r>
            <w:r w:rsidRPr="004C245C">
              <w:rPr>
                <w:rFonts w:ascii="ＭＳ 明朝" w:hAnsi="ＭＳ 明朝" w:hint="eastAsia"/>
                <w:spacing w:val="-6"/>
                <w:sz w:val="20"/>
                <w:szCs w:val="20"/>
                <w:u w:val="single"/>
              </w:rPr>
              <w:t>拘禁刑</w:t>
            </w:r>
            <w:r w:rsidRPr="004C245C">
              <w:rPr>
                <w:rFonts w:ascii="ＭＳ 明朝" w:hAnsi="ＭＳ 明朝" w:hint="eastAsia"/>
                <w:spacing w:val="-6"/>
                <w:sz w:val="20"/>
                <w:szCs w:val="20"/>
              </w:rPr>
              <w:t>又は五十</w:t>
            </w:r>
            <w:r w:rsidR="00E11B98">
              <w:rPr>
                <w:rFonts w:ascii="ＭＳ 明朝" w:hAnsi="ＭＳ 明朝" w:hint="eastAsia"/>
                <w:spacing w:val="-6"/>
                <w:sz w:val="20"/>
                <w:szCs w:val="20"/>
              </w:rPr>
              <w:t>万</w:t>
            </w:r>
            <w:r w:rsidRPr="004C245C">
              <w:rPr>
                <w:rFonts w:ascii="ＭＳ 明朝" w:hAnsi="ＭＳ 明朝" w:hint="eastAsia"/>
                <w:spacing w:val="-6"/>
                <w:sz w:val="20"/>
                <w:szCs w:val="20"/>
              </w:rPr>
              <w:t>円以下の罰金に処する。</w:t>
            </w:r>
          </w:p>
          <w:p w14:paraId="76BFF515" w14:textId="77777777" w:rsidR="004C245C" w:rsidRDefault="004C245C" w:rsidP="004C245C">
            <w:pPr>
              <w:autoSpaceDN w:val="0"/>
              <w:spacing w:line="240" w:lineRule="exact"/>
              <w:ind w:left="200" w:hangingChars="100" w:hanging="200"/>
              <w:rPr>
                <w:rFonts w:ascii="ＭＳ 明朝" w:hAnsi="ＭＳ 明朝"/>
                <w:spacing w:val="-6"/>
                <w:sz w:val="20"/>
                <w:szCs w:val="20"/>
              </w:rPr>
            </w:pPr>
          </w:p>
          <w:p w14:paraId="513E1DE0" w14:textId="21E42A6F" w:rsidR="00A479BE" w:rsidRPr="000478C5" w:rsidRDefault="004C245C" w:rsidP="00E11B98">
            <w:pPr>
              <w:autoSpaceDN w:val="0"/>
              <w:spacing w:line="240" w:lineRule="exact"/>
              <w:ind w:left="200" w:hangingChars="100" w:hanging="200"/>
              <w:rPr>
                <w:rFonts w:ascii="ＭＳ 明朝" w:hAnsi="ＭＳ 明朝" w:cs="ＭＳ ゴシック"/>
                <w:spacing w:val="-6"/>
                <w:kern w:val="0"/>
                <w:sz w:val="20"/>
                <w:szCs w:val="20"/>
              </w:rPr>
            </w:pPr>
            <w:r w:rsidRPr="004C245C">
              <w:rPr>
                <w:rFonts w:ascii="ＭＳ 明朝" w:hAnsi="ＭＳ 明朝" w:hint="eastAsia"/>
                <w:spacing w:val="-6"/>
                <w:sz w:val="20"/>
                <w:szCs w:val="20"/>
              </w:rPr>
              <w:t>第六十五条　職員がその職権を濫用して、専らその職務の用以外の用に供する目的で個人の秘密に属する事項が記録された文書、図画又は電磁的記録を収集したときは、一年以下の</w:t>
            </w:r>
            <w:r w:rsidRPr="004C245C">
              <w:rPr>
                <w:rFonts w:ascii="ＭＳ 明朝" w:hAnsi="ＭＳ 明朝" w:hint="eastAsia"/>
                <w:spacing w:val="-6"/>
                <w:sz w:val="20"/>
                <w:szCs w:val="20"/>
                <w:u w:val="single"/>
              </w:rPr>
              <w:t>拘禁刑</w:t>
            </w:r>
            <w:r w:rsidRPr="004C245C">
              <w:rPr>
                <w:rFonts w:ascii="ＭＳ 明朝" w:hAnsi="ＭＳ 明朝" w:hint="eastAsia"/>
                <w:spacing w:val="-6"/>
                <w:sz w:val="20"/>
                <w:szCs w:val="20"/>
              </w:rPr>
              <w:t>又は五十</w:t>
            </w:r>
            <w:r w:rsidR="00E11B98">
              <w:rPr>
                <w:rFonts w:ascii="ＭＳ 明朝" w:hAnsi="ＭＳ 明朝" w:hint="eastAsia"/>
                <w:spacing w:val="-6"/>
                <w:sz w:val="20"/>
                <w:szCs w:val="20"/>
              </w:rPr>
              <w:t>万</w:t>
            </w:r>
            <w:r w:rsidRPr="004C245C">
              <w:rPr>
                <w:rFonts w:ascii="ＭＳ 明朝" w:hAnsi="ＭＳ 明朝" w:hint="eastAsia"/>
                <w:spacing w:val="-6"/>
                <w:sz w:val="20"/>
                <w:szCs w:val="20"/>
              </w:rPr>
              <w:t>円以下の罰金に処する。</w:t>
            </w:r>
          </w:p>
        </w:tc>
        <w:tc>
          <w:tcPr>
            <w:tcW w:w="4523" w:type="dxa"/>
            <w:tcBorders>
              <w:top w:val="nil"/>
              <w:bottom w:val="nil"/>
            </w:tcBorders>
            <w:textDirection w:val="lrTbV"/>
          </w:tcPr>
          <w:p w14:paraId="43B54A4D" w14:textId="01A745F9" w:rsidR="00A479BE" w:rsidRPr="00A479BE" w:rsidRDefault="00A479BE" w:rsidP="00A479BE">
            <w:pPr>
              <w:autoSpaceDN w:val="0"/>
              <w:spacing w:line="240" w:lineRule="exact"/>
              <w:rPr>
                <w:rFonts w:ascii="ＭＳ 明朝" w:hAnsi="ＭＳ 明朝"/>
                <w:spacing w:val="-6"/>
                <w:sz w:val="20"/>
                <w:szCs w:val="20"/>
              </w:rPr>
            </w:pPr>
            <w:r w:rsidRPr="00A479BE">
              <w:rPr>
                <w:rFonts w:ascii="ＭＳ 明朝" w:hAnsi="ＭＳ 明朝" w:hint="eastAsia"/>
                <w:spacing w:val="-6"/>
                <w:sz w:val="20"/>
                <w:szCs w:val="20"/>
              </w:rPr>
              <w:lastRenderedPageBreak/>
              <w:t>（罰則）</w:t>
            </w:r>
          </w:p>
          <w:p w14:paraId="65A61869" w14:textId="493CB2C6" w:rsidR="006D56D0" w:rsidRDefault="00A479BE" w:rsidP="00A479BE">
            <w:pPr>
              <w:autoSpaceDN w:val="0"/>
              <w:spacing w:line="240" w:lineRule="exact"/>
              <w:ind w:left="200" w:hangingChars="100" w:hanging="200"/>
              <w:rPr>
                <w:rFonts w:ascii="ＭＳ 明朝" w:hAnsi="ＭＳ 明朝"/>
                <w:spacing w:val="-6"/>
                <w:sz w:val="20"/>
                <w:szCs w:val="20"/>
              </w:rPr>
            </w:pPr>
            <w:r w:rsidRPr="00A479BE">
              <w:rPr>
                <w:rFonts w:ascii="ＭＳ 明朝" w:hAnsi="ＭＳ 明朝" w:hint="eastAsia"/>
                <w:spacing w:val="-6"/>
                <w:sz w:val="20"/>
                <w:szCs w:val="20"/>
              </w:rPr>
              <w:t>第</w:t>
            </w:r>
            <w:r w:rsidR="00CD52A0">
              <w:rPr>
                <w:rFonts w:ascii="ＭＳ 明朝" w:hAnsi="ＭＳ 明朝" w:hint="eastAsia"/>
                <w:spacing w:val="-6"/>
                <w:sz w:val="20"/>
                <w:szCs w:val="20"/>
              </w:rPr>
              <w:t>六十三</w:t>
            </w:r>
            <w:r w:rsidRPr="00A479BE">
              <w:rPr>
                <w:rFonts w:ascii="ＭＳ 明朝" w:hAnsi="ＭＳ 明朝" w:hint="eastAsia"/>
                <w:spacing w:val="-6"/>
                <w:sz w:val="20"/>
                <w:szCs w:val="20"/>
              </w:rPr>
              <w:t xml:space="preserve">条　</w:t>
            </w:r>
            <w:r w:rsidR="00CD52A0">
              <w:rPr>
                <w:rFonts w:ascii="ＭＳ 明朝" w:hAnsi="ＭＳ 明朝" w:hint="eastAsia"/>
                <w:spacing w:val="-6"/>
                <w:sz w:val="20"/>
                <w:szCs w:val="20"/>
              </w:rPr>
              <w:t>職員若しくは職員であった者、</w:t>
            </w:r>
            <w:r w:rsidRPr="00A479BE">
              <w:rPr>
                <w:rFonts w:ascii="ＭＳ 明朝" w:hAnsi="ＭＳ 明朝" w:hint="eastAsia"/>
                <w:spacing w:val="-6"/>
                <w:sz w:val="20"/>
                <w:szCs w:val="20"/>
              </w:rPr>
              <w:t>第</w:t>
            </w:r>
            <w:r w:rsidR="00641BAB">
              <w:rPr>
                <w:rFonts w:ascii="ＭＳ 明朝" w:hAnsi="ＭＳ 明朝" w:hint="eastAsia"/>
                <w:spacing w:val="-6"/>
                <w:sz w:val="20"/>
                <w:szCs w:val="20"/>
              </w:rPr>
              <w:t>十</w:t>
            </w:r>
            <w:r w:rsidRPr="00A479BE">
              <w:rPr>
                <w:rFonts w:ascii="ＭＳ 明朝" w:hAnsi="ＭＳ 明朝" w:hint="eastAsia"/>
                <w:spacing w:val="-6"/>
                <w:sz w:val="20"/>
                <w:szCs w:val="20"/>
              </w:rPr>
              <w:t>条</w:t>
            </w:r>
            <w:r w:rsidR="00CD52A0">
              <w:rPr>
                <w:rFonts w:ascii="ＭＳ 明朝" w:hAnsi="ＭＳ 明朝" w:hint="eastAsia"/>
                <w:spacing w:val="-6"/>
                <w:sz w:val="20"/>
                <w:szCs w:val="20"/>
              </w:rPr>
              <w:t>第二項若しくは第</w:t>
            </w:r>
            <w:r w:rsidR="00E11B98">
              <w:rPr>
                <w:rFonts w:ascii="ＭＳ 明朝" w:hAnsi="ＭＳ 明朝" w:hint="eastAsia"/>
                <w:spacing w:val="-6"/>
                <w:sz w:val="20"/>
                <w:szCs w:val="20"/>
              </w:rPr>
              <w:t>十</w:t>
            </w:r>
            <w:r w:rsidR="00CD52A0">
              <w:rPr>
                <w:rFonts w:ascii="ＭＳ 明朝" w:hAnsi="ＭＳ 明朝" w:hint="eastAsia"/>
                <w:spacing w:val="-6"/>
                <w:sz w:val="20"/>
                <w:szCs w:val="20"/>
              </w:rPr>
              <w:t>六条第五項の委託を受けた業務に従事している者若しくは従事していた者又は議会において個人情報、仮名加工情報若しくは匿名加工情報の取扱いに従事している派遣労働者若しくは従事していた派遣労働者が、正当な理由がないのに、個人の秘密に属する事項が記録された第二条第五項第一号に係る個人情報ファイル（</w:t>
            </w:r>
            <w:r w:rsidR="00E11B98">
              <w:rPr>
                <w:rFonts w:ascii="ＭＳ 明朝" w:hAnsi="ＭＳ 明朝" w:hint="eastAsia"/>
                <w:spacing w:val="-6"/>
                <w:sz w:val="20"/>
                <w:szCs w:val="20"/>
              </w:rPr>
              <w:t>その</w:t>
            </w:r>
            <w:r w:rsidR="00CD52A0">
              <w:rPr>
                <w:rFonts w:ascii="ＭＳ 明朝" w:hAnsi="ＭＳ 明朝" w:hint="eastAsia"/>
                <w:spacing w:val="-6"/>
                <w:sz w:val="20"/>
                <w:szCs w:val="20"/>
              </w:rPr>
              <w:t>全部又は一部を複製し、又は加工したものを含む。）を提供した</w:t>
            </w:r>
            <w:r w:rsidR="006D56D0">
              <w:rPr>
                <w:rFonts w:ascii="ＭＳ 明朝" w:hAnsi="ＭＳ 明朝" w:hint="eastAsia"/>
                <w:spacing w:val="-6"/>
                <w:sz w:val="20"/>
                <w:szCs w:val="20"/>
              </w:rPr>
              <w:t>ときは、二年以下の</w:t>
            </w:r>
            <w:r w:rsidR="006D56D0" w:rsidRPr="006D56D0">
              <w:rPr>
                <w:rFonts w:ascii="ＭＳ 明朝" w:hAnsi="ＭＳ 明朝" w:hint="eastAsia"/>
                <w:spacing w:val="-6"/>
                <w:sz w:val="20"/>
                <w:szCs w:val="20"/>
                <w:u w:val="single"/>
              </w:rPr>
              <w:t>懲役</w:t>
            </w:r>
            <w:r w:rsidR="006D56D0">
              <w:rPr>
                <w:rFonts w:ascii="ＭＳ 明朝" w:hAnsi="ＭＳ 明朝" w:hint="eastAsia"/>
                <w:spacing w:val="-6"/>
                <w:sz w:val="20"/>
                <w:szCs w:val="20"/>
              </w:rPr>
              <w:t>又は百万円以下の</w:t>
            </w:r>
            <w:r w:rsidRPr="00A479BE">
              <w:rPr>
                <w:rFonts w:ascii="ＭＳ 明朝" w:hAnsi="ＭＳ 明朝" w:hint="eastAsia"/>
                <w:spacing w:val="-6"/>
                <w:sz w:val="20"/>
                <w:szCs w:val="20"/>
              </w:rPr>
              <w:t>罰</w:t>
            </w:r>
            <w:r w:rsidRPr="00A479BE">
              <w:rPr>
                <w:rFonts w:ascii="ＭＳ 明朝" w:hAnsi="ＭＳ 明朝" w:hint="eastAsia"/>
                <w:spacing w:val="-6"/>
                <w:sz w:val="20"/>
                <w:szCs w:val="20"/>
              </w:rPr>
              <w:lastRenderedPageBreak/>
              <w:t>金に処する</w:t>
            </w:r>
            <w:r>
              <w:rPr>
                <w:rFonts w:ascii="ＭＳ 明朝" w:hAnsi="ＭＳ 明朝" w:hint="eastAsia"/>
                <w:spacing w:val="-6"/>
                <w:sz w:val="20"/>
                <w:szCs w:val="20"/>
              </w:rPr>
              <w:t>。</w:t>
            </w:r>
          </w:p>
          <w:p w14:paraId="14433529" w14:textId="77777777" w:rsidR="004C245C" w:rsidRDefault="004C245C" w:rsidP="00A479BE">
            <w:pPr>
              <w:autoSpaceDN w:val="0"/>
              <w:spacing w:line="240" w:lineRule="exact"/>
              <w:ind w:left="200" w:hangingChars="100" w:hanging="200"/>
              <w:rPr>
                <w:rFonts w:ascii="ＭＳ 明朝" w:hAnsi="ＭＳ 明朝"/>
                <w:spacing w:val="-6"/>
                <w:sz w:val="20"/>
                <w:szCs w:val="20"/>
              </w:rPr>
            </w:pPr>
          </w:p>
          <w:p w14:paraId="71FFC1A7" w14:textId="18CA1C25" w:rsidR="006D56D0" w:rsidRDefault="006D56D0" w:rsidP="00A479BE">
            <w:pPr>
              <w:autoSpaceDN w:val="0"/>
              <w:spacing w:line="240" w:lineRule="exact"/>
              <w:ind w:left="200" w:hangingChars="100" w:hanging="200"/>
              <w:rPr>
                <w:rFonts w:ascii="ＭＳ 明朝" w:hAnsi="ＭＳ 明朝"/>
                <w:spacing w:val="-6"/>
                <w:sz w:val="20"/>
                <w:szCs w:val="20"/>
              </w:rPr>
            </w:pPr>
            <w:r w:rsidRPr="006D56D0">
              <w:rPr>
                <w:rFonts w:ascii="ＭＳ 明朝" w:hAnsi="ＭＳ 明朝" w:hint="eastAsia"/>
                <w:spacing w:val="-6"/>
                <w:sz w:val="20"/>
                <w:szCs w:val="20"/>
              </w:rPr>
              <w:t>第六十</w:t>
            </w:r>
            <w:r>
              <w:rPr>
                <w:rFonts w:ascii="ＭＳ 明朝" w:hAnsi="ＭＳ 明朝" w:hint="eastAsia"/>
                <w:spacing w:val="-6"/>
                <w:sz w:val="20"/>
                <w:szCs w:val="20"/>
              </w:rPr>
              <w:t>四</w:t>
            </w:r>
            <w:r w:rsidRPr="006D56D0">
              <w:rPr>
                <w:rFonts w:ascii="ＭＳ 明朝" w:hAnsi="ＭＳ 明朝" w:hint="eastAsia"/>
                <w:spacing w:val="-6"/>
                <w:sz w:val="20"/>
                <w:szCs w:val="20"/>
              </w:rPr>
              <w:t xml:space="preserve">条　</w:t>
            </w:r>
            <w:r>
              <w:rPr>
                <w:rFonts w:ascii="ＭＳ 明朝" w:hAnsi="ＭＳ 明朝" w:hint="eastAsia"/>
                <w:spacing w:val="-6"/>
                <w:sz w:val="20"/>
                <w:szCs w:val="20"/>
              </w:rPr>
              <w:t>前条に規定する者が、その業務に関して知り得た保有個人情報を自己</w:t>
            </w:r>
            <w:r w:rsidRPr="006D56D0">
              <w:rPr>
                <w:rFonts w:ascii="ＭＳ 明朝" w:hAnsi="ＭＳ 明朝" w:hint="eastAsia"/>
                <w:spacing w:val="-6"/>
                <w:sz w:val="20"/>
                <w:szCs w:val="20"/>
              </w:rPr>
              <w:t>若しくは</w:t>
            </w:r>
            <w:r>
              <w:rPr>
                <w:rFonts w:ascii="ＭＳ 明朝" w:hAnsi="ＭＳ 明朝" w:hint="eastAsia"/>
                <w:spacing w:val="-6"/>
                <w:sz w:val="20"/>
                <w:szCs w:val="20"/>
              </w:rPr>
              <w:t>第三者の不正な利益を図る目的で提供し、又は盗用したときは、一</w:t>
            </w:r>
            <w:r w:rsidRPr="006D56D0">
              <w:rPr>
                <w:rFonts w:ascii="ＭＳ 明朝" w:hAnsi="ＭＳ 明朝" w:hint="eastAsia"/>
                <w:spacing w:val="-6"/>
                <w:sz w:val="20"/>
                <w:szCs w:val="20"/>
              </w:rPr>
              <w:t>年以下の</w:t>
            </w:r>
            <w:r w:rsidRPr="006D56D0">
              <w:rPr>
                <w:rFonts w:ascii="ＭＳ 明朝" w:hAnsi="ＭＳ 明朝" w:hint="eastAsia"/>
                <w:spacing w:val="-6"/>
                <w:sz w:val="20"/>
                <w:szCs w:val="20"/>
                <w:u w:val="single"/>
              </w:rPr>
              <w:t>懲役</w:t>
            </w:r>
            <w:r w:rsidRPr="006D56D0">
              <w:rPr>
                <w:rFonts w:ascii="ＭＳ 明朝" w:hAnsi="ＭＳ 明朝" w:hint="eastAsia"/>
                <w:spacing w:val="-6"/>
                <w:sz w:val="20"/>
                <w:szCs w:val="20"/>
              </w:rPr>
              <w:t>又は</w:t>
            </w:r>
            <w:r>
              <w:rPr>
                <w:rFonts w:ascii="ＭＳ 明朝" w:hAnsi="ＭＳ 明朝" w:hint="eastAsia"/>
                <w:spacing w:val="-6"/>
                <w:sz w:val="20"/>
                <w:szCs w:val="20"/>
              </w:rPr>
              <w:t>五十</w:t>
            </w:r>
            <w:r w:rsidR="00E11B98">
              <w:rPr>
                <w:rFonts w:ascii="ＭＳ 明朝" w:hAnsi="ＭＳ 明朝" w:hint="eastAsia"/>
                <w:spacing w:val="-6"/>
                <w:sz w:val="20"/>
                <w:szCs w:val="20"/>
              </w:rPr>
              <w:t>万</w:t>
            </w:r>
            <w:r w:rsidRPr="006D56D0">
              <w:rPr>
                <w:rFonts w:ascii="ＭＳ 明朝" w:hAnsi="ＭＳ 明朝" w:hint="eastAsia"/>
                <w:spacing w:val="-6"/>
                <w:sz w:val="20"/>
                <w:szCs w:val="20"/>
              </w:rPr>
              <w:t>円以下の罰金に処する。</w:t>
            </w:r>
          </w:p>
          <w:p w14:paraId="527E19EE" w14:textId="77777777" w:rsidR="004C245C" w:rsidRDefault="004C245C" w:rsidP="00A479BE">
            <w:pPr>
              <w:autoSpaceDN w:val="0"/>
              <w:spacing w:line="240" w:lineRule="exact"/>
              <w:ind w:left="200" w:hangingChars="100" w:hanging="200"/>
              <w:rPr>
                <w:rFonts w:ascii="ＭＳ 明朝" w:hAnsi="ＭＳ 明朝"/>
                <w:spacing w:val="-6"/>
                <w:sz w:val="20"/>
                <w:szCs w:val="20"/>
              </w:rPr>
            </w:pPr>
          </w:p>
          <w:p w14:paraId="7176A563" w14:textId="38A33697" w:rsidR="006D56D0" w:rsidRPr="006D56D0" w:rsidRDefault="006D56D0" w:rsidP="00E11B98">
            <w:pPr>
              <w:autoSpaceDN w:val="0"/>
              <w:spacing w:line="240" w:lineRule="exact"/>
              <w:ind w:left="200" w:hangingChars="100" w:hanging="200"/>
              <w:rPr>
                <w:rFonts w:ascii="ＭＳ 明朝" w:hAnsi="ＭＳ 明朝"/>
                <w:spacing w:val="-6"/>
                <w:sz w:val="20"/>
                <w:szCs w:val="20"/>
              </w:rPr>
            </w:pPr>
            <w:r w:rsidRPr="006D56D0">
              <w:rPr>
                <w:rFonts w:ascii="ＭＳ 明朝" w:hAnsi="ＭＳ 明朝" w:hint="eastAsia"/>
                <w:spacing w:val="-6"/>
                <w:sz w:val="20"/>
                <w:szCs w:val="20"/>
              </w:rPr>
              <w:t>第六十</w:t>
            </w:r>
            <w:r>
              <w:rPr>
                <w:rFonts w:ascii="ＭＳ 明朝" w:hAnsi="ＭＳ 明朝" w:hint="eastAsia"/>
                <w:spacing w:val="-6"/>
                <w:sz w:val="20"/>
                <w:szCs w:val="20"/>
              </w:rPr>
              <w:t>五</w:t>
            </w:r>
            <w:r w:rsidRPr="006D56D0">
              <w:rPr>
                <w:rFonts w:ascii="ＭＳ 明朝" w:hAnsi="ＭＳ 明朝" w:hint="eastAsia"/>
                <w:spacing w:val="-6"/>
                <w:sz w:val="20"/>
                <w:szCs w:val="20"/>
              </w:rPr>
              <w:t xml:space="preserve">条　</w:t>
            </w:r>
            <w:r>
              <w:rPr>
                <w:rFonts w:ascii="ＭＳ 明朝" w:hAnsi="ＭＳ 明朝" w:hint="eastAsia"/>
                <w:spacing w:val="-6"/>
                <w:sz w:val="20"/>
                <w:szCs w:val="20"/>
              </w:rPr>
              <w:t>職員がその職権を濫用して、専らその職務の用以外の用に供する目的で個人の秘密に属する事項が記録された文書、図画又は電磁的記録を収集したときは、一</w:t>
            </w:r>
            <w:r w:rsidRPr="006D56D0">
              <w:rPr>
                <w:rFonts w:ascii="ＭＳ 明朝" w:hAnsi="ＭＳ 明朝" w:hint="eastAsia"/>
                <w:spacing w:val="-6"/>
                <w:sz w:val="20"/>
                <w:szCs w:val="20"/>
              </w:rPr>
              <w:t>年以下の</w:t>
            </w:r>
            <w:r w:rsidRPr="006D56D0">
              <w:rPr>
                <w:rFonts w:ascii="ＭＳ 明朝" w:hAnsi="ＭＳ 明朝" w:hint="eastAsia"/>
                <w:spacing w:val="-6"/>
                <w:sz w:val="20"/>
                <w:szCs w:val="20"/>
                <w:u w:val="single"/>
              </w:rPr>
              <w:t>懲役</w:t>
            </w:r>
            <w:r w:rsidRPr="006D56D0">
              <w:rPr>
                <w:rFonts w:ascii="ＭＳ 明朝" w:hAnsi="ＭＳ 明朝" w:hint="eastAsia"/>
                <w:spacing w:val="-6"/>
                <w:sz w:val="20"/>
                <w:szCs w:val="20"/>
              </w:rPr>
              <w:t>又は</w:t>
            </w:r>
            <w:r>
              <w:rPr>
                <w:rFonts w:ascii="ＭＳ 明朝" w:hAnsi="ＭＳ 明朝" w:hint="eastAsia"/>
                <w:spacing w:val="-6"/>
                <w:sz w:val="20"/>
                <w:szCs w:val="20"/>
              </w:rPr>
              <w:t>五十</w:t>
            </w:r>
            <w:r w:rsidR="00E11B98">
              <w:rPr>
                <w:rFonts w:ascii="ＭＳ 明朝" w:hAnsi="ＭＳ 明朝" w:hint="eastAsia"/>
                <w:spacing w:val="-6"/>
                <w:sz w:val="20"/>
                <w:szCs w:val="20"/>
              </w:rPr>
              <w:t>万</w:t>
            </w:r>
            <w:r w:rsidRPr="006D56D0">
              <w:rPr>
                <w:rFonts w:ascii="ＭＳ 明朝" w:hAnsi="ＭＳ 明朝" w:hint="eastAsia"/>
                <w:spacing w:val="-6"/>
                <w:sz w:val="20"/>
                <w:szCs w:val="20"/>
              </w:rPr>
              <w:t>円以下の罰金に処する。</w:t>
            </w:r>
          </w:p>
        </w:tc>
      </w:tr>
      <w:tr w:rsidR="00A479BE" w:rsidRPr="000478C5" w14:paraId="2AE5A332" w14:textId="77777777" w:rsidTr="00A479BE">
        <w:trPr>
          <w:trHeight w:val="80"/>
        </w:trPr>
        <w:tc>
          <w:tcPr>
            <w:tcW w:w="4522" w:type="dxa"/>
            <w:tcBorders>
              <w:top w:val="nil"/>
            </w:tcBorders>
            <w:textDirection w:val="lrTbV"/>
          </w:tcPr>
          <w:p w14:paraId="5D432182" w14:textId="77777777" w:rsidR="00A479BE" w:rsidRPr="000478C5" w:rsidRDefault="00A479BE" w:rsidP="00A479B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736954C3" w14:textId="77777777" w:rsidR="00A479BE" w:rsidRPr="000478C5" w:rsidRDefault="00A479BE" w:rsidP="00A479BE">
            <w:pPr>
              <w:autoSpaceDN w:val="0"/>
              <w:spacing w:line="240" w:lineRule="exact"/>
              <w:rPr>
                <w:rFonts w:ascii="ＭＳ 明朝" w:hAnsi="ＭＳ 明朝"/>
                <w:spacing w:val="-6"/>
                <w:sz w:val="20"/>
                <w:szCs w:val="20"/>
              </w:rPr>
            </w:pPr>
          </w:p>
        </w:tc>
      </w:tr>
    </w:tbl>
    <w:p w14:paraId="188A0D9F" w14:textId="2B88733E" w:rsidR="006B59DE" w:rsidRDefault="006B59DE" w:rsidP="006B59DE">
      <w:pPr>
        <w:autoSpaceDN w:val="0"/>
        <w:spacing w:beforeLines="50" w:before="182"/>
        <w:ind w:firstLineChars="300" w:firstLine="756"/>
        <w:rPr>
          <w:rFonts w:ascii="ＭＳ 明朝" w:hAnsi="ＭＳ 明朝"/>
        </w:rPr>
      </w:pPr>
      <w:r w:rsidRPr="005756EC">
        <w:rPr>
          <w:rFonts w:ascii="ＭＳ 明朝" w:hAnsi="ＭＳ 明朝" w:hint="eastAsia"/>
        </w:rPr>
        <w:t>附　則</w:t>
      </w:r>
    </w:p>
    <w:p w14:paraId="03395466" w14:textId="77777777" w:rsidR="006B59DE" w:rsidRPr="001E4377" w:rsidRDefault="006B59DE" w:rsidP="006B59DE">
      <w:pPr>
        <w:autoSpaceDN w:val="0"/>
        <w:ind w:right="-2"/>
        <w:rPr>
          <w:rFonts w:ascii="ＭＳ 明朝" w:hAnsi="ＭＳ 明朝"/>
        </w:rPr>
      </w:pPr>
      <w:r w:rsidRPr="001E4377">
        <w:rPr>
          <w:rFonts w:ascii="ＭＳ 明朝" w:hAnsi="ＭＳ 明朝" w:hint="eastAsia"/>
        </w:rPr>
        <w:t>（施行期日）</w:t>
      </w:r>
    </w:p>
    <w:p w14:paraId="4967730B" w14:textId="78A0352A" w:rsidR="006B59DE" w:rsidRDefault="006B59DE" w:rsidP="006B59DE">
      <w:pPr>
        <w:autoSpaceDN w:val="0"/>
        <w:ind w:left="252" w:hangingChars="100" w:hanging="252"/>
        <w:rPr>
          <w:rFonts w:ascii="ＭＳ 明朝" w:hAnsi="ＭＳ 明朝"/>
        </w:rPr>
      </w:pPr>
      <w:r>
        <w:rPr>
          <w:rFonts w:ascii="ＭＳ 明朝" w:hAnsi="ＭＳ 明朝" w:hint="eastAsia"/>
        </w:rPr>
        <w:t>１</w:t>
      </w:r>
      <w:r w:rsidRPr="005756EC">
        <w:rPr>
          <w:rFonts w:ascii="ＭＳ 明朝" w:hAnsi="ＭＳ 明朝" w:hint="eastAsia"/>
        </w:rPr>
        <w:t xml:space="preserve">　この</w:t>
      </w:r>
      <w:r w:rsidR="00FE6E80">
        <w:rPr>
          <w:rFonts w:ascii="ＭＳ 明朝" w:hAnsi="ＭＳ 明朝" w:hint="eastAsia"/>
        </w:rPr>
        <w:t>条例</w:t>
      </w:r>
      <w:r w:rsidRPr="005756EC">
        <w:rPr>
          <w:rFonts w:ascii="ＭＳ 明朝" w:hAnsi="ＭＳ 明朝" w:hint="eastAsia"/>
        </w:rPr>
        <w:t>は、</w:t>
      </w:r>
      <w:r>
        <w:rPr>
          <w:rFonts w:ascii="ＭＳ 明朝" w:hAnsi="ＭＳ 明朝" w:hint="eastAsia"/>
        </w:rPr>
        <w:t>公布の日</w:t>
      </w:r>
      <w:r w:rsidRPr="005756EC">
        <w:rPr>
          <w:rFonts w:ascii="ＭＳ 明朝" w:hAnsi="ＭＳ 明朝" w:hint="eastAsia"/>
        </w:rPr>
        <w:t>から施行する。</w:t>
      </w:r>
      <w:r>
        <w:rPr>
          <w:rFonts w:ascii="ＭＳ 明朝" w:hAnsi="ＭＳ 明朝" w:hint="eastAsia"/>
        </w:rPr>
        <w:t>ただし、第</w:t>
      </w:r>
      <w:r w:rsidR="00A8468D">
        <w:rPr>
          <w:rFonts w:ascii="ＭＳ 明朝" w:hAnsi="ＭＳ 明朝" w:hint="eastAsia"/>
        </w:rPr>
        <w:t>三</w:t>
      </w:r>
      <w:r>
        <w:rPr>
          <w:rFonts w:ascii="ＭＳ 明朝" w:hAnsi="ＭＳ 明朝" w:hint="eastAsia"/>
        </w:rPr>
        <w:t>条の</w:t>
      </w:r>
      <w:r w:rsidR="00FE6E80">
        <w:rPr>
          <w:rFonts w:ascii="ＭＳ 明朝" w:hAnsi="ＭＳ 明朝" w:hint="eastAsia"/>
        </w:rPr>
        <w:t>規定</w:t>
      </w:r>
      <w:r>
        <w:rPr>
          <w:rFonts w:ascii="ＭＳ 明朝" w:hAnsi="ＭＳ 明朝" w:hint="eastAsia"/>
        </w:rPr>
        <w:t>は</w:t>
      </w:r>
      <w:r w:rsidRPr="00C7335A">
        <w:rPr>
          <w:rFonts w:ascii="ＭＳ 明朝" w:hAnsi="ＭＳ 明朝" w:hint="eastAsia"/>
        </w:rPr>
        <w:t>令和七年</w:t>
      </w:r>
      <w:r w:rsidR="004C746F">
        <w:rPr>
          <w:rFonts w:ascii="ＭＳ 明朝" w:hAnsi="ＭＳ 明朝" w:hint="eastAsia"/>
        </w:rPr>
        <w:t>四</w:t>
      </w:r>
      <w:r w:rsidRPr="00C7335A">
        <w:rPr>
          <w:rFonts w:ascii="ＭＳ 明朝" w:hAnsi="ＭＳ 明朝" w:hint="eastAsia"/>
        </w:rPr>
        <w:t>月</w:t>
      </w:r>
      <w:r w:rsidR="004C746F">
        <w:rPr>
          <w:rFonts w:ascii="ＭＳ 明朝" w:hAnsi="ＭＳ 明朝" w:hint="eastAsia"/>
        </w:rPr>
        <w:t>一</w:t>
      </w:r>
      <w:r w:rsidRPr="00C7335A">
        <w:rPr>
          <w:rFonts w:ascii="ＭＳ 明朝" w:hAnsi="ＭＳ 明朝" w:hint="eastAsia"/>
        </w:rPr>
        <w:t>日</w:t>
      </w:r>
      <w:r>
        <w:rPr>
          <w:rFonts w:ascii="ＭＳ 明朝" w:hAnsi="ＭＳ 明朝" w:hint="eastAsia"/>
        </w:rPr>
        <w:t>から、第</w:t>
      </w:r>
      <w:r w:rsidR="00A8468D">
        <w:rPr>
          <w:rFonts w:ascii="ＭＳ 明朝" w:hAnsi="ＭＳ 明朝" w:hint="eastAsia"/>
        </w:rPr>
        <w:t>一</w:t>
      </w:r>
      <w:r>
        <w:rPr>
          <w:rFonts w:ascii="ＭＳ 明朝" w:hAnsi="ＭＳ 明朝" w:hint="eastAsia"/>
        </w:rPr>
        <w:t>条</w:t>
      </w:r>
      <w:r w:rsidR="00A8468D">
        <w:rPr>
          <w:rFonts w:ascii="ＭＳ 明朝" w:hAnsi="ＭＳ 明朝" w:hint="eastAsia"/>
        </w:rPr>
        <w:t>及び第四条</w:t>
      </w:r>
      <w:r w:rsidR="00FE6E80">
        <w:rPr>
          <w:rFonts w:ascii="ＭＳ 明朝" w:hAnsi="ＭＳ 明朝" w:hint="eastAsia"/>
        </w:rPr>
        <w:t>の規定</w:t>
      </w:r>
      <w:r>
        <w:rPr>
          <w:rFonts w:ascii="ＭＳ 明朝" w:hAnsi="ＭＳ 明朝" w:hint="eastAsia"/>
        </w:rPr>
        <w:t>は</w:t>
      </w:r>
      <w:r w:rsidR="004C746F" w:rsidRPr="00C7335A">
        <w:rPr>
          <w:rFonts w:ascii="ＭＳ 明朝" w:hAnsi="ＭＳ 明朝" w:hint="eastAsia"/>
        </w:rPr>
        <w:t>令和七年</w:t>
      </w:r>
      <w:r w:rsidR="004C746F">
        <w:rPr>
          <w:rFonts w:ascii="ＭＳ 明朝" w:hAnsi="ＭＳ 明朝" w:hint="eastAsia"/>
        </w:rPr>
        <w:t>六</w:t>
      </w:r>
      <w:r w:rsidR="004C746F" w:rsidRPr="00C7335A">
        <w:rPr>
          <w:rFonts w:ascii="ＭＳ 明朝" w:hAnsi="ＭＳ 明朝" w:hint="eastAsia"/>
        </w:rPr>
        <w:t>月</w:t>
      </w:r>
      <w:r w:rsidR="004C746F">
        <w:rPr>
          <w:rFonts w:ascii="ＭＳ 明朝" w:hAnsi="ＭＳ 明朝" w:hint="eastAsia"/>
        </w:rPr>
        <w:t>一</w:t>
      </w:r>
      <w:r w:rsidR="004C746F" w:rsidRPr="00C7335A">
        <w:rPr>
          <w:rFonts w:ascii="ＭＳ 明朝" w:hAnsi="ＭＳ 明朝" w:hint="eastAsia"/>
        </w:rPr>
        <w:t>日</w:t>
      </w:r>
      <w:r w:rsidR="004C746F">
        <w:rPr>
          <w:rFonts w:ascii="ＭＳ 明朝" w:hAnsi="ＭＳ 明朝" w:hint="eastAsia"/>
        </w:rPr>
        <w:t>から</w:t>
      </w:r>
      <w:r>
        <w:rPr>
          <w:rFonts w:ascii="ＭＳ 明朝" w:hAnsi="ＭＳ 明朝" w:hint="eastAsia"/>
        </w:rPr>
        <w:t>施行する。</w:t>
      </w:r>
    </w:p>
    <w:p w14:paraId="725A7591" w14:textId="77777777" w:rsidR="006240A7" w:rsidRPr="007355F2" w:rsidRDefault="006240A7" w:rsidP="006240A7">
      <w:pPr>
        <w:autoSpaceDN w:val="0"/>
        <w:ind w:right="-2"/>
        <w:rPr>
          <w:rFonts w:ascii="ＭＳ 明朝" w:hAnsi="ＭＳ 明朝"/>
        </w:rPr>
      </w:pPr>
      <w:r w:rsidRPr="007355F2">
        <w:rPr>
          <w:rFonts w:ascii="ＭＳ 明朝" w:hAnsi="ＭＳ 明朝" w:hint="eastAsia"/>
        </w:rPr>
        <w:t>（罰則の適用等に関する経過措置）</w:t>
      </w:r>
    </w:p>
    <w:p w14:paraId="135D2328" w14:textId="5F51E2FA" w:rsidR="006240A7" w:rsidRPr="007355F2" w:rsidRDefault="006240A7" w:rsidP="0000209C">
      <w:pPr>
        <w:autoSpaceDN w:val="0"/>
        <w:ind w:left="252" w:hangingChars="100" w:hanging="252"/>
        <w:rPr>
          <w:rFonts w:ascii="ＭＳ 明朝" w:hAnsi="ＭＳ 明朝"/>
        </w:rPr>
      </w:pPr>
      <w:r w:rsidRPr="007355F2">
        <w:rPr>
          <w:rFonts w:ascii="ＭＳ 明朝" w:hAnsi="ＭＳ 明朝" w:hint="eastAsia"/>
        </w:rPr>
        <w:t xml:space="preserve">２　</w:t>
      </w:r>
      <w:r w:rsidR="0000209C">
        <w:rPr>
          <w:rFonts w:ascii="ＭＳ 明朝" w:hAnsi="ＭＳ 明朝" w:hint="eastAsia"/>
        </w:rPr>
        <w:t>第一条及び第四条の規定</w:t>
      </w:r>
      <w:r w:rsidRPr="007355F2">
        <w:rPr>
          <w:rFonts w:ascii="ＭＳ 明朝" w:hAnsi="ＭＳ 明朝" w:hint="eastAsia"/>
        </w:rPr>
        <w:t>の施行前にした行為の処罰については、なお従前の例による。</w:t>
      </w:r>
    </w:p>
    <w:p w14:paraId="771A6329" w14:textId="5F40723E" w:rsidR="006240A7" w:rsidRPr="007355F2" w:rsidRDefault="006240A7" w:rsidP="006240A7">
      <w:pPr>
        <w:autoSpaceDN w:val="0"/>
        <w:ind w:left="252" w:hangingChars="100" w:hanging="252"/>
        <w:rPr>
          <w:rFonts w:ascii="ＭＳ 明朝" w:hAnsi="ＭＳ 明朝"/>
        </w:rPr>
      </w:pPr>
      <w:r w:rsidRPr="007355F2">
        <w:rPr>
          <w:rFonts w:ascii="ＭＳ 明朝" w:hAnsi="ＭＳ 明朝" w:hint="eastAsia"/>
        </w:rPr>
        <w:t xml:space="preserve">３　</w:t>
      </w:r>
      <w:r w:rsidR="0000209C">
        <w:rPr>
          <w:rFonts w:ascii="ＭＳ 明朝" w:hAnsi="ＭＳ 明朝" w:hint="eastAsia"/>
        </w:rPr>
        <w:t>第一条及び第四条の規定</w:t>
      </w:r>
      <w:r w:rsidRPr="007355F2">
        <w:rPr>
          <w:rFonts w:ascii="ＭＳ 明朝" w:hAnsi="ＭＳ 明朝" w:hint="eastAsia"/>
        </w:rPr>
        <w:t>の施行後にした行為に対して、他の条例の規定によりなお従前の例によることとされ、なお効力を有することとされ又は改正前若しくは廃止前の条例の規定の例によることとされる罰則を適用する場合において、当該罰則に定める刑に刑法等の一部を改正する法律（令和四年法律第六十七号。以下「刑法等一部改正法」という。）第二条の規定による改正前の刑法（明治四十年法律第四十五号。以下この項において「旧刑法」という。）第十二条に規定する懲役（以下「懲役」という。）（有期のものに限る。以下この項において同じ。）、旧刑法第十三条に規定する禁錮（以下「禁錮」という。）（有期のものに限る。以下この項において同じ。）又は旧刑法第十六条に規定する拘留（以下「旧拘留」という。）が含まれるときは、当該刑のうち懲役又は禁錮はそれぞれその刑と長期及び短期を同じくする有期拘禁刑と、旧拘留は長期及び短期を同じくする拘留とする。</w:t>
      </w:r>
    </w:p>
    <w:p w14:paraId="4A5B0D7C" w14:textId="77777777" w:rsidR="006240A7" w:rsidRPr="007355F2" w:rsidRDefault="006240A7" w:rsidP="006240A7">
      <w:pPr>
        <w:autoSpaceDN w:val="0"/>
        <w:ind w:right="-2"/>
        <w:rPr>
          <w:rFonts w:ascii="ＭＳ 明朝" w:hAnsi="ＭＳ 明朝"/>
        </w:rPr>
      </w:pPr>
      <w:r w:rsidRPr="007355F2">
        <w:rPr>
          <w:rFonts w:ascii="ＭＳ 明朝" w:hAnsi="ＭＳ 明朝" w:hint="eastAsia"/>
        </w:rPr>
        <w:t>（人の資格に関する経過措置）</w:t>
      </w:r>
    </w:p>
    <w:p w14:paraId="222135F9" w14:textId="77777777" w:rsidR="006240A7" w:rsidRPr="007355F2" w:rsidRDefault="006240A7" w:rsidP="006240A7">
      <w:pPr>
        <w:autoSpaceDN w:val="0"/>
        <w:ind w:left="252" w:hangingChars="100" w:hanging="252"/>
        <w:rPr>
          <w:rFonts w:ascii="ＭＳ 明朝" w:hAnsi="ＭＳ 明朝"/>
        </w:rPr>
      </w:pPr>
      <w:r w:rsidRPr="007355F2">
        <w:rPr>
          <w:rFonts w:ascii="ＭＳ 明朝" w:hAnsi="ＭＳ 明朝" w:hint="eastAsia"/>
        </w:rPr>
        <w:t>４　拘禁刑又は拘留に処せられた者に係る他の条例の規定によりなお従前の例によることとされ、なお効力を有することとされ又は改正前若しくは廃止前の条例の規定の例によることとされる人の資格に関する法令の規定の適用については、無期拘禁刑に処せられた者は無期禁錮に処せられた者と、有期拘禁刑に処せられた者は刑期を同じくする有期禁錮に処せられた者と、拘留に処せられた者は刑期を同じくする旧拘留に処せられた者とみなす。</w:t>
      </w:r>
    </w:p>
    <w:p w14:paraId="35994A64" w14:textId="77777777" w:rsidR="0001137E" w:rsidRPr="006240A7" w:rsidRDefault="0001137E" w:rsidP="00A479BE">
      <w:pPr>
        <w:autoSpaceDN w:val="0"/>
        <w:spacing w:beforeLines="50" w:before="182"/>
        <w:ind w:firstLineChars="300" w:firstLine="756"/>
        <w:rPr>
          <w:rFonts w:ascii="ＭＳ 明朝" w:hAnsi="ＭＳ 明朝"/>
        </w:rPr>
      </w:pPr>
    </w:p>
    <w:sectPr w:rsidR="0001137E" w:rsidRPr="006240A7"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48162" w14:textId="77777777" w:rsidR="00511131" w:rsidRDefault="00511131">
      <w:r>
        <w:separator/>
      </w:r>
    </w:p>
  </w:endnote>
  <w:endnote w:type="continuationSeparator" w:id="0">
    <w:p w14:paraId="58BC60B7" w14:textId="77777777" w:rsidR="00511131" w:rsidRDefault="0051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9F35"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4ED2828E"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A9CB" w14:textId="77777777" w:rsidR="00511131" w:rsidRDefault="00511131">
      <w:r>
        <w:separator/>
      </w:r>
    </w:p>
  </w:footnote>
  <w:footnote w:type="continuationSeparator" w:id="0">
    <w:p w14:paraId="34A0B937" w14:textId="77777777" w:rsidR="00511131" w:rsidRDefault="00511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209C"/>
    <w:rsid w:val="00003E59"/>
    <w:rsid w:val="00007C2E"/>
    <w:rsid w:val="00007DFD"/>
    <w:rsid w:val="0001137E"/>
    <w:rsid w:val="000140BF"/>
    <w:rsid w:val="00021DF4"/>
    <w:rsid w:val="00040D20"/>
    <w:rsid w:val="00042476"/>
    <w:rsid w:val="00045E41"/>
    <w:rsid w:val="000478C5"/>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B7C60"/>
    <w:rsid w:val="000C78E3"/>
    <w:rsid w:val="000D34C5"/>
    <w:rsid w:val="000E6595"/>
    <w:rsid w:val="000E6A31"/>
    <w:rsid w:val="000F172C"/>
    <w:rsid w:val="000F2677"/>
    <w:rsid w:val="00101D1C"/>
    <w:rsid w:val="001135B4"/>
    <w:rsid w:val="00115073"/>
    <w:rsid w:val="001230B3"/>
    <w:rsid w:val="00135329"/>
    <w:rsid w:val="00143FAE"/>
    <w:rsid w:val="0014496A"/>
    <w:rsid w:val="00147020"/>
    <w:rsid w:val="001501CC"/>
    <w:rsid w:val="0015207B"/>
    <w:rsid w:val="001532D1"/>
    <w:rsid w:val="0015348F"/>
    <w:rsid w:val="00156505"/>
    <w:rsid w:val="001633C4"/>
    <w:rsid w:val="001655AF"/>
    <w:rsid w:val="001771BC"/>
    <w:rsid w:val="00187D7A"/>
    <w:rsid w:val="001B1F03"/>
    <w:rsid w:val="001B2E50"/>
    <w:rsid w:val="001B4C7D"/>
    <w:rsid w:val="001C22AD"/>
    <w:rsid w:val="001E1857"/>
    <w:rsid w:val="001F143E"/>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303E90"/>
    <w:rsid w:val="00316724"/>
    <w:rsid w:val="00322114"/>
    <w:rsid w:val="00330C58"/>
    <w:rsid w:val="00347CAF"/>
    <w:rsid w:val="003672D5"/>
    <w:rsid w:val="00372148"/>
    <w:rsid w:val="00376562"/>
    <w:rsid w:val="003A3FAE"/>
    <w:rsid w:val="003C1ADC"/>
    <w:rsid w:val="003C5B3D"/>
    <w:rsid w:val="003D33C9"/>
    <w:rsid w:val="003D41F1"/>
    <w:rsid w:val="00423C86"/>
    <w:rsid w:val="00431FD0"/>
    <w:rsid w:val="0043576B"/>
    <w:rsid w:val="00447389"/>
    <w:rsid w:val="00447882"/>
    <w:rsid w:val="004573B9"/>
    <w:rsid w:val="00490228"/>
    <w:rsid w:val="00497CD7"/>
    <w:rsid w:val="004A1B5C"/>
    <w:rsid w:val="004A6C3A"/>
    <w:rsid w:val="004A6FC9"/>
    <w:rsid w:val="004B47E8"/>
    <w:rsid w:val="004C1D1C"/>
    <w:rsid w:val="004C245C"/>
    <w:rsid w:val="004C746F"/>
    <w:rsid w:val="004D34C3"/>
    <w:rsid w:val="004D38FC"/>
    <w:rsid w:val="004D6A60"/>
    <w:rsid w:val="004E1387"/>
    <w:rsid w:val="004E4318"/>
    <w:rsid w:val="004E7B56"/>
    <w:rsid w:val="004F4C36"/>
    <w:rsid w:val="004F4ECD"/>
    <w:rsid w:val="00504FE9"/>
    <w:rsid w:val="00511131"/>
    <w:rsid w:val="00514360"/>
    <w:rsid w:val="00526A5F"/>
    <w:rsid w:val="00535659"/>
    <w:rsid w:val="00540E1A"/>
    <w:rsid w:val="005464BA"/>
    <w:rsid w:val="0055173F"/>
    <w:rsid w:val="00552C8D"/>
    <w:rsid w:val="0055377C"/>
    <w:rsid w:val="005800E0"/>
    <w:rsid w:val="00581F66"/>
    <w:rsid w:val="00586915"/>
    <w:rsid w:val="0059046F"/>
    <w:rsid w:val="005941AF"/>
    <w:rsid w:val="005A7855"/>
    <w:rsid w:val="005B4C64"/>
    <w:rsid w:val="005C0B53"/>
    <w:rsid w:val="005C3057"/>
    <w:rsid w:val="005C4D72"/>
    <w:rsid w:val="005D3317"/>
    <w:rsid w:val="005D5CA6"/>
    <w:rsid w:val="006141C1"/>
    <w:rsid w:val="00622B1D"/>
    <w:rsid w:val="006240A7"/>
    <w:rsid w:val="006328F9"/>
    <w:rsid w:val="00641BAB"/>
    <w:rsid w:val="00643F50"/>
    <w:rsid w:val="00653877"/>
    <w:rsid w:val="00694B3E"/>
    <w:rsid w:val="006A0545"/>
    <w:rsid w:val="006B10E4"/>
    <w:rsid w:val="006B59DE"/>
    <w:rsid w:val="006D56D0"/>
    <w:rsid w:val="006D64CF"/>
    <w:rsid w:val="006E1B8D"/>
    <w:rsid w:val="006E394D"/>
    <w:rsid w:val="006F77C0"/>
    <w:rsid w:val="007730E1"/>
    <w:rsid w:val="007769DA"/>
    <w:rsid w:val="00784C36"/>
    <w:rsid w:val="00791CE4"/>
    <w:rsid w:val="00795574"/>
    <w:rsid w:val="00795610"/>
    <w:rsid w:val="007A0A4C"/>
    <w:rsid w:val="007D072E"/>
    <w:rsid w:val="007D31A1"/>
    <w:rsid w:val="007E2615"/>
    <w:rsid w:val="0080132B"/>
    <w:rsid w:val="00805ABE"/>
    <w:rsid w:val="00811F2A"/>
    <w:rsid w:val="008144BC"/>
    <w:rsid w:val="00815D14"/>
    <w:rsid w:val="00843526"/>
    <w:rsid w:val="00865AB3"/>
    <w:rsid w:val="00877E32"/>
    <w:rsid w:val="00892286"/>
    <w:rsid w:val="008A6EA7"/>
    <w:rsid w:val="008C15C1"/>
    <w:rsid w:val="008D7833"/>
    <w:rsid w:val="008F340F"/>
    <w:rsid w:val="008F35C8"/>
    <w:rsid w:val="008F6FB6"/>
    <w:rsid w:val="00906D37"/>
    <w:rsid w:val="009141BA"/>
    <w:rsid w:val="009170F4"/>
    <w:rsid w:val="00934869"/>
    <w:rsid w:val="00947824"/>
    <w:rsid w:val="009532D2"/>
    <w:rsid w:val="00953B93"/>
    <w:rsid w:val="0096599C"/>
    <w:rsid w:val="00967D91"/>
    <w:rsid w:val="009803B8"/>
    <w:rsid w:val="00986218"/>
    <w:rsid w:val="009A66CD"/>
    <w:rsid w:val="009C2FDB"/>
    <w:rsid w:val="009C4E50"/>
    <w:rsid w:val="009C6727"/>
    <w:rsid w:val="009E3396"/>
    <w:rsid w:val="00A03466"/>
    <w:rsid w:val="00A2061B"/>
    <w:rsid w:val="00A21219"/>
    <w:rsid w:val="00A4065E"/>
    <w:rsid w:val="00A479BE"/>
    <w:rsid w:val="00A6584A"/>
    <w:rsid w:val="00A70AA2"/>
    <w:rsid w:val="00A72200"/>
    <w:rsid w:val="00A83333"/>
    <w:rsid w:val="00A8468D"/>
    <w:rsid w:val="00A93C3F"/>
    <w:rsid w:val="00AC7444"/>
    <w:rsid w:val="00AD4321"/>
    <w:rsid w:val="00AE390E"/>
    <w:rsid w:val="00AE6EC7"/>
    <w:rsid w:val="00B00D88"/>
    <w:rsid w:val="00B042C1"/>
    <w:rsid w:val="00B17B7E"/>
    <w:rsid w:val="00B24BA8"/>
    <w:rsid w:val="00B356A7"/>
    <w:rsid w:val="00B54CDC"/>
    <w:rsid w:val="00B72866"/>
    <w:rsid w:val="00B73D39"/>
    <w:rsid w:val="00B8218E"/>
    <w:rsid w:val="00B9364E"/>
    <w:rsid w:val="00B964B8"/>
    <w:rsid w:val="00BA77B3"/>
    <w:rsid w:val="00BB03AC"/>
    <w:rsid w:val="00BC361D"/>
    <w:rsid w:val="00BD62DB"/>
    <w:rsid w:val="00BE52B5"/>
    <w:rsid w:val="00BF29C2"/>
    <w:rsid w:val="00C078C5"/>
    <w:rsid w:val="00C1476E"/>
    <w:rsid w:val="00C4088A"/>
    <w:rsid w:val="00C554B1"/>
    <w:rsid w:val="00C60913"/>
    <w:rsid w:val="00C63297"/>
    <w:rsid w:val="00C856E8"/>
    <w:rsid w:val="00C868E5"/>
    <w:rsid w:val="00C94F55"/>
    <w:rsid w:val="00CB72C7"/>
    <w:rsid w:val="00CC41AA"/>
    <w:rsid w:val="00CD52A0"/>
    <w:rsid w:val="00CE5AF8"/>
    <w:rsid w:val="00D106E2"/>
    <w:rsid w:val="00D147F2"/>
    <w:rsid w:val="00D14A5A"/>
    <w:rsid w:val="00D30C88"/>
    <w:rsid w:val="00D3436E"/>
    <w:rsid w:val="00D36B5A"/>
    <w:rsid w:val="00D36CAB"/>
    <w:rsid w:val="00D37334"/>
    <w:rsid w:val="00D42AD8"/>
    <w:rsid w:val="00D46B41"/>
    <w:rsid w:val="00D47EA1"/>
    <w:rsid w:val="00D53FB7"/>
    <w:rsid w:val="00D6083A"/>
    <w:rsid w:val="00D6644F"/>
    <w:rsid w:val="00D73F6A"/>
    <w:rsid w:val="00D92B20"/>
    <w:rsid w:val="00DA43DA"/>
    <w:rsid w:val="00DC728A"/>
    <w:rsid w:val="00DD168B"/>
    <w:rsid w:val="00DD5AF3"/>
    <w:rsid w:val="00DD77F1"/>
    <w:rsid w:val="00DD7F40"/>
    <w:rsid w:val="00DE61AC"/>
    <w:rsid w:val="00E11B98"/>
    <w:rsid w:val="00E32A35"/>
    <w:rsid w:val="00E40068"/>
    <w:rsid w:val="00E41F06"/>
    <w:rsid w:val="00E60306"/>
    <w:rsid w:val="00E7788C"/>
    <w:rsid w:val="00E80051"/>
    <w:rsid w:val="00E82280"/>
    <w:rsid w:val="00E85170"/>
    <w:rsid w:val="00E97D34"/>
    <w:rsid w:val="00EA51AD"/>
    <w:rsid w:val="00EB2E5E"/>
    <w:rsid w:val="00ED29C9"/>
    <w:rsid w:val="00EE5094"/>
    <w:rsid w:val="00F0248F"/>
    <w:rsid w:val="00F24301"/>
    <w:rsid w:val="00F3795E"/>
    <w:rsid w:val="00F420B7"/>
    <w:rsid w:val="00F4581C"/>
    <w:rsid w:val="00F458D3"/>
    <w:rsid w:val="00F46952"/>
    <w:rsid w:val="00F57C25"/>
    <w:rsid w:val="00F57CBF"/>
    <w:rsid w:val="00F76F57"/>
    <w:rsid w:val="00F8586D"/>
    <w:rsid w:val="00F969A7"/>
    <w:rsid w:val="00F970A1"/>
    <w:rsid w:val="00FA3AD4"/>
    <w:rsid w:val="00FA7CB8"/>
    <w:rsid w:val="00FB18ED"/>
    <w:rsid w:val="00FB585F"/>
    <w:rsid w:val="00FD7A95"/>
    <w:rsid w:val="00FE23EF"/>
    <w:rsid w:val="00FE6751"/>
    <w:rsid w:val="00FE6E80"/>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3A74956"/>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styleId="aa">
    <w:name w:val="annotation reference"/>
    <w:basedOn w:val="a0"/>
    <w:semiHidden/>
    <w:unhideWhenUsed/>
    <w:rsid w:val="00DD7F40"/>
    <w:rPr>
      <w:sz w:val="18"/>
      <w:szCs w:val="18"/>
    </w:rPr>
  </w:style>
  <w:style w:type="paragraph" w:styleId="ab">
    <w:name w:val="annotation text"/>
    <w:basedOn w:val="a"/>
    <w:link w:val="ac"/>
    <w:semiHidden/>
    <w:unhideWhenUsed/>
    <w:rsid w:val="00DD7F40"/>
    <w:pPr>
      <w:jc w:val="left"/>
    </w:pPr>
  </w:style>
  <w:style w:type="character" w:customStyle="1" w:styleId="ac">
    <w:name w:val="コメント文字列 (文字)"/>
    <w:basedOn w:val="a0"/>
    <w:link w:val="ab"/>
    <w:semiHidden/>
    <w:rsid w:val="00DD7F40"/>
    <w:rPr>
      <w:kern w:val="2"/>
      <w:sz w:val="24"/>
      <w:szCs w:val="24"/>
    </w:rPr>
  </w:style>
  <w:style w:type="paragraph" w:styleId="ad">
    <w:name w:val="annotation subject"/>
    <w:basedOn w:val="ab"/>
    <w:next w:val="ab"/>
    <w:link w:val="ae"/>
    <w:semiHidden/>
    <w:unhideWhenUsed/>
    <w:rsid w:val="00DD7F40"/>
    <w:rPr>
      <w:b/>
      <w:bCs/>
    </w:rPr>
  </w:style>
  <w:style w:type="character" w:customStyle="1" w:styleId="ae">
    <w:name w:val="コメント内容 (文字)"/>
    <w:basedOn w:val="ac"/>
    <w:link w:val="ad"/>
    <w:semiHidden/>
    <w:rsid w:val="00DD7F40"/>
    <w:rPr>
      <w:b/>
      <w:bCs/>
      <w:kern w:val="2"/>
      <w:sz w:val="24"/>
      <w:szCs w:val="24"/>
    </w:rPr>
  </w:style>
  <w:style w:type="paragraph" w:styleId="af">
    <w:name w:val="Revision"/>
    <w:hidden/>
    <w:uiPriority w:val="99"/>
    <w:semiHidden/>
    <w:rsid w:val="00AD432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A3BB7-9A0D-450E-8F53-3A8B36A94DC4}">
  <ds:schemaRefs>
    <ds:schemaRef ds:uri="http://schemas.openxmlformats.org/officeDocument/2006/bibliography"/>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78CC80-68A9-4944-A8B1-1E6DEFDAA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6052</Words>
  <Characters>376</Characters>
  <Application>Microsoft Office Word</Application>
  <DocSecurity>0</DocSecurity>
  <Lines>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lastModifiedBy>野口　将太</cp:lastModifiedBy>
  <cp:revision>9</cp:revision>
  <cp:lastPrinted>2025-02-06T01:54:00Z</cp:lastPrinted>
  <dcterms:created xsi:type="dcterms:W3CDTF">2025-02-06T08:46:00Z</dcterms:created>
  <dcterms:modified xsi:type="dcterms:W3CDTF">2025-02-10T06:47:00Z</dcterms:modified>
</cp:coreProperties>
</file>