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9F" w:rsidRPr="0056659F" w:rsidRDefault="0056659F" w:rsidP="0056659F">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5146A6D0" wp14:editId="1E7A5ABF">
                <wp:simplePos x="0" y="0"/>
                <wp:positionH relativeFrom="column">
                  <wp:posOffset>142875</wp:posOffset>
                </wp:positionH>
                <wp:positionV relativeFrom="paragraph">
                  <wp:posOffset>-95250</wp:posOffset>
                </wp:positionV>
                <wp:extent cx="6372225" cy="45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72225" cy="457200"/>
                        </a:xfrm>
                        <a:prstGeom prst="rect">
                          <a:avLst/>
                        </a:prstGeom>
                        <a:solidFill>
                          <a:schemeClr val="tx2">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56659F" w:rsidRPr="0056659F" w:rsidRDefault="0056659F" w:rsidP="0056659F">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659F">
                              <w:rPr>
                                <w:rFonts w:ascii="HG丸ｺﾞｼｯｸM-PRO" w:eastAsia="HG丸ｺﾞｼｯｸM-PRO" w:hAnsi="HG丸ｺﾞｼｯｸM-PRO" w:hint="eastAsia"/>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大阪府に対する寄附金（ふるさと納税）にご協力をお願いします。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1.25pt;margin-top:-7.5pt;width:50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" fillcolor="#c6d9f1 [671]" strokecolor="#f79646 [3209]" strokeweight="2pt">
                <v:textbox>
                  <w:txbxContent>
                    <w:p w:rsidR="0056659F" w:rsidRPr="0056659F" w:rsidRDefault="0056659F" w:rsidP="0056659F">
                      <w:pPr>
                        <w:jc w:val="center"/>
                        <w:rPr>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659F">
                        <w:rPr>
                          <w:rFonts w:ascii="HG丸ｺﾞｼｯｸM-PRO" w:eastAsia="HG丸ｺﾞｼｯｸM-PRO" w:hAnsi="HG丸ｺﾞｼｯｸM-PRO" w:hint="eastAsia"/>
                          <w:b/>
                          <w:caps/>
                          <w:color w:val="EEECE1" w:themeColor="background2"/>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大阪府に対する寄附金（ふるさと納税）にご協力をお願いします。</w:t>
                      </w:r>
                    </w:p>
                  </w:txbxContent>
                </v:textbox>
              </v:rect>
            </w:pict>
          </mc:Fallback>
        </mc:AlternateContent>
      </w:r>
      <w:r w:rsidRPr="00FE1752">
        <w:rPr>
          <w:rFonts w:ascii="HG丸ｺﾞｼｯｸM-PRO" w:eastAsia="HG丸ｺﾞｼｯｸM-PRO" w:hAnsi="HG丸ｺﾞｼｯｸM-PRO"/>
          <w:b/>
          <w:sz w:val="28"/>
          <w:szCs w:val="28"/>
        </w:rPr>
        <w:t xml:space="preserve"> </w:t>
      </w:r>
    </w:p>
    <w:p w:rsidR="0092691D" w:rsidRDefault="0092691D" w:rsidP="0056659F">
      <w:pPr>
        <w:jc w:val="left"/>
        <w:rPr>
          <w:szCs w:val="21"/>
        </w:rPr>
      </w:pPr>
    </w:p>
    <w:p w:rsidR="00FD3627" w:rsidRPr="003859E9" w:rsidRDefault="00FD3627" w:rsidP="0056659F">
      <w:pPr>
        <w:jc w:val="left"/>
        <w:rPr>
          <w:rFonts w:ascii="HGｺﾞｼｯｸM" w:eastAsia="HGｺﾞｼｯｸM" w:hAnsi="HG丸ｺﾞｼｯｸM-PRO"/>
          <w:b/>
          <w:sz w:val="28"/>
          <w:szCs w:val="28"/>
        </w:rPr>
      </w:pPr>
      <w:r w:rsidRPr="003859E9">
        <w:rPr>
          <w:rFonts w:ascii="HGｺﾞｼｯｸM" w:eastAsia="HGｺﾞｼｯｸM" w:hint="eastAsia"/>
          <w:szCs w:val="21"/>
        </w:rPr>
        <w:t>大阪府では、ふるさと納税制度を活用して、本府を応援してくださる皆様からの寄附を募っています。</w:t>
      </w:r>
      <w:r w:rsidRPr="003859E9">
        <w:rPr>
          <w:rFonts w:ascii="HGｺﾞｼｯｸM" w:eastAsia="HGｺﾞｼｯｸM" w:hint="eastAsia"/>
          <w:szCs w:val="21"/>
        </w:rPr>
        <w:br/>
        <w:t>大阪を愛し、応援したいとお考えの方なら、どなたでもご寄附いただけますので、皆様のご協力をお願いします。</w:t>
      </w:r>
    </w:p>
    <w:p w:rsidR="00FD3627" w:rsidRPr="003859E9" w:rsidRDefault="00FD3627" w:rsidP="00FD3627">
      <w:pPr>
        <w:rPr>
          <w:rFonts w:ascii="HGｺﾞｼｯｸM" w:eastAsia="HGｺﾞｼｯｸM"/>
          <w:szCs w:val="21"/>
        </w:rPr>
      </w:pPr>
      <w:r w:rsidRPr="003859E9">
        <w:rPr>
          <w:rFonts w:ascii="HGｺﾞｼｯｸM" w:eastAsia="HGｺﾞｼｯｸM" w:hAnsiTheme="majorEastAsia" w:hint="eastAsia"/>
          <w:b/>
          <w:bCs/>
          <w:color w:val="000000"/>
          <w:sz w:val="24"/>
          <w:szCs w:val="24"/>
        </w:rPr>
        <w:t>■寄附金を募集している基金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01"/>
        <w:gridCol w:w="2268"/>
        <w:gridCol w:w="1560"/>
        <w:gridCol w:w="1701"/>
        <w:gridCol w:w="2268"/>
      </w:tblGrid>
      <w:tr w:rsidR="00FE1752" w:rsidRPr="003859E9" w:rsidTr="0056659F">
        <w:trPr>
          <w:trHeight w:val="426"/>
        </w:trPr>
        <w:tc>
          <w:tcPr>
            <w:tcW w:w="1276" w:type="dxa"/>
            <w:tcBorders>
              <w:top w:val="single" w:sz="18" w:space="0" w:color="auto"/>
              <w:left w:val="single" w:sz="18" w:space="0" w:color="auto"/>
              <w:bottom w:val="single" w:sz="12" w:space="0" w:color="auto"/>
            </w:tcBorders>
            <w:vAlign w:val="center"/>
          </w:tcPr>
          <w:p w:rsidR="00FD3627" w:rsidRPr="003859E9"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kern w:val="0"/>
                <w:sz w:val="18"/>
                <w:szCs w:val="18"/>
              </w:rPr>
            </w:pPr>
            <w:r w:rsidRPr="003859E9">
              <w:rPr>
                <w:rFonts w:ascii="HGｺﾞｼｯｸM" w:eastAsia="HGｺﾞｼｯｸM" w:hAnsi="ＭＳ Ｐゴシック" w:cs="ＭＳ Ｐゴシック" w:hint="eastAsia"/>
                <w:b/>
                <w:bCs/>
                <w:kern w:val="0"/>
                <w:sz w:val="18"/>
                <w:szCs w:val="18"/>
              </w:rPr>
              <w:t>基金名等</w:t>
            </w:r>
          </w:p>
        </w:tc>
        <w:tc>
          <w:tcPr>
            <w:tcW w:w="1701" w:type="dxa"/>
            <w:tcBorders>
              <w:top w:val="single" w:sz="18" w:space="0" w:color="auto"/>
              <w:bottom w:val="single" w:sz="12" w:space="0" w:color="auto"/>
            </w:tcBorders>
            <w:vAlign w:val="center"/>
          </w:tcPr>
          <w:p w:rsidR="00FD3627" w:rsidRPr="003859E9"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kern w:val="0"/>
                <w:sz w:val="18"/>
                <w:szCs w:val="18"/>
              </w:rPr>
            </w:pPr>
            <w:r w:rsidRPr="003859E9">
              <w:rPr>
                <w:rFonts w:ascii="HGｺﾞｼｯｸM" w:eastAsia="HGｺﾞｼｯｸM" w:hAnsi="ＭＳ Ｐゴシック" w:cs="ＭＳ Ｐゴシック" w:hint="eastAsia"/>
                <w:b/>
                <w:bCs/>
                <w:kern w:val="0"/>
                <w:sz w:val="18"/>
                <w:szCs w:val="18"/>
              </w:rPr>
              <w:t>担当部署</w:t>
            </w:r>
          </w:p>
        </w:tc>
        <w:tc>
          <w:tcPr>
            <w:tcW w:w="2268" w:type="dxa"/>
            <w:tcBorders>
              <w:top w:val="single" w:sz="18" w:space="0" w:color="auto"/>
              <w:bottom w:val="single" w:sz="12" w:space="0" w:color="auto"/>
              <w:right w:val="single" w:sz="12" w:space="0" w:color="auto"/>
            </w:tcBorders>
            <w:vAlign w:val="center"/>
          </w:tcPr>
          <w:p w:rsidR="00112BA8" w:rsidRPr="003859E9" w:rsidRDefault="00220081" w:rsidP="00112BA8">
            <w:pPr>
              <w:widowControl/>
              <w:adjustRightInd w:val="0"/>
              <w:snapToGrid w:val="0"/>
              <w:spacing w:after="100" w:afterAutospacing="1" w:line="0" w:lineRule="atLeast"/>
              <w:jc w:val="center"/>
              <w:rPr>
                <w:rFonts w:ascii="HGｺﾞｼｯｸM" w:eastAsia="HGｺﾞｼｯｸM" w:hAnsi="ＭＳ Ｐゴシック" w:cs="ＭＳ Ｐゴシック"/>
                <w:bCs/>
                <w:kern w:val="0"/>
                <w:sz w:val="18"/>
                <w:szCs w:val="18"/>
              </w:rPr>
            </w:pPr>
            <w:r w:rsidRPr="003859E9">
              <w:rPr>
                <w:rFonts w:ascii="HGｺﾞｼｯｸM" w:eastAsia="HGｺﾞｼｯｸM" w:hAnsi="ＭＳ Ｐゴシック" w:cs="ＭＳ Ｐゴシック" w:hint="eastAsia"/>
                <w:b/>
                <w:bCs/>
                <w:kern w:val="0"/>
                <w:sz w:val="18"/>
                <w:szCs w:val="18"/>
              </w:rPr>
              <w:t>基金の目的等</w:t>
            </w:r>
          </w:p>
        </w:tc>
        <w:tc>
          <w:tcPr>
            <w:tcW w:w="1560" w:type="dxa"/>
            <w:tcBorders>
              <w:top w:val="single" w:sz="18" w:space="0" w:color="auto"/>
              <w:left w:val="single" w:sz="12" w:space="0" w:color="auto"/>
              <w:bottom w:val="single" w:sz="12" w:space="0" w:color="auto"/>
            </w:tcBorders>
            <w:vAlign w:val="center"/>
          </w:tcPr>
          <w:p w:rsidR="00FD3627" w:rsidRPr="003859E9"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kern w:val="0"/>
                <w:sz w:val="18"/>
                <w:szCs w:val="18"/>
              </w:rPr>
            </w:pPr>
            <w:r w:rsidRPr="003859E9">
              <w:rPr>
                <w:rFonts w:ascii="HGｺﾞｼｯｸM" w:eastAsia="HGｺﾞｼｯｸM" w:hAnsi="ＭＳ Ｐゴシック" w:cs="ＭＳ Ｐゴシック" w:hint="eastAsia"/>
                <w:b/>
                <w:bCs/>
                <w:kern w:val="0"/>
                <w:sz w:val="18"/>
                <w:szCs w:val="18"/>
              </w:rPr>
              <w:t>基金名等</w:t>
            </w:r>
          </w:p>
        </w:tc>
        <w:tc>
          <w:tcPr>
            <w:tcW w:w="1701" w:type="dxa"/>
            <w:tcBorders>
              <w:top w:val="single" w:sz="18" w:space="0" w:color="auto"/>
              <w:bottom w:val="single" w:sz="12" w:space="0" w:color="auto"/>
            </w:tcBorders>
            <w:vAlign w:val="center"/>
          </w:tcPr>
          <w:p w:rsidR="00FD3627" w:rsidRPr="003859E9" w:rsidRDefault="00FD3627" w:rsidP="00914A9C">
            <w:pPr>
              <w:widowControl/>
              <w:spacing w:before="100" w:beforeAutospacing="1" w:after="100" w:afterAutospacing="1" w:line="288" w:lineRule="auto"/>
              <w:jc w:val="center"/>
              <w:rPr>
                <w:rFonts w:ascii="HGｺﾞｼｯｸM" w:eastAsia="HGｺﾞｼｯｸM" w:hAnsi="ＭＳ Ｐゴシック" w:cs="ＭＳ Ｐゴシック"/>
                <w:b/>
                <w:bCs/>
                <w:kern w:val="0"/>
                <w:sz w:val="18"/>
                <w:szCs w:val="18"/>
              </w:rPr>
            </w:pPr>
            <w:r w:rsidRPr="003859E9">
              <w:rPr>
                <w:rFonts w:ascii="HGｺﾞｼｯｸM" w:eastAsia="HGｺﾞｼｯｸM" w:hAnsi="ＭＳ Ｐゴシック" w:cs="ＭＳ Ｐゴシック" w:hint="eastAsia"/>
                <w:b/>
                <w:bCs/>
                <w:kern w:val="0"/>
                <w:sz w:val="18"/>
                <w:szCs w:val="18"/>
              </w:rPr>
              <w:t>担当部署</w:t>
            </w:r>
          </w:p>
        </w:tc>
        <w:tc>
          <w:tcPr>
            <w:tcW w:w="2268" w:type="dxa"/>
            <w:tcBorders>
              <w:top w:val="single" w:sz="18" w:space="0" w:color="auto"/>
              <w:bottom w:val="single" w:sz="12" w:space="0" w:color="auto"/>
              <w:right w:val="single" w:sz="18" w:space="0" w:color="auto"/>
            </w:tcBorders>
            <w:vAlign w:val="center"/>
          </w:tcPr>
          <w:p w:rsidR="00112BA8" w:rsidRPr="003859E9" w:rsidRDefault="00220081" w:rsidP="00112BA8">
            <w:pPr>
              <w:spacing w:line="0" w:lineRule="atLeast"/>
              <w:jc w:val="center"/>
              <w:rPr>
                <w:rFonts w:ascii="HGｺﾞｼｯｸM" w:eastAsia="HGｺﾞｼｯｸM"/>
                <w:b/>
                <w:sz w:val="18"/>
                <w:szCs w:val="18"/>
              </w:rPr>
            </w:pPr>
            <w:r w:rsidRPr="003859E9">
              <w:rPr>
                <w:rFonts w:ascii="HGｺﾞｼｯｸM" w:eastAsia="HGｺﾞｼｯｸM" w:hAnsi="ＭＳ Ｐゴシック" w:cs="ＭＳ Ｐゴシック" w:hint="eastAsia"/>
                <w:b/>
                <w:bCs/>
                <w:kern w:val="0"/>
                <w:sz w:val="18"/>
                <w:szCs w:val="18"/>
              </w:rPr>
              <w:t>基金の目的等</w:t>
            </w:r>
          </w:p>
        </w:tc>
      </w:tr>
      <w:tr w:rsidR="004042BC" w:rsidRPr="003859E9" w:rsidTr="0056659F">
        <w:trPr>
          <w:trHeight w:val="945"/>
        </w:trPr>
        <w:tc>
          <w:tcPr>
            <w:tcW w:w="1276" w:type="dxa"/>
            <w:tcBorders>
              <w:top w:val="single" w:sz="12" w:space="0" w:color="auto"/>
              <w:left w:val="single" w:sz="18" w:space="0" w:color="auto"/>
              <w:bottom w:val="single" w:sz="4" w:space="0" w:color="auto"/>
            </w:tcBorders>
            <w:vAlign w:val="center"/>
          </w:tcPr>
          <w:p w:rsid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御堂筋イルミネーション</w:t>
            </w:r>
          </w:p>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基金</w:t>
            </w:r>
          </w:p>
        </w:tc>
        <w:tc>
          <w:tcPr>
            <w:tcW w:w="1701" w:type="dxa"/>
            <w:tcBorders>
              <w:top w:val="single" w:sz="12" w:space="0" w:color="auto"/>
              <w:bottom w:val="single" w:sz="4" w:space="0" w:color="auto"/>
            </w:tcBorders>
            <w:vAlign w:val="center"/>
          </w:tcPr>
          <w:p w:rsidR="00552C26"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府民文化部</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都市魅力創造局　</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魅力づくり推進課　</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魅力推進グループ</w:t>
            </w:r>
          </w:p>
        </w:tc>
        <w:tc>
          <w:tcPr>
            <w:tcW w:w="2268" w:type="dxa"/>
            <w:tcBorders>
              <w:top w:val="single" w:sz="12" w:space="0" w:color="auto"/>
              <w:bottom w:val="single" w:sz="4"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御堂筋のイチョウをイルミネーションで装飾し、にぎわいを創り出します。皆様のご支援で御堂筋を輝かせましょう！</w:t>
            </w:r>
          </w:p>
        </w:tc>
        <w:tc>
          <w:tcPr>
            <w:tcW w:w="1560" w:type="dxa"/>
            <w:vMerge w:val="restart"/>
            <w:tcBorders>
              <w:top w:val="single" w:sz="12" w:space="0" w:color="auto"/>
              <w:left w:val="single" w:sz="12" w:space="0" w:color="auto"/>
            </w:tcBorders>
            <w:vAlign w:val="center"/>
          </w:tcPr>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女性基金</w:t>
            </w:r>
          </w:p>
        </w:tc>
        <w:tc>
          <w:tcPr>
            <w:tcW w:w="1701" w:type="dxa"/>
            <w:vMerge w:val="restart"/>
            <w:tcBorders>
              <w:top w:val="single" w:sz="12" w:space="0" w:color="auto"/>
            </w:tcBorders>
            <w:vAlign w:val="center"/>
          </w:tcPr>
          <w:p w:rsidR="004042BC"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府民文化部</w:t>
            </w:r>
            <w:r w:rsidRPr="003859E9">
              <w:rPr>
                <w:rFonts w:ascii="HGｺﾞｼｯｸM" w:eastAsia="HGｺﾞｼｯｸM" w:hAnsi="ＭＳ Ｐゴシック" w:cs="ＭＳ Ｐゴシック" w:hint="eastAsia"/>
                <w:kern w:val="0"/>
                <w:sz w:val="16"/>
                <w:szCs w:val="16"/>
              </w:rPr>
              <w:br/>
            </w:r>
            <w:r w:rsidRPr="003859E9">
              <w:rPr>
                <w:rFonts w:ascii="HGｺﾞｼｯｸM" w:eastAsia="HGｺﾞｼｯｸM" w:hAnsi="ＭＳ Ｐゴシック" w:cs="ＭＳ Ｐゴシック" w:hint="eastAsia"/>
                <w:kern w:val="0"/>
                <w:sz w:val="15"/>
                <w:szCs w:val="15"/>
              </w:rPr>
              <w:t>男女参画・府民協働課</w:t>
            </w:r>
            <w:r w:rsidRPr="003859E9">
              <w:rPr>
                <w:rFonts w:ascii="HGｺﾞｼｯｸM" w:eastAsia="HGｺﾞｼｯｸM" w:hAnsi="ＭＳ Ｐゴシック" w:cs="ＭＳ Ｐゴシック" w:hint="eastAsia"/>
                <w:kern w:val="0"/>
                <w:sz w:val="16"/>
                <w:szCs w:val="16"/>
              </w:rPr>
              <w:br/>
            </w:r>
            <w:r w:rsidRPr="003859E9">
              <w:rPr>
                <w:rFonts w:ascii="HGｺﾞｼｯｸM" w:eastAsia="HGｺﾞｼｯｸM" w:hAnsi="ＭＳ Ｐゴシック" w:cs="ＭＳ Ｐゴシック" w:hint="eastAsia"/>
                <w:kern w:val="0"/>
                <w:sz w:val="15"/>
                <w:szCs w:val="15"/>
              </w:rPr>
              <w:t>男女共同参画グループ</w:t>
            </w:r>
          </w:p>
        </w:tc>
        <w:tc>
          <w:tcPr>
            <w:tcW w:w="2268" w:type="dxa"/>
            <w:vMerge w:val="restart"/>
            <w:tcBorders>
              <w:top w:val="single" w:sz="12" w:space="0" w:color="auto"/>
              <w:right w:val="single" w:sz="18" w:space="0" w:color="auto"/>
            </w:tcBorders>
            <w:vAlign w:val="center"/>
          </w:tcPr>
          <w:p w:rsidR="004042BC"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女性の活躍を促進するセミナー開催や女性の幅広い悩みに対する相談など、様々な事業を通じて男女がともにいきいきと暮らせる社会づくりを進めます。</w:t>
            </w:r>
          </w:p>
        </w:tc>
      </w:tr>
      <w:tr w:rsidR="004042BC" w:rsidRPr="003859E9" w:rsidTr="0056659F">
        <w:trPr>
          <w:trHeight w:val="208"/>
        </w:trPr>
        <w:tc>
          <w:tcPr>
            <w:tcW w:w="1276" w:type="dxa"/>
            <w:vMerge w:val="restart"/>
            <w:tcBorders>
              <w:top w:val="single" w:sz="4" w:space="0" w:color="auto"/>
              <w:left w:val="single" w:sz="18" w:space="0" w:color="auto"/>
            </w:tcBorders>
            <w:vAlign w:val="center"/>
          </w:tcPr>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大阪ミュージアム基金</w:t>
            </w:r>
          </w:p>
        </w:tc>
        <w:tc>
          <w:tcPr>
            <w:tcW w:w="1701" w:type="dxa"/>
            <w:vMerge w:val="restart"/>
            <w:tcBorders>
              <w:top w:val="single" w:sz="4" w:space="0" w:color="auto"/>
            </w:tcBorders>
            <w:vAlign w:val="center"/>
          </w:tcPr>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府民文化部</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都市魅力創造局</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企画・観光課</w:t>
            </w:r>
          </w:p>
          <w:p w:rsidR="004042BC" w:rsidRPr="003859E9" w:rsidRDefault="004042BC" w:rsidP="00021C01">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大阪ミュージアムグループ</w:t>
            </w:r>
          </w:p>
        </w:tc>
        <w:tc>
          <w:tcPr>
            <w:tcW w:w="2268" w:type="dxa"/>
            <w:vMerge w:val="restart"/>
            <w:tcBorders>
              <w:top w:val="single" w:sz="4"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地域の方々による歴史的なまちなみの景観保全や観光ＰＲへの助成等、まちの魅力向上の取り組みを支援します。</w:t>
            </w:r>
          </w:p>
        </w:tc>
        <w:tc>
          <w:tcPr>
            <w:tcW w:w="1560" w:type="dxa"/>
            <w:vMerge/>
            <w:tcBorders>
              <w:left w:val="single" w:sz="12" w:space="0" w:color="auto"/>
              <w:bottom w:val="single" w:sz="4" w:space="0" w:color="auto"/>
            </w:tcBorders>
            <w:vAlign w:val="center"/>
          </w:tcPr>
          <w:p w:rsidR="004042BC" w:rsidRPr="003859E9" w:rsidRDefault="004042BC" w:rsidP="003859E9">
            <w:pPr>
              <w:widowControl/>
              <w:spacing w:line="288" w:lineRule="auto"/>
              <w:jc w:val="center"/>
              <w:rPr>
                <w:rFonts w:ascii="HGｺﾞｼｯｸM" w:eastAsia="HGｺﾞｼｯｸM" w:hAnsi="ＭＳ Ｐゴシック" w:cs="ＭＳ Ｐゴシック"/>
                <w:b/>
                <w:kern w:val="0"/>
                <w:sz w:val="16"/>
                <w:szCs w:val="16"/>
              </w:rPr>
            </w:pPr>
          </w:p>
        </w:tc>
        <w:tc>
          <w:tcPr>
            <w:tcW w:w="1701" w:type="dxa"/>
            <w:vMerge/>
            <w:tcBorders>
              <w:bottom w:val="single" w:sz="4" w:space="0" w:color="auto"/>
            </w:tcBorders>
            <w:vAlign w:val="center"/>
          </w:tcPr>
          <w:p w:rsidR="004042BC" w:rsidRPr="003859E9" w:rsidRDefault="004042BC" w:rsidP="00B835FA">
            <w:pPr>
              <w:widowControl/>
              <w:spacing w:line="0" w:lineRule="atLeast"/>
              <w:jc w:val="left"/>
              <w:rPr>
                <w:rFonts w:ascii="HGｺﾞｼｯｸM" w:eastAsia="HGｺﾞｼｯｸM" w:hAnsi="ＭＳ Ｐゴシック" w:cs="ＭＳ Ｐゴシック"/>
                <w:kern w:val="0"/>
                <w:sz w:val="16"/>
                <w:szCs w:val="16"/>
              </w:rPr>
            </w:pPr>
          </w:p>
        </w:tc>
        <w:tc>
          <w:tcPr>
            <w:tcW w:w="2268" w:type="dxa"/>
            <w:vMerge/>
            <w:tcBorders>
              <w:bottom w:val="single" w:sz="4" w:space="0" w:color="auto"/>
              <w:right w:val="single" w:sz="18"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p>
        </w:tc>
      </w:tr>
      <w:tr w:rsidR="004042BC" w:rsidRPr="003859E9" w:rsidTr="0056659F">
        <w:trPr>
          <w:trHeight w:val="360"/>
        </w:trPr>
        <w:tc>
          <w:tcPr>
            <w:tcW w:w="1276" w:type="dxa"/>
            <w:vMerge/>
            <w:tcBorders>
              <w:left w:val="single" w:sz="18" w:space="0" w:color="auto"/>
              <w:bottom w:val="single" w:sz="2" w:space="0" w:color="auto"/>
            </w:tcBorders>
            <w:vAlign w:val="center"/>
          </w:tcPr>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p>
        </w:tc>
        <w:tc>
          <w:tcPr>
            <w:tcW w:w="1701" w:type="dxa"/>
            <w:vMerge/>
            <w:tcBorders>
              <w:bottom w:val="single" w:sz="2" w:space="0" w:color="auto"/>
            </w:tcBorders>
            <w:vAlign w:val="center"/>
          </w:tcPr>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p>
        </w:tc>
        <w:tc>
          <w:tcPr>
            <w:tcW w:w="2268" w:type="dxa"/>
            <w:vMerge/>
            <w:tcBorders>
              <w:bottom w:val="single" w:sz="2"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sz w:val="16"/>
                <w:szCs w:val="16"/>
              </w:rPr>
            </w:pPr>
          </w:p>
        </w:tc>
        <w:tc>
          <w:tcPr>
            <w:tcW w:w="1560" w:type="dxa"/>
            <w:vMerge w:val="restart"/>
            <w:tcBorders>
              <w:left w:val="single" w:sz="12" w:space="0" w:color="auto"/>
            </w:tcBorders>
            <w:vAlign w:val="center"/>
          </w:tcPr>
          <w:p w:rsidR="004042BC" w:rsidRPr="003859E9" w:rsidRDefault="004042BC" w:rsidP="003859E9">
            <w:pPr>
              <w:spacing w:line="288" w:lineRule="auto"/>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みどりの基金</w:t>
            </w:r>
          </w:p>
        </w:tc>
        <w:tc>
          <w:tcPr>
            <w:tcW w:w="1701" w:type="dxa"/>
            <w:vMerge w:val="restart"/>
            <w:vAlign w:val="center"/>
          </w:tcPr>
          <w:p w:rsidR="00BB3CEA"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環境農林水産部</w:t>
            </w:r>
          </w:p>
          <w:p w:rsidR="004042BC"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みどり推進室　</w:t>
            </w:r>
          </w:p>
          <w:p w:rsidR="004042BC" w:rsidRPr="003859E9" w:rsidRDefault="004042BC"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みどり企画課</w:t>
            </w:r>
            <w:r w:rsidRPr="003859E9">
              <w:rPr>
                <w:rFonts w:ascii="HGｺﾞｼｯｸM" w:eastAsia="HGｺﾞｼｯｸM" w:hAnsi="ＭＳ Ｐゴシック" w:cs="ＭＳ Ｐゴシック" w:hint="eastAsia"/>
                <w:kern w:val="0"/>
                <w:sz w:val="16"/>
                <w:szCs w:val="16"/>
              </w:rPr>
              <w:br/>
              <w:t>都市緑化グループ</w:t>
            </w:r>
          </w:p>
        </w:tc>
        <w:tc>
          <w:tcPr>
            <w:tcW w:w="2268" w:type="dxa"/>
            <w:vMerge w:val="restart"/>
            <w:tcBorders>
              <w:right w:val="single" w:sz="18" w:space="0" w:color="auto"/>
            </w:tcBorders>
            <w:vAlign w:val="center"/>
          </w:tcPr>
          <w:p w:rsidR="004042BC" w:rsidRPr="003859E9" w:rsidRDefault="004042BC"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府民・NPO等が協働で行う校庭の芝生の維持や緑化樹の無償配布等を通じて、まちの緑化を推進します。</w:t>
            </w:r>
          </w:p>
        </w:tc>
      </w:tr>
      <w:tr w:rsidR="004042BC" w:rsidRPr="003859E9" w:rsidTr="0056659F">
        <w:trPr>
          <w:trHeight w:val="233"/>
        </w:trPr>
        <w:tc>
          <w:tcPr>
            <w:tcW w:w="1276" w:type="dxa"/>
            <w:vMerge w:val="restart"/>
            <w:tcBorders>
              <w:top w:val="single" w:sz="2" w:space="0" w:color="auto"/>
              <w:left w:val="single" w:sz="18" w:space="0" w:color="auto"/>
            </w:tcBorders>
            <w:vAlign w:val="center"/>
          </w:tcPr>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大阪教育ゆめ基金</w:t>
            </w:r>
          </w:p>
        </w:tc>
        <w:tc>
          <w:tcPr>
            <w:tcW w:w="1701" w:type="dxa"/>
            <w:vMerge w:val="restart"/>
            <w:tcBorders>
              <w:top w:val="single" w:sz="2" w:space="0" w:color="auto"/>
            </w:tcBorders>
            <w:vAlign w:val="center"/>
          </w:tcPr>
          <w:p w:rsidR="004042BC" w:rsidRPr="003859E9" w:rsidRDefault="00021C01"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教育庁</w:t>
            </w:r>
            <w:r w:rsidR="004042BC" w:rsidRPr="003859E9">
              <w:rPr>
                <w:rFonts w:ascii="HGｺﾞｼｯｸM" w:eastAsia="HGｺﾞｼｯｸM" w:hAnsi="ＭＳ Ｐゴシック" w:cs="ＭＳ Ｐゴシック" w:hint="eastAsia"/>
                <w:kern w:val="0"/>
                <w:sz w:val="16"/>
                <w:szCs w:val="16"/>
              </w:rPr>
              <w:br/>
              <w:t>教育総務企画課</w:t>
            </w:r>
          </w:p>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総務グループ</w:t>
            </w:r>
          </w:p>
        </w:tc>
        <w:tc>
          <w:tcPr>
            <w:tcW w:w="2268" w:type="dxa"/>
            <w:vMerge w:val="restart"/>
            <w:tcBorders>
              <w:top w:val="single" w:sz="2"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学力を向上させる取り組みや、豊かな心をはぐくむための取り組みなどを通じて、大阪のこどもたちの確かな「学び」と「はぐくみ」を支えます。</w:t>
            </w:r>
          </w:p>
        </w:tc>
        <w:tc>
          <w:tcPr>
            <w:tcW w:w="1560" w:type="dxa"/>
            <w:vMerge/>
            <w:tcBorders>
              <w:left w:val="single" w:sz="12" w:space="0" w:color="auto"/>
              <w:bottom w:val="single" w:sz="4" w:space="0" w:color="auto"/>
            </w:tcBorders>
            <w:vAlign w:val="center"/>
          </w:tcPr>
          <w:p w:rsidR="004042BC" w:rsidRPr="003859E9" w:rsidRDefault="004042BC" w:rsidP="003859E9">
            <w:pPr>
              <w:widowControl/>
              <w:spacing w:line="288" w:lineRule="auto"/>
              <w:jc w:val="center"/>
              <w:rPr>
                <w:rFonts w:ascii="HGｺﾞｼｯｸM" w:eastAsia="HGｺﾞｼｯｸM" w:hAnsi="ＭＳ Ｐゴシック" w:cs="ＭＳ Ｐゴシック"/>
                <w:b/>
                <w:kern w:val="0"/>
                <w:sz w:val="16"/>
                <w:szCs w:val="16"/>
              </w:rPr>
            </w:pPr>
          </w:p>
        </w:tc>
        <w:tc>
          <w:tcPr>
            <w:tcW w:w="1701" w:type="dxa"/>
            <w:vMerge/>
            <w:tcBorders>
              <w:bottom w:val="single" w:sz="4" w:space="0" w:color="auto"/>
            </w:tcBorders>
            <w:vAlign w:val="center"/>
          </w:tcPr>
          <w:p w:rsidR="004042BC"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p>
        </w:tc>
        <w:tc>
          <w:tcPr>
            <w:tcW w:w="2268" w:type="dxa"/>
            <w:vMerge/>
            <w:tcBorders>
              <w:bottom w:val="single" w:sz="4" w:space="0" w:color="auto"/>
              <w:right w:val="single" w:sz="18" w:space="0" w:color="auto"/>
            </w:tcBorders>
            <w:vAlign w:val="center"/>
          </w:tcPr>
          <w:p w:rsidR="004042BC" w:rsidRPr="003859E9" w:rsidRDefault="004042BC" w:rsidP="00997705">
            <w:pPr>
              <w:widowControl/>
              <w:spacing w:line="0" w:lineRule="atLeast"/>
              <w:jc w:val="left"/>
              <w:rPr>
                <w:rFonts w:ascii="HGｺﾞｼｯｸM" w:eastAsia="HGｺﾞｼｯｸM" w:hAnsi="ＭＳ Ｐゴシック" w:cs="ＭＳ Ｐゴシック"/>
                <w:kern w:val="0"/>
                <w:sz w:val="16"/>
                <w:szCs w:val="16"/>
              </w:rPr>
            </w:pPr>
          </w:p>
        </w:tc>
      </w:tr>
      <w:tr w:rsidR="004042BC" w:rsidRPr="003859E9" w:rsidTr="0056659F">
        <w:trPr>
          <w:trHeight w:val="685"/>
        </w:trPr>
        <w:tc>
          <w:tcPr>
            <w:tcW w:w="1276" w:type="dxa"/>
            <w:vMerge/>
            <w:tcBorders>
              <w:left w:val="single" w:sz="18" w:space="0" w:color="auto"/>
              <w:bottom w:val="single" w:sz="2" w:space="0" w:color="auto"/>
            </w:tcBorders>
            <w:vAlign w:val="center"/>
          </w:tcPr>
          <w:p w:rsidR="004042BC" w:rsidRPr="003859E9" w:rsidRDefault="004042BC" w:rsidP="003859E9">
            <w:pPr>
              <w:widowControl/>
              <w:spacing w:line="0" w:lineRule="atLeast"/>
              <w:jc w:val="center"/>
              <w:rPr>
                <w:rFonts w:ascii="HGｺﾞｼｯｸM" w:eastAsia="HGｺﾞｼｯｸM" w:hAnsi="ＭＳ Ｐゴシック" w:cs="ＭＳ Ｐゴシック"/>
                <w:b/>
                <w:kern w:val="0"/>
                <w:sz w:val="16"/>
                <w:szCs w:val="16"/>
              </w:rPr>
            </w:pPr>
          </w:p>
        </w:tc>
        <w:tc>
          <w:tcPr>
            <w:tcW w:w="1701" w:type="dxa"/>
            <w:vMerge/>
            <w:tcBorders>
              <w:bottom w:val="single" w:sz="2" w:space="0" w:color="auto"/>
            </w:tcBorders>
            <w:vAlign w:val="center"/>
          </w:tcPr>
          <w:p w:rsidR="004042BC" w:rsidRPr="003859E9" w:rsidRDefault="004042BC" w:rsidP="00FE1752">
            <w:pPr>
              <w:widowControl/>
              <w:spacing w:line="0" w:lineRule="atLeast"/>
              <w:jc w:val="left"/>
              <w:rPr>
                <w:rFonts w:ascii="HGｺﾞｼｯｸM" w:eastAsia="HGｺﾞｼｯｸM" w:hAnsi="ＭＳ Ｐゴシック" w:cs="ＭＳ Ｐゴシック"/>
                <w:kern w:val="0"/>
                <w:sz w:val="16"/>
                <w:szCs w:val="16"/>
              </w:rPr>
            </w:pPr>
          </w:p>
        </w:tc>
        <w:tc>
          <w:tcPr>
            <w:tcW w:w="2268" w:type="dxa"/>
            <w:vMerge/>
            <w:tcBorders>
              <w:bottom w:val="single" w:sz="2"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sz w:val="16"/>
                <w:szCs w:val="16"/>
              </w:rPr>
            </w:pPr>
          </w:p>
        </w:tc>
        <w:tc>
          <w:tcPr>
            <w:tcW w:w="1560" w:type="dxa"/>
            <w:tcBorders>
              <w:left w:val="single" w:sz="12" w:space="0" w:color="auto"/>
            </w:tcBorders>
            <w:vAlign w:val="center"/>
          </w:tcPr>
          <w:p w:rsidR="004042BC" w:rsidRPr="003859E9" w:rsidRDefault="004042BC" w:rsidP="003859E9">
            <w:pPr>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環境保全基金</w:t>
            </w:r>
          </w:p>
        </w:tc>
        <w:tc>
          <w:tcPr>
            <w:tcW w:w="1701" w:type="dxa"/>
            <w:vAlign w:val="center"/>
          </w:tcPr>
          <w:p w:rsidR="004042BC" w:rsidRPr="003859E9" w:rsidRDefault="004042BC"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環境農林水産部</w:t>
            </w:r>
            <w:r w:rsidRPr="003859E9">
              <w:rPr>
                <w:rFonts w:ascii="HGｺﾞｼｯｸM" w:eastAsia="HGｺﾞｼｯｸM" w:hAnsi="ＭＳ Ｐゴシック" w:cs="ＭＳ Ｐゴシック" w:hint="eastAsia"/>
                <w:kern w:val="0"/>
                <w:sz w:val="16"/>
                <w:szCs w:val="16"/>
              </w:rPr>
              <w:br/>
              <w:t>エネルギー政策課</w:t>
            </w:r>
            <w:r w:rsidRPr="003859E9">
              <w:rPr>
                <w:rFonts w:ascii="HGｺﾞｼｯｸM" w:eastAsia="HGｺﾞｼｯｸM" w:hAnsi="ＭＳ Ｐゴシック" w:cs="ＭＳ Ｐゴシック" w:hint="eastAsia"/>
                <w:kern w:val="0"/>
                <w:sz w:val="16"/>
                <w:szCs w:val="16"/>
              </w:rPr>
              <w:br/>
            </w:r>
            <w:r w:rsidRPr="003859E9">
              <w:rPr>
                <w:rFonts w:ascii="HGｺﾞｼｯｸM" w:eastAsia="HGｺﾞｼｯｸM" w:hAnsi="ＭＳ Ｐゴシック" w:cs="ＭＳ Ｐゴシック" w:hint="eastAsia"/>
                <w:kern w:val="0"/>
                <w:sz w:val="15"/>
                <w:szCs w:val="15"/>
              </w:rPr>
              <w:t>環境活動推進グループ</w:t>
            </w:r>
          </w:p>
        </w:tc>
        <w:tc>
          <w:tcPr>
            <w:tcW w:w="2268" w:type="dxa"/>
            <w:tcBorders>
              <w:right w:val="single" w:sz="18" w:space="0" w:color="auto"/>
            </w:tcBorders>
            <w:vAlign w:val="center"/>
          </w:tcPr>
          <w:p w:rsidR="004042BC" w:rsidRPr="003859E9" w:rsidRDefault="004042BC"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民間団体の環境保全活動への支援等を通じて、大阪の豊かな環境を守り育みます。</w:t>
            </w:r>
          </w:p>
        </w:tc>
      </w:tr>
      <w:tr w:rsidR="002B5609" w:rsidRPr="003859E9" w:rsidTr="0056659F">
        <w:trPr>
          <w:trHeight w:val="839"/>
        </w:trPr>
        <w:tc>
          <w:tcPr>
            <w:tcW w:w="1276" w:type="dxa"/>
            <w:tcBorders>
              <w:top w:val="single" w:sz="2" w:space="0" w:color="auto"/>
              <w:left w:val="single" w:sz="18" w:space="0" w:color="auto"/>
              <w:bottom w:val="single" w:sz="2" w:space="0" w:color="auto"/>
            </w:tcBorders>
            <w:vAlign w:val="center"/>
          </w:tcPr>
          <w:p w:rsidR="002B5609" w:rsidRPr="003859E9" w:rsidRDefault="002B5609"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なみはやスポーツ振興基金</w:t>
            </w:r>
          </w:p>
        </w:tc>
        <w:tc>
          <w:tcPr>
            <w:tcW w:w="1701" w:type="dxa"/>
            <w:tcBorders>
              <w:top w:val="single" w:sz="2" w:space="0" w:color="auto"/>
              <w:bottom w:val="single" w:sz="2" w:space="0" w:color="auto"/>
            </w:tcBorders>
            <w:vAlign w:val="center"/>
          </w:tcPr>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府民文化部　</w:t>
            </w:r>
          </w:p>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都市魅力創造局</w:t>
            </w:r>
          </w:p>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文化・スポーツ課</w:t>
            </w:r>
            <w:r w:rsidRPr="003859E9">
              <w:rPr>
                <w:rFonts w:ascii="HGｺﾞｼｯｸM" w:eastAsia="HGｺﾞｼｯｸM" w:hAnsi="ＭＳ Ｐゴシック" w:cs="ＭＳ Ｐゴシック" w:hint="eastAsia"/>
                <w:kern w:val="0"/>
                <w:sz w:val="16"/>
                <w:szCs w:val="16"/>
              </w:rPr>
              <w:br/>
            </w:r>
            <w:r w:rsidRPr="003859E9">
              <w:rPr>
                <w:rFonts w:ascii="HGｺﾞｼｯｸM" w:eastAsia="HGｺﾞｼｯｸM" w:hAnsi="ＭＳ Ｐゴシック" w:cs="ＭＳ Ｐゴシック" w:hint="eastAsia"/>
                <w:kern w:val="0"/>
                <w:sz w:val="15"/>
                <w:szCs w:val="15"/>
              </w:rPr>
              <w:t>スポーツ振興グループ</w:t>
            </w:r>
          </w:p>
        </w:tc>
        <w:tc>
          <w:tcPr>
            <w:tcW w:w="2268" w:type="dxa"/>
            <w:tcBorders>
              <w:top w:val="single" w:sz="2" w:space="0" w:color="auto"/>
              <w:bottom w:val="single" w:sz="2" w:space="0" w:color="auto"/>
              <w:right w:val="single" w:sz="12" w:space="0" w:color="auto"/>
            </w:tcBorders>
            <w:vAlign w:val="center"/>
          </w:tcPr>
          <w:p w:rsidR="002B5609" w:rsidRPr="003859E9" w:rsidRDefault="002B5609"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大阪マラソンの実施などスポーツを通じて大阪が元気で笑顔があふれるまちになるよう生涯スポーツ社会づくりを推進します。</w:t>
            </w:r>
          </w:p>
        </w:tc>
        <w:tc>
          <w:tcPr>
            <w:tcW w:w="1560" w:type="dxa"/>
            <w:tcBorders>
              <w:left w:val="single" w:sz="12" w:space="0" w:color="auto"/>
              <w:bottom w:val="single" w:sz="4" w:space="0" w:color="auto"/>
            </w:tcBorders>
            <w:vAlign w:val="center"/>
          </w:tcPr>
          <w:p w:rsidR="002B5609" w:rsidRPr="003859E9" w:rsidRDefault="002B5609" w:rsidP="003859E9">
            <w:pPr>
              <w:spacing w:line="288" w:lineRule="auto"/>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がん対策基金</w:t>
            </w:r>
          </w:p>
        </w:tc>
        <w:tc>
          <w:tcPr>
            <w:tcW w:w="1701" w:type="dxa"/>
            <w:tcBorders>
              <w:bottom w:val="single" w:sz="4" w:space="0" w:color="auto"/>
            </w:tcBorders>
            <w:vAlign w:val="center"/>
          </w:tcPr>
          <w:p w:rsidR="002B5609" w:rsidRPr="003859E9" w:rsidRDefault="002B5609"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健康医療部　　</w:t>
            </w:r>
          </w:p>
          <w:p w:rsidR="002B5609" w:rsidRPr="003859E9" w:rsidRDefault="002B5609"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保健医療室</w:t>
            </w:r>
          </w:p>
          <w:p w:rsidR="002B5609" w:rsidRPr="003859E9" w:rsidRDefault="002B5609"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健康づくり課</w:t>
            </w:r>
            <w:r w:rsidRPr="003859E9">
              <w:rPr>
                <w:rFonts w:ascii="HGｺﾞｼｯｸM" w:eastAsia="HGｺﾞｼｯｸM" w:hAnsi="ＭＳ Ｐゴシック" w:cs="ＭＳ Ｐゴシック" w:hint="eastAsia"/>
                <w:kern w:val="0"/>
                <w:sz w:val="16"/>
                <w:szCs w:val="16"/>
              </w:rPr>
              <w:br/>
              <w:t>がん対策グループ</w:t>
            </w:r>
          </w:p>
        </w:tc>
        <w:tc>
          <w:tcPr>
            <w:tcW w:w="2268" w:type="dxa"/>
            <w:tcBorders>
              <w:bottom w:val="single" w:sz="4" w:space="0" w:color="auto"/>
              <w:right w:val="single" w:sz="18" w:space="0" w:color="auto"/>
            </w:tcBorders>
            <w:vAlign w:val="center"/>
          </w:tcPr>
          <w:p w:rsidR="002B5609" w:rsidRPr="003859E9" w:rsidRDefault="002B5609"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がん検診・予防の普及啓発を通じて、がん検診の受診率の向上、がんの早期発見、早期治療をめざします。</w:t>
            </w:r>
          </w:p>
        </w:tc>
      </w:tr>
      <w:tr w:rsidR="002B5609" w:rsidRPr="003859E9" w:rsidTr="0056659F">
        <w:trPr>
          <w:trHeight w:val="784"/>
        </w:trPr>
        <w:tc>
          <w:tcPr>
            <w:tcW w:w="1276" w:type="dxa"/>
            <w:vMerge w:val="restart"/>
            <w:tcBorders>
              <w:top w:val="single" w:sz="2" w:space="0" w:color="auto"/>
              <w:left w:val="single" w:sz="18" w:space="0" w:color="auto"/>
            </w:tcBorders>
            <w:vAlign w:val="center"/>
          </w:tcPr>
          <w:p w:rsidR="002B5609" w:rsidRPr="003859E9" w:rsidRDefault="002B5609" w:rsidP="003859E9">
            <w:pPr>
              <w:widowControl/>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文化振興基金</w:t>
            </w:r>
          </w:p>
        </w:tc>
        <w:tc>
          <w:tcPr>
            <w:tcW w:w="1701" w:type="dxa"/>
            <w:vMerge w:val="restart"/>
            <w:tcBorders>
              <w:top w:val="single" w:sz="2" w:space="0" w:color="auto"/>
            </w:tcBorders>
            <w:vAlign w:val="center"/>
          </w:tcPr>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府民文化部　</w:t>
            </w:r>
          </w:p>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都市魅力創造局　</w:t>
            </w:r>
          </w:p>
          <w:p w:rsidR="002B5609" w:rsidRPr="003859E9" w:rsidRDefault="002B5609" w:rsidP="00FE1752">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文化・スポーツ課</w:t>
            </w:r>
            <w:r w:rsidRPr="003859E9">
              <w:rPr>
                <w:rFonts w:ascii="HGｺﾞｼｯｸM" w:eastAsia="HGｺﾞｼｯｸM" w:hAnsi="ＭＳ Ｐゴシック" w:cs="ＭＳ Ｐゴシック" w:hint="eastAsia"/>
                <w:kern w:val="0"/>
                <w:sz w:val="16"/>
                <w:szCs w:val="16"/>
              </w:rPr>
              <w:br/>
              <w:t>文化創造グループ</w:t>
            </w:r>
          </w:p>
        </w:tc>
        <w:tc>
          <w:tcPr>
            <w:tcW w:w="2268" w:type="dxa"/>
            <w:vMerge w:val="restart"/>
            <w:tcBorders>
              <w:top w:val="single" w:sz="2" w:space="0" w:color="auto"/>
              <w:right w:val="single" w:sz="12" w:space="0" w:color="auto"/>
            </w:tcBorders>
            <w:vAlign w:val="center"/>
          </w:tcPr>
          <w:p w:rsidR="002B5609" w:rsidRPr="003859E9" w:rsidRDefault="002B5609"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アーティストの発表の場の提供や、優れた芸術文化の鑑賞機会を府民に提供すること等により、芸術文化の振興を図ります。</w:t>
            </w:r>
          </w:p>
        </w:tc>
        <w:tc>
          <w:tcPr>
            <w:tcW w:w="1560" w:type="dxa"/>
            <w:tcBorders>
              <w:left w:val="single" w:sz="12" w:space="0" w:color="auto"/>
            </w:tcBorders>
            <w:vAlign w:val="center"/>
          </w:tcPr>
          <w:p w:rsidR="002B5609" w:rsidRPr="003859E9" w:rsidRDefault="002B5609" w:rsidP="003859E9">
            <w:pPr>
              <w:spacing w:line="0" w:lineRule="atLeast"/>
              <w:jc w:val="center"/>
              <w:rPr>
                <w:rFonts w:ascii="HGｺﾞｼｯｸM" w:eastAsia="HGｺﾞｼｯｸM" w:hAnsi="ＭＳ Ｐゴシック" w:cs="ＭＳ Ｐゴシック"/>
                <w:b/>
                <w:kern w:val="0"/>
                <w:sz w:val="16"/>
                <w:szCs w:val="16"/>
              </w:rPr>
            </w:pPr>
            <w:r w:rsidRPr="003859E9">
              <w:rPr>
                <w:rFonts w:ascii="HGｺﾞｼｯｸM" w:eastAsia="HGｺﾞｼｯｸM" w:hAnsi="ＭＳ Ｐゴシック" w:cs="ＭＳ Ｐゴシック" w:hint="eastAsia"/>
                <w:b/>
                <w:kern w:val="0"/>
                <w:sz w:val="16"/>
                <w:szCs w:val="16"/>
              </w:rPr>
              <w:t>大阪ハートフル基金（障害者雇用促進基金）</w:t>
            </w:r>
          </w:p>
        </w:tc>
        <w:tc>
          <w:tcPr>
            <w:tcW w:w="1701" w:type="dxa"/>
            <w:vAlign w:val="center"/>
          </w:tcPr>
          <w:p w:rsidR="002B5609" w:rsidRPr="003859E9" w:rsidRDefault="002B5609"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商工労働部</w:t>
            </w:r>
          </w:p>
          <w:p w:rsidR="002B5609" w:rsidRPr="003859E9" w:rsidRDefault="002B5609" w:rsidP="00997705">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雇用促進室</w:t>
            </w:r>
          </w:p>
          <w:p w:rsidR="002B5609" w:rsidRPr="003859E9" w:rsidRDefault="002B5609"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就業促進課</w:t>
            </w:r>
            <w:r w:rsidRPr="003859E9">
              <w:rPr>
                <w:rFonts w:ascii="HGｺﾞｼｯｸM" w:eastAsia="HGｺﾞｼｯｸM" w:hAnsi="ＭＳ Ｐゴシック" w:cs="ＭＳ Ｐゴシック" w:hint="eastAsia"/>
                <w:kern w:val="0"/>
                <w:sz w:val="16"/>
                <w:szCs w:val="16"/>
              </w:rPr>
              <w:br/>
              <w:t>障がい者雇用促進グループ</w:t>
            </w:r>
          </w:p>
        </w:tc>
        <w:tc>
          <w:tcPr>
            <w:tcW w:w="2268" w:type="dxa"/>
            <w:tcBorders>
              <w:right w:val="single" w:sz="18" w:space="0" w:color="auto"/>
            </w:tcBorders>
            <w:vAlign w:val="center"/>
          </w:tcPr>
          <w:p w:rsidR="002B5609" w:rsidRPr="003859E9" w:rsidRDefault="002B5609" w:rsidP="00997705">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int="eastAsia"/>
                <w:sz w:val="16"/>
                <w:szCs w:val="16"/>
              </w:rPr>
              <w:t>障がい者の雇用や就労支援の取組みの周知等を通じて、障がい者の雇用環境の充実を図ります。</w:t>
            </w:r>
          </w:p>
        </w:tc>
      </w:tr>
      <w:tr w:rsidR="004042BC" w:rsidRPr="003859E9" w:rsidTr="0056659F">
        <w:trPr>
          <w:trHeight w:val="599"/>
        </w:trPr>
        <w:tc>
          <w:tcPr>
            <w:tcW w:w="1276" w:type="dxa"/>
            <w:vMerge/>
            <w:tcBorders>
              <w:left w:val="single" w:sz="18" w:space="0" w:color="auto"/>
              <w:bottom w:val="single" w:sz="18" w:space="0" w:color="auto"/>
            </w:tcBorders>
            <w:vAlign w:val="center"/>
          </w:tcPr>
          <w:p w:rsidR="004042BC" w:rsidRPr="003859E9" w:rsidRDefault="004042BC" w:rsidP="00914A9C">
            <w:pPr>
              <w:widowControl/>
              <w:spacing w:line="0" w:lineRule="atLeast"/>
              <w:jc w:val="left"/>
              <w:rPr>
                <w:rFonts w:ascii="HGｺﾞｼｯｸM" w:eastAsia="HGｺﾞｼｯｸM" w:hAnsi="ＭＳ Ｐゴシック" w:cs="ＭＳ Ｐゴシック"/>
                <w:b/>
                <w:kern w:val="0"/>
                <w:sz w:val="18"/>
                <w:szCs w:val="18"/>
              </w:rPr>
            </w:pPr>
          </w:p>
        </w:tc>
        <w:tc>
          <w:tcPr>
            <w:tcW w:w="1701" w:type="dxa"/>
            <w:vMerge/>
            <w:tcBorders>
              <w:bottom w:val="single" w:sz="18" w:space="0" w:color="auto"/>
            </w:tcBorders>
            <w:vAlign w:val="center"/>
          </w:tcPr>
          <w:p w:rsidR="004042BC" w:rsidRPr="003859E9" w:rsidRDefault="004042BC" w:rsidP="00914A9C">
            <w:pPr>
              <w:widowControl/>
              <w:spacing w:line="0" w:lineRule="atLeast"/>
              <w:jc w:val="left"/>
              <w:rPr>
                <w:rFonts w:ascii="HGｺﾞｼｯｸM" w:eastAsia="HGｺﾞｼｯｸM" w:hAnsi="ＭＳ Ｐゴシック" w:cs="ＭＳ Ｐゴシック"/>
                <w:kern w:val="0"/>
                <w:sz w:val="16"/>
                <w:szCs w:val="16"/>
              </w:rPr>
            </w:pPr>
          </w:p>
        </w:tc>
        <w:tc>
          <w:tcPr>
            <w:tcW w:w="2268" w:type="dxa"/>
            <w:vMerge/>
            <w:tcBorders>
              <w:bottom w:val="single" w:sz="18" w:space="0" w:color="auto"/>
              <w:right w:val="single" w:sz="12"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p>
        </w:tc>
        <w:tc>
          <w:tcPr>
            <w:tcW w:w="1560" w:type="dxa"/>
            <w:tcBorders>
              <w:left w:val="single" w:sz="12" w:space="0" w:color="auto"/>
              <w:bottom w:val="single" w:sz="18" w:space="0" w:color="auto"/>
            </w:tcBorders>
            <w:vAlign w:val="center"/>
          </w:tcPr>
          <w:p w:rsidR="004042BC" w:rsidRPr="003859E9" w:rsidRDefault="004042BC" w:rsidP="003859E9">
            <w:pPr>
              <w:spacing w:line="0" w:lineRule="atLeast"/>
              <w:jc w:val="center"/>
              <w:rPr>
                <w:rFonts w:ascii="HGｺﾞｼｯｸM" w:eastAsia="HGｺﾞｼｯｸM" w:hAnsi="ＭＳ Ｐゴシック"/>
                <w:b/>
                <w:sz w:val="16"/>
                <w:szCs w:val="16"/>
              </w:rPr>
            </w:pPr>
            <w:r w:rsidRPr="003859E9">
              <w:rPr>
                <w:rFonts w:ascii="HGｺﾞｼｯｸM" w:eastAsia="HGｺﾞｼｯｸM" w:hAnsi="ＭＳ Ｐゴシック" w:cs="ＭＳ Ｐゴシック" w:hint="eastAsia"/>
                <w:b/>
                <w:kern w:val="0"/>
                <w:sz w:val="16"/>
                <w:szCs w:val="16"/>
              </w:rPr>
              <w:t>福祉基金</w:t>
            </w:r>
          </w:p>
        </w:tc>
        <w:tc>
          <w:tcPr>
            <w:tcW w:w="1701" w:type="dxa"/>
            <w:tcBorders>
              <w:bottom w:val="single" w:sz="18" w:space="0" w:color="auto"/>
            </w:tcBorders>
            <w:vAlign w:val="center"/>
          </w:tcPr>
          <w:p w:rsidR="004042BC" w:rsidRPr="003859E9" w:rsidRDefault="004042BC" w:rsidP="004042BC">
            <w:pPr>
              <w:widowControl/>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 xml:space="preserve">福祉部　</w:t>
            </w:r>
          </w:p>
          <w:p w:rsidR="00BB3CEA" w:rsidRPr="003859E9" w:rsidRDefault="004042BC" w:rsidP="004042BC">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地域福祉推進室</w:t>
            </w:r>
          </w:p>
          <w:p w:rsidR="00BB3CEA" w:rsidRPr="003859E9" w:rsidRDefault="004042BC" w:rsidP="004042BC">
            <w:pPr>
              <w:spacing w:line="0" w:lineRule="atLeast"/>
              <w:jc w:val="left"/>
              <w:rPr>
                <w:rFonts w:ascii="HGｺﾞｼｯｸM" w:eastAsia="HGｺﾞｼｯｸM" w:hAnsi="ＭＳ Ｐゴシック" w:cs="ＭＳ Ｐゴシック"/>
                <w:kern w:val="0"/>
                <w:sz w:val="16"/>
                <w:szCs w:val="16"/>
              </w:rPr>
            </w:pPr>
            <w:r w:rsidRPr="003859E9">
              <w:rPr>
                <w:rFonts w:ascii="HGｺﾞｼｯｸM" w:eastAsia="HGｺﾞｼｯｸM" w:hAnsi="ＭＳ Ｐゴシック" w:cs="ＭＳ Ｐゴシック" w:hint="eastAsia"/>
                <w:kern w:val="0"/>
                <w:sz w:val="16"/>
                <w:szCs w:val="16"/>
              </w:rPr>
              <w:t>地域福祉課</w:t>
            </w:r>
          </w:p>
          <w:p w:rsidR="004042BC" w:rsidRPr="003859E9" w:rsidRDefault="004042BC" w:rsidP="004042BC">
            <w:pPr>
              <w:spacing w:line="0" w:lineRule="atLeast"/>
              <w:jc w:val="left"/>
              <w:rPr>
                <w:rFonts w:ascii="HGｺﾞｼｯｸM" w:eastAsia="HGｺﾞｼｯｸM"/>
                <w:sz w:val="16"/>
                <w:szCs w:val="16"/>
              </w:rPr>
            </w:pPr>
            <w:r w:rsidRPr="003859E9">
              <w:rPr>
                <w:rFonts w:ascii="HGｺﾞｼｯｸM" w:eastAsia="HGｺﾞｼｯｸM" w:hAnsi="ＭＳ Ｐゴシック" w:cs="ＭＳ Ｐゴシック" w:hint="eastAsia"/>
                <w:kern w:val="0"/>
                <w:sz w:val="16"/>
                <w:szCs w:val="16"/>
              </w:rPr>
              <w:t>企画調整グループ</w:t>
            </w:r>
          </w:p>
        </w:tc>
        <w:tc>
          <w:tcPr>
            <w:tcW w:w="2268" w:type="dxa"/>
            <w:tcBorders>
              <w:bottom w:val="single" w:sz="18" w:space="0" w:color="auto"/>
              <w:right w:val="single" w:sz="18" w:space="0" w:color="auto"/>
            </w:tcBorders>
            <w:vAlign w:val="center"/>
          </w:tcPr>
          <w:p w:rsidR="004042BC" w:rsidRPr="003859E9" w:rsidRDefault="004042BC" w:rsidP="004042BC">
            <w:pPr>
              <w:spacing w:line="0" w:lineRule="atLeast"/>
              <w:jc w:val="left"/>
              <w:rPr>
                <w:rFonts w:ascii="HGｺﾞｼｯｸM" w:eastAsia="HGｺﾞｼｯｸM" w:hAnsi="ＭＳ Ｐゴシック"/>
                <w:sz w:val="18"/>
                <w:szCs w:val="18"/>
              </w:rPr>
            </w:pPr>
            <w:r w:rsidRPr="003859E9">
              <w:rPr>
                <w:rFonts w:ascii="HGｺﾞｼｯｸM" w:eastAsia="HGｺﾞｼｯｸM" w:hint="eastAsia"/>
                <w:sz w:val="16"/>
                <w:szCs w:val="16"/>
              </w:rPr>
              <w:t>府民による自主的な福祉ボランティア活動や地域福祉活動への助成等を通じて、府民福祉の向上を図ります。</w:t>
            </w:r>
          </w:p>
        </w:tc>
      </w:tr>
    </w:tbl>
    <w:p w:rsidR="003859E9" w:rsidRPr="003859E9" w:rsidRDefault="003859E9" w:rsidP="003859E9">
      <w:pPr>
        <w:rPr>
          <w:rFonts w:ascii="HGｺﾞｼｯｸM" w:eastAsia="HGｺﾞｼｯｸM" w:hAnsiTheme="minorEastAsia"/>
          <w:color w:val="111111"/>
          <w:sz w:val="22"/>
          <w:szCs w:val="21"/>
        </w:rPr>
      </w:pPr>
      <w:r w:rsidRPr="003859E9">
        <w:rPr>
          <w:rFonts w:ascii="HGｺﾞｼｯｸM" w:eastAsia="HGｺﾞｼｯｸM" w:hAnsiTheme="minorEastAsia" w:hint="eastAsia"/>
          <w:sz w:val="22"/>
          <w:szCs w:val="21"/>
        </w:rPr>
        <w:t>＊各基金の内容・お申し込み方法等については、大阪府のホームページ</w:t>
      </w:r>
      <w:r w:rsidRPr="003859E9">
        <w:rPr>
          <w:rFonts w:ascii="HGｺﾞｼｯｸM" w:eastAsia="HGｺﾞｼｯｸM" w:hAnsiTheme="minorEastAsia" w:hint="eastAsia"/>
          <w:color w:val="111111"/>
          <w:sz w:val="22"/>
          <w:szCs w:val="21"/>
        </w:rPr>
        <w:t>でご確認ください。</w:t>
      </w:r>
    </w:p>
    <w:p w:rsidR="003859E9" w:rsidRPr="003859E9" w:rsidRDefault="003859E9" w:rsidP="003859E9">
      <w:pPr>
        <w:ind w:firstLineChars="2400" w:firstLine="5040"/>
        <w:rPr>
          <w:rFonts w:ascii="HGｺﾞｼｯｸM" w:eastAsia="HGｺﾞｼｯｸM" w:hAnsiTheme="minorEastAsia"/>
          <w:color w:val="111111"/>
          <w:sz w:val="20"/>
          <w:szCs w:val="21"/>
          <w:bdr w:val="single" w:sz="4" w:space="0" w:color="auto"/>
        </w:rPr>
      </w:pPr>
      <w:r w:rsidRPr="003859E9">
        <w:rPr>
          <w:rFonts w:ascii="HGｺﾞｼｯｸM" w:eastAsia="HGｺﾞｼｯｸM" w:hint="eastAsia"/>
          <w:noProof/>
        </w:rPr>
        <mc:AlternateContent>
          <mc:Choice Requires="wps">
            <w:drawing>
              <wp:anchor distT="0" distB="0" distL="114300" distR="114300" simplePos="0" relativeHeight="251665408" behindDoc="0" locked="0" layoutInCell="1" allowOverlap="1" wp14:anchorId="2EE827EB" wp14:editId="1B502117">
                <wp:simplePos x="0" y="0"/>
                <wp:positionH relativeFrom="column">
                  <wp:posOffset>5434515</wp:posOffset>
                </wp:positionH>
                <wp:positionV relativeFrom="paragraph">
                  <wp:posOffset>144780</wp:posOffset>
                </wp:positionV>
                <wp:extent cx="45085" cy="107950"/>
                <wp:effectExtent l="38100" t="0" r="50165" b="25400"/>
                <wp:wrapNone/>
                <wp:docPr id="1"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txbx>
                        <w:txbxContent>
                          <w:p w:rsidR="003859E9" w:rsidRDefault="003859E9" w:rsidP="003859E9">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5" o:spid="_x0000_s1027" type="#_x0000_t67" style="position:absolute;left:0;text-align:left;margin-left:427.9pt;margin-top:11.4pt;width:3.55pt;height:8.5pt;rotation:45;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" adj="17089" fillcolor="#4f81bd" strokecolor="#385d8a" strokeweight="2pt">
                <v:path arrowok="t"/>
                <v:textbox>
                  <w:txbxContent>
                    <w:p w:rsidR="003859E9" w:rsidRDefault="003859E9" w:rsidP="003859E9">
                      <w:pPr>
                        <w:jc w:val="center"/>
                      </w:pPr>
                      <w:r>
                        <w:rPr>
                          <w:rFonts w:hint="eastAsia"/>
                        </w:rPr>
                        <w:t xml:space="preserve">　　</w:t>
                      </w:r>
                    </w:p>
                  </w:txbxContent>
                </v:textbox>
              </v:shape>
            </w:pict>
          </mc:Fallback>
        </mc:AlternateContent>
      </w:r>
      <w:r w:rsidRPr="003859E9">
        <w:rPr>
          <w:rFonts w:ascii="HGｺﾞｼｯｸM" w:eastAsia="HGｺﾞｼｯｸM" w:hAnsiTheme="minorEastAsia" w:hint="eastAsia"/>
          <w:color w:val="111111"/>
          <w:szCs w:val="21"/>
          <w:bdr w:val="single" w:sz="4" w:space="0" w:color="auto"/>
        </w:rPr>
        <w:t xml:space="preserve">　</w:t>
      </w:r>
      <w:r w:rsidR="005A1B45">
        <w:rPr>
          <w:rFonts w:ascii="HGｺﾞｼｯｸM" w:eastAsia="HGｺﾞｼｯｸM" w:hAnsiTheme="minorEastAsia" w:hint="eastAsia"/>
          <w:color w:val="111111"/>
          <w:sz w:val="20"/>
          <w:szCs w:val="21"/>
          <w:bdr w:val="single" w:sz="4" w:space="0" w:color="auto"/>
        </w:rPr>
        <w:t>ラビング　オオサカ</w:t>
      </w:r>
      <w:r w:rsidRPr="003859E9">
        <w:rPr>
          <w:rFonts w:ascii="HGｺﾞｼｯｸM" w:eastAsia="HGｺﾞｼｯｸM" w:hAnsiTheme="minorEastAsia" w:hint="eastAsia"/>
          <w:color w:val="111111"/>
          <w:sz w:val="20"/>
          <w:szCs w:val="21"/>
          <w:bdr w:val="single" w:sz="4" w:space="0" w:color="auto"/>
        </w:rPr>
        <w:t xml:space="preserve">　</w:t>
      </w:r>
      <w:r w:rsidRPr="003859E9">
        <w:rPr>
          <w:rFonts w:ascii="HGｺﾞｼｯｸM" w:eastAsia="HGｺﾞｼｯｸM" w:hAnsiTheme="minorEastAsia" w:hint="eastAsia"/>
          <w:color w:val="111111"/>
          <w:sz w:val="20"/>
          <w:szCs w:val="21"/>
        </w:rPr>
        <w:t xml:space="preserve">　　</w:t>
      </w:r>
      <w:r w:rsidRPr="003859E9">
        <w:rPr>
          <w:rFonts w:ascii="HGｺﾞｼｯｸM" w:eastAsia="HGｺﾞｼｯｸM" w:hAnsiTheme="minorEastAsia" w:hint="eastAsia"/>
          <w:color w:val="111111"/>
          <w:sz w:val="20"/>
          <w:szCs w:val="21"/>
          <w:bdr w:val="single" w:sz="4" w:space="0" w:color="auto"/>
        </w:rPr>
        <w:t xml:space="preserve">　検索　</w:t>
      </w:r>
    </w:p>
    <w:p w:rsidR="00FD3627" w:rsidRPr="003859E9" w:rsidRDefault="00FD3627" w:rsidP="00FD3627">
      <w:pPr>
        <w:rPr>
          <w:rFonts w:ascii="HGｺﾞｼｯｸM" w:eastAsia="HGｺﾞｼｯｸM" w:hAnsiTheme="majorEastAsia"/>
          <w:sz w:val="24"/>
          <w:szCs w:val="24"/>
        </w:rPr>
      </w:pPr>
      <w:r w:rsidRPr="003859E9">
        <w:rPr>
          <w:rFonts w:ascii="HGｺﾞｼｯｸM" w:eastAsia="HGｺﾞｼｯｸM" w:hAnsiTheme="majorEastAsia" w:hint="eastAsia"/>
          <w:sz w:val="24"/>
          <w:szCs w:val="24"/>
        </w:rPr>
        <w:t>■</w:t>
      </w:r>
      <w:r w:rsidRPr="003859E9">
        <w:rPr>
          <w:rFonts w:ascii="HGｺﾞｼｯｸM" w:eastAsia="HGｺﾞｼｯｸM" w:hAnsiTheme="majorEastAsia" w:hint="eastAsia"/>
          <w:b/>
          <w:sz w:val="24"/>
          <w:szCs w:val="24"/>
        </w:rPr>
        <w:t>税の控除について</w:t>
      </w:r>
    </w:p>
    <w:p w:rsidR="00FD3627" w:rsidRPr="003859E9" w:rsidRDefault="00FD3627" w:rsidP="00637FF8">
      <w:pPr>
        <w:ind w:firstLineChars="100" w:firstLine="220"/>
        <w:rPr>
          <w:rFonts w:ascii="HGｺﾞｼｯｸM" w:eastAsia="HGｺﾞｼｯｸM"/>
          <w:sz w:val="22"/>
        </w:rPr>
      </w:pPr>
      <w:r w:rsidRPr="003859E9">
        <w:rPr>
          <w:rFonts w:ascii="HGｺﾞｼｯｸM" w:eastAsia="HGｺﾞｼｯｸM" w:hint="eastAsia"/>
          <w:sz w:val="22"/>
        </w:rPr>
        <w:t>個人の方が地方公共団体に寄附をされる場合は、大阪府等の地方公共団体（出身地に限らず全国すべての都道府県、市町村から自由に選ぶことができます）に対する寄附額のうち、２千円を超える部分について一定の上限まで、原則として所得税、個人住民税から全額が控除されます。</w:t>
      </w:r>
    </w:p>
    <w:p w:rsidR="002C5643" w:rsidRPr="003859E9" w:rsidRDefault="000C2177" w:rsidP="000C2177">
      <w:pPr>
        <w:ind w:firstLineChars="200" w:firstLine="400"/>
        <w:rPr>
          <w:rFonts w:ascii="HGｺﾞｼｯｸM" w:eastAsia="HGｺﾞｼｯｸM" w:hAnsiTheme="majorEastAsia"/>
        </w:rPr>
      </w:pPr>
      <w:r w:rsidRPr="003859E9">
        <w:rPr>
          <w:rFonts w:ascii="HGｺﾞｼｯｸM" w:eastAsia="HGｺﾞｼｯｸM" w:hAnsiTheme="majorEastAsia" w:hint="eastAsia"/>
          <w:noProof/>
          <w:sz w:val="20"/>
          <w:szCs w:val="20"/>
        </w:rPr>
        <mc:AlternateContent>
          <mc:Choice Requires="wps">
            <w:drawing>
              <wp:anchor distT="0" distB="0" distL="114300" distR="114300" simplePos="0" relativeHeight="251663360" behindDoc="0" locked="0" layoutInCell="1" allowOverlap="1" wp14:anchorId="6C12241A" wp14:editId="0EFFF4DB">
                <wp:simplePos x="0" y="0"/>
                <wp:positionH relativeFrom="column">
                  <wp:posOffset>3733800</wp:posOffset>
                </wp:positionH>
                <wp:positionV relativeFrom="paragraph">
                  <wp:posOffset>84455</wp:posOffset>
                </wp:positionV>
                <wp:extent cx="2943225" cy="78105"/>
                <wp:effectExtent l="0" t="19050" r="47625" b="36195"/>
                <wp:wrapNone/>
                <wp:docPr id="9" name="右矢印 9"/>
                <wp:cNvGraphicFramePr/>
                <a:graphic xmlns:a="http://schemas.openxmlformats.org/drawingml/2006/main">
                  <a:graphicData uri="http://schemas.microsoft.com/office/word/2010/wordprocessingShape">
                    <wps:wsp>
                      <wps:cNvSpPr/>
                      <wps:spPr>
                        <a:xfrm>
                          <a:off x="0" y="0"/>
                          <a:ext cx="2943225" cy="78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294pt;margin-top:6.65pt;width:231.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" adj="21313" fillcolor="#4f81bd [3204]" strokecolor="#243f60 [1604]" strokeweight="2pt"/>
            </w:pict>
          </mc:Fallback>
        </mc:AlternateContent>
      </w:r>
      <w:r w:rsidRPr="003859E9">
        <w:rPr>
          <w:rFonts w:ascii="HGｺﾞｼｯｸM" w:eastAsia="HGｺﾞｼｯｸM" w:hAnsiTheme="majorEastAsia" w:hint="eastAsia"/>
          <w:noProof/>
          <w:sz w:val="20"/>
          <w:szCs w:val="20"/>
        </w:rPr>
        <mc:AlternateContent>
          <mc:Choice Requires="wps">
            <w:drawing>
              <wp:anchor distT="0" distB="0" distL="114300" distR="114300" simplePos="0" relativeHeight="251662336" behindDoc="0" locked="0" layoutInCell="1" allowOverlap="1" wp14:anchorId="0C612F55" wp14:editId="07618515">
                <wp:simplePos x="0" y="0"/>
                <wp:positionH relativeFrom="column">
                  <wp:posOffset>933450</wp:posOffset>
                </wp:positionH>
                <wp:positionV relativeFrom="paragraph">
                  <wp:posOffset>84455</wp:posOffset>
                </wp:positionV>
                <wp:extent cx="2381250" cy="64770"/>
                <wp:effectExtent l="0" t="0" r="19050" b="11430"/>
                <wp:wrapNone/>
                <wp:docPr id="6" name="左矢印 6"/>
                <wp:cNvGraphicFramePr/>
                <a:graphic xmlns:a="http://schemas.openxmlformats.org/drawingml/2006/main">
                  <a:graphicData uri="http://schemas.microsoft.com/office/word/2010/wordprocessingShape">
                    <wps:wsp>
                      <wps:cNvSpPr/>
                      <wps:spPr>
                        <a:xfrm>
                          <a:off x="0" y="0"/>
                          <a:ext cx="2381250" cy="647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73.5pt;margin-top:6.65pt;width:18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" adj="294" fillcolor="#4f81bd [3204]" strokecolor="#243f60 [1604]" strokeweight="2pt"/>
            </w:pict>
          </mc:Fallback>
        </mc:AlternateContent>
      </w:r>
      <w:r w:rsidRPr="003859E9">
        <w:rPr>
          <w:rFonts w:ascii="HGｺﾞｼｯｸM" w:eastAsia="HGｺﾞｼｯｸM" w:hAnsiTheme="majorEastAsia" w:hint="eastAsia"/>
          <w:noProof/>
          <w:sz w:val="20"/>
          <w:szCs w:val="20"/>
        </w:rPr>
        <mc:AlternateContent>
          <mc:Choice Requires="wps">
            <w:drawing>
              <wp:anchor distT="0" distB="0" distL="114300" distR="114300" simplePos="0" relativeHeight="251661312" behindDoc="0" locked="0" layoutInCell="1" allowOverlap="1" wp14:anchorId="433B28C2" wp14:editId="4F9761CF">
                <wp:simplePos x="0" y="0"/>
                <wp:positionH relativeFrom="column">
                  <wp:posOffset>685800</wp:posOffset>
                </wp:positionH>
                <wp:positionV relativeFrom="paragraph">
                  <wp:posOffset>84455</wp:posOffset>
                </wp:positionV>
                <wp:extent cx="247650" cy="64770"/>
                <wp:effectExtent l="0" t="19050" r="38100" b="30480"/>
                <wp:wrapNone/>
                <wp:docPr id="5" name="右矢印 5"/>
                <wp:cNvGraphicFramePr/>
                <a:graphic xmlns:a="http://schemas.openxmlformats.org/drawingml/2006/main">
                  <a:graphicData uri="http://schemas.microsoft.com/office/word/2010/wordprocessingShape">
                    <wps:wsp>
                      <wps:cNvSpPr/>
                      <wps:spPr>
                        <a:xfrm>
                          <a:off x="0" y="0"/>
                          <a:ext cx="247650" cy="64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5" o:spid="_x0000_s1026" type="#_x0000_t13" style="position:absolute;left:0;text-align:left;margin-left:54pt;margin-top:6.65pt;width:19.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" adj="18775" fillcolor="#4f81bd [3204]" strokecolor="#243f60 [1604]" strokeweight="2pt"/>
            </w:pict>
          </mc:Fallback>
        </mc:AlternateContent>
      </w:r>
      <w:r w:rsidRPr="003859E9">
        <w:rPr>
          <w:rFonts w:ascii="HGｺﾞｼｯｸM" w:eastAsia="HGｺﾞｼｯｸM" w:hAnsiTheme="majorEastAsia" w:hint="eastAsia"/>
          <w:noProof/>
          <w:sz w:val="20"/>
          <w:szCs w:val="20"/>
          <w:bdr w:val="single" w:sz="4" w:space="0" w:color="auto"/>
        </w:rPr>
        <mc:AlternateContent>
          <mc:Choice Requires="wps">
            <w:drawing>
              <wp:anchor distT="0" distB="0" distL="114300" distR="114300" simplePos="0" relativeHeight="251660288" behindDoc="0" locked="0" layoutInCell="1" allowOverlap="1" wp14:anchorId="7D90190A" wp14:editId="1C1D827B">
                <wp:simplePos x="0" y="0"/>
                <wp:positionH relativeFrom="column">
                  <wp:posOffset>38100</wp:posOffset>
                </wp:positionH>
                <wp:positionV relativeFrom="paragraph">
                  <wp:posOffset>81280</wp:posOffset>
                </wp:positionV>
                <wp:extent cx="200025" cy="64770"/>
                <wp:effectExtent l="0" t="0" r="28575" b="11430"/>
                <wp:wrapNone/>
                <wp:docPr id="4" name="左矢印 4"/>
                <wp:cNvGraphicFramePr/>
                <a:graphic xmlns:a="http://schemas.openxmlformats.org/drawingml/2006/main">
                  <a:graphicData uri="http://schemas.microsoft.com/office/word/2010/wordprocessingShape">
                    <wps:wsp>
                      <wps:cNvSpPr/>
                      <wps:spPr>
                        <a:xfrm>
                          <a:off x="0" y="0"/>
                          <a:ext cx="200025" cy="647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矢印 4" o:spid="_x0000_s1026" type="#_x0000_t66" style="position:absolute;left:0;text-align:left;margin-left:3pt;margin-top:6.4pt;width:15.75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" adj="3497" fillcolor="#4f81bd [3204]" strokecolor="#243f60 [1604]" strokeweight="2pt"/>
            </w:pict>
          </mc:Fallback>
        </mc:AlternateContent>
      </w:r>
      <w:r w:rsidR="00637FF8" w:rsidRPr="003859E9">
        <w:rPr>
          <w:rFonts w:ascii="HGｺﾞｼｯｸM" w:eastAsia="HGｺﾞｼｯｸM" w:hAnsiTheme="majorEastAsia" w:hint="eastAsia"/>
          <w:sz w:val="20"/>
          <w:szCs w:val="20"/>
          <w:bdr w:val="single" w:sz="4" w:space="0" w:color="auto"/>
        </w:rPr>
        <w:t>控除外</w:t>
      </w:r>
      <w:r w:rsidR="00637FF8" w:rsidRPr="003859E9">
        <w:rPr>
          <w:rFonts w:ascii="HGｺﾞｼｯｸM" w:eastAsia="HGｺﾞｼｯｸM" w:hAnsiTheme="majorEastAsia" w:hint="eastAsia"/>
        </w:rPr>
        <w:t xml:space="preserve">　　　　　　　　　　　　　　　　　　　</w:t>
      </w:r>
      <w:r w:rsidRPr="003859E9">
        <w:rPr>
          <w:rFonts w:ascii="HGｺﾞｼｯｸM" w:eastAsia="HGｺﾞｼｯｸM" w:hAnsiTheme="majorEastAsia" w:hint="eastAsia"/>
        </w:rPr>
        <w:t xml:space="preserve">　</w:t>
      </w:r>
      <w:r w:rsidR="00637FF8" w:rsidRPr="003859E9">
        <w:rPr>
          <w:rFonts w:ascii="HGｺﾞｼｯｸM" w:eastAsia="HGｺﾞｼｯｸM" w:hAnsiTheme="majorEastAsia" w:hint="eastAsia"/>
          <w:sz w:val="20"/>
          <w:szCs w:val="20"/>
          <w:bdr w:val="single" w:sz="4" w:space="0" w:color="auto"/>
        </w:rPr>
        <w:t>控除額</w:t>
      </w:r>
      <w:r w:rsidR="00637FF8" w:rsidRPr="003859E9">
        <w:rPr>
          <w:rFonts w:ascii="HGｺﾞｼｯｸM" w:eastAsia="HGｺﾞｼｯｸM" w:hAnsiTheme="majorEastAsia" w:hint="eastAsia"/>
        </w:rPr>
        <w:t xml:space="preserve">　</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418"/>
        <w:gridCol w:w="2693"/>
        <w:gridCol w:w="2835"/>
        <w:gridCol w:w="3544"/>
      </w:tblGrid>
      <w:tr w:rsidR="000C2177" w:rsidRPr="003859E9" w:rsidTr="000C2177">
        <w:trPr>
          <w:trHeight w:val="360"/>
        </w:trPr>
        <w:tc>
          <w:tcPr>
            <w:tcW w:w="1418" w:type="dxa"/>
          </w:tcPr>
          <w:p w:rsidR="00637FF8" w:rsidRPr="003859E9" w:rsidRDefault="00637FF8" w:rsidP="000C2177">
            <w:pPr>
              <w:jc w:val="center"/>
              <w:rPr>
                <w:rFonts w:ascii="HGｺﾞｼｯｸM" w:eastAsia="HGｺﾞｼｯｸM" w:hAnsiTheme="majorEastAsia"/>
                <w:b/>
              </w:rPr>
            </w:pPr>
            <w:r w:rsidRPr="003859E9">
              <w:rPr>
                <w:rFonts w:ascii="HGｺﾞｼｯｸM" w:eastAsia="HGｺﾞｼｯｸM" w:hAnsiTheme="majorEastAsia" w:hint="eastAsia"/>
                <w:b/>
              </w:rPr>
              <w:t>適用</w:t>
            </w:r>
          </w:p>
          <w:p w:rsidR="00637FF8" w:rsidRPr="003859E9" w:rsidRDefault="00637FF8" w:rsidP="000C2177">
            <w:pPr>
              <w:jc w:val="center"/>
              <w:rPr>
                <w:rFonts w:ascii="HGｺﾞｼｯｸM" w:eastAsia="HGｺﾞｼｯｸM" w:hAnsiTheme="majorEastAsia"/>
                <w:b/>
              </w:rPr>
            </w:pPr>
            <w:r w:rsidRPr="003859E9">
              <w:rPr>
                <w:rFonts w:ascii="HGｺﾞｼｯｸM" w:eastAsia="HGｺﾞｼｯｸM" w:hAnsiTheme="majorEastAsia" w:hint="eastAsia"/>
                <w:b/>
              </w:rPr>
              <w:t>下限額</w:t>
            </w:r>
          </w:p>
          <w:p w:rsidR="00637FF8" w:rsidRPr="003859E9" w:rsidRDefault="00637FF8" w:rsidP="000C2177">
            <w:pPr>
              <w:ind w:firstLineChars="100" w:firstLine="211"/>
              <w:rPr>
                <w:rFonts w:ascii="HGｺﾞｼｯｸM" w:eastAsia="HGｺﾞｼｯｸM" w:hAnsiTheme="majorEastAsia"/>
                <w:b/>
              </w:rPr>
            </w:pPr>
            <w:r w:rsidRPr="003859E9">
              <w:rPr>
                <w:rFonts w:ascii="HGｺﾞｼｯｸM" w:eastAsia="HGｺﾞｼｯｸM" w:hAnsiTheme="majorEastAsia" w:hint="eastAsia"/>
                <w:b/>
              </w:rPr>
              <w:t>2,000円</w:t>
            </w:r>
          </w:p>
        </w:tc>
        <w:tc>
          <w:tcPr>
            <w:tcW w:w="2693" w:type="dxa"/>
          </w:tcPr>
          <w:p w:rsidR="00637FF8" w:rsidRPr="003859E9" w:rsidRDefault="00637FF8" w:rsidP="00637FF8">
            <w:pPr>
              <w:widowControl/>
              <w:jc w:val="center"/>
              <w:rPr>
                <w:rFonts w:ascii="HGｺﾞｼｯｸM" w:eastAsia="HGｺﾞｼｯｸM" w:hAnsiTheme="majorEastAsia"/>
                <w:b/>
              </w:rPr>
            </w:pPr>
            <w:r w:rsidRPr="003859E9">
              <w:rPr>
                <w:rFonts w:ascii="HGｺﾞｼｯｸM" w:eastAsia="HGｺﾞｼｯｸM" w:hAnsiTheme="majorEastAsia" w:hint="eastAsia"/>
                <w:b/>
              </w:rPr>
              <w:t>所得税</w:t>
            </w:r>
            <w:r w:rsidR="000C2177" w:rsidRPr="003859E9">
              <w:rPr>
                <w:rFonts w:ascii="HGｺﾞｼｯｸM" w:eastAsia="HGｺﾞｼｯｸM" w:hAnsiTheme="majorEastAsia" w:hint="eastAsia"/>
                <w:b/>
              </w:rPr>
              <w:t>の控除額</w:t>
            </w:r>
          </w:p>
          <w:p w:rsidR="000C2177" w:rsidRPr="003859E9" w:rsidRDefault="00637FF8" w:rsidP="000C2177">
            <w:pPr>
              <w:widowControl/>
              <w:ind w:left="723" w:hangingChars="400" w:hanging="723"/>
              <w:rPr>
                <w:rFonts w:ascii="HGｺﾞｼｯｸM" w:eastAsia="HGｺﾞｼｯｸM" w:hAnsiTheme="majorEastAsia"/>
                <w:b/>
                <w:sz w:val="18"/>
                <w:szCs w:val="18"/>
              </w:rPr>
            </w:pPr>
            <w:r w:rsidRPr="003859E9">
              <w:rPr>
                <w:rFonts w:ascii="HGｺﾞｼｯｸM" w:eastAsia="HGｺﾞｼｯｸM" w:hAnsiTheme="majorEastAsia" w:hint="eastAsia"/>
                <w:b/>
                <w:sz w:val="18"/>
                <w:szCs w:val="18"/>
              </w:rPr>
              <w:t>（ふるさと納税額－2,000円）</w:t>
            </w:r>
          </w:p>
          <w:p w:rsidR="00637FF8" w:rsidRPr="003859E9" w:rsidRDefault="00637FF8" w:rsidP="000C2177">
            <w:pPr>
              <w:widowControl/>
              <w:ind w:leftChars="400" w:left="840"/>
              <w:rPr>
                <w:rFonts w:ascii="HGｺﾞｼｯｸM" w:eastAsia="HGｺﾞｼｯｸM" w:hAnsiTheme="majorEastAsia"/>
                <w:b/>
                <w:sz w:val="18"/>
                <w:szCs w:val="18"/>
              </w:rPr>
            </w:pPr>
            <w:r w:rsidRPr="003859E9">
              <w:rPr>
                <w:rFonts w:ascii="HGｺﾞｼｯｸM" w:eastAsia="HGｺﾞｼｯｸM" w:hAnsiTheme="majorEastAsia" w:hint="eastAsia"/>
                <w:b/>
                <w:sz w:val="18"/>
                <w:szCs w:val="18"/>
              </w:rPr>
              <w:t>×所得税率</w:t>
            </w:r>
          </w:p>
        </w:tc>
        <w:tc>
          <w:tcPr>
            <w:tcW w:w="2835" w:type="dxa"/>
          </w:tcPr>
          <w:p w:rsidR="00637FF8" w:rsidRPr="003859E9" w:rsidRDefault="00637FF8" w:rsidP="000C2177">
            <w:pPr>
              <w:widowControl/>
              <w:ind w:firstLineChars="100" w:firstLine="211"/>
              <w:rPr>
                <w:rFonts w:ascii="HGｺﾞｼｯｸM" w:eastAsia="HGｺﾞｼｯｸM" w:hAnsiTheme="majorEastAsia"/>
                <w:b/>
                <w:szCs w:val="21"/>
              </w:rPr>
            </w:pPr>
            <w:r w:rsidRPr="003859E9">
              <w:rPr>
                <w:rFonts w:ascii="HGｺﾞｼｯｸM" w:eastAsia="HGｺﾞｼｯｸM" w:hAnsiTheme="majorEastAsia" w:hint="eastAsia"/>
                <w:b/>
                <w:szCs w:val="21"/>
              </w:rPr>
              <w:t>住民税</w:t>
            </w:r>
            <w:r w:rsidR="000C2177" w:rsidRPr="003859E9">
              <w:rPr>
                <w:rFonts w:ascii="HGｺﾞｼｯｸM" w:eastAsia="HGｺﾞｼｯｸM" w:hAnsiTheme="majorEastAsia" w:hint="eastAsia"/>
                <w:b/>
                <w:szCs w:val="21"/>
              </w:rPr>
              <w:t>の控除額</w:t>
            </w:r>
            <w:r w:rsidRPr="003859E9">
              <w:rPr>
                <w:rFonts w:ascii="HGｺﾞｼｯｸM" w:eastAsia="HGｺﾞｼｯｸM" w:hAnsiTheme="majorEastAsia" w:hint="eastAsia"/>
                <w:b/>
                <w:szCs w:val="21"/>
              </w:rPr>
              <w:t>（基本分）</w:t>
            </w:r>
          </w:p>
          <w:p w:rsidR="00637FF8" w:rsidRPr="003859E9" w:rsidRDefault="00637FF8" w:rsidP="00637FF8">
            <w:pPr>
              <w:widowControl/>
              <w:jc w:val="center"/>
              <w:rPr>
                <w:rFonts w:ascii="HGｺﾞｼｯｸM" w:eastAsia="HGｺﾞｼｯｸM" w:hAnsiTheme="majorEastAsia"/>
                <w:b/>
                <w:sz w:val="18"/>
                <w:szCs w:val="18"/>
              </w:rPr>
            </w:pPr>
            <w:r w:rsidRPr="003859E9">
              <w:rPr>
                <w:rFonts w:ascii="HGｺﾞｼｯｸM" w:eastAsia="HGｺﾞｼｯｸM" w:hAnsiTheme="majorEastAsia" w:hint="eastAsia"/>
                <w:b/>
                <w:sz w:val="18"/>
                <w:szCs w:val="18"/>
              </w:rPr>
              <w:t>（ふるさと納税額－2,000円）</w:t>
            </w:r>
          </w:p>
          <w:p w:rsidR="00637FF8" w:rsidRPr="003859E9" w:rsidRDefault="00637FF8" w:rsidP="000C2177">
            <w:pPr>
              <w:widowControl/>
              <w:ind w:firstLineChars="100" w:firstLine="181"/>
              <w:jc w:val="center"/>
              <w:rPr>
                <w:rFonts w:ascii="HGｺﾞｼｯｸM" w:eastAsia="HGｺﾞｼｯｸM" w:hAnsiTheme="majorEastAsia"/>
                <w:sz w:val="18"/>
                <w:szCs w:val="18"/>
              </w:rPr>
            </w:pPr>
            <w:r w:rsidRPr="003859E9">
              <w:rPr>
                <w:rFonts w:ascii="HGｺﾞｼｯｸM" w:eastAsia="HGｺﾞｼｯｸM" w:hAnsiTheme="majorEastAsia" w:hint="eastAsia"/>
                <w:b/>
                <w:sz w:val="18"/>
                <w:szCs w:val="18"/>
              </w:rPr>
              <w:t>×住民税率（10％）</w:t>
            </w:r>
          </w:p>
        </w:tc>
        <w:tc>
          <w:tcPr>
            <w:tcW w:w="3544" w:type="dxa"/>
          </w:tcPr>
          <w:p w:rsidR="000C2177" w:rsidRPr="003859E9" w:rsidRDefault="00637FF8" w:rsidP="000C2177">
            <w:pPr>
              <w:widowControl/>
              <w:jc w:val="center"/>
              <w:rPr>
                <w:rFonts w:ascii="HGｺﾞｼｯｸM" w:eastAsia="HGｺﾞｼｯｸM" w:hAnsiTheme="majorEastAsia"/>
                <w:b/>
                <w:sz w:val="8"/>
                <w:szCs w:val="8"/>
              </w:rPr>
            </w:pPr>
            <w:r w:rsidRPr="003859E9">
              <w:rPr>
                <w:rFonts w:ascii="HGｺﾞｼｯｸM" w:eastAsia="HGｺﾞｼｯｸM" w:hAnsiTheme="majorEastAsia" w:hint="eastAsia"/>
                <w:b/>
              </w:rPr>
              <w:t>住民税</w:t>
            </w:r>
            <w:r w:rsidR="000C2177" w:rsidRPr="003859E9">
              <w:rPr>
                <w:rFonts w:ascii="HGｺﾞｼｯｸM" w:eastAsia="HGｺﾞｼｯｸM" w:hAnsiTheme="majorEastAsia" w:hint="eastAsia"/>
                <w:b/>
              </w:rPr>
              <w:t>の控除額（</w:t>
            </w:r>
            <w:r w:rsidRPr="003859E9">
              <w:rPr>
                <w:rFonts w:ascii="HGｺﾞｼｯｸM" w:eastAsia="HGｺﾞｼｯｸM" w:hAnsiTheme="majorEastAsia" w:hint="eastAsia"/>
                <w:b/>
                <w:sz w:val="20"/>
                <w:szCs w:val="20"/>
              </w:rPr>
              <w:t>特例分）</w:t>
            </w:r>
          </w:p>
          <w:p w:rsidR="00637FF8" w:rsidRPr="003859E9" w:rsidRDefault="00637FF8" w:rsidP="000C2177">
            <w:pPr>
              <w:widowControl/>
              <w:rPr>
                <w:rFonts w:ascii="HGｺﾞｼｯｸM" w:eastAsia="HGｺﾞｼｯｸM" w:hAnsiTheme="majorEastAsia"/>
                <w:b/>
                <w:sz w:val="22"/>
              </w:rPr>
            </w:pPr>
            <w:r w:rsidRPr="003859E9">
              <w:rPr>
                <w:rFonts w:ascii="HGｺﾞｼｯｸM" w:eastAsia="HGｺﾞｼｯｸM" w:hAnsiTheme="majorEastAsia" w:hint="eastAsia"/>
                <w:b/>
                <w:sz w:val="22"/>
                <w:bdr w:val="single" w:sz="4" w:space="0" w:color="auto"/>
                <w:shd w:val="pct15" w:color="auto" w:fill="FFFFFF"/>
              </w:rPr>
              <w:t>住民税所得割</w:t>
            </w:r>
            <w:r w:rsidR="000C2177" w:rsidRPr="003859E9">
              <w:rPr>
                <w:rFonts w:ascii="HGｺﾞｼｯｸM" w:eastAsia="HGｺﾞｼｯｸM" w:hAnsiTheme="majorEastAsia" w:hint="eastAsia"/>
                <w:b/>
                <w:sz w:val="22"/>
                <w:bdr w:val="single" w:sz="4" w:space="0" w:color="auto"/>
                <w:shd w:val="pct15" w:color="auto" w:fill="FFFFFF"/>
              </w:rPr>
              <w:t>額</w:t>
            </w:r>
            <w:r w:rsidRPr="003859E9">
              <w:rPr>
                <w:rFonts w:ascii="HGｺﾞｼｯｸM" w:eastAsia="HGｺﾞｼｯｸM" w:hAnsiTheme="majorEastAsia" w:hint="eastAsia"/>
                <w:b/>
                <w:sz w:val="22"/>
                <w:bdr w:val="single" w:sz="4" w:space="0" w:color="auto"/>
                <w:shd w:val="pct15" w:color="auto" w:fill="FFFFFF"/>
              </w:rPr>
              <w:t>の2割を限度</w:t>
            </w:r>
          </w:p>
        </w:tc>
      </w:tr>
    </w:tbl>
    <w:p w:rsidR="00FD3627" w:rsidRPr="003859E9" w:rsidRDefault="00FD3627" w:rsidP="00FD3627">
      <w:pPr>
        <w:ind w:firstLineChars="100" w:firstLine="210"/>
        <w:rPr>
          <w:rFonts w:ascii="HGｺﾞｼｯｸM" w:eastAsia="HGｺﾞｼｯｸM"/>
        </w:rPr>
      </w:pPr>
      <w:r w:rsidRPr="003859E9">
        <w:rPr>
          <w:rFonts w:ascii="HGｺﾞｼｯｸM" w:eastAsia="HGｺﾞｼｯｸM" w:hint="eastAsia"/>
        </w:rPr>
        <w:t>ふるさと納税を行い、所得税・住民税から控除を受けるためには、原則として確定申告を行う必要があります。</w:t>
      </w:r>
    </w:p>
    <w:p w:rsidR="00F23876" w:rsidRPr="003859E9" w:rsidRDefault="00FD3627" w:rsidP="003B378C">
      <w:pPr>
        <w:ind w:firstLineChars="100" w:firstLine="210"/>
        <w:rPr>
          <w:rFonts w:ascii="HGｺﾞｼｯｸM" w:eastAsia="HGｺﾞｼｯｸM"/>
          <w:color w:val="3E3A39"/>
          <w:sz w:val="22"/>
        </w:rPr>
      </w:pPr>
      <w:r w:rsidRPr="003859E9">
        <w:rPr>
          <w:rFonts w:ascii="HGｺﾞｼｯｸM" w:eastAsia="HGｺﾞｼｯｸM" w:hint="eastAsia"/>
        </w:rPr>
        <w:t>なお、</w:t>
      </w:r>
      <w:r w:rsidRPr="003859E9">
        <w:rPr>
          <w:rFonts w:ascii="HGｺﾞｼｯｸM" w:eastAsia="HGｺﾞｼｯｸM" w:hint="eastAsia"/>
          <w:color w:val="3E3A39"/>
          <w:sz w:val="22"/>
        </w:rPr>
        <w:t>確定申告の不要な給与所得者等がふるさと納税を行う場合、確定申告を行わなくてもふるさと納税の寄附金控除を受けられる仕組み「ふるさと納税ワンストップ特例制度」が</w:t>
      </w:r>
      <w:r w:rsidRPr="003859E9">
        <w:rPr>
          <w:rFonts w:ascii="HGｺﾞｼｯｸM" w:eastAsia="HGｺﾞｼｯｸM" w:hint="eastAsia"/>
        </w:rPr>
        <w:t>平成27年の4月から始まり</w:t>
      </w:r>
      <w:r w:rsidRPr="003859E9">
        <w:rPr>
          <w:rFonts w:ascii="HGｺﾞｼｯｸM" w:eastAsia="HGｺﾞｼｯｸM" w:hint="eastAsia"/>
          <w:color w:val="3E3A39"/>
          <w:sz w:val="22"/>
        </w:rPr>
        <w:t>ました。</w:t>
      </w:r>
    </w:p>
    <w:p w:rsidR="00FD3627" w:rsidRPr="003859E9" w:rsidRDefault="00FD3627" w:rsidP="00F23876">
      <w:pPr>
        <w:ind w:firstLineChars="100" w:firstLine="220"/>
        <w:rPr>
          <w:rFonts w:ascii="HGｺﾞｼｯｸM" w:eastAsia="HGｺﾞｼｯｸM"/>
        </w:rPr>
      </w:pPr>
      <w:r w:rsidRPr="003859E9">
        <w:rPr>
          <w:rFonts w:ascii="HGｺﾞｼｯｸM" w:eastAsia="HGｺﾞｼｯｸM" w:hint="eastAsia"/>
          <w:color w:val="3E3A39"/>
          <w:sz w:val="22"/>
        </w:rPr>
        <w:t>特例の申請には</w:t>
      </w:r>
      <w:r w:rsidR="00AD2B87">
        <w:rPr>
          <w:rFonts w:ascii="HGｺﾞｼｯｸM" w:eastAsia="HGｺﾞｼｯｸM" w:hint="eastAsia"/>
          <w:color w:val="3E3A39"/>
          <w:sz w:val="22"/>
        </w:rPr>
        <w:t>、</w:t>
      </w:r>
      <w:r w:rsidRPr="003859E9">
        <w:rPr>
          <w:rFonts w:ascii="HGｺﾞｼｯｸM" w:eastAsia="HGｺﾞｼｯｸM" w:hint="eastAsia"/>
          <w:color w:val="3E3A39"/>
          <w:sz w:val="22"/>
        </w:rPr>
        <w:t>ふるさと納税先の自治体数が5団体以内で、ふるさと納税を行う際に各ふるさと納税先の自治体に特例の適用に関する申請書を提出する必要があります。</w:t>
      </w:r>
    </w:p>
    <w:p w:rsidR="00FD3627" w:rsidRPr="003859E9" w:rsidRDefault="003859E9" w:rsidP="00FD3627">
      <w:pPr>
        <w:ind w:firstLineChars="100" w:firstLine="210"/>
        <w:rPr>
          <w:rFonts w:ascii="HGｺﾞｼｯｸM" w:eastAsia="HGｺﾞｼｯｸM" w:hAnsi="ＭＳ 明朝"/>
          <w:szCs w:val="21"/>
        </w:rPr>
      </w:pPr>
      <w:r w:rsidRPr="003859E9">
        <w:rPr>
          <w:rFonts w:ascii="HGｺﾞｼｯｸM" w:eastAsia="HGｺﾞｼｯｸM" w:hint="eastAsia"/>
          <w:noProof/>
        </w:rPr>
        <mc:AlternateContent>
          <mc:Choice Requires="wps">
            <w:drawing>
              <wp:anchor distT="0" distB="0" distL="114300" distR="114300" simplePos="0" relativeHeight="251667456" behindDoc="0" locked="0" layoutInCell="1" allowOverlap="1" wp14:anchorId="46E927C3" wp14:editId="79A730DD">
                <wp:simplePos x="0" y="0"/>
                <wp:positionH relativeFrom="column">
                  <wp:posOffset>5699126</wp:posOffset>
                </wp:positionH>
                <wp:positionV relativeFrom="paragraph">
                  <wp:posOffset>179706</wp:posOffset>
                </wp:positionV>
                <wp:extent cx="45085" cy="107950"/>
                <wp:effectExtent l="38100" t="0" r="50165" b="25400"/>
                <wp:wrapNone/>
                <wp:docPr id="446"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79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5" o:spid="_x0000_s1026" type="#_x0000_t67" style="position:absolute;left:0;text-align:left;margin-left:448.75pt;margin-top:14.15pt;width:3.55pt;height:8.5pt;rotation:45;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" adj="17089" fillcolor="#4f81bd" strokecolor="#385d8a" strokeweight="2pt">
                <v:path arrowok="t"/>
              </v:shape>
            </w:pict>
          </mc:Fallback>
        </mc:AlternateContent>
      </w:r>
      <w:r w:rsidR="00FD3627" w:rsidRPr="003859E9">
        <w:rPr>
          <w:rFonts w:ascii="HGｺﾞｼｯｸM" w:eastAsia="HGｺﾞｼｯｸM" w:hAnsi="ＭＳ 明朝" w:hint="eastAsia"/>
          <w:szCs w:val="21"/>
        </w:rPr>
        <w:t>詳しくは、府税のホームページ</w:t>
      </w:r>
      <w:r w:rsidRPr="003859E9">
        <w:rPr>
          <w:rFonts w:ascii="HGｺﾞｼｯｸM" w:eastAsia="HGｺﾞｼｯｸM" w:hAnsi="ＭＳ 明朝" w:hint="eastAsia"/>
          <w:szCs w:val="21"/>
        </w:rPr>
        <w:t>を</w:t>
      </w:r>
      <w:r w:rsidR="00FD3627" w:rsidRPr="003859E9">
        <w:rPr>
          <w:rFonts w:ascii="HGｺﾞｼｯｸM" w:eastAsia="HGｺﾞｼｯｸM" w:hAnsi="ＭＳ 明朝" w:hint="eastAsia"/>
          <w:szCs w:val="21"/>
        </w:rPr>
        <w:t>ご覧ください。</w:t>
      </w:r>
      <w:r w:rsidRPr="003859E9">
        <w:rPr>
          <w:rFonts w:ascii="HGｺﾞｼｯｸM" w:eastAsia="HGｺﾞｼｯｸM" w:hAnsi="ＭＳ 明朝" w:hint="eastAsia"/>
          <w:szCs w:val="21"/>
        </w:rPr>
        <w:t xml:space="preserve">　</w:t>
      </w:r>
      <w:r>
        <w:rPr>
          <w:rFonts w:ascii="HGｺﾞｼｯｸM" w:eastAsia="HGｺﾞｼｯｸM" w:hAnsi="ＭＳ 明朝" w:hint="eastAsia"/>
          <w:szCs w:val="21"/>
        </w:rPr>
        <w:t xml:space="preserve">　</w:t>
      </w:r>
      <w:r w:rsidRPr="004F138D">
        <w:rPr>
          <w:rFonts w:ascii="HGｺﾞｼｯｸM" w:eastAsia="HGｺﾞｼｯｸM" w:hAnsi="ＭＳ 明朝" w:hint="eastAsia"/>
          <w:color w:val="FF0000"/>
          <w:sz w:val="20"/>
          <w:szCs w:val="21"/>
          <w:bdr w:val="single" w:sz="4" w:space="0" w:color="auto"/>
        </w:rPr>
        <w:t xml:space="preserve">　</w:t>
      </w:r>
      <w:r w:rsidRPr="004F138D">
        <w:rPr>
          <w:rFonts w:ascii="HGｺﾞｼｯｸM" w:eastAsia="HGｺﾞｼｯｸM" w:hAnsi="ＭＳ 明朝" w:hint="eastAsia"/>
          <w:sz w:val="20"/>
          <w:szCs w:val="21"/>
          <w:bdr w:val="single" w:sz="4" w:space="0" w:color="auto"/>
        </w:rPr>
        <w:t>府税あらかると</w:t>
      </w:r>
      <w:r w:rsidR="005A1B45">
        <w:rPr>
          <w:rFonts w:ascii="HGｺﾞｼｯｸM" w:eastAsia="HGｺﾞｼｯｸM" w:hAnsi="ＭＳ 明朝" w:hint="eastAsia"/>
          <w:sz w:val="20"/>
          <w:szCs w:val="21"/>
          <w:bdr w:val="single" w:sz="4" w:space="0" w:color="auto"/>
        </w:rPr>
        <w:t xml:space="preserve">　寄附金</w:t>
      </w:r>
      <w:r w:rsidRPr="004F138D">
        <w:rPr>
          <w:rFonts w:ascii="HGｺﾞｼｯｸM" w:eastAsia="HGｺﾞｼｯｸM" w:hAnsi="ＭＳ 明朝" w:hint="eastAsia"/>
          <w:sz w:val="20"/>
          <w:szCs w:val="21"/>
          <w:bdr w:val="single" w:sz="4" w:space="0" w:color="auto"/>
        </w:rPr>
        <w:t xml:space="preserve">　</w:t>
      </w:r>
      <w:r w:rsidRPr="004F138D">
        <w:rPr>
          <w:rFonts w:ascii="HGｺﾞｼｯｸM" w:eastAsia="HGｺﾞｼｯｸM" w:hAnsi="ＭＳ 明朝" w:hint="eastAsia"/>
          <w:sz w:val="20"/>
          <w:szCs w:val="21"/>
        </w:rPr>
        <w:t xml:space="preserve">　</w:t>
      </w:r>
      <w:r w:rsidRPr="004F138D">
        <w:rPr>
          <w:rFonts w:ascii="HGｺﾞｼｯｸM" w:eastAsia="HGｺﾞｼｯｸM" w:hAnsi="ＭＳ 明朝" w:hint="eastAsia"/>
          <w:sz w:val="20"/>
          <w:szCs w:val="21"/>
          <w:bdr w:val="single" w:sz="4" w:space="0" w:color="auto"/>
        </w:rPr>
        <w:t xml:space="preserve">　検索</w:t>
      </w:r>
      <w:r w:rsidRPr="004F138D">
        <w:rPr>
          <w:rFonts w:ascii="HGｺﾞｼｯｸM" w:eastAsia="HGｺﾞｼｯｸM" w:hAnsi="ＭＳ 明朝" w:hint="eastAsia"/>
          <w:color w:val="FF0000"/>
          <w:sz w:val="20"/>
          <w:szCs w:val="21"/>
          <w:bdr w:val="single" w:sz="4" w:space="0" w:color="auto"/>
        </w:rPr>
        <w:t xml:space="preserve">　</w:t>
      </w:r>
      <w:bookmarkStart w:id="0" w:name="_GoBack"/>
      <w:bookmarkEnd w:id="0"/>
    </w:p>
    <w:sectPr w:rsidR="00FD3627" w:rsidRPr="003859E9" w:rsidSect="00FD36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29" w:rsidRDefault="009F1A29" w:rsidP="006436A3">
      <w:r>
        <w:separator/>
      </w:r>
    </w:p>
  </w:endnote>
  <w:endnote w:type="continuationSeparator" w:id="0">
    <w:p w:rsidR="009F1A29" w:rsidRDefault="009F1A29" w:rsidP="0064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29" w:rsidRDefault="009F1A29" w:rsidP="006436A3">
      <w:r>
        <w:separator/>
      </w:r>
    </w:p>
  </w:footnote>
  <w:footnote w:type="continuationSeparator" w:id="0">
    <w:p w:rsidR="009F1A29" w:rsidRDefault="009F1A29" w:rsidP="00643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27"/>
    <w:rsid w:val="00021C01"/>
    <w:rsid w:val="000C2177"/>
    <w:rsid w:val="00112BA8"/>
    <w:rsid w:val="00220081"/>
    <w:rsid w:val="002B51BC"/>
    <w:rsid w:val="002B5609"/>
    <w:rsid w:val="002C5643"/>
    <w:rsid w:val="003859E9"/>
    <w:rsid w:val="00396F10"/>
    <w:rsid w:val="003B378C"/>
    <w:rsid w:val="004042BC"/>
    <w:rsid w:val="00552C26"/>
    <w:rsid w:val="0056659F"/>
    <w:rsid w:val="005A1B45"/>
    <w:rsid w:val="00637FF8"/>
    <w:rsid w:val="006436A3"/>
    <w:rsid w:val="00894FEB"/>
    <w:rsid w:val="0092691D"/>
    <w:rsid w:val="009F1A29"/>
    <w:rsid w:val="00AD2B87"/>
    <w:rsid w:val="00AD7F0B"/>
    <w:rsid w:val="00B835FA"/>
    <w:rsid w:val="00BB3CEA"/>
    <w:rsid w:val="00EA1544"/>
    <w:rsid w:val="00EE7C05"/>
    <w:rsid w:val="00F23876"/>
    <w:rsid w:val="00FD3627"/>
    <w:rsid w:val="00FE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627"/>
    <w:rPr>
      <w:color w:val="0000FF" w:themeColor="hyperlink"/>
      <w:u w:val="single"/>
    </w:rPr>
  </w:style>
  <w:style w:type="paragraph" w:styleId="a4">
    <w:name w:val="Balloon Text"/>
    <w:basedOn w:val="a"/>
    <w:link w:val="a5"/>
    <w:uiPriority w:val="99"/>
    <w:semiHidden/>
    <w:unhideWhenUsed/>
    <w:rsid w:val="00FD3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627"/>
    <w:rPr>
      <w:rFonts w:asciiTheme="majorHAnsi" w:eastAsiaTheme="majorEastAsia" w:hAnsiTheme="majorHAnsi" w:cstheme="majorBidi"/>
      <w:sz w:val="18"/>
      <w:szCs w:val="18"/>
    </w:rPr>
  </w:style>
  <w:style w:type="paragraph" w:styleId="a6">
    <w:name w:val="header"/>
    <w:basedOn w:val="a"/>
    <w:link w:val="a7"/>
    <w:uiPriority w:val="99"/>
    <w:unhideWhenUsed/>
    <w:rsid w:val="006436A3"/>
    <w:pPr>
      <w:tabs>
        <w:tab w:val="center" w:pos="4252"/>
        <w:tab w:val="right" w:pos="8504"/>
      </w:tabs>
      <w:snapToGrid w:val="0"/>
    </w:pPr>
  </w:style>
  <w:style w:type="character" w:customStyle="1" w:styleId="a7">
    <w:name w:val="ヘッダー (文字)"/>
    <w:basedOn w:val="a0"/>
    <w:link w:val="a6"/>
    <w:uiPriority w:val="99"/>
    <w:rsid w:val="006436A3"/>
  </w:style>
  <w:style w:type="paragraph" w:styleId="a8">
    <w:name w:val="footer"/>
    <w:basedOn w:val="a"/>
    <w:link w:val="a9"/>
    <w:uiPriority w:val="99"/>
    <w:unhideWhenUsed/>
    <w:rsid w:val="006436A3"/>
    <w:pPr>
      <w:tabs>
        <w:tab w:val="center" w:pos="4252"/>
        <w:tab w:val="right" w:pos="8504"/>
      </w:tabs>
      <w:snapToGrid w:val="0"/>
    </w:pPr>
  </w:style>
  <w:style w:type="character" w:customStyle="1" w:styleId="a9">
    <w:name w:val="フッター (文字)"/>
    <w:basedOn w:val="a0"/>
    <w:link w:val="a8"/>
    <w:uiPriority w:val="99"/>
    <w:rsid w:val="006436A3"/>
  </w:style>
  <w:style w:type="character" w:styleId="aa">
    <w:name w:val="FollowedHyperlink"/>
    <w:basedOn w:val="a0"/>
    <w:uiPriority w:val="99"/>
    <w:semiHidden/>
    <w:unhideWhenUsed/>
    <w:rsid w:val="00F238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3627"/>
    <w:rPr>
      <w:color w:val="0000FF" w:themeColor="hyperlink"/>
      <w:u w:val="single"/>
    </w:rPr>
  </w:style>
  <w:style w:type="paragraph" w:styleId="a4">
    <w:name w:val="Balloon Text"/>
    <w:basedOn w:val="a"/>
    <w:link w:val="a5"/>
    <w:uiPriority w:val="99"/>
    <w:semiHidden/>
    <w:unhideWhenUsed/>
    <w:rsid w:val="00FD3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3627"/>
    <w:rPr>
      <w:rFonts w:asciiTheme="majorHAnsi" w:eastAsiaTheme="majorEastAsia" w:hAnsiTheme="majorHAnsi" w:cstheme="majorBidi"/>
      <w:sz w:val="18"/>
      <w:szCs w:val="18"/>
    </w:rPr>
  </w:style>
  <w:style w:type="paragraph" w:styleId="a6">
    <w:name w:val="header"/>
    <w:basedOn w:val="a"/>
    <w:link w:val="a7"/>
    <w:uiPriority w:val="99"/>
    <w:unhideWhenUsed/>
    <w:rsid w:val="006436A3"/>
    <w:pPr>
      <w:tabs>
        <w:tab w:val="center" w:pos="4252"/>
        <w:tab w:val="right" w:pos="8504"/>
      </w:tabs>
      <w:snapToGrid w:val="0"/>
    </w:pPr>
  </w:style>
  <w:style w:type="character" w:customStyle="1" w:styleId="a7">
    <w:name w:val="ヘッダー (文字)"/>
    <w:basedOn w:val="a0"/>
    <w:link w:val="a6"/>
    <w:uiPriority w:val="99"/>
    <w:rsid w:val="006436A3"/>
  </w:style>
  <w:style w:type="paragraph" w:styleId="a8">
    <w:name w:val="footer"/>
    <w:basedOn w:val="a"/>
    <w:link w:val="a9"/>
    <w:uiPriority w:val="99"/>
    <w:unhideWhenUsed/>
    <w:rsid w:val="006436A3"/>
    <w:pPr>
      <w:tabs>
        <w:tab w:val="center" w:pos="4252"/>
        <w:tab w:val="right" w:pos="8504"/>
      </w:tabs>
      <w:snapToGrid w:val="0"/>
    </w:pPr>
  </w:style>
  <w:style w:type="character" w:customStyle="1" w:styleId="a9">
    <w:name w:val="フッター (文字)"/>
    <w:basedOn w:val="a0"/>
    <w:link w:val="a8"/>
    <w:uiPriority w:val="99"/>
    <w:rsid w:val="006436A3"/>
  </w:style>
  <w:style w:type="character" w:styleId="aa">
    <w:name w:val="FollowedHyperlink"/>
    <w:basedOn w:val="a0"/>
    <w:uiPriority w:val="99"/>
    <w:semiHidden/>
    <w:unhideWhenUsed/>
    <w:rsid w:val="00F23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税務情報端末機（平成２７年度調達）</dc:creator>
  <cp:lastModifiedBy>税務情報端末機（平成２７年度調達）</cp:lastModifiedBy>
  <cp:revision>12</cp:revision>
  <cp:lastPrinted>2016-04-28T01:43:00Z</cp:lastPrinted>
  <dcterms:created xsi:type="dcterms:W3CDTF">2016-04-21T06:37:00Z</dcterms:created>
  <dcterms:modified xsi:type="dcterms:W3CDTF">2016-05-20T07:43:00Z</dcterms:modified>
</cp:coreProperties>
</file>