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A0" w:rsidRDefault="004C4226" w:rsidP="00C67EA0">
      <w:r>
        <w:rPr>
          <w:noProof/>
        </w:rPr>
        <mc:AlternateContent>
          <mc:Choice Requires="wps">
            <w:drawing>
              <wp:anchor distT="0" distB="0" distL="114300" distR="114300" simplePos="0" relativeHeight="251659264" behindDoc="0" locked="0" layoutInCell="1" allowOverlap="1" wp14:anchorId="0AE96347" wp14:editId="36926247">
                <wp:simplePos x="0" y="0"/>
                <wp:positionH relativeFrom="column">
                  <wp:posOffset>3230</wp:posOffset>
                </wp:positionH>
                <wp:positionV relativeFrom="paragraph">
                  <wp:posOffset>-187049</wp:posOffset>
                </wp:positionV>
                <wp:extent cx="5396948" cy="4070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396948" cy="407035"/>
                        </a:xfrm>
                        <a:prstGeom prst="rect">
                          <a:avLst/>
                        </a:prstGeom>
                        <a:noFill/>
                        <a:ln>
                          <a:noFill/>
                        </a:ln>
                        <a:effectLst/>
                      </wps:spPr>
                      <wps:txbx>
                        <w:txbxContent>
                          <w:p w:rsidR="00470BC7" w:rsidRPr="00F349A3" w:rsidRDefault="00470BC7" w:rsidP="00B0233F">
                            <w:pPr>
                              <w:jc w:val="cente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２８</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r w:rsidR="00920E9A">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 xml:space="preserve">　</w:t>
                            </w:r>
                            <w:r w:rsidR="00920E9A" w:rsidRPr="00920E9A">
                              <w:rPr>
                                <w:rFonts w:asciiTheme="majorEastAsia" w:eastAsiaTheme="majorEastAsia" w:hAnsiTheme="majorEastAsia" w:hint="eastAsia"/>
                                <w:b/>
                                <w:noProof/>
                                <w:color w:val="000000" w:themeColor="text1"/>
                                <w:sz w:val="18"/>
                                <w:szCs w:val="32"/>
                                <w14:textOutline w14:w="15773"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5pt;margin-top:-14.75pt;width:424.9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" filled="f" stroked="f">
                <v:textbox inset="5.85pt,.7pt,5.85pt,.7pt">
                  <w:txbxContent>
                    <w:p w:rsidR="00470BC7" w:rsidRPr="00F349A3" w:rsidRDefault="00470BC7" w:rsidP="00B0233F">
                      <w:pPr>
                        <w:jc w:val="cente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２８</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r w:rsidR="00920E9A">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 xml:space="preserve">　</w:t>
                      </w:r>
                      <w:r w:rsidR="00920E9A" w:rsidRPr="00920E9A">
                        <w:rPr>
                          <w:rFonts w:asciiTheme="majorEastAsia" w:eastAsiaTheme="majorEastAsia" w:hAnsiTheme="majorEastAsia" w:hint="eastAsia"/>
                          <w:b/>
                          <w:noProof/>
                          <w:color w:val="000000" w:themeColor="text1"/>
                          <w:sz w:val="18"/>
                          <w:szCs w:val="32"/>
                          <w14:textOutline w14:w="15773" w14:cap="flat" w14:cmpd="sng" w14:algn="ctr">
                            <w14:solidFill>
                              <w14:srgbClr w14:val="000000"/>
                            </w14:solidFill>
                            <w14:prstDash w14:val="solid"/>
                            <w14:round/>
                          </w14:textOutline>
                        </w:rPr>
                        <w:t xml:space="preserve">　</w:t>
                      </w:r>
                    </w:p>
                  </w:txbxContent>
                </v:textbox>
              </v:shape>
            </w:pict>
          </mc:Fallback>
        </mc:AlternateContent>
      </w:r>
      <w:r w:rsidR="00C67EA0">
        <w:rPr>
          <w:noProof/>
        </w:rPr>
        <mc:AlternateContent>
          <mc:Choice Requires="wps">
            <w:drawing>
              <wp:anchor distT="0" distB="0" distL="114300" distR="114300" simplePos="0" relativeHeight="251660288" behindDoc="0" locked="0" layoutInCell="1" allowOverlap="1" wp14:anchorId="28D0FC36" wp14:editId="746862DB">
                <wp:simplePos x="0" y="0"/>
                <wp:positionH relativeFrom="column">
                  <wp:posOffset>39757</wp:posOffset>
                </wp:positionH>
                <wp:positionV relativeFrom="paragraph">
                  <wp:posOffset>139148</wp:posOffset>
                </wp:positionV>
                <wp:extent cx="5108713" cy="487017"/>
                <wp:effectExtent l="0" t="0" r="0" b="8890"/>
                <wp:wrapNone/>
                <wp:docPr id="21" name="テキスト ボックス 21"/>
                <wp:cNvGraphicFramePr/>
                <a:graphic xmlns:a="http://schemas.openxmlformats.org/drawingml/2006/main">
                  <a:graphicData uri="http://schemas.microsoft.com/office/word/2010/wordprocessingShape">
                    <wps:wsp>
                      <wps:cNvSpPr txBox="1"/>
                      <wps:spPr>
                        <a:xfrm>
                          <a:off x="0" y="0"/>
                          <a:ext cx="5108713" cy="487017"/>
                        </a:xfrm>
                        <a:prstGeom prst="rect">
                          <a:avLst/>
                        </a:prstGeom>
                        <a:noFill/>
                        <a:ln>
                          <a:noFill/>
                        </a:ln>
                        <a:effectLst/>
                      </wps:spPr>
                      <wps:txbx>
                        <w:txbxContent>
                          <w:p w:rsidR="00470BC7" w:rsidRDefault="00470BC7"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470BC7" w:rsidRPr="00F2296A" w:rsidRDefault="00470BC7" w:rsidP="00C67EA0">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豊かさを実感できる大阪の実現をめざして！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3.15pt;margin-top:10.95pt;width:402.2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" filled="f" stroked="f">
                <v:textbox inset="5.85pt,.7pt,5.85pt,.7pt">
                  <w:txbxContent>
                    <w:p w:rsidR="00470BC7" w:rsidRDefault="00470BC7"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470BC7" w:rsidRPr="00F2296A" w:rsidRDefault="00470BC7" w:rsidP="00C67EA0">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豊かさを実感できる大阪の実現をめざして！</w:t>
                      </w:r>
                    </w:p>
                  </w:txbxContent>
                </v:textbox>
              </v:shape>
            </w:pict>
          </mc:Fallback>
        </mc:AlternateContent>
      </w:r>
    </w:p>
    <w:p w:rsidR="00C67EA0" w:rsidRDefault="00C67EA0" w:rsidP="00C67EA0"/>
    <w:p w:rsidR="00C67EA0" w:rsidRDefault="00C67EA0" w:rsidP="00C67EA0"/>
    <w:p w:rsidR="00FA2A49" w:rsidRDefault="00FA2A49" w:rsidP="00C67EA0"/>
    <w:p w:rsidR="00423C4B" w:rsidRPr="000B4538" w:rsidRDefault="00423C4B" w:rsidP="00C67EA0"/>
    <w:p w:rsidR="00423C4B" w:rsidRPr="000B4538" w:rsidRDefault="00423C4B" w:rsidP="00C67EA0"/>
    <w:p w:rsidR="00145658" w:rsidRPr="000B4538" w:rsidRDefault="00145658" w:rsidP="00C67EA0">
      <w:pPr>
        <w:spacing w:line="0" w:lineRule="atLeast"/>
        <w:ind w:firstLineChars="100" w:firstLine="20"/>
        <w:rPr>
          <w:rFonts w:ascii="HGPｺﾞｼｯｸE" w:eastAsia="HGPｺﾞｼｯｸE" w:hAnsi="HGPｺﾞｼｯｸE"/>
          <w:sz w:val="2"/>
          <w:szCs w:val="18"/>
        </w:rPr>
      </w:pPr>
    </w:p>
    <w:p w:rsidR="00C67EA0" w:rsidRPr="000B4538" w:rsidRDefault="00423C4B" w:rsidP="00423C4B">
      <w:pPr>
        <w:spacing w:line="0" w:lineRule="atLeast"/>
        <w:ind w:firstLineChars="100" w:firstLine="161"/>
        <w:rPr>
          <w:rFonts w:ascii="HGPｺﾞｼｯｸE" w:eastAsia="HGPｺﾞｼｯｸE" w:hAnsi="HGPｺﾞｼｯｸE"/>
          <w:sz w:val="2"/>
          <w:szCs w:val="18"/>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79744" behindDoc="0" locked="0" layoutInCell="1" allowOverlap="1" wp14:anchorId="2CF7268B" wp14:editId="208E67E2">
                <wp:simplePos x="0" y="0"/>
                <wp:positionH relativeFrom="column">
                  <wp:posOffset>2733647</wp:posOffset>
                </wp:positionH>
                <wp:positionV relativeFrom="paragraph">
                  <wp:posOffset>-8255</wp:posOffset>
                </wp:positionV>
                <wp:extent cx="2693035" cy="5365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693035" cy="536575"/>
                        </a:xfrm>
                        <a:prstGeom prst="rect">
                          <a:avLst/>
                        </a:prstGeom>
                        <a:solidFill>
                          <a:srgbClr val="F466D6"/>
                        </a:solidFill>
                        <a:ln w="25400" cap="flat" cmpd="sng" algn="ctr">
                          <a:noFill/>
                          <a:prstDash val="solid"/>
                        </a:ln>
                        <a:effectLst/>
                      </wps:spPr>
                      <wps:txbx>
                        <w:txbxContent>
                          <w:p w:rsidR="00587B46"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世界的な発信力のあるスポーツイベントに</w:t>
                            </w:r>
                          </w:p>
                          <w:p w:rsidR="00587B46" w:rsidRPr="000C165D"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向けた都市魅力の創造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15.25pt;margin-top:-.65pt;width:212.05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" fillcolor="#f466d6" stroked="f" strokeweight="2pt">
                <v:textbox>
                  <w:txbxContent>
                    <w:p w:rsidR="00587B46"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世界的な発信力のあるスポーツイベントに</w:t>
                      </w:r>
                    </w:p>
                    <w:p w:rsidR="00587B46" w:rsidRPr="000C165D"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向けた都市魅力の創造</w:t>
                      </w:r>
                    </w:p>
                  </w:txbxContent>
                </v:textbox>
              </v:rect>
            </w:pict>
          </mc:Fallback>
        </mc:AlternateContent>
      </w:r>
    </w:p>
    <w:p w:rsidR="00BD0BCF" w:rsidRPr="000B4538" w:rsidRDefault="00072345" w:rsidP="00BD0BCF">
      <w:pPr>
        <w:spacing w:line="0" w:lineRule="atLeast"/>
        <w:rPr>
          <w:rFonts w:ascii="HGPｺﾞｼｯｸE" w:eastAsia="HGPｺﾞｼｯｸE" w:hAnsi="HGPｺﾞｼｯｸE"/>
          <w:sz w:val="18"/>
          <w:szCs w:val="18"/>
        </w:rPr>
      </w:pPr>
      <w:r w:rsidRPr="000B4538">
        <w:rPr>
          <w:noProof/>
        </w:rPr>
        <mc:AlternateContent>
          <mc:Choice Requires="wps">
            <w:drawing>
              <wp:anchor distT="0" distB="0" distL="114300" distR="114300" simplePos="0" relativeHeight="251661312" behindDoc="0" locked="0" layoutInCell="1" allowOverlap="1" wp14:anchorId="6C968C5E" wp14:editId="6693D2A7">
                <wp:simplePos x="0" y="0"/>
                <wp:positionH relativeFrom="column">
                  <wp:posOffset>42986</wp:posOffset>
                </wp:positionH>
                <wp:positionV relativeFrom="paragraph">
                  <wp:posOffset>50552</wp:posOffset>
                </wp:positionV>
                <wp:extent cx="2107095" cy="357505"/>
                <wp:effectExtent l="0" t="0" r="26670" b="23495"/>
                <wp:wrapNone/>
                <wp:docPr id="1" name="角丸四角形 1"/>
                <wp:cNvGraphicFramePr/>
                <a:graphic xmlns:a="http://schemas.openxmlformats.org/drawingml/2006/main">
                  <a:graphicData uri="http://schemas.microsoft.com/office/word/2010/wordprocessingShape">
                    <wps:wsp>
                      <wps:cNvSpPr/>
                      <wps:spPr>
                        <a:xfrm>
                          <a:off x="0" y="0"/>
                          <a:ext cx="2107095" cy="35750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70BC7" w:rsidRPr="00C67EA0" w:rsidRDefault="00470BC7" w:rsidP="00C67EA0">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経済成長戦略（産業政策）</w:t>
                            </w:r>
                          </w:p>
                          <w:p w:rsidR="00470BC7" w:rsidRPr="00C67EA0" w:rsidRDefault="00470BC7" w:rsidP="00C67EA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3.4pt;margin-top:4pt;width:165.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" fillcolor="white [3201]" strokecolor="#c0504d [3205]" strokeweight="2pt">
                <v:textbox>
                  <w:txbxContent>
                    <w:p w:rsidR="00470BC7" w:rsidRPr="00C67EA0" w:rsidRDefault="00470BC7" w:rsidP="00C67EA0">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経済成長戦略（産業政策）</w:t>
                      </w:r>
                    </w:p>
                    <w:p w:rsidR="00470BC7" w:rsidRPr="00C67EA0" w:rsidRDefault="00470BC7" w:rsidP="00C67EA0">
                      <w:pPr>
                        <w:jc w:val="center"/>
                        <w:rPr>
                          <w:sz w:val="26"/>
                          <w:szCs w:val="26"/>
                        </w:rPr>
                      </w:pPr>
                    </w:p>
                  </w:txbxContent>
                </v:textbox>
              </v:roundrect>
            </w:pict>
          </mc:Fallback>
        </mc:AlternateContent>
      </w:r>
    </w:p>
    <w:p w:rsidR="004B4069" w:rsidRPr="000B4538" w:rsidRDefault="004B4069" w:rsidP="00BD0BCF">
      <w:pPr>
        <w:spacing w:line="0" w:lineRule="atLeast"/>
        <w:rPr>
          <w:rFonts w:ascii="HGPｺﾞｼｯｸE" w:eastAsia="HGPｺﾞｼｯｸE" w:hAnsi="HGPｺﾞｼｯｸE"/>
          <w:sz w:val="18"/>
          <w:szCs w:val="18"/>
        </w:rPr>
        <w:sectPr w:rsidR="004B4069" w:rsidRPr="000B4538" w:rsidSect="00E04EB6">
          <w:type w:val="continuous"/>
          <w:pgSz w:w="11906" w:h="16838"/>
          <w:pgMar w:top="1985" w:right="1701" w:bottom="1701" w:left="1701" w:header="851" w:footer="992" w:gutter="0"/>
          <w:cols w:sep="1" w:space="425"/>
          <w:docGrid w:type="lines" w:linePitch="360"/>
        </w:sectPr>
      </w:pPr>
    </w:p>
    <w:p w:rsidR="00BD0BCF" w:rsidRPr="000B4538" w:rsidRDefault="00BD0BCF" w:rsidP="00AA0DC4"/>
    <w:p w:rsidR="00423C4B" w:rsidRPr="000B4538" w:rsidRDefault="00423C4B" w:rsidP="00374731">
      <w:pPr>
        <w:spacing w:line="0" w:lineRule="atLeast"/>
        <w:rPr>
          <w:rFonts w:ascii="HGPｺﾞｼｯｸE" w:eastAsia="HGPｺﾞｼｯｸE" w:hAnsi="HGPｺﾞｼｯｸE"/>
          <w:b/>
          <w:bCs/>
          <w:sz w:val="16"/>
          <w:szCs w:val="16"/>
        </w:rPr>
      </w:pPr>
    </w:p>
    <w:p w:rsidR="004C4226" w:rsidRPr="000B4538" w:rsidRDefault="004C4226" w:rsidP="00374731">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7456" behindDoc="0" locked="0" layoutInCell="1" allowOverlap="1" wp14:anchorId="627757CC" wp14:editId="17701137">
                <wp:simplePos x="0" y="0"/>
                <wp:positionH relativeFrom="column">
                  <wp:posOffset>-102235</wp:posOffset>
                </wp:positionH>
                <wp:positionV relativeFrom="paragraph">
                  <wp:posOffset>10795</wp:posOffset>
                </wp:positionV>
                <wp:extent cx="2693035" cy="337820"/>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0BC7" w:rsidRPr="00B16FDD" w:rsidRDefault="00470BC7" w:rsidP="004C422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強みを生かす産業・技術の強化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0" style="position:absolute;left:0;text-align:left;margin-left:-8.05pt;margin-top:.85pt;width:212.05pt;height:2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" fillcolor="#f466d6" stroked="f" strokeweight="2pt">
                <v:textbox>
                  <w:txbxContent>
                    <w:p w:rsidR="00470BC7" w:rsidRPr="00B16FDD" w:rsidRDefault="00470BC7" w:rsidP="004C422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強みを生かす産業・技術の強化</w:t>
                      </w:r>
                    </w:p>
                  </w:txbxContent>
                </v:textbox>
              </v:rect>
            </w:pict>
          </mc:Fallback>
        </mc:AlternateContent>
      </w:r>
    </w:p>
    <w:p w:rsidR="00374731" w:rsidRPr="000B4538" w:rsidRDefault="00374731" w:rsidP="00C67EA0">
      <w:pPr>
        <w:spacing w:line="0" w:lineRule="atLeast"/>
        <w:rPr>
          <w:rFonts w:ascii="HGPｺﾞｼｯｸM" w:eastAsia="HGPｺﾞｼｯｸM" w:hAnsi="HGPｺﾞｼｯｸE"/>
          <w:bCs/>
          <w:sz w:val="16"/>
          <w:szCs w:val="16"/>
        </w:rPr>
      </w:pPr>
    </w:p>
    <w:p w:rsidR="00AA0DC4" w:rsidRPr="000B4538" w:rsidRDefault="00AA0DC4" w:rsidP="00C67EA0">
      <w:pPr>
        <w:spacing w:line="0" w:lineRule="atLeast"/>
        <w:rPr>
          <w:rFonts w:ascii="HGPｺﾞｼｯｸE" w:eastAsia="HGPｺﾞｼｯｸE" w:hAnsi="HGPｺﾞｼｯｸE"/>
          <w:bCs/>
          <w:sz w:val="16"/>
          <w:szCs w:val="16"/>
        </w:rPr>
      </w:pPr>
    </w:p>
    <w:p w:rsidR="00C67EA0" w:rsidRPr="000B4538" w:rsidRDefault="00C67EA0" w:rsidP="00C67EA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4C4226" w:rsidRPr="000B4538">
        <w:rPr>
          <w:rFonts w:ascii="HGPｺﾞｼｯｸE" w:eastAsia="HGPｺﾞｼｯｸE" w:hAnsi="HGPｺﾞｼｯｸE" w:hint="eastAsia"/>
          <w:b/>
          <w:bCs/>
          <w:sz w:val="16"/>
          <w:szCs w:val="16"/>
        </w:rPr>
        <w:t xml:space="preserve">高度人材の確保に向けた支援　　　</w:t>
      </w:r>
      <w:r w:rsidR="00076DA9" w:rsidRPr="000B4538">
        <w:rPr>
          <w:rFonts w:ascii="HGPｺﾞｼｯｸE" w:eastAsia="HGPｺﾞｼｯｸE" w:hAnsi="HGPｺﾞｼｯｸE" w:hint="eastAsia"/>
          <w:b/>
          <w:bCs/>
          <w:sz w:val="16"/>
          <w:szCs w:val="16"/>
        </w:rPr>
        <w:t xml:space="preserve">　</w:t>
      </w:r>
      <w:r w:rsidR="008E12F9" w:rsidRPr="000B4538">
        <w:rPr>
          <w:rFonts w:ascii="HGPｺﾞｼｯｸE" w:eastAsia="HGPｺﾞｼｯｸE" w:hAnsi="HGPｺﾞｼｯｸE" w:hint="eastAsia"/>
          <w:b/>
          <w:bCs/>
          <w:sz w:val="16"/>
          <w:szCs w:val="16"/>
        </w:rPr>
        <w:t xml:space="preserve"> </w:t>
      </w:r>
      <w:r w:rsidR="004C4226" w:rsidRPr="000B4538">
        <w:rPr>
          <w:rFonts w:ascii="HGPｺﾞｼｯｸE" w:eastAsia="HGPｺﾞｼｯｸE" w:hAnsi="HGPｺﾞｼｯｸE" w:hint="eastAsia"/>
          <w:b/>
          <w:bCs/>
          <w:sz w:val="16"/>
          <w:szCs w:val="16"/>
        </w:rPr>
        <w:t xml:space="preserve">　※</w:t>
      </w:r>
      <w:r w:rsidR="00DC0E6A" w:rsidRPr="000B4538">
        <w:rPr>
          <w:rFonts w:ascii="HGPｺﾞｼｯｸE" w:eastAsia="HGPｺﾞｼｯｸE" w:hAnsi="HGPｺﾞｼｯｸE" w:hint="eastAsia"/>
          <w:b/>
          <w:bCs/>
          <w:sz w:val="16"/>
          <w:szCs w:val="16"/>
        </w:rPr>
        <w:t>2</w:t>
      </w:r>
      <w:r w:rsidR="000B4538">
        <w:rPr>
          <w:rFonts w:ascii="HGPｺﾞｼｯｸE" w:eastAsia="HGPｺﾞｼｯｸE" w:hAnsi="HGPｺﾞｼｯｸE" w:hint="eastAsia"/>
          <w:b/>
          <w:bCs/>
          <w:sz w:val="16"/>
          <w:szCs w:val="16"/>
        </w:rPr>
        <w:t>億</w:t>
      </w:r>
      <w:r w:rsidR="00DC0E6A" w:rsidRPr="000B4538">
        <w:rPr>
          <w:rFonts w:ascii="HGPｺﾞｼｯｸE" w:eastAsia="HGPｺﾞｼｯｸE" w:hAnsi="HGPｺﾞｼｯｸE" w:hint="eastAsia"/>
          <w:b/>
          <w:bCs/>
          <w:sz w:val="16"/>
          <w:szCs w:val="16"/>
        </w:rPr>
        <w:t>9,044</w:t>
      </w:r>
      <w:r w:rsidR="00063426" w:rsidRPr="000B4538">
        <w:rPr>
          <w:rFonts w:ascii="HGPｺﾞｼｯｸE" w:eastAsia="HGPｺﾞｼｯｸE" w:hAnsi="HGPｺﾞｼｯｸE" w:hint="eastAsia"/>
          <w:b/>
          <w:bCs/>
          <w:sz w:val="16"/>
          <w:szCs w:val="16"/>
        </w:rPr>
        <w:t>万</w:t>
      </w:r>
      <w:r w:rsidRPr="000B4538">
        <w:rPr>
          <w:rFonts w:ascii="HGPｺﾞｼｯｸE" w:eastAsia="HGPｺﾞｼｯｸE" w:hAnsi="HGPｺﾞｼｯｸE" w:hint="eastAsia"/>
          <w:b/>
          <w:bCs/>
          <w:sz w:val="16"/>
          <w:szCs w:val="16"/>
        </w:rPr>
        <w:t>円</w:t>
      </w:r>
    </w:p>
    <w:p w:rsidR="00C67EA0" w:rsidRPr="000B4538" w:rsidRDefault="00C67EA0" w:rsidP="00C67EA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　</w:t>
      </w:r>
      <w:r w:rsidR="004C4226" w:rsidRPr="000B4538">
        <w:rPr>
          <w:rFonts w:ascii="HGPｺﾞｼｯｸM" w:eastAsia="HGPｺﾞｼｯｸM" w:hAnsi="HGPｺﾞｼｯｸE" w:hint="eastAsia"/>
          <w:bCs/>
          <w:sz w:val="16"/>
          <w:szCs w:val="16"/>
        </w:rPr>
        <w:t>UIJ</w:t>
      </w:r>
      <w:r w:rsidR="00BF5583" w:rsidRPr="000B4538">
        <w:rPr>
          <w:rFonts w:ascii="HGPｺﾞｼｯｸM" w:eastAsia="HGPｺﾞｼｯｸM" w:hAnsi="HGPｺﾞｼｯｸE" w:hint="eastAsia"/>
          <w:bCs/>
          <w:sz w:val="16"/>
          <w:szCs w:val="16"/>
        </w:rPr>
        <w:t>ターン希望者への就職マッチングや、中小</w:t>
      </w:r>
      <w:r w:rsidR="004C4226" w:rsidRPr="000B4538">
        <w:rPr>
          <w:rFonts w:ascii="HGPｺﾞｼｯｸM" w:eastAsia="HGPｺﾞｼｯｸM" w:hAnsi="HGPｺﾞｼｯｸE" w:hint="eastAsia"/>
          <w:bCs/>
          <w:sz w:val="16"/>
          <w:szCs w:val="16"/>
        </w:rPr>
        <w:t>企業の魅力発信、若年層がチャレンジしたくなるような就業体験の場の提供、プロフェッショナル人材戦略拠点の運営により、高度人材の還流を促進します。</w:t>
      </w:r>
    </w:p>
    <w:p w:rsidR="00C67EA0" w:rsidRPr="000B4538" w:rsidRDefault="004C4226" w:rsidP="00C67EA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■中小企業者に対する金融支援</w:t>
      </w:r>
      <w:r w:rsidR="00C66498" w:rsidRPr="000B4538">
        <w:rPr>
          <w:rFonts w:ascii="HGPｺﾞｼｯｸE" w:eastAsia="HGPｺﾞｼｯｸE" w:hAnsi="HGPｺﾞｼｯｸE" w:hint="eastAsia"/>
          <w:b/>
          <w:bCs/>
          <w:sz w:val="16"/>
          <w:szCs w:val="16"/>
        </w:rPr>
        <w:t xml:space="preserve">　</w:t>
      </w:r>
      <w:r w:rsidR="00AD31DE" w:rsidRPr="000B4538">
        <w:rPr>
          <w:rFonts w:ascii="HGPｺﾞｼｯｸE" w:eastAsia="HGPｺﾞｼｯｸE" w:hAnsi="HGPｺﾞｼｯｸE" w:hint="eastAsia"/>
          <w:b/>
          <w:bCs/>
          <w:sz w:val="16"/>
          <w:szCs w:val="16"/>
        </w:rPr>
        <w:t xml:space="preserve"> </w:t>
      </w:r>
      <w:r w:rsidR="009270C7"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融資枠6,000億円</w:t>
      </w:r>
    </w:p>
    <w:p w:rsidR="00063426" w:rsidRPr="000B4538" w:rsidRDefault="00063426" w:rsidP="00C67EA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4C4226" w:rsidRPr="000B4538">
        <w:rPr>
          <w:rFonts w:ascii="HGPｺﾞｼｯｸM" w:eastAsia="HGPｺﾞｼｯｸM" w:hAnsi="HGPｺﾞｼｯｸE" w:hint="eastAsia"/>
          <w:bCs/>
          <w:sz w:val="16"/>
          <w:szCs w:val="16"/>
        </w:rPr>
        <w:t>中小企業者のチャレンジ応援や、経営の安定などに向け、資金供給の円滑化を図ります。</w:t>
      </w:r>
    </w:p>
    <w:p w:rsidR="00470BC7" w:rsidRPr="000B4538" w:rsidRDefault="00470BC7" w:rsidP="00495067">
      <w:pPr>
        <w:spacing w:line="0" w:lineRule="atLeast"/>
        <w:ind w:firstLineChars="100" w:firstLine="160"/>
        <w:rPr>
          <w:rFonts w:ascii="HGPｺﾞｼｯｸM" w:eastAsia="HGPｺﾞｼｯｸM" w:hAnsi="HGPｺﾞｼｯｸE"/>
          <w:bCs/>
          <w:sz w:val="16"/>
          <w:szCs w:val="16"/>
        </w:rPr>
      </w:pPr>
    </w:p>
    <w:p w:rsidR="00B0233F" w:rsidRPr="000B4538" w:rsidRDefault="00B0233F" w:rsidP="00B0233F">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71552" behindDoc="0" locked="0" layoutInCell="1" allowOverlap="1" wp14:anchorId="40E8C5B2" wp14:editId="3CF52058">
                <wp:simplePos x="0" y="0"/>
                <wp:positionH relativeFrom="column">
                  <wp:posOffset>93263</wp:posOffset>
                </wp:positionH>
                <wp:positionV relativeFrom="paragraph">
                  <wp:posOffset>76835</wp:posOffset>
                </wp:positionV>
                <wp:extent cx="2106930" cy="357505"/>
                <wp:effectExtent l="0" t="0" r="26670" b="23495"/>
                <wp:wrapNone/>
                <wp:docPr id="10" name="角丸四角形 10"/>
                <wp:cNvGraphicFramePr/>
                <a:graphic xmlns:a="http://schemas.openxmlformats.org/drawingml/2006/main">
                  <a:graphicData uri="http://schemas.microsoft.com/office/word/2010/wordprocessingShape">
                    <wps:wsp>
                      <wps:cNvSpPr/>
                      <wps:spPr>
                        <a:xfrm>
                          <a:off x="0" y="0"/>
                          <a:ext cx="2106930" cy="35750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70BC7" w:rsidRPr="00C67EA0" w:rsidRDefault="00470BC7"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まちづくり・都市基盤</w:t>
                            </w:r>
                          </w:p>
                          <w:p w:rsidR="00470BC7" w:rsidRPr="00C67EA0" w:rsidRDefault="00470BC7" w:rsidP="00B0233F">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7.35pt;margin-top:6.05pt;width:165.9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" fillcolor="white [3201]" strokecolor="#c0504d [3205]" strokeweight="2pt">
                <v:textbox>
                  <w:txbxContent>
                    <w:p w:rsidR="00470BC7" w:rsidRPr="00C67EA0" w:rsidRDefault="00470BC7"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まちづくり・都市基盤</w:t>
                      </w:r>
                    </w:p>
                    <w:p w:rsidR="00470BC7" w:rsidRPr="00C67EA0" w:rsidRDefault="00470BC7" w:rsidP="00B0233F">
                      <w:pPr>
                        <w:jc w:val="center"/>
                        <w:rPr>
                          <w:sz w:val="26"/>
                          <w:szCs w:val="26"/>
                        </w:rPr>
                      </w:pPr>
                    </w:p>
                  </w:txbxContent>
                </v:textbox>
              </v:roundrect>
            </w:pict>
          </mc:Fallback>
        </mc:AlternateContent>
      </w:r>
    </w:p>
    <w:p w:rsidR="00B0233F" w:rsidRPr="000B4538" w:rsidRDefault="00B0233F" w:rsidP="00B0233F">
      <w:pPr>
        <w:spacing w:line="0" w:lineRule="atLeast"/>
        <w:rPr>
          <w:rFonts w:ascii="HGPｺﾞｼｯｸM" w:eastAsia="HGPｺﾞｼｯｸM" w:hAnsi="HGPｺﾞｼｯｸE"/>
          <w:bCs/>
          <w:sz w:val="16"/>
          <w:szCs w:val="16"/>
        </w:rPr>
      </w:pPr>
    </w:p>
    <w:p w:rsidR="00AA0DC4" w:rsidRPr="000B4538" w:rsidRDefault="00AA0DC4" w:rsidP="00B0233F">
      <w:pPr>
        <w:spacing w:line="0" w:lineRule="atLeast"/>
        <w:ind w:left="160" w:hangingChars="100" w:hanging="160"/>
        <w:rPr>
          <w:rFonts w:ascii="HGPｺﾞｼｯｸM" w:eastAsia="HGPｺﾞｼｯｸM" w:hAnsi="HGPｺﾞｼｯｸE"/>
          <w:bCs/>
          <w:noProof/>
          <w:sz w:val="16"/>
          <w:szCs w:val="16"/>
        </w:rPr>
      </w:pPr>
    </w:p>
    <w:p w:rsidR="00B0233F" w:rsidRPr="000B4538" w:rsidRDefault="00B0233F" w:rsidP="00B0233F">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73600" behindDoc="0" locked="0" layoutInCell="1" allowOverlap="1" wp14:anchorId="6D4C08CD" wp14:editId="18FAA0E7">
                <wp:simplePos x="0" y="0"/>
                <wp:positionH relativeFrom="column">
                  <wp:posOffset>-63334</wp:posOffset>
                </wp:positionH>
                <wp:positionV relativeFrom="paragraph">
                  <wp:posOffset>118745</wp:posOffset>
                </wp:positionV>
                <wp:extent cx="2693035" cy="337820"/>
                <wp:effectExtent l="0" t="0" r="0" b="5080"/>
                <wp:wrapNone/>
                <wp:docPr id="11" name="正方形/長方形 11"/>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w="25400" cap="flat" cmpd="sng" algn="ctr">
                          <a:noFill/>
                          <a:prstDash val="solid"/>
                        </a:ln>
                        <a:effectLst/>
                      </wps:spPr>
                      <wps:txbx>
                        <w:txbxContent>
                          <w:p w:rsidR="00470BC7" w:rsidRPr="00B16FDD" w:rsidRDefault="00470BC7"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大阪の成長を支える都市基盤の整備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3" style="position:absolute;left:0;text-align:left;margin-left:-5pt;margin-top:9.35pt;width:212.05pt;height:26.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" fillcolor="#f466d6" stroked="f" strokeweight="2pt">
                <v:textbox>
                  <w:txbxContent>
                    <w:p w:rsidR="00470BC7" w:rsidRPr="00B16FDD" w:rsidRDefault="00470BC7"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大阪の成長を支える都市基盤の整備</w:t>
                      </w:r>
                    </w:p>
                  </w:txbxContent>
                </v:textbox>
              </v:rect>
            </w:pict>
          </mc:Fallback>
        </mc:AlternateContent>
      </w:r>
    </w:p>
    <w:p w:rsidR="00B0233F" w:rsidRPr="000B4538" w:rsidRDefault="00B0233F" w:rsidP="00ED1D1F">
      <w:pPr>
        <w:spacing w:line="0" w:lineRule="atLeast"/>
        <w:ind w:left="160" w:hangingChars="100" w:hanging="160"/>
        <w:rPr>
          <w:rFonts w:ascii="HGPｺﾞｼｯｸM" w:eastAsia="HGPｺﾞｼｯｸM" w:hAnsi="HGPｺﾞｼｯｸE"/>
          <w:bCs/>
          <w:sz w:val="16"/>
          <w:szCs w:val="16"/>
        </w:rPr>
      </w:pPr>
    </w:p>
    <w:p w:rsidR="00B0233F" w:rsidRPr="000B4538" w:rsidRDefault="00B0233F" w:rsidP="00ED1D1F">
      <w:pPr>
        <w:spacing w:line="0" w:lineRule="atLeast"/>
        <w:ind w:left="160" w:hangingChars="100" w:hanging="160"/>
        <w:rPr>
          <w:rFonts w:ascii="HGPｺﾞｼｯｸM" w:eastAsia="HGPｺﾞｼｯｸM" w:hAnsi="HGPｺﾞｼｯｸE"/>
          <w:bCs/>
          <w:sz w:val="16"/>
          <w:szCs w:val="16"/>
        </w:rPr>
      </w:pPr>
    </w:p>
    <w:p w:rsidR="00B0233F" w:rsidRPr="000B4538" w:rsidRDefault="00B0233F" w:rsidP="00ED1D1F">
      <w:pPr>
        <w:spacing w:line="0" w:lineRule="atLeast"/>
        <w:ind w:left="160" w:hangingChars="100" w:hanging="160"/>
        <w:rPr>
          <w:rFonts w:ascii="HGPｺﾞｼｯｸM" w:eastAsia="HGPｺﾞｼｯｸM" w:hAnsi="HGPｺﾞｼｯｸE"/>
          <w:bCs/>
          <w:sz w:val="16"/>
          <w:szCs w:val="16"/>
        </w:rPr>
      </w:pPr>
    </w:p>
    <w:p w:rsidR="00C67EA0" w:rsidRPr="000B4538" w:rsidRDefault="001B2A6E" w:rsidP="00C67EA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B0233F" w:rsidRPr="000B4538">
        <w:rPr>
          <w:rFonts w:ascii="HGPｺﾞｼｯｸE" w:eastAsia="HGPｺﾞｼｯｸE" w:hAnsi="HGPｺﾞｼｯｸE" w:hint="eastAsia"/>
          <w:b/>
          <w:bCs/>
          <w:sz w:val="16"/>
          <w:szCs w:val="16"/>
        </w:rPr>
        <w:t>大阪モノレール延伸</w:t>
      </w:r>
      <w:r w:rsidR="00ED1D1F" w:rsidRPr="000B4538">
        <w:rPr>
          <w:rFonts w:ascii="HGPｺﾞｼｯｸE" w:eastAsia="HGPｺﾞｼｯｸE" w:hAnsi="HGPｺﾞｼｯｸE" w:hint="eastAsia"/>
          <w:b/>
          <w:bCs/>
          <w:sz w:val="16"/>
          <w:szCs w:val="16"/>
        </w:rPr>
        <w:t xml:space="preserve">　　　　　　　</w:t>
      </w:r>
      <w:r w:rsidR="00C67EA0" w:rsidRPr="000B4538">
        <w:rPr>
          <w:rFonts w:ascii="HGPｺﾞｼｯｸE" w:eastAsia="HGPｺﾞｼｯｸE" w:hAnsi="HGPｺﾞｼｯｸE" w:hint="eastAsia"/>
          <w:b/>
          <w:bCs/>
          <w:sz w:val="16"/>
          <w:szCs w:val="16"/>
        </w:rPr>
        <w:t xml:space="preserve">　　　　　　</w:t>
      </w:r>
      <w:r w:rsidR="00B0233F" w:rsidRPr="000B4538">
        <w:rPr>
          <w:rFonts w:ascii="HGPｺﾞｼｯｸE" w:eastAsia="HGPｺﾞｼｯｸE" w:hAnsi="HGPｺﾞｼｯｸE" w:hint="eastAsia"/>
          <w:b/>
          <w:bCs/>
          <w:sz w:val="16"/>
          <w:szCs w:val="16"/>
        </w:rPr>
        <w:t xml:space="preserve">　　　3</w:t>
      </w:r>
      <w:r w:rsidR="00ED1D1F" w:rsidRPr="000B4538">
        <w:rPr>
          <w:rFonts w:ascii="HGPｺﾞｼｯｸE" w:eastAsia="HGPｺﾞｼｯｸE" w:hAnsi="HGPｺﾞｼｯｸE" w:hint="eastAsia"/>
          <w:b/>
          <w:bCs/>
          <w:sz w:val="16"/>
          <w:szCs w:val="16"/>
        </w:rPr>
        <w:t>億</w:t>
      </w:r>
      <w:r w:rsidR="00B0233F" w:rsidRPr="000B4538">
        <w:rPr>
          <w:rFonts w:ascii="HGPｺﾞｼｯｸE" w:eastAsia="HGPｺﾞｼｯｸE" w:hAnsi="HGPｺﾞｼｯｸE" w:hint="eastAsia"/>
          <w:b/>
          <w:bCs/>
          <w:sz w:val="16"/>
          <w:szCs w:val="16"/>
        </w:rPr>
        <w:t>38</w:t>
      </w:r>
      <w:r w:rsidR="00C67EA0" w:rsidRPr="000B4538">
        <w:rPr>
          <w:rFonts w:ascii="HGPｺﾞｼｯｸE" w:eastAsia="HGPｺﾞｼｯｸE" w:hAnsi="HGPｺﾞｼｯｸE" w:hint="eastAsia"/>
          <w:b/>
          <w:bCs/>
          <w:sz w:val="16"/>
          <w:szCs w:val="16"/>
        </w:rPr>
        <w:t>万円</w:t>
      </w:r>
    </w:p>
    <w:p w:rsidR="00ED1D1F" w:rsidRPr="000B4538" w:rsidRDefault="00B0233F" w:rsidP="00C67EA0">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門真市駅～（仮称）瓜生堂駅間延伸の事業化に向けて、調査や基本設計等を行います。</w:t>
      </w:r>
    </w:p>
    <w:p w:rsidR="00C67EA0" w:rsidRPr="000B4538" w:rsidRDefault="00C67EA0" w:rsidP="00D05C04">
      <w:pPr>
        <w:spacing w:line="0" w:lineRule="atLeast"/>
        <w:jc w:val="righ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470BC7" w:rsidRPr="000B4538">
        <w:rPr>
          <w:rFonts w:ascii="HGPｺﾞｼｯｸE" w:eastAsia="HGPｺﾞｼｯｸE" w:hAnsi="HGPｺﾞｼｯｸE" w:hint="eastAsia"/>
          <w:b/>
          <w:bCs/>
          <w:sz w:val="16"/>
          <w:szCs w:val="16"/>
        </w:rPr>
        <w:t>北大阪急行の延伸</w:t>
      </w:r>
      <w:r w:rsidR="00690584" w:rsidRPr="000B4538">
        <w:rPr>
          <w:rFonts w:ascii="HGPｺﾞｼｯｸE" w:eastAsia="HGPｺﾞｼｯｸE" w:hAnsi="HGPｺﾞｼｯｸE" w:hint="eastAsia"/>
          <w:b/>
          <w:bCs/>
          <w:sz w:val="16"/>
          <w:szCs w:val="16"/>
        </w:rPr>
        <w:t xml:space="preserve">　　　　　　　　</w:t>
      </w:r>
      <w:r w:rsidR="007F50F8" w:rsidRPr="000B4538">
        <w:rPr>
          <w:rFonts w:ascii="HGPｺﾞｼｯｸE" w:eastAsia="HGPｺﾞｼｯｸE" w:hAnsi="HGPｺﾞｼｯｸE" w:hint="eastAsia"/>
          <w:b/>
          <w:bCs/>
          <w:sz w:val="16"/>
          <w:szCs w:val="16"/>
        </w:rPr>
        <w:t xml:space="preserve"> </w:t>
      </w:r>
      <w:r w:rsidR="00076DA9" w:rsidRPr="000B4538">
        <w:rPr>
          <w:rFonts w:ascii="HGPｺﾞｼｯｸE" w:eastAsia="HGPｺﾞｼｯｸE" w:hAnsi="HGPｺﾞｼｯｸE" w:hint="eastAsia"/>
          <w:b/>
          <w:bCs/>
          <w:sz w:val="16"/>
          <w:szCs w:val="16"/>
        </w:rPr>
        <w:t xml:space="preserve">　</w:t>
      </w:r>
      <w:r w:rsidR="00470BC7" w:rsidRPr="000B4538">
        <w:rPr>
          <w:rFonts w:ascii="HGPｺﾞｼｯｸE" w:eastAsia="HGPｺﾞｼｯｸE" w:hAnsi="HGPｺﾞｼｯｸE" w:hint="eastAsia"/>
          <w:b/>
          <w:bCs/>
          <w:sz w:val="16"/>
          <w:szCs w:val="16"/>
        </w:rPr>
        <w:t xml:space="preserve">　　　</w:t>
      </w:r>
      <w:r w:rsidR="003C260C" w:rsidRPr="000B4538">
        <w:rPr>
          <w:rFonts w:ascii="HGPｺﾞｼｯｸE" w:eastAsia="HGPｺﾞｼｯｸE" w:hAnsi="HGPｺﾞｼｯｸE" w:hint="eastAsia"/>
          <w:b/>
          <w:bCs/>
          <w:sz w:val="16"/>
          <w:szCs w:val="16"/>
        </w:rPr>
        <w:t>ii</w:t>
      </w:r>
      <w:r w:rsidR="00470BC7" w:rsidRPr="000B4538">
        <w:rPr>
          <w:rFonts w:ascii="HGPｺﾞｼｯｸE" w:eastAsia="HGPｺﾞｼｯｸE" w:hAnsi="HGPｺﾞｼｯｸE" w:hint="eastAsia"/>
          <w:b/>
          <w:bCs/>
          <w:sz w:val="16"/>
          <w:szCs w:val="16"/>
        </w:rPr>
        <w:t xml:space="preserve">　　　　　　10億</w:t>
      </w:r>
      <w:r w:rsidRPr="000B4538">
        <w:rPr>
          <w:rFonts w:ascii="HGPｺﾞｼｯｸE" w:eastAsia="HGPｺﾞｼｯｸE" w:hAnsi="HGPｺﾞｼｯｸE" w:hint="eastAsia"/>
          <w:b/>
          <w:bCs/>
          <w:sz w:val="16"/>
          <w:szCs w:val="16"/>
        </w:rPr>
        <w:t>円</w:t>
      </w:r>
    </w:p>
    <w:p w:rsidR="00470BC7" w:rsidRPr="000B4538" w:rsidRDefault="00ED1D1F" w:rsidP="00C67EA0">
      <w:pPr>
        <w:spacing w:line="0" w:lineRule="atLeast"/>
        <w:rPr>
          <w:rFonts w:ascii="HGPｺﾞｼｯｸM" w:eastAsia="HGPｺﾞｼｯｸM" w:hAnsi="HGPｺﾞｼｯｸE"/>
          <w:bCs/>
          <w:sz w:val="16"/>
          <w:szCs w:val="16"/>
        </w:rPr>
      </w:pPr>
      <w:r w:rsidRPr="000B4538">
        <w:rPr>
          <w:rFonts w:ascii="HGSｺﾞｼｯｸM" w:eastAsia="HGSｺﾞｼｯｸM" w:hAnsi="HGPｺﾞｼｯｸE" w:hint="eastAsia"/>
          <w:bCs/>
          <w:sz w:val="16"/>
          <w:szCs w:val="16"/>
        </w:rPr>
        <w:t xml:space="preserve">　</w:t>
      </w:r>
      <w:r w:rsidR="00470BC7" w:rsidRPr="000B4538">
        <w:rPr>
          <w:rFonts w:ascii="HGPｺﾞｼｯｸM" w:eastAsia="HGPｺﾞｼｯｸM" w:hAnsi="HGPｺﾞｼｯｸE" w:hint="eastAsia"/>
          <w:bCs/>
          <w:sz w:val="16"/>
          <w:szCs w:val="16"/>
        </w:rPr>
        <w:t>千里中央駅～（仮称）新箕面駅間の延伸事業に係る経費の一部について、箕面市に補助します。</w:t>
      </w:r>
    </w:p>
    <w:p w:rsidR="00145658" w:rsidRPr="000B4538" w:rsidRDefault="00D05C04" w:rsidP="000C165D">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 </w:t>
      </w:r>
    </w:p>
    <w:p w:rsidR="008759FE" w:rsidRPr="000B4538" w:rsidRDefault="008108A4" w:rsidP="000C165D">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Cs/>
          <w:noProof/>
          <w:sz w:val="16"/>
          <w:szCs w:val="16"/>
        </w:rPr>
        <mc:AlternateContent>
          <mc:Choice Requires="wps">
            <w:drawing>
              <wp:anchor distT="0" distB="0" distL="114300" distR="114300" simplePos="0" relativeHeight="251662336" behindDoc="0" locked="0" layoutInCell="1" allowOverlap="1" wp14:anchorId="43D93768" wp14:editId="7F2F7C73">
                <wp:simplePos x="0" y="0"/>
                <wp:positionH relativeFrom="column">
                  <wp:posOffset>92075</wp:posOffset>
                </wp:positionH>
                <wp:positionV relativeFrom="paragraph">
                  <wp:posOffset>106156</wp:posOffset>
                </wp:positionV>
                <wp:extent cx="2315210" cy="695325"/>
                <wp:effectExtent l="0" t="0" r="27940" b="28575"/>
                <wp:wrapNone/>
                <wp:docPr id="3" name="角丸四角形 3"/>
                <wp:cNvGraphicFramePr/>
                <a:graphic xmlns:a="http://schemas.openxmlformats.org/drawingml/2006/main">
                  <a:graphicData uri="http://schemas.microsoft.com/office/word/2010/wordprocessingShape">
                    <wps:wsp>
                      <wps:cNvSpPr/>
                      <wps:spPr>
                        <a:xfrm>
                          <a:off x="0" y="0"/>
                          <a:ext cx="2315210" cy="6953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0C165D" w:rsidRDefault="004015DD" w:rsidP="00DD4234">
                            <w:pPr>
                              <w:jc w:val="center"/>
                              <w:rPr>
                                <w:rFonts w:ascii="HGSｺﾞｼｯｸE" w:eastAsia="HGSｺﾞｼｯｸE" w:hAnsi="HGSｺﾞｼｯｸE"/>
                                <w:b/>
                                <w:sz w:val="26"/>
                                <w:szCs w:val="26"/>
                              </w:rPr>
                            </w:pPr>
                            <w:r w:rsidRPr="000B4538">
                              <w:rPr>
                                <w:rFonts w:ascii="HGSｺﾞｼｯｸE" w:eastAsia="HGSｺﾞｼｯｸE" w:hAnsi="HGSｺﾞｼｯｸE" w:hint="eastAsia"/>
                                <w:b/>
                                <w:sz w:val="26"/>
                                <w:szCs w:val="26"/>
                              </w:rPr>
                              <w:t>国際</w:t>
                            </w:r>
                            <w:r w:rsidR="000C165D">
                              <w:rPr>
                                <w:rFonts w:ascii="HGSｺﾞｼｯｸE" w:eastAsia="HGSｺﾞｼｯｸE" w:hAnsi="HGSｺﾞｼｯｸE" w:hint="eastAsia"/>
                                <w:b/>
                                <w:sz w:val="26"/>
                                <w:szCs w:val="26"/>
                              </w:rPr>
                              <w:t>エンターテイメント</w:t>
                            </w:r>
                          </w:p>
                          <w:p w:rsidR="000C165D" w:rsidRPr="00DD4234" w:rsidRDefault="000C165D" w:rsidP="00DD4234">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都市“OSAKA”の実現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3" style="position:absolute;left:0;text-align:left;margin-left:7.25pt;margin-top:8.35pt;width:182.3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" fillcolor="white [3201]" strokecolor="#c0504d [3205]" strokeweight="2pt">
                <v:textbox>
                  <w:txbxContent>
                    <w:p w:rsidR="000C165D" w:rsidRDefault="004015DD" w:rsidP="00DD4234">
                      <w:pPr>
                        <w:jc w:val="center"/>
                        <w:rPr>
                          <w:rFonts w:ascii="HGSｺﾞｼｯｸE" w:eastAsia="HGSｺﾞｼｯｸE" w:hAnsi="HGSｺﾞｼｯｸE"/>
                          <w:b/>
                          <w:sz w:val="26"/>
                          <w:szCs w:val="26"/>
                        </w:rPr>
                      </w:pPr>
                      <w:r w:rsidRPr="000B4538">
                        <w:rPr>
                          <w:rFonts w:ascii="HGSｺﾞｼｯｸE" w:eastAsia="HGSｺﾞｼｯｸE" w:hAnsi="HGSｺﾞｼｯｸE" w:hint="eastAsia"/>
                          <w:b/>
                          <w:sz w:val="26"/>
                          <w:szCs w:val="26"/>
                        </w:rPr>
                        <w:t>国際</w:t>
                      </w:r>
                      <w:r w:rsidR="000C165D">
                        <w:rPr>
                          <w:rFonts w:ascii="HGSｺﾞｼｯｸE" w:eastAsia="HGSｺﾞｼｯｸE" w:hAnsi="HGSｺﾞｼｯｸE" w:hint="eastAsia"/>
                          <w:b/>
                          <w:sz w:val="26"/>
                          <w:szCs w:val="26"/>
                        </w:rPr>
                        <w:t>エンターテイメント</w:t>
                      </w:r>
                    </w:p>
                    <w:p w:rsidR="000C165D" w:rsidRPr="00DD4234" w:rsidRDefault="000C165D" w:rsidP="00DD4234">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都市“OSAKA”の実現</w:t>
                      </w:r>
                    </w:p>
                  </w:txbxContent>
                </v:textbox>
              </v:roundrect>
            </w:pict>
          </mc:Fallback>
        </mc:AlternateContent>
      </w:r>
    </w:p>
    <w:p w:rsidR="000C165D" w:rsidRPr="000B4538" w:rsidRDefault="000C165D" w:rsidP="000C165D">
      <w:pPr>
        <w:spacing w:line="0" w:lineRule="atLeast"/>
        <w:rPr>
          <w:rFonts w:ascii="HGPｺﾞｼｯｸM" w:eastAsia="HGPｺﾞｼｯｸM" w:hAnsi="HGPｺﾞｼｯｸE"/>
          <w:bCs/>
          <w:sz w:val="16"/>
          <w:szCs w:val="16"/>
        </w:rPr>
      </w:pPr>
    </w:p>
    <w:p w:rsidR="00DD4234" w:rsidRPr="000B4538" w:rsidRDefault="00DD4234" w:rsidP="00ED1D1F">
      <w:pPr>
        <w:spacing w:line="0" w:lineRule="atLeast"/>
        <w:rPr>
          <w:rFonts w:ascii="HGPｺﾞｼｯｸE" w:eastAsia="HGPｺﾞｼｯｸE" w:hAnsi="HGPｺﾞｼｯｸE"/>
          <w:bCs/>
          <w:sz w:val="16"/>
          <w:szCs w:val="16"/>
        </w:rPr>
      </w:pPr>
    </w:p>
    <w:p w:rsidR="000C165D" w:rsidRPr="000B4538" w:rsidRDefault="000C165D" w:rsidP="00ED1D1F">
      <w:pPr>
        <w:spacing w:line="0" w:lineRule="atLeast"/>
        <w:rPr>
          <w:rFonts w:ascii="HGPｺﾞｼｯｸE" w:eastAsia="HGPｺﾞｼｯｸE" w:hAnsi="HGPｺﾞｼｯｸE"/>
          <w:bCs/>
          <w:sz w:val="16"/>
          <w:szCs w:val="16"/>
        </w:rPr>
      </w:pPr>
    </w:p>
    <w:p w:rsidR="008108A4" w:rsidRPr="000B4538" w:rsidRDefault="008108A4" w:rsidP="00ED1D1F">
      <w:pPr>
        <w:spacing w:line="0" w:lineRule="atLeast"/>
        <w:rPr>
          <w:rFonts w:ascii="HGPｺﾞｼｯｸE" w:eastAsia="HGPｺﾞｼｯｸE" w:hAnsi="HGPｺﾞｼｯｸE"/>
          <w:bCs/>
          <w:sz w:val="16"/>
          <w:szCs w:val="16"/>
        </w:rPr>
      </w:pPr>
    </w:p>
    <w:p w:rsidR="008108A4" w:rsidRPr="000B4538" w:rsidRDefault="008108A4" w:rsidP="00ED1D1F">
      <w:pPr>
        <w:spacing w:line="0" w:lineRule="atLeast"/>
        <w:rPr>
          <w:rFonts w:ascii="HGPｺﾞｼｯｸE" w:eastAsia="HGPｺﾞｼｯｸE" w:hAnsi="HGPｺﾞｼｯｸE"/>
          <w:bCs/>
          <w:sz w:val="16"/>
          <w:szCs w:val="16"/>
        </w:rPr>
      </w:pPr>
    </w:p>
    <w:p w:rsidR="00423C4B" w:rsidRPr="000B4538" w:rsidRDefault="00423C4B" w:rsidP="00ED1D1F">
      <w:pPr>
        <w:spacing w:line="0" w:lineRule="atLeast"/>
        <w:rPr>
          <w:rFonts w:ascii="HGPｺﾞｼｯｸE" w:eastAsia="HGPｺﾞｼｯｸE" w:hAnsi="HGPｺﾞｼｯｸE"/>
          <w:bCs/>
          <w:sz w:val="16"/>
          <w:szCs w:val="16"/>
        </w:rPr>
      </w:pPr>
    </w:p>
    <w:p w:rsidR="000C165D" w:rsidRPr="000B4538" w:rsidRDefault="000C165D" w:rsidP="00ED1D1F">
      <w:pPr>
        <w:spacing w:line="0" w:lineRule="atLeast"/>
        <w:rPr>
          <w:rFonts w:ascii="HGPｺﾞｼｯｸE" w:eastAsia="HGPｺﾞｼｯｸE"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77696" behindDoc="0" locked="0" layoutInCell="1" allowOverlap="1" wp14:anchorId="6B9797C2" wp14:editId="31A5E7E9">
                <wp:simplePos x="0" y="0"/>
                <wp:positionH relativeFrom="column">
                  <wp:posOffset>-98149</wp:posOffset>
                </wp:positionH>
                <wp:positionV relativeFrom="paragraph">
                  <wp:posOffset>47045</wp:posOffset>
                </wp:positionV>
                <wp:extent cx="2693035" cy="586409"/>
                <wp:effectExtent l="0" t="0" r="0" b="4445"/>
                <wp:wrapNone/>
                <wp:docPr id="13" name="正方形/長方形 13"/>
                <wp:cNvGraphicFramePr/>
                <a:graphic xmlns:a="http://schemas.openxmlformats.org/drawingml/2006/main">
                  <a:graphicData uri="http://schemas.microsoft.com/office/word/2010/wordprocessingShape">
                    <wps:wsp>
                      <wps:cNvSpPr/>
                      <wps:spPr>
                        <a:xfrm>
                          <a:off x="0" y="0"/>
                          <a:ext cx="2693035" cy="586409"/>
                        </a:xfrm>
                        <a:prstGeom prst="rect">
                          <a:avLst/>
                        </a:prstGeom>
                        <a:solidFill>
                          <a:srgbClr val="F466D6"/>
                        </a:solidFill>
                        <a:ln w="25400" cap="flat" cmpd="sng" algn="ctr">
                          <a:noFill/>
                          <a:prstDash val="solid"/>
                        </a:ln>
                        <a:effectLst/>
                      </wps:spPr>
                      <wps:txbx>
                        <w:txbxContent>
                          <w:p w:rsidR="000C165D" w:rsidRDefault="000C165D" w:rsidP="000C165D">
                            <w:pPr>
                              <w:jc w:val="center"/>
                              <w:rPr>
                                <w:rFonts w:ascii="HGP創英角ｺﾞｼｯｸUB" w:eastAsia="HGP創英角ｺﾞｼｯｸUB" w:hAnsi="HGP創英角ｺﾞｼｯｸUB"/>
                                <w:color w:val="FFFFFF" w:themeColor="background1"/>
                                <w:sz w:val="20"/>
                              </w:rPr>
                            </w:pPr>
                            <w:r w:rsidRPr="000C165D">
                              <w:rPr>
                                <w:rFonts w:ascii="HGP創英角ｺﾞｼｯｸUB" w:eastAsia="HGP創英角ｺﾞｼｯｸUB" w:hAnsi="HGP創英角ｺﾞｼｯｸUB" w:hint="eastAsia"/>
                                <w:color w:val="FFFFFF" w:themeColor="background1"/>
                                <w:sz w:val="20"/>
                              </w:rPr>
                              <w:t>さらなる都市魅力の創造・発信や、観光客の</w:t>
                            </w:r>
                          </w:p>
                          <w:p w:rsidR="000C165D" w:rsidRPr="000C165D" w:rsidRDefault="000B4538" w:rsidP="000C165D">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受入</w:t>
                            </w:r>
                            <w:r w:rsidR="000C165D" w:rsidRPr="000C165D">
                              <w:rPr>
                                <w:rFonts w:ascii="HGP創英角ｺﾞｼｯｸUB" w:eastAsia="HGP創英角ｺﾞｼｯｸUB" w:hAnsi="HGP創英角ｺﾞｼｯｸUB" w:hint="eastAsia"/>
                                <w:color w:val="FFFFFF" w:themeColor="background1"/>
                                <w:sz w:val="20"/>
                              </w:rPr>
                              <w:t>環境整備をはじめとする観光の振興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position:absolute;left:0;text-align:left;margin-left:-7.75pt;margin-top:3.7pt;width:212.05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" fillcolor="#f466d6" stroked="f" strokeweight="2pt">
                <v:textbox>
                  <w:txbxContent>
                    <w:p w:rsidR="000C165D" w:rsidRDefault="000C165D" w:rsidP="000C165D">
                      <w:pPr>
                        <w:jc w:val="center"/>
                        <w:rPr>
                          <w:rFonts w:ascii="HGP創英角ｺﾞｼｯｸUB" w:eastAsia="HGP創英角ｺﾞｼｯｸUB" w:hAnsi="HGP創英角ｺﾞｼｯｸUB"/>
                          <w:color w:val="FFFFFF" w:themeColor="background1"/>
                          <w:sz w:val="20"/>
                        </w:rPr>
                      </w:pPr>
                      <w:r w:rsidRPr="000C165D">
                        <w:rPr>
                          <w:rFonts w:ascii="HGP創英角ｺﾞｼｯｸUB" w:eastAsia="HGP創英角ｺﾞｼｯｸUB" w:hAnsi="HGP創英角ｺﾞｼｯｸUB" w:hint="eastAsia"/>
                          <w:color w:val="FFFFFF" w:themeColor="background1"/>
                          <w:sz w:val="20"/>
                        </w:rPr>
                        <w:t>さらなる都市魅力の創造・発信や、観光客の</w:t>
                      </w:r>
                    </w:p>
                    <w:p w:rsidR="000C165D" w:rsidRPr="000C165D" w:rsidRDefault="000B4538" w:rsidP="000C165D">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受入</w:t>
                      </w:r>
                      <w:r w:rsidR="000C165D" w:rsidRPr="000C165D">
                        <w:rPr>
                          <w:rFonts w:ascii="HGP創英角ｺﾞｼｯｸUB" w:eastAsia="HGP創英角ｺﾞｼｯｸUB" w:hAnsi="HGP創英角ｺﾞｼｯｸUB" w:hint="eastAsia"/>
                          <w:color w:val="FFFFFF" w:themeColor="background1"/>
                          <w:sz w:val="20"/>
                        </w:rPr>
                        <w:t>環境整備をはじめとする観光の振興</w:t>
                      </w:r>
                    </w:p>
                  </w:txbxContent>
                </v:textbox>
              </v:rect>
            </w:pict>
          </mc:Fallback>
        </mc:AlternateContent>
      </w:r>
    </w:p>
    <w:p w:rsidR="00BD0BCF" w:rsidRPr="000B4538" w:rsidRDefault="00BD0BCF" w:rsidP="00ED1D1F">
      <w:pPr>
        <w:spacing w:line="0" w:lineRule="atLeast"/>
        <w:rPr>
          <w:rFonts w:ascii="HGPｺﾞｼｯｸE" w:eastAsia="HGPｺﾞｼｯｸE" w:hAnsi="HGPｺﾞｼｯｸE"/>
          <w:bCs/>
          <w:noProof/>
          <w:sz w:val="16"/>
          <w:szCs w:val="16"/>
        </w:rPr>
      </w:pPr>
    </w:p>
    <w:p w:rsidR="000C165D" w:rsidRPr="000B4538" w:rsidRDefault="000C165D" w:rsidP="00ED1D1F">
      <w:pPr>
        <w:spacing w:line="0" w:lineRule="atLeast"/>
        <w:rPr>
          <w:rFonts w:ascii="HGPｺﾞｼｯｸE" w:eastAsia="HGPｺﾞｼｯｸE" w:hAnsi="HGPｺﾞｼｯｸE"/>
          <w:bCs/>
          <w:sz w:val="16"/>
          <w:szCs w:val="16"/>
        </w:rPr>
      </w:pPr>
    </w:p>
    <w:p w:rsidR="000C165D" w:rsidRPr="000B4538" w:rsidRDefault="000C165D" w:rsidP="00DD4234">
      <w:pPr>
        <w:spacing w:line="0" w:lineRule="atLeast"/>
        <w:rPr>
          <w:rFonts w:ascii="HGPｺﾞｼｯｸE" w:eastAsia="HGPｺﾞｼｯｸE" w:hAnsi="HGPｺﾞｼｯｸE"/>
          <w:b/>
          <w:bCs/>
          <w:sz w:val="16"/>
          <w:szCs w:val="16"/>
        </w:rPr>
      </w:pPr>
    </w:p>
    <w:p w:rsidR="000C165D" w:rsidRPr="000B4538" w:rsidRDefault="000C165D" w:rsidP="00DD4234">
      <w:pPr>
        <w:spacing w:line="0" w:lineRule="atLeast"/>
        <w:rPr>
          <w:rFonts w:ascii="HGPｺﾞｼｯｸE" w:eastAsia="HGPｺﾞｼｯｸE" w:hAnsi="HGPｺﾞｼｯｸE"/>
          <w:b/>
          <w:bCs/>
          <w:sz w:val="16"/>
          <w:szCs w:val="16"/>
        </w:rPr>
      </w:pPr>
    </w:p>
    <w:p w:rsidR="00DD4234" w:rsidRPr="000B4538" w:rsidRDefault="000C165D" w:rsidP="00DD4234">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■大阪観光局事業</w:t>
      </w:r>
      <w:r w:rsidR="00076DA9" w:rsidRPr="000B4538">
        <w:rPr>
          <w:rFonts w:ascii="HGPｺﾞｼｯｸE" w:eastAsia="HGPｺﾞｼｯｸE" w:hAnsi="HGPｺﾞｼｯｸE" w:hint="eastAsia"/>
          <w:b/>
          <w:bCs/>
          <w:sz w:val="16"/>
          <w:szCs w:val="16"/>
        </w:rPr>
        <w:t xml:space="preserve">　　　　　</w:t>
      </w:r>
      <w:r w:rsidR="005D1535"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w:t>
      </w:r>
      <w:proofErr w:type="spellEnd"/>
      <w:r w:rsidRPr="000B4538">
        <w:rPr>
          <w:rFonts w:ascii="HGPｺﾞｼｯｸE" w:eastAsia="HGPｺﾞｼｯｸE" w:hAnsi="HGPｺﾞｼｯｸE" w:hint="eastAsia"/>
          <w:b/>
          <w:bCs/>
          <w:sz w:val="16"/>
          <w:szCs w:val="16"/>
        </w:rPr>
        <w:t xml:space="preserve">　　</w:t>
      </w:r>
      <w:r w:rsidR="00076DA9"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3億</w:t>
      </w:r>
      <w:r w:rsidR="00BF5583" w:rsidRPr="000B4538">
        <w:rPr>
          <w:rFonts w:ascii="HGPｺﾞｼｯｸE" w:eastAsia="HGPｺﾞｼｯｸE" w:hAnsi="HGPｺﾞｼｯｸE" w:hint="eastAsia"/>
          <w:b/>
          <w:bCs/>
          <w:sz w:val="16"/>
          <w:szCs w:val="16"/>
        </w:rPr>
        <w:t>2,012</w:t>
      </w:r>
      <w:r w:rsidR="00DD4234" w:rsidRPr="000B4538">
        <w:rPr>
          <w:rFonts w:ascii="HGPｺﾞｼｯｸE" w:eastAsia="HGPｺﾞｼｯｸE" w:hAnsi="HGPｺﾞｼｯｸE" w:hint="eastAsia"/>
          <w:b/>
          <w:bCs/>
          <w:sz w:val="16"/>
          <w:szCs w:val="16"/>
        </w:rPr>
        <w:t>万円</w:t>
      </w:r>
    </w:p>
    <w:p w:rsidR="00DD4234" w:rsidRPr="000B4538" w:rsidRDefault="000C165D" w:rsidP="000B4538">
      <w:pPr>
        <w:spacing w:line="0" w:lineRule="atLeast"/>
        <w:ind w:firstLineChars="50" w:firstLine="80"/>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大阪における観光地域づくりのかじ取り役＝「大阪版DMO」として、アクションプランの策定やマーケティングリサーチ等を強化します。</w:t>
      </w:r>
    </w:p>
    <w:p w:rsidR="00DD4234" w:rsidRPr="000B4538" w:rsidRDefault="00DD4234" w:rsidP="00DD4234">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587B46" w:rsidRPr="000B4538">
        <w:rPr>
          <w:rFonts w:ascii="HGPｺﾞｼｯｸE" w:eastAsia="HGPｺﾞｼｯｸE" w:hAnsi="HGPｺﾞｼｯｸE" w:hint="eastAsia"/>
          <w:b/>
          <w:bCs/>
          <w:sz w:val="16"/>
          <w:szCs w:val="16"/>
        </w:rPr>
        <w:t>宿泊税対象事業</w:t>
      </w:r>
      <w:r w:rsidR="008027AD" w:rsidRPr="000B4538">
        <w:rPr>
          <w:rFonts w:ascii="HGPｺﾞｼｯｸE" w:eastAsia="HGPｺﾞｼｯｸE" w:hAnsi="HGPｺﾞｼｯｸE" w:hint="eastAsia"/>
          <w:b/>
          <w:bCs/>
          <w:sz w:val="16"/>
          <w:szCs w:val="16"/>
        </w:rPr>
        <w:t xml:space="preserve">　　　　　　　　　　　</w:t>
      </w:r>
      <w:r w:rsidR="00076DA9" w:rsidRPr="000B4538">
        <w:rPr>
          <w:rFonts w:ascii="HGPｺﾞｼｯｸE" w:eastAsia="HGPｺﾞｼｯｸE" w:hAnsi="HGPｺﾞｼｯｸE" w:hint="eastAsia"/>
          <w:b/>
          <w:bCs/>
          <w:sz w:val="16"/>
          <w:szCs w:val="16"/>
        </w:rPr>
        <w:t xml:space="preserve">　</w:t>
      </w:r>
      <w:r w:rsidR="005D1535" w:rsidRPr="000B4538">
        <w:rPr>
          <w:rFonts w:ascii="HGPｺﾞｼｯｸE" w:eastAsia="HGPｺﾞｼｯｸE" w:hAnsi="HGPｺﾞｼｯｸE" w:hint="eastAsia"/>
          <w:b/>
          <w:bCs/>
          <w:sz w:val="16"/>
          <w:szCs w:val="16"/>
        </w:rPr>
        <w:t xml:space="preserve"> </w:t>
      </w:r>
      <w:r w:rsidR="00587B46"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w:t>
      </w:r>
      <w:proofErr w:type="spellEnd"/>
      <w:r w:rsidR="00587B46" w:rsidRPr="000B4538">
        <w:rPr>
          <w:rFonts w:ascii="HGPｺﾞｼｯｸE" w:eastAsia="HGPｺﾞｼｯｸE" w:hAnsi="HGPｺﾞｼｯｸE" w:hint="eastAsia"/>
          <w:b/>
          <w:bCs/>
          <w:sz w:val="16"/>
          <w:szCs w:val="16"/>
        </w:rPr>
        <w:t xml:space="preserve">　</w:t>
      </w:r>
      <w:r w:rsidR="009270C7" w:rsidRPr="000B4538">
        <w:rPr>
          <w:rFonts w:ascii="HGPｺﾞｼｯｸE" w:eastAsia="HGPｺﾞｼｯｸE" w:hAnsi="HGPｺﾞｼｯｸE" w:hint="eastAsia"/>
          <w:b/>
          <w:bCs/>
          <w:sz w:val="16"/>
          <w:szCs w:val="16"/>
        </w:rPr>
        <w:t xml:space="preserve"> </w:t>
      </w:r>
      <w:r w:rsidR="00587B46" w:rsidRPr="000B4538">
        <w:rPr>
          <w:rFonts w:ascii="HGPｺﾞｼｯｸE" w:eastAsia="HGPｺﾞｼｯｸE" w:hAnsi="HGPｺﾞｼｯｸE" w:hint="eastAsia"/>
          <w:b/>
          <w:bCs/>
          <w:sz w:val="16"/>
          <w:szCs w:val="16"/>
        </w:rPr>
        <w:t xml:space="preserve">　　8,478</w:t>
      </w:r>
      <w:r w:rsidRPr="000B4538">
        <w:rPr>
          <w:rFonts w:ascii="HGPｺﾞｼｯｸE" w:eastAsia="HGPｺﾞｼｯｸE" w:hAnsi="HGPｺﾞｼｯｸE" w:hint="eastAsia"/>
          <w:b/>
          <w:bCs/>
          <w:sz w:val="16"/>
          <w:szCs w:val="16"/>
        </w:rPr>
        <w:t>万円</w:t>
      </w:r>
    </w:p>
    <w:p w:rsidR="00DD4234" w:rsidRPr="000B4538" w:rsidRDefault="00587B46" w:rsidP="00DD4234">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平成29年1月</w:t>
      </w:r>
      <w:r w:rsidR="008C0722" w:rsidRPr="000B4538">
        <w:rPr>
          <w:rFonts w:ascii="HGPｺﾞｼｯｸM" w:eastAsia="HGPｺﾞｼｯｸM" w:hAnsi="HGPｺﾞｼｯｸE" w:hint="eastAsia"/>
          <w:bCs/>
          <w:sz w:val="16"/>
          <w:szCs w:val="16"/>
        </w:rPr>
        <w:t>（予定）</w:t>
      </w:r>
      <w:r w:rsidRPr="000B4538">
        <w:rPr>
          <w:rFonts w:ascii="HGPｺﾞｼｯｸM" w:eastAsia="HGPｺﾞｼｯｸM" w:hAnsi="HGPｺﾞｼｯｸE" w:hint="eastAsia"/>
          <w:bCs/>
          <w:sz w:val="16"/>
          <w:szCs w:val="16"/>
        </w:rPr>
        <w:t>から導入する宿泊税を活用し、先行的に観光客受け入れ環境の整備や、魅力づくり・効果的なプロモーションを推進します。</w:t>
      </w:r>
    </w:p>
    <w:p w:rsidR="00145658" w:rsidRPr="000B4538" w:rsidRDefault="00145658" w:rsidP="00DD4234">
      <w:pPr>
        <w:spacing w:line="0" w:lineRule="atLeast"/>
        <w:rPr>
          <w:rFonts w:ascii="HGPｺﾞｼｯｸM" w:eastAsia="HGPｺﾞｼｯｸM" w:hAnsi="HGPｺﾞｼｯｸE"/>
          <w:bCs/>
          <w:sz w:val="16"/>
          <w:szCs w:val="16"/>
        </w:rPr>
      </w:pPr>
    </w:p>
    <w:p w:rsidR="00587B46" w:rsidRPr="000B4538" w:rsidRDefault="00587B46" w:rsidP="00587B46">
      <w:pPr>
        <w:spacing w:line="0" w:lineRule="atLeast"/>
        <w:rPr>
          <w:rFonts w:ascii="HGPｺﾞｼｯｸE" w:eastAsia="HGPｺﾞｼｯｸE" w:hAnsi="HGPｺﾞｼｯｸE"/>
          <w:b/>
          <w:bCs/>
          <w:sz w:val="16"/>
          <w:szCs w:val="16"/>
        </w:rPr>
      </w:pPr>
    </w:p>
    <w:p w:rsidR="00A53A2A" w:rsidRPr="000B4538" w:rsidRDefault="00A53A2A" w:rsidP="00DD4234">
      <w:pPr>
        <w:spacing w:line="0" w:lineRule="atLeast"/>
        <w:rPr>
          <w:rFonts w:ascii="HGPｺﾞｼｯｸE" w:eastAsia="HGPｺﾞｼｯｸE" w:hAnsi="HGPｺﾞｼｯｸE"/>
          <w:b/>
          <w:bCs/>
          <w:sz w:val="16"/>
          <w:szCs w:val="16"/>
        </w:rPr>
      </w:pPr>
    </w:p>
    <w:p w:rsidR="008759FE" w:rsidRPr="000B4538" w:rsidRDefault="008759FE" w:rsidP="00DD4234">
      <w:pPr>
        <w:spacing w:line="0" w:lineRule="atLeast"/>
        <w:rPr>
          <w:rFonts w:ascii="HGPｺﾞｼｯｸE" w:eastAsia="HGPｺﾞｼｯｸE" w:hAnsi="HGPｺﾞｼｯｸE"/>
          <w:b/>
          <w:bCs/>
          <w:sz w:val="10"/>
          <w:szCs w:val="10"/>
        </w:rPr>
      </w:pPr>
    </w:p>
    <w:p w:rsidR="00145658" w:rsidRPr="000B4538" w:rsidRDefault="00145658" w:rsidP="00DD4234">
      <w:pPr>
        <w:spacing w:line="0" w:lineRule="atLeast"/>
        <w:rPr>
          <w:rFonts w:ascii="HGPｺﾞｼｯｸE" w:eastAsia="HGPｺﾞｼｯｸE" w:hAnsi="HGPｺﾞｼｯｸE"/>
          <w:b/>
          <w:bCs/>
          <w:sz w:val="10"/>
          <w:szCs w:val="10"/>
        </w:rPr>
      </w:pPr>
    </w:p>
    <w:p w:rsidR="00145658" w:rsidRPr="000B4538" w:rsidRDefault="00145658" w:rsidP="00DD4234">
      <w:pPr>
        <w:spacing w:line="0" w:lineRule="atLeast"/>
        <w:rPr>
          <w:rFonts w:ascii="HGPｺﾞｼｯｸE" w:eastAsia="HGPｺﾞｼｯｸE" w:hAnsi="HGPｺﾞｼｯｸE"/>
          <w:b/>
          <w:bCs/>
          <w:sz w:val="10"/>
          <w:szCs w:val="10"/>
        </w:rPr>
      </w:pPr>
    </w:p>
    <w:p w:rsidR="00587B46" w:rsidRPr="000B4538" w:rsidRDefault="00DD4234" w:rsidP="008759F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587B46" w:rsidRPr="000B4538">
        <w:rPr>
          <w:rFonts w:ascii="HGPｺﾞｼｯｸE" w:eastAsia="HGPｺﾞｼｯｸE" w:hAnsi="HGPｺﾞｼｯｸE" w:hint="eastAsia"/>
          <w:b/>
          <w:bCs/>
          <w:sz w:val="16"/>
          <w:szCs w:val="16"/>
        </w:rPr>
        <w:t>ラグビーワールドカップ2019開催準備</w:t>
      </w:r>
      <w:r w:rsidR="00076DA9" w:rsidRPr="000B4538">
        <w:rPr>
          <w:rFonts w:ascii="HGPｺﾞｼｯｸE" w:eastAsia="HGPｺﾞｼｯｸE" w:hAnsi="HGPｺﾞｼｯｸE" w:hint="eastAsia"/>
          <w:b/>
          <w:bCs/>
          <w:sz w:val="16"/>
          <w:szCs w:val="16"/>
        </w:rPr>
        <w:t xml:space="preserve">　</w:t>
      </w:r>
      <w:r w:rsidR="005D1535" w:rsidRPr="000B4538">
        <w:rPr>
          <w:rFonts w:ascii="HGPｺﾞｼｯｸE" w:eastAsia="HGPｺﾞｼｯｸE" w:hAnsi="HGPｺﾞｼｯｸE" w:hint="eastAsia"/>
          <w:b/>
          <w:bCs/>
          <w:sz w:val="16"/>
          <w:szCs w:val="16"/>
        </w:rPr>
        <w:t xml:space="preserve"> </w:t>
      </w:r>
      <w:r w:rsidR="00587B46"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w:t>
      </w:r>
      <w:proofErr w:type="spellEnd"/>
      <w:r w:rsidR="00587B46" w:rsidRPr="000B4538">
        <w:rPr>
          <w:rFonts w:ascii="HGPｺﾞｼｯｸE" w:eastAsia="HGPｺﾞｼｯｸE" w:hAnsi="HGPｺﾞｼｯｸE" w:hint="eastAsia"/>
          <w:b/>
          <w:bCs/>
          <w:sz w:val="16"/>
          <w:szCs w:val="16"/>
        </w:rPr>
        <w:t xml:space="preserve">　9,531</w:t>
      </w:r>
      <w:r w:rsidRPr="000B4538">
        <w:rPr>
          <w:rFonts w:ascii="HGPｺﾞｼｯｸE" w:eastAsia="HGPｺﾞｼｯｸE" w:hAnsi="HGPｺﾞｼｯｸE" w:hint="eastAsia"/>
          <w:b/>
          <w:bCs/>
          <w:sz w:val="16"/>
          <w:szCs w:val="16"/>
        </w:rPr>
        <w:t>万円</w:t>
      </w:r>
    </w:p>
    <w:p w:rsidR="00587B46" w:rsidRPr="000B4538" w:rsidRDefault="00587B46" w:rsidP="00587B46">
      <w:pPr>
        <w:spacing w:line="0" w:lineRule="atLeast"/>
        <w:rPr>
          <w:rFonts w:ascii="HGPｺﾞｼｯｸE" w:eastAsia="HGPｺﾞｼｯｸE"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81792" behindDoc="0" locked="0" layoutInCell="1" allowOverlap="1" wp14:anchorId="6636B722" wp14:editId="5C1C925B">
                <wp:simplePos x="0" y="0"/>
                <wp:positionH relativeFrom="column">
                  <wp:posOffset>-96161</wp:posOffset>
                </wp:positionH>
                <wp:positionV relativeFrom="paragraph">
                  <wp:posOffset>38128</wp:posOffset>
                </wp:positionV>
                <wp:extent cx="2693035" cy="327991"/>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693035" cy="327991"/>
                        </a:xfrm>
                        <a:prstGeom prst="rect">
                          <a:avLst/>
                        </a:prstGeom>
                        <a:solidFill>
                          <a:srgbClr val="F466D6"/>
                        </a:solidFill>
                        <a:ln w="25400" cap="flat" cmpd="sng" algn="ctr">
                          <a:noFill/>
                          <a:prstDash val="solid"/>
                        </a:ln>
                        <a:effectLst/>
                      </wps:spPr>
                      <wps:txbx>
                        <w:txbxContent>
                          <w:p w:rsidR="00587B46" w:rsidRPr="000C165D"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世界を惹きつける都市魅力の仕掛けづくり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8" style="position:absolute;left:0;text-align:left;margin-left:-7.55pt;margin-top:3pt;width:212.05pt;height:2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" fillcolor="#f466d6" stroked="f" strokeweight="2pt">
                <v:textbox>
                  <w:txbxContent>
                    <w:p w:rsidR="00587B46" w:rsidRPr="000C165D" w:rsidRDefault="00587B46"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世界を惹きつける都市魅力の仕掛けづくり</w:t>
                      </w:r>
                    </w:p>
                  </w:txbxContent>
                </v:textbox>
              </v:rect>
            </w:pict>
          </mc:Fallback>
        </mc:AlternateContent>
      </w:r>
    </w:p>
    <w:p w:rsidR="00587B46" w:rsidRPr="000B4538" w:rsidRDefault="00587B46" w:rsidP="00587B46">
      <w:pPr>
        <w:spacing w:line="0" w:lineRule="atLeast"/>
        <w:rPr>
          <w:rFonts w:ascii="HGPｺﾞｼｯｸE" w:eastAsia="HGPｺﾞｼｯｸE" w:hAnsi="HGPｺﾞｼｯｸE"/>
          <w:bCs/>
          <w:noProof/>
          <w:sz w:val="16"/>
          <w:szCs w:val="16"/>
        </w:rPr>
      </w:pPr>
    </w:p>
    <w:p w:rsidR="00587B46" w:rsidRPr="000B4538" w:rsidRDefault="00587B46" w:rsidP="00DD4234">
      <w:pPr>
        <w:spacing w:line="0" w:lineRule="atLeast"/>
        <w:rPr>
          <w:rFonts w:ascii="HGPｺﾞｼｯｸE" w:eastAsia="HGPｺﾞｼｯｸE" w:hAnsi="HGPｺﾞｼｯｸE"/>
          <w:bCs/>
          <w:sz w:val="16"/>
          <w:szCs w:val="16"/>
        </w:rPr>
      </w:pPr>
    </w:p>
    <w:p w:rsidR="00315D91" w:rsidRPr="000B4538" w:rsidRDefault="00315D91" w:rsidP="00ED1D1F">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71261E" w:rsidRPr="000B4538">
        <w:rPr>
          <w:rFonts w:ascii="HGPｺﾞｼｯｸE" w:eastAsia="HGPｺﾞｼｯｸE" w:hAnsi="HGPｺﾞｼｯｸE" w:hint="eastAsia"/>
          <w:b/>
          <w:bCs/>
          <w:sz w:val="16"/>
          <w:szCs w:val="16"/>
        </w:rPr>
        <w:t>水と光とみどりのまちづくりの推進</w:t>
      </w:r>
      <w:r w:rsidR="00076DA9"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w:t>
      </w:r>
      <w:proofErr w:type="spellEnd"/>
      <w:r w:rsidR="00076DA9"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2億</w:t>
      </w:r>
      <w:r w:rsidR="0071261E" w:rsidRPr="000B4538">
        <w:rPr>
          <w:rFonts w:ascii="HGPｺﾞｼｯｸE" w:eastAsia="HGPｺﾞｼｯｸE" w:hAnsi="HGPｺﾞｼｯｸE" w:hint="eastAsia"/>
          <w:b/>
          <w:bCs/>
          <w:sz w:val="16"/>
          <w:szCs w:val="16"/>
        </w:rPr>
        <w:t>8,681</w:t>
      </w:r>
      <w:r w:rsidRPr="000B4538">
        <w:rPr>
          <w:rFonts w:ascii="HGPｺﾞｼｯｸE" w:eastAsia="HGPｺﾞｼｯｸE" w:hAnsi="HGPｺﾞｼｯｸE" w:hint="eastAsia"/>
          <w:b/>
          <w:bCs/>
          <w:sz w:val="16"/>
          <w:szCs w:val="16"/>
        </w:rPr>
        <w:t>万円</w:t>
      </w:r>
    </w:p>
    <w:p w:rsidR="00315D91" w:rsidRPr="000B4538" w:rsidRDefault="00315D91" w:rsidP="00315D91">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71261E" w:rsidRPr="000B4538">
        <w:rPr>
          <w:rFonts w:ascii="HGPｺﾞｼｯｸM" w:eastAsia="HGPｺﾞｼｯｸM" w:hAnsi="HGPｺﾞｼｯｸE" w:hint="eastAsia"/>
          <w:bCs/>
          <w:sz w:val="16"/>
          <w:szCs w:val="16"/>
        </w:rPr>
        <w:t>堂島川護岸ライトアップ</w:t>
      </w:r>
      <w:r w:rsidR="00BF5583" w:rsidRPr="000B4538">
        <w:rPr>
          <w:rFonts w:ascii="HGPｺﾞｼｯｸM" w:eastAsia="HGPｺﾞｼｯｸM" w:hAnsi="HGPｺﾞｼｯｸE" w:hint="eastAsia"/>
          <w:bCs/>
          <w:sz w:val="16"/>
          <w:szCs w:val="16"/>
        </w:rPr>
        <w:t>工事</w:t>
      </w:r>
      <w:r w:rsidR="0071261E" w:rsidRPr="000B4538">
        <w:rPr>
          <w:rFonts w:ascii="HGPｺﾞｼｯｸM" w:eastAsia="HGPｺﾞｼｯｸM" w:hAnsi="HGPｺﾞｼｯｸE" w:hint="eastAsia"/>
          <w:bCs/>
          <w:sz w:val="16"/>
          <w:szCs w:val="16"/>
        </w:rPr>
        <w:t>、北浜・中之島東部エリアのアート空間や水上ステージなど、都市魅力空間の創出を推進します。</w:t>
      </w:r>
    </w:p>
    <w:p w:rsidR="00A53A2A" w:rsidRPr="000B4538" w:rsidRDefault="00A53A2A" w:rsidP="00A53A2A">
      <w:pPr>
        <w:spacing w:line="0" w:lineRule="atLeast"/>
        <w:ind w:firstLineChars="100" w:firstLine="160"/>
        <w:rPr>
          <w:rFonts w:ascii="HGPｺﾞｼｯｸM" w:eastAsia="HGPｺﾞｼｯｸM" w:hAnsi="HGPｺﾞｼｯｸE"/>
          <w:bCs/>
          <w:sz w:val="16"/>
          <w:szCs w:val="16"/>
        </w:rPr>
      </w:pPr>
    </w:p>
    <w:p w:rsidR="00A53A2A" w:rsidRPr="000B4538" w:rsidRDefault="00A53A2A" w:rsidP="00A53A2A">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83840" behindDoc="0" locked="0" layoutInCell="1" allowOverlap="1" wp14:anchorId="1A86E226" wp14:editId="439E94C9">
                <wp:simplePos x="0" y="0"/>
                <wp:positionH relativeFrom="column">
                  <wp:posOffset>92682</wp:posOffset>
                </wp:positionH>
                <wp:positionV relativeFrom="paragraph">
                  <wp:posOffset>-4417</wp:posOffset>
                </wp:positionV>
                <wp:extent cx="2286000" cy="646209"/>
                <wp:effectExtent l="0" t="0" r="19050" b="20955"/>
                <wp:wrapNone/>
                <wp:docPr id="14" name="角丸四角形 14"/>
                <wp:cNvGraphicFramePr/>
                <a:graphic xmlns:a="http://schemas.openxmlformats.org/drawingml/2006/main">
                  <a:graphicData uri="http://schemas.microsoft.com/office/word/2010/wordprocessingShape">
                    <wps:wsp>
                      <wps:cNvSpPr/>
                      <wps:spPr>
                        <a:xfrm>
                          <a:off x="0" y="0"/>
                          <a:ext cx="2286000" cy="646209"/>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53A2A" w:rsidRDefault="00A53A2A" w:rsidP="00A53A2A">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防災・減災の強化、</w:t>
                            </w:r>
                          </w:p>
                          <w:p w:rsidR="00A53A2A" w:rsidRPr="00C67EA0" w:rsidRDefault="00A53A2A" w:rsidP="00A53A2A">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治安のさらなる向上</w:t>
                            </w:r>
                          </w:p>
                          <w:p w:rsidR="00A53A2A" w:rsidRPr="00C67EA0" w:rsidRDefault="00A53A2A" w:rsidP="00A53A2A">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9" style="position:absolute;left:0;text-align:left;margin-left:7.3pt;margin-top:-.35pt;width:180pt;height:5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" fillcolor="white [3201]" strokecolor="#c0504d [3205]" strokeweight="2pt">
                <v:textbox>
                  <w:txbxContent>
                    <w:p w:rsidR="00A53A2A" w:rsidRDefault="00A53A2A" w:rsidP="00A53A2A">
                      <w:pPr>
                        <w:jc w:val="center"/>
                        <w:rPr>
                          <w:rFonts w:ascii="HGSｺﾞｼｯｸE" w:eastAsia="HGSｺﾞｼｯｸE" w:hAnsi="HGSｺﾞｼｯｸE" w:hint="eastAsia"/>
                          <w:b/>
                          <w:sz w:val="26"/>
                          <w:szCs w:val="26"/>
                        </w:rPr>
                      </w:pPr>
                      <w:r>
                        <w:rPr>
                          <w:rFonts w:ascii="HGSｺﾞｼｯｸE" w:eastAsia="HGSｺﾞｼｯｸE" w:hAnsi="HGSｺﾞｼｯｸE" w:hint="eastAsia"/>
                          <w:b/>
                          <w:sz w:val="26"/>
                          <w:szCs w:val="26"/>
                        </w:rPr>
                        <w:t>防災・減災の強化、</w:t>
                      </w:r>
                    </w:p>
                    <w:p w:rsidR="00A53A2A" w:rsidRPr="00C67EA0" w:rsidRDefault="00A53A2A" w:rsidP="00A53A2A">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治安のさらなる向上</w:t>
                      </w:r>
                    </w:p>
                    <w:p w:rsidR="00A53A2A" w:rsidRPr="00C67EA0" w:rsidRDefault="00A53A2A" w:rsidP="00A53A2A">
                      <w:pPr>
                        <w:jc w:val="center"/>
                        <w:rPr>
                          <w:sz w:val="26"/>
                          <w:szCs w:val="26"/>
                        </w:rPr>
                      </w:pPr>
                    </w:p>
                  </w:txbxContent>
                </v:textbox>
              </v:roundrect>
            </w:pict>
          </mc:Fallback>
        </mc:AlternateContent>
      </w:r>
    </w:p>
    <w:p w:rsidR="00A53A2A" w:rsidRPr="000B4538" w:rsidRDefault="00A53A2A" w:rsidP="00A53A2A">
      <w:pPr>
        <w:spacing w:line="0" w:lineRule="atLeast"/>
        <w:rPr>
          <w:rFonts w:ascii="HGPｺﾞｼｯｸM" w:eastAsia="HGPｺﾞｼｯｸM" w:hAnsi="HGPｺﾞｼｯｸE"/>
          <w:bCs/>
          <w:sz w:val="16"/>
          <w:szCs w:val="16"/>
        </w:rPr>
      </w:pPr>
    </w:p>
    <w:p w:rsidR="00A53A2A" w:rsidRPr="000B4538" w:rsidRDefault="00A53A2A" w:rsidP="00A53A2A">
      <w:pPr>
        <w:spacing w:line="0" w:lineRule="atLeast"/>
        <w:ind w:left="160" w:hangingChars="100" w:hanging="160"/>
        <w:rPr>
          <w:rFonts w:ascii="HGPｺﾞｼｯｸM" w:eastAsia="HGPｺﾞｼｯｸM" w:hAnsi="HGPｺﾞｼｯｸE"/>
          <w:bCs/>
          <w:noProof/>
          <w:sz w:val="16"/>
          <w:szCs w:val="16"/>
        </w:rPr>
      </w:pPr>
    </w:p>
    <w:p w:rsidR="00A53A2A" w:rsidRPr="000B4538" w:rsidRDefault="00A53A2A" w:rsidP="00A53A2A">
      <w:pPr>
        <w:spacing w:line="0" w:lineRule="atLeast"/>
        <w:ind w:left="160" w:hangingChars="100" w:hanging="160"/>
        <w:rPr>
          <w:rFonts w:ascii="HGPｺﾞｼｯｸM" w:eastAsia="HGPｺﾞｼｯｸM" w:hAnsi="HGPｺﾞｼｯｸE"/>
          <w:bCs/>
          <w:noProof/>
          <w:sz w:val="16"/>
          <w:szCs w:val="16"/>
        </w:rPr>
      </w:pPr>
    </w:p>
    <w:p w:rsidR="00A53A2A" w:rsidRPr="000B4538" w:rsidRDefault="00A53A2A" w:rsidP="00A53A2A">
      <w:pPr>
        <w:spacing w:line="0" w:lineRule="atLeast"/>
        <w:ind w:left="160" w:hangingChars="100" w:hanging="160"/>
        <w:rPr>
          <w:rFonts w:ascii="HGPｺﾞｼｯｸM" w:eastAsia="HGPｺﾞｼｯｸM" w:hAnsi="HGPｺﾞｼｯｸE"/>
          <w:bCs/>
          <w:noProof/>
          <w:sz w:val="16"/>
          <w:szCs w:val="16"/>
        </w:rPr>
      </w:pPr>
    </w:p>
    <w:p w:rsidR="00A53A2A" w:rsidRPr="000B4538" w:rsidRDefault="00A53A2A" w:rsidP="00A53A2A">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84864" behindDoc="0" locked="0" layoutInCell="1" allowOverlap="1" wp14:anchorId="3A890D16" wp14:editId="36C7CF19">
                <wp:simplePos x="0" y="0"/>
                <wp:positionH relativeFrom="column">
                  <wp:posOffset>-95913</wp:posOffset>
                </wp:positionH>
                <wp:positionV relativeFrom="paragraph">
                  <wp:posOffset>62230</wp:posOffset>
                </wp:positionV>
                <wp:extent cx="2693035" cy="546652"/>
                <wp:effectExtent l="0" t="0" r="0" b="6350"/>
                <wp:wrapNone/>
                <wp:docPr id="15" name="正方形/長方形 15"/>
                <wp:cNvGraphicFramePr/>
                <a:graphic xmlns:a="http://schemas.openxmlformats.org/drawingml/2006/main">
                  <a:graphicData uri="http://schemas.microsoft.com/office/word/2010/wordprocessingShape">
                    <wps:wsp>
                      <wps:cNvSpPr/>
                      <wps:spPr>
                        <a:xfrm>
                          <a:off x="0" y="0"/>
                          <a:ext cx="2693035" cy="546652"/>
                        </a:xfrm>
                        <a:prstGeom prst="rect">
                          <a:avLst/>
                        </a:prstGeom>
                        <a:solidFill>
                          <a:srgbClr val="F466D6"/>
                        </a:solidFill>
                        <a:ln w="25400" cap="flat" cmpd="sng" algn="ctr">
                          <a:noFill/>
                          <a:prstDash val="solid"/>
                        </a:ln>
                        <a:effectLst/>
                      </wps:spPr>
                      <wps:txbx>
                        <w:txbxContent>
                          <w:p w:rsidR="00A53A2A" w:rsidRDefault="00A53A2A" w:rsidP="00A53A2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災害から府民の</w:t>
                            </w:r>
                          </w:p>
                          <w:p w:rsidR="00A53A2A" w:rsidRPr="00B16FDD" w:rsidRDefault="00A53A2A" w:rsidP="00A53A2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「いのちを守り・つなぐ」対策の強化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7" style="position:absolute;left:0;text-align:left;margin-left:-7.55pt;margin-top:4.9pt;width:212.05pt;height:4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" fillcolor="#f466d6" stroked="f" strokeweight="2pt">
                <v:textbox>
                  <w:txbxContent>
                    <w:p w:rsidR="00A53A2A" w:rsidRDefault="00A53A2A" w:rsidP="00A53A2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災害から府民の</w:t>
                      </w:r>
                    </w:p>
                    <w:p w:rsidR="00A53A2A" w:rsidRPr="00B16FDD" w:rsidRDefault="00A53A2A" w:rsidP="00A53A2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「いのちを守り・つなぐ」対策の強化</w:t>
                      </w:r>
                    </w:p>
                  </w:txbxContent>
                </v:textbox>
              </v:rect>
            </w:pict>
          </mc:Fallback>
        </mc:AlternateContent>
      </w:r>
    </w:p>
    <w:p w:rsidR="00A53A2A" w:rsidRPr="000B4538" w:rsidRDefault="00A53A2A" w:rsidP="00A53A2A">
      <w:pPr>
        <w:spacing w:line="0" w:lineRule="atLeast"/>
        <w:ind w:left="160" w:hangingChars="100" w:hanging="160"/>
        <w:rPr>
          <w:rFonts w:ascii="HGPｺﾞｼｯｸM" w:eastAsia="HGPｺﾞｼｯｸM" w:hAnsi="HGPｺﾞｼｯｸE"/>
          <w:bCs/>
          <w:sz w:val="16"/>
          <w:szCs w:val="16"/>
        </w:rPr>
      </w:pPr>
    </w:p>
    <w:p w:rsidR="00A53A2A" w:rsidRPr="000B4538" w:rsidRDefault="00A53A2A" w:rsidP="00A53A2A">
      <w:pPr>
        <w:spacing w:line="0" w:lineRule="atLeast"/>
        <w:ind w:left="160" w:hangingChars="100" w:hanging="160"/>
        <w:rPr>
          <w:rFonts w:ascii="HGPｺﾞｼｯｸM" w:eastAsia="HGPｺﾞｼｯｸM" w:hAnsi="HGPｺﾞｼｯｸE"/>
          <w:bCs/>
          <w:sz w:val="16"/>
          <w:szCs w:val="16"/>
        </w:rPr>
      </w:pPr>
    </w:p>
    <w:p w:rsidR="00A53A2A" w:rsidRPr="000B4538" w:rsidRDefault="00A53A2A" w:rsidP="00315D91">
      <w:pPr>
        <w:spacing w:line="0" w:lineRule="atLeast"/>
        <w:rPr>
          <w:rFonts w:ascii="HGPｺﾞｼｯｸE" w:eastAsia="HGPｺﾞｼｯｸE" w:hAnsi="HGPｺﾞｼｯｸE"/>
          <w:bCs/>
          <w:sz w:val="16"/>
          <w:szCs w:val="16"/>
        </w:rPr>
      </w:pPr>
    </w:p>
    <w:p w:rsidR="00A53A2A" w:rsidRPr="000B4538" w:rsidRDefault="00A53A2A" w:rsidP="00315D91">
      <w:pPr>
        <w:spacing w:line="0" w:lineRule="atLeast"/>
        <w:rPr>
          <w:rFonts w:ascii="HGPｺﾞｼｯｸE" w:eastAsia="HGPｺﾞｼｯｸE" w:hAnsi="HGPｺﾞｼｯｸE"/>
          <w:b/>
          <w:bCs/>
          <w:sz w:val="16"/>
          <w:szCs w:val="16"/>
        </w:rPr>
      </w:pPr>
    </w:p>
    <w:p w:rsidR="005D1DB9" w:rsidRPr="000B4538" w:rsidRDefault="00A53A2A" w:rsidP="00315D91">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20"/>
          <w:szCs w:val="16"/>
          <w:u w:val="single"/>
        </w:rPr>
        <w:t>大規模地震・津波への備え</w:t>
      </w:r>
      <w:r w:rsidR="008F2E24" w:rsidRPr="000B4538">
        <w:rPr>
          <w:rFonts w:ascii="HGPｺﾞｼｯｸE" w:eastAsia="HGPｺﾞｼｯｸE" w:hAnsi="HGPｺﾞｼｯｸE" w:hint="eastAsia"/>
          <w:b/>
          <w:bCs/>
          <w:sz w:val="16"/>
          <w:szCs w:val="16"/>
          <w:u w:val="single"/>
        </w:rPr>
        <w:t xml:space="preserve"> </w:t>
      </w:r>
    </w:p>
    <w:p w:rsidR="00315D91" w:rsidRPr="000B4538" w:rsidRDefault="00A53A2A" w:rsidP="00A53A2A">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■防潮堤液状化対策等　　　　　　　　　　</w:t>
      </w:r>
      <w:proofErr w:type="spellStart"/>
      <w:r w:rsidR="003C260C" w:rsidRPr="000B4538">
        <w:rPr>
          <w:rFonts w:ascii="HGPｺﾞｼｯｸE" w:eastAsia="HGPｺﾞｼｯｸE" w:hAnsi="HGPｺﾞｼｯｸE" w:hint="eastAsia"/>
          <w:b/>
          <w:bCs/>
          <w:sz w:val="16"/>
          <w:szCs w:val="16"/>
        </w:rPr>
        <w:t>i</w:t>
      </w:r>
      <w:proofErr w:type="spellEnd"/>
      <w:r w:rsidRPr="000B4538">
        <w:rPr>
          <w:rFonts w:ascii="HGPｺﾞｼｯｸE" w:eastAsia="HGPｺﾞｼｯｸE" w:hAnsi="HGPｺﾞｼｯｸE" w:hint="eastAsia"/>
          <w:b/>
          <w:bCs/>
          <w:sz w:val="16"/>
          <w:szCs w:val="16"/>
        </w:rPr>
        <w:t xml:space="preserve">　218</w:t>
      </w:r>
      <w:r w:rsidR="00315D91" w:rsidRPr="000B4538">
        <w:rPr>
          <w:rFonts w:ascii="HGPｺﾞｼｯｸE" w:eastAsia="HGPｺﾞｼｯｸE" w:hAnsi="HGPｺﾞｼｯｸE" w:hint="eastAsia"/>
          <w:b/>
          <w:bCs/>
          <w:sz w:val="16"/>
          <w:szCs w:val="16"/>
        </w:rPr>
        <w:t>億</w:t>
      </w:r>
      <w:r w:rsidR="00BF5583" w:rsidRPr="000B4538">
        <w:rPr>
          <w:rFonts w:ascii="HGPｺﾞｼｯｸE" w:eastAsia="HGPｺﾞｼｯｸE" w:hAnsi="HGPｺﾞｼｯｸE" w:hint="eastAsia"/>
          <w:b/>
          <w:bCs/>
          <w:sz w:val="16"/>
          <w:szCs w:val="16"/>
        </w:rPr>
        <w:t>1,900</w:t>
      </w:r>
      <w:r w:rsidR="00315D91" w:rsidRPr="000B4538">
        <w:rPr>
          <w:rFonts w:ascii="HGPｺﾞｼｯｸE" w:eastAsia="HGPｺﾞｼｯｸE" w:hAnsi="HGPｺﾞｼｯｸE" w:hint="eastAsia"/>
          <w:b/>
          <w:bCs/>
          <w:sz w:val="16"/>
          <w:szCs w:val="16"/>
        </w:rPr>
        <w:t>万円</w:t>
      </w:r>
    </w:p>
    <w:p w:rsidR="005D1DB9" w:rsidRPr="000B4538" w:rsidRDefault="00315D91" w:rsidP="00315D91">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A53A2A" w:rsidRPr="000B4538">
        <w:rPr>
          <w:rFonts w:ascii="HGPｺﾞｼｯｸE" w:eastAsia="HGPｺﾞｼｯｸE" w:hAnsi="HGPｺﾞｼｯｸE" w:hint="eastAsia"/>
          <w:b/>
          <w:bCs/>
          <w:sz w:val="16"/>
          <w:szCs w:val="16"/>
        </w:rPr>
        <w:t>地震時等に著しく危険な密集市街地の解消</w:t>
      </w:r>
    </w:p>
    <w:p w:rsidR="00315D91" w:rsidRPr="000B4538" w:rsidRDefault="003C260C" w:rsidP="009270C7">
      <w:pPr>
        <w:spacing w:line="0" w:lineRule="atLeast"/>
        <w:ind w:firstLineChars="1850" w:firstLine="2972"/>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i</w:t>
      </w:r>
      <w:r w:rsidR="00A53A2A" w:rsidRPr="000B4538">
        <w:rPr>
          <w:rFonts w:ascii="HGPｺﾞｼｯｸE" w:eastAsia="HGPｺﾞｼｯｸE" w:hAnsi="HGPｺﾞｼｯｸE" w:hint="eastAsia"/>
          <w:b/>
          <w:bCs/>
          <w:sz w:val="16"/>
          <w:szCs w:val="16"/>
        </w:rPr>
        <w:t>8億2,076</w:t>
      </w:r>
      <w:r w:rsidR="00315D91" w:rsidRPr="000B4538">
        <w:rPr>
          <w:rFonts w:ascii="HGPｺﾞｼｯｸE" w:eastAsia="HGPｺﾞｼｯｸE" w:hAnsi="HGPｺﾞｼｯｸE" w:hint="eastAsia"/>
          <w:b/>
          <w:bCs/>
          <w:sz w:val="16"/>
          <w:szCs w:val="16"/>
        </w:rPr>
        <w:t>万円</w:t>
      </w:r>
    </w:p>
    <w:p w:rsidR="00315D91" w:rsidRPr="000B4538" w:rsidRDefault="00315D91" w:rsidP="00DE131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A53A2A" w:rsidRPr="000B4538">
        <w:rPr>
          <w:rFonts w:ascii="HGPｺﾞｼｯｸM" w:eastAsia="HGPｺﾞｼｯｸM" w:hAnsi="HGPｺﾞｼｯｸE" w:hint="eastAsia"/>
          <w:bCs/>
          <w:sz w:val="16"/>
          <w:szCs w:val="16"/>
        </w:rPr>
        <w:t>公共施設の整備や老朽住宅の除却などを行う</w:t>
      </w:r>
      <w:r w:rsidR="00BF5583" w:rsidRPr="000B4538">
        <w:rPr>
          <w:rFonts w:ascii="HGPｺﾞｼｯｸM" w:eastAsia="HGPｺﾞｼｯｸM" w:hAnsi="HGPｺﾞｼｯｸE" w:hint="eastAsia"/>
          <w:bCs/>
          <w:sz w:val="16"/>
          <w:szCs w:val="16"/>
        </w:rPr>
        <w:t>市への補助や、延焼</w:t>
      </w:r>
      <w:r w:rsidR="000203C7" w:rsidRPr="000B4538">
        <w:rPr>
          <w:rFonts w:ascii="HGPｺﾞｼｯｸM" w:eastAsia="HGPｺﾞｼｯｸM" w:hAnsi="HGPｺﾞｼｯｸE" w:hint="eastAsia"/>
          <w:bCs/>
          <w:sz w:val="16"/>
          <w:szCs w:val="16"/>
        </w:rPr>
        <w:t>拡大を強力に遮断する効果がある延焼遮断帯（都市計画道路）の整備を進めます。</w:t>
      </w:r>
    </w:p>
    <w:p w:rsidR="004015DD" w:rsidRPr="000B4538" w:rsidRDefault="000203C7" w:rsidP="000203C7">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0B4538">
        <w:rPr>
          <w:rFonts w:ascii="HGPｺﾞｼｯｸE" w:eastAsia="HGPｺﾞｼｯｸE" w:hAnsi="HGPｺﾞｼｯｸE" w:hint="eastAsia"/>
          <w:b/>
          <w:bCs/>
          <w:sz w:val="16"/>
          <w:szCs w:val="16"/>
        </w:rPr>
        <w:t>広域緊急交通</w:t>
      </w:r>
      <w:r w:rsidRPr="000B4538">
        <w:rPr>
          <w:rFonts w:ascii="HGPｺﾞｼｯｸE" w:eastAsia="HGPｺﾞｼｯｸE" w:hAnsi="HGPｺﾞｼｯｸE" w:hint="eastAsia"/>
          <w:b/>
          <w:bCs/>
          <w:sz w:val="16"/>
          <w:szCs w:val="16"/>
        </w:rPr>
        <w:t>路沿道建築物の耐震化</w:t>
      </w:r>
      <w:r w:rsidR="004015DD" w:rsidRPr="000B4538">
        <w:rPr>
          <w:rFonts w:ascii="HGPｺﾞｼｯｸE" w:eastAsia="HGPｺﾞｼｯｸE" w:hAnsi="HGPｺﾞｼｯｸE" w:hint="eastAsia"/>
          <w:b/>
          <w:bCs/>
          <w:sz w:val="16"/>
          <w:szCs w:val="16"/>
        </w:rPr>
        <w:t>促進</w:t>
      </w:r>
    </w:p>
    <w:p w:rsidR="000203C7" w:rsidRPr="000B4538" w:rsidRDefault="003C260C" w:rsidP="004015DD">
      <w:pPr>
        <w:spacing w:line="0" w:lineRule="atLeast"/>
        <w:ind w:firstLineChars="1850" w:firstLine="2972"/>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i</w:t>
      </w:r>
      <w:r w:rsidR="004015DD" w:rsidRPr="000B4538">
        <w:rPr>
          <w:rFonts w:ascii="HGPｺﾞｼｯｸE" w:eastAsia="HGPｺﾞｼｯｸE" w:hAnsi="HGPｺﾞｼｯｸE" w:hint="eastAsia"/>
          <w:b/>
          <w:bCs/>
          <w:sz w:val="16"/>
          <w:szCs w:val="16"/>
        </w:rPr>
        <w:t>9億1,525</w:t>
      </w:r>
      <w:r w:rsidR="000203C7" w:rsidRPr="000B4538">
        <w:rPr>
          <w:rFonts w:ascii="HGPｺﾞｼｯｸE" w:eastAsia="HGPｺﾞｼｯｸE" w:hAnsi="HGPｺﾞｼｯｸE" w:hint="eastAsia"/>
          <w:b/>
          <w:bCs/>
          <w:sz w:val="16"/>
          <w:szCs w:val="16"/>
        </w:rPr>
        <w:t>万円</w:t>
      </w:r>
    </w:p>
    <w:p w:rsidR="000203C7" w:rsidRPr="000B4538" w:rsidRDefault="000203C7" w:rsidP="000203C7">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■災害用備蓄物資の購入　　　　　　　　　</w:t>
      </w:r>
      <w:r w:rsidR="009270C7" w:rsidRPr="000B4538">
        <w:rPr>
          <w:rFonts w:ascii="HGPｺﾞｼｯｸE" w:eastAsia="HGPｺﾞｼｯｸE" w:hAnsi="HGPｺﾞｼｯｸE" w:hint="eastAsia"/>
          <w:b/>
          <w:bCs/>
          <w:sz w:val="16"/>
          <w:szCs w:val="16"/>
        </w:rPr>
        <w:t xml:space="preserve"> </w:t>
      </w:r>
      <w:r w:rsidR="004015DD" w:rsidRPr="000B4538">
        <w:rPr>
          <w:rFonts w:ascii="HGPｺﾞｼｯｸE" w:eastAsia="HGPｺﾞｼｯｸE" w:hAnsi="HGPｺﾞｼｯｸE" w:hint="eastAsia"/>
          <w:b/>
          <w:bCs/>
          <w:sz w:val="16"/>
          <w:szCs w:val="16"/>
        </w:rPr>
        <w:t xml:space="preserve"> 　7</w:t>
      </w:r>
      <w:r w:rsidRPr="000B4538">
        <w:rPr>
          <w:rFonts w:ascii="HGPｺﾞｼｯｸE" w:eastAsia="HGPｺﾞｼｯｸE" w:hAnsi="HGPｺﾞｼｯｸE" w:hint="eastAsia"/>
          <w:b/>
          <w:bCs/>
          <w:sz w:val="16"/>
          <w:szCs w:val="16"/>
        </w:rPr>
        <w:t>億1,464万円</w:t>
      </w:r>
    </w:p>
    <w:p w:rsidR="00584634" w:rsidRPr="000B4538" w:rsidRDefault="009270C7" w:rsidP="00DE1310">
      <w:pPr>
        <w:spacing w:line="0" w:lineRule="atLeast"/>
        <w:rPr>
          <w:rFonts w:ascii="HGPｺﾞｼｯｸE" w:eastAsia="HGPｺﾞｼｯｸE" w:hAnsi="HGPｺﾞｼｯｸE"/>
          <w:bCs/>
          <w:sz w:val="16"/>
          <w:szCs w:val="16"/>
        </w:rPr>
      </w:pPr>
      <w:r w:rsidRPr="000B4538">
        <w:rPr>
          <w:rFonts w:ascii="HGPｺﾞｼｯｸE" w:eastAsia="HGPｺﾞｼｯｸE" w:hAnsi="HGPｺﾞｼｯｸE" w:hint="eastAsia"/>
          <w:bCs/>
          <w:sz w:val="16"/>
          <w:szCs w:val="16"/>
        </w:rPr>
        <w:t xml:space="preserve"> </w:t>
      </w:r>
    </w:p>
    <w:p w:rsidR="000203C7" w:rsidRPr="000B4538" w:rsidRDefault="000203C7" w:rsidP="000203C7">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20"/>
          <w:szCs w:val="16"/>
          <w:u w:val="single"/>
        </w:rPr>
        <w:t>豪雨・土砂災害</w:t>
      </w:r>
      <w:r w:rsidR="00BF5583" w:rsidRPr="000B4538">
        <w:rPr>
          <w:rFonts w:ascii="HGPｺﾞｼｯｸE" w:eastAsia="HGPｺﾞｼｯｸE" w:hAnsi="HGPｺﾞｼｯｸE" w:hint="eastAsia"/>
          <w:b/>
          <w:bCs/>
          <w:sz w:val="20"/>
          <w:szCs w:val="16"/>
          <w:u w:val="single"/>
        </w:rPr>
        <w:t>等</w:t>
      </w:r>
      <w:r w:rsidRPr="000B4538">
        <w:rPr>
          <w:rFonts w:ascii="HGPｺﾞｼｯｸE" w:eastAsia="HGPｺﾞｼｯｸE" w:hAnsi="HGPｺﾞｼｯｸE" w:hint="eastAsia"/>
          <w:b/>
          <w:bCs/>
          <w:sz w:val="20"/>
          <w:szCs w:val="16"/>
          <w:u w:val="single"/>
        </w:rPr>
        <w:t xml:space="preserve">への備え　</w:t>
      </w:r>
      <w:r w:rsidRPr="000B4538">
        <w:rPr>
          <w:rFonts w:ascii="HGPｺﾞｼｯｸE" w:eastAsia="HGPｺﾞｼｯｸE" w:hAnsi="HGPｺﾞｼｯｸE" w:hint="eastAsia"/>
          <w:b/>
          <w:bCs/>
          <w:sz w:val="16"/>
          <w:szCs w:val="16"/>
          <w:u w:val="single"/>
        </w:rPr>
        <w:t xml:space="preserve"> </w:t>
      </w:r>
    </w:p>
    <w:p w:rsidR="000203C7" w:rsidRPr="000B4538" w:rsidRDefault="000203C7" w:rsidP="000203C7">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■森林環境整備</w:t>
      </w:r>
      <w:r w:rsidR="004015DD" w:rsidRPr="000B4538">
        <w:rPr>
          <w:rFonts w:ascii="HGPｺﾞｼｯｸE" w:eastAsia="HGPｺﾞｼｯｸE" w:hAnsi="HGPｺﾞｼｯｸE" w:hint="eastAsia"/>
          <w:b/>
          <w:bCs/>
          <w:sz w:val="16"/>
          <w:szCs w:val="16"/>
        </w:rPr>
        <w:t>事業</w:t>
      </w:r>
      <w:r w:rsidRPr="000B4538">
        <w:rPr>
          <w:rFonts w:ascii="HGPｺﾞｼｯｸE" w:eastAsia="HGPｺﾞｼｯｸE" w:hAnsi="HGPｺﾞｼｯｸE" w:hint="eastAsia"/>
          <w:b/>
          <w:bCs/>
          <w:sz w:val="16"/>
          <w:szCs w:val="16"/>
        </w:rPr>
        <w:t xml:space="preserve">　　　　　　　　</w:t>
      </w:r>
      <w:r w:rsidR="004015DD"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8108A4"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9270C7"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9億6,927万円</w:t>
      </w:r>
    </w:p>
    <w:p w:rsidR="000203C7" w:rsidRPr="000B4538" w:rsidRDefault="000203C7" w:rsidP="00DE1310">
      <w:pPr>
        <w:spacing w:line="0" w:lineRule="atLeast"/>
        <w:rPr>
          <w:rFonts w:ascii="HGｺﾞｼｯｸM" w:eastAsia="HGｺﾞｼｯｸM" w:hAnsi="HGPｺﾞｼｯｸE"/>
          <w:bCs/>
          <w:sz w:val="16"/>
          <w:szCs w:val="16"/>
        </w:rPr>
      </w:pPr>
      <w:r w:rsidRPr="000B4538">
        <w:rPr>
          <w:rFonts w:ascii="HGPｺﾞｼｯｸE" w:eastAsia="HGPｺﾞｼｯｸE" w:hAnsi="HGPｺﾞｼｯｸE" w:hint="eastAsia"/>
          <w:bCs/>
          <w:sz w:val="16"/>
          <w:szCs w:val="16"/>
        </w:rPr>
        <w:t xml:space="preserve">　</w:t>
      </w:r>
      <w:r w:rsidRPr="000B4538">
        <w:rPr>
          <w:rFonts w:ascii="HGｺﾞｼｯｸM" w:eastAsia="HGｺﾞｼｯｸM" w:hAnsi="HGPｺﾞｼｯｸE" w:hint="eastAsia"/>
          <w:bCs/>
          <w:sz w:val="16"/>
          <w:szCs w:val="16"/>
        </w:rPr>
        <w:t>大阪の森林を守るため、平成28年4</w:t>
      </w:r>
      <w:r w:rsidR="00D05C04" w:rsidRPr="000B4538">
        <w:rPr>
          <w:rFonts w:ascii="HGｺﾞｼｯｸM" w:eastAsia="HGｺﾞｼｯｸM" w:hAnsi="HGPｺﾞｼｯｸE" w:hint="eastAsia"/>
          <w:bCs/>
          <w:sz w:val="16"/>
          <w:szCs w:val="16"/>
        </w:rPr>
        <w:t>月から導入する森林環境税を活用し、危険渓流の流木対策や</w:t>
      </w:r>
      <w:r w:rsidRPr="000B4538">
        <w:rPr>
          <w:rFonts w:ascii="HGｺﾞｼｯｸM" w:eastAsia="HGｺﾞｼｯｸM" w:hAnsi="HGPｺﾞｼｯｸE" w:hint="eastAsia"/>
          <w:bCs/>
          <w:sz w:val="16"/>
          <w:szCs w:val="16"/>
        </w:rPr>
        <w:t>主要道路沿いにおける倒木対策などを行います。</w:t>
      </w:r>
    </w:p>
    <w:p w:rsidR="00315D91" w:rsidRPr="000B4538" w:rsidRDefault="000203C7" w:rsidP="00315D91">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16"/>
          <w:szCs w:val="16"/>
        </w:rPr>
        <w:t>■土砂災害対策事業</w:t>
      </w:r>
      <w:r w:rsidR="005D1DB9" w:rsidRPr="000B4538">
        <w:rPr>
          <w:rFonts w:ascii="HGPｺﾞｼｯｸE" w:eastAsia="HGPｺﾞｼｯｸE" w:hAnsi="HGPｺﾞｼｯｸE" w:hint="eastAsia"/>
          <w:b/>
          <w:bCs/>
          <w:sz w:val="16"/>
          <w:szCs w:val="16"/>
        </w:rPr>
        <w:t xml:space="preserve">　　　　　　</w:t>
      </w:r>
      <w:r w:rsidR="004015DD" w:rsidRPr="000B4538">
        <w:rPr>
          <w:rFonts w:ascii="HGPｺﾞｼｯｸE" w:eastAsia="HGPｺﾞｼｯｸE" w:hAnsi="HGPｺﾞｼｯｸE" w:hint="eastAsia"/>
          <w:b/>
          <w:bCs/>
          <w:sz w:val="16"/>
          <w:szCs w:val="16"/>
        </w:rPr>
        <w:t xml:space="preserve"> </w:t>
      </w:r>
      <w:r w:rsidR="005D1DB9"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4015DD" w:rsidRPr="000B4538">
        <w:rPr>
          <w:rFonts w:ascii="HGPｺﾞｼｯｸE" w:eastAsia="HGPｺﾞｼｯｸE" w:hAnsi="HGPｺﾞｼｯｸE" w:hint="eastAsia"/>
          <w:b/>
          <w:bCs/>
          <w:sz w:val="16"/>
          <w:szCs w:val="16"/>
        </w:rPr>
        <w:t>3</w:t>
      </w:r>
      <w:r w:rsidR="000B4538">
        <w:rPr>
          <w:rFonts w:ascii="HGPｺﾞｼｯｸE" w:eastAsia="HGPｺﾞｼｯｸE" w:hAnsi="HGPｺﾞｼｯｸE" w:hint="eastAsia"/>
          <w:b/>
          <w:bCs/>
          <w:sz w:val="16"/>
          <w:szCs w:val="16"/>
        </w:rPr>
        <w:t>億</w:t>
      </w:r>
      <w:r w:rsidR="004015DD" w:rsidRPr="000B4538">
        <w:rPr>
          <w:rFonts w:ascii="HGPｺﾞｼｯｸE" w:eastAsia="HGPｺﾞｼｯｸE" w:hAnsi="HGPｺﾞｼｯｸE" w:hint="eastAsia"/>
          <w:b/>
          <w:bCs/>
          <w:sz w:val="16"/>
          <w:szCs w:val="16"/>
        </w:rPr>
        <w:t>1,574</w:t>
      </w:r>
      <w:r w:rsidR="00315D91" w:rsidRPr="000B4538">
        <w:rPr>
          <w:rFonts w:ascii="HGPｺﾞｼｯｸE" w:eastAsia="HGPｺﾞｼｯｸE" w:hAnsi="HGPｺﾞｼｯｸE" w:hint="eastAsia"/>
          <w:b/>
          <w:bCs/>
          <w:sz w:val="16"/>
          <w:szCs w:val="16"/>
        </w:rPr>
        <w:t>万円</w:t>
      </w:r>
    </w:p>
    <w:p w:rsidR="000203C7" w:rsidRPr="000B4538" w:rsidRDefault="0003211D" w:rsidP="00ED1D1F">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0203C7" w:rsidRPr="000B4538">
        <w:rPr>
          <w:rFonts w:ascii="HGPｺﾞｼｯｸM" w:eastAsia="HGPｺﾞｼｯｸM" w:hAnsi="HGPｺﾞｼｯｸE" w:hint="eastAsia"/>
          <w:bCs/>
          <w:sz w:val="16"/>
          <w:szCs w:val="16"/>
        </w:rPr>
        <w:t>土砂災害防止法に基づく土砂災害警戒区域等の指定に必要な基礎調査等を行います。</w:t>
      </w:r>
    </w:p>
    <w:p w:rsidR="00FA2A49" w:rsidRPr="000B4538" w:rsidRDefault="00FA2A49" w:rsidP="00ED1D1F">
      <w:pPr>
        <w:spacing w:line="0" w:lineRule="atLeast"/>
        <w:rPr>
          <w:rFonts w:ascii="HGPｺﾞｼｯｸM" w:eastAsia="HGPｺﾞｼｯｸM" w:hAnsi="HGPｺﾞｼｯｸE"/>
          <w:bCs/>
          <w:sz w:val="16"/>
          <w:szCs w:val="16"/>
        </w:rPr>
      </w:pPr>
    </w:p>
    <w:p w:rsidR="00EB0B7D" w:rsidRPr="000B4538" w:rsidRDefault="00EB0B7D" w:rsidP="00FA2A49">
      <w:pPr>
        <w:spacing w:line="0" w:lineRule="atLeast"/>
        <w:rPr>
          <w:rFonts w:ascii="HGPｺﾞｼｯｸM" w:eastAsia="HGPｺﾞｼｯｸM" w:hAnsi="HGPｺﾞｼｯｸE"/>
          <w:bCs/>
          <w:noProof/>
          <w:sz w:val="16"/>
          <w:szCs w:val="16"/>
        </w:rPr>
      </w:pPr>
    </w:p>
    <w:p w:rsidR="00EB0B7D" w:rsidRPr="000B4538" w:rsidRDefault="004015DD" w:rsidP="004015DD">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95104" behindDoc="0" locked="0" layoutInCell="1" allowOverlap="1" wp14:anchorId="61623AF5" wp14:editId="107CA2FF">
                <wp:simplePos x="0" y="0"/>
                <wp:positionH relativeFrom="column">
                  <wp:posOffset>-98425</wp:posOffset>
                </wp:positionH>
                <wp:positionV relativeFrom="paragraph">
                  <wp:posOffset>38100</wp:posOffset>
                </wp:positionV>
                <wp:extent cx="2693035" cy="377190"/>
                <wp:effectExtent l="0" t="0" r="0" b="3810"/>
                <wp:wrapNone/>
                <wp:docPr id="22" name="正方形/長方形 22"/>
                <wp:cNvGraphicFramePr/>
                <a:graphic xmlns:a="http://schemas.openxmlformats.org/drawingml/2006/main">
                  <a:graphicData uri="http://schemas.microsoft.com/office/word/2010/wordprocessingShape">
                    <wps:wsp>
                      <wps:cNvSpPr/>
                      <wps:spPr>
                        <a:xfrm>
                          <a:off x="0" y="0"/>
                          <a:ext cx="2693035" cy="377190"/>
                        </a:xfrm>
                        <a:prstGeom prst="rect">
                          <a:avLst/>
                        </a:prstGeom>
                        <a:solidFill>
                          <a:srgbClr val="F466D6"/>
                        </a:solidFill>
                        <a:ln w="25400" cap="flat" cmpd="sng" algn="ctr">
                          <a:noFill/>
                          <a:prstDash val="solid"/>
                        </a:ln>
                        <a:effectLst/>
                      </wps:spPr>
                      <wps:txbx>
                        <w:txbxContent>
                          <w:p w:rsidR="004015DD" w:rsidRPr="00116A59" w:rsidRDefault="004015DD" w:rsidP="004015DD">
                            <w:pPr>
                              <w:jc w:val="center"/>
                              <w:rPr>
                                <w:rFonts w:ascii="HGP創英角ｺﾞｼｯｸUB" w:eastAsia="HGP創英角ｺﾞｼｯｸUB" w:hAnsi="HGP創英角ｺﾞｼｯｸUB"/>
                                <w:color w:val="FFFFFF" w:themeColor="background1"/>
                              </w:rPr>
                            </w:pPr>
                            <w:r w:rsidRPr="00116A59">
                              <w:rPr>
                                <w:rFonts w:ascii="HGP創英角ｺﾞｼｯｸUB" w:eastAsia="HGP創英角ｺﾞｼｯｸUB" w:hAnsi="HGP創英角ｺﾞｼｯｸUB" w:hint="eastAsia"/>
                                <w:color w:val="FFFFFF" w:themeColor="background1"/>
                              </w:rPr>
                              <w:t>地域防犯・交通安全の推進</w:t>
                            </w:r>
                          </w:p>
                          <w:p w:rsidR="00EB0B7D" w:rsidRPr="00B16FDD" w:rsidRDefault="00EB0B7D" w:rsidP="00EB0B7D">
                            <w:pPr>
                              <w:jc w:val="center"/>
                              <w:rPr>
                                <w:rFonts w:ascii="HGP創英角ｺﾞｼｯｸUB" w:eastAsia="HGP創英角ｺﾞｼｯｸUB" w:hAnsi="HGP創英角ｺﾞｼｯｸU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8" style="position:absolute;left:0;text-align:left;margin-left:-7.75pt;margin-top:3pt;width:212.05pt;height:2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" fillcolor="#f466d6" stroked="f" strokeweight="2pt">
                <v:textbox>
                  <w:txbxContent>
                    <w:p w:rsidR="004015DD" w:rsidRPr="00116A59" w:rsidRDefault="004015DD" w:rsidP="004015DD">
                      <w:pPr>
                        <w:jc w:val="center"/>
                        <w:rPr>
                          <w:rFonts w:ascii="HGP創英角ｺﾞｼｯｸUB" w:eastAsia="HGP創英角ｺﾞｼｯｸUB" w:hAnsi="HGP創英角ｺﾞｼｯｸUB"/>
                          <w:color w:val="FFFFFF" w:themeColor="background1"/>
                        </w:rPr>
                      </w:pPr>
                      <w:bookmarkStart w:id="1" w:name="_GoBack"/>
                      <w:r w:rsidRPr="00116A59">
                        <w:rPr>
                          <w:rFonts w:ascii="HGP創英角ｺﾞｼｯｸUB" w:eastAsia="HGP創英角ｺﾞｼｯｸUB" w:hAnsi="HGP創英角ｺﾞｼｯｸUB" w:hint="eastAsia"/>
                          <w:color w:val="FFFFFF" w:themeColor="background1"/>
                        </w:rPr>
                        <w:t>地域防犯・交通安全の推進</w:t>
                      </w:r>
                    </w:p>
                    <w:bookmarkEnd w:id="1"/>
                    <w:p w:rsidR="00EB0B7D" w:rsidRPr="00B16FDD" w:rsidRDefault="00EB0B7D" w:rsidP="00EB0B7D">
                      <w:pPr>
                        <w:jc w:val="center"/>
                        <w:rPr>
                          <w:rFonts w:ascii="HGP創英角ｺﾞｼｯｸUB" w:eastAsia="HGP創英角ｺﾞｼｯｸUB" w:hAnsi="HGP創英角ｺﾞｼｯｸUB"/>
                          <w:color w:val="FFFFFF" w:themeColor="background1"/>
                        </w:rPr>
                      </w:pPr>
                    </w:p>
                  </w:txbxContent>
                </v:textbox>
              </v:rect>
            </w:pict>
          </mc:Fallback>
        </mc:AlternateContent>
      </w:r>
    </w:p>
    <w:p w:rsidR="00EB0B7D" w:rsidRPr="000B4538" w:rsidRDefault="00EB0B7D" w:rsidP="00EB0B7D">
      <w:pPr>
        <w:spacing w:line="0" w:lineRule="atLeast"/>
        <w:ind w:left="160" w:hangingChars="100" w:hanging="160"/>
        <w:rPr>
          <w:rFonts w:ascii="HGPｺﾞｼｯｸM" w:eastAsia="HGPｺﾞｼｯｸM" w:hAnsi="HGPｺﾞｼｯｸE"/>
          <w:bCs/>
          <w:sz w:val="16"/>
          <w:szCs w:val="16"/>
        </w:rPr>
      </w:pPr>
    </w:p>
    <w:p w:rsidR="000203C7" w:rsidRPr="000B4538" w:rsidRDefault="000203C7" w:rsidP="000203C7">
      <w:pPr>
        <w:spacing w:line="0" w:lineRule="atLeast"/>
        <w:rPr>
          <w:rFonts w:ascii="HGPｺﾞｼｯｸM" w:eastAsia="HGPｺﾞｼｯｸM" w:hAnsi="HGPｺﾞｼｯｸE"/>
          <w:bCs/>
          <w:sz w:val="6"/>
          <w:szCs w:val="6"/>
        </w:rPr>
      </w:pPr>
    </w:p>
    <w:p w:rsidR="009270C7" w:rsidRPr="000B4538" w:rsidRDefault="009270C7" w:rsidP="000203C7">
      <w:pPr>
        <w:spacing w:line="0" w:lineRule="atLeast"/>
        <w:rPr>
          <w:rFonts w:ascii="HGPｺﾞｼｯｸM" w:eastAsia="HGPｺﾞｼｯｸM" w:hAnsi="HGPｺﾞｼｯｸE"/>
          <w:bCs/>
          <w:sz w:val="6"/>
          <w:szCs w:val="6"/>
        </w:rPr>
      </w:pPr>
    </w:p>
    <w:p w:rsidR="009270C7" w:rsidRPr="000B4538" w:rsidRDefault="009270C7" w:rsidP="000203C7">
      <w:pPr>
        <w:spacing w:line="0" w:lineRule="atLeast"/>
        <w:rPr>
          <w:rFonts w:ascii="HGPｺﾞｼｯｸE" w:eastAsia="HGPｺﾞｼｯｸE" w:hAnsi="HGPｺﾞｼｯｸE"/>
          <w:bCs/>
          <w:sz w:val="6"/>
          <w:szCs w:val="6"/>
          <w:u w:val="single"/>
        </w:rPr>
      </w:pPr>
    </w:p>
    <w:p w:rsidR="00EB0B7D" w:rsidRPr="000B4538" w:rsidRDefault="00EB0B7D" w:rsidP="000203C7">
      <w:pPr>
        <w:spacing w:line="0" w:lineRule="atLeast"/>
        <w:rPr>
          <w:rFonts w:ascii="HGPｺﾞｼｯｸE" w:eastAsia="HGPｺﾞｼｯｸE" w:hAnsi="HGPｺﾞｼｯｸE"/>
          <w:b/>
          <w:bCs/>
          <w:sz w:val="6"/>
          <w:szCs w:val="6"/>
          <w:u w:val="single"/>
        </w:rPr>
      </w:pPr>
    </w:p>
    <w:p w:rsidR="000203C7" w:rsidRPr="000B4538" w:rsidRDefault="000203C7" w:rsidP="000203C7">
      <w:pPr>
        <w:spacing w:line="0" w:lineRule="atLeast"/>
        <w:rPr>
          <w:rFonts w:ascii="HGPｺﾞｼｯｸE" w:eastAsia="HGPｺﾞｼｯｸE" w:hAnsi="HGPｺﾞｼｯｸE"/>
          <w:b/>
          <w:bCs/>
          <w:sz w:val="18"/>
          <w:szCs w:val="16"/>
          <w:u w:val="single"/>
        </w:rPr>
      </w:pPr>
      <w:r w:rsidRPr="000B4538">
        <w:rPr>
          <w:rFonts w:ascii="HGPｺﾞｼｯｸE" w:eastAsia="HGPｺﾞｼｯｸE" w:hAnsi="HGPｺﾞｼｯｸE" w:hint="eastAsia"/>
          <w:b/>
          <w:bCs/>
          <w:sz w:val="20"/>
          <w:szCs w:val="16"/>
          <w:u w:val="single"/>
        </w:rPr>
        <w:t>安全なまちづくりの推進</w:t>
      </w:r>
      <w:r w:rsidRPr="000B4538">
        <w:rPr>
          <w:rFonts w:ascii="HGPｺﾞｼｯｸE" w:eastAsia="HGPｺﾞｼｯｸE" w:hAnsi="HGPｺﾞｼｯｸE" w:hint="eastAsia"/>
          <w:b/>
          <w:bCs/>
          <w:sz w:val="18"/>
          <w:szCs w:val="16"/>
          <w:u w:val="single"/>
        </w:rPr>
        <w:t xml:space="preserve">　</w:t>
      </w:r>
    </w:p>
    <w:p w:rsidR="0003211D" w:rsidRPr="000B4538" w:rsidRDefault="0003211D" w:rsidP="00ED1D1F">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8F5E34" w:rsidRPr="000B4538">
        <w:rPr>
          <w:rFonts w:ascii="HGPｺﾞｼｯｸE" w:eastAsia="HGPｺﾞｼｯｸE" w:hAnsi="HGPｺﾞｼｯｸE" w:hint="eastAsia"/>
          <w:b/>
          <w:bCs/>
          <w:sz w:val="16"/>
          <w:szCs w:val="16"/>
        </w:rPr>
        <w:t xml:space="preserve">地域における防犯力の向上　</w:t>
      </w:r>
      <w:r w:rsidR="005D1DB9" w:rsidRPr="000B4538">
        <w:rPr>
          <w:rFonts w:ascii="HGPｺﾞｼｯｸE" w:eastAsia="HGPｺﾞｼｯｸE" w:hAnsi="HGPｺﾞｼｯｸE" w:hint="eastAsia"/>
          <w:b/>
          <w:bCs/>
          <w:sz w:val="16"/>
          <w:szCs w:val="16"/>
        </w:rPr>
        <w:t xml:space="preserve">　　　　</w:t>
      </w:r>
      <w:r w:rsidR="008F5E34" w:rsidRPr="000B4538">
        <w:rPr>
          <w:rFonts w:ascii="HGPｺﾞｼｯｸE" w:eastAsia="HGPｺﾞｼｯｸE" w:hAnsi="HGPｺﾞｼｯｸE" w:hint="eastAsia"/>
          <w:b/>
          <w:bCs/>
          <w:sz w:val="16"/>
          <w:szCs w:val="16"/>
        </w:rPr>
        <w:t xml:space="preserve">　　　　4</w:t>
      </w:r>
      <w:r w:rsidRPr="000B4538">
        <w:rPr>
          <w:rFonts w:ascii="HGPｺﾞｼｯｸE" w:eastAsia="HGPｺﾞｼｯｸE" w:hAnsi="HGPｺﾞｼｯｸE" w:hint="eastAsia"/>
          <w:b/>
          <w:bCs/>
          <w:sz w:val="16"/>
          <w:szCs w:val="16"/>
        </w:rPr>
        <w:t>億</w:t>
      </w:r>
      <w:r w:rsidR="008F5E34" w:rsidRPr="000B4538">
        <w:rPr>
          <w:rFonts w:ascii="HGPｺﾞｼｯｸE" w:eastAsia="HGPｺﾞｼｯｸE" w:hAnsi="HGPｺﾞｼｯｸE" w:hint="eastAsia"/>
          <w:b/>
          <w:bCs/>
          <w:sz w:val="16"/>
          <w:szCs w:val="16"/>
        </w:rPr>
        <w:t>5,682</w:t>
      </w:r>
      <w:r w:rsidRPr="000B4538">
        <w:rPr>
          <w:rFonts w:ascii="HGPｺﾞｼｯｸE" w:eastAsia="HGPｺﾞｼｯｸE" w:hAnsi="HGPｺﾞｼｯｸE" w:hint="eastAsia"/>
          <w:b/>
          <w:bCs/>
          <w:sz w:val="16"/>
          <w:szCs w:val="16"/>
        </w:rPr>
        <w:t>万円</w:t>
      </w:r>
    </w:p>
    <w:p w:rsidR="00145658" w:rsidRPr="000B4538" w:rsidRDefault="008F5E34" w:rsidP="00920E9A">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■警察署の建替整備</w:t>
      </w:r>
      <w:r w:rsidR="005D1DB9" w:rsidRPr="000B4538">
        <w:rPr>
          <w:rFonts w:ascii="HGPｺﾞｼｯｸE" w:eastAsia="HGPｺﾞｼｯｸE" w:hAnsi="HGPｺﾞｼｯｸE" w:hint="eastAsia"/>
          <w:b/>
          <w:bCs/>
          <w:sz w:val="16"/>
          <w:szCs w:val="16"/>
        </w:rPr>
        <w:t xml:space="preserve">　　　　　　　　　　　　　</w:t>
      </w:r>
      <w:r w:rsidR="009270C7"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40</w:t>
      </w:r>
      <w:r w:rsidR="0003211D" w:rsidRPr="000B4538">
        <w:rPr>
          <w:rFonts w:ascii="HGPｺﾞｼｯｸE" w:eastAsia="HGPｺﾞｼｯｸE" w:hAnsi="HGPｺﾞｼｯｸE" w:hint="eastAsia"/>
          <w:b/>
          <w:bCs/>
          <w:sz w:val="16"/>
          <w:szCs w:val="16"/>
        </w:rPr>
        <w:t>億</w:t>
      </w:r>
      <w:r w:rsidRPr="000B4538">
        <w:rPr>
          <w:rFonts w:ascii="HGPｺﾞｼｯｸE" w:eastAsia="HGPｺﾞｼｯｸE" w:hAnsi="HGPｺﾞｼｯｸE" w:hint="eastAsia"/>
          <w:b/>
          <w:bCs/>
          <w:sz w:val="16"/>
          <w:szCs w:val="16"/>
        </w:rPr>
        <w:t>7,573</w:t>
      </w:r>
      <w:r w:rsidR="0003211D" w:rsidRPr="000B4538">
        <w:rPr>
          <w:rFonts w:ascii="HGPｺﾞｼｯｸE" w:eastAsia="HGPｺﾞｼｯｸE" w:hAnsi="HGPｺﾞｼｯｸE" w:hint="eastAsia"/>
          <w:b/>
          <w:bCs/>
          <w:sz w:val="16"/>
          <w:szCs w:val="16"/>
        </w:rPr>
        <w:t>万円</w:t>
      </w:r>
    </w:p>
    <w:p w:rsidR="00FA2A49" w:rsidRPr="000B4538" w:rsidRDefault="00FA2A49" w:rsidP="004015DD">
      <w:pPr>
        <w:spacing w:line="0" w:lineRule="atLeast"/>
        <w:rPr>
          <w:rFonts w:ascii="HGPｺﾞｼｯｸM" w:eastAsia="HGPｺﾞｼｯｸM" w:hAnsi="HGPｺﾞｼｯｸE"/>
          <w:bCs/>
          <w:sz w:val="16"/>
          <w:szCs w:val="16"/>
        </w:rPr>
      </w:pPr>
    </w:p>
    <w:p w:rsidR="008F5E34" w:rsidRPr="000B4538" w:rsidRDefault="008F5E34" w:rsidP="008F5E34">
      <w:pPr>
        <w:spacing w:line="0" w:lineRule="atLeast"/>
        <w:rPr>
          <w:rFonts w:ascii="HGPｺﾞｼｯｸM" w:eastAsia="HGPｺﾞｼｯｸM" w:hAnsi="HGPｺﾞｼｯｸE"/>
          <w:bCs/>
          <w:sz w:val="16"/>
          <w:szCs w:val="16"/>
        </w:rPr>
      </w:pPr>
      <w:r w:rsidRPr="000B4538">
        <w:rPr>
          <w:noProof/>
        </w:rPr>
        <w:lastRenderedPageBreak/>
        <mc:AlternateContent>
          <mc:Choice Requires="wps">
            <w:drawing>
              <wp:anchor distT="0" distB="0" distL="114300" distR="114300" simplePos="0" relativeHeight="251686912" behindDoc="0" locked="0" layoutInCell="1" allowOverlap="1" wp14:anchorId="3F197017" wp14:editId="4DEDF7B3">
                <wp:simplePos x="0" y="0"/>
                <wp:positionH relativeFrom="column">
                  <wp:posOffset>92682</wp:posOffset>
                </wp:positionH>
                <wp:positionV relativeFrom="paragraph">
                  <wp:posOffset>-5107</wp:posOffset>
                </wp:positionV>
                <wp:extent cx="2286000" cy="417444"/>
                <wp:effectExtent l="0" t="0" r="19050" b="20955"/>
                <wp:wrapNone/>
                <wp:docPr id="16" name="角丸四角形 16"/>
                <wp:cNvGraphicFramePr/>
                <a:graphic xmlns:a="http://schemas.openxmlformats.org/drawingml/2006/main">
                  <a:graphicData uri="http://schemas.microsoft.com/office/word/2010/wordprocessingShape">
                    <wps:wsp>
                      <wps:cNvSpPr/>
                      <wps:spPr>
                        <a:xfrm>
                          <a:off x="0" y="0"/>
                          <a:ext cx="2286000" cy="41744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F5E34" w:rsidRPr="00C67EA0" w:rsidRDefault="008F5E34" w:rsidP="008F5E34">
                            <w:pPr>
                              <w:jc w:val="center"/>
                              <w:rPr>
                                <w:sz w:val="26"/>
                                <w:szCs w:val="26"/>
                              </w:rPr>
                            </w:pPr>
                            <w:r>
                              <w:rPr>
                                <w:rFonts w:ascii="HGSｺﾞｼｯｸE" w:eastAsia="HGSｺﾞｼｯｸE" w:hAnsi="HGSｺﾞｼｯｸE" w:hint="eastAsia"/>
                                <w:b/>
                                <w:sz w:val="26"/>
                                <w:szCs w:val="26"/>
                              </w:rPr>
                              <w:t>現役世代の活躍支援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1" style="position:absolute;left:0;text-align:left;margin-left:7.3pt;margin-top:-.4pt;width:180pt;height:3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" fillcolor="white [3201]" strokecolor="#c0504d [3205]" strokeweight="2pt">
                <v:textbox>
                  <w:txbxContent>
                    <w:p w:rsidR="008F5E34" w:rsidRPr="00C67EA0" w:rsidRDefault="008F5E34" w:rsidP="008F5E34">
                      <w:pPr>
                        <w:jc w:val="center"/>
                        <w:rPr>
                          <w:sz w:val="26"/>
                          <w:szCs w:val="26"/>
                        </w:rPr>
                      </w:pPr>
                      <w:r>
                        <w:rPr>
                          <w:rFonts w:ascii="HGSｺﾞｼｯｸE" w:eastAsia="HGSｺﾞｼｯｸE" w:hAnsi="HGSｺﾞｼｯｸE" w:hint="eastAsia"/>
                          <w:b/>
                          <w:sz w:val="26"/>
                          <w:szCs w:val="26"/>
                        </w:rPr>
                        <w:t>現役世代の活躍支援</w:t>
                      </w:r>
                    </w:p>
                  </w:txbxContent>
                </v:textbox>
              </v:roundrect>
            </w:pict>
          </mc:Fallback>
        </mc:AlternateContent>
      </w:r>
    </w:p>
    <w:p w:rsidR="008F5E34" w:rsidRPr="000B4538" w:rsidRDefault="008F5E34" w:rsidP="008F5E34">
      <w:pPr>
        <w:spacing w:line="0" w:lineRule="atLeast"/>
        <w:rPr>
          <w:rFonts w:ascii="HGPｺﾞｼｯｸM" w:eastAsia="HGPｺﾞｼｯｸM" w:hAnsi="HGPｺﾞｼｯｸE"/>
          <w:bCs/>
          <w:sz w:val="16"/>
          <w:szCs w:val="16"/>
        </w:rPr>
      </w:pPr>
    </w:p>
    <w:p w:rsidR="00D05C04" w:rsidRPr="000B4538" w:rsidRDefault="00D05C04" w:rsidP="008F5E34">
      <w:pPr>
        <w:spacing w:line="0" w:lineRule="atLeast"/>
        <w:rPr>
          <w:rFonts w:ascii="HGPｺﾞｼｯｸM" w:eastAsia="HGPｺﾞｼｯｸM" w:hAnsi="HGPｺﾞｼｯｸE"/>
          <w:bCs/>
          <w:noProof/>
          <w:sz w:val="16"/>
          <w:szCs w:val="16"/>
        </w:rPr>
      </w:pPr>
      <w:r w:rsidRPr="000B4538">
        <w:rPr>
          <w:rFonts w:ascii="HGPｺﾞｼｯｸM" w:eastAsia="HGPｺﾞｼｯｸM" w:hAnsi="HGPｺﾞｼｯｸE" w:hint="eastAsia"/>
          <w:bCs/>
          <w:noProof/>
          <w:sz w:val="16"/>
          <w:szCs w:val="16"/>
        </w:rPr>
        <w:t xml:space="preserve">　</w:t>
      </w:r>
    </w:p>
    <w:p w:rsidR="008F5E34" w:rsidRPr="000B4538" w:rsidRDefault="008F5E34" w:rsidP="008F5E34">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87936" behindDoc="0" locked="0" layoutInCell="1" allowOverlap="1" wp14:anchorId="431F93DF" wp14:editId="2D78A675">
                <wp:simplePos x="0" y="0"/>
                <wp:positionH relativeFrom="column">
                  <wp:posOffset>-125978</wp:posOffset>
                </wp:positionH>
                <wp:positionV relativeFrom="paragraph">
                  <wp:posOffset>67062</wp:posOffset>
                </wp:positionV>
                <wp:extent cx="2693035" cy="318052"/>
                <wp:effectExtent l="0" t="0" r="0" b="6350"/>
                <wp:wrapNone/>
                <wp:docPr id="17" name="正方形/長方形 17"/>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8F5E34" w:rsidRPr="00B16FDD" w:rsidRDefault="008F5E34" w:rsidP="008F5E34">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働く希望の実現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2" style="position:absolute;left:0;text-align:left;margin-left:-9.9pt;margin-top:5.3pt;width:212.0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" fillcolor="#f466d6" stroked="f" strokeweight="2pt">
                <v:textbox>
                  <w:txbxContent>
                    <w:p w:rsidR="008F5E34" w:rsidRPr="00B16FDD" w:rsidRDefault="008F5E34" w:rsidP="008F5E34">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働く希望の実現</w:t>
                      </w:r>
                    </w:p>
                  </w:txbxContent>
                </v:textbox>
              </v:rect>
            </w:pict>
          </mc:Fallback>
        </mc:AlternateContent>
      </w:r>
    </w:p>
    <w:p w:rsidR="008F5E34" w:rsidRPr="000B4538" w:rsidRDefault="008F5E34" w:rsidP="008F5E34">
      <w:pPr>
        <w:spacing w:line="0" w:lineRule="atLeast"/>
        <w:ind w:left="160" w:hangingChars="100" w:hanging="160"/>
        <w:rPr>
          <w:rFonts w:ascii="HGPｺﾞｼｯｸM" w:eastAsia="HGPｺﾞｼｯｸM" w:hAnsi="HGPｺﾞｼｯｸE"/>
          <w:bCs/>
          <w:sz w:val="16"/>
          <w:szCs w:val="16"/>
        </w:rPr>
      </w:pPr>
    </w:p>
    <w:p w:rsidR="00386A62" w:rsidRPr="000B4538" w:rsidRDefault="00386A62" w:rsidP="008F5E34">
      <w:pPr>
        <w:spacing w:line="0" w:lineRule="atLeast"/>
        <w:rPr>
          <w:rFonts w:ascii="HGPｺﾞｼｯｸE" w:eastAsia="HGPｺﾞｼｯｸE" w:hAnsi="HGPｺﾞｼｯｸE"/>
          <w:bCs/>
          <w:sz w:val="16"/>
          <w:szCs w:val="16"/>
        </w:rPr>
      </w:pPr>
    </w:p>
    <w:p w:rsidR="00386A62" w:rsidRPr="000B4538" w:rsidRDefault="00386A62" w:rsidP="00386A62">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20"/>
          <w:szCs w:val="16"/>
          <w:u w:val="single"/>
        </w:rPr>
        <w:t>障がい者の就労・職場定着支援</w:t>
      </w:r>
    </w:p>
    <w:p w:rsidR="00386A62" w:rsidRPr="000B4538" w:rsidRDefault="00386A62" w:rsidP="00386A62">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■障がい者の「働き続ける」を支える取組を強化</w:t>
      </w:r>
      <w:r w:rsidR="003C260C" w:rsidRPr="000B4538">
        <w:rPr>
          <w:rFonts w:ascii="HGPｺﾞｼｯｸE" w:eastAsia="HGPｺﾞｼｯｸE" w:hAnsi="HGPｺﾞｼｯｸE" w:hint="eastAsia"/>
          <w:b/>
          <w:bCs/>
          <w:sz w:val="16"/>
          <w:szCs w:val="16"/>
        </w:rPr>
        <w:t>i</w:t>
      </w:r>
      <w:r w:rsidRPr="000B4538">
        <w:rPr>
          <w:rFonts w:ascii="HGPｺﾞｼｯｸE" w:eastAsia="HGPｺﾞｼｯｸE" w:hAnsi="HGPｺﾞｼｯｸE" w:hint="eastAsia"/>
          <w:b/>
          <w:bCs/>
          <w:sz w:val="16"/>
          <w:szCs w:val="16"/>
        </w:rPr>
        <w:t>4,589万円</w:t>
      </w:r>
    </w:p>
    <w:p w:rsidR="00386A62" w:rsidRPr="000B4538" w:rsidRDefault="00386A62" w:rsidP="00386A62">
      <w:pPr>
        <w:spacing w:line="0" w:lineRule="atLeast"/>
        <w:rPr>
          <w:rFonts w:ascii="HGPｺﾞｼｯｸE" w:eastAsia="HGPｺﾞｼｯｸE" w:hAnsi="HGPｺﾞｼｯｸE"/>
          <w:bCs/>
          <w:sz w:val="16"/>
          <w:szCs w:val="16"/>
        </w:rPr>
      </w:pPr>
      <w:r w:rsidRPr="000B4538">
        <w:rPr>
          <w:rFonts w:ascii="HGPｺﾞｼｯｸM" w:eastAsia="HGPｺﾞｼｯｸM" w:hAnsi="HGPｺﾞｼｯｸE" w:hint="eastAsia"/>
          <w:bCs/>
          <w:sz w:val="16"/>
          <w:szCs w:val="16"/>
        </w:rPr>
        <w:t xml:space="preserve">　精神・発達障がい者を中心とした合同企業説明会を開催するなど、障がい者の雇用機会の創出と定着支援を行います。</w:t>
      </w:r>
    </w:p>
    <w:p w:rsidR="00386A62" w:rsidRPr="000B4538" w:rsidRDefault="00386A62" w:rsidP="00386A62">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89984" behindDoc="0" locked="0" layoutInCell="1" allowOverlap="1" wp14:anchorId="545A5B09" wp14:editId="29635CDC">
                <wp:simplePos x="0" y="0"/>
                <wp:positionH relativeFrom="column">
                  <wp:posOffset>-125978</wp:posOffset>
                </wp:positionH>
                <wp:positionV relativeFrom="paragraph">
                  <wp:posOffset>67062</wp:posOffset>
                </wp:positionV>
                <wp:extent cx="2693035" cy="318052"/>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386A62" w:rsidRPr="00B16FDD" w:rsidRDefault="00386A62" w:rsidP="00386A62">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子どもを生み、育てる希望の実現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2" style="position:absolute;left:0;text-align:left;margin-left:-9.9pt;margin-top:5.3pt;width:212.05pt;height:2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" fillcolor="#f466d6" stroked="f" strokeweight="2pt">
                <v:textbox>
                  <w:txbxContent>
                    <w:p w:rsidR="00386A62" w:rsidRPr="00B16FDD" w:rsidRDefault="00386A62" w:rsidP="00386A62">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子どもを生み、育てる希望の実現</w:t>
                      </w:r>
                    </w:p>
                  </w:txbxContent>
                </v:textbox>
              </v:rect>
            </w:pict>
          </mc:Fallback>
        </mc:AlternateContent>
      </w:r>
    </w:p>
    <w:p w:rsidR="00386A62" w:rsidRPr="000B4538" w:rsidRDefault="00386A62" w:rsidP="00386A62">
      <w:pPr>
        <w:spacing w:line="0" w:lineRule="atLeast"/>
        <w:ind w:left="160" w:hangingChars="100" w:hanging="160"/>
        <w:rPr>
          <w:rFonts w:ascii="HGPｺﾞｼｯｸM" w:eastAsia="HGPｺﾞｼｯｸM" w:hAnsi="HGPｺﾞｼｯｸE"/>
          <w:bCs/>
          <w:sz w:val="16"/>
          <w:szCs w:val="16"/>
        </w:rPr>
      </w:pPr>
    </w:p>
    <w:p w:rsidR="00386A62" w:rsidRPr="000B4538" w:rsidRDefault="00386A62" w:rsidP="00386A62">
      <w:pPr>
        <w:spacing w:line="0" w:lineRule="atLeast"/>
        <w:rPr>
          <w:rFonts w:ascii="HGPｺﾞｼｯｸE" w:eastAsia="HGPｺﾞｼｯｸE" w:hAnsi="HGPｺﾞｼｯｸE"/>
          <w:b/>
          <w:bCs/>
          <w:sz w:val="16"/>
          <w:szCs w:val="16"/>
        </w:rPr>
      </w:pPr>
    </w:p>
    <w:p w:rsidR="00386A62" w:rsidRPr="000B4538" w:rsidRDefault="00386A62" w:rsidP="00386A62">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20"/>
          <w:szCs w:val="16"/>
          <w:u w:val="single"/>
        </w:rPr>
        <w:t>子育て環境整備に向けた市町村支援</w:t>
      </w:r>
    </w:p>
    <w:p w:rsidR="00D40198" w:rsidRPr="000B4538" w:rsidRDefault="00386A62" w:rsidP="00D40198">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D40198" w:rsidRPr="000B4538">
        <w:rPr>
          <w:rFonts w:ascii="HGPｺﾞｼｯｸE" w:eastAsia="HGPｺﾞｼｯｸE" w:hAnsi="HGPｺﾞｼｯｸE" w:hint="eastAsia"/>
          <w:b/>
          <w:bCs/>
          <w:sz w:val="16"/>
          <w:szCs w:val="16"/>
        </w:rPr>
        <w:t>新子育て支援交付金・乳幼児医療費助</w:t>
      </w:r>
      <w:r w:rsidR="004015DD" w:rsidRPr="000B4538">
        <w:rPr>
          <w:rFonts w:ascii="HGPｺﾞｼｯｸE" w:eastAsia="HGPｺﾞｼｯｸE" w:hAnsi="HGPｺﾞｼｯｸE" w:hint="eastAsia"/>
          <w:b/>
          <w:bCs/>
          <w:sz w:val="16"/>
          <w:szCs w:val="16"/>
        </w:rPr>
        <w:t>成</w:t>
      </w:r>
    </w:p>
    <w:p w:rsidR="00386A62" w:rsidRPr="000B4538" w:rsidRDefault="003C260C" w:rsidP="003C260C">
      <w:pPr>
        <w:spacing w:line="0" w:lineRule="atLeast"/>
        <w:ind w:firstLineChars="1800" w:firstLine="2891"/>
        <w:rPr>
          <w:rFonts w:ascii="HGPｺﾞｼｯｸE" w:eastAsia="HGPｺﾞｼｯｸE" w:hAnsi="HGPｺﾞｼｯｸE"/>
          <w:b/>
          <w:bCs/>
          <w:sz w:val="16"/>
          <w:szCs w:val="16"/>
        </w:rPr>
      </w:pPr>
      <w:r w:rsidRPr="000B4538">
        <w:rPr>
          <w:rFonts w:ascii="HGPｺﾞｼｯｸE" w:eastAsia="HGPｺﾞｼｯｸE" w:hAnsi="HGPｺﾞｼｯｸE"/>
          <w:b/>
          <w:bCs/>
          <w:sz w:val="16"/>
          <w:szCs w:val="16"/>
        </w:rPr>
        <w:t>I</w:t>
      </w:r>
      <w:r w:rsidRPr="000B4538">
        <w:rPr>
          <w:rFonts w:ascii="HGPｺﾞｼｯｸE" w:eastAsia="HGPｺﾞｼｯｸE" w:hAnsi="HGPｺﾞｼｯｸE" w:hint="eastAsia"/>
          <w:b/>
          <w:bCs/>
          <w:sz w:val="16"/>
          <w:szCs w:val="16"/>
        </w:rPr>
        <w:t>58億7</w:t>
      </w:r>
      <w:r w:rsidR="00386A62" w:rsidRPr="000B4538">
        <w:rPr>
          <w:rFonts w:ascii="HGPｺﾞｼｯｸE" w:eastAsia="HGPｺﾞｼｯｸE" w:hAnsi="HGPｺﾞｼｯｸE" w:hint="eastAsia"/>
          <w:b/>
          <w:bCs/>
          <w:sz w:val="16"/>
          <w:szCs w:val="16"/>
        </w:rPr>
        <w:t>,574万円</w:t>
      </w:r>
    </w:p>
    <w:p w:rsidR="00386A62" w:rsidRPr="000B4538" w:rsidRDefault="00386A62" w:rsidP="00386A62">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　</w:t>
      </w:r>
      <w:r w:rsidRPr="000B4538">
        <w:rPr>
          <w:rFonts w:ascii="HGPｺﾞｼｯｸM" w:eastAsia="HGPｺﾞｼｯｸM" w:hAnsi="HGPｺﾞｼｯｸE" w:hint="eastAsia"/>
          <w:bCs/>
          <w:sz w:val="16"/>
          <w:szCs w:val="16"/>
        </w:rPr>
        <w:t>市町村における乳幼児医療費助成をはじめとした</w:t>
      </w:r>
      <w:r w:rsidR="00BF5583" w:rsidRPr="000B4538">
        <w:rPr>
          <w:rFonts w:ascii="HGPｺﾞｼｯｸM" w:eastAsia="HGPｺﾞｼｯｸM" w:hAnsi="HGPｺﾞｼｯｸE" w:hint="eastAsia"/>
          <w:bCs/>
          <w:sz w:val="16"/>
          <w:szCs w:val="16"/>
        </w:rPr>
        <w:t>子育て</w:t>
      </w:r>
      <w:r w:rsidRPr="000B4538">
        <w:rPr>
          <w:rFonts w:ascii="HGPｺﾞｼｯｸM" w:eastAsia="HGPｺﾞｼｯｸM" w:hAnsi="HGPｺﾞｼｯｸE" w:hint="eastAsia"/>
          <w:bCs/>
          <w:sz w:val="16"/>
          <w:szCs w:val="16"/>
        </w:rPr>
        <w:t>支援施策の充実を支援します。</w:t>
      </w:r>
    </w:p>
    <w:p w:rsidR="00386A62" w:rsidRPr="000B4538" w:rsidRDefault="00386A62" w:rsidP="00386A62">
      <w:pPr>
        <w:spacing w:line="0" w:lineRule="atLeast"/>
        <w:rPr>
          <w:rFonts w:ascii="HGPｺﾞｼｯｸM" w:eastAsia="HGPｺﾞｼｯｸM" w:hAnsi="HGPｺﾞｼｯｸE"/>
          <w:bCs/>
          <w:sz w:val="16"/>
          <w:szCs w:val="16"/>
        </w:rPr>
      </w:pPr>
    </w:p>
    <w:p w:rsidR="00386A62" w:rsidRPr="000B4538" w:rsidRDefault="00386A62" w:rsidP="00386A62">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20"/>
          <w:szCs w:val="16"/>
          <w:u w:val="single"/>
        </w:rPr>
        <w:t>待機児童の解消</w:t>
      </w:r>
    </w:p>
    <w:p w:rsidR="00386A62" w:rsidRPr="000B4538" w:rsidRDefault="00386A62" w:rsidP="00386A62">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■放課後児童クラブの整備　　　　　</w:t>
      </w:r>
      <w:r w:rsidR="00441086"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D40198"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2億3,812万円</w:t>
      </w:r>
    </w:p>
    <w:p w:rsidR="00386A62" w:rsidRPr="000B4538" w:rsidRDefault="00386A62" w:rsidP="00386A62">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Pr="000B4538">
        <w:rPr>
          <w:rFonts w:ascii="HGPｺﾞｼｯｸM" w:eastAsia="HGPｺﾞｼｯｸM" w:hAnsi="HGPｺﾞｼｯｸE" w:hint="eastAsia"/>
          <w:bCs/>
          <w:sz w:val="16"/>
          <w:szCs w:val="16"/>
        </w:rPr>
        <w:t>放課後児童クラブの整備などを行う市町村に対して補助を行います。</w:t>
      </w:r>
    </w:p>
    <w:p w:rsidR="00EB0B7D" w:rsidRPr="000B4538" w:rsidRDefault="00EB0B7D" w:rsidP="00EB0B7D">
      <w:pPr>
        <w:spacing w:line="0" w:lineRule="atLeast"/>
        <w:ind w:firstLineChars="100" w:firstLine="160"/>
        <w:rPr>
          <w:rFonts w:ascii="HGPｺﾞｼｯｸM" w:eastAsia="HGPｺﾞｼｯｸM" w:hAnsi="HGPｺﾞｼｯｸE"/>
          <w:bCs/>
          <w:sz w:val="16"/>
          <w:szCs w:val="16"/>
        </w:rPr>
      </w:pPr>
    </w:p>
    <w:p w:rsidR="008C0722" w:rsidRPr="000B4538" w:rsidRDefault="008C0722" w:rsidP="00EB0B7D">
      <w:pPr>
        <w:spacing w:line="0" w:lineRule="atLeast"/>
        <w:ind w:firstLineChars="100" w:firstLine="160"/>
        <w:rPr>
          <w:rFonts w:ascii="HGPｺﾞｼｯｸM" w:eastAsia="HGPｺﾞｼｯｸM" w:hAnsi="HGPｺﾞｼｯｸE"/>
          <w:bCs/>
          <w:sz w:val="16"/>
          <w:szCs w:val="16"/>
        </w:rPr>
      </w:pPr>
    </w:p>
    <w:p w:rsidR="00EB0B7D" w:rsidRPr="000B4538" w:rsidRDefault="00EB0B7D" w:rsidP="00EB0B7D">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92032" behindDoc="0" locked="0" layoutInCell="1" allowOverlap="1" wp14:anchorId="107E8DE9" wp14:editId="6216DF5C">
                <wp:simplePos x="0" y="0"/>
                <wp:positionH relativeFrom="column">
                  <wp:posOffset>92682</wp:posOffset>
                </wp:positionH>
                <wp:positionV relativeFrom="paragraph">
                  <wp:posOffset>-5107</wp:posOffset>
                </wp:positionV>
                <wp:extent cx="2286000" cy="417444"/>
                <wp:effectExtent l="0" t="0" r="19050" b="20955"/>
                <wp:wrapNone/>
                <wp:docPr id="18" name="角丸四角形 18"/>
                <wp:cNvGraphicFramePr/>
                <a:graphic xmlns:a="http://schemas.openxmlformats.org/drawingml/2006/main">
                  <a:graphicData uri="http://schemas.microsoft.com/office/word/2010/wordprocessingShape">
                    <wps:wsp>
                      <wps:cNvSpPr/>
                      <wps:spPr>
                        <a:xfrm>
                          <a:off x="0" y="0"/>
                          <a:ext cx="2286000" cy="41744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EB0B7D" w:rsidRPr="00C67EA0" w:rsidRDefault="00EB0B7D" w:rsidP="00EB0B7D">
                            <w:pPr>
                              <w:jc w:val="center"/>
                              <w:rPr>
                                <w:sz w:val="26"/>
                                <w:szCs w:val="26"/>
                              </w:rPr>
                            </w:pPr>
                            <w:r>
                              <w:rPr>
                                <w:rFonts w:ascii="HGSｺﾞｼｯｸE" w:eastAsia="HGSｺﾞｼｯｸE" w:hAnsi="HGSｺﾞｼｯｸE" w:hint="eastAsia"/>
                                <w:b/>
                                <w:sz w:val="26"/>
                                <w:szCs w:val="26"/>
                              </w:rPr>
                              <w:t>教育力のさらなる向上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5" style="position:absolute;left:0;text-align:left;margin-left:7.3pt;margin-top:-.4pt;width:180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" fillcolor="white [3201]" strokecolor="#c0504d [3205]" strokeweight="2pt">
                <v:textbox>
                  <w:txbxContent>
                    <w:p w:rsidR="00EB0B7D" w:rsidRPr="00C67EA0" w:rsidRDefault="00EB0B7D" w:rsidP="00EB0B7D">
                      <w:pPr>
                        <w:jc w:val="center"/>
                        <w:rPr>
                          <w:sz w:val="26"/>
                          <w:szCs w:val="26"/>
                        </w:rPr>
                      </w:pPr>
                      <w:r>
                        <w:rPr>
                          <w:rFonts w:ascii="HGSｺﾞｼｯｸE" w:eastAsia="HGSｺﾞｼｯｸE" w:hAnsi="HGSｺﾞｼｯｸE" w:hint="eastAsia"/>
                          <w:b/>
                          <w:sz w:val="26"/>
                          <w:szCs w:val="26"/>
                        </w:rPr>
                        <w:t>教育力のさらなる向上</w:t>
                      </w:r>
                    </w:p>
                  </w:txbxContent>
                </v:textbox>
              </v:roundrect>
            </w:pict>
          </mc:Fallback>
        </mc:AlternateContent>
      </w:r>
    </w:p>
    <w:p w:rsidR="00EB0B7D" w:rsidRPr="000B4538" w:rsidRDefault="00EB0B7D" w:rsidP="00EB0B7D">
      <w:pPr>
        <w:spacing w:line="0" w:lineRule="atLeast"/>
        <w:rPr>
          <w:rFonts w:ascii="HGPｺﾞｼｯｸM" w:eastAsia="HGPｺﾞｼｯｸM" w:hAnsi="HGPｺﾞｼｯｸE"/>
          <w:bCs/>
          <w:sz w:val="16"/>
          <w:szCs w:val="16"/>
        </w:rPr>
      </w:pPr>
    </w:p>
    <w:p w:rsidR="00EB0B7D" w:rsidRPr="000B4538" w:rsidRDefault="00EB0B7D" w:rsidP="00EB0B7D">
      <w:pPr>
        <w:spacing w:line="0" w:lineRule="atLeast"/>
        <w:rPr>
          <w:rFonts w:ascii="HGPｺﾞｼｯｸM" w:eastAsia="HGPｺﾞｼｯｸM" w:hAnsi="HGPｺﾞｼｯｸE"/>
          <w:bCs/>
          <w:noProof/>
          <w:sz w:val="16"/>
          <w:szCs w:val="16"/>
        </w:rPr>
      </w:pPr>
    </w:p>
    <w:p w:rsidR="008C0722" w:rsidRPr="000B4538" w:rsidRDefault="008C0722" w:rsidP="00EB0B7D">
      <w:pPr>
        <w:spacing w:line="0" w:lineRule="atLeast"/>
        <w:rPr>
          <w:rFonts w:ascii="HGPｺﾞｼｯｸM" w:eastAsia="HGPｺﾞｼｯｸM" w:hAnsi="HGPｺﾞｼｯｸE"/>
          <w:bCs/>
          <w:noProof/>
          <w:sz w:val="16"/>
          <w:szCs w:val="16"/>
        </w:rPr>
      </w:pPr>
    </w:p>
    <w:p w:rsidR="008C0722" w:rsidRPr="000B4538" w:rsidRDefault="008C0722" w:rsidP="008C0722">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■教育行政の一元化　　　　　　　　</w:t>
      </w:r>
    </w:p>
    <w:p w:rsidR="008C0722" w:rsidRPr="000B4538" w:rsidRDefault="008C0722" w:rsidP="00EB0B7D">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4月から私学行政に関する事務を「知事」から「教育長」に委任し、新たに「私学課」を設置のうえ、現行の教育委員会事務局と合わせて「教育庁」として教育行政を総合的に推進していきます。</w:t>
      </w:r>
    </w:p>
    <w:p w:rsidR="00EB0B7D" w:rsidRPr="000B4538" w:rsidRDefault="00EB0B7D" w:rsidP="00EB0B7D">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93056" behindDoc="0" locked="0" layoutInCell="1" allowOverlap="1" wp14:anchorId="2D833ECA" wp14:editId="1F0CA42D">
                <wp:simplePos x="0" y="0"/>
                <wp:positionH relativeFrom="column">
                  <wp:posOffset>-66095</wp:posOffset>
                </wp:positionH>
                <wp:positionV relativeFrom="paragraph">
                  <wp:posOffset>66675</wp:posOffset>
                </wp:positionV>
                <wp:extent cx="2693035" cy="318052"/>
                <wp:effectExtent l="0" t="0" r="0" b="6350"/>
                <wp:wrapNone/>
                <wp:docPr id="19" name="正方形/長方形 19"/>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EB0B7D" w:rsidRPr="00B16FDD" w:rsidRDefault="00EB0B7D" w:rsidP="00EB0B7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学力・体力の向上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4" style="position:absolute;left:0;text-align:left;margin-left:-5.2pt;margin-top:5.25pt;width:212.05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" fillcolor="#f466d6" stroked="f" strokeweight="2pt">
                <v:textbox>
                  <w:txbxContent>
                    <w:p w:rsidR="00EB0B7D" w:rsidRPr="00B16FDD" w:rsidRDefault="00EB0B7D" w:rsidP="00EB0B7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学力・体力の向上</w:t>
                      </w:r>
                    </w:p>
                  </w:txbxContent>
                </v:textbox>
              </v:rect>
            </w:pict>
          </mc:Fallback>
        </mc:AlternateContent>
      </w:r>
    </w:p>
    <w:p w:rsidR="00EB0B7D" w:rsidRPr="000B4538" w:rsidRDefault="00EB0B7D" w:rsidP="00EB0B7D">
      <w:pPr>
        <w:spacing w:line="0" w:lineRule="atLeast"/>
        <w:ind w:left="160" w:hangingChars="100" w:hanging="160"/>
        <w:rPr>
          <w:rFonts w:ascii="HGPｺﾞｼｯｸM" w:eastAsia="HGPｺﾞｼｯｸM" w:hAnsi="HGPｺﾞｼｯｸE"/>
          <w:bCs/>
          <w:sz w:val="16"/>
          <w:szCs w:val="16"/>
        </w:rPr>
      </w:pPr>
    </w:p>
    <w:p w:rsidR="00EB0B7D" w:rsidRPr="000B4538" w:rsidRDefault="00EB0B7D" w:rsidP="00EB0B7D">
      <w:pPr>
        <w:spacing w:line="0" w:lineRule="atLeast"/>
        <w:rPr>
          <w:rFonts w:ascii="HGPｺﾞｼｯｸE" w:eastAsia="HGPｺﾞｼｯｸE" w:hAnsi="HGPｺﾞｼｯｸE"/>
          <w:b/>
          <w:bCs/>
          <w:sz w:val="16"/>
          <w:szCs w:val="16"/>
        </w:rPr>
      </w:pPr>
    </w:p>
    <w:p w:rsidR="00EB0B7D" w:rsidRPr="000B4538" w:rsidRDefault="00EB0B7D" w:rsidP="00EB0B7D">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■中学生学びチャレンジ事業　　　　　　　</w:t>
      </w:r>
      <w:proofErr w:type="spellStart"/>
      <w:r w:rsidR="003C260C" w:rsidRPr="000B4538">
        <w:rPr>
          <w:rFonts w:ascii="HGPｺﾞｼｯｸE" w:eastAsia="HGPｺﾞｼｯｸE" w:hAnsi="HGPｺﾞｼｯｸE" w:hint="eastAsia"/>
          <w:b/>
          <w:bCs/>
          <w:sz w:val="16"/>
          <w:szCs w:val="16"/>
        </w:rPr>
        <w:t>i</w:t>
      </w:r>
      <w:proofErr w:type="spellEnd"/>
      <w:r w:rsidRPr="000B4538">
        <w:rPr>
          <w:rFonts w:ascii="HGPｺﾞｼｯｸE" w:eastAsia="HGPｺﾞｼｯｸE" w:hAnsi="HGPｺﾞｼｯｸE" w:hint="eastAsia"/>
          <w:b/>
          <w:bCs/>
          <w:sz w:val="16"/>
          <w:szCs w:val="16"/>
        </w:rPr>
        <w:t xml:space="preserve">　　2億6,510万円</w:t>
      </w:r>
    </w:p>
    <w:p w:rsidR="00EB0B7D" w:rsidRPr="000B4538" w:rsidRDefault="00EB0B7D" w:rsidP="00EB0B7D">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中学生の学力向上と公立高校入学者選抜の評定の公平性を担保するため、チャレンジテストを行います。</w:t>
      </w:r>
    </w:p>
    <w:p w:rsidR="00EB0B7D" w:rsidRPr="000B4538" w:rsidRDefault="00EB0B7D" w:rsidP="00EB0B7D">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97152" behindDoc="0" locked="0" layoutInCell="1" allowOverlap="1" wp14:anchorId="3A228264" wp14:editId="58F0FAF6">
                <wp:simplePos x="0" y="0"/>
                <wp:positionH relativeFrom="column">
                  <wp:posOffset>-66096</wp:posOffset>
                </wp:positionH>
                <wp:positionV relativeFrom="paragraph">
                  <wp:posOffset>66675</wp:posOffset>
                </wp:positionV>
                <wp:extent cx="2693035" cy="318052"/>
                <wp:effectExtent l="0" t="0" r="0" b="6350"/>
                <wp:wrapNone/>
                <wp:docPr id="23" name="正方形/長方形 23"/>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EB0B7D" w:rsidRPr="00B16FDD" w:rsidRDefault="00EB0B7D" w:rsidP="00EB0B7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公私間の切磋琢磨による教育力の向上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5" style="position:absolute;left:0;text-align:left;margin-left:-5.2pt;margin-top:5.25pt;width:212.0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" fillcolor="#f466d6" stroked="f" strokeweight="2pt">
                <v:textbox>
                  <w:txbxContent>
                    <w:p w:rsidR="00EB0B7D" w:rsidRPr="00B16FDD" w:rsidRDefault="00EB0B7D" w:rsidP="00EB0B7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公私間の切磋琢磨による教育力の向上</w:t>
                      </w:r>
                    </w:p>
                  </w:txbxContent>
                </v:textbox>
              </v:rect>
            </w:pict>
          </mc:Fallback>
        </mc:AlternateContent>
      </w:r>
    </w:p>
    <w:p w:rsidR="00EB0B7D" w:rsidRPr="000B4538" w:rsidRDefault="00EB0B7D" w:rsidP="00EB0B7D">
      <w:pPr>
        <w:spacing w:line="0" w:lineRule="atLeast"/>
        <w:ind w:left="160" w:hangingChars="100" w:hanging="160"/>
        <w:rPr>
          <w:rFonts w:ascii="HGPｺﾞｼｯｸM" w:eastAsia="HGPｺﾞｼｯｸM" w:hAnsi="HGPｺﾞｼｯｸE"/>
          <w:bCs/>
          <w:sz w:val="16"/>
          <w:szCs w:val="16"/>
        </w:rPr>
      </w:pPr>
    </w:p>
    <w:p w:rsidR="00EB0B7D" w:rsidRPr="000B4538" w:rsidRDefault="00EB0B7D" w:rsidP="00EB0B7D">
      <w:pPr>
        <w:spacing w:line="0" w:lineRule="atLeast"/>
        <w:rPr>
          <w:rFonts w:ascii="HGPｺﾞｼｯｸE" w:eastAsia="HGPｺﾞｼｯｸE" w:hAnsi="HGPｺﾞｼｯｸE"/>
          <w:b/>
          <w:bCs/>
          <w:sz w:val="16"/>
          <w:szCs w:val="16"/>
        </w:rPr>
      </w:pPr>
    </w:p>
    <w:p w:rsidR="00EB0B7D" w:rsidRPr="000B4538" w:rsidRDefault="00EB0B7D" w:rsidP="00EB0B7D">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■私立高校等の授業料の無償化　　　</w:t>
      </w:r>
      <w:r w:rsidR="003C260C" w:rsidRPr="000B4538">
        <w:rPr>
          <w:rFonts w:ascii="HGPｺﾞｼｯｸE" w:eastAsia="HGPｺﾞｼｯｸE" w:hAnsi="HGPｺﾞｼｯｸE" w:hint="eastAsia"/>
          <w:b/>
          <w:bCs/>
          <w:sz w:val="16"/>
          <w:szCs w:val="16"/>
        </w:rPr>
        <w:t>ii</w:t>
      </w:r>
      <w:r w:rsidRPr="000B4538">
        <w:rPr>
          <w:rFonts w:ascii="HGPｺﾞｼｯｸE" w:eastAsia="HGPｺﾞｼｯｸE" w:hAnsi="HGPｺﾞｼｯｸE" w:hint="eastAsia"/>
          <w:b/>
          <w:bCs/>
          <w:sz w:val="16"/>
          <w:szCs w:val="16"/>
        </w:rPr>
        <w:t xml:space="preserve">　　203億1,055万円</w:t>
      </w:r>
    </w:p>
    <w:p w:rsidR="00EB0B7D" w:rsidRPr="000B4538" w:rsidRDefault="00BF5583" w:rsidP="00EB0B7D">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私立高等学校と専修学校高等課程等に在学する生徒の修</w:t>
      </w:r>
      <w:r w:rsidR="00EB0B7D" w:rsidRPr="000B4538">
        <w:rPr>
          <w:rFonts w:ascii="HGPｺﾞｼｯｸM" w:eastAsia="HGPｺﾞｼｯｸM" w:hAnsi="HGPｺﾞｼｯｸE" w:hint="eastAsia"/>
          <w:bCs/>
          <w:sz w:val="16"/>
          <w:szCs w:val="16"/>
        </w:rPr>
        <w:t>学上の経済的負担の軽減を図り、進路選択時に自由な学校選択の機会を保障するため、中間所得層までを対象に授業料を支援します。</w:t>
      </w:r>
    </w:p>
    <w:p w:rsidR="009B3B0F" w:rsidRPr="000B4538" w:rsidRDefault="009B3B0F" w:rsidP="009B3B0F">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■府立高等学校の再編整備　　　　</w:t>
      </w:r>
      <w:r w:rsidR="000E11FA"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1億4,681万円</w:t>
      </w:r>
    </w:p>
    <w:p w:rsidR="00386A62" w:rsidRPr="000B4538" w:rsidRDefault="00BF5583" w:rsidP="009B3B0F">
      <w:pPr>
        <w:spacing w:line="0" w:lineRule="atLeast"/>
        <w:rPr>
          <w:rFonts w:ascii="HGPｺﾞｼｯｸE" w:eastAsia="HGPｺﾞｼｯｸE" w:hAnsi="HGPｺﾞｼｯｸE"/>
          <w:b/>
          <w:bCs/>
          <w:sz w:val="16"/>
          <w:szCs w:val="16"/>
        </w:rPr>
      </w:pPr>
      <w:r w:rsidRPr="000B4538">
        <w:rPr>
          <w:rFonts w:ascii="HGPｺﾞｼｯｸM" w:eastAsia="HGPｺﾞｼｯｸM" w:hAnsi="HGPｺﾞｼｯｸE" w:hint="eastAsia"/>
          <w:bCs/>
          <w:sz w:val="16"/>
          <w:szCs w:val="16"/>
        </w:rPr>
        <w:t xml:space="preserve">　「大阪府立高等学校・大阪市</w:t>
      </w:r>
      <w:r w:rsidR="009B3B0F" w:rsidRPr="000B4538">
        <w:rPr>
          <w:rFonts w:ascii="HGPｺﾞｼｯｸM" w:eastAsia="HGPｺﾞｼｯｸM" w:hAnsi="HGPｺﾞｼｯｸE" w:hint="eastAsia"/>
          <w:bCs/>
          <w:sz w:val="16"/>
          <w:szCs w:val="16"/>
        </w:rPr>
        <w:t>立高等学校再編整備計画」</w:t>
      </w:r>
      <w:r w:rsidR="000E11FA" w:rsidRPr="000B4538">
        <w:rPr>
          <w:rFonts w:ascii="HGPｺﾞｼｯｸM" w:eastAsia="HGPｺﾞｼｯｸM" w:hAnsi="HGPｺﾞｼｯｸE" w:hint="eastAsia"/>
          <w:bCs/>
          <w:sz w:val="16"/>
          <w:szCs w:val="16"/>
        </w:rPr>
        <w:t>に基づき、エンパワメントスクールを設置するとともに、普通科総合選択制を総合学科や普通科専門</w:t>
      </w:r>
      <w:r w:rsidR="00C5227B" w:rsidRPr="000B4538">
        <w:rPr>
          <w:rFonts w:ascii="HGPｺﾞｼｯｸM" w:eastAsia="HGPｺﾞｼｯｸM" w:hAnsi="HGPｺﾞｼｯｸE" w:hint="eastAsia"/>
          <w:bCs/>
          <w:sz w:val="16"/>
          <w:szCs w:val="16"/>
        </w:rPr>
        <w:t>コース</w:t>
      </w:r>
      <w:r w:rsidR="000E11FA" w:rsidRPr="000B4538">
        <w:rPr>
          <w:rFonts w:ascii="HGPｺﾞｼｯｸM" w:eastAsia="HGPｺﾞｼｯｸM" w:hAnsi="HGPｺﾞｼｯｸE" w:hint="eastAsia"/>
          <w:bCs/>
          <w:sz w:val="16"/>
          <w:szCs w:val="16"/>
        </w:rPr>
        <w:t>設置校に改編します。</w:t>
      </w:r>
    </w:p>
    <w:p w:rsidR="00441086" w:rsidRPr="000B4538" w:rsidRDefault="00441086" w:rsidP="00441086">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99200" behindDoc="0" locked="0" layoutInCell="1" allowOverlap="1" wp14:anchorId="3C44B006" wp14:editId="3221BACF">
                <wp:simplePos x="0" y="0"/>
                <wp:positionH relativeFrom="column">
                  <wp:posOffset>-66096</wp:posOffset>
                </wp:positionH>
                <wp:positionV relativeFrom="paragraph">
                  <wp:posOffset>66675</wp:posOffset>
                </wp:positionV>
                <wp:extent cx="2693035" cy="318052"/>
                <wp:effectExtent l="0" t="0" r="0" b="6350"/>
                <wp:wrapNone/>
                <wp:docPr id="24" name="正方形/長方形 24"/>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441086" w:rsidRPr="00B16FDD" w:rsidRDefault="00441086"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課題を抱えた児童・生徒への指導・支援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6" style="position:absolute;left:0;text-align:left;margin-left:-5.2pt;margin-top:5.25pt;width:212.05pt;height:2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" fillcolor="#f466d6" stroked="f" strokeweight="2pt">
                <v:textbox>
                  <w:txbxContent>
                    <w:p w:rsidR="00441086" w:rsidRPr="00B16FDD" w:rsidRDefault="00441086"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課題を抱えた児童・生徒への指導・支援</w:t>
                      </w:r>
                    </w:p>
                  </w:txbxContent>
                </v:textbox>
              </v:rect>
            </w:pict>
          </mc:Fallback>
        </mc:AlternateContent>
      </w:r>
    </w:p>
    <w:p w:rsidR="00441086" w:rsidRPr="000B4538" w:rsidRDefault="00441086" w:rsidP="00441086">
      <w:pPr>
        <w:spacing w:line="0" w:lineRule="atLeast"/>
        <w:ind w:left="160" w:hangingChars="100" w:hanging="160"/>
        <w:rPr>
          <w:rFonts w:ascii="HGPｺﾞｼｯｸM" w:eastAsia="HGPｺﾞｼｯｸM" w:hAnsi="HGPｺﾞｼｯｸE"/>
          <w:bCs/>
          <w:sz w:val="16"/>
          <w:szCs w:val="16"/>
        </w:rPr>
      </w:pPr>
    </w:p>
    <w:p w:rsidR="00441086" w:rsidRPr="000B4538" w:rsidRDefault="00441086" w:rsidP="00441086">
      <w:pPr>
        <w:spacing w:line="0" w:lineRule="atLeast"/>
        <w:rPr>
          <w:rFonts w:ascii="HGPｺﾞｼｯｸE" w:eastAsia="HGPｺﾞｼｯｸE" w:hAnsi="HGPｺﾞｼｯｸE"/>
          <w:b/>
          <w:bCs/>
          <w:sz w:val="16"/>
          <w:szCs w:val="16"/>
        </w:rPr>
      </w:pPr>
    </w:p>
    <w:p w:rsidR="00441086" w:rsidRPr="000B4538" w:rsidRDefault="00441086" w:rsidP="00441086">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■小学校指導体制支援の推進　　　　　</w:t>
      </w:r>
      <w:r w:rsidR="00D40198"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1億7,695万円</w:t>
      </w:r>
    </w:p>
    <w:p w:rsidR="00BD0BCF" w:rsidRPr="000B4538" w:rsidRDefault="00441086" w:rsidP="00ED1D1F">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生徒指導上の課題が大きい府内50小学校にチーム支援体制の構築を支援し、暴力行為を含む問題行動を減らします。</w:t>
      </w:r>
    </w:p>
    <w:p w:rsidR="00BA284A" w:rsidRPr="000B4538" w:rsidRDefault="00BA284A" w:rsidP="00BA284A">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441086" w:rsidRPr="000B4538">
        <w:rPr>
          <w:rFonts w:ascii="HGPｺﾞｼｯｸE" w:eastAsia="HGPｺﾞｼｯｸE" w:hAnsi="HGPｺﾞｼｯｸE" w:hint="eastAsia"/>
          <w:b/>
          <w:bCs/>
          <w:sz w:val="16"/>
          <w:szCs w:val="16"/>
        </w:rPr>
        <w:t xml:space="preserve">中学校の生徒指導機能充実　　　　　</w:t>
      </w:r>
      <w:r w:rsidR="00D40198" w:rsidRPr="000B4538">
        <w:rPr>
          <w:rFonts w:ascii="HGPｺﾞｼｯｸE" w:eastAsia="HGPｺﾞｼｯｸE" w:hAnsi="HGPｺﾞｼｯｸE" w:hint="eastAsia"/>
          <w:b/>
          <w:bCs/>
          <w:sz w:val="16"/>
          <w:szCs w:val="16"/>
        </w:rPr>
        <w:t xml:space="preserve"> </w:t>
      </w:r>
      <w:r w:rsidR="00441086" w:rsidRPr="000B4538">
        <w:rPr>
          <w:rFonts w:ascii="HGPｺﾞｼｯｸE" w:eastAsia="HGPｺﾞｼｯｸE" w:hAnsi="HGPｺﾞｼｯｸE" w:hint="eastAsia"/>
          <w:b/>
          <w:bCs/>
          <w:sz w:val="16"/>
          <w:szCs w:val="16"/>
        </w:rPr>
        <w:t xml:space="preserve">　　　3億3,000万</w:t>
      </w:r>
      <w:r w:rsidRPr="000B4538">
        <w:rPr>
          <w:rFonts w:ascii="HGPｺﾞｼｯｸE" w:eastAsia="HGPｺﾞｼｯｸE" w:hAnsi="HGPｺﾞｼｯｸE" w:hint="eastAsia"/>
          <w:b/>
          <w:bCs/>
          <w:sz w:val="16"/>
          <w:szCs w:val="16"/>
        </w:rPr>
        <w:t>円</w:t>
      </w:r>
    </w:p>
    <w:p w:rsidR="008C0722" w:rsidRPr="000B4538" w:rsidRDefault="00BA284A" w:rsidP="00BA284A">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441086" w:rsidRPr="000B4538">
        <w:rPr>
          <w:rFonts w:ascii="HGPｺﾞｼｯｸM" w:eastAsia="HGPｺﾞｼｯｸM" w:hAnsi="HGPｺﾞｼｯｸE" w:hint="eastAsia"/>
          <w:bCs/>
          <w:sz w:val="16"/>
          <w:szCs w:val="16"/>
        </w:rPr>
        <w:t>中学校における生徒指導機能を充実し、暴力行為を含む問題行動を減らします。</w:t>
      </w:r>
    </w:p>
    <w:p w:rsidR="00441086" w:rsidRPr="000B4538" w:rsidRDefault="00441086" w:rsidP="00441086">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w:lastRenderedPageBreak/>
        <mc:AlternateContent>
          <mc:Choice Requires="wps">
            <w:drawing>
              <wp:anchor distT="0" distB="0" distL="114300" distR="114300" simplePos="0" relativeHeight="251701248" behindDoc="0" locked="0" layoutInCell="1" allowOverlap="1" wp14:anchorId="4BC4D1A9" wp14:editId="58AC1E5A">
                <wp:simplePos x="0" y="0"/>
                <wp:positionH relativeFrom="column">
                  <wp:posOffset>-66399</wp:posOffset>
                </wp:positionH>
                <wp:positionV relativeFrom="paragraph">
                  <wp:posOffset>66675</wp:posOffset>
                </wp:positionV>
                <wp:extent cx="2693035" cy="318052"/>
                <wp:effectExtent l="0" t="0" r="0" b="6350"/>
                <wp:wrapNone/>
                <wp:docPr id="25" name="正方形/長方形 25"/>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441086" w:rsidRPr="00B16FDD" w:rsidRDefault="00441086"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障がいのある子供たちの教育の充実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7" style="position:absolute;left:0;text-align:left;margin-left:-5.25pt;margin-top:5.25pt;width:212.05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" fillcolor="#f466d6" stroked="f" strokeweight="2pt">
                <v:textbox>
                  <w:txbxContent>
                    <w:p w:rsidR="00441086" w:rsidRPr="00B16FDD" w:rsidRDefault="00441086"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障がいのある子供たちの教育の充実</w:t>
                      </w:r>
                    </w:p>
                  </w:txbxContent>
                </v:textbox>
              </v:rect>
            </w:pict>
          </mc:Fallback>
        </mc:AlternateContent>
      </w:r>
    </w:p>
    <w:p w:rsidR="00441086" w:rsidRPr="000B4538" w:rsidRDefault="00441086" w:rsidP="00441086">
      <w:pPr>
        <w:spacing w:line="0" w:lineRule="atLeast"/>
        <w:ind w:left="160" w:hangingChars="100" w:hanging="160"/>
        <w:rPr>
          <w:rFonts w:ascii="HGPｺﾞｼｯｸM" w:eastAsia="HGPｺﾞｼｯｸM" w:hAnsi="HGPｺﾞｼｯｸE"/>
          <w:bCs/>
          <w:sz w:val="16"/>
          <w:szCs w:val="16"/>
        </w:rPr>
      </w:pPr>
    </w:p>
    <w:p w:rsidR="00441086" w:rsidRPr="000B4538" w:rsidRDefault="00441086" w:rsidP="00441086">
      <w:pPr>
        <w:spacing w:line="0" w:lineRule="atLeast"/>
        <w:rPr>
          <w:rFonts w:ascii="HGPｺﾞｼｯｸE" w:eastAsia="HGPｺﾞｼｯｸE" w:hAnsi="HGPｺﾞｼｯｸE"/>
          <w:b/>
          <w:bCs/>
          <w:sz w:val="16"/>
          <w:szCs w:val="16"/>
        </w:rPr>
      </w:pPr>
    </w:p>
    <w:p w:rsidR="00DC0E6A" w:rsidRPr="000B4538" w:rsidRDefault="00441086" w:rsidP="00441086">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C5227B" w:rsidRPr="000B4538">
        <w:rPr>
          <w:rFonts w:ascii="HGPｺﾞｼｯｸE" w:eastAsia="HGPｺﾞｼｯｸE" w:hAnsi="HGPｺﾞｼｯｸE" w:hint="eastAsia"/>
          <w:b/>
          <w:bCs/>
          <w:sz w:val="16"/>
          <w:szCs w:val="16"/>
        </w:rPr>
        <w:t>大阪市立特別支援学校の府への一元化</w:t>
      </w:r>
    </w:p>
    <w:p w:rsidR="00FA2A49" w:rsidRPr="000B4538" w:rsidRDefault="00DC0E6A" w:rsidP="003C260C">
      <w:pPr>
        <w:spacing w:line="0" w:lineRule="atLeast"/>
        <w:ind w:firstLineChars="1800" w:firstLine="2891"/>
        <w:jc w:val="lef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16</w:t>
      </w:r>
      <w:r w:rsidR="000B4538">
        <w:rPr>
          <w:rFonts w:ascii="HGPｺﾞｼｯｸE" w:eastAsia="HGPｺﾞｼｯｸE" w:hAnsi="HGPｺﾞｼｯｸE" w:hint="eastAsia"/>
          <w:b/>
          <w:bCs/>
          <w:sz w:val="16"/>
          <w:szCs w:val="16"/>
        </w:rPr>
        <w:t>億</w:t>
      </w:r>
      <w:r w:rsidRPr="000B4538">
        <w:rPr>
          <w:rFonts w:ascii="HGPｺﾞｼｯｸE" w:eastAsia="HGPｺﾞｼｯｸE" w:hAnsi="HGPｺﾞｼｯｸE" w:hint="eastAsia"/>
          <w:b/>
          <w:bCs/>
          <w:sz w:val="16"/>
          <w:szCs w:val="16"/>
        </w:rPr>
        <w:t>1,825</w:t>
      </w:r>
      <w:r w:rsidR="00441086" w:rsidRPr="000B4538">
        <w:rPr>
          <w:rFonts w:ascii="HGPｺﾞｼｯｸE" w:eastAsia="HGPｺﾞｼｯｸE" w:hAnsi="HGPｺﾞｼｯｸE" w:hint="eastAsia"/>
          <w:b/>
          <w:bCs/>
          <w:sz w:val="16"/>
          <w:szCs w:val="16"/>
        </w:rPr>
        <w:t>万円</w:t>
      </w:r>
    </w:p>
    <w:p w:rsidR="00DC0E6A" w:rsidRPr="000B4538" w:rsidRDefault="00DC0E6A" w:rsidP="00DC0E6A">
      <w:pPr>
        <w:spacing w:line="0" w:lineRule="atLeast"/>
        <w:jc w:val="right"/>
        <w:rPr>
          <w:rFonts w:ascii="HGPｺﾞｼｯｸM" w:eastAsia="HGPｺﾞｼｯｸM" w:hAnsi="HGPｺﾞｼｯｸE"/>
          <w:bCs/>
          <w:sz w:val="16"/>
          <w:szCs w:val="16"/>
        </w:rPr>
      </w:pPr>
    </w:p>
    <w:p w:rsidR="00FA2A49" w:rsidRPr="000B4538" w:rsidRDefault="00441086" w:rsidP="00441086">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p>
    <w:p w:rsidR="00441086" w:rsidRPr="000B4538" w:rsidRDefault="00441086" w:rsidP="00441086">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703296" behindDoc="0" locked="0" layoutInCell="1" allowOverlap="1" wp14:anchorId="120E00F9" wp14:editId="3E481039">
                <wp:simplePos x="0" y="0"/>
                <wp:positionH relativeFrom="column">
                  <wp:posOffset>92682</wp:posOffset>
                </wp:positionH>
                <wp:positionV relativeFrom="paragraph">
                  <wp:posOffset>-5107</wp:posOffset>
                </wp:positionV>
                <wp:extent cx="2286000" cy="417444"/>
                <wp:effectExtent l="0" t="0" r="19050" b="20955"/>
                <wp:wrapNone/>
                <wp:docPr id="26" name="角丸四角形 26"/>
                <wp:cNvGraphicFramePr/>
                <a:graphic xmlns:a="http://schemas.openxmlformats.org/drawingml/2006/main">
                  <a:graphicData uri="http://schemas.microsoft.com/office/word/2010/wordprocessingShape">
                    <wps:wsp>
                      <wps:cNvSpPr/>
                      <wps:spPr>
                        <a:xfrm>
                          <a:off x="0" y="0"/>
                          <a:ext cx="2286000" cy="41744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41086" w:rsidRPr="00C67EA0" w:rsidRDefault="0058522D" w:rsidP="00441086">
                            <w:pPr>
                              <w:jc w:val="center"/>
                              <w:rPr>
                                <w:sz w:val="26"/>
                                <w:szCs w:val="26"/>
                              </w:rPr>
                            </w:pPr>
                            <w:r>
                              <w:rPr>
                                <w:rFonts w:ascii="HGSｺﾞｼｯｸE" w:eastAsia="HGSｺﾞｼｯｸE" w:hAnsi="HGSｺﾞｼｯｸE" w:hint="eastAsia"/>
                                <w:b/>
                                <w:sz w:val="26"/>
                                <w:szCs w:val="26"/>
                              </w:rPr>
                              <w:t>福祉・医療の充実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9" style="position:absolute;left:0;text-align:left;margin-left:7.3pt;margin-top:-.4pt;width:180pt;height:3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" fillcolor="white [3201]" strokecolor="#c0504d [3205]" strokeweight="2pt">
                <v:textbox>
                  <w:txbxContent>
                    <w:p w:rsidR="00441086" w:rsidRPr="00C67EA0" w:rsidRDefault="0058522D" w:rsidP="00441086">
                      <w:pPr>
                        <w:jc w:val="center"/>
                        <w:rPr>
                          <w:sz w:val="26"/>
                          <w:szCs w:val="26"/>
                        </w:rPr>
                      </w:pPr>
                      <w:r>
                        <w:rPr>
                          <w:rFonts w:ascii="HGSｺﾞｼｯｸE" w:eastAsia="HGSｺﾞｼｯｸE" w:hAnsi="HGSｺﾞｼｯｸE" w:hint="eastAsia"/>
                          <w:b/>
                          <w:sz w:val="26"/>
                          <w:szCs w:val="26"/>
                        </w:rPr>
                        <w:t>福祉・医療の充実</w:t>
                      </w:r>
                    </w:p>
                  </w:txbxContent>
                </v:textbox>
              </v:roundrect>
            </w:pict>
          </mc:Fallback>
        </mc:AlternateContent>
      </w:r>
    </w:p>
    <w:p w:rsidR="00441086" w:rsidRPr="000B4538" w:rsidRDefault="00441086" w:rsidP="00441086">
      <w:pPr>
        <w:spacing w:line="0" w:lineRule="atLeast"/>
        <w:rPr>
          <w:rFonts w:ascii="HGPｺﾞｼｯｸM" w:eastAsia="HGPｺﾞｼｯｸM" w:hAnsi="HGPｺﾞｼｯｸE"/>
          <w:bCs/>
          <w:sz w:val="16"/>
          <w:szCs w:val="16"/>
        </w:rPr>
      </w:pPr>
    </w:p>
    <w:p w:rsidR="00441086" w:rsidRPr="000B4538" w:rsidRDefault="00441086" w:rsidP="00441086">
      <w:pPr>
        <w:spacing w:line="0" w:lineRule="atLeast"/>
        <w:rPr>
          <w:rFonts w:ascii="HGPｺﾞｼｯｸM" w:eastAsia="HGPｺﾞｼｯｸM" w:hAnsi="HGPｺﾞｼｯｸE"/>
          <w:bCs/>
          <w:noProof/>
          <w:sz w:val="16"/>
          <w:szCs w:val="16"/>
        </w:rPr>
      </w:pPr>
    </w:p>
    <w:p w:rsidR="00441086" w:rsidRPr="000B4538" w:rsidRDefault="00441086" w:rsidP="00441086">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704320" behindDoc="0" locked="0" layoutInCell="1" allowOverlap="1" wp14:anchorId="0A3ADFC6" wp14:editId="0FA75F7D">
                <wp:simplePos x="0" y="0"/>
                <wp:positionH relativeFrom="column">
                  <wp:posOffset>-66095</wp:posOffset>
                </wp:positionH>
                <wp:positionV relativeFrom="paragraph">
                  <wp:posOffset>66675</wp:posOffset>
                </wp:positionV>
                <wp:extent cx="2693035" cy="318052"/>
                <wp:effectExtent l="0" t="0" r="0" b="6350"/>
                <wp:wrapNone/>
                <wp:docPr id="27" name="正方形/長方形 27"/>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441086" w:rsidRPr="00B16FDD" w:rsidRDefault="0058522D"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障がい者の差別解消・地域生活支援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0" style="position:absolute;left:0;text-align:left;margin-left:-5.2pt;margin-top:5.25pt;width:212.05pt;height:2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" fillcolor="#f466d6" stroked="f" strokeweight="2pt">
                <v:textbox>
                  <w:txbxContent>
                    <w:p w:rsidR="00441086" w:rsidRPr="00B16FDD" w:rsidRDefault="0058522D" w:rsidP="0044108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障がい者の差別解消・地域生活支援</w:t>
                      </w:r>
                    </w:p>
                  </w:txbxContent>
                </v:textbox>
              </v:rect>
            </w:pict>
          </mc:Fallback>
        </mc:AlternateContent>
      </w:r>
    </w:p>
    <w:p w:rsidR="00441086" w:rsidRPr="000B4538" w:rsidRDefault="00441086" w:rsidP="00441086">
      <w:pPr>
        <w:spacing w:line="0" w:lineRule="atLeast"/>
        <w:ind w:left="160" w:hangingChars="100" w:hanging="160"/>
        <w:rPr>
          <w:rFonts w:ascii="HGPｺﾞｼｯｸM" w:eastAsia="HGPｺﾞｼｯｸM" w:hAnsi="HGPｺﾞｼｯｸE"/>
          <w:bCs/>
          <w:sz w:val="16"/>
          <w:szCs w:val="16"/>
        </w:rPr>
      </w:pPr>
    </w:p>
    <w:p w:rsidR="00441086" w:rsidRPr="000B4538" w:rsidRDefault="00441086" w:rsidP="00441086">
      <w:pPr>
        <w:spacing w:line="0" w:lineRule="atLeast"/>
        <w:rPr>
          <w:rFonts w:ascii="HGPｺﾞｼｯｸE" w:eastAsia="HGPｺﾞｼｯｸE" w:hAnsi="HGPｺﾞｼｯｸE"/>
          <w:b/>
          <w:bCs/>
          <w:sz w:val="16"/>
          <w:szCs w:val="16"/>
        </w:rPr>
      </w:pPr>
    </w:p>
    <w:p w:rsidR="00441086" w:rsidRPr="000B4538" w:rsidRDefault="00441086" w:rsidP="00441086">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58522D" w:rsidRPr="000B4538">
        <w:rPr>
          <w:rFonts w:ascii="HGPｺﾞｼｯｸE" w:eastAsia="HGPｺﾞｼｯｸE" w:hAnsi="HGPｺﾞｼｯｸE" w:hint="eastAsia"/>
          <w:b/>
          <w:bCs/>
          <w:sz w:val="16"/>
          <w:szCs w:val="16"/>
        </w:rPr>
        <w:t xml:space="preserve">重症心身障がい児者の地域生活支援　</w:t>
      </w:r>
      <w:r w:rsidR="00D40198"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58522D" w:rsidRPr="000B4538">
        <w:rPr>
          <w:rFonts w:ascii="HGPｺﾞｼｯｸE" w:eastAsia="HGPｺﾞｼｯｸE" w:hAnsi="HGPｺﾞｼｯｸE" w:hint="eastAsia"/>
          <w:b/>
          <w:bCs/>
          <w:sz w:val="16"/>
          <w:szCs w:val="16"/>
        </w:rPr>
        <w:t>4</w:t>
      </w:r>
      <w:r w:rsidRPr="000B4538">
        <w:rPr>
          <w:rFonts w:ascii="HGPｺﾞｼｯｸE" w:eastAsia="HGPｺﾞｼｯｸE" w:hAnsi="HGPｺﾞｼｯｸE" w:hint="eastAsia"/>
          <w:b/>
          <w:bCs/>
          <w:sz w:val="16"/>
          <w:szCs w:val="16"/>
        </w:rPr>
        <w:t>億</w:t>
      </w:r>
      <w:r w:rsidR="0058522D" w:rsidRPr="000B4538">
        <w:rPr>
          <w:rFonts w:ascii="HGPｺﾞｼｯｸE" w:eastAsia="HGPｺﾞｼｯｸE" w:hAnsi="HGPｺﾞｼｯｸE" w:hint="eastAsia"/>
          <w:b/>
          <w:bCs/>
          <w:sz w:val="16"/>
          <w:szCs w:val="16"/>
        </w:rPr>
        <w:t>2,358</w:t>
      </w:r>
      <w:r w:rsidRPr="000B4538">
        <w:rPr>
          <w:rFonts w:ascii="HGPｺﾞｼｯｸE" w:eastAsia="HGPｺﾞｼｯｸE" w:hAnsi="HGPｺﾞｼｯｸE" w:hint="eastAsia"/>
          <w:b/>
          <w:bCs/>
          <w:sz w:val="16"/>
          <w:szCs w:val="16"/>
        </w:rPr>
        <w:t>万円</w:t>
      </w:r>
    </w:p>
    <w:p w:rsidR="00584634" w:rsidRPr="000B4538" w:rsidRDefault="00480181" w:rsidP="00BA284A">
      <w:pPr>
        <w:spacing w:line="0" w:lineRule="atLeast"/>
        <w:rPr>
          <w:rFonts w:ascii="HGPｺﾞｼｯｸE" w:eastAsia="HGPｺﾞｼｯｸE" w:hAnsi="HGPｺﾞｼｯｸE"/>
          <w:bCs/>
          <w:sz w:val="16"/>
          <w:szCs w:val="16"/>
        </w:rPr>
      </w:pPr>
      <w:r w:rsidRPr="000B4538">
        <w:rPr>
          <w:rFonts w:ascii="HGPｺﾞｼｯｸM" w:eastAsia="HGPｺﾞｼｯｸM" w:hAnsi="HGPｺﾞｼｯｸE" w:hint="eastAsia"/>
          <w:bCs/>
          <w:sz w:val="16"/>
          <w:szCs w:val="16"/>
        </w:rPr>
        <w:t xml:space="preserve">　重症心身障がい児者と介護者が安心して地域生活を送るため、必要な体制の強化や介護者への給付金の支給を行います。</w:t>
      </w:r>
    </w:p>
    <w:p w:rsidR="00DA0C73" w:rsidRPr="000B4538" w:rsidRDefault="00DA0C73" w:rsidP="00DA0C73">
      <w:pPr>
        <w:spacing w:line="0" w:lineRule="atLeast"/>
        <w:rPr>
          <w:rFonts w:ascii="HGPｺﾞｼｯｸE" w:eastAsia="HGPｺﾞｼｯｸE" w:hAnsi="HGPｺﾞｼｯｸE"/>
          <w:bCs/>
          <w:sz w:val="16"/>
          <w:szCs w:val="16"/>
          <w:u w:val="single"/>
        </w:rPr>
      </w:pPr>
      <w:r w:rsidRPr="000B4538">
        <w:rPr>
          <w:rFonts w:ascii="HGPｺﾞｼｯｸE" w:eastAsia="HGPｺﾞｼｯｸE" w:hAnsi="HGPｺﾞｼｯｸE" w:hint="eastAsia"/>
          <w:b/>
          <w:bCs/>
          <w:sz w:val="16"/>
          <w:szCs w:val="16"/>
        </w:rPr>
        <w:t>■</w:t>
      </w:r>
      <w:r w:rsidR="00480181" w:rsidRPr="000B4538">
        <w:rPr>
          <w:rFonts w:ascii="HGPｺﾞｼｯｸE" w:eastAsia="HGPｺﾞｼｯｸE" w:hAnsi="HGPｺﾞｼｯｸE" w:hint="eastAsia"/>
          <w:b/>
          <w:bCs/>
          <w:sz w:val="16"/>
          <w:szCs w:val="16"/>
        </w:rPr>
        <w:t>発達障がい児者の総合的な支援</w:t>
      </w:r>
      <w:r w:rsidR="00A56486" w:rsidRPr="000B4538">
        <w:rPr>
          <w:rFonts w:ascii="HGPｺﾞｼｯｸE" w:eastAsia="HGPｺﾞｼｯｸE" w:hAnsi="HGPｺﾞｼｯｸE" w:hint="eastAsia"/>
          <w:b/>
          <w:bCs/>
          <w:sz w:val="16"/>
          <w:szCs w:val="16"/>
        </w:rPr>
        <w:t xml:space="preserve">　　</w:t>
      </w:r>
      <w:r w:rsidR="00480181" w:rsidRPr="000B4538">
        <w:rPr>
          <w:rFonts w:ascii="HGPｺﾞｼｯｸE" w:eastAsia="HGPｺﾞｼｯｸE" w:hAnsi="HGPｺﾞｼｯｸE" w:hint="eastAsia"/>
          <w:b/>
          <w:bCs/>
          <w:sz w:val="16"/>
          <w:szCs w:val="16"/>
        </w:rPr>
        <w:t xml:space="preserve">　　</w:t>
      </w:r>
      <w:r w:rsidR="00DC0E6A" w:rsidRPr="000B4538">
        <w:rPr>
          <w:rFonts w:ascii="HGPｺﾞｼｯｸE" w:eastAsia="HGPｺﾞｼｯｸE" w:hAnsi="HGPｺﾞｼｯｸE" w:hint="eastAsia"/>
          <w:b/>
          <w:bCs/>
          <w:sz w:val="16"/>
          <w:szCs w:val="16"/>
        </w:rPr>
        <w:t>ii</w:t>
      </w:r>
      <w:r w:rsidR="00480181" w:rsidRPr="000B4538">
        <w:rPr>
          <w:rFonts w:ascii="HGPｺﾞｼｯｸE" w:eastAsia="HGPｺﾞｼｯｸE" w:hAnsi="HGPｺﾞｼｯｸE" w:hint="eastAsia"/>
          <w:b/>
          <w:bCs/>
          <w:sz w:val="16"/>
          <w:szCs w:val="16"/>
        </w:rPr>
        <w:t xml:space="preserve">　　　　</w:t>
      </w:r>
      <w:r w:rsidR="00DC0E6A" w:rsidRPr="000B4538">
        <w:rPr>
          <w:rFonts w:ascii="HGPｺﾞｼｯｸE" w:eastAsia="HGPｺﾞｼｯｸE" w:hAnsi="HGPｺﾞｼｯｸE" w:hint="eastAsia"/>
          <w:b/>
          <w:bCs/>
          <w:sz w:val="16"/>
          <w:szCs w:val="16"/>
        </w:rPr>
        <w:t>9,062</w:t>
      </w:r>
      <w:r w:rsidRPr="000B4538">
        <w:rPr>
          <w:rFonts w:ascii="HGPｺﾞｼｯｸE" w:eastAsia="HGPｺﾞｼｯｸE" w:hAnsi="HGPｺﾞｼｯｸE" w:hint="eastAsia"/>
          <w:b/>
          <w:bCs/>
          <w:sz w:val="16"/>
          <w:szCs w:val="16"/>
        </w:rPr>
        <w:t>万円</w:t>
      </w:r>
    </w:p>
    <w:p w:rsidR="009E6194" w:rsidRPr="000B4538" w:rsidRDefault="00DA0C73" w:rsidP="009E6194">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sidR="00480181" w:rsidRPr="000B4538">
        <w:rPr>
          <w:rFonts w:ascii="HGPｺﾞｼｯｸM" w:eastAsia="HGPｺﾞｼｯｸM" w:hAnsi="HGPｺﾞｼｯｸE" w:hint="eastAsia"/>
          <w:bCs/>
          <w:sz w:val="16"/>
          <w:szCs w:val="16"/>
        </w:rPr>
        <w:t>ライフステージに応じた切れ目のない総合的な支援を行い</w:t>
      </w:r>
      <w:r w:rsidR="009E6194" w:rsidRPr="000B4538">
        <w:rPr>
          <w:rFonts w:ascii="HGPｺﾞｼｯｸM" w:eastAsia="HGPｺﾞｼｯｸM" w:hAnsi="HGPｺﾞｼｯｸE" w:hint="eastAsia"/>
          <w:bCs/>
          <w:sz w:val="16"/>
          <w:szCs w:val="16"/>
        </w:rPr>
        <w:t>ます。</w:t>
      </w:r>
    </w:p>
    <w:p w:rsidR="002C4CC2" w:rsidRPr="000B4538" w:rsidRDefault="002C4CC2" w:rsidP="002C4CC2">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708416" behindDoc="0" locked="0" layoutInCell="1" allowOverlap="1" wp14:anchorId="06D04359" wp14:editId="7EB45B1C">
                <wp:simplePos x="0" y="0"/>
                <wp:positionH relativeFrom="column">
                  <wp:posOffset>-66095</wp:posOffset>
                </wp:positionH>
                <wp:positionV relativeFrom="paragraph">
                  <wp:posOffset>66675</wp:posOffset>
                </wp:positionV>
                <wp:extent cx="2693035" cy="318052"/>
                <wp:effectExtent l="0" t="0" r="0" b="6350"/>
                <wp:wrapNone/>
                <wp:docPr id="29" name="正方形/長方形 29"/>
                <wp:cNvGraphicFramePr/>
                <a:graphic xmlns:a="http://schemas.openxmlformats.org/drawingml/2006/main">
                  <a:graphicData uri="http://schemas.microsoft.com/office/word/2010/wordprocessingShape">
                    <wps:wsp>
                      <wps:cNvSpPr/>
                      <wps:spPr>
                        <a:xfrm>
                          <a:off x="0" y="0"/>
                          <a:ext cx="2693035" cy="318052"/>
                        </a:xfrm>
                        <a:prstGeom prst="rect">
                          <a:avLst/>
                        </a:prstGeom>
                        <a:solidFill>
                          <a:srgbClr val="F466D6"/>
                        </a:solidFill>
                        <a:ln w="25400" cap="flat" cmpd="sng" algn="ctr">
                          <a:noFill/>
                          <a:prstDash val="solid"/>
                        </a:ln>
                        <a:effectLst/>
                      </wps:spPr>
                      <wps:txbx>
                        <w:txbxContent>
                          <w:p w:rsidR="002C4CC2" w:rsidRPr="00B16FDD" w:rsidRDefault="002C4CC2" w:rsidP="002C4CC2">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健康寿命の延伸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1" style="position:absolute;left:0;text-align:left;margin-left:-5.2pt;margin-top:5.25pt;width:212.05pt;height:2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" fillcolor="#f466d6" stroked="f" strokeweight="2pt">
                <v:textbox>
                  <w:txbxContent>
                    <w:p w:rsidR="002C4CC2" w:rsidRPr="00B16FDD" w:rsidRDefault="002C4CC2" w:rsidP="002C4CC2">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健康寿命の延伸</w:t>
                      </w:r>
                    </w:p>
                  </w:txbxContent>
                </v:textbox>
              </v:rect>
            </w:pict>
          </mc:Fallback>
        </mc:AlternateContent>
      </w:r>
    </w:p>
    <w:p w:rsidR="002C4CC2" w:rsidRPr="000B4538" w:rsidRDefault="002C4CC2" w:rsidP="002C4CC2">
      <w:pPr>
        <w:spacing w:line="0" w:lineRule="atLeast"/>
        <w:ind w:left="160" w:hangingChars="100" w:hanging="160"/>
        <w:rPr>
          <w:rFonts w:ascii="HGPｺﾞｼｯｸM" w:eastAsia="HGPｺﾞｼｯｸM" w:hAnsi="HGPｺﾞｼｯｸE"/>
          <w:bCs/>
          <w:sz w:val="16"/>
          <w:szCs w:val="16"/>
        </w:rPr>
      </w:pPr>
    </w:p>
    <w:p w:rsidR="002C4CC2" w:rsidRPr="000B4538" w:rsidRDefault="002C4CC2" w:rsidP="002C4CC2">
      <w:pPr>
        <w:spacing w:line="0" w:lineRule="atLeast"/>
        <w:rPr>
          <w:rFonts w:ascii="HGPｺﾞｼｯｸE" w:eastAsia="HGPｺﾞｼｯｸE" w:hAnsi="HGPｺﾞｼｯｸE"/>
          <w:b/>
          <w:bCs/>
          <w:sz w:val="16"/>
          <w:szCs w:val="16"/>
        </w:rPr>
      </w:pPr>
    </w:p>
    <w:p w:rsidR="002C4CC2" w:rsidRPr="000B4538" w:rsidRDefault="002C4CC2" w:rsidP="002C4CC2">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C5227B" w:rsidRPr="000B4538">
        <w:rPr>
          <w:rFonts w:ascii="HGPｺﾞｼｯｸE" w:eastAsia="HGPｺﾞｼｯｸE" w:hAnsi="HGPｺﾞｼｯｸE" w:hint="eastAsia"/>
          <w:b/>
          <w:bCs/>
          <w:sz w:val="16"/>
          <w:szCs w:val="16"/>
        </w:rPr>
        <w:t>訪問看護</w:t>
      </w:r>
      <w:r w:rsidR="006712EE" w:rsidRPr="000B4538">
        <w:rPr>
          <w:rFonts w:ascii="HGPｺﾞｼｯｸE" w:eastAsia="HGPｺﾞｼｯｸE" w:hAnsi="HGPｺﾞｼｯｸE" w:hint="eastAsia"/>
          <w:b/>
          <w:bCs/>
          <w:sz w:val="16"/>
          <w:szCs w:val="16"/>
        </w:rPr>
        <w:t>の推進</w:t>
      </w:r>
      <w:r w:rsidRPr="000B4538">
        <w:rPr>
          <w:rFonts w:ascii="HGPｺﾞｼｯｸE" w:eastAsia="HGPｺﾞｼｯｸE" w:hAnsi="HGPｺﾞｼｯｸE" w:hint="eastAsia"/>
          <w:b/>
          <w:bCs/>
          <w:sz w:val="16"/>
          <w:szCs w:val="16"/>
        </w:rPr>
        <w:t xml:space="preserve">　　　　　　　　　</w:t>
      </w:r>
      <w:r w:rsidR="006712EE"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6712EE" w:rsidRPr="000B4538">
        <w:rPr>
          <w:rFonts w:ascii="HGPｺﾞｼｯｸE" w:eastAsia="HGPｺﾞｼｯｸE" w:hAnsi="HGPｺﾞｼｯｸE" w:hint="eastAsia"/>
          <w:b/>
          <w:bCs/>
          <w:sz w:val="16"/>
          <w:szCs w:val="16"/>
        </w:rPr>
        <w:t>1億1,850</w:t>
      </w:r>
      <w:r w:rsidRPr="000B4538">
        <w:rPr>
          <w:rFonts w:ascii="HGPｺﾞｼｯｸE" w:eastAsia="HGPｺﾞｼｯｸE" w:hAnsi="HGPｺﾞｼｯｸE" w:hint="eastAsia"/>
          <w:b/>
          <w:bCs/>
          <w:sz w:val="16"/>
          <w:szCs w:val="16"/>
        </w:rPr>
        <w:t>万円</w:t>
      </w:r>
    </w:p>
    <w:p w:rsidR="002C4CC2" w:rsidRPr="000B4538" w:rsidRDefault="002C4CC2" w:rsidP="002C4CC2">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sidR="006712EE" w:rsidRPr="000B4538">
        <w:rPr>
          <w:rFonts w:ascii="HGPｺﾞｼｯｸM" w:eastAsia="HGPｺﾞｼｯｸM" w:hAnsi="HGPｺﾞｼｯｸE" w:hint="eastAsia"/>
          <w:bCs/>
          <w:sz w:val="16"/>
          <w:szCs w:val="16"/>
        </w:rPr>
        <w:t>訪問看護ステーションの大規模化・多機能化の推進や、訪問看護師の雇用促進・育成支援などを行います。</w:t>
      </w:r>
    </w:p>
    <w:p w:rsidR="006712EE" w:rsidRPr="000B4538" w:rsidRDefault="006712EE" w:rsidP="006712E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■府立成人病センターの移転建て替え</w:t>
      </w:r>
      <w:r w:rsidR="00D40198"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281億9,324万円</w:t>
      </w:r>
    </w:p>
    <w:p w:rsidR="006712EE" w:rsidRPr="000B4538" w:rsidRDefault="006712EE" w:rsidP="006712EE">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新病院整備等に対し資金の貸し付けなどを行います。「大阪国際がんセンター」に名称変更し、平成28年度末開院予定です。</w:t>
      </w:r>
    </w:p>
    <w:p w:rsidR="006712EE" w:rsidRPr="000B4538" w:rsidRDefault="006712EE" w:rsidP="006712E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C5227B" w:rsidRPr="000B4538">
        <w:rPr>
          <w:rFonts w:ascii="HGPｺﾞｼｯｸE" w:eastAsia="HGPｺﾞｼｯｸE" w:hAnsi="HGPｺﾞｼｯｸE" w:hint="eastAsia"/>
          <w:b/>
          <w:bCs/>
          <w:sz w:val="16"/>
          <w:szCs w:val="16"/>
        </w:rPr>
        <w:t>大阪府市共同</w:t>
      </w:r>
      <w:r w:rsidRPr="000B4538">
        <w:rPr>
          <w:rFonts w:ascii="HGPｺﾞｼｯｸE" w:eastAsia="HGPｺﾞｼｯｸE" w:hAnsi="HGPｺﾞｼｯｸE" w:hint="eastAsia"/>
          <w:b/>
          <w:bCs/>
          <w:sz w:val="16"/>
          <w:szCs w:val="16"/>
        </w:rPr>
        <w:t>住吉母子医療センター</w:t>
      </w:r>
      <w:r w:rsidR="00E97539" w:rsidRPr="000B4538">
        <w:rPr>
          <w:rFonts w:ascii="HGPｺﾞｼｯｸE" w:eastAsia="HGPｺﾞｼｯｸE" w:hAnsi="HGPｺﾞｼｯｸE" w:hint="eastAsia"/>
          <w:b/>
          <w:bCs/>
          <w:sz w:val="16"/>
          <w:szCs w:val="16"/>
        </w:rPr>
        <w:t>（仮称）の整備</w:t>
      </w:r>
    </w:p>
    <w:p w:rsidR="00E97539" w:rsidRPr="000B4538" w:rsidRDefault="00E97539" w:rsidP="006712E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w:t>
      </w:r>
      <w:proofErr w:type="spellEnd"/>
      <w:r w:rsidRPr="000B4538">
        <w:rPr>
          <w:rFonts w:ascii="HGPｺﾞｼｯｸE" w:eastAsia="HGPｺﾞｼｯｸE" w:hAnsi="HGPｺﾞｼｯｸE" w:hint="eastAsia"/>
          <w:b/>
          <w:bCs/>
          <w:sz w:val="16"/>
          <w:szCs w:val="16"/>
        </w:rPr>
        <w:t xml:space="preserve">　　　　11億4,006万円</w:t>
      </w:r>
    </w:p>
    <w:p w:rsidR="00E97539" w:rsidRPr="000B4538" w:rsidRDefault="006712EE" w:rsidP="006712EE">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sidR="00E97539" w:rsidRPr="000B4538">
        <w:rPr>
          <w:rFonts w:ascii="HGPｺﾞｼｯｸM" w:eastAsia="HGPｺﾞｼｯｸM" w:hAnsi="HGPｺﾞｼｯｸE" w:hint="eastAsia"/>
          <w:bCs/>
          <w:sz w:val="16"/>
          <w:szCs w:val="16"/>
        </w:rPr>
        <w:t>大阪市立住吉市民病院の医療機能を府立急性期・総合医療センターに統合するため、府立病院機構に新棟整備に要する資金を貸し付けます。</w:t>
      </w:r>
    </w:p>
    <w:p w:rsidR="009E6194" w:rsidRPr="000B4538" w:rsidRDefault="009E6194" w:rsidP="009E6194">
      <w:pPr>
        <w:spacing w:line="0" w:lineRule="atLeast"/>
        <w:rPr>
          <w:rFonts w:ascii="HGPｺﾞｼｯｸE" w:eastAsia="HGPｺﾞｼｯｸE" w:hAnsi="HGPｺﾞｼｯｸE"/>
          <w:bCs/>
          <w:sz w:val="16"/>
          <w:szCs w:val="16"/>
        </w:rPr>
      </w:pPr>
    </w:p>
    <w:p w:rsidR="00145658" w:rsidRPr="000B4538" w:rsidRDefault="00145658" w:rsidP="009E6194">
      <w:pPr>
        <w:spacing w:line="0" w:lineRule="atLeast"/>
        <w:rPr>
          <w:rFonts w:ascii="HGPｺﾞｼｯｸE" w:eastAsia="HGPｺﾞｼｯｸE" w:hAnsi="HGPｺﾞｼｯｸE"/>
          <w:bCs/>
          <w:sz w:val="16"/>
          <w:szCs w:val="16"/>
        </w:rPr>
      </w:pPr>
    </w:p>
    <w:p w:rsidR="00E97539" w:rsidRPr="000B4538" w:rsidRDefault="00E97539" w:rsidP="00E97539">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710464" behindDoc="0" locked="0" layoutInCell="1" allowOverlap="1" wp14:anchorId="71CC91A2" wp14:editId="4FFBF4E1">
                <wp:simplePos x="0" y="0"/>
                <wp:positionH relativeFrom="column">
                  <wp:posOffset>90695</wp:posOffset>
                </wp:positionH>
                <wp:positionV relativeFrom="paragraph">
                  <wp:posOffset>-2457</wp:posOffset>
                </wp:positionV>
                <wp:extent cx="2286000" cy="447261"/>
                <wp:effectExtent l="0" t="0" r="19050" b="10160"/>
                <wp:wrapNone/>
                <wp:docPr id="30" name="角丸四角形 30"/>
                <wp:cNvGraphicFramePr/>
                <a:graphic xmlns:a="http://schemas.openxmlformats.org/drawingml/2006/main">
                  <a:graphicData uri="http://schemas.microsoft.com/office/word/2010/wordprocessingShape">
                    <wps:wsp>
                      <wps:cNvSpPr/>
                      <wps:spPr>
                        <a:xfrm>
                          <a:off x="0" y="0"/>
                          <a:ext cx="2286000" cy="44726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53507E" w:rsidRPr="0053507E" w:rsidRDefault="0053507E" w:rsidP="0053507E">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「副首都・大阪」の確立へ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2" style="position:absolute;left:0;text-align:left;margin-left:7.15pt;margin-top:-.2pt;width:180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" fillcolor="white [3201]" strokecolor="#c0504d [3205]" strokeweight="2pt">
                <v:textbox>
                  <w:txbxContent>
                    <w:p w:rsidR="0053507E" w:rsidRPr="0053507E" w:rsidRDefault="0053507E" w:rsidP="0053507E">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「副首都・大阪」の確立へ</w:t>
                      </w:r>
                    </w:p>
                  </w:txbxContent>
                </v:textbox>
              </v:roundrect>
            </w:pict>
          </mc:Fallback>
        </mc:AlternateContent>
      </w:r>
    </w:p>
    <w:p w:rsidR="00E97539" w:rsidRPr="000B4538" w:rsidRDefault="00E97539" w:rsidP="00E97539">
      <w:pPr>
        <w:spacing w:line="0" w:lineRule="atLeast"/>
        <w:rPr>
          <w:rFonts w:ascii="HGPｺﾞｼｯｸM" w:eastAsia="HGPｺﾞｼｯｸM" w:hAnsi="HGPｺﾞｼｯｸE"/>
          <w:bCs/>
          <w:sz w:val="16"/>
          <w:szCs w:val="16"/>
        </w:rPr>
      </w:pPr>
    </w:p>
    <w:p w:rsidR="00360717" w:rsidRPr="000B4538" w:rsidRDefault="00360717" w:rsidP="00DA0C73">
      <w:pPr>
        <w:spacing w:line="0" w:lineRule="atLeast"/>
        <w:rPr>
          <w:rFonts w:ascii="HGPｺﾞｼｯｸE" w:eastAsia="HGPｺﾞｼｯｸE" w:hAnsi="HGPｺﾞｼｯｸE"/>
          <w:bCs/>
          <w:sz w:val="16"/>
          <w:szCs w:val="16"/>
        </w:rPr>
      </w:pPr>
    </w:p>
    <w:p w:rsidR="00360717" w:rsidRPr="000B4538" w:rsidRDefault="00360717" w:rsidP="00DA0C73">
      <w:pPr>
        <w:spacing w:line="0" w:lineRule="atLeast"/>
        <w:rPr>
          <w:rFonts w:ascii="HGPｺﾞｼｯｸE" w:eastAsia="HGPｺﾞｼｯｸE" w:hAnsi="HGPｺﾞｼｯｸE"/>
          <w:bCs/>
          <w:sz w:val="16"/>
          <w:szCs w:val="16"/>
        </w:rPr>
      </w:pPr>
    </w:p>
    <w:p w:rsidR="008C0722" w:rsidRPr="000B4538" w:rsidRDefault="008C0722" w:rsidP="0053507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■副首都推進局の設置</w:t>
      </w:r>
    </w:p>
    <w:p w:rsidR="008C0722" w:rsidRPr="000B4538" w:rsidRDefault="008C0722" w:rsidP="0053507E">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　</w:t>
      </w:r>
      <w:r w:rsidRPr="000B4538">
        <w:rPr>
          <w:rFonts w:ascii="HGPｺﾞｼｯｸM" w:eastAsia="HGPｺﾞｼｯｸM" w:hAnsi="HGPｺﾞｼｯｸE" w:hint="eastAsia"/>
          <w:bCs/>
          <w:sz w:val="16"/>
          <w:szCs w:val="16"/>
        </w:rPr>
        <w:t>４月から知事・大阪市長の直轄組織として、「副首都推進局」を設置し、大阪府と大阪市が一体となって「副首都・大阪」の確立に向けた取り組みを強力に推進していきます。</w:t>
      </w:r>
    </w:p>
    <w:p w:rsidR="0053507E" w:rsidRPr="000B4538" w:rsidRDefault="0053507E" w:rsidP="0053507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 xml:space="preserve">■副首都化の推進　　　　　　　　　　　</w:t>
      </w:r>
      <w:r w:rsidR="00D40198" w:rsidRPr="000B4538">
        <w:rPr>
          <w:rFonts w:ascii="HGPｺﾞｼｯｸE" w:eastAsia="HGPｺﾞｼｯｸE" w:hAnsi="HGPｺﾞｼｯｸE" w:hint="eastAsia"/>
          <w:b/>
          <w:bCs/>
          <w:sz w:val="16"/>
          <w:szCs w:val="16"/>
        </w:rPr>
        <w:t xml:space="preserve"> </w:t>
      </w:r>
      <w:proofErr w:type="spellStart"/>
      <w:r w:rsidR="003C260C" w:rsidRPr="000B4538">
        <w:rPr>
          <w:rFonts w:ascii="HGPｺﾞｼｯｸE" w:eastAsia="HGPｺﾞｼｯｸE" w:hAnsi="HGPｺﾞｼｯｸE" w:hint="eastAsia"/>
          <w:b/>
          <w:bCs/>
          <w:sz w:val="16"/>
          <w:szCs w:val="16"/>
        </w:rPr>
        <w:t>iiii</w:t>
      </w:r>
      <w:proofErr w:type="spellEnd"/>
      <w:r w:rsidRPr="000B4538">
        <w:rPr>
          <w:rFonts w:ascii="HGPｺﾞｼｯｸE" w:eastAsia="HGPｺﾞｼｯｸE" w:hAnsi="HGPｺﾞｼｯｸE" w:hint="eastAsia"/>
          <w:b/>
          <w:bCs/>
          <w:sz w:val="16"/>
          <w:szCs w:val="16"/>
        </w:rPr>
        <w:t xml:space="preserve">　　　3億8,953万円</w:t>
      </w:r>
    </w:p>
    <w:p w:rsidR="00145658" w:rsidRPr="000B4538" w:rsidRDefault="0053507E" w:rsidP="004015DD">
      <w:pPr>
        <w:spacing w:line="0" w:lineRule="atLeast"/>
        <w:ind w:firstLineChars="100" w:firstLine="160"/>
        <w:rPr>
          <w:rFonts w:ascii="HGPｺﾞｼｯｸE" w:eastAsia="HGPｺﾞｼｯｸE" w:hAnsi="HGPｺﾞｼｯｸE"/>
          <w:bCs/>
          <w:sz w:val="16"/>
          <w:szCs w:val="16"/>
        </w:rPr>
      </w:pPr>
      <w:r w:rsidRPr="000B4538">
        <w:rPr>
          <w:rFonts w:ascii="HGPｺﾞｼｯｸM" w:eastAsia="HGPｺﾞｼｯｸM" w:hAnsi="HGPｺﾞｼｯｸE" w:hint="eastAsia"/>
          <w:bCs/>
          <w:sz w:val="16"/>
          <w:szCs w:val="16"/>
        </w:rPr>
        <w:t>「副首都」の必要性や意義、「副首都」にふさわしい</w:t>
      </w:r>
      <w:r w:rsidR="00145658" w:rsidRPr="000B4538">
        <w:rPr>
          <w:rFonts w:ascii="HGPｺﾞｼｯｸM" w:eastAsia="HGPｺﾞｼｯｸM" w:hAnsi="HGPｺﾞｼｯｸE" w:hint="eastAsia"/>
          <w:bCs/>
          <w:sz w:val="16"/>
          <w:szCs w:val="16"/>
        </w:rPr>
        <w:t>都市機能や行政機能のあり方などについて、幅広く意見を聴きながら検討を進め、中長期的な取り組み方向を明らかにしていきます。</w:t>
      </w:r>
      <w:r w:rsidR="008C0722" w:rsidRPr="000B4538">
        <w:rPr>
          <w:rFonts w:ascii="HGPｺﾞｼｯｸE" w:eastAsia="HGPｺﾞｼｯｸE" w:hAnsi="HGPｺﾞｼｯｸE" w:hint="eastAsia"/>
          <w:bCs/>
          <w:sz w:val="16"/>
          <w:szCs w:val="16"/>
        </w:rPr>
        <w:t xml:space="preserve">　　　　　　　　　　　　　　　　　　　　　　　　　</w:t>
      </w:r>
    </w:p>
    <w:p w:rsidR="00145658" w:rsidRPr="000B4538" w:rsidRDefault="00145658" w:rsidP="00DE76EE">
      <w:pPr>
        <w:spacing w:line="0" w:lineRule="atLeast"/>
        <w:jc w:val="right"/>
        <w:rPr>
          <w:rFonts w:ascii="HGPｺﾞｼｯｸE" w:eastAsia="HGPｺﾞｼｯｸE" w:hAnsi="HGPｺﾞｼｯｸE"/>
          <w:bCs/>
          <w:szCs w:val="21"/>
        </w:rPr>
      </w:pPr>
    </w:p>
    <w:p w:rsidR="00145658" w:rsidRPr="000B4538" w:rsidRDefault="00145658" w:rsidP="00DE76EE">
      <w:pPr>
        <w:spacing w:line="0" w:lineRule="atLeast"/>
        <w:jc w:val="right"/>
        <w:rPr>
          <w:rFonts w:ascii="HGPｺﾞｼｯｸE" w:eastAsia="HGPｺﾞｼｯｸE" w:hAnsi="HGPｺﾞｼｯｸE"/>
          <w:bCs/>
          <w:szCs w:val="21"/>
        </w:rPr>
      </w:pPr>
    </w:p>
    <w:p w:rsidR="00145658" w:rsidRPr="000B4538" w:rsidRDefault="00145658" w:rsidP="00DE76EE">
      <w:pPr>
        <w:spacing w:line="0" w:lineRule="atLeast"/>
        <w:jc w:val="right"/>
        <w:rPr>
          <w:rFonts w:ascii="HGPｺﾞｼｯｸE" w:eastAsia="HGPｺﾞｼｯｸE" w:hAnsi="HGPｺﾞｼｯｸE"/>
          <w:bCs/>
          <w:szCs w:val="21"/>
        </w:rPr>
      </w:pPr>
    </w:p>
    <w:p w:rsidR="00DE76EE" w:rsidRPr="000B4538" w:rsidRDefault="006E519F" w:rsidP="00DE76EE">
      <w:pPr>
        <w:spacing w:line="0" w:lineRule="atLeast"/>
        <w:jc w:val="right"/>
        <w:rPr>
          <w:rFonts w:ascii="HGPｺﾞｼｯｸE" w:eastAsia="HGPｺﾞｼｯｸE" w:hAnsi="HGPｺﾞｼｯｸE"/>
          <w:bCs/>
          <w:szCs w:val="21"/>
        </w:rPr>
      </w:pPr>
      <w:r w:rsidRPr="000B4538">
        <w:rPr>
          <w:rFonts w:ascii="HGPｺﾞｼｯｸE" w:eastAsia="HGPｺﾞｼｯｸE" w:hAnsi="HGPｺﾞｼｯｸE" w:hint="eastAsia"/>
          <w:bCs/>
          <w:szCs w:val="21"/>
        </w:rPr>
        <w:t>（府政だより　№</w:t>
      </w:r>
      <w:r w:rsidR="00FA2A49" w:rsidRPr="000B4538">
        <w:rPr>
          <w:rFonts w:ascii="HGPｺﾞｼｯｸE" w:eastAsia="HGPｺﾞｼｯｸE" w:hAnsi="HGPｺﾞｼｯｸE" w:hint="eastAsia"/>
          <w:bCs/>
          <w:szCs w:val="21"/>
        </w:rPr>
        <w:t>400</w:t>
      </w:r>
      <w:r w:rsidR="008C0722" w:rsidRPr="000B4538">
        <w:rPr>
          <w:rFonts w:ascii="HGPｺﾞｼｯｸE" w:eastAsia="HGPｺﾞｼｯｸE" w:hAnsi="HGPｺﾞｼｯｸE" w:hint="eastAsia"/>
          <w:bCs/>
          <w:szCs w:val="21"/>
        </w:rPr>
        <w:t>より抜粋</w:t>
      </w:r>
      <w:r w:rsidR="00AC5039" w:rsidRPr="000B4538">
        <w:rPr>
          <w:rFonts w:ascii="HGPｺﾞｼｯｸE" w:eastAsia="HGPｺﾞｼｯｸE" w:hAnsi="HGPｺﾞｼｯｸE" w:hint="eastAsia"/>
          <w:bCs/>
          <w:szCs w:val="21"/>
        </w:rPr>
        <w:t>）</w:t>
      </w:r>
    </w:p>
    <w:p w:rsidR="00423C4B" w:rsidRPr="000B4538" w:rsidRDefault="00C5227B" w:rsidP="00C5227B">
      <w:pPr>
        <w:spacing w:line="0" w:lineRule="atLeast"/>
        <w:jc w:val="left"/>
        <w:rPr>
          <w:rFonts w:ascii="HGPｺﾞｼｯｸE" w:eastAsia="HGPｺﾞｼｯｸE" w:hAnsi="HGPｺﾞｼｯｸE"/>
          <w:bCs/>
          <w:sz w:val="16"/>
          <w:szCs w:val="21"/>
        </w:rPr>
      </w:pPr>
      <w:r w:rsidRPr="000B4538">
        <w:rPr>
          <w:rFonts w:ascii="HGPｺﾞｼｯｸE" w:eastAsia="HGPｺﾞｼｯｸE" w:hAnsi="HGPｺﾞｼｯｸE" w:hint="eastAsia"/>
          <w:bCs/>
          <w:sz w:val="16"/>
          <w:szCs w:val="21"/>
        </w:rPr>
        <w:t>事業費</w:t>
      </w:r>
      <w:r w:rsidR="00423C4B" w:rsidRPr="000B4538">
        <w:rPr>
          <w:rFonts w:ascii="HGPｺﾞｼｯｸE" w:eastAsia="HGPｺﾞｼｯｸE" w:hAnsi="HGPｺﾞｼｯｸE" w:hint="eastAsia"/>
          <w:bCs/>
          <w:sz w:val="16"/>
          <w:szCs w:val="21"/>
        </w:rPr>
        <w:t>4</w:t>
      </w:r>
      <w:r w:rsidR="000B4538">
        <w:rPr>
          <w:rFonts w:ascii="HGPｺﾞｼｯｸE" w:eastAsia="HGPｺﾞｼｯｸE" w:hAnsi="HGPｺﾞｼｯｸE" w:hint="eastAsia"/>
          <w:bCs/>
          <w:sz w:val="16"/>
          <w:szCs w:val="21"/>
        </w:rPr>
        <w:t>,</w:t>
      </w:r>
      <w:bookmarkStart w:id="0" w:name="_GoBack"/>
      <w:bookmarkEnd w:id="0"/>
      <w:r w:rsidR="00423C4B" w:rsidRPr="000B4538">
        <w:rPr>
          <w:rFonts w:ascii="HGPｺﾞｼｯｸE" w:eastAsia="HGPｺﾞｼｯｸE" w:hAnsi="HGPｺﾞｼｯｸE" w:hint="eastAsia"/>
          <w:bCs/>
          <w:sz w:val="16"/>
          <w:szCs w:val="21"/>
        </w:rPr>
        <w:t>000万</w:t>
      </w:r>
      <w:r w:rsidRPr="000B4538">
        <w:rPr>
          <w:rFonts w:ascii="HGPｺﾞｼｯｸE" w:eastAsia="HGPｺﾞｼｯｸE" w:hAnsi="HGPｺﾞｼｯｸE" w:hint="eastAsia"/>
          <w:bCs/>
          <w:sz w:val="16"/>
          <w:szCs w:val="21"/>
        </w:rPr>
        <w:t>円</w:t>
      </w:r>
      <w:r w:rsidR="00423C4B" w:rsidRPr="000B4538">
        <w:rPr>
          <w:rFonts w:ascii="HGPｺﾞｼｯｸE" w:eastAsia="HGPｺﾞｼｯｸE" w:hAnsi="HGPｺﾞｼｯｸE" w:hint="eastAsia"/>
          <w:bCs/>
          <w:sz w:val="16"/>
          <w:szCs w:val="21"/>
        </w:rPr>
        <w:t>以上の事業について抜粋して掲載しています。</w:t>
      </w:r>
    </w:p>
    <w:p w:rsidR="008C0722" w:rsidRPr="000B4538" w:rsidRDefault="008C0722" w:rsidP="00C5227B">
      <w:pPr>
        <w:spacing w:line="0" w:lineRule="atLeast"/>
        <w:jc w:val="left"/>
        <w:rPr>
          <w:rFonts w:ascii="HGPｺﾞｼｯｸE" w:eastAsia="HGPｺﾞｼｯｸE" w:hAnsi="HGPｺﾞｼｯｸE"/>
          <w:bCs/>
          <w:sz w:val="16"/>
          <w:szCs w:val="21"/>
        </w:rPr>
      </w:pPr>
    </w:p>
    <w:p w:rsidR="008C0722" w:rsidRPr="000B4538" w:rsidRDefault="008C0722" w:rsidP="00C5227B">
      <w:pPr>
        <w:spacing w:line="0" w:lineRule="atLeast"/>
        <w:jc w:val="left"/>
        <w:rPr>
          <w:rFonts w:ascii="HGPｺﾞｼｯｸE" w:eastAsia="HGPｺﾞｼｯｸE" w:hAnsi="HGPｺﾞｼｯｸE"/>
          <w:bCs/>
          <w:sz w:val="16"/>
          <w:szCs w:val="21"/>
        </w:rPr>
      </w:pPr>
      <w:r w:rsidRPr="000B4538">
        <w:rPr>
          <w:rFonts w:ascii="HGPｺﾞｼｯｸE" w:eastAsia="HGPｺﾞｼｯｸE" w:hAnsi="HGPｺﾞｼｯｸE" w:hint="eastAsia"/>
          <w:bCs/>
          <w:sz w:val="16"/>
          <w:szCs w:val="21"/>
        </w:rPr>
        <w:t>※は平成２７年度補正予算（第５号）の事業費を含む。</w:t>
      </w:r>
    </w:p>
    <w:p w:rsidR="008C0722" w:rsidRPr="000B4538" w:rsidRDefault="008C0722" w:rsidP="00C5227B">
      <w:pPr>
        <w:spacing w:line="0" w:lineRule="atLeast"/>
        <w:jc w:val="left"/>
        <w:rPr>
          <w:rFonts w:ascii="HGPｺﾞｼｯｸE" w:eastAsia="HGPｺﾞｼｯｸE" w:hAnsi="HGPｺﾞｼｯｸE"/>
          <w:bCs/>
          <w:sz w:val="16"/>
          <w:szCs w:val="21"/>
        </w:rPr>
      </w:pPr>
    </w:p>
    <w:sectPr w:rsidR="008C0722" w:rsidRPr="000B4538" w:rsidSect="00E04EB6">
      <w:type w:val="continuous"/>
      <w:pgSz w:w="11906" w:h="16838"/>
      <w:pgMar w:top="1985" w:right="1701" w:bottom="1701" w:left="1701"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C7" w:rsidRDefault="00470BC7" w:rsidP="00EE0D9B">
      <w:r>
        <w:separator/>
      </w:r>
    </w:p>
  </w:endnote>
  <w:endnote w:type="continuationSeparator" w:id="0">
    <w:p w:rsidR="00470BC7" w:rsidRDefault="00470BC7" w:rsidP="00E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C7" w:rsidRDefault="00470BC7" w:rsidP="00EE0D9B">
      <w:r>
        <w:separator/>
      </w:r>
    </w:p>
  </w:footnote>
  <w:footnote w:type="continuationSeparator" w:id="0">
    <w:p w:rsidR="00470BC7" w:rsidRDefault="00470BC7" w:rsidP="00EE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0"/>
    <w:rsid w:val="000023E6"/>
    <w:rsid w:val="000203C7"/>
    <w:rsid w:val="000208AD"/>
    <w:rsid w:val="00027EB9"/>
    <w:rsid w:val="0003211D"/>
    <w:rsid w:val="00052FE7"/>
    <w:rsid w:val="00063426"/>
    <w:rsid w:val="00063990"/>
    <w:rsid w:val="00072345"/>
    <w:rsid w:val="00076DA9"/>
    <w:rsid w:val="00090BC0"/>
    <w:rsid w:val="000B4538"/>
    <w:rsid w:val="000C165D"/>
    <w:rsid w:val="000C28AF"/>
    <w:rsid w:val="000E11FA"/>
    <w:rsid w:val="000E259F"/>
    <w:rsid w:val="000F682E"/>
    <w:rsid w:val="001041FA"/>
    <w:rsid w:val="001160EB"/>
    <w:rsid w:val="00116A59"/>
    <w:rsid w:val="00130D10"/>
    <w:rsid w:val="00145658"/>
    <w:rsid w:val="00154D19"/>
    <w:rsid w:val="001739F7"/>
    <w:rsid w:val="001B114B"/>
    <w:rsid w:val="001B2A6E"/>
    <w:rsid w:val="001C5B3D"/>
    <w:rsid w:val="001D726E"/>
    <w:rsid w:val="00254DD2"/>
    <w:rsid w:val="0029019B"/>
    <w:rsid w:val="002B39BB"/>
    <w:rsid w:val="002C4CC2"/>
    <w:rsid w:val="002D48A8"/>
    <w:rsid w:val="00312A47"/>
    <w:rsid w:val="00315D91"/>
    <w:rsid w:val="0033579F"/>
    <w:rsid w:val="00360717"/>
    <w:rsid w:val="00374731"/>
    <w:rsid w:val="00386A62"/>
    <w:rsid w:val="003C260C"/>
    <w:rsid w:val="003C41DF"/>
    <w:rsid w:val="003E46E0"/>
    <w:rsid w:val="004015DD"/>
    <w:rsid w:val="00413F60"/>
    <w:rsid w:val="00423C4B"/>
    <w:rsid w:val="00441086"/>
    <w:rsid w:val="00470BC7"/>
    <w:rsid w:val="00473B1C"/>
    <w:rsid w:val="00480181"/>
    <w:rsid w:val="00495067"/>
    <w:rsid w:val="004B4069"/>
    <w:rsid w:val="004C4226"/>
    <w:rsid w:val="004E69F8"/>
    <w:rsid w:val="005023FC"/>
    <w:rsid w:val="00515593"/>
    <w:rsid w:val="00525807"/>
    <w:rsid w:val="00526806"/>
    <w:rsid w:val="005322E4"/>
    <w:rsid w:val="0053507E"/>
    <w:rsid w:val="00536C02"/>
    <w:rsid w:val="00554603"/>
    <w:rsid w:val="0055600D"/>
    <w:rsid w:val="00574103"/>
    <w:rsid w:val="00584634"/>
    <w:rsid w:val="0058522D"/>
    <w:rsid w:val="00587B46"/>
    <w:rsid w:val="005D1535"/>
    <w:rsid w:val="005D1DB9"/>
    <w:rsid w:val="005E1BDF"/>
    <w:rsid w:val="005F3722"/>
    <w:rsid w:val="00613CBF"/>
    <w:rsid w:val="00633807"/>
    <w:rsid w:val="00651A29"/>
    <w:rsid w:val="00660B18"/>
    <w:rsid w:val="006712EE"/>
    <w:rsid w:val="00672F03"/>
    <w:rsid w:val="00673C80"/>
    <w:rsid w:val="006804EB"/>
    <w:rsid w:val="006834BE"/>
    <w:rsid w:val="00690584"/>
    <w:rsid w:val="006C1AF5"/>
    <w:rsid w:val="006D4C7B"/>
    <w:rsid w:val="006E519F"/>
    <w:rsid w:val="006F445D"/>
    <w:rsid w:val="0071261E"/>
    <w:rsid w:val="007400ED"/>
    <w:rsid w:val="00750C24"/>
    <w:rsid w:val="00782213"/>
    <w:rsid w:val="007A422D"/>
    <w:rsid w:val="007A7DC9"/>
    <w:rsid w:val="007F01C0"/>
    <w:rsid w:val="007F50F8"/>
    <w:rsid w:val="008027AD"/>
    <w:rsid w:val="0080621B"/>
    <w:rsid w:val="008108A4"/>
    <w:rsid w:val="0084619E"/>
    <w:rsid w:val="00872FEF"/>
    <w:rsid w:val="008759FE"/>
    <w:rsid w:val="008A60CD"/>
    <w:rsid w:val="008C0722"/>
    <w:rsid w:val="008E12F9"/>
    <w:rsid w:val="008E48AE"/>
    <w:rsid w:val="008F2E24"/>
    <w:rsid w:val="008F5E34"/>
    <w:rsid w:val="00901E86"/>
    <w:rsid w:val="00920E9A"/>
    <w:rsid w:val="009270C7"/>
    <w:rsid w:val="00963C19"/>
    <w:rsid w:val="009B3B0F"/>
    <w:rsid w:val="009E6194"/>
    <w:rsid w:val="00A02C3F"/>
    <w:rsid w:val="00A230BE"/>
    <w:rsid w:val="00A26969"/>
    <w:rsid w:val="00A53A2A"/>
    <w:rsid w:val="00A56486"/>
    <w:rsid w:val="00A773DB"/>
    <w:rsid w:val="00AA0DC4"/>
    <w:rsid w:val="00AC217A"/>
    <w:rsid w:val="00AC5039"/>
    <w:rsid w:val="00AD31DE"/>
    <w:rsid w:val="00B0233F"/>
    <w:rsid w:val="00B136FF"/>
    <w:rsid w:val="00B16FDD"/>
    <w:rsid w:val="00BA284A"/>
    <w:rsid w:val="00BA6B9F"/>
    <w:rsid w:val="00BB0D33"/>
    <w:rsid w:val="00BD0BCF"/>
    <w:rsid w:val="00BE214B"/>
    <w:rsid w:val="00BF5583"/>
    <w:rsid w:val="00C254D0"/>
    <w:rsid w:val="00C5227B"/>
    <w:rsid w:val="00C66498"/>
    <w:rsid w:val="00C67EA0"/>
    <w:rsid w:val="00C73A2A"/>
    <w:rsid w:val="00C77E02"/>
    <w:rsid w:val="00CD37F5"/>
    <w:rsid w:val="00D05C04"/>
    <w:rsid w:val="00D40198"/>
    <w:rsid w:val="00D426A8"/>
    <w:rsid w:val="00D879DA"/>
    <w:rsid w:val="00DA0C73"/>
    <w:rsid w:val="00DB0204"/>
    <w:rsid w:val="00DB0870"/>
    <w:rsid w:val="00DC0E6A"/>
    <w:rsid w:val="00DD4234"/>
    <w:rsid w:val="00DE1310"/>
    <w:rsid w:val="00DE76EE"/>
    <w:rsid w:val="00E04EB6"/>
    <w:rsid w:val="00E05DFE"/>
    <w:rsid w:val="00E33A2C"/>
    <w:rsid w:val="00E97539"/>
    <w:rsid w:val="00EB0B7D"/>
    <w:rsid w:val="00EB0FD5"/>
    <w:rsid w:val="00ED1D1F"/>
    <w:rsid w:val="00EE0D9B"/>
    <w:rsid w:val="00F90413"/>
    <w:rsid w:val="00FA2A49"/>
    <w:rsid w:val="00FB3EB2"/>
    <w:rsid w:val="00FB4443"/>
    <w:rsid w:val="00FB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EA0"/>
    <w:rPr>
      <w:rFonts w:asciiTheme="majorHAnsi" w:eastAsiaTheme="majorEastAsia" w:hAnsiTheme="majorHAnsi" w:cstheme="majorBidi"/>
      <w:sz w:val="18"/>
      <w:szCs w:val="18"/>
    </w:rPr>
  </w:style>
  <w:style w:type="paragraph" w:styleId="a5">
    <w:name w:val="header"/>
    <w:basedOn w:val="a"/>
    <w:link w:val="a6"/>
    <w:uiPriority w:val="99"/>
    <w:unhideWhenUsed/>
    <w:rsid w:val="00EE0D9B"/>
    <w:pPr>
      <w:tabs>
        <w:tab w:val="center" w:pos="4252"/>
        <w:tab w:val="right" w:pos="8504"/>
      </w:tabs>
      <w:snapToGrid w:val="0"/>
    </w:pPr>
  </w:style>
  <w:style w:type="character" w:customStyle="1" w:styleId="a6">
    <w:name w:val="ヘッダー (文字)"/>
    <w:basedOn w:val="a0"/>
    <w:link w:val="a5"/>
    <w:uiPriority w:val="99"/>
    <w:rsid w:val="00EE0D9B"/>
  </w:style>
  <w:style w:type="paragraph" w:styleId="a7">
    <w:name w:val="footer"/>
    <w:basedOn w:val="a"/>
    <w:link w:val="a8"/>
    <w:uiPriority w:val="99"/>
    <w:unhideWhenUsed/>
    <w:rsid w:val="00EE0D9B"/>
    <w:pPr>
      <w:tabs>
        <w:tab w:val="center" w:pos="4252"/>
        <w:tab w:val="right" w:pos="8504"/>
      </w:tabs>
      <w:snapToGrid w:val="0"/>
    </w:pPr>
  </w:style>
  <w:style w:type="character" w:customStyle="1" w:styleId="a8">
    <w:name w:val="フッター (文字)"/>
    <w:basedOn w:val="a0"/>
    <w:link w:val="a7"/>
    <w:uiPriority w:val="99"/>
    <w:rsid w:val="00EE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EA0"/>
    <w:rPr>
      <w:rFonts w:asciiTheme="majorHAnsi" w:eastAsiaTheme="majorEastAsia" w:hAnsiTheme="majorHAnsi" w:cstheme="majorBidi"/>
      <w:sz w:val="18"/>
      <w:szCs w:val="18"/>
    </w:rPr>
  </w:style>
  <w:style w:type="paragraph" w:styleId="a5">
    <w:name w:val="header"/>
    <w:basedOn w:val="a"/>
    <w:link w:val="a6"/>
    <w:uiPriority w:val="99"/>
    <w:unhideWhenUsed/>
    <w:rsid w:val="00EE0D9B"/>
    <w:pPr>
      <w:tabs>
        <w:tab w:val="center" w:pos="4252"/>
        <w:tab w:val="right" w:pos="8504"/>
      </w:tabs>
      <w:snapToGrid w:val="0"/>
    </w:pPr>
  </w:style>
  <w:style w:type="character" w:customStyle="1" w:styleId="a6">
    <w:name w:val="ヘッダー (文字)"/>
    <w:basedOn w:val="a0"/>
    <w:link w:val="a5"/>
    <w:uiPriority w:val="99"/>
    <w:rsid w:val="00EE0D9B"/>
  </w:style>
  <w:style w:type="paragraph" w:styleId="a7">
    <w:name w:val="footer"/>
    <w:basedOn w:val="a"/>
    <w:link w:val="a8"/>
    <w:uiPriority w:val="99"/>
    <w:unhideWhenUsed/>
    <w:rsid w:val="00EE0D9B"/>
    <w:pPr>
      <w:tabs>
        <w:tab w:val="center" w:pos="4252"/>
        <w:tab w:val="right" w:pos="8504"/>
      </w:tabs>
      <w:snapToGrid w:val="0"/>
    </w:pPr>
  </w:style>
  <w:style w:type="character" w:customStyle="1" w:styleId="a8">
    <w:name w:val="フッター (文字)"/>
    <w:basedOn w:val="a0"/>
    <w:link w:val="a7"/>
    <w:uiPriority w:val="99"/>
    <w:rsid w:val="00EE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B096-02D7-4A01-AD00-3DE1F4AA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税務情報端末機（平成２７年度調達）</cp:lastModifiedBy>
  <cp:revision>112</cp:revision>
  <cp:lastPrinted>2016-05-02T11:13:00Z</cp:lastPrinted>
  <dcterms:created xsi:type="dcterms:W3CDTF">2015-04-06T04:36:00Z</dcterms:created>
  <dcterms:modified xsi:type="dcterms:W3CDTF">2016-05-20T07:35:00Z</dcterms:modified>
</cp:coreProperties>
</file>