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58E" w:rsidRDefault="00C1758E" w:rsidP="00C1758E">
      <w:pPr>
        <w:jc w:val="right"/>
        <w:rPr>
          <w:rFonts w:ascii="ＭＳ Ｐゴシック" w:eastAsia="ＭＳ Ｐゴシック" w:hAnsi="ＭＳ Ｐゴシック"/>
        </w:rPr>
      </w:pPr>
      <w:r w:rsidRPr="00C1758E">
        <w:rPr>
          <w:rFonts w:ascii="ＭＳ Ｐゴシック" w:eastAsia="ＭＳ Ｐゴシック" w:hAnsi="ＭＳ Ｐゴシック" w:hint="eastAsia"/>
          <w:spacing w:val="28"/>
          <w:kern w:val="0"/>
          <w:fitText w:val="1680" w:id="-1267503360"/>
        </w:rPr>
        <w:t>障地第1194</w:t>
      </w:r>
      <w:r w:rsidRPr="00C1758E">
        <w:rPr>
          <w:rFonts w:ascii="ＭＳ Ｐゴシック" w:eastAsia="ＭＳ Ｐゴシック" w:hAnsi="ＭＳ Ｐゴシック" w:hint="eastAsia"/>
          <w:spacing w:val="4"/>
          <w:kern w:val="0"/>
          <w:fitText w:val="1680" w:id="-1267503360"/>
        </w:rPr>
        <w:t>号</w:t>
      </w:r>
    </w:p>
    <w:p w:rsidR="00126449" w:rsidRDefault="00C1758E" w:rsidP="00663553">
      <w:pPr>
        <w:jc w:val="right"/>
        <w:rPr>
          <w:rFonts w:ascii="ＭＳ Ｐゴシック" w:eastAsia="ＭＳ Ｐゴシック" w:hAnsi="ＭＳ Ｐゴシック"/>
        </w:rPr>
      </w:pPr>
      <w:r w:rsidRPr="00BC4A63">
        <w:rPr>
          <w:rFonts w:ascii="ＭＳ Ｐゴシック" w:eastAsia="ＭＳ Ｐゴシック" w:hAnsi="ＭＳ Ｐゴシック" w:hint="eastAsia"/>
          <w:spacing w:val="11"/>
          <w:kern w:val="0"/>
          <w:fitText w:val="1680" w:id="-1267503359"/>
        </w:rPr>
        <w:t>令</w:t>
      </w:r>
      <w:r w:rsidRPr="00BC4A63">
        <w:rPr>
          <w:rFonts w:ascii="ＭＳ Ｐゴシック" w:eastAsia="ＭＳ Ｐゴシック" w:hAnsi="ＭＳ Ｐゴシック" w:hint="eastAsia"/>
          <w:kern w:val="0"/>
          <w:fitText w:val="1680" w:id="-1267503359"/>
        </w:rPr>
        <w:t>和５年４月</w:t>
      </w:r>
      <w:r w:rsidR="00BC4A63" w:rsidRPr="00BC4A63">
        <w:rPr>
          <w:rFonts w:ascii="ＭＳ Ｐゴシック" w:eastAsia="ＭＳ Ｐゴシック" w:hAnsi="ＭＳ Ｐゴシック" w:hint="eastAsia"/>
          <w:kern w:val="0"/>
          <w:fitText w:val="1680" w:id="-1267503359"/>
        </w:rPr>
        <w:t>2</w:t>
      </w:r>
      <w:r w:rsidR="00BC4A63" w:rsidRPr="00BC4A63">
        <w:rPr>
          <w:rFonts w:ascii="ＭＳ Ｐゴシック" w:eastAsia="ＭＳ Ｐゴシック" w:hAnsi="ＭＳ Ｐゴシック"/>
          <w:kern w:val="0"/>
          <w:fitText w:val="1680" w:id="-1267503359"/>
        </w:rPr>
        <w:t>6</w:t>
      </w:r>
      <w:r w:rsidRPr="00BC4A63">
        <w:rPr>
          <w:rFonts w:ascii="ＭＳ Ｐゴシック" w:eastAsia="ＭＳ Ｐゴシック" w:hAnsi="ＭＳ Ｐゴシック" w:hint="eastAsia"/>
          <w:kern w:val="0"/>
          <w:fitText w:val="1680" w:id="-1267503359"/>
        </w:rPr>
        <w:t>日</w:t>
      </w:r>
    </w:p>
    <w:p w:rsidR="00AA0192" w:rsidRPr="0074155D" w:rsidRDefault="0028444B" w:rsidP="00AA0192">
      <w:pPr>
        <w:tabs>
          <w:tab w:val="left" w:pos="6495"/>
        </w:tabs>
        <w:rPr>
          <w:rFonts w:ascii="ＭＳ Ｐゴシック" w:eastAsia="ＭＳ Ｐゴシック" w:hAnsi="ＭＳ Ｐゴシック"/>
        </w:rPr>
      </w:pPr>
      <w:r>
        <w:rPr>
          <w:rFonts w:ascii="ＭＳ Ｐゴシック" w:eastAsia="ＭＳ Ｐゴシック" w:hAnsi="ＭＳ Ｐゴシック" w:hint="eastAsia"/>
        </w:rPr>
        <w:t xml:space="preserve">庁内関係部局　所属長　</w:t>
      </w:r>
      <w:r w:rsidR="00E25440" w:rsidRPr="00E25440">
        <w:rPr>
          <w:rFonts w:ascii="ＭＳ Ｐゴシック" w:eastAsia="ＭＳ Ｐゴシック" w:hAnsi="ＭＳ Ｐゴシック" w:hint="eastAsia"/>
        </w:rPr>
        <w:t>様</w:t>
      </w:r>
      <w:r w:rsidR="00FB07E8">
        <w:rPr>
          <w:rFonts w:ascii="ＭＳ Ｐゴシック" w:eastAsia="ＭＳ Ｐゴシック" w:hAnsi="ＭＳ Ｐゴシック" w:hint="eastAsia"/>
        </w:rPr>
        <w:t xml:space="preserve">　</w:t>
      </w:r>
    </w:p>
    <w:p w:rsidR="001E75AE" w:rsidRPr="0074155D" w:rsidRDefault="0074155D" w:rsidP="00AA0192">
      <w:pPr>
        <w:tabs>
          <w:tab w:val="left" w:pos="6495"/>
        </w:tabs>
        <w:ind w:right="210"/>
        <w:jc w:val="right"/>
        <w:rPr>
          <w:rFonts w:ascii="ＭＳ Ｐゴシック" w:eastAsia="ＭＳ Ｐゴシック" w:hAnsi="ＭＳ Ｐゴシック"/>
        </w:rPr>
      </w:pPr>
      <w:r w:rsidRPr="0074155D">
        <w:rPr>
          <w:rFonts w:ascii="ＭＳ Ｐゴシック" w:eastAsia="ＭＳ Ｐゴシック" w:hAnsi="ＭＳ Ｐゴシック" w:hint="eastAsia"/>
        </w:rPr>
        <w:t>大阪府福祉部障がい福祉室</w:t>
      </w:r>
      <w:r w:rsidR="00877998">
        <w:rPr>
          <w:rFonts w:ascii="ＭＳ Ｐゴシック" w:eastAsia="ＭＳ Ｐゴシック" w:hAnsi="ＭＳ Ｐゴシック" w:hint="eastAsia"/>
        </w:rPr>
        <w:t>地域生活支援課</w:t>
      </w:r>
      <w:r w:rsidR="00AA0192">
        <w:rPr>
          <w:rFonts w:ascii="ＭＳ Ｐゴシック" w:eastAsia="ＭＳ Ｐゴシック" w:hAnsi="ＭＳ Ｐゴシック" w:hint="eastAsia"/>
        </w:rPr>
        <w:t>長</w:t>
      </w:r>
    </w:p>
    <w:p w:rsidR="0074155D" w:rsidRPr="00A12A35" w:rsidRDefault="0074155D" w:rsidP="0074155D">
      <w:pPr>
        <w:tabs>
          <w:tab w:val="left" w:pos="6495"/>
        </w:tabs>
        <w:ind w:right="420"/>
        <w:jc w:val="right"/>
        <w:rPr>
          <w:rFonts w:asciiTheme="minorEastAsia" w:hAnsiTheme="minorEastAsia"/>
        </w:rPr>
      </w:pPr>
    </w:p>
    <w:p w:rsidR="0074155D" w:rsidRPr="0074155D" w:rsidRDefault="0074155D" w:rsidP="0074155D">
      <w:pPr>
        <w:tabs>
          <w:tab w:val="left" w:pos="6495"/>
        </w:tabs>
        <w:ind w:right="420"/>
        <w:jc w:val="center"/>
        <w:rPr>
          <w:rFonts w:ascii="ＭＳ Ｐゴシック" w:eastAsia="ＭＳ Ｐゴシック" w:hAnsi="ＭＳ Ｐゴシック"/>
        </w:rPr>
      </w:pPr>
      <w:r w:rsidRPr="0074155D">
        <w:rPr>
          <w:rFonts w:ascii="ＭＳ Ｐゴシック" w:eastAsia="ＭＳ Ｐゴシック" w:hAnsi="ＭＳ Ｐゴシック" w:hint="eastAsia"/>
        </w:rPr>
        <w:t>大阪府医療的ケア児支援センターの開設について</w:t>
      </w:r>
    </w:p>
    <w:p w:rsidR="0074155D" w:rsidRPr="0074155D" w:rsidRDefault="0074155D" w:rsidP="0074155D">
      <w:pPr>
        <w:tabs>
          <w:tab w:val="left" w:pos="6495"/>
        </w:tabs>
        <w:ind w:right="420"/>
        <w:jc w:val="center"/>
        <w:rPr>
          <w:rFonts w:ascii="ＭＳ Ｐゴシック" w:eastAsia="ＭＳ Ｐゴシック" w:hAnsi="ＭＳ Ｐゴシック"/>
        </w:rPr>
      </w:pPr>
    </w:p>
    <w:p w:rsidR="00A12A35" w:rsidRDefault="0074155D" w:rsidP="001A5792">
      <w:pPr>
        <w:tabs>
          <w:tab w:val="left" w:pos="6495"/>
        </w:tabs>
        <w:ind w:right="-1"/>
        <w:rPr>
          <w:rFonts w:ascii="ＭＳ Ｐゴシック" w:eastAsia="ＭＳ Ｐゴシック" w:hAnsi="ＭＳ Ｐゴシック"/>
        </w:rPr>
      </w:pPr>
      <w:r>
        <w:rPr>
          <w:rFonts w:ascii="ＭＳ Ｐゴシック" w:eastAsia="ＭＳ Ｐゴシック" w:hAnsi="ＭＳ Ｐゴシック" w:hint="eastAsia"/>
        </w:rPr>
        <w:t xml:space="preserve">　　令和３年９月に</w:t>
      </w:r>
      <w:r w:rsidR="00901D81">
        <w:rPr>
          <w:rFonts w:ascii="ＭＳ Ｐゴシック" w:eastAsia="ＭＳ Ｐゴシック" w:hAnsi="ＭＳ Ｐゴシック" w:hint="eastAsia"/>
        </w:rPr>
        <w:t>、</w:t>
      </w:r>
      <w:r w:rsidR="006F0721" w:rsidRPr="006F0721">
        <w:rPr>
          <w:rFonts w:ascii="ＭＳ Ｐゴシック" w:eastAsia="ＭＳ Ｐゴシック" w:hAnsi="ＭＳ Ｐゴシック" w:hint="eastAsia"/>
        </w:rPr>
        <w:t>医療的ケア児の日常生活・社会生活を社会全体で支援</w:t>
      </w:r>
      <w:r w:rsidR="00C4725F">
        <w:rPr>
          <w:rFonts w:ascii="ＭＳ Ｐゴシック" w:eastAsia="ＭＳ Ｐゴシック" w:hAnsi="ＭＳ Ｐゴシック" w:hint="eastAsia"/>
        </w:rPr>
        <w:t>すること等を基本理念とした</w:t>
      </w:r>
      <w:r w:rsidR="005C1CAB">
        <w:rPr>
          <w:rFonts w:ascii="ＭＳ Ｐゴシック" w:eastAsia="ＭＳ Ｐゴシック" w:hAnsi="ＭＳ Ｐゴシック" w:hint="eastAsia"/>
        </w:rPr>
        <w:t>「</w:t>
      </w:r>
      <w:r>
        <w:rPr>
          <w:rFonts w:ascii="ＭＳ Ｐゴシック" w:eastAsia="ＭＳ Ｐゴシック" w:hAnsi="ＭＳ Ｐゴシック" w:hint="eastAsia"/>
        </w:rPr>
        <w:t>医療的ケア児及びその家族に対する支援に関する法律</w:t>
      </w:r>
      <w:r w:rsidR="00A12A35">
        <w:rPr>
          <w:rFonts w:ascii="ＭＳ Ｐゴシック" w:eastAsia="ＭＳ Ｐゴシック" w:hAnsi="ＭＳ Ｐゴシック" w:hint="eastAsia"/>
        </w:rPr>
        <w:t>」</w:t>
      </w:r>
      <w:r>
        <w:rPr>
          <w:rFonts w:ascii="ＭＳ Ｐゴシック" w:eastAsia="ＭＳ Ｐゴシック" w:hAnsi="ＭＳ Ｐゴシック" w:hint="eastAsia"/>
        </w:rPr>
        <w:t>が施行されまし</w:t>
      </w:r>
      <w:r w:rsidR="005B2B72">
        <w:rPr>
          <w:rFonts w:ascii="ＭＳ Ｐゴシック" w:eastAsia="ＭＳ Ｐゴシック" w:hAnsi="ＭＳ Ｐゴシック" w:hint="eastAsia"/>
        </w:rPr>
        <w:t>た。</w:t>
      </w:r>
    </w:p>
    <w:p w:rsidR="00CA5F72" w:rsidRDefault="00A12A35" w:rsidP="00126449">
      <w:pPr>
        <w:tabs>
          <w:tab w:val="left" w:pos="6495"/>
        </w:tabs>
        <w:ind w:right="-1" w:firstLineChars="100" w:firstLine="210"/>
        <w:rPr>
          <w:rFonts w:ascii="ＭＳ Ｐゴシック" w:eastAsia="ＭＳ Ｐゴシック" w:hAnsi="ＭＳ Ｐゴシック"/>
        </w:rPr>
      </w:pPr>
      <w:r>
        <w:rPr>
          <w:rFonts w:ascii="ＭＳ Ｐゴシック" w:eastAsia="ＭＳ Ｐゴシック" w:hAnsi="ＭＳ Ｐゴシック" w:hint="eastAsia"/>
        </w:rPr>
        <w:t>大阪府</w:t>
      </w:r>
      <w:r w:rsidR="0074155D">
        <w:rPr>
          <w:rFonts w:ascii="ＭＳ Ｐゴシック" w:eastAsia="ＭＳ Ｐゴシック" w:hAnsi="ＭＳ Ｐゴシック" w:hint="eastAsia"/>
        </w:rPr>
        <w:t>では、医療的ケア児への支援について</w:t>
      </w:r>
      <w:r w:rsidR="005B2B72">
        <w:rPr>
          <w:rFonts w:ascii="ＭＳ Ｐゴシック" w:eastAsia="ＭＳ Ｐゴシック" w:hAnsi="ＭＳ Ｐゴシック" w:hint="eastAsia"/>
        </w:rPr>
        <w:t>、</w:t>
      </w:r>
      <w:r w:rsidR="0074155D">
        <w:rPr>
          <w:rFonts w:ascii="ＭＳ Ｐゴシック" w:eastAsia="ＭＳ Ｐゴシック" w:hAnsi="ＭＳ Ｐゴシック" w:hint="eastAsia"/>
        </w:rPr>
        <w:t>これまでの重症心身障がい児支援のノウハウを活用しつつ</w:t>
      </w:r>
      <w:r w:rsidR="00FB07E8">
        <w:rPr>
          <w:rFonts w:ascii="ＭＳ Ｐゴシック" w:eastAsia="ＭＳ Ｐゴシック" w:hAnsi="ＭＳ Ｐゴシック" w:hint="eastAsia"/>
        </w:rPr>
        <w:t>、</w:t>
      </w:r>
      <w:r w:rsidR="0074155D">
        <w:rPr>
          <w:rFonts w:ascii="ＭＳ Ｐゴシック" w:eastAsia="ＭＳ Ｐゴシック" w:hAnsi="ＭＳ Ｐゴシック" w:hint="eastAsia"/>
        </w:rPr>
        <w:t>発展的に取り組むため、医療的ケア児支援センター設置検討ワーキンググループ</w:t>
      </w:r>
      <w:r w:rsidR="005B2B72">
        <w:rPr>
          <w:rFonts w:ascii="ＭＳ Ｐゴシック" w:eastAsia="ＭＳ Ｐゴシック" w:hAnsi="ＭＳ Ｐゴシック" w:hint="eastAsia"/>
        </w:rPr>
        <w:t>において</w:t>
      </w:r>
      <w:r w:rsidR="00291CD5">
        <w:rPr>
          <w:rFonts w:ascii="ＭＳ Ｐゴシック" w:eastAsia="ＭＳ Ｐゴシック" w:hAnsi="ＭＳ Ｐゴシック" w:hint="eastAsia"/>
        </w:rPr>
        <w:t>提言を</w:t>
      </w:r>
      <w:r w:rsidR="00484C36">
        <w:rPr>
          <w:rFonts w:ascii="ＭＳ Ｐゴシック" w:eastAsia="ＭＳ Ｐゴシック" w:hAnsi="ＭＳ Ｐゴシック" w:hint="eastAsia"/>
        </w:rPr>
        <w:t>いただく等</w:t>
      </w:r>
      <w:r w:rsidR="00291CD5">
        <w:rPr>
          <w:rFonts w:ascii="ＭＳ Ｐゴシック" w:eastAsia="ＭＳ Ｐゴシック" w:hAnsi="ＭＳ Ｐゴシック" w:hint="eastAsia"/>
        </w:rPr>
        <w:t>、</w:t>
      </w:r>
      <w:r w:rsidR="00F40BD7">
        <w:rPr>
          <w:rFonts w:ascii="ＭＳ Ｐゴシック" w:eastAsia="ＭＳ Ｐゴシック" w:hAnsi="ＭＳ Ｐゴシック" w:hint="eastAsia"/>
        </w:rPr>
        <w:t>支援センターの</w:t>
      </w:r>
      <w:r w:rsidR="00946F18">
        <w:rPr>
          <w:rFonts w:ascii="ＭＳ Ｐゴシック" w:eastAsia="ＭＳ Ｐゴシック" w:hAnsi="ＭＳ Ｐゴシック" w:hint="eastAsia"/>
        </w:rPr>
        <w:t>設置</w:t>
      </w:r>
      <w:r w:rsidR="00291CD5">
        <w:rPr>
          <w:rFonts w:ascii="ＭＳ Ｐゴシック" w:eastAsia="ＭＳ Ｐゴシック" w:hAnsi="ＭＳ Ｐゴシック" w:hint="eastAsia"/>
        </w:rPr>
        <w:t>に向けて準備を進めて</w:t>
      </w:r>
      <w:r w:rsidR="0074155D">
        <w:rPr>
          <w:rFonts w:ascii="ＭＳ Ｐゴシック" w:eastAsia="ＭＳ Ｐゴシック" w:hAnsi="ＭＳ Ｐゴシック" w:hint="eastAsia"/>
        </w:rPr>
        <w:t>まいりました。</w:t>
      </w:r>
    </w:p>
    <w:p w:rsidR="00331DF6" w:rsidRPr="00F75A7B" w:rsidRDefault="00321939" w:rsidP="00126449">
      <w:pPr>
        <w:tabs>
          <w:tab w:val="left" w:pos="6495"/>
        </w:tabs>
        <w:ind w:right="-1" w:firstLineChars="100" w:firstLine="210"/>
        <w:rPr>
          <w:rFonts w:ascii="ＭＳ Ｐゴシック" w:eastAsia="ＭＳ Ｐゴシック" w:hAnsi="ＭＳ Ｐゴシック"/>
        </w:rPr>
      </w:pPr>
      <w:r>
        <w:rPr>
          <w:rFonts w:ascii="ＭＳ Ｐゴシック" w:eastAsia="ＭＳ Ｐゴシック" w:hAnsi="ＭＳ Ｐゴシック" w:hint="eastAsia"/>
        </w:rPr>
        <w:t>医療的ケア児支援センターの設置</w:t>
      </w:r>
      <w:r w:rsidR="000118A9">
        <w:rPr>
          <w:rFonts w:ascii="ＭＳ Ｐゴシック" w:eastAsia="ＭＳ Ｐゴシック" w:hAnsi="ＭＳ Ｐゴシック" w:hint="eastAsia"/>
        </w:rPr>
        <w:t>については、</w:t>
      </w:r>
      <w:r w:rsidR="00477B6F">
        <w:rPr>
          <w:rFonts w:ascii="ＭＳ Ｐゴシック" w:eastAsia="ＭＳ Ｐゴシック" w:hAnsi="ＭＳ Ｐゴシック" w:hint="eastAsia"/>
        </w:rPr>
        <w:t>令和５年２</w:t>
      </w:r>
      <w:r w:rsidR="00E25440">
        <w:rPr>
          <w:rFonts w:ascii="ＭＳ Ｐゴシック" w:eastAsia="ＭＳ Ｐゴシック" w:hAnsi="ＭＳ Ｐゴシック" w:hint="eastAsia"/>
        </w:rPr>
        <w:t>月</w:t>
      </w:r>
      <w:r w:rsidR="00477B6F">
        <w:rPr>
          <w:rFonts w:ascii="ＭＳ Ｐゴシック" w:eastAsia="ＭＳ Ｐゴシック" w:hAnsi="ＭＳ Ｐゴシック" w:hint="eastAsia"/>
        </w:rPr>
        <w:t>21</w:t>
      </w:r>
      <w:r w:rsidR="00E25440">
        <w:rPr>
          <w:rFonts w:ascii="ＭＳ Ｐゴシック" w:eastAsia="ＭＳ Ｐゴシック" w:hAnsi="ＭＳ Ｐゴシック" w:hint="eastAsia"/>
        </w:rPr>
        <w:t>日に</w:t>
      </w:r>
      <w:r w:rsidR="00CA5F72">
        <w:rPr>
          <w:rFonts w:ascii="ＭＳ Ｐゴシック" w:eastAsia="ＭＳ Ｐゴシック" w:hAnsi="ＭＳ Ｐゴシック" w:hint="eastAsia"/>
        </w:rPr>
        <w:t>開催しました</w:t>
      </w:r>
      <w:r w:rsidR="00477B6F" w:rsidRPr="00477B6F">
        <w:rPr>
          <w:rFonts w:ascii="ＭＳ Ｐゴシック" w:eastAsia="ＭＳ Ｐゴシック" w:hAnsi="ＭＳ Ｐゴシック" w:hint="eastAsia"/>
        </w:rPr>
        <w:t>大阪府医療的ケアを要する重症心身障がい児者等支援庁内担当課長会議</w:t>
      </w:r>
      <w:r w:rsidR="00CA5F72">
        <w:rPr>
          <w:rFonts w:ascii="ＭＳ Ｐゴシック" w:eastAsia="ＭＳ Ｐゴシック" w:hAnsi="ＭＳ Ｐゴシック" w:hint="eastAsia"/>
        </w:rPr>
        <w:t>においてご説明させていただきましたが、</w:t>
      </w:r>
      <w:r w:rsidR="00A04490" w:rsidRPr="00A04490">
        <w:rPr>
          <w:rFonts w:ascii="ＭＳ Ｐゴシック" w:eastAsia="ＭＳ Ｐゴシック" w:hAnsi="ＭＳ Ｐゴシック" w:hint="eastAsia"/>
        </w:rPr>
        <w:t>このたび、令和５年４月</w:t>
      </w:r>
      <w:r w:rsidR="00A04490" w:rsidRPr="00A04490">
        <w:rPr>
          <w:rFonts w:ascii="ＭＳ Ｐゴシック" w:eastAsia="ＭＳ Ｐゴシック" w:hAnsi="ＭＳ Ｐゴシック"/>
        </w:rPr>
        <w:t>26日（水）に大阪府医療的ケア児支援センターを開設することとなりましたので、ご報告いたします。　報道提供は令和５年４月26日（水）14時に行う予定ですので、事前に情報提供させていただきます。</w:t>
      </w:r>
    </w:p>
    <w:p w:rsidR="00F40BD7" w:rsidRDefault="00F75A7B" w:rsidP="00F40BD7">
      <w:pPr>
        <w:tabs>
          <w:tab w:val="left" w:pos="6495"/>
        </w:tabs>
        <w:ind w:right="42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2336" behindDoc="0" locked="0" layoutInCell="1" allowOverlap="1" wp14:anchorId="78038280" wp14:editId="39B26EEC">
                <wp:simplePos x="0" y="0"/>
                <wp:positionH relativeFrom="margin">
                  <wp:posOffset>-203835</wp:posOffset>
                </wp:positionH>
                <wp:positionV relativeFrom="paragraph">
                  <wp:posOffset>21590</wp:posOffset>
                </wp:positionV>
                <wp:extent cx="5905500" cy="44005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905500" cy="4400550"/>
                        </a:xfrm>
                        <a:prstGeom prst="roundRect">
                          <a:avLst>
                            <a:gd name="adj" fmla="val 8001"/>
                          </a:avLst>
                        </a:prstGeom>
                        <a:no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F40BD7" w:rsidRPr="005506BB" w:rsidRDefault="006C0885" w:rsidP="00F40BD7">
                            <w:pPr>
                              <w:tabs>
                                <w:tab w:val="left" w:pos="6495"/>
                              </w:tabs>
                              <w:ind w:right="420"/>
                              <w:rPr>
                                <w:rFonts w:ascii="ＭＳ Ｐゴシック" w:eastAsia="ＭＳ Ｐゴシック" w:hAnsi="ＭＳ Ｐゴシック"/>
                                <w:szCs w:val="21"/>
                              </w:rPr>
                            </w:pPr>
                            <w:r w:rsidRPr="005506BB">
                              <w:rPr>
                                <w:rFonts w:ascii="ＭＳ Ｐゴシック" w:eastAsia="ＭＳ Ｐゴシック" w:hAnsi="ＭＳ Ｐゴシック" w:hint="eastAsia"/>
                                <w:szCs w:val="21"/>
                              </w:rPr>
                              <w:t>●</w:t>
                            </w:r>
                            <w:r w:rsidR="00F40BD7" w:rsidRPr="005506BB">
                              <w:rPr>
                                <w:rFonts w:ascii="ＭＳ Ｐゴシック" w:eastAsia="ＭＳ Ｐゴシック" w:hAnsi="ＭＳ Ｐゴシック" w:hint="eastAsia"/>
                                <w:szCs w:val="21"/>
                              </w:rPr>
                              <w:t>医療的ケア児支援センターの機能等</w:t>
                            </w:r>
                          </w:p>
                          <w:p w:rsidR="00F40BD7" w:rsidRPr="005506BB" w:rsidRDefault="00F40BD7" w:rsidP="00F40BD7">
                            <w:pPr>
                              <w:tabs>
                                <w:tab w:val="left" w:pos="6495"/>
                              </w:tabs>
                              <w:ind w:right="420" w:firstLineChars="100" w:firstLine="210"/>
                              <w:rPr>
                                <w:rFonts w:ascii="ＭＳ Ｐゴシック" w:eastAsia="ＭＳ Ｐゴシック" w:hAnsi="ＭＳ Ｐゴシック"/>
                                <w:szCs w:val="21"/>
                              </w:rPr>
                            </w:pPr>
                            <w:r w:rsidRPr="005506BB">
                              <w:rPr>
                                <w:rFonts w:ascii="ＭＳ Ｐゴシック" w:eastAsia="ＭＳ Ｐゴシック" w:hAnsi="ＭＳ Ｐゴシック" w:hint="eastAsia"/>
                                <w:szCs w:val="21"/>
                              </w:rPr>
                              <w:t xml:space="preserve">　【開設日】　　令和５年４月26日（水）</w:t>
                            </w:r>
                          </w:p>
                          <w:p w:rsidR="00F40BD7" w:rsidRPr="005506BB" w:rsidRDefault="00F40BD7" w:rsidP="00F40BD7">
                            <w:pPr>
                              <w:tabs>
                                <w:tab w:val="left" w:pos="6495"/>
                              </w:tabs>
                              <w:ind w:right="420" w:firstLineChars="100" w:firstLine="210"/>
                              <w:rPr>
                                <w:rFonts w:ascii="ＭＳ Ｐゴシック" w:eastAsia="ＭＳ Ｐゴシック" w:hAnsi="ＭＳ Ｐゴシック"/>
                                <w:szCs w:val="21"/>
                              </w:rPr>
                            </w:pPr>
                            <w:r w:rsidRPr="005506BB">
                              <w:rPr>
                                <w:rFonts w:ascii="ＭＳ Ｐゴシック" w:eastAsia="ＭＳ Ｐゴシック" w:hAnsi="ＭＳ Ｐゴシック" w:hint="eastAsia"/>
                                <w:szCs w:val="21"/>
                              </w:rPr>
                              <w:t xml:space="preserve">　【委託先】　　地方独立行政法人大阪府立病院機構　大阪母子医療センター</w:t>
                            </w:r>
                          </w:p>
                          <w:p w:rsidR="00F40BD7" w:rsidRDefault="00F40BD7" w:rsidP="00F40BD7">
                            <w:pPr>
                              <w:tabs>
                                <w:tab w:val="left" w:pos="6495"/>
                              </w:tabs>
                              <w:ind w:right="420" w:firstLineChars="100" w:firstLine="210"/>
                              <w:rPr>
                                <w:rFonts w:ascii="ＭＳ Ｐゴシック" w:eastAsia="ＭＳ Ｐゴシック" w:hAnsi="ＭＳ Ｐゴシック"/>
                                <w:szCs w:val="21"/>
                              </w:rPr>
                            </w:pPr>
                            <w:r w:rsidRPr="005506BB">
                              <w:rPr>
                                <w:rFonts w:ascii="ＭＳ Ｐゴシック" w:eastAsia="ＭＳ Ｐゴシック" w:hAnsi="ＭＳ Ｐゴシック" w:hint="eastAsia"/>
                                <w:szCs w:val="21"/>
                              </w:rPr>
                              <w:t xml:space="preserve">　【対象者】　　大阪府内に在住の医療的ケア児及びその家族、関係機関等</w:t>
                            </w:r>
                          </w:p>
                          <w:p w:rsidR="00FF324B" w:rsidRPr="005506BB" w:rsidRDefault="00D87D4D" w:rsidP="00D87D4D">
                            <w:pPr>
                              <w:tabs>
                                <w:tab w:val="left" w:pos="6495"/>
                              </w:tabs>
                              <w:ind w:leftChars="300" w:left="840" w:right="420" w:hangingChars="100" w:hanging="210"/>
                              <w:rPr>
                                <w:rFonts w:ascii="ＭＳ Ｐゴシック" w:eastAsia="ＭＳ Ｐゴシック" w:hAnsi="ＭＳ Ｐゴシック"/>
                                <w:szCs w:val="21"/>
                              </w:rPr>
                            </w:pPr>
                            <w:r w:rsidRPr="00D87D4D">
                              <w:rPr>
                                <w:rFonts w:ascii="ＭＳ Ｐゴシック" w:eastAsia="ＭＳ Ｐゴシック" w:hAnsi="ＭＳ Ｐゴシック" w:hint="eastAsia"/>
                                <w:szCs w:val="21"/>
                              </w:rPr>
                              <w:t>※支援センターが適切な情報提供、助言をするためには、医療的ケア児が受けている医療の正確な情報や、受けているサービスの情報の把握が大切なため、原則、地域で支援を受けられている機関を通じて支援センターにご相談いただくことになります。</w:t>
                            </w:r>
                          </w:p>
                          <w:p w:rsidR="00F40BD7" w:rsidRPr="005506BB" w:rsidRDefault="00F40BD7" w:rsidP="00F40BD7">
                            <w:pPr>
                              <w:tabs>
                                <w:tab w:val="left" w:pos="6495"/>
                              </w:tabs>
                              <w:ind w:right="420" w:firstLineChars="100" w:firstLine="210"/>
                              <w:rPr>
                                <w:rFonts w:ascii="ＭＳ Ｐゴシック" w:eastAsia="ＭＳ Ｐゴシック" w:hAnsi="ＭＳ Ｐゴシック"/>
                                <w:szCs w:val="21"/>
                              </w:rPr>
                            </w:pPr>
                            <w:r w:rsidRPr="005506BB">
                              <w:rPr>
                                <w:rFonts w:ascii="ＭＳ Ｐゴシック" w:eastAsia="ＭＳ Ｐゴシック" w:hAnsi="ＭＳ Ｐゴシック" w:hint="eastAsia"/>
                                <w:szCs w:val="21"/>
                              </w:rPr>
                              <w:t xml:space="preserve">　【センターの機能、役割】　</w:t>
                            </w:r>
                          </w:p>
                          <w:p w:rsidR="00113D6D" w:rsidRDefault="00113D6D" w:rsidP="00113D6D">
                            <w:pPr>
                              <w:tabs>
                                <w:tab w:val="left" w:pos="6495"/>
                              </w:tabs>
                              <w:ind w:right="-1"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・医療的ケア児及びそのご家族に対する、助言、情報の提供</w:t>
                            </w:r>
                          </w:p>
                          <w:p w:rsidR="00113D6D" w:rsidRDefault="00113D6D" w:rsidP="00113D6D">
                            <w:pPr>
                              <w:tabs>
                                <w:tab w:val="left" w:pos="6495"/>
                              </w:tabs>
                              <w:ind w:right="-1"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・医療的ケア児を支援する関係機関に対する相談対応</w:t>
                            </w:r>
                          </w:p>
                          <w:p w:rsidR="00113D6D" w:rsidRDefault="00113D6D" w:rsidP="00113D6D">
                            <w:pPr>
                              <w:tabs>
                                <w:tab w:val="left" w:pos="6495"/>
                              </w:tabs>
                              <w:ind w:right="-1"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・医療、保健、福祉等に関する業務を行う関係機関との連絡や調整</w:t>
                            </w:r>
                          </w:p>
                          <w:p w:rsidR="00113D6D" w:rsidRDefault="00113D6D" w:rsidP="00113D6D">
                            <w:pPr>
                              <w:tabs>
                                <w:tab w:val="left" w:pos="6495"/>
                              </w:tabs>
                              <w:ind w:right="-1"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・医療、保健、福祉、教育、労働等に関する業務を行う関係機関への医療的ケアに関する情</w:t>
                            </w:r>
                          </w:p>
                          <w:p w:rsidR="00590A6B" w:rsidRPr="006D3EB0" w:rsidRDefault="00113D6D" w:rsidP="00113D6D">
                            <w:pPr>
                              <w:tabs>
                                <w:tab w:val="left" w:pos="6495"/>
                              </w:tabs>
                              <w:ind w:right="-1"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報提供、連携構築</w:t>
                            </w:r>
                          </w:p>
                          <w:p w:rsidR="00A12A35" w:rsidRDefault="00A12A35" w:rsidP="00A12A35">
                            <w:pPr>
                              <w:tabs>
                                <w:tab w:val="left" w:pos="6495"/>
                              </w:tabs>
                              <w:ind w:right="-1"/>
                              <w:rPr>
                                <w:rFonts w:ascii="ＭＳ Ｐゴシック" w:eastAsia="ＭＳ Ｐゴシック" w:hAnsi="ＭＳ Ｐゴシック"/>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rPr>
                              <w:t xml:space="preserve">【ホームページ】　</w:t>
                            </w:r>
                            <w:hyperlink r:id="rId8" w:history="1">
                              <w:r w:rsidRPr="00024DAC">
                                <w:rPr>
                                  <w:rStyle w:val="a6"/>
                                  <w:rFonts w:ascii="ＭＳ Ｐゴシック" w:eastAsia="ＭＳ Ｐゴシック" w:hAnsi="ＭＳ Ｐゴシック"/>
                                </w:rPr>
                                <w:t>https://www.pref.osaka.lg.jp/chiikiseikatsu/ikeacenter/index.html</w:t>
                              </w:r>
                            </w:hyperlink>
                          </w:p>
                          <w:p w:rsidR="00FF324B" w:rsidRDefault="00126449" w:rsidP="001A4A59">
                            <w:pPr>
                              <w:tabs>
                                <w:tab w:val="left" w:pos="6495"/>
                              </w:tabs>
                              <w:ind w:right="420"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w:t>
                            </w:r>
                            <w:r>
                              <w:rPr>
                                <w:rFonts w:ascii="ＭＳ Ｐゴシック" w:eastAsia="ＭＳ Ｐゴシック" w:hAnsi="ＭＳ Ｐゴシック"/>
                                <w:szCs w:val="21"/>
                              </w:rPr>
                              <w:t>ホームページは4月</w:t>
                            </w:r>
                            <w:r w:rsidR="00BC4A63">
                              <w:rPr>
                                <w:rFonts w:ascii="ＭＳ Ｐゴシック" w:eastAsia="ＭＳ Ｐゴシック" w:hAnsi="ＭＳ Ｐゴシック" w:hint="eastAsia"/>
                                <w:szCs w:val="21"/>
                              </w:rPr>
                              <w:t>26</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の</w:t>
                            </w:r>
                            <w:r>
                              <w:rPr>
                                <w:rFonts w:ascii="ＭＳ Ｐゴシック" w:eastAsia="ＭＳ Ｐゴシック" w:hAnsi="ＭＳ Ｐゴシック"/>
                                <w:szCs w:val="21"/>
                              </w:rPr>
                              <w:t>14時に公開予定です）</w:t>
                            </w:r>
                          </w:p>
                          <w:p w:rsidR="00F40BD7" w:rsidRPr="005506BB" w:rsidRDefault="006C0885" w:rsidP="00F40BD7">
                            <w:pPr>
                              <w:tabs>
                                <w:tab w:val="left" w:pos="6495"/>
                              </w:tabs>
                              <w:ind w:right="420"/>
                              <w:rPr>
                                <w:rFonts w:ascii="ＭＳ Ｐゴシック" w:eastAsia="ＭＳ Ｐゴシック" w:hAnsi="ＭＳ Ｐゴシック"/>
                                <w:szCs w:val="21"/>
                              </w:rPr>
                            </w:pPr>
                            <w:r w:rsidRPr="005506BB">
                              <w:rPr>
                                <w:rFonts w:ascii="ＭＳ Ｐゴシック" w:eastAsia="ＭＳ Ｐゴシック" w:hAnsi="ＭＳ Ｐゴシック" w:hint="eastAsia"/>
                                <w:szCs w:val="21"/>
                              </w:rPr>
                              <w:t>●</w:t>
                            </w:r>
                            <w:r w:rsidR="00F40BD7" w:rsidRPr="005506BB">
                              <w:rPr>
                                <w:rFonts w:ascii="ＭＳ Ｐゴシック" w:eastAsia="ＭＳ Ｐゴシック" w:hAnsi="ＭＳ Ｐゴシック" w:hint="eastAsia"/>
                                <w:szCs w:val="21"/>
                              </w:rPr>
                              <w:t>医療的ケア児とは</w:t>
                            </w:r>
                          </w:p>
                          <w:p w:rsidR="00F40BD7" w:rsidRPr="005506BB" w:rsidRDefault="00F40BD7" w:rsidP="00F40BD7">
                            <w:pPr>
                              <w:tabs>
                                <w:tab w:val="left" w:pos="1490"/>
                              </w:tabs>
                              <w:ind w:leftChars="100" w:left="210"/>
                              <w:rPr>
                                <w:szCs w:val="21"/>
                              </w:rPr>
                            </w:pPr>
                            <w:r w:rsidRPr="005506BB">
                              <w:rPr>
                                <w:rFonts w:ascii="ＭＳ Ｐゴシック" w:eastAsia="ＭＳ Ｐゴシック" w:hAnsi="ＭＳ Ｐゴシック" w:hint="eastAsia"/>
                                <w:szCs w:val="21"/>
                              </w:rPr>
                              <w:t>日常生活及び社会生活を営むために恒常的に医療的ケア（人工呼吸器による呼吸管理、喀痰吸引その他の医療行為）を受けることが不可欠である児童</w:t>
                            </w:r>
                            <w:r w:rsidR="00F75A7B">
                              <w:rPr>
                                <w:rFonts w:ascii="ＭＳ Ｐゴシック" w:eastAsia="ＭＳ Ｐゴシック" w:hAnsi="ＭＳ Ｐゴシック" w:hint="eastAsia"/>
                                <w:szCs w:val="21"/>
                              </w:rPr>
                              <w:t>（18歳</w:t>
                            </w:r>
                            <w:r w:rsidR="00F75A7B">
                              <w:rPr>
                                <w:rFonts w:ascii="ＭＳ Ｐゴシック" w:eastAsia="ＭＳ Ｐゴシック" w:hAnsi="ＭＳ Ｐゴシック"/>
                                <w:szCs w:val="21"/>
                              </w:rPr>
                              <w:t>以上の高校生等を含む</w:t>
                            </w:r>
                            <w:r w:rsidR="00F75A7B">
                              <w:rPr>
                                <w:rFonts w:ascii="ＭＳ Ｐゴシック" w:eastAsia="ＭＳ Ｐゴシック" w:hAnsi="ＭＳ Ｐゴシック" w:hint="eastAsia"/>
                                <w:szCs w:val="21"/>
                              </w:rPr>
                              <w:t>）</w:t>
                            </w:r>
                            <w:r w:rsidR="005506BB" w:rsidRPr="005506BB">
                              <w:rPr>
                                <w:rFonts w:ascii="ＭＳ Ｐゴシック" w:eastAsia="ＭＳ Ｐゴシック" w:hAnsi="ＭＳ Ｐゴシック"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38280" id="角丸四角形 4" o:spid="_x0000_s1026" style="position:absolute;left:0;text-align:left;margin-left:-16.05pt;margin-top:1.7pt;width:465pt;height:3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ynxAIAAMAFAAAOAAAAZHJzL2Uyb0RvYy54bWysVM1u2zAMvg/YOwi6r3aCpGuDOkXQosOA&#10;oi3aDj0rslR7k0VNUmJnj7Frb7vsFXrZ26zAHmOU/JN2y2nYRSZN8qP4ieTRcVMpshbWlaAzOtpL&#10;KRGaQ17q+4x+uD17c0CJ80znTIEWGd0IR4/nr18d1WYmxlCAyoUlCKLdrDYZLbw3syRxvBAVc3tg&#10;hEajBFsxj6q9T3LLakSvVDJO0/2kBpsbC1w4h39PWyOdR3wpBfeXUjrhicoo3s3H08ZzGc5kfsRm&#10;95aZouTdNdg/3KJipcakA9Qp84ysbPkXVFVyCw6k3+NQJSBlyUWsAasZpX9Uc1MwI2ItSI4zA03u&#10;/8Hyi/WVJWWe0QklmlX4RL++f/35+Pj08IDC049vZBJIqo2boe+NubKd5lAMFTfSVuGLtZAmErsZ&#10;iBWNJxx/Tg/T6TRF/jnaJpM0aAE12YYb6/w7ARUJQkYtrHR+jc8XWWXrc+cjvXl3SZZ/pERWCh9r&#10;zRQ5SNNRB9j5InQPGQI1nJVKxddWmtQZPZyOpxHbgSrzYAxuse/EibIEUTPqmx71hVcAPmWuaJ1y&#10;lLrcSmNNgaqWnCj5jRIBWulrIZFppGPcJg49vs3FOBfa7w9I6B3CJN5sCBztClS+v2TnG8JE7P0h&#10;MN0V+DLjEBGzgvZDcFVqsLsA8k9D5ta/r76tOZTvm2XTNcwS8g32moV2CJ3hZyUSec6cv2IWHxL7&#10;AzeJv8RDKsA3gk6ipAD7Zdf/4I/DgFZKapzijLrPK2YFJeq9xjE5HGG34dhHZTJ9O0bFPrcsn1v0&#10;qjoBfPYR7izDoxj8vepFaaG6w4WzCFnRxDTH3Bnl3vbKiW+3C64sLhaL6Iajbpg/1zeGB/BAcGih&#10;2+aOWdM1vMdZuYB+4tkstnE7IlvfEKlhsfIgSx+MgeKW107BNYHSiz30XI9e28U7/w0AAP//AwBQ&#10;SwMEFAAGAAgAAAAhAHMTVQzgAAAACQEAAA8AAABkcnMvZG93bnJldi54bWxMj81OwzAQhO9IvIO1&#10;SNxap0kJTcimQoheQBwIlbi68TaJiH9ku23K09c9wXE0o5lvqvWkRnYk5wejERbzBBjp1shBdwjb&#10;r81sBcwHoaUYjSaEM3lY17c3lSilOelPOjahY7FE+1Ig9CHYknPf9qSEnxtLOnp745QIUbqOSydO&#10;sVyNPE2SnCsx6LjQC0svPbU/zUEhpHt3buy7aj5sPrrN61v2+7D9Rry/m56fgAWawl8YrvgRHerI&#10;tDMHLT0bEWZZuohRhGwJLPqr4rEAtkPIi3wJvK74/wf1BQAA//8DAFBLAQItABQABgAIAAAAIQC2&#10;gziS/gAAAOEBAAATAAAAAAAAAAAAAAAAAAAAAABbQ29udGVudF9UeXBlc10ueG1sUEsBAi0AFAAG&#10;AAgAAAAhADj9If/WAAAAlAEAAAsAAAAAAAAAAAAAAAAALwEAAF9yZWxzLy5yZWxzUEsBAi0AFAAG&#10;AAgAAAAhABe+bKfEAgAAwAUAAA4AAAAAAAAAAAAAAAAALgIAAGRycy9lMm9Eb2MueG1sUEsBAi0A&#10;FAAGAAgAAAAhAHMTVQzgAAAACQEAAA8AAAAAAAAAAAAAAAAAHgUAAGRycy9kb3ducmV2LnhtbFBL&#10;BQYAAAAABAAEAPMAAAArBgAAAAA=&#10;" filled="f" strokecolor="black [3213]">
                <v:stroke dashstyle="dash" joinstyle="miter"/>
                <v:textbox>
                  <w:txbxContent>
                    <w:p w:rsidR="00F40BD7" w:rsidRPr="005506BB" w:rsidRDefault="006C0885" w:rsidP="00F40BD7">
                      <w:pPr>
                        <w:tabs>
                          <w:tab w:val="left" w:pos="6495"/>
                        </w:tabs>
                        <w:ind w:right="420"/>
                        <w:rPr>
                          <w:rFonts w:ascii="ＭＳ Ｐゴシック" w:eastAsia="ＭＳ Ｐゴシック" w:hAnsi="ＭＳ Ｐゴシック"/>
                          <w:szCs w:val="21"/>
                        </w:rPr>
                      </w:pPr>
                      <w:r w:rsidRPr="005506BB">
                        <w:rPr>
                          <w:rFonts w:ascii="ＭＳ Ｐゴシック" w:eastAsia="ＭＳ Ｐゴシック" w:hAnsi="ＭＳ Ｐゴシック" w:hint="eastAsia"/>
                          <w:szCs w:val="21"/>
                        </w:rPr>
                        <w:t>●</w:t>
                      </w:r>
                      <w:r w:rsidR="00F40BD7" w:rsidRPr="005506BB">
                        <w:rPr>
                          <w:rFonts w:ascii="ＭＳ Ｐゴシック" w:eastAsia="ＭＳ Ｐゴシック" w:hAnsi="ＭＳ Ｐゴシック" w:hint="eastAsia"/>
                          <w:szCs w:val="21"/>
                        </w:rPr>
                        <w:t>医療的ケア児支援センターの機能等</w:t>
                      </w:r>
                    </w:p>
                    <w:p w:rsidR="00F40BD7" w:rsidRPr="005506BB" w:rsidRDefault="00F40BD7" w:rsidP="00F40BD7">
                      <w:pPr>
                        <w:tabs>
                          <w:tab w:val="left" w:pos="6495"/>
                        </w:tabs>
                        <w:ind w:right="420" w:firstLineChars="100" w:firstLine="210"/>
                        <w:rPr>
                          <w:rFonts w:ascii="ＭＳ Ｐゴシック" w:eastAsia="ＭＳ Ｐゴシック" w:hAnsi="ＭＳ Ｐゴシック"/>
                          <w:szCs w:val="21"/>
                        </w:rPr>
                      </w:pPr>
                      <w:r w:rsidRPr="005506BB">
                        <w:rPr>
                          <w:rFonts w:ascii="ＭＳ Ｐゴシック" w:eastAsia="ＭＳ Ｐゴシック" w:hAnsi="ＭＳ Ｐゴシック" w:hint="eastAsia"/>
                          <w:szCs w:val="21"/>
                        </w:rPr>
                        <w:t xml:space="preserve">　【開設日】　　令和５年４月26日（水）</w:t>
                      </w:r>
                    </w:p>
                    <w:p w:rsidR="00F40BD7" w:rsidRPr="005506BB" w:rsidRDefault="00F40BD7" w:rsidP="00F40BD7">
                      <w:pPr>
                        <w:tabs>
                          <w:tab w:val="left" w:pos="6495"/>
                        </w:tabs>
                        <w:ind w:right="420" w:firstLineChars="100" w:firstLine="210"/>
                        <w:rPr>
                          <w:rFonts w:ascii="ＭＳ Ｐゴシック" w:eastAsia="ＭＳ Ｐゴシック" w:hAnsi="ＭＳ Ｐゴシック"/>
                          <w:szCs w:val="21"/>
                        </w:rPr>
                      </w:pPr>
                      <w:r w:rsidRPr="005506BB">
                        <w:rPr>
                          <w:rFonts w:ascii="ＭＳ Ｐゴシック" w:eastAsia="ＭＳ Ｐゴシック" w:hAnsi="ＭＳ Ｐゴシック" w:hint="eastAsia"/>
                          <w:szCs w:val="21"/>
                        </w:rPr>
                        <w:t xml:space="preserve">　【委託先】　　地方独立行政法人大阪府立病院機構　大阪母子医療センター</w:t>
                      </w:r>
                    </w:p>
                    <w:p w:rsidR="00F40BD7" w:rsidRDefault="00F40BD7" w:rsidP="00F40BD7">
                      <w:pPr>
                        <w:tabs>
                          <w:tab w:val="left" w:pos="6495"/>
                        </w:tabs>
                        <w:ind w:right="420" w:firstLineChars="100" w:firstLine="210"/>
                        <w:rPr>
                          <w:rFonts w:ascii="ＭＳ Ｐゴシック" w:eastAsia="ＭＳ Ｐゴシック" w:hAnsi="ＭＳ Ｐゴシック"/>
                          <w:szCs w:val="21"/>
                        </w:rPr>
                      </w:pPr>
                      <w:r w:rsidRPr="005506BB">
                        <w:rPr>
                          <w:rFonts w:ascii="ＭＳ Ｐゴシック" w:eastAsia="ＭＳ Ｐゴシック" w:hAnsi="ＭＳ Ｐゴシック" w:hint="eastAsia"/>
                          <w:szCs w:val="21"/>
                        </w:rPr>
                        <w:t xml:space="preserve">　【対象者】　　大阪府内に在住の医療的ケア児及びその家族、関係機関等</w:t>
                      </w:r>
                    </w:p>
                    <w:p w:rsidR="00FF324B" w:rsidRPr="005506BB" w:rsidRDefault="00D87D4D" w:rsidP="00D87D4D">
                      <w:pPr>
                        <w:tabs>
                          <w:tab w:val="left" w:pos="6495"/>
                        </w:tabs>
                        <w:ind w:leftChars="300" w:left="840" w:right="420" w:hangingChars="100" w:hanging="210"/>
                        <w:rPr>
                          <w:rFonts w:ascii="ＭＳ Ｐゴシック" w:eastAsia="ＭＳ Ｐゴシック" w:hAnsi="ＭＳ Ｐゴシック"/>
                          <w:szCs w:val="21"/>
                        </w:rPr>
                      </w:pPr>
                      <w:r w:rsidRPr="00D87D4D">
                        <w:rPr>
                          <w:rFonts w:ascii="ＭＳ Ｐゴシック" w:eastAsia="ＭＳ Ｐゴシック" w:hAnsi="ＭＳ Ｐゴシック" w:hint="eastAsia"/>
                          <w:szCs w:val="21"/>
                        </w:rPr>
                        <w:t>※支援センターが適切な情報提供、助言をするためには、医療的ケア児が受けている医療の正確な情報や、受けているサービスの情報の把握が大切なため、原則、地域で支援を受けられている機関を通じて支援センターにご相談いただくことになります。</w:t>
                      </w:r>
                    </w:p>
                    <w:p w:rsidR="00F40BD7" w:rsidRPr="005506BB" w:rsidRDefault="00F40BD7" w:rsidP="00F40BD7">
                      <w:pPr>
                        <w:tabs>
                          <w:tab w:val="left" w:pos="6495"/>
                        </w:tabs>
                        <w:ind w:right="420" w:firstLineChars="100" w:firstLine="210"/>
                        <w:rPr>
                          <w:rFonts w:ascii="ＭＳ Ｐゴシック" w:eastAsia="ＭＳ Ｐゴシック" w:hAnsi="ＭＳ Ｐゴシック"/>
                          <w:szCs w:val="21"/>
                        </w:rPr>
                      </w:pPr>
                      <w:r w:rsidRPr="005506BB">
                        <w:rPr>
                          <w:rFonts w:ascii="ＭＳ Ｐゴシック" w:eastAsia="ＭＳ Ｐゴシック" w:hAnsi="ＭＳ Ｐゴシック" w:hint="eastAsia"/>
                          <w:szCs w:val="21"/>
                        </w:rPr>
                        <w:t xml:space="preserve">　【センターの機能、役割】　</w:t>
                      </w:r>
                    </w:p>
                    <w:p w:rsidR="00113D6D" w:rsidRDefault="00113D6D" w:rsidP="00113D6D">
                      <w:pPr>
                        <w:tabs>
                          <w:tab w:val="left" w:pos="6495"/>
                        </w:tabs>
                        <w:ind w:right="-1"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・医療的ケア児及びそのご家族に対する、助言、情報の提供</w:t>
                      </w:r>
                    </w:p>
                    <w:p w:rsidR="00113D6D" w:rsidRDefault="00113D6D" w:rsidP="00113D6D">
                      <w:pPr>
                        <w:tabs>
                          <w:tab w:val="left" w:pos="6495"/>
                        </w:tabs>
                        <w:ind w:right="-1" w:firstLineChars="300" w:firstLine="63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・医療的ケア児を支援する関係機関に対する相談対応</w:t>
                      </w:r>
                    </w:p>
                    <w:p w:rsidR="00113D6D" w:rsidRDefault="00113D6D" w:rsidP="00113D6D">
                      <w:pPr>
                        <w:tabs>
                          <w:tab w:val="left" w:pos="6495"/>
                        </w:tabs>
                        <w:ind w:right="-1" w:firstLineChars="300" w:firstLine="63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・医療、保健、福祉等に関する業務を行う関係機関との連絡や調整</w:t>
                      </w:r>
                    </w:p>
                    <w:p w:rsidR="00113D6D" w:rsidRDefault="00113D6D" w:rsidP="00113D6D">
                      <w:pPr>
                        <w:tabs>
                          <w:tab w:val="left" w:pos="6495"/>
                        </w:tabs>
                        <w:ind w:right="-1" w:firstLineChars="300" w:firstLine="63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・医療、保健、福祉、教育、労働等に関する業務を行う関係機関への医療的ケアに関する情</w:t>
                      </w:r>
                    </w:p>
                    <w:p w:rsidR="00590A6B" w:rsidRPr="006D3EB0" w:rsidRDefault="00113D6D" w:rsidP="00113D6D">
                      <w:pPr>
                        <w:tabs>
                          <w:tab w:val="left" w:pos="6495"/>
                        </w:tabs>
                        <w:ind w:right="-1" w:firstLineChars="300" w:firstLine="630"/>
                        <w:rPr>
                          <w:rFonts w:ascii="ＭＳ Ｐゴシック" w:eastAsia="ＭＳ Ｐゴシック" w:hAnsi="ＭＳ Ｐゴシック" w:hint="eastAsia"/>
                          <w:szCs w:val="21"/>
                        </w:rPr>
                      </w:pPr>
                      <w:bookmarkStart w:id="1" w:name="_GoBack"/>
                      <w:bookmarkEnd w:id="1"/>
                      <w:r>
                        <w:rPr>
                          <w:rFonts w:ascii="ＭＳ Ｐゴシック" w:eastAsia="ＭＳ Ｐゴシック" w:hAnsi="ＭＳ Ｐゴシック" w:hint="eastAsia"/>
                          <w:szCs w:val="21"/>
                        </w:rPr>
                        <w:t>報提供、連携構築</w:t>
                      </w:r>
                    </w:p>
                    <w:p w:rsidR="00A12A35" w:rsidRDefault="00A12A35" w:rsidP="00A12A35">
                      <w:pPr>
                        <w:tabs>
                          <w:tab w:val="left" w:pos="6495"/>
                        </w:tabs>
                        <w:ind w:right="-1"/>
                        <w:rPr>
                          <w:rFonts w:ascii="ＭＳ Ｐゴシック" w:eastAsia="ＭＳ Ｐゴシック" w:hAnsi="ＭＳ Ｐゴシック"/>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rPr>
                        <w:t xml:space="preserve">【ホームページ】　</w:t>
                      </w:r>
                      <w:hyperlink r:id="rId9" w:history="1">
                        <w:r w:rsidRPr="00024DAC">
                          <w:rPr>
                            <w:rStyle w:val="a6"/>
                            <w:rFonts w:ascii="ＭＳ Ｐゴシック" w:eastAsia="ＭＳ Ｐゴシック" w:hAnsi="ＭＳ Ｐゴシック"/>
                          </w:rPr>
                          <w:t>https://www.pref.osaka.lg.jp/chiikiseikatsu/ikeacenter/index.html</w:t>
                        </w:r>
                      </w:hyperlink>
                    </w:p>
                    <w:p w:rsidR="00FF324B" w:rsidRDefault="00126449" w:rsidP="001A4A59">
                      <w:pPr>
                        <w:tabs>
                          <w:tab w:val="left" w:pos="6495"/>
                        </w:tabs>
                        <w:ind w:right="420"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w:t>
                      </w:r>
                      <w:r>
                        <w:rPr>
                          <w:rFonts w:ascii="ＭＳ Ｐゴシック" w:eastAsia="ＭＳ Ｐゴシック" w:hAnsi="ＭＳ Ｐゴシック"/>
                          <w:szCs w:val="21"/>
                        </w:rPr>
                        <w:t>ホームページは4月</w:t>
                      </w:r>
                      <w:r w:rsidR="00BC4A63">
                        <w:rPr>
                          <w:rFonts w:ascii="ＭＳ Ｐゴシック" w:eastAsia="ＭＳ Ｐゴシック" w:hAnsi="ＭＳ Ｐゴシック" w:hint="eastAsia"/>
                          <w:szCs w:val="21"/>
                        </w:rPr>
                        <w:t>26</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の</w:t>
                      </w:r>
                      <w:r>
                        <w:rPr>
                          <w:rFonts w:ascii="ＭＳ Ｐゴシック" w:eastAsia="ＭＳ Ｐゴシック" w:hAnsi="ＭＳ Ｐゴシック"/>
                          <w:szCs w:val="21"/>
                        </w:rPr>
                        <w:t>14時に公開予定です）</w:t>
                      </w:r>
                    </w:p>
                    <w:p w:rsidR="00F40BD7" w:rsidRPr="005506BB" w:rsidRDefault="006C0885" w:rsidP="00F40BD7">
                      <w:pPr>
                        <w:tabs>
                          <w:tab w:val="left" w:pos="6495"/>
                        </w:tabs>
                        <w:ind w:right="420"/>
                        <w:rPr>
                          <w:rFonts w:ascii="ＭＳ Ｐゴシック" w:eastAsia="ＭＳ Ｐゴシック" w:hAnsi="ＭＳ Ｐゴシック"/>
                          <w:szCs w:val="21"/>
                        </w:rPr>
                      </w:pPr>
                      <w:r w:rsidRPr="005506BB">
                        <w:rPr>
                          <w:rFonts w:ascii="ＭＳ Ｐゴシック" w:eastAsia="ＭＳ Ｐゴシック" w:hAnsi="ＭＳ Ｐゴシック" w:hint="eastAsia"/>
                          <w:szCs w:val="21"/>
                        </w:rPr>
                        <w:t>●</w:t>
                      </w:r>
                      <w:r w:rsidR="00F40BD7" w:rsidRPr="005506BB">
                        <w:rPr>
                          <w:rFonts w:ascii="ＭＳ Ｐゴシック" w:eastAsia="ＭＳ Ｐゴシック" w:hAnsi="ＭＳ Ｐゴシック" w:hint="eastAsia"/>
                          <w:szCs w:val="21"/>
                        </w:rPr>
                        <w:t>医療的ケア児とは</w:t>
                      </w:r>
                    </w:p>
                    <w:p w:rsidR="00F40BD7" w:rsidRPr="005506BB" w:rsidRDefault="00F40BD7" w:rsidP="00F40BD7">
                      <w:pPr>
                        <w:tabs>
                          <w:tab w:val="left" w:pos="1490"/>
                        </w:tabs>
                        <w:ind w:leftChars="100" w:left="210"/>
                        <w:rPr>
                          <w:szCs w:val="21"/>
                        </w:rPr>
                      </w:pPr>
                      <w:r w:rsidRPr="005506BB">
                        <w:rPr>
                          <w:rFonts w:ascii="ＭＳ Ｐゴシック" w:eastAsia="ＭＳ Ｐゴシック" w:hAnsi="ＭＳ Ｐゴシック" w:hint="eastAsia"/>
                          <w:szCs w:val="21"/>
                        </w:rPr>
                        <w:t>日常生活及び社会生活を営むために恒常的に医療的ケア（人工呼吸器による呼吸管理、喀痰吸引その他の医療行為）を受けることが不可欠である児童</w:t>
                      </w:r>
                      <w:r w:rsidR="00F75A7B">
                        <w:rPr>
                          <w:rFonts w:ascii="ＭＳ Ｐゴシック" w:eastAsia="ＭＳ Ｐゴシック" w:hAnsi="ＭＳ Ｐゴシック" w:hint="eastAsia"/>
                          <w:szCs w:val="21"/>
                        </w:rPr>
                        <w:t>（18歳</w:t>
                      </w:r>
                      <w:r w:rsidR="00F75A7B">
                        <w:rPr>
                          <w:rFonts w:ascii="ＭＳ Ｐゴシック" w:eastAsia="ＭＳ Ｐゴシック" w:hAnsi="ＭＳ Ｐゴシック"/>
                          <w:szCs w:val="21"/>
                        </w:rPr>
                        <w:t>以上の高校生等を含む</w:t>
                      </w:r>
                      <w:r w:rsidR="00F75A7B">
                        <w:rPr>
                          <w:rFonts w:ascii="ＭＳ Ｐゴシック" w:eastAsia="ＭＳ Ｐゴシック" w:hAnsi="ＭＳ Ｐゴシック" w:hint="eastAsia"/>
                          <w:szCs w:val="21"/>
                        </w:rPr>
                        <w:t>）</w:t>
                      </w:r>
                      <w:r w:rsidR="005506BB" w:rsidRPr="005506BB">
                        <w:rPr>
                          <w:rFonts w:ascii="ＭＳ Ｐゴシック" w:eastAsia="ＭＳ Ｐゴシック" w:hAnsi="ＭＳ Ｐゴシック" w:hint="eastAsia"/>
                          <w:szCs w:val="21"/>
                        </w:rPr>
                        <w:t>。</w:t>
                      </w:r>
                    </w:p>
                  </w:txbxContent>
                </v:textbox>
                <w10:wrap anchorx="margin"/>
              </v:roundrect>
            </w:pict>
          </mc:Fallback>
        </mc:AlternateContent>
      </w: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p w:rsidR="00F40BD7" w:rsidRDefault="00F40BD7" w:rsidP="00F40BD7">
      <w:pPr>
        <w:tabs>
          <w:tab w:val="left" w:pos="6495"/>
        </w:tabs>
        <w:ind w:right="420"/>
        <w:rPr>
          <w:rFonts w:ascii="ＭＳ Ｐゴシック" w:eastAsia="ＭＳ Ｐゴシック" w:hAnsi="ＭＳ Ｐゴシック"/>
        </w:rPr>
      </w:pPr>
    </w:p>
    <w:tbl>
      <w:tblPr>
        <w:tblpPr w:leftFromText="142" w:rightFromText="142" w:vertAnchor="text" w:horzAnchor="margin" w:tblpXSpec="right" w:tblpY="1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4"/>
      </w:tblGrid>
      <w:tr w:rsidR="006C0885" w:rsidTr="00C806BC">
        <w:trPr>
          <w:trHeight w:val="1266"/>
        </w:trPr>
        <w:tc>
          <w:tcPr>
            <w:tcW w:w="4524" w:type="dxa"/>
          </w:tcPr>
          <w:p w:rsidR="006C0885" w:rsidRPr="00F40BD7" w:rsidRDefault="00A12A35" w:rsidP="00C806BC">
            <w:pPr>
              <w:tabs>
                <w:tab w:val="left" w:pos="6495"/>
              </w:tabs>
              <w:ind w:right="-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A5F72">
              <w:rPr>
                <w:rFonts w:ascii="ＭＳ Ｐゴシック" w:eastAsia="ＭＳ Ｐゴシック" w:hAnsi="ＭＳ Ｐゴシック" w:hint="eastAsia"/>
                <w:sz w:val="20"/>
                <w:szCs w:val="20"/>
              </w:rPr>
              <w:t>連絡先</w:t>
            </w:r>
            <w:r>
              <w:rPr>
                <w:rFonts w:ascii="ＭＳ Ｐゴシック" w:eastAsia="ＭＳ Ｐゴシック" w:hAnsi="ＭＳ Ｐゴシック" w:hint="eastAsia"/>
                <w:sz w:val="20"/>
                <w:szCs w:val="20"/>
              </w:rPr>
              <w:t>】</w:t>
            </w:r>
            <w:r w:rsidR="006C0885" w:rsidRPr="00F40BD7">
              <w:rPr>
                <w:rFonts w:ascii="ＭＳ Ｐゴシック" w:eastAsia="ＭＳ Ｐゴシック" w:hAnsi="ＭＳ Ｐゴシック" w:hint="eastAsia"/>
                <w:sz w:val="20"/>
                <w:szCs w:val="20"/>
              </w:rPr>
              <w:t xml:space="preserve">福祉部障がい福祉室地域生活支援課　</w:t>
            </w:r>
          </w:p>
          <w:p w:rsidR="006C0885" w:rsidRPr="00F40BD7" w:rsidRDefault="006C0885" w:rsidP="00C806BC">
            <w:pPr>
              <w:tabs>
                <w:tab w:val="left" w:pos="6495"/>
              </w:tabs>
              <w:jc w:val="left"/>
              <w:rPr>
                <w:rFonts w:ascii="ＭＳ Ｐゴシック" w:eastAsia="ＭＳ Ｐゴシック" w:hAnsi="ＭＳ Ｐゴシック"/>
                <w:sz w:val="20"/>
                <w:szCs w:val="20"/>
              </w:rPr>
            </w:pPr>
            <w:r w:rsidRPr="00F40BD7">
              <w:rPr>
                <w:rFonts w:ascii="ＭＳ Ｐゴシック" w:eastAsia="ＭＳ Ｐゴシック" w:hAnsi="ＭＳ Ｐゴシック" w:hint="eastAsia"/>
                <w:sz w:val="20"/>
                <w:szCs w:val="20"/>
              </w:rPr>
              <w:t xml:space="preserve">地域サービス支援グループ　</w:t>
            </w:r>
            <w:r w:rsidR="00AA0192">
              <w:rPr>
                <w:rFonts w:ascii="ＭＳ Ｐゴシック" w:eastAsia="ＭＳ Ｐゴシック" w:hAnsi="ＭＳ Ｐゴシック" w:hint="eastAsia"/>
                <w:sz w:val="20"/>
                <w:szCs w:val="20"/>
              </w:rPr>
              <w:t>福田、</w:t>
            </w:r>
            <w:r w:rsidRPr="00F40BD7">
              <w:rPr>
                <w:rFonts w:ascii="ＭＳ Ｐゴシック" w:eastAsia="ＭＳ Ｐゴシック" w:hAnsi="ＭＳ Ｐゴシック" w:hint="eastAsia"/>
                <w:sz w:val="20"/>
                <w:szCs w:val="20"/>
              </w:rPr>
              <w:t>島村</w:t>
            </w:r>
          </w:p>
          <w:p w:rsidR="006C0885" w:rsidRPr="00A12A35" w:rsidRDefault="006C0885" w:rsidP="00C806BC">
            <w:pPr>
              <w:tabs>
                <w:tab w:val="left" w:pos="6495"/>
              </w:tabs>
              <w:ind w:right="420"/>
              <w:jc w:val="left"/>
              <w:rPr>
                <w:rFonts w:ascii="ＭＳ Ｐゴシック" w:eastAsia="ＭＳ Ｐゴシック" w:hAnsi="ＭＳ Ｐゴシック"/>
                <w:sz w:val="20"/>
                <w:szCs w:val="20"/>
              </w:rPr>
            </w:pPr>
            <w:r w:rsidRPr="00F40BD7">
              <w:rPr>
                <w:rFonts w:ascii="ＭＳ Ｐゴシック" w:eastAsia="ＭＳ Ｐゴシック" w:hAnsi="ＭＳ Ｐゴシック" w:hint="eastAsia"/>
                <w:sz w:val="20"/>
                <w:szCs w:val="20"/>
              </w:rPr>
              <w:t>電話　06-6944-6652（直通）　　内線</w:t>
            </w:r>
            <w:r w:rsidR="000C0074">
              <w:rPr>
                <w:rFonts w:ascii="ＭＳ Ｐゴシック" w:eastAsia="ＭＳ Ｐゴシック" w:hAnsi="ＭＳ Ｐゴシック" w:hint="eastAsia"/>
                <w:sz w:val="20"/>
                <w:szCs w:val="20"/>
              </w:rPr>
              <w:t>2452</w:t>
            </w:r>
            <w:bookmarkStart w:id="0" w:name="_GoBack"/>
            <w:bookmarkEnd w:id="0"/>
          </w:p>
        </w:tc>
      </w:tr>
    </w:tbl>
    <w:p w:rsidR="006C0885" w:rsidRDefault="006C0885" w:rsidP="00F40BD7">
      <w:pPr>
        <w:tabs>
          <w:tab w:val="left" w:pos="6495"/>
        </w:tabs>
        <w:ind w:right="420"/>
        <w:rPr>
          <w:rFonts w:ascii="ＭＳ Ｐゴシック" w:eastAsia="ＭＳ Ｐゴシック" w:hAnsi="ＭＳ Ｐゴシック"/>
        </w:rPr>
      </w:pPr>
    </w:p>
    <w:p w:rsidR="006C0885" w:rsidRDefault="006C0885" w:rsidP="00F40BD7">
      <w:pPr>
        <w:tabs>
          <w:tab w:val="left" w:pos="6495"/>
        </w:tabs>
        <w:ind w:right="420"/>
        <w:rPr>
          <w:rFonts w:ascii="ＭＳ Ｐゴシック" w:eastAsia="ＭＳ Ｐゴシック" w:hAnsi="ＭＳ Ｐゴシック"/>
        </w:rPr>
      </w:pPr>
    </w:p>
    <w:p w:rsidR="006C0885" w:rsidRDefault="006C0885" w:rsidP="00F40BD7">
      <w:pPr>
        <w:tabs>
          <w:tab w:val="left" w:pos="6495"/>
        </w:tabs>
        <w:ind w:right="420"/>
        <w:rPr>
          <w:rFonts w:ascii="ＭＳ Ｐゴシック" w:eastAsia="ＭＳ Ｐゴシック" w:hAnsi="ＭＳ Ｐゴシック"/>
        </w:rPr>
      </w:pPr>
    </w:p>
    <w:p w:rsidR="006C0885" w:rsidRPr="006C0885" w:rsidRDefault="006C0885" w:rsidP="006C0885">
      <w:pPr>
        <w:rPr>
          <w:rFonts w:ascii="ＭＳ Ｐゴシック" w:eastAsia="ＭＳ Ｐゴシック" w:hAnsi="ＭＳ Ｐゴシック"/>
        </w:rPr>
      </w:pPr>
    </w:p>
    <w:p w:rsidR="00F40BD7" w:rsidRPr="00C1758E" w:rsidRDefault="00F40BD7" w:rsidP="00F75A7B">
      <w:pPr>
        <w:tabs>
          <w:tab w:val="left" w:pos="1077"/>
        </w:tabs>
        <w:rPr>
          <w:rFonts w:ascii="ＭＳ Ｐゴシック" w:eastAsia="ＭＳ Ｐゴシック" w:hAnsi="ＭＳ Ｐゴシック"/>
        </w:rPr>
      </w:pPr>
    </w:p>
    <w:sectPr w:rsidR="00F40BD7" w:rsidRPr="00C1758E" w:rsidSect="00B33572">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92" w:rsidRDefault="00AA0192" w:rsidP="00AA0192">
      <w:r>
        <w:separator/>
      </w:r>
    </w:p>
  </w:endnote>
  <w:endnote w:type="continuationSeparator" w:id="0">
    <w:p w:rsidR="00AA0192" w:rsidRDefault="00AA0192" w:rsidP="00AA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92" w:rsidRDefault="00AA0192" w:rsidP="00AA0192">
      <w:r>
        <w:separator/>
      </w:r>
    </w:p>
  </w:footnote>
  <w:footnote w:type="continuationSeparator" w:id="0">
    <w:p w:rsidR="00AA0192" w:rsidRDefault="00AA0192" w:rsidP="00AA0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D1404"/>
    <w:multiLevelType w:val="hybridMultilevel"/>
    <w:tmpl w:val="6F8EF54E"/>
    <w:lvl w:ilvl="0" w:tplc="1BC6D344">
      <w:numFmt w:val="bullet"/>
      <w:lvlText w:val="・"/>
      <w:lvlJc w:val="left"/>
      <w:pPr>
        <w:ind w:left="11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5D"/>
    <w:rsid w:val="000118A9"/>
    <w:rsid w:val="000C0074"/>
    <w:rsid w:val="00113D6D"/>
    <w:rsid w:val="00126449"/>
    <w:rsid w:val="001A4A59"/>
    <w:rsid w:val="001A5792"/>
    <w:rsid w:val="001E75AE"/>
    <w:rsid w:val="001F718F"/>
    <w:rsid w:val="00223417"/>
    <w:rsid w:val="00257AE0"/>
    <w:rsid w:val="0028444B"/>
    <w:rsid w:val="00291CD5"/>
    <w:rsid w:val="002B5EBD"/>
    <w:rsid w:val="00321939"/>
    <w:rsid w:val="00331DF6"/>
    <w:rsid w:val="00461EB7"/>
    <w:rsid w:val="00477B6F"/>
    <w:rsid w:val="00484C36"/>
    <w:rsid w:val="005506BB"/>
    <w:rsid w:val="00590A6B"/>
    <w:rsid w:val="005B2B72"/>
    <w:rsid w:val="005C1CAB"/>
    <w:rsid w:val="005D2FFA"/>
    <w:rsid w:val="0063247E"/>
    <w:rsid w:val="00663553"/>
    <w:rsid w:val="006854FC"/>
    <w:rsid w:val="006C0885"/>
    <w:rsid w:val="006F0721"/>
    <w:rsid w:val="007252BB"/>
    <w:rsid w:val="0074155D"/>
    <w:rsid w:val="007A1F71"/>
    <w:rsid w:val="00800BAA"/>
    <w:rsid w:val="00877998"/>
    <w:rsid w:val="00891D3F"/>
    <w:rsid w:val="008B14FB"/>
    <w:rsid w:val="00901D81"/>
    <w:rsid w:val="00916F39"/>
    <w:rsid w:val="009308C6"/>
    <w:rsid w:val="00946F18"/>
    <w:rsid w:val="00A04490"/>
    <w:rsid w:val="00A12A35"/>
    <w:rsid w:val="00AA0192"/>
    <w:rsid w:val="00B33572"/>
    <w:rsid w:val="00B379C4"/>
    <w:rsid w:val="00BC4A63"/>
    <w:rsid w:val="00C1758E"/>
    <w:rsid w:val="00C4725F"/>
    <w:rsid w:val="00C806BC"/>
    <w:rsid w:val="00CA5F72"/>
    <w:rsid w:val="00D87D4D"/>
    <w:rsid w:val="00D91C04"/>
    <w:rsid w:val="00E25440"/>
    <w:rsid w:val="00E25E8D"/>
    <w:rsid w:val="00E312BB"/>
    <w:rsid w:val="00F40BD7"/>
    <w:rsid w:val="00F465C8"/>
    <w:rsid w:val="00F75A7B"/>
    <w:rsid w:val="00FB07E8"/>
    <w:rsid w:val="00FB72F9"/>
    <w:rsid w:val="00FF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3CACBB6"/>
  <w15:chartTrackingRefBased/>
  <w15:docId w15:val="{A48C4BA5-D2BA-4C25-9CFC-66822B38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CD5"/>
    <w:pPr>
      <w:ind w:leftChars="400" w:left="840"/>
    </w:pPr>
  </w:style>
  <w:style w:type="paragraph" w:styleId="a4">
    <w:name w:val="Date"/>
    <w:basedOn w:val="a"/>
    <w:next w:val="a"/>
    <w:link w:val="a5"/>
    <w:uiPriority w:val="99"/>
    <w:semiHidden/>
    <w:unhideWhenUsed/>
    <w:rsid w:val="00A12A35"/>
  </w:style>
  <w:style w:type="character" w:customStyle="1" w:styleId="a5">
    <w:name w:val="日付 (文字)"/>
    <w:basedOn w:val="a0"/>
    <w:link w:val="a4"/>
    <w:uiPriority w:val="99"/>
    <w:semiHidden/>
    <w:rsid w:val="00A12A35"/>
  </w:style>
  <w:style w:type="character" w:styleId="a6">
    <w:name w:val="Hyperlink"/>
    <w:basedOn w:val="a0"/>
    <w:uiPriority w:val="99"/>
    <w:unhideWhenUsed/>
    <w:rsid w:val="00A12A35"/>
    <w:rPr>
      <w:color w:val="0563C1" w:themeColor="hyperlink"/>
      <w:u w:val="single"/>
    </w:rPr>
  </w:style>
  <w:style w:type="paragraph" w:styleId="a7">
    <w:name w:val="Balloon Text"/>
    <w:basedOn w:val="a"/>
    <w:link w:val="a8"/>
    <w:uiPriority w:val="99"/>
    <w:semiHidden/>
    <w:unhideWhenUsed/>
    <w:rsid w:val="00331D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1DF6"/>
    <w:rPr>
      <w:rFonts w:asciiTheme="majorHAnsi" w:eastAsiaTheme="majorEastAsia" w:hAnsiTheme="majorHAnsi" w:cstheme="majorBidi"/>
      <w:sz w:val="18"/>
      <w:szCs w:val="18"/>
    </w:rPr>
  </w:style>
  <w:style w:type="paragraph" w:styleId="a9">
    <w:name w:val="header"/>
    <w:basedOn w:val="a"/>
    <w:link w:val="aa"/>
    <w:uiPriority w:val="99"/>
    <w:unhideWhenUsed/>
    <w:rsid w:val="00AA0192"/>
    <w:pPr>
      <w:tabs>
        <w:tab w:val="center" w:pos="4252"/>
        <w:tab w:val="right" w:pos="8504"/>
      </w:tabs>
      <w:snapToGrid w:val="0"/>
    </w:pPr>
  </w:style>
  <w:style w:type="character" w:customStyle="1" w:styleId="aa">
    <w:name w:val="ヘッダー (文字)"/>
    <w:basedOn w:val="a0"/>
    <w:link w:val="a9"/>
    <w:uiPriority w:val="99"/>
    <w:rsid w:val="00AA0192"/>
  </w:style>
  <w:style w:type="paragraph" w:styleId="ab">
    <w:name w:val="footer"/>
    <w:basedOn w:val="a"/>
    <w:link w:val="ac"/>
    <w:uiPriority w:val="99"/>
    <w:unhideWhenUsed/>
    <w:rsid w:val="00AA0192"/>
    <w:pPr>
      <w:tabs>
        <w:tab w:val="center" w:pos="4252"/>
        <w:tab w:val="right" w:pos="8504"/>
      </w:tabs>
      <w:snapToGrid w:val="0"/>
    </w:pPr>
  </w:style>
  <w:style w:type="character" w:customStyle="1" w:styleId="ac">
    <w:name w:val="フッター (文字)"/>
    <w:basedOn w:val="a0"/>
    <w:link w:val="ab"/>
    <w:uiPriority w:val="99"/>
    <w:rsid w:val="00AA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6888">
      <w:bodyDiv w:val="1"/>
      <w:marLeft w:val="0"/>
      <w:marRight w:val="0"/>
      <w:marTop w:val="0"/>
      <w:marBottom w:val="0"/>
      <w:divBdr>
        <w:top w:val="none" w:sz="0" w:space="0" w:color="auto"/>
        <w:left w:val="none" w:sz="0" w:space="0" w:color="auto"/>
        <w:bottom w:val="none" w:sz="0" w:space="0" w:color="auto"/>
        <w:right w:val="none" w:sz="0" w:space="0" w:color="auto"/>
      </w:divBdr>
    </w:div>
    <w:div w:id="12169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ikeacenter/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osaka.lg.jp/chiikiseikatsu/ikeacenter/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D213F-1F67-4911-A4E0-886E6E96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典嗣</dc:creator>
  <cp:keywords/>
  <dc:description/>
  <cp:lastModifiedBy>岡村　茂雄</cp:lastModifiedBy>
  <cp:revision>56</cp:revision>
  <cp:lastPrinted>2023-04-13T00:38:00Z</cp:lastPrinted>
  <dcterms:created xsi:type="dcterms:W3CDTF">2023-04-10T06:49:00Z</dcterms:created>
  <dcterms:modified xsi:type="dcterms:W3CDTF">2023-04-25T10:25:00Z</dcterms:modified>
</cp:coreProperties>
</file>