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EC67" w14:textId="1B70AA3C" w:rsidR="00732A30" w:rsidRDefault="006B5995" w:rsidP="00A44DE0">
      <w:pPr>
        <w:ind w:left="824" w:hangingChars="342" w:hanging="824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243FF" wp14:editId="7927667E">
                <wp:simplePos x="0" y="0"/>
                <wp:positionH relativeFrom="column">
                  <wp:posOffset>5631180</wp:posOffset>
                </wp:positionH>
                <wp:positionV relativeFrom="paragraph">
                  <wp:posOffset>-12065</wp:posOffset>
                </wp:positionV>
                <wp:extent cx="861060" cy="297180"/>
                <wp:effectExtent l="0" t="0" r="15240" b="266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62221" w14:textId="77777777" w:rsidR="006B5995" w:rsidRPr="005303F7" w:rsidRDefault="006B5995" w:rsidP="006B59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03F7">
                              <w:rPr>
                                <w:rFonts w:ascii="ＭＳ ゴシック" w:eastAsia="ＭＳ ゴシック" w:hAnsi="ＭＳ ゴシック" w:hint="eastAsia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243FF" id="正方形/長方形 2" o:spid="_x0000_s1026" style="position:absolute;left:0;text-align:left;margin-left:443.4pt;margin-top:-.95pt;width:67.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gkEwIAAB8EAAAOAAAAZHJzL2Uyb0RvYy54bWysU8mO2zAMvRfoPwi6N7bTZjPiDAaZpigw&#10;XYBpP0CWZVuoLKqUEjv9+tLKMulyKqqDQIrU0+Mjtb4bOsMOCr0GW/BsknKmrIRK26bgX7/sXi05&#10;80HYShiwquBH5fnd5uWLde9yNYUWTKWQEYj1ee8K3obg8iTxslWd8BNwylKwBuxEIBebpELRE3pn&#10;kmmazpMesHIIUnlPpw+nIN9E/LpWMnyqa68CMwUnbiHuGPdy3JPNWuQNCtdqeaYh/oFFJ7SlR69Q&#10;DyIItkf9B1SnJYKHOkwkdAnUtZYq1kDVZOlv1Ty1wqlYC4nj3VUm//9g5cfDk/uMI3XvHkF+88zC&#10;thW2UfeI0LdKVPRcNgqV9M7n1wuj4+kqK/sPUFFrxT5A1GCosRsBqTo2RKmPV6nVEJikw+U8S+fU&#10;EEmh6WqRLWMrEpFfLjv04Z2Cjo1GwZE6GcHF4dGHkYzILymRPBhd7bQx0cGm3BpkB0Fd38UV+VON&#10;t2nGsr7gq9l0FpF/iflbiDSuv0F0OtD4Gt1RRdckkY+qvbVVHK4gtDnZRNnYs4yjcuOQ+jwM5UCJ&#10;o1lCdSRBEU5jSt+KjBbwB2c9jWjB/fe9QMWZeW+pKYs309WMZjo6rxdEgDO8jZTRWS5XFBBWElLB&#10;w8XchtM32DvUTUsPZVEFC/fUx1pHjZ9JnWnTFEbpzz9mHPNbP2Y9/+vNTwAAAP//AwBQSwMEFAAG&#10;AAgAAAAhAGqEH/3hAAAACgEAAA8AAABkcnMvZG93bnJldi54bWxMj81OwzAQhO9IvIO1SFxQayeK&#10;qiRkUyFUJG6IFg7c3Nj5UeN1iJ0m8PS4J3oczWjmm2K7mJ6d9eg6SwjRWgDTVFnVUYPwcXhZpcCc&#10;l6Rkb0kj/GgH2/L2ppC5sjO96/PeNyyUkMslQuv9kHPuqlYb6dZ20BS82o5G+iDHhqtRzqHc9DwW&#10;YsON7CgstHLQz62uTvvJIMxZVEff4utQvzWfu4fpNTvtfhXi/d3y9AjM68X/h+GCH9ChDExHO5Fy&#10;rEdI001A9wirKAN2CYg4ToAdEZIkA14W/PpC+QcAAP//AwBQSwECLQAUAAYACAAAACEAtoM4kv4A&#10;AADhAQAAEwAAAAAAAAAAAAAAAAAAAAAAW0NvbnRlbnRfVHlwZXNdLnhtbFBLAQItABQABgAIAAAA&#10;IQA4/SH/1gAAAJQBAAALAAAAAAAAAAAAAAAAAC8BAABfcmVscy8ucmVsc1BLAQItABQABgAIAAAA&#10;IQBZ/KgkEwIAAB8EAAAOAAAAAAAAAAAAAAAAAC4CAABkcnMvZTJvRG9jLnhtbFBLAQItABQABgAI&#10;AAAAIQBqhB/94QAAAAoBAAAPAAAAAAAAAAAAAAAAAG0EAABkcnMvZG93bnJldi54bWxQSwUGAAAA&#10;AAQABADzAAAAewUAAAAA&#10;">
                <v:textbox inset="5.85pt,1.05mm,5.85pt,.7pt">
                  <w:txbxContent>
                    <w:p w14:paraId="74662221" w14:textId="77777777" w:rsidR="006B5995" w:rsidRPr="005303F7" w:rsidRDefault="006B5995" w:rsidP="006B599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303F7">
                        <w:rPr>
                          <w:rFonts w:ascii="ＭＳ ゴシック" w:eastAsia="ＭＳ ゴシック" w:hAnsi="ＭＳ ゴシック" w:hint="eastAsia"/>
                        </w:rPr>
                        <w:t>別添３</w:t>
                      </w:r>
                    </w:p>
                  </w:txbxContent>
                </v:textbox>
              </v:rect>
            </w:pict>
          </mc:Fallback>
        </mc:AlternateContent>
      </w:r>
      <w:r w:rsidR="00732A3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ユネスコスクール加盟</w:t>
      </w:r>
      <w:r w:rsidR="00413A82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</w:t>
      </w:r>
      <w:r w:rsidR="00732A3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校　</w:t>
      </w:r>
    </w:p>
    <w:p w14:paraId="4CAE2F97" w14:textId="0A74B582" w:rsidR="00A44DE0" w:rsidRPr="00B222AE" w:rsidRDefault="00762B4F" w:rsidP="00732A30">
      <w:pPr>
        <w:ind w:left="824" w:hangingChars="342" w:hanging="824"/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審査</w:t>
      </w:r>
      <w:r w:rsidR="00AF4E8C" w:rsidRPr="00642F4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シート</w:t>
      </w:r>
    </w:p>
    <w:p w14:paraId="51649D94" w14:textId="4410121E" w:rsidR="00A44DE0" w:rsidRPr="009C36AB" w:rsidRDefault="00A44DE0" w:rsidP="00A44DE0">
      <w:pPr>
        <w:ind w:left="824" w:hangingChars="342" w:hanging="824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1632"/>
        <w:gridCol w:w="3781"/>
      </w:tblGrid>
      <w:tr w:rsidR="00A44DE0" w:rsidRPr="00A44DE0" w14:paraId="58BF7B10" w14:textId="77777777" w:rsidTr="009465C6">
        <w:trPr>
          <w:trHeight w:val="323"/>
          <w:jc w:val="right"/>
        </w:trPr>
        <w:tc>
          <w:tcPr>
            <w:tcW w:w="1632" w:type="dxa"/>
            <w:shd w:val="clear" w:color="auto" w:fill="D9D9D9" w:themeFill="background1" w:themeFillShade="D9"/>
          </w:tcPr>
          <w:p w14:paraId="1BFE1BEC" w14:textId="77777777" w:rsidR="00A44DE0" w:rsidRPr="00A44DE0" w:rsidRDefault="009465C6" w:rsidP="00A44D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評価者</w:t>
            </w:r>
            <w:r w:rsidR="00A44DE0" w:rsidRPr="00A44DE0"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3781" w:type="dxa"/>
          </w:tcPr>
          <w:p w14:paraId="7E81E873" w14:textId="77777777" w:rsidR="00A44DE0" w:rsidRPr="00A44DE0" w:rsidRDefault="00A44DE0" w:rsidP="00A44D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44DE0" w:rsidRPr="00A44DE0" w14:paraId="346E9F60" w14:textId="77777777" w:rsidTr="009465C6">
        <w:trPr>
          <w:trHeight w:val="310"/>
          <w:jc w:val="right"/>
        </w:trPr>
        <w:tc>
          <w:tcPr>
            <w:tcW w:w="1632" w:type="dxa"/>
            <w:shd w:val="clear" w:color="auto" w:fill="D9D9D9" w:themeFill="background1" w:themeFillShade="D9"/>
          </w:tcPr>
          <w:p w14:paraId="44E0F53F" w14:textId="77777777" w:rsidR="00A44DE0" w:rsidRPr="00A44DE0" w:rsidRDefault="009465C6" w:rsidP="00A44D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評価者</w:t>
            </w:r>
            <w:r w:rsidR="00A44DE0" w:rsidRPr="00A44DE0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781" w:type="dxa"/>
          </w:tcPr>
          <w:p w14:paraId="052D42F7" w14:textId="77777777" w:rsidR="00A44DE0" w:rsidRPr="00A44DE0" w:rsidRDefault="00A44DE0" w:rsidP="00A44D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44DE0" w:rsidRPr="00A44DE0" w14:paraId="50848960" w14:textId="77777777" w:rsidTr="009465C6">
        <w:trPr>
          <w:trHeight w:val="323"/>
          <w:jc w:val="right"/>
        </w:trPr>
        <w:tc>
          <w:tcPr>
            <w:tcW w:w="1632" w:type="dxa"/>
            <w:shd w:val="clear" w:color="auto" w:fill="D9D9D9" w:themeFill="background1" w:themeFillShade="D9"/>
          </w:tcPr>
          <w:p w14:paraId="12E4EEB5" w14:textId="77777777" w:rsidR="00A44DE0" w:rsidRPr="00A44DE0" w:rsidRDefault="00A44DE0" w:rsidP="00A44D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4DE0">
              <w:rPr>
                <w:rFonts w:ascii="HG丸ｺﾞｼｯｸM-PRO" w:eastAsia="HG丸ｺﾞｼｯｸM-PRO" w:hAnsi="HG丸ｺﾞｼｯｸM-PRO" w:hint="eastAsia"/>
                <w:szCs w:val="21"/>
              </w:rPr>
              <w:t>記入日</w:t>
            </w:r>
          </w:p>
        </w:tc>
        <w:tc>
          <w:tcPr>
            <w:tcW w:w="3781" w:type="dxa"/>
          </w:tcPr>
          <w:p w14:paraId="73A65E82" w14:textId="77777777" w:rsidR="00A44DE0" w:rsidRPr="00A44DE0" w:rsidRDefault="00A44DE0" w:rsidP="00A44D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797144D" w14:textId="77777777" w:rsidR="00A44DE0" w:rsidRPr="00A44DE0" w:rsidRDefault="00A44DE0" w:rsidP="000858B5">
      <w:pPr>
        <w:ind w:left="721" w:hangingChars="342" w:hanging="721"/>
        <w:rPr>
          <w:rFonts w:ascii="HG丸ｺﾞｼｯｸM-PRO" w:eastAsia="HG丸ｺﾞｼｯｸM-PRO" w:hAnsi="HG丸ｺﾞｼｯｸM-PRO"/>
          <w:b/>
          <w:u w:val="single"/>
        </w:rPr>
      </w:pPr>
    </w:p>
    <w:p w14:paraId="49F27B14" w14:textId="74C1D35E" w:rsidR="00765819" w:rsidRPr="0036401D" w:rsidRDefault="00A44DE0" w:rsidP="00953C97">
      <w:pPr>
        <w:ind w:left="824" w:hangingChars="342" w:hanging="824"/>
        <w:rPr>
          <w:rFonts w:ascii="HG丸ｺﾞｼｯｸM-PRO" w:eastAsia="SimSun" w:hAnsi="HG丸ｺﾞｼｯｸM-PRO"/>
          <w:b/>
          <w:sz w:val="24"/>
          <w:szCs w:val="24"/>
          <w:lang w:eastAsia="zh-CN"/>
        </w:rPr>
      </w:pPr>
      <w:r w:rsidRPr="00A44DE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lang w:eastAsia="zh-CN"/>
        </w:rPr>
        <w:t>学校名：</w:t>
      </w:r>
      <w:commentRangeStart w:id="0"/>
      <w:r w:rsidR="00AC33D1" w:rsidRPr="00697145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single"/>
          <w:lang w:eastAsia="zh-CN"/>
        </w:rPr>
        <w:t>（例）○○県▼▼市立×××小学校</w:t>
      </w:r>
      <w:commentRangeEnd w:id="0"/>
      <w:r w:rsidR="003F2CAC">
        <w:rPr>
          <w:rStyle w:val="ac"/>
        </w:rPr>
        <w:commentReference w:id="0"/>
      </w:r>
      <w:r w:rsidR="00AC33D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lang w:eastAsia="zh-CN"/>
        </w:rPr>
        <w:t xml:space="preserve">　　</w:t>
      </w:r>
      <w:r w:rsidR="0036401D">
        <w:rPr>
          <w:rFonts w:ascii="HG丸ｺﾞｼｯｸM-PRO" w:eastAsia="SimSun" w:hAnsi="HG丸ｺﾞｼｯｸM-PRO"/>
          <w:b/>
          <w:sz w:val="24"/>
          <w:szCs w:val="24"/>
          <w:lang w:eastAsia="zh-CN"/>
        </w:rPr>
        <w:tab/>
      </w:r>
    </w:p>
    <w:tbl>
      <w:tblPr>
        <w:tblStyle w:val="a6"/>
        <w:tblpPr w:leftFromText="142" w:rightFromText="142" w:vertAnchor="text" w:horzAnchor="margin" w:tblpY="211"/>
        <w:tblW w:w="10485" w:type="dxa"/>
        <w:tblLook w:val="04A0" w:firstRow="1" w:lastRow="0" w:firstColumn="1" w:lastColumn="0" w:noHBand="0" w:noVBand="1"/>
      </w:tblPr>
      <w:tblGrid>
        <w:gridCol w:w="821"/>
        <w:gridCol w:w="4116"/>
        <w:gridCol w:w="1796"/>
        <w:gridCol w:w="1876"/>
        <w:gridCol w:w="1876"/>
      </w:tblGrid>
      <w:tr w:rsidR="006D762B" w:rsidRPr="006D762B" w14:paraId="748A4F58" w14:textId="77777777" w:rsidTr="00CF2FFF">
        <w:trPr>
          <w:trHeight w:val="189"/>
        </w:trPr>
        <w:tc>
          <w:tcPr>
            <w:tcW w:w="988" w:type="dxa"/>
            <w:shd w:val="clear" w:color="auto" w:fill="FFD966" w:themeFill="accent4" w:themeFillTint="99"/>
          </w:tcPr>
          <w:p w14:paraId="76689570" w14:textId="77777777" w:rsidR="006D762B" w:rsidRPr="00A44DE0" w:rsidRDefault="006D762B" w:rsidP="00E808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4DE0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5169" w:type="dxa"/>
            <w:shd w:val="clear" w:color="auto" w:fill="FFD966" w:themeFill="accent4" w:themeFillTint="99"/>
          </w:tcPr>
          <w:p w14:paraId="2539EE76" w14:textId="77777777" w:rsidR="006D762B" w:rsidRPr="00642F47" w:rsidRDefault="00AF4E8C" w:rsidP="00E808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42F4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評価の観点</w:t>
            </w:r>
          </w:p>
        </w:tc>
        <w:tc>
          <w:tcPr>
            <w:tcW w:w="2343" w:type="dxa"/>
            <w:shd w:val="clear" w:color="auto" w:fill="FFD966" w:themeFill="accent4" w:themeFillTint="99"/>
          </w:tcPr>
          <w:p w14:paraId="3A7DF99D" w14:textId="77777777" w:rsidR="006D762B" w:rsidRPr="00642F47" w:rsidRDefault="00AF4E8C" w:rsidP="00CB45E2">
            <w:pPr>
              <w:jc w:val="center"/>
              <w:rPr>
                <w:rFonts w:ascii="Segoe UI Symbol" w:eastAsia="HG丸ｺﾞｼｯｸM-PRO" w:hAnsi="Segoe UI Symbol" w:cs="Segoe UI Symbol"/>
                <w:color w:val="000000" w:themeColor="text1"/>
              </w:rPr>
            </w:pPr>
            <w:r w:rsidRPr="00642F47">
              <w:rPr>
                <w:rFonts w:ascii="Segoe UI Symbol" w:eastAsia="HG丸ｺﾞｼｯｸM-PRO" w:hAnsi="Segoe UI Symbol" w:cs="Segoe UI Symbol" w:hint="eastAsia"/>
                <w:color w:val="000000" w:themeColor="text1"/>
              </w:rPr>
              <w:t>確認</w:t>
            </w:r>
            <w:r w:rsidR="006D762B" w:rsidRPr="00642F47">
              <w:rPr>
                <w:rFonts w:ascii="Segoe UI Symbol" w:eastAsia="HG丸ｺﾞｼｯｸM-PRO" w:hAnsi="Segoe UI Symbol" w:cs="Segoe UI Symbol" w:hint="eastAsia"/>
                <w:color w:val="000000" w:themeColor="text1"/>
              </w:rPr>
              <w:t>資料</w:t>
            </w:r>
            <w:r w:rsidR="000C467A" w:rsidRPr="00642F47">
              <w:rPr>
                <w:rFonts w:ascii="Segoe UI Symbol" w:eastAsia="HG丸ｺﾞｼｯｸM-PRO" w:hAnsi="Segoe UI Symbol" w:cs="Segoe UI Symbol" w:hint="eastAsia"/>
                <w:color w:val="000000" w:themeColor="text1"/>
              </w:rPr>
              <w:t>例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14:paraId="0DDDC039" w14:textId="77777777" w:rsidR="006D762B" w:rsidRPr="004A2C08" w:rsidRDefault="006D762B" w:rsidP="00CB45E2">
            <w:pPr>
              <w:jc w:val="center"/>
              <w:rPr>
                <w:rFonts w:ascii="Segoe UI Symbol" w:eastAsia="HG丸ｺﾞｼｯｸM-PRO" w:hAnsi="Segoe UI Symbol" w:cs="Segoe UI Symbol"/>
                <w:szCs w:val="21"/>
              </w:rPr>
            </w:pPr>
            <w:commentRangeStart w:id="1"/>
            <w:r w:rsidRPr="004A2C08">
              <w:rPr>
                <w:rFonts w:ascii="Segoe UI Symbol" w:eastAsia="HG丸ｺﾞｼｯｸM-PRO" w:hAnsi="Segoe UI Symbol" w:cs="Segoe UI Symbol" w:hint="eastAsia"/>
                <w:szCs w:val="21"/>
              </w:rPr>
              <w:t>資料の有無</w:t>
            </w:r>
            <w:commentRangeEnd w:id="1"/>
            <w:r w:rsidR="008510A2">
              <w:rPr>
                <w:rStyle w:val="ac"/>
              </w:rPr>
              <w:commentReference w:id="1"/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0F24096D" w14:textId="5B351A3C" w:rsidR="00AF4E8C" w:rsidRPr="004A2C08" w:rsidRDefault="00A93C8E" w:rsidP="00642F47">
            <w:pPr>
              <w:jc w:val="center"/>
              <w:rPr>
                <w:rFonts w:ascii="Segoe UI Symbol" w:eastAsia="HG丸ｺﾞｼｯｸM-PRO" w:hAnsi="Segoe UI Symbol" w:cs="Segoe UI Symbol"/>
                <w:szCs w:val="21"/>
              </w:rPr>
            </w:pPr>
            <w:commentRangeStart w:id="2"/>
            <w:r w:rsidRPr="00311F5A">
              <w:rPr>
                <w:rFonts w:ascii="Segoe UI Symbol" w:eastAsia="HG丸ｺﾞｼｯｸM-PRO" w:hAnsi="Segoe UI Symbol" w:cs="Segoe UI Symbol" w:hint="eastAsia"/>
                <w:color w:val="000000" w:themeColor="text1"/>
                <w:szCs w:val="21"/>
              </w:rPr>
              <w:t>確認欄</w:t>
            </w:r>
            <w:commentRangeEnd w:id="2"/>
            <w:r w:rsidR="008510A2">
              <w:rPr>
                <w:rStyle w:val="ac"/>
              </w:rPr>
              <w:commentReference w:id="2"/>
            </w:r>
          </w:p>
        </w:tc>
      </w:tr>
      <w:tr w:rsidR="0043284C" w:rsidRPr="00A44DE0" w14:paraId="63E9E902" w14:textId="77777777" w:rsidTr="00C46866">
        <w:trPr>
          <w:trHeight w:val="464"/>
        </w:trPr>
        <w:tc>
          <w:tcPr>
            <w:tcW w:w="10485" w:type="dxa"/>
            <w:gridSpan w:val="5"/>
          </w:tcPr>
          <w:p w14:paraId="7912DE5F" w14:textId="46725331" w:rsidR="006802E3" w:rsidRPr="00400CD1" w:rsidRDefault="006802E3" w:rsidP="00400CD1">
            <w:pPr>
              <w:tabs>
                <w:tab w:val="left" w:pos="2520"/>
              </w:tabs>
              <w:jc w:val="left"/>
              <w:rPr>
                <w:rFonts w:ascii="HG丸ｺﾞｼｯｸM-PRO" w:eastAsia="HG丸ｺﾞｼｯｸM-PRO" w:hAnsi="HG丸ｺﾞｼｯｸM-PRO"/>
                <w:b/>
                <w:i/>
                <w:color w:val="000000" w:themeColor="text1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bdr w:val="single" w:sz="4" w:space="0" w:color="auto"/>
              </w:rPr>
              <w:t>1．</w:t>
            </w:r>
            <w:r w:rsidR="00B51071" w:rsidRPr="006802E3">
              <w:rPr>
                <w:rFonts w:ascii="HG丸ｺﾞｼｯｸM-PRO" w:eastAsia="HG丸ｺﾞｼｯｸM-PRO" w:hAnsi="HG丸ｺﾞｼｯｸM-PRO" w:hint="eastAsia"/>
                <w:b/>
                <w:i/>
                <w:bdr w:val="single" w:sz="4" w:space="0" w:color="auto"/>
              </w:rPr>
              <w:t>必須</w:t>
            </w:r>
            <w:r w:rsidR="00110276">
              <w:rPr>
                <w:rFonts w:ascii="HG丸ｺﾞｼｯｸM-PRO" w:eastAsia="HG丸ｺﾞｼｯｸM-PRO" w:hAnsi="HG丸ｺﾞｼｯｸM-PRO" w:hint="eastAsia"/>
                <w:b/>
                <w:i/>
                <w:bdr w:val="single" w:sz="4" w:space="0" w:color="auto"/>
              </w:rPr>
              <w:t>項目</w:t>
            </w:r>
            <w:r w:rsidR="00642F47" w:rsidRPr="006802E3">
              <w:rPr>
                <w:rFonts w:ascii="HG丸ｺﾞｼｯｸM-PRO" w:eastAsia="HG丸ｺﾞｼｯｸM-PRO" w:hAnsi="HG丸ｺﾞｼｯｸM-PRO" w:hint="eastAsia"/>
                <w:b/>
                <w:i/>
                <w:color w:val="000000" w:themeColor="text1"/>
                <w:bdr w:val="single" w:sz="4" w:space="0" w:color="auto"/>
              </w:rPr>
              <w:t xml:space="preserve">　</w:t>
            </w:r>
            <w:r w:rsidR="00400CD1" w:rsidRPr="00400CD1">
              <w:rPr>
                <w:rFonts w:ascii="HG丸ｺﾞｼｯｸM-PRO" w:eastAsia="HG丸ｺﾞｼｯｸM-PRO" w:hAnsi="HG丸ｺﾞｼｯｸM-PRO" w:hint="eastAsia"/>
                <w:b/>
                <w:i/>
                <w:color w:val="000000" w:themeColor="text1"/>
              </w:rPr>
              <w:t xml:space="preserve">　</w:t>
            </w:r>
            <w:r w:rsidRPr="00A63D7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8"/>
              </w:rPr>
              <w:t>※A</w:t>
            </w:r>
            <w:r w:rsidRPr="00A63D77">
              <w:rPr>
                <w:rFonts w:ascii="HG丸ｺﾞｼｯｸM-PRO" w:eastAsia="HG丸ｺﾞｼｯｸM-PRO" w:hAnsi="HG丸ｺﾞｼｯｸM-PRO"/>
                <w:color w:val="FF0000"/>
                <w:sz w:val="16"/>
                <w:szCs w:val="18"/>
              </w:rPr>
              <w:t>pplication Form</w:t>
            </w:r>
            <w:r w:rsidRPr="00A63D7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8"/>
              </w:rPr>
              <w:t>【参考1】への申請に際して記入が必要な項目</w:t>
            </w:r>
          </w:p>
        </w:tc>
      </w:tr>
      <w:tr w:rsidR="001638C1" w:rsidRPr="00A44DE0" w14:paraId="5670EDB4" w14:textId="77777777" w:rsidTr="00CF2FFF">
        <w:trPr>
          <w:trHeight w:val="371"/>
        </w:trPr>
        <w:tc>
          <w:tcPr>
            <w:tcW w:w="988" w:type="dxa"/>
            <w:shd w:val="clear" w:color="auto" w:fill="FFF2CC" w:themeFill="accent4" w:themeFillTint="33"/>
          </w:tcPr>
          <w:p w14:paraId="279C34E2" w14:textId="39E6D60C" w:rsidR="001638C1" w:rsidRDefault="001638C1" w:rsidP="001638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1-</w:t>
            </w:r>
            <w:r w:rsidR="00B35E8F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169" w:type="dxa"/>
            <w:shd w:val="clear" w:color="auto" w:fill="FFF2CC" w:themeFill="accent4" w:themeFillTint="33"/>
          </w:tcPr>
          <w:p w14:paraId="2EA58610" w14:textId="3CFD51C1" w:rsidR="001638C1" w:rsidRDefault="001638C1" w:rsidP="001638C1">
            <w:pPr>
              <w:rPr>
                <w:rFonts w:ascii="HG丸ｺﾞｼｯｸM-PRO" w:eastAsia="HG丸ｺﾞｼｯｸM-PRO" w:hAnsi="HG丸ｺﾞｼｯｸM-PRO"/>
              </w:rPr>
            </w:pPr>
            <w:r w:rsidRPr="00A44DE0">
              <w:rPr>
                <w:rFonts w:ascii="HG丸ｺﾞｼｯｸM-PRO" w:eastAsia="HG丸ｺﾞｼｯｸM-PRO" w:hAnsi="HG丸ｺﾞｼｯｸM-PRO" w:hint="eastAsia"/>
              </w:rPr>
              <w:t>学校全体で組織的かつ継続的に活動に取り組める体制や環境</w:t>
            </w:r>
            <w:r w:rsidR="00A141B6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A44DE0">
              <w:rPr>
                <w:rFonts w:ascii="HG丸ｺﾞｼｯｸM-PRO" w:eastAsia="HG丸ｺﾞｼｯｸM-PRO" w:hAnsi="HG丸ｺﾞｼｯｸM-PRO" w:hint="eastAsia"/>
              </w:rPr>
              <w:t>整</w:t>
            </w:r>
            <w:r>
              <w:rPr>
                <w:rFonts w:ascii="HG丸ｺﾞｼｯｸM-PRO" w:eastAsia="HG丸ｺﾞｼｯｸM-PRO" w:hAnsi="HG丸ｺﾞｼｯｸM-PRO" w:hint="eastAsia"/>
              </w:rPr>
              <w:t>える工夫をしているか。</w:t>
            </w:r>
          </w:p>
        </w:tc>
        <w:tc>
          <w:tcPr>
            <w:tcW w:w="2343" w:type="dxa"/>
            <w:shd w:val="clear" w:color="auto" w:fill="FFF2CC" w:themeFill="accent4" w:themeFillTint="33"/>
          </w:tcPr>
          <w:p w14:paraId="1F14E3FD" w14:textId="29E264AC" w:rsidR="001638C1" w:rsidRDefault="001638C1" w:rsidP="001638C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13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学校経営方針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3913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体制・環境の整備を示す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資料）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7F7B2205" w14:textId="6D3CDBE5" w:rsidR="001638C1" w:rsidRDefault="002B2B3D" w:rsidP="001638C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9494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38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1D5141A" w14:textId="52CCCFFC" w:rsidR="001638C1" w:rsidRDefault="002B2B3D" w:rsidP="001638C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44488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38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B35E8F" w:rsidRPr="00A44DE0" w14:paraId="3F689105" w14:textId="77777777" w:rsidTr="00CF2FFF">
        <w:trPr>
          <w:trHeight w:val="371"/>
        </w:trPr>
        <w:tc>
          <w:tcPr>
            <w:tcW w:w="988" w:type="dxa"/>
            <w:shd w:val="clear" w:color="auto" w:fill="FFF2CC" w:themeFill="accent4" w:themeFillTint="33"/>
          </w:tcPr>
          <w:p w14:paraId="33405DD5" w14:textId="3E10AC2C" w:rsidR="00B35E8F" w:rsidRDefault="00B35E8F" w:rsidP="00B35E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1-2</w:t>
            </w:r>
          </w:p>
          <w:p w14:paraId="2AC3C3FA" w14:textId="77777777" w:rsidR="00B35E8F" w:rsidRDefault="00B35E8F" w:rsidP="00B35E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9" w:type="dxa"/>
            <w:shd w:val="clear" w:color="auto" w:fill="FFF2CC" w:themeFill="accent4" w:themeFillTint="33"/>
          </w:tcPr>
          <w:p w14:paraId="33421095" w14:textId="25479F87" w:rsidR="00B35E8F" w:rsidRPr="00A44DE0" w:rsidRDefault="00B35E8F" w:rsidP="00B35E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ユネスコスクールの使命や目的を理解した上で、ユネスコが特に重視している</w:t>
            </w:r>
            <w:r w:rsidR="00830C2C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つの分野（</w:t>
            </w:r>
            <w:r w:rsidRPr="00F35C96">
              <w:rPr>
                <w:rFonts w:ascii="HG丸ｺﾞｼｯｸM-PRO" w:eastAsia="HG丸ｺﾞｼｯｸM-PRO" w:hAnsi="HG丸ｺﾞｼｯｸM-PRO" w:hint="eastAsia"/>
              </w:rPr>
              <w:t>1.</w:t>
            </w:r>
            <w:r w:rsidR="00E34453" w:rsidRPr="00E34453">
              <w:rPr>
                <w:rFonts w:ascii="HG丸ｺﾞｼｯｸM-PRO" w:eastAsia="HG丸ｺﾞｼｯｸM-PRO" w:hAnsi="HG丸ｺﾞｼｯｸM-PRO" w:hint="eastAsia"/>
              </w:rPr>
              <w:t>地球市民および平和と非暴力の文化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830C2C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F35C96">
              <w:rPr>
                <w:rFonts w:ascii="HG丸ｺﾞｼｯｸM-PRO" w:eastAsia="HG丸ｺﾞｼｯｸM-PRO" w:hAnsi="HG丸ｺﾞｼｯｸM-PRO" w:hint="eastAsia"/>
              </w:rPr>
              <w:t>.</w:t>
            </w:r>
            <w:r w:rsidR="00E34453" w:rsidRPr="00E34453">
              <w:rPr>
                <w:rFonts w:ascii="HG丸ｺﾞｼｯｸM-PRO" w:eastAsia="HG丸ｺﾞｼｯｸM-PRO" w:hAnsi="HG丸ｺﾞｼｯｸM-PRO" w:hint="eastAsia"/>
              </w:rPr>
              <w:t>持続可能な開発および持続可能なライフスタイル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830C2C"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F35C96">
              <w:rPr>
                <w:rFonts w:ascii="HG丸ｺﾞｼｯｸM-PRO" w:eastAsia="HG丸ｺﾞｼｯｸM-PRO" w:hAnsi="HG丸ｺﾞｼｯｸM-PRO" w:hint="eastAsia"/>
              </w:rPr>
              <w:t>.</w:t>
            </w:r>
            <w:r w:rsidR="00E34453" w:rsidRPr="00E34453">
              <w:rPr>
                <w:rFonts w:ascii="HG丸ｺﾞｼｯｸM-PRO" w:eastAsia="HG丸ｺﾞｼｯｸM-PRO" w:hAnsi="HG丸ｺﾞｼｯｸM-PRO" w:hint="eastAsia"/>
              </w:rPr>
              <w:t>異文化学習および文化の多様性と文化遺産の尊重</w:t>
            </w:r>
            <w:r w:rsidRPr="00F35C96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に沿った活動を実践しているか。</w:t>
            </w:r>
          </w:p>
        </w:tc>
        <w:tc>
          <w:tcPr>
            <w:tcW w:w="2343" w:type="dxa"/>
            <w:shd w:val="clear" w:color="auto" w:fill="FFF2CC" w:themeFill="accent4" w:themeFillTint="33"/>
          </w:tcPr>
          <w:p w14:paraId="449DADF5" w14:textId="77777777" w:rsidR="00B35E8F" w:rsidRDefault="00B35E8F" w:rsidP="00B35E8F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- 学校の教育・経営目標等</w:t>
            </w:r>
          </w:p>
          <w:p w14:paraId="70275A7B" w14:textId="77777777" w:rsidR="00B35E8F" w:rsidRPr="003913A1" w:rsidRDefault="00B35E8F" w:rsidP="00B35E8F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- 活動実績を示す資料（学校行事、授業研究、特別活動等）</w:t>
            </w:r>
          </w:p>
          <w:p w14:paraId="0882F7E7" w14:textId="77777777" w:rsidR="00B35E8F" w:rsidRPr="003913A1" w:rsidRDefault="00B35E8F" w:rsidP="00B35E8F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236D0F3E" w14:textId="30C70FA7" w:rsidR="00B35E8F" w:rsidRDefault="002B2B3D" w:rsidP="00B35E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79499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5E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9EE8B73" w14:textId="5FB053F4" w:rsidR="00B35E8F" w:rsidRDefault="002B2B3D" w:rsidP="00B35E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02649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5E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1638C1" w:rsidRPr="00A44DE0" w14:paraId="33B370AC" w14:textId="77777777" w:rsidTr="00CF2FFF">
        <w:trPr>
          <w:trHeight w:val="371"/>
        </w:trPr>
        <w:tc>
          <w:tcPr>
            <w:tcW w:w="988" w:type="dxa"/>
            <w:shd w:val="clear" w:color="auto" w:fill="FFF2CC" w:themeFill="accent4" w:themeFillTint="33"/>
          </w:tcPr>
          <w:p w14:paraId="6EA00F48" w14:textId="57D03C30" w:rsidR="001638C1" w:rsidRDefault="001638C1" w:rsidP="001638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-3</w:t>
            </w:r>
          </w:p>
          <w:p w14:paraId="7DDFA047" w14:textId="77777777" w:rsidR="001638C1" w:rsidRDefault="001638C1" w:rsidP="001638C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9" w:type="dxa"/>
            <w:shd w:val="clear" w:color="auto" w:fill="FFF2CC" w:themeFill="accent4" w:themeFillTint="33"/>
          </w:tcPr>
          <w:p w14:paraId="0714D289" w14:textId="0D773412" w:rsidR="001638C1" w:rsidRPr="00A44DE0" w:rsidRDefault="001638C1" w:rsidP="001638C1">
            <w:pPr>
              <w:rPr>
                <w:rFonts w:ascii="HG丸ｺﾞｼｯｸM-PRO" w:eastAsia="HG丸ｺﾞｼｯｸM-PRO" w:hAnsi="HG丸ｺﾞｼｯｸM-PRO"/>
              </w:rPr>
            </w:pPr>
            <w:r w:rsidRPr="00A44DE0">
              <w:rPr>
                <w:rFonts w:ascii="HG丸ｺﾞｼｯｸM-PRO" w:eastAsia="HG丸ｺﾞｼｯｸM-PRO" w:hAnsi="HG丸ｺﾞｼｯｸM-PRO" w:hint="eastAsia"/>
              </w:rPr>
              <w:t>地域の</w:t>
            </w:r>
            <w:r>
              <w:rPr>
                <w:rFonts w:ascii="HG丸ｺﾞｼｯｸM-PRO" w:eastAsia="HG丸ｺﾞｼｯｸM-PRO" w:hAnsi="HG丸ｺﾞｼｯｸM-PRO" w:hint="eastAsia"/>
              </w:rPr>
              <w:t>多様なステークホルダー（自治体、大学、社会教育施設</w:t>
            </w:r>
            <w:r w:rsidRPr="00A44DE0">
              <w:rPr>
                <w:rFonts w:ascii="HG丸ｺﾞｼｯｸM-PRO" w:eastAsia="HG丸ｺﾞｼｯｸM-PRO" w:hAnsi="HG丸ｺﾞｼｯｸM-PRO" w:hint="eastAsia"/>
              </w:rPr>
              <w:t>、NPO</w:t>
            </w:r>
            <w:r>
              <w:rPr>
                <w:rFonts w:ascii="HG丸ｺﾞｼｯｸM-PRO" w:eastAsia="HG丸ｺﾞｼｯｸM-PRO" w:hAnsi="HG丸ｺﾞｼｯｸM-PRO" w:hint="eastAsia"/>
              </w:rPr>
              <w:t>、企業等）</w:t>
            </w:r>
            <w:r w:rsidRPr="00A44DE0">
              <w:rPr>
                <w:rFonts w:ascii="HG丸ｺﾞｼｯｸM-PRO" w:eastAsia="HG丸ｺﾞｼｯｸM-PRO" w:hAnsi="HG丸ｺﾞｼｯｸM-PRO" w:hint="eastAsia"/>
              </w:rPr>
              <w:t>との連携などを通じて、持続可能な社</w:t>
            </w:r>
            <w:r>
              <w:rPr>
                <w:rFonts w:ascii="HG丸ｺﾞｼｯｸM-PRO" w:eastAsia="HG丸ｺﾞｼｯｸM-PRO" w:hAnsi="HG丸ｺﾞｼｯｸM-PRO" w:hint="eastAsia"/>
              </w:rPr>
              <w:t>会の構築のための開かれたネットワークを築くよう努めて</w:t>
            </w:r>
            <w:r w:rsidRPr="00A44DE0">
              <w:rPr>
                <w:rFonts w:ascii="HG丸ｺﾞｼｯｸM-PRO" w:eastAsia="HG丸ｺﾞｼｯｸM-PRO" w:hAnsi="HG丸ｺﾞｼｯｸM-PRO" w:hint="eastAsia"/>
              </w:rPr>
              <w:t>いるか。</w:t>
            </w:r>
            <w:r>
              <w:rPr>
                <w:rFonts w:ascii="HG丸ｺﾞｼｯｸM-PRO" w:eastAsia="HG丸ｺﾞｼｯｸM-PRO" w:hAnsi="HG丸ｺﾞｼｯｸM-PRO" w:hint="eastAsia"/>
              </w:rPr>
              <w:t>また、交流相手の良さを認め合い、学び合うため、</w:t>
            </w:r>
            <w:r w:rsidRPr="00A44DE0">
              <w:rPr>
                <w:rFonts w:ascii="HG丸ｺﾞｼｯｸM-PRO" w:eastAsia="HG丸ｺﾞｼｯｸM-PRO" w:hAnsi="HG丸ｺﾞｼｯｸM-PRO" w:hint="eastAsia"/>
              </w:rPr>
              <w:t>国内外の学校と</w:t>
            </w:r>
            <w:r>
              <w:rPr>
                <w:rFonts w:ascii="HG丸ｺﾞｼｯｸM-PRO" w:eastAsia="HG丸ｺﾞｼｯｸM-PRO" w:hAnsi="HG丸ｺﾞｼｯｸM-PRO" w:hint="eastAsia"/>
              </w:rPr>
              <w:t>のネットワークの構築に努めているか。</w:t>
            </w:r>
          </w:p>
        </w:tc>
        <w:tc>
          <w:tcPr>
            <w:tcW w:w="2343" w:type="dxa"/>
            <w:shd w:val="clear" w:color="auto" w:fill="FFF2CC" w:themeFill="accent4" w:themeFillTint="33"/>
          </w:tcPr>
          <w:p w14:paraId="31155435" w14:textId="30FA68EB" w:rsidR="001638C1" w:rsidRPr="00311BEB" w:rsidRDefault="00A141B6" w:rsidP="00CC30F7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141B6">
              <w:rPr>
                <w:rFonts w:ascii="HG丸ｺﾞｼｯｸM-PRO" w:eastAsia="HG丸ｺﾞｼｯｸM-PRO" w:hAnsi="HG丸ｺﾞｼｯｸM-PRO"/>
                <w:sz w:val="16"/>
                <w:szCs w:val="16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830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連携</w:t>
            </w:r>
            <w:r w:rsidR="001638C1" w:rsidRPr="00311B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実績（</w:t>
            </w:r>
            <w:r w:rsidR="00830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連携</w:t>
            </w:r>
            <w:r w:rsidR="001638C1" w:rsidRPr="00311B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先やプログラム等）が分かる資料</w:t>
            </w:r>
            <w:r w:rsidR="001638C1" w:rsidRPr="00311BEB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</w:p>
          <w:p w14:paraId="1A4C3B8A" w14:textId="0AF7F381" w:rsidR="001638C1" w:rsidRPr="003913A1" w:rsidRDefault="00A141B6" w:rsidP="001638C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- </w:t>
            </w:r>
            <w:r w:rsidR="001638C1" w:rsidRPr="003913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交流実績（交流先やプログラム</w:t>
            </w:r>
            <w:r w:rsidR="001638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等）が分かる資料</w:t>
            </w:r>
            <w:r w:rsidR="001638C1" w:rsidRPr="003913A1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</w:p>
          <w:p w14:paraId="44DD864B" w14:textId="77777777" w:rsidR="001638C1" w:rsidRPr="00A141B6" w:rsidRDefault="001638C1" w:rsidP="001638C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0175D1C1" w14:textId="7994DF24" w:rsidR="001638C1" w:rsidRDefault="002B2B3D" w:rsidP="001638C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78239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38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FFC78CF" w14:textId="5F416941" w:rsidR="001638C1" w:rsidRDefault="002B2B3D" w:rsidP="001638C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41310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38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3284C" w:rsidRPr="00A44DE0" w14:paraId="3EB5816D" w14:textId="77777777" w:rsidTr="0061208B">
        <w:trPr>
          <w:trHeight w:val="522"/>
        </w:trPr>
        <w:tc>
          <w:tcPr>
            <w:tcW w:w="10485" w:type="dxa"/>
            <w:gridSpan w:val="5"/>
          </w:tcPr>
          <w:p w14:paraId="6502FD1F" w14:textId="7DDCD1FC" w:rsidR="0043284C" w:rsidRPr="00AF4E8C" w:rsidRDefault="0043284C" w:rsidP="0043284C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bdr w:val="single" w:sz="4" w:space="0" w:color="auto"/>
              </w:rPr>
              <w:t>２．</w:t>
            </w:r>
            <w:r w:rsidR="00110276">
              <w:rPr>
                <w:rFonts w:ascii="HG丸ｺﾞｼｯｸM-PRO" w:eastAsia="HG丸ｺﾞｼｯｸM-PRO" w:hAnsi="HG丸ｺﾞｼｯｸM-PRO" w:hint="eastAsia"/>
                <w:b/>
                <w:i/>
                <w:bdr w:val="single" w:sz="4" w:space="0" w:color="auto"/>
              </w:rPr>
              <w:t>努力項目</w:t>
            </w:r>
            <w:r w:rsidR="00642F47" w:rsidRPr="00642F47">
              <w:rPr>
                <w:rFonts w:ascii="HG丸ｺﾞｼｯｸM-PRO" w:eastAsia="HG丸ｺﾞｼｯｸM-PRO" w:hAnsi="HG丸ｺﾞｼｯｸM-PRO" w:hint="eastAsia"/>
                <w:b/>
                <w:i/>
                <w:color w:val="000000" w:themeColor="text1"/>
                <w:bdr w:val="single" w:sz="4" w:space="0" w:color="auto"/>
              </w:rPr>
              <w:t xml:space="preserve">　</w:t>
            </w:r>
          </w:p>
        </w:tc>
      </w:tr>
      <w:tr w:rsidR="00BF3028" w:rsidRPr="00A44DE0" w14:paraId="4BA40D8C" w14:textId="77777777" w:rsidTr="00FD21AF">
        <w:trPr>
          <w:trHeight w:val="568"/>
        </w:trPr>
        <w:tc>
          <w:tcPr>
            <w:tcW w:w="988" w:type="dxa"/>
            <w:shd w:val="clear" w:color="auto" w:fill="E2EFD9" w:themeFill="accent6" w:themeFillTint="33"/>
          </w:tcPr>
          <w:p w14:paraId="54331367" w14:textId="77777777" w:rsidR="00BF3028" w:rsidRPr="00A44DE0" w:rsidRDefault="00BF3028" w:rsidP="00BF30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-1</w:t>
            </w:r>
          </w:p>
        </w:tc>
        <w:tc>
          <w:tcPr>
            <w:tcW w:w="5169" w:type="dxa"/>
            <w:shd w:val="clear" w:color="auto" w:fill="E2EFD9" w:themeFill="accent6" w:themeFillTint="33"/>
          </w:tcPr>
          <w:p w14:paraId="467C4A55" w14:textId="3042B62C" w:rsidR="00BF3028" w:rsidRDefault="00D3594E" w:rsidP="00BF30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</w:t>
            </w:r>
            <w:r>
              <w:rPr>
                <w:rFonts w:ascii="HG丸ｺﾞｼｯｸM-PRO" w:eastAsia="HG丸ｺﾞｼｯｸM-PRO" w:hAnsi="HG丸ｺﾞｼｯｸM-PRO"/>
              </w:rPr>
              <w:t>DGs</w:t>
            </w:r>
            <w:r w:rsidR="00871D1D">
              <w:rPr>
                <w:rFonts w:ascii="HG丸ｺﾞｼｯｸM-PRO" w:eastAsia="HG丸ｺﾞｼｯｸM-PRO" w:hAnsi="HG丸ｺﾞｼｯｸM-PRO" w:hint="eastAsia"/>
              </w:rPr>
              <w:t>や</w:t>
            </w:r>
            <w:r w:rsidR="00EF524D">
              <w:rPr>
                <w:rFonts w:ascii="HG丸ｺﾞｼｯｸM-PRO" w:eastAsia="HG丸ｺﾞｼｯｸM-PRO" w:hAnsi="HG丸ｺﾞｼｯｸM-PRO" w:hint="eastAsia"/>
              </w:rPr>
              <w:t>E</w:t>
            </w:r>
            <w:r w:rsidR="00EF524D">
              <w:rPr>
                <w:rFonts w:ascii="HG丸ｺﾞｼｯｸM-PRO" w:eastAsia="HG丸ｺﾞｼｯｸM-PRO" w:hAnsi="HG丸ｺﾞｼｯｸM-PRO"/>
              </w:rPr>
              <w:t>SD for 2030</w:t>
            </w:r>
            <w:r w:rsidR="00871D1D">
              <w:rPr>
                <w:rFonts w:ascii="HG丸ｺﾞｼｯｸM-PRO" w:eastAsia="HG丸ｺﾞｼｯｸM-PRO" w:hAnsi="HG丸ｺﾞｼｯｸM-PRO" w:hint="eastAsia"/>
              </w:rPr>
              <w:t>など国際的な枠組みを意識して活動を行うよう努めているか。</w:t>
            </w:r>
          </w:p>
        </w:tc>
        <w:tc>
          <w:tcPr>
            <w:tcW w:w="2343" w:type="dxa"/>
            <w:shd w:val="clear" w:color="auto" w:fill="E2EFD9" w:themeFill="accent6" w:themeFillTint="33"/>
          </w:tcPr>
          <w:p w14:paraId="0FED1CA6" w14:textId="3ED93B25" w:rsidR="00871D1D" w:rsidRPr="003913A1" w:rsidRDefault="0043284C" w:rsidP="00F6137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活動実績を示す資料（上記1-1と同じだが、SDGs等</w:t>
            </w:r>
            <w:r w:rsidR="00592BD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当該</w:t>
            </w:r>
            <w:r w:rsidR="00592BD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活動の関係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が分かるもの）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1670C374" w14:textId="77777777" w:rsidR="00BF3028" w:rsidRPr="00871D1D" w:rsidRDefault="002B2B3D" w:rsidP="00BF302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582912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6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F0706FD" w14:textId="77777777" w:rsidR="00BF3028" w:rsidRPr="00A44DE0" w:rsidRDefault="002B2B3D" w:rsidP="00BF30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81682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6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0C467A" w:rsidRPr="00A44DE0" w14:paraId="52794384" w14:textId="77777777" w:rsidTr="00FD21AF">
        <w:trPr>
          <w:trHeight w:val="568"/>
        </w:trPr>
        <w:tc>
          <w:tcPr>
            <w:tcW w:w="988" w:type="dxa"/>
            <w:shd w:val="clear" w:color="auto" w:fill="E2EFD9" w:themeFill="accent6" w:themeFillTint="33"/>
          </w:tcPr>
          <w:p w14:paraId="6FA89497" w14:textId="77777777" w:rsidR="000C467A" w:rsidRDefault="000C467A" w:rsidP="000C46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-2</w:t>
            </w:r>
          </w:p>
        </w:tc>
        <w:tc>
          <w:tcPr>
            <w:tcW w:w="5169" w:type="dxa"/>
            <w:shd w:val="clear" w:color="auto" w:fill="E2EFD9" w:themeFill="accent6" w:themeFillTint="33"/>
          </w:tcPr>
          <w:p w14:paraId="315951CD" w14:textId="77777777" w:rsidR="000C467A" w:rsidRPr="00A44DE0" w:rsidRDefault="000C467A" w:rsidP="000C467A">
            <w:pPr>
              <w:rPr>
                <w:rFonts w:ascii="HG丸ｺﾞｼｯｸM-PRO" w:eastAsia="HG丸ｺﾞｼｯｸM-PRO" w:hAnsi="HG丸ｺﾞｼｯｸM-PRO"/>
              </w:rPr>
            </w:pPr>
            <w:r w:rsidRPr="000C467A">
              <w:rPr>
                <w:rFonts w:ascii="HG丸ｺﾞｼｯｸM-PRO" w:eastAsia="HG丸ｺﾞｼｯｸM-PRO" w:hAnsi="HG丸ｺﾞｼｯｸM-PRO" w:hint="eastAsia"/>
              </w:rPr>
              <w:t>ESDの推進拠点として、研究・実践に</w:t>
            </w:r>
            <w:r>
              <w:rPr>
                <w:rFonts w:ascii="HG丸ｺﾞｼｯｸM-PRO" w:eastAsia="HG丸ｺﾞｼｯｸM-PRO" w:hAnsi="HG丸ｺﾞｼｯｸM-PRO" w:hint="eastAsia"/>
              </w:rPr>
              <w:t>取り組み、その成果の積極的な発信に努めているか。</w:t>
            </w:r>
          </w:p>
        </w:tc>
        <w:tc>
          <w:tcPr>
            <w:tcW w:w="2343" w:type="dxa"/>
            <w:shd w:val="clear" w:color="auto" w:fill="E2EFD9" w:themeFill="accent6" w:themeFillTint="33"/>
          </w:tcPr>
          <w:p w14:paraId="4AA40382" w14:textId="23DBE0AC" w:rsidR="000C467A" w:rsidRPr="003913A1" w:rsidRDefault="000C467A" w:rsidP="000C467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13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広報資料、行事</w:t>
            </w:r>
            <w:r w:rsidR="00311B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や</w:t>
            </w:r>
            <w:r w:rsidR="0075710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研究</w:t>
            </w:r>
            <w:r w:rsidRPr="003913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の成果報告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</w:t>
            </w:r>
            <w:r w:rsidRPr="003913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3913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発信方法・内容が分かる資料）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11276A7F" w14:textId="77777777" w:rsidR="000C467A" w:rsidRDefault="002B2B3D" w:rsidP="000C46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972671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6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02D3C91" w14:textId="77777777" w:rsidR="000C467A" w:rsidRDefault="002B2B3D" w:rsidP="000C46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39481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6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F6137A" w:rsidRPr="00A44DE0" w14:paraId="598ADD92" w14:textId="77777777" w:rsidTr="00FD21AF">
        <w:trPr>
          <w:trHeight w:val="568"/>
        </w:trPr>
        <w:tc>
          <w:tcPr>
            <w:tcW w:w="988" w:type="dxa"/>
            <w:shd w:val="clear" w:color="auto" w:fill="E2EFD9" w:themeFill="accent6" w:themeFillTint="33"/>
          </w:tcPr>
          <w:p w14:paraId="156CB4D5" w14:textId="5E8788DC" w:rsidR="00F6137A" w:rsidRDefault="00F6137A" w:rsidP="00F613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2-3</w:t>
            </w:r>
          </w:p>
        </w:tc>
        <w:tc>
          <w:tcPr>
            <w:tcW w:w="5169" w:type="dxa"/>
            <w:shd w:val="clear" w:color="auto" w:fill="E2EFD9" w:themeFill="accent6" w:themeFillTint="33"/>
          </w:tcPr>
          <w:p w14:paraId="0661FFB6" w14:textId="2BCE5C18" w:rsidR="00F6137A" w:rsidRPr="00A44DE0" w:rsidRDefault="00F6137A" w:rsidP="00F613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ユネスコスクールの活動</w:t>
            </w:r>
            <w:r w:rsidRPr="00A44DE0">
              <w:rPr>
                <w:rFonts w:ascii="HG丸ｺﾞｼｯｸM-PRO" w:eastAsia="HG丸ｺﾞｼｯｸM-PRO" w:hAnsi="HG丸ｺﾞｼｯｸM-PRO" w:hint="eastAsia"/>
              </w:rPr>
              <w:t>を通じて育てたい資質や能力を明確にし、</w:t>
            </w:r>
            <w:r>
              <w:rPr>
                <w:rFonts w:ascii="HG丸ｺﾞｼｯｸM-PRO" w:eastAsia="HG丸ｺﾞｼｯｸM-PRO" w:hAnsi="HG丸ｺﾞｼｯｸM-PRO" w:hint="eastAsia"/>
              </w:rPr>
              <w:t>課題解決型の学習過程を重視した教育課程を編成したか</w:t>
            </w:r>
            <w:r w:rsidRPr="00A44DE0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2343" w:type="dxa"/>
            <w:shd w:val="clear" w:color="auto" w:fill="E2EFD9" w:themeFill="accent6" w:themeFillTint="33"/>
          </w:tcPr>
          <w:p w14:paraId="05BC1A6B" w14:textId="26AFCE7D" w:rsidR="00F6137A" w:rsidRPr="00B51071" w:rsidRDefault="00F6137A" w:rsidP="00F6137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13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教育課程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1C4E3970" w14:textId="4191515D" w:rsidR="00F6137A" w:rsidRDefault="002B2B3D" w:rsidP="00F613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119646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3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FFE4ADC" w14:textId="7EEB249A" w:rsidR="00F6137A" w:rsidRDefault="002B2B3D" w:rsidP="00F613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69680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3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F6137A" w:rsidRPr="00A44DE0" w14:paraId="4749EA3F" w14:textId="77777777" w:rsidTr="00FD21AF">
        <w:trPr>
          <w:trHeight w:val="568"/>
        </w:trPr>
        <w:tc>
          <w:tcPr>
            <w:tcW w:w="988" w:type="dxa"/>
            <w:shd w:val="clear" w:color="auto" w:fill="E2EFD9" w:themeFill="accent6" w:themeFillTint="33"/>
          </w:tcPr>
          <w:p w14:paraId="556D56D7" w14:textId="678FE0E8" w:rsidR="00F6137A" w:rsidRPr="00A44DE0" w:rsidRDefault="00F6137A" w:rsidP="00F613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2-4</w:t>
            </w:r>
          </w:p>
        </w:tc>
        <w:tc>
          <w:tcPr>
            <w:tcW w:w="5169" w:type="dxa"/>
            <w:shd w:val="clear" w:color="auto" w:fill="E2EFD9" w:themeFill="accent6" w:themeFillTint="33"/>
          </w:tcPr>
          <w:p w14:paraId="5EA95171" w14:textId="7DF0D15B" w:rsidR="00F6137A" w:rsidRPr="00A44DE0" w:rsidRDefault="00F6137A" w:rsidP="00F6137A">
            <w:pPr>
              <w:rPr>
                <w:rFonts w:ascii="HG丸ｺﾞｼｯｸM-PRO" w:eastAsia="HG丸ｺﾞｼｯｸM-PRO" w:hAnsi="HG丸ｺﾞｼｯｸM-PRO"/>
              </w:rPr>
            </w:pPr>
            <w:r w:rsidRPr="00A44DE0">
              <w:rPr>
                <w:rFonts w:ascii="HG丸ｺﾞｼｯｸM-PRO" w:eastAsia="HG丸ｺﾞｼｯｸM-PRO" w:hAnsi="HG丸ｺﾞｼｯｸM-PRO" w:hint="eastAsia"/>
              </w:rPr>
              <w:t>教科横断的な指導計画を立てるな</w:t>
            </w:r>
            <w:r>
              <w:rPr>
                <w:rFonts w:ascii="HG丸ｺﾞｼｯｸM-PRO" w:eastAsia="HG丸ｺﾞｼｯｸM-PRO" w:hAnsi="HG丸ｺﾞｼｯｸM-PRO" w:hint="eastAsia"/>
              </w:rPr>
              <w:t>ど指導内容を適切に定め、さらに、</w:t>
            </w:r>
            <w:r w:rsidR="001A5207">
              <w:rPr>
                <w:rFonts w:ascii="HG丸ｺﾞｼｯｸM-PRO" w:eastAsia="HG丸ｺﾞｼｯｸM-PRO" w:hAnsi="HG丸ｺﾞｼｯｸM-PRO" w:hint="eastAsia"/>
              </w:rPr>
              <w:t>革新的で参加型の</w:t>
            </w:r>
            <w:r>
              <w:rPr>
                <w:rFonts w:ascii="HG丸ｺﾞｼｯｸM-PRO" w:eastAsia="HG丸ｺﾞｼｯｸM-PRO" w:hAnsi="HG丸ｺﾞｼｯｸM-PRO" w:hint="eastAsia"/>
              </w:rPr>
              <w:t>指導方法</w:t>
            </w:r>
            <w:r w:rsidR="001A5207">
              <w:rPr>
                <w:rFonts w:ascii="HG丸ｺﾞｼｯｸM-PRO" w:eastAsia="HG丸ｺﾞｼｯｸM-PRO" w:hAnsi="HG丸ｺﾞｼｯｸM-PRO" w:hint="eastAsia"/>
              </w:rPr>
              <w:t>にするなどの</w:t>
            </w:r>
            <w:r>
              <w:rPr>
                <w:rFonts w:ascii="HG丸ｺﾞｼｯｸM-PRO" w:eastAsia="HG丸ｺﾞｼｯｸM-PRO" w:hAnsi="HG丸ｺﾞｼｯｸM-PRO" w:hint="eastAsia"/>
              </w:rPr>
              <w:t>工夫改善を行</w:t>
            </w: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っているか</w:t>
            </w:r>
            <w:r w:rsidRPr="00A44DE0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2343" w:type="dxa"/>
            <w:shd w:val="clear" w:color="auto" w:fill="E2EFD9" w:themeFill="accent6" w:themeFillTint="33"/>
          </w:tcPr>
          <w:p w14:paraId="25D841B2" w14:textId="774428E7" w:rsidR="00F6137A" w:rsidRPr="003913A1" w:rsidRDefault="00F6137A" w:rsidP="00F6137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13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lastRenderedPageBreak/>
              <w:t>指導計画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745D1F61" w14:textId="0CE21B56" w:rsidR="00F6137A" w:rsidRDefault="002B2B3D" w:rsidP="00F613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239322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3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389C4A6" w14:textId="593F57A1" w:rsidR="00F6137A" w:rsidRDefault="002B2B3D" w:rsidP="00F613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03930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3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F6137A" w:rsidRPr="00A44DE0" w14:paraId="50B12A4C" w14:textId="77777777" w:rsidTr="00FD21AF">
        <w:trPr>
          <w:trHeight w:val="568"/>
        </w:trPr>
        <w:tc>
          <w:tcPr>
            <w:tcW w:w="988" w:type="dxa"/>
            <w:shd w:val="clear" w:color="auto" w:fill="E2EFD9" w:themeFill="accent6" w:themeFillTint="33"/>
          </w:tcPr>
          <w:p w14:paraId="07C0F5F2" w14:textId="06485BB2" w:rsidR="00F6137A" w:rsidRDefault="00F6137A" w:rsidP="00F613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2-5</w:t>
            </w:r>
          </w:p>
          <w:p w14:paraId="7E50AA73" w14:textId="77777777" w:rsidR="00F6137A" w:rsidRDefault="00F6137A" w:rsidP="00F613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9" w:type="dxa"/>
            <w:shd w:val="clear" w:color="auto" w:fill="E2EFD9" w:themeFill="accent6" w:themeFillTint="33"/>
          </w:tcPr>
          <w:p w14:paraId="77A80731" w14:textId="10A7F35F" w:rsidR="00F6137A" w:rsidRDefault="00F6137A" w:rsidP="00F613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今後のユネスコスクールとしての活動の質の向上のため、学校評価において、活動の点検を行ったか。</w:t>
            </w:r>
          </w:p>
        </w:tc>
        <w:tc>
          <w:tcPr>
            <w:tcW w:w="2343" w:type="dxa"/>
            <w:shd w:val="clear" w:color="auto" w:fill="E2EFD9" w:themeFill="accent6" w:themeFillTint="33"/>
          </w:tcPr>
          <w:p w14:paraId="0428E81A" w14:textId="16304EAB" w:rsidR="00F6137A" w:rsidRPr="0043284C" w:rsidRDefault="00F6137A" w:rsidP="00F6137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学校評価書　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305CE651" w14:textId="5646B0B7" w:rsidR="00F6137A" w:rsidRPr="00642F47" w:rsidRDefault="002B2B3D" w:rsidP="00F613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460156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3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6FC8617" w14:textId="70F637F7" w:rsidR="00F6137A" w:rsidRDefault="002B2B3D" w:rsidP="00F613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67880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3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14711C" w:rsidRPr="00A44DE0" w14:paraId="24CCAC6A" w14:textId="77777777" w:rsidTr="00FD21AF">
        <w:trPr>
          <w:trHeight w:val="274"/>
        </w:trPr>
        <w:tc>
          <w:tcPr>
            <w:tcW w:w="988" w:type="dxa"/>
            <w:shd w:val="clear" w:color="auto" w:fill="E2EFD9" w:themeFill="accent6" w:themeFillTint="33"/>
          </w:tcPr>
          <w:p w14:paraId="584BA17A" w14:textId="29BA5082" w:rsidR="0014711C" w:rsidRDefault="00777D01" w:rsidP="001471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</w:t>
            </w:r>
            <w:r w:rsidR="0014711C">
              <w:rPr>
                <w:rFonts w:ascii="HG丸ｺﾞｼｯｸM-PRO" w:eastAsia="HG丸ｺﾞｼｯｸM-PRO" w:hAnsi="HG丸ｺﾞｼｯｸM-PRO" w:hint="eastAsia"/>
              </w:rPr>
              <w:t>-</w:t>
            </w:r>
            <w:r>
              <w:rPr>
                <w:rFonts w:ascii="HG丸ｺﾞｼｯｸM-PRO" w:eastAsia="HG丸ｺﾞｼｯｸM-PRO" w:hAnsi="HG丸ｺﾞｼｯｸM-PRO"/>
              </w:rPr>
              <w:t>6</w:t>
            </w:r>
          </w:p>
          <w:p w14:paraId="29856EBC" w14:textId="77777777" w:rsidR="0014711C" w:rsidRDefault="0014711C" w:rsidP="001471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9" w:type="dxa"/>
            <w:shd w:val="clear" w:color="auto" w:fill="E2EFD9" w:themeFill="accent6" w:themeFillTint="33"/>
          </w:tcPr>
          <w:p w14:paraId="7EF5D83E" w14:textId="1F08B491" w:rsidR="0014711C" w:rsidRDefault="0014711C" w:rsidP="001471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国際デー</w:t>
            </w:r>
            <w:r w:rsidR="008412EA">
              <w:rPr>
                <w:rFonts w:ascii="HG丸ｺﾞｼｯｸM-PRO" w:eastAsia="HG丸ｺﾞｼｯｸM-PRO" w:hAnsi="HG丸ｺﾞｼｯｸM-PRO" w:hint="eastAsia"/>
              </w:rPr>
              <w:t>について</w:t>
            </w:r>
            <w:r>
              <w:rPr>
                <w:rFonts w:ascii="HG丸ｺﾞｼｯｸM-PRO" w:eastAsia="HG丸ｺﾞｼｯｸM-PRO" w:hAnsi="HG丸ｺﾞｼｯｸM-PRO" w:hint="eastAsia"/>
              </w:rPr>
              <w:t>取り上げ、学校全体で記念行事を</w:t>
            </w:r>
            <w:r w:rsidR="00BA1C01">
              <w:rPr>
                <w:rFonts w:ascii="HG丸ｺﾞｼｯｸM-PRO" w:eastAsia="HG丸ｺﾞｼｯｸM-PRO" w:hAnsi="HG丸ｺﾞｼｯｸM-PRO" w:hint="eastAsia"/>
              </w:rPr>
              <w:t>行った</w:t>
            </w:r>
            <w:r>
              <w:rPr>
                <w:rFonts w:ascii="HG丸ｺﾞｼｯｸM-PRO" w:eastAsia="HG丸ｺﾞｼｯｸM-PRO" w:hAnsi="HG丸ｺﾞｼｯｸM-PRO" w:hint="eastAsia"/>
              </w:rPr>
              <w:t>か。</w:t>
            </w:r>
            <w:r w:rsidR="00B222AE">
              <w:rPr>
                <w:rFonts w:ascii="HG丸ｺﾞｼｯｸM-PRO" w:eastAsia="HG丸ｺﾞｼｯｸM-PRO" w:hAnsi="HG丸ｺﾞｼｯｸM-PRO" w:hint="eastAsia"/>
              </w:rPr>
              <w:t>また、</w:t>
            </w:r>
            <w:r>
              <w:rPr>
                <w:rFonts w:ascii="HG丸ｺﾞｼｯｸM-PRO" w:eastAsia="HG丸ｺﾞｼｯｸM-PRO" w:hAnsi="HG丸ｺﾞｼｯｸM-PRO" w:hint="eastAsia"/>
              </w:rPr>
              <w:t>ユネスコや</w:t>
            </w:r>
            <w:r w:rsidR="00E12215">
              <w:rPr>
                <w:rFonts w:ascii="HG丸ｺﾞｼｯｸM-PRO" w:eastAsia="HG丸ｺﾞｼｯｸM-PRO" w:hAnsi="HG丸ｺﾞｼｯｸM-PRO" w:hint="eastAsia"/>
              </w:rPr>
              <w:t>日本</w:t>
            </w:r>
            <w:r>
              <w:rPr>
                <w:rFonts w:ascii="HG丸ｺﾞｼｯｸM-PRO" w:eastAsia="HG丸ｺﾞｼｯｸM-PRO" w:hAnsi="HG丸ｺﾞｼｯｸM-PRO" w:hint="eastAsia"/>
              </w:rPr>
              <w:t>ユネスコ国内委員会が提案するプロジェクトやキャンペーンに参加したか。</w:t>
            </w:r>
          </w:p>
        </w:tc>
        <w:tc>
          <w:tcPr>
            <w:tcW w:w="2343" w:type="dxa"/>
            <w:shd w:val="clear" w:color="auto" w:fill="E2EFD9" w:themeFill="accent6" w:themeFillTint="33"/>
          </w:tcPr>
          <w:p w14:paraId="3875BA56" w14:textId="49603A19" w:rsidR="0014711C" w:rsidRDefault="00BA1C01" w:rsidP="0014711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活動実績を示す資料（記念行事やプロジェクトの報告書等）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177A39CE" w14:textId="5C595D51" w:rsidR="0014711C" w:rsidRDefault="002B2B3D" w:rsidP="001471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96132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71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47084F07" w14:textId="6B5DCA3C" w:rsidR="0014711C" w:rsidRDefault="002B2B3D" w:rsidP="001471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414008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71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F6137A" w:rsidRPr="00A44DE0" w14:paraId="6CAED06C" w14:textId="77777777" w:rsidTr="00FD21AF">
        <w:trPr>
          <w:trHeight w:val="568"/>
        </w:trPr>
        <w:tc>
          <w:tcPr>
            <w:tcW w:w="988" w:type="dxa"/>
            <w:shd w:val="clear" w:color="auto" w:fill="E2EFD9" w:themeFill="accent6" w:themeFillTint="33"/>
          </w:tcPr>
          <w:p w14:paraId="797B0AF3" w14:textId="417A7DB8" w:rsidR="00F6137A" w:rsidRDefault="00F6137A" w:rsidP="00F613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2-</w:t>
            </w:r>
            <w:r w:rsidR="00777D01">
              <w:rPr>
                <w:rFonts w:ascii="HG丸ｺﾞｼｯｸM-PRO" w:eastAsia="HG丸ｺﾞｼｯｸM-PRO" w:hAnsi="HG丸ｺﾞｼｯｸM-PRO"/>
              </w:rPr>
              <w:t>7</w:t>
            </w:r>
          </w:p>
          <w:p w14:paraId="12D622C5" w14:textId="77777777" w:rsidR="00F6137A" w:rsidRDefault="00F6137A" w:rsidP="00F613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9" w:type="dxa"/>
            <w:shd w:val="clear" w:color="auto" w:fill="E2EFD9" w:themeFill="accent6" w:themeFillTint="33"/>
          </w:tcPr>
          <w:p w14:paraId="3C00AC12" w14:textId="7A578C8E" w:rsidR="00F6137A" w:rsidRDefault="00F6137A" w:rsidP="00F613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ユネスコスクール支援大学間ネットワーク（</w:t>
            </w:r>
            <w:proofErr w:type="spellStart"/>
            <w:r w:rsidRPr="00A44DE0">
              <w:rPr>
                <w:rFonts w:ascii="HG丸ｺﾞｼｯｸM-PRO" w:eastAsia="HG丸ｺﾞｼｯｸM-PRO" w:hAnsi="HG丸ｺﾞｼｯｸM-PRO" w:hint="eastAsia"/>
              </w:rPr>
              <w:t>ASPUnivNet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F529CB">
              <w:rPr>
                <w:rFonts w:ascii="HG丸ｺﾞｼｯｸM-PRO" w:eastAsia="HG丸ｺﾞｼｯｸM-PRO" w:hAnsi="HG丸ｺﾞｼｯｸM-PRO" w:hint="eastAsia"/>
              </w:rPr>
              <w:t>や教育委員会</w:t>
            </w:r>
            <w:r w:rsidR="00722F7F">
              <w:rPr>
                <w:rFonts w:ascii="HG丸ｺﾞｼｯｸM-PRO" w:eastAsia="HG丸ｺﾞｼｯｸM-PRO" w:hAnsi="HG丸ｺﾞｼｯｸM-PRO" w:hint="eastAsia"/>
              </w:rPr>
              <w:t>、ユネスコ協会</w:t>
            </w:r>
            <w:r w:rsidR="00F529CB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A44DE0">
              <w:rPr>
                <w:rFonts w:ascii="HG丸ｺﾞｼｯｸM-PRO" w:eastAsia="HG丸ｺﾞｼｯｸM-PRO" w:hAnsi="HG丸ｺﾞｼｯｸM-PRO" w:hint="eastAsia"/>
              </w:rPr>
              <w:t>の支援や協力を得ながら、活動の充実に努めているか。</w:t>
            </w:r>
          </w:p>
        </w:tc>
        <w:tc>
          <w:tcPr>
            <w:tcW w:w="2343" w:type="dxa"/>
            <w:shd w:val="clear" w:color="auto" w:fill="E2EFD9" w:themeFill="accent6" w:themeFillTint="33"/>
          </w:tcPr>
          <w:p w14:paraId="00D5F37A" w14:textId="4B73D664" w:rsidR="00F6137A" w:rsidRDefault="0061208B" w:rsidP="00F6137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支援実績</w:t>
            </w:r>
            <w:r w:rsidR="002963A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や協力実績が分かる資料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2AEA46FE" w14:textId="2B5852C4" w:rsidR="00F6137A" w:rsidRDefault="00F6137A" w:rsidP="00F613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2F4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8B25689" w14:textId="766BE368" w:rsidR="00F6137A" w:rsidRDefault="002B2B3D" w:rsidP="00F613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524390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3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62E31981" w14:textId="4504E4B6" w:rsidR="006D762B" w:rsidRDefault="006D762B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3D565F34" w14:textId="1C398012" w:rsidR="0043284C" w:rsidRDefault="0043284C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tbl>
      <w:tblPr>
        <w:tblStyle w:val="a6"/>
        <w:tblpPr w:leftFromText="142" w:rightFromText="142" w:vertAnchor="text" w:horzAnchor="margin" w:tblpXSpec="right" w:tblpY="98"/>
        <w:tblW w:w="2801" w:type="dxa"/>
        <w:tblLook w:val="04A0" w:firstRow="1" w:lastRow="0" w:firstColumn="1" w:lastColumn="0" w:noHBand="0" w:noVBand="1"/>
      </w:tblPr>
      <w:tblGrid>
        <w:gridCol w:w="1404"/>
        <w:gridCol w:w="1397"/>
      </w:tblGrid>
      <w:tr w:rsidR="00871D1D" w:rsidRPr="00A44DE0" w14:paraId="65842887" w14:textId="77777777" w:rsidTr="00871D1D">
        <w:trPr>
          <w:trHeight w:val="359"/>
        </w:trPr>
        <w:tc>
          <w:tcPr>
            <w:tcW w:w="1404" w:type="dxa"/>
            <w:shd w:val="clear" w:color="auto" w:fill="FFE599" w:themeFill="accent4" w:themeFillTint="66"/>
          </w:tcPr>
          <w:p w14:paraId="358F129A" w14:textId="77777777" w:rsidR="00871D1D" w:rsidRPr="00A44DE0" w:rsidRDefault="00871D1D" w:rsidP="00871D1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44DE0">
              <w:rPr>
                <w:rFonts w:ascii="HG丸ｺﾞｼｯｸM-PRO" w:eastAsia="HG丸ｺﾞｼｯｸM-PRO" w:hAnsi="HG丸ｺﾞｼｯｸM-PRO" w:hint="eastAsia"/>
                <w:b/>
              </w:rPr>
              <w:t>合計点数</w:t>
            </w:r>
          </w:p>
        </w:tc>
        <w:tc>
          <w:tcPr>
            <w:tcW w:w="1397" w:type="dxa"/>
          </w:tcPr>
          <w:p w14:paraId="4CC96713" w14:textId="77777777" w:rsidR="00871D1D" w:rsidRPr="00A44DE0" w:rsidRDefault="00871D1D" w:rsidP="00871D1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44DE0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点</w:t>
            </w:r>
          </w:p>
        </w:tc>
      </w:tr>
    </w:tbl>
    <w:p w14:paraId="1A13C113" w14:textId="77777777" w:rsidR="00871D1D" w:rsidRDefault="00871D1D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02E2BD50" w14:textId="77777777" w:rsidR="00871D1D" w:rsidRDefault="00871D1D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F855D82" w14:textId="77777777" w:rsidR="006D762B" w:rsidRDefault="006D762B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32EEF" wp14:editId="28EC598C">
                <wp:simplePos x="0" y="0"/>
                <wp:positionH relativeFrom="margin">
                  <wp:align>right</wp:align>
                </wp:positionH>
                <wp:positionV relativeFrom="paragraph">
                  <wp:posOffset>14743</wp:posOffset>
                </wp:positionV>
                <wp:extent cx="6632812" cy="3395207"/>
                <wp:effectExtent l="0" t="0" r="1587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3395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2D563" w14:textId="77777777" w:rsidR="00642F47" w:rsidRDefault="004334F0" w:rsidP="00F7745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B4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チャレンジ期間終了　可　／　否</w:t>
                            </w:r>
                          </w:p>
                          <w:p w14:paraId="347113CD" w14:textId="77777777" w:rsidR="00F7745B" w:rsidRPr="00F7745B" w:rsidRDefault="00F7745B" w:rsidP="00F7745B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71117B55" w14:textId="77777777" w:rsidR="00CB45E2" w:rsidRDefault="00CB45E2" w:rsidP="00CB45E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zh-TW"/>
                              </w:rPr>
                            </w:pPr>
                            <w:r w:rsidRPr="00433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zh-TW"/>
                              </w:rPr>
                              <w:t>【判断基準】</w:t>
                            </w:r>
                          </w:p>
                          <w:p w14:paraId="46B5603E" w14:textId="4D1526AD" w:rsidR="00AF4E8C" w:rsidRPr="00642F47" w:rsidRDefault="00AF4E8C" w:rsidP="00CB45E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lang w:eastAsia="zh-TW"/>
                              </w:rPr>
                            </w:pPr>
                            <w:r w:rsidRPr="00642F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lang w:eastAsia="zh-TW"/>
                              </w:rPr>
                              <w:t xml:space="preserve">　</w:t>
                            </w:r>
                            <w:r w:rsidR="0004615D" w:rsidRPr="00C330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clear" w:color="auto" w:fill="FFF2CC"/>
                                <w:lang w:eastAsia="zh-TW"/>
                              </w:rPr>
                              <w:t>必須</w:t>
                            </w:r>
                            <w:r w:rsidR="00654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clear" w:color="auto" w:fill="FFF2CC"/>
                                <w:lang w:eastAsia="zh-TW"/>
                              </w:rPr>
                              <w:t>項目</w:t>
                            </w:r>
                            <w:r w:rsidR="0004615D" w:rsidRPr="00C330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clear" w:color="auto" w:fill="FFF2CC"/>
                                <w:lang w:eastAsia="zh-TW"/>
                              </w:rPr>
                              <w:t>（3点）</w:t>
                            </w:r>
                            <w:r w:rsidR="008026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lang w:eastAsia="zh-TW"/>
                              </w:rPr>
                              <w:t>＋</w:t>
                            </w:r>
                            <w:r w:rsidR="00654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clear" w:color="auto" w:fill="E2EFD9" w:themeFill="accent6" w:themeFillTint="33"/>
                                <w:lang w:eastAsia="zh-TW"/>
                              </w:rPr>
                              <w:t>努力項目</w:t>
                            </w:r>
                            <w:r w:rsidR="0004615D" w:rsidRPr="00FD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clear" w:color="auto" w:fill="E2EFD9" w:themeFill="accent6" w:themeFillTint="33"/>
                                <w:lang w:eastAsia="zh-TW"/>
                              </w:rPr>
                              <w:t>（1～</w:t>
                            </w:r>
                            <w:r w:rsidR="0004615D" w:rsidRPr="00FD21A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hd w:val="clear" w:color="auto" w:fill="E2EFD9" w:themeFill="accent6" w:themeFillTint="33"/>
                                <w:lang w:eastAsia="zh-TW"/>
                              </w:rPr>
                              <w:t>7</w:t>
                            </w:r>
                            <w:r w:rsidR="0080264E" w:rsidRPr="00FD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clear" w:color="auto" w:fill="E2EFD9" w:themeFill="accent6" w:themeFillTint="33"/>
                                <w:lang w:eastAsia="zh-TW"/>
                              </w:rPr>
                              <w:t>点</w:t>
                            </w:r>
                            <w:r w:rsidR="0004615D" w:rsidRPr="00FD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clear" w:color="auto" w:fill="E2EFD9" w:themeFill="accent6" w:themeFillTint="33"/>
                                <w:lang w:eastAsia="zh-TW"/>
                              </w:rPr>
                              <w:t>）</w:t>
                            </w:r>
                          </w:p>
                          <w:p w14:paraId="373A07CF" w14:textId="05F65F78" w:rsidR="000C467A" w:rsidRPr="000C467A" w:rsidRDefault="000C467A" w:rsidP="00CB45E2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６点以上</w:t>
                            </w:r>
                            <w:r w:rsidR="005C71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5C7143">
                              <w:rPr>
                                <w:rFonts w:ascii="HG丸ｺﾞｼｯｸM-PRO" w:eastAsia="HG丸ｺﾞｼｯｸM-PRO" w:hAnsi="HG丸ｺﾞｼｯｸM-PRO"/>
                              </w:rPr>
                              <w:t>必須項目3点含む）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：チャレンジ期間終了</w:t>
                            </w:r>
                          </w:p>
                          <w:p w14:paraId="484A6F82" w14:textId="77777777" w:rsidR="00CB45E2" w:rsidRPr="00E808D3" w:rsidRDefault="002426BB" w:rsidP="00CB45E2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="00CB45E2" w:rsidRPr="00E808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点未満：チャレンジ期間要継続</w:t>
                            </w:r>
                          </w:p>
                          <w:p w14:paraId="6AA4A9DD" w14:textId="77777777" w:rsidR="00075DFB" w:rsidRDefault="00075DFB" w:rsidP="004334F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4A1562BE" w14:textId="32EDC11A" w:rsidR="00CB45E2" w:rsidRPr="00A16222" w:rsidRDefault="005353CF" w:rsidP="004334F0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評価者</w:t>
                            </w:r>
                            <w:r w:rsidR="00D844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32E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71.05pt;margin-top:1.15pt;width:522.25pt;height:267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PVgQIAAJUFAAAOAAAAZHJzL2Uyb0RvYy54bWysVEtP3DAQvlfqf7B8L9kHzxVZtAVRVUKA&#10;ChVnr2OzFo7HtWc32f76jp3sA8qFqpdk7Pnm9Xlmzi/a2rKVCtGAK/nwYMCZchIq455L/vPx+ssp&#10;ZxGFq4QFp0q+VpFfTD9/Om/8RI1gAbZSgZETFyeNL/kC0U+KIsqFqkU8AK8cKTWEWiAdw3NRBdGQ&#10;99oWo8HguGggVD6AVDHS7VWn5NPsX2sl8U7rqJDZklNumL8hf+fpW0zPxeQ5CL8wsk9D/EMWtTCO&#10;gm5dXQkUbBnMX65qIwNE0HggoS5AayNVroGqGQ7eVPOwEF7lWoic6Lc0xf/nVt6uHvx9YNh+hZYe&#10;MBHS+DiJdJnqaXWo058yZaQnCtdb2lSLTNLl8fF4dDoccSZJNx6fHY0GJ8lPsTP3IeI3BTVLQskD&#10;vUumS6xuInbQDSRFi2BNdW2szYfUC+rSBrYS9IoWc5Lk/BXKOtZQKuOjQXb8Spdcb+3nVsiXPr09&#10;FPmzLoVTuWv6tHZUZAnXViWMdT+UZqbKjLyTo5BSuW2eGZ1Qmir6iGGP32X1EeOuDrLIkcHh1rg2&#10;DkLH0mtqq5cNtbrD0xvu1Z1EbOctFb7XKXOo1tRAAbrZil5eG+L7RkS8F4GGiXqGFgTe0UdboEeC&#10;XuJsAeH3e/cJTz1OWs4aGs6Sx19LERRn9ruj7j8bHh6mac6Hw6OTER3Cvma+r3HL+hKoc4a0irzM&#10;YsKj3Yg6QP1Ee2SWopJKOEmxS44b8RK7lUF7SKrZLINofr3AG/fgZXKdWE599tg+ieD7PkcakVvY&#10;jLGYvGn3DpssHcyWCNrkWUg8d6z2/NPs52nq91RaLvvnjNpt0+kfAAAA//8DAFBLAwQUAAYACAAA&#10;ACEAC2oZ7tsAAAAHAQAADwAAAGRycy9kb3ducmV2LnhtbEyPzU7DMBCE70i8g7VI3KhNfyCEbCpA&#10;hUtPFMTZjV3bIl5HtpuGt8c9wXE0o5lvmvXkezbqmFwghNuZAKapC8qRQfj8eL2pgKUsSck+kEb4&#10;0QnW7eVFI2sVTvSux102rJRQqiWCzXmoOU+d1V6mWRg0Fe8Qope5yGi4ivJUyn3P50LccS8dlQUr&#10;B/1idfe9O3qEzbN5MF0lo91Uyrlx+jpszRvi9dX09Ags6yn/heGMX9ChLUz7cCSVWI9QjmSE+QLY&#10;2RTL5QrYHmG1uBfA24b/529/AQAA//8DAFBLAQItABQABgAIAAAAIQC2gziS/gAAAOEBAAATAAAA&#10;AAAAAAAAAAAAAAAAAABbQ29udGVudF9UeXBlc10ueG1sUEsBAi0AFAAGAAgAAAAhADj9If/WAAAA&#10;lAEAAAsAAAAAAAAAAAAAAAAALwEAAF9yZWxzLy5yZWxzUEsBAi0AFAAGAAgAAAAhALTUY9WBAgAA&#10;lQUAAA4AAAAAAAAAAAAAAAAALgIAAGRycy9lMm9Eb2MueG1sUEsBAi0AFAAGAAgAAAAhAAtqGe7b&#10;AAAABwEAAA8AAAAAAAAAAAAAAAAA2wQAAGRycy9kb3ducmV2LnhtbFBLBQYAAAAABAAEAPMAAADj&#10;BQAAAAA=&#10;" fillcolor="white [3201]" strokeweight=".5pt">
                <v:textbox>
                  <w:txbxContent>
                    <w:p w14:paraId="3472D563" w14:textId="77777777" w:rsidR="00642F47" w:rsidRDefault="004334F0" w:rsidP="00F7745B">
                      <w:pPr>
                        <w:pStyle w:val="a3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B45E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チャレンジ期間終了　可　／　否</w:t>
                      </w:r>
                    </w:p>
                    <w:p w14:paraId="347113CD" w14:textId="77777777" w:rsidR="00F7745B" w:rsidRPr="00F7745B" w:rsidRDefault="00F7745B" w:rsidP="00F7745B">
                      <w:pPr>
                        <w:pStyle w:val="a3"/>
                        <w:ind w:leftChars="0" w:left="36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71117B55" w14:textId="77777777" w:rsidR="00CB45E2" w:rsidRDefault="00CB45E2" w:rsidP="00CB45E2">
                      <w:pPr>
                        <w:rPr>
                          <w:rFonts w:ascii="HG丸ｺﾞｼｯｸM-PRO" w:eastAsia="HG丸ｺﾞｼｯｸM-PRO" w:hAnsi="HG丸ｺﾞｼｯｸM-PRO"/>
                          <w:b/>
                          <w:lang w:eastAsia="zh-TW"/>
                        </w:rPr>
                      </w:pPr>
                      <w:r w:rsidRPr="004334F0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zh-TW"/>
                        </w:rPr>
                        <w:t>【判断基準】</w:t>
                      </w:r>
                    </w:p>
                    <w:p w14:paraId="46B5603E" w14:textId="4D1526AD" w:rsidR="00AF4E8C" w:rsidRPr="00642F47" w:rsidRDefault="00AF4E8C" w:rsidP="00CB45E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lang w:eastAsia="zh-TW"/>
                        </w:rPr>
                      </w:pPr>
                      <w:r w:rsidRPr="00642F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lang w:eastAsia="zh-TW"/>
                        </w:rPr>
                        <w:t xml:space="preserve">　</w:t>
                      </w:r>
                      <w:r w:rsidR="0004615D" w:rsidRPr="00C330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clear" w:color="auto" w:fill="FFF2CC"/>
                          <w:lang w:eastAsia="zh-TW"/>
                        </w:rPr>
                        <w:t>必須</w:t>
                      </w:r>
                      <w:r w:rsidR="00654A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clear" w:color="auto" w:fill="FFF2CC"/>
                          <w:lang w:eastAsia="zh-TW"/>
                        </w:rPr>
                        <w:t>項目</w:t>
                      </w:r>
                      <w:r w:rsidR="0004615D" w:rsidRPr="00C330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clear" w:color="auto" w:fill="FFF2CC"/>
                          <w:lang w:eastAsia="zh-TW"/>
                        </w:rPr>
                        <w:t>（3点）</w:t>
                      </w:r>
                      <w:r w:rsidR="0080264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lang w:eastAsia="zh-TW"/>
                        </w:rPr>
                        <w:t>＋</w:t>
                      </w:r>
                      <w:r w:rsidR="00654A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clear" w:color="auto" w:fill="E2EFD9" w:themeFill="accent6" w:themeFillTint="33"/>
                          <w:lang w:eastAsia="zh-TW"/>
                        </w:rPr>
                        <w:t>努力項目</w:t>
                      </w:r>
                      <w:r w:rsidR="0004615D" w:rsidRPr="00FD21A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clear" w:color="auto" w:fill="E2EFD9" w:themeFill="accent6" w:themeFillTint="33"/>
                          <w:lang w:eastAsia="zh-TW"/>
                        </w:rPr>
                        <w:t>（1～</w:t>
                      </w:r>
                      <w:r w:rsidR="0004615D" w:rsidRPr="00FD21A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hd w:val="clear" w:color="auto" w:fill="E2EFD9" w:themeFill="accent6" w:themeFillTint="33"/>
                          <w:lang w:eastAsia="zh-TW"/>
                        </w:rPr>
                        <w:t>7</w:t>
                      </w:r>
                      <w:r w:rsidR="0080264E" w:rsidRPr="00FD21A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clear" w:color="auto" w:fill="E2EFD9" w:themeFill="accent6" w:themeFillTint="33"/>
                          <w:lang w:eastAsia="zh-TW"/>
                        </w:rPr>
                        <w:t>点</w:t>
                      </w:r>
                      <w:r w:rsidR="0004615D" w:rsidRPr="00FD21A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clear" w:color="auto" w:fill="E2EFD9" w:themeFill="accent6" w:themeFillTint="33"/>
                          <w:lang w:eastAsia="zh-TW"/>
                        </w:rPr>
                        <w:t>）</w:t>
                      </w:r>
                    </w:p>
                    <w:p w14:paraId="373A07CF" w14:textId="05F65F78" w:rsidR="000C467A" w:rsidRPr="000C467A" w:rsidRDefault="000C467A" w:rsidP="00CB45E2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６点以上</w:t>
                      </w:r>
                      <w:r w:rsidR="005C7143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5C7143">
                        <w:rPr>
                          <w:rFonts w:ascii="HG丸ｺﾞｼｯｸM-PRO" w:eastAsia="HG丸ｺﾞｼｯｸM-PRO" w:hAnsi="HG丸ｺﾞｼｯｸM-PRO"/>
                        </w:rPr>
                        <w:t>必須項目3点含む）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：チャレンジ期間終了</w:t>
                      </w:r>
                    </w:p>
                    <w:p w14:paraId="484A6F82" w14:textId="77777777" w:rsidR="00CB45E2" w:rsidRPr="00E808D3" w:rsidRDefault="002426BB" w:rsidP="00CB45E2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="00CB45E2" w:rsidRPr="00E808D3">
                        <w:rPr>
                          <w:rFonts w:ascii="HG丸ｺﾞｼｯｸM-PRO" w:eastAsia="HG丸ｺﾞｼｯｸM-PRO" w:hAnsi="HG丸ｺﾞｼｯｸM-PRO" w:hint="eastAsia"/>
                        </w:rPr>
                        <w:t>点未満：チャレンジ期間要継続</w:t>
                      </w:r>
                    </w:p>
                    <w:p w14:paraId="6AA4A9DD" w14:textId="77777777" w:rsidR="00075DFB" w:rsidRDefault="00075DFB" w:rsidP="004334F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4A1562BE" w14:textId="32EDC11A" w:rsidR="00CB45E2" w:rsidRPr="00A16222" w:rsidRDefault="005353CF" w:rsidP="004334F0">
                      <w:pPr>
                        <w:pStyle w:val="a3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評価者</w:t>
                      </w:r>
                      <w:r w:rsidR="00D8443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コメント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612DF4" w14:textId="77777777" w:rsidR="006D762B" w:rsidRDefault="006D762B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0D2CBF70" w14:textId="77777777" w:rsidR="006D762B" w:rsidRDefault="006D762B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08B8DE58" w14:textId="77777777" w:rsidR="006D762B" w:rsidRDefault="006D762B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3736815A" w14:textId="77777777" w:rsidR="006D762B" w:rsidRDefault="006D762B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10D3A0E" w14:textId="77777777" w:rsidR="006D762B" w:rsidRDefault="006D762B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3378F531" w14:textId="77777777" w:rsidR="006D762B" w:rsidRDefault="006D762B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26324EE" w14:textId="77777777" w:rsidR="006D762B" w:rsidRDefault="006D762B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708C86EA" w14:textId="77777777" w:rsidR="006D762B" w:rsidRDefault="006D762B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5A20B1A6" w14:textId="77777777" w:rsidR="006D762B" w:rsidRDefault="006D762B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334C03D9" w14:textId="77777777" w:rsidR="006D762B" w:rsidRDefault="006D762B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063C6DCF" w14:textId="77777777" w:rsidR="0043284C" w:rsidRDefault="0043284C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574D46BC" w14:textId="77777777" w:rsidR="00F7745B" w:rsidRDefault="00F7745B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A9F7E67" w14:textId="77777777" w:rsidR="00F7745B" w:rsidRDefault="00F7745B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63C102AB" w14:textId="77777777" w:rsidR="00F7745B" w:rsidRDefault="00F7745B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7E903E5F" w14:textId="1A15474E" w:rsidR="00F7745B" w:rsidRPr="00F46ED1" w:rsidRDefault="00F7745B" w:rsidP="00CF239F">
      <w:pPr>
        <w:ind w:firstLineChars="2100" w:firstLine="4410"/>
        <w:rPr>
          <w:rFonts w:ascii="HG丸ｺﾞｼｯｸM-PRO" w:eastAsia="HG丸ｺﾞｼｯｸM-PRO" w:hAnsi="HG丸ｺﾞｼｯｸM-PRO"/>
          <w:szCs w:val="21"/>
        </w:rPr>
      </w:pPr>
    </w:p>
    <w:p w14:paraId="7EB5C40F" w14:textId="77777777" w:rsidR="00F7745B" w:rsidRDefault="00F7745B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78AB2243" w14:textId="77777777" w:rsidR="00F35C96" w:rsidRDefault="00F35C96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76A65B2A" w14:textId="77777777" w:rsidR="002D3B91" w:rsidRDefault="002D3B91">
      <w:pPr>
        <w:widowControl/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/>
          <w:b/>
          <w:sz w:val="18"/>
          <w:szCs w:val="18"/>
        </w:rPr>
        <w:br w:type="page"/>
      </w:r>
    </w:p>
    <w:p w14:paraId="02908F20" w14:textId="6ADEA94E" w:rsidR="00CE670D" w:rsidRDefault="00CE670D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lastRenderedPageBreak/>
        <w:t>（別紙）</w:t>
      </w:r>
    </w:p>
    <w:p w14:paraId="754838EA" w14:textId="77777777" w:rsidR="00CE670D" w:rsidRDefault="00CE670D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60A7499B" w14:textId="7ECF644F" w:rsidR="00101977" w:rsidRDefault="00F35C96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D4E25">
        <w:rPr>
          <w:rFonts w:ascii="HG丸ｺﾞｼｯｸM-PRO" w:eastAsia="HG丸ｺﾞｼｯｸM-PRO" w:hAnsi="HG丸ｺﾞｼｯｸM-PRO" w:hint="eastAsia"/>
          <w:b/>
          <w:sz w:val="18"/>
          <w:szCs w:val="18"/>
        </w:rPr>
        <w:t>【参考1】</w:t>
      </w:r>
      <w:r w:rsidR="00101977" w:rsidRPr="00AD4E25">
        <w:rPr>
          <w:rFonts w:ascii="HG丸ｺﾞｼｯｸM-PRO" w:eastAsia="HG丸ｺﾞｼｯｸM-PRO" w:hAnsi="HG丸ｺﾞｼｯｸM-PRO" w:hint="eastAsia"/>
          <w:b/>
          <w:sz w:val="18"/>
          <w:szCs w:val="18"/>
        </w:rPr>
        <w:t>A</w:t>
      </w:r>
      <w:r w:rsidR="00101977" w:rsidRPr="00AD4E25">
        <w:rPr>
          <w:rFonts w:ascii="HG丸ｺﾞｼｯｸM-PRO" w:eastAsia="HG丸ｺﾞｼｯｸM-PRO" w:hAnsi="HG丸ｺﾞｼｯｸM-PRO"/>
          <w:b/>
          <w:sz w:val="18"/>
          <w:szCs w:val="18"/>
        </w:rPr>
        <w:t>pplication Form</w:t>
      </w:r>
      <w:r w:rsidR="007F6360" w:rsidRPr="00AD4E25">
        <w:rPr>
          <w:rFonts w:ascii="HG丸ｺﾞｼｯｸM-PRO" w:eastAsia="HG丸ｺﾞｼｯｸM-PRO" w:hAnsi="HG丸ｺﾞｼｯｸM-PRO" w:hint="eastAsia"/>
          <w:b/>
          <w:sz w:val="18"/>
          <w:szCs w:val="18"/>
        </w:rPr>
        <w:t>フォーマット</w:t>
      </w:r>
      <w:r w:rsidR="00717AC1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（国内審査終了後、ユネスコ本部申請の際に入力必須のもの）</w:t>
      </w:r>
    </w:p>
    <w:p w14:paraId="5F1756AA" w14:textId="230E0ECF" w:rsidR="0052682D" w:rsidRPr="0052682D" w:rsidRDefault="002B2B3D" w:rsidP="0052682D">
      <w:pPr>
        <w:pStyle w:val="a3"/>
        <w:numPr>
          <w:ilvl w:val="0"/>
          <w:numId w:val="28"/>
        </w:numPr>
        <w:ind w:leftChars="0"/>
        <w:rPr>
          <w:rFonts w:ascii="HG丸ｺﾞｼｯｸM-PRO" w:eastAsia="HG丸ｺﾞｼｯｸM-PRO" w:hAnsi="HG丸ｺﾞｼｯｸM-PRO"/>
          <w:bCs/>
          <w:sz w:val="18"/>
          <w:szCs w:val="18"/>
        </w:rPr>
      </w:pPr>
      <w:hyperlink r:id="rId12" w:history="1">
        <w:r w:rsidR="0052682D" w:rsidRPr="0052682D">
          <w:rPr>
            <w:rStyle w:val="ab"/>
            <w:rFonts w:ascii="HG丸ｺﾞｼｯｸM-PRO" w:eastAsia="HG丸ｺﾞｼｯｸM-PRO" w:hAnsi="HG丸ｺﾞｼｯｸM-PRO"/>
            <w:bCs/>
            <w:sz w:val="18"/>
            <w:szCs w:val="18"/>
          </w:rPr>
          <w:t>https://drive.google.com/file/d/13VGSzZSwvoobV36ZcKShkTt3LjniF7U5/view?usp=sharing</w:t>
        </w:r>
      </w:hyperlink>
    </w:p>
    <w:p w14:paraId="3206D397" w14:textId="77777777" w:rsidR="0052682D" w:rsidRPr="0052682D" w:rsidRDefault="0052682D" w:rsidP="00AE7A5D">
      <w:pPr>
        <w:rPr>
          <w:rFonts w:ascii="HG丸ｺﾞｼｯｸM-PRO" w:eastAsia="HG丸ｺﾞｼｯｸM-PRO" w:hAnsi="HG丸ｺﾞｼｯｸM-PRO"/>
          <w:bCs/>
          <w:sz w:val="18"/>
          <w:szCs w:val="18"/>
        </w:rPr>
      </w:pPr>
    </w:p>
    <w:p w14:paraId="584E5C60" w14:textId="0EF1D459" w:rsidR="00F35C96" w:rsidRPr="00AD4E25" w:rsidRDefault="00101977" w:rsidP="00AE7A5D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D4E25">
        <w:rPr>
          <w:rFonts w:ascii="HG丸ｺﾞｼｯｸM-PRO" w:eastAsia="HG丸ｺﾞｼｯｸM-PRO" w:hAnsi="HG丸ｺﾞｼｯｸM-PRO" w:hint="eastAsia"/>
          <w:b/>
          <w:sz w:val="18"/>
          <w:szCs w:val="18"/>
        </w:rPr>
        <w:t>【参考２】</w:t>
      </w:r>
      <w:r w:rsidR="00AC2EF8" w:rsidRPr="00AD4E25">
        <w:rPr>
          <w:rFonts w:ascii="HG丸ｺﾞｼｯｸM-PRO" w:eastAsia="HG丸ｺﾞｼｯｸM-PRO" w:hAnsi="HG丸ｺﾞｼｯｸM-PRO" w:hint="eastAsia"/>
          <w:b/>
          <w:sz w:val="18"/>
          <w:szCs w:val="18"/>
        </w:rPr>
        <w:t>ユネスコが特に重視している3つの分野</w:t>
      </w:r>
    </w:p>
    <w:p w14:paraId="2B9DD201" w14:textId="6B50BFF3" w:rsidR="00F35C96" w:rsidRPr="00AD4E25" w:rsidRDefault="00F35C96" w:rsidP="002A4A3A">
      <w:pPr>
        <w:pStyle w:val="a3"/>
        <w:numPr>
          <w:ilvl w:val="0"/>
          <w:numId w:val="20"/>
        </w:numPr>
        <w:ind w:leftChars="0"/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Global citizenship and culture of peace and non-violence（</w:t>
      </w:r>
      <w:r w:rsidR="00FC1DB6" w:rsidRPr="00FC1DB6">
        <w:rPr>
          <w:rFonts w:ascii="HG丸ｺﾞｼｯｸM-PRO" w:eastAsia="HG丸ｺﾞｼｯｸM-PRO" w:hAnsi="HG丸ｺﾞｼｯｸM-PRO" w:hint="eastAsia"/>
          <w:bCs/>
          <w:sz w:val="18"/>
          <w:szCs w:val="18"/>
        </w:rPr>
        <w:t>地球市民および平和と非暴力の文化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）</w:t>
      </w:r>
    </w:p>
    <w:p w14:paraId="608E4ACD" w14:textId="0BC82275" w:rsidR="00F35C96" w:rsidRPr="00AD4E25" w:rsidRDefault="00F35C96" w:rsidP="002A4A3A">
      <w:pPr>
        <w:pStyle w:val="a3"/>
        <w:numPr>
          <w:ilvl w:val="0"/>
          <w:numId w:val="20"/>
        </w:numPr>
        <w:ind w:leftChars="0"/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Sustainable development and sustainable life style, （</w:t>
      </w:r>
      <w:r w:rsidR="00FC1DB6" w:rsidRPr="00FC1DB6">
        <w:rPr>
          <w:rFonts w:ascii="HG丸ｺﾞｼｯｸM-PRO" w:eastAsia="HG丸ｺﾞｼｯｸM-PRO" w:hAnsi="HG丸ｺﾞｼｯｸM-PRO" w:hint="eastAsia"/>
          <w:bCs/>
          <w:sz w:val="18"/>
          <w:szCs w:val="18"/>
        </w:rPr>
        <w:t>持続可能な開発および持続可能なライフスタイル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）</w:t>
      </w:r>
    </w:p>
    <w:p w14:paraId="5D4E6BED" w14:textId="45042397" w:rsidR="002A4A3A" w:rsidRPr="00AD4E25" w:rsidRDefault="00F35C96" w:rsidP="002A4A3A">
      <w:pPr>
        <w:pStyle w:val="a3"/>
        <w:numPr>
          <w:ilvl w:val="0"/>
          <w:numId w:val="20"/>
        </w:numPr>
        <w:ind w:leftChars="0"/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Intercultural learning and the appreciation of cultural diversity and heritage（</w:t>
      </w:r>
      <w:r w:rsidR="00FC1DB6" w:rsidRPr="00FC1DB6">
        <w:rPr>
          <w:rFonts w:ascii="HG丸ｺﾞｼｯｸM-PRO" w:eastAsia="HG丸ｺﾞｼｯｸM-PRO" w:hAnsi="HG丸ｺﾞｼｯｸM-PRO" w:hint="eastAsia"/>
          <w:bCs/>
          <w:sz w:val="18"/>
          <w:szCs w:val="18"/>
        </w:rPr>
        <w:t>異文化学習および文化の多様性と文化遺産の尊重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）</w:t>
      </w:r>
    </w:p>
    <w:p w14:paraId="723ABD19" w14:textId="77777777" w:rsidR="002A4A3A" w:rsidRPr="00AD4E25" w:rsidRDefault="00F35C96" w:rsidP="002A4A3A">
      <w:pPr>
        <w:ind w:left="425"/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（参考）</w:t>
      </w:r>
    </w:p>
    <w:p w14:paraId="6A764A6C" w14:textId="77777777" w:rsidR="002A4A3A" w:rsidRPr="00AD4E25" w:rsidRDefault="00F35C96" w:rsidP="002A4A3A">
      <w:pPr>
        <w:ind w:left="425"/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「UNESCO Associated Schools Network -Guide for National Coordinators-」</w:t>
      </w:r>
    </w:p>
    <w:p w14:paraId="6F2182D1" w14:textId="2411DCA7" w:rsidR="00F35C96" w:rsidRPr="00AD4E25" w:rsidRDefault="002B2B3D" w:rsidP="002A4A3A">
      <w:pPr>
        <w:ind w:left="425"/>
        <w:rPr>
          <w:rFonts w:ascii="HG丸ｺﾞｼｯｸM-PRO" w:eastAsia="HG丸ｺﾞｼｯｸM-PRO" w:hAnsi="HG丸ｺﾞｼｯｸM-PRO"/>
          <w:bCs/>
          <w:sz w:val="18"/>
          <w:szCs w:val="18"/>
        </w:rPr>
      </w:pPr>
      <w:hyperlink r:id="rId13" w:history="1">
        <w:r w:rsidR="00F35C96" w:rsidRPr="00AD4E25">
          <w:rPr>
            <w:rStyle w:val="ab"/>
            <w:rFonts w:ascii="HG丸ｺﾞｼｯｸM-PRO" w:eastAsia="HG丸ｺﾞｼｯｸM-PRO" w:hAnsi="HG丸ｺﾞｼｯｸM-PRO"/>
            <w:bCs/>
            <w:sz w:val="18"/>
            <w:szCs w:val="18"/>
          </w:rPr>
          <w:t>https://unESDoc.unesco.org/ark:/48223/pf0000261994</w:t>
        </w:r>
      </w:hyperlink>
    </w:p>
    <w:p w14:paraId="73A48AA0" w14:textId="77777777" w:rsidR="00F35C96" w:rsidRPr="00AD4E25" w:rsidRDefault="00F35C96" w:rsidP="00F35C96">
      <w:pPr>
        <w:rPr>
          <w:rFonts w:ascii="HG丸ｺﾞｼｯｸM-PRO" w:eastAsia="HG丸ｺﾞｼｯｸM-PRO" w:hAnsi="HG丸ｺﾞｼｯｸM-PRO"/>
          <w:bCs/>
          <w:sz w:val="18"/>
          <w:szCs w:val="18"/>
        </w:rPr>
      </w:pPr>
    </w:p>
    <w:p w14:paraId="162BD03E" w14:textId="77777777" w:rsidR="00F35C96" w:rsidRPr="00AD4E25" w:rsidRDefault="00F35C96" w:rsidP="00F35C96">
      <w:pPr>
        <w:rPr>
          <w:rFonts w:ascii="HG丸ｺﾞｼｯｸM-PRO" w:eastAsia="HG丸ｺﾞｼｯｸM-PRO" w:hAnsi="HG丸ｺﾞｼｯｸM-PRO"/>
          <w:bCs/>
          <w:sz w:val="18"/>
          <w:szCs w:val="18"/>
        </w:rPr>
      </w:pPr>
    </w:p>
    <w:p w14:paraId="5428EAD0" w14:textId="6CF8475B" w:rsidR="00F7745B" w:rsidRPr="00AD4E25" w:rsidRDefault="004334F0" w:rsidP="00AF4E8C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D4E25">
        <w:rPr>
          <w:rFonts w:ascii="HG丸ｺﾞｼｯｸM-PRO" w:eastAsia="HG丸ｺﾞｼｯｸM-PRO" w:hAnsi="HG丸ｺﾞｼｯｸM-PRO" w:hint="eastAsia"/>
          <w:b/>
          <w:sz w:val="18"/>
          <w:szCs w:val="18"/>
        </w:rPr>
        <w:t>【</w:t>
      </w:r>
      <w:r w:rsidR="00AE7A5D" w:rsidRPr="00AD4E25">
        <w:rPr>
          <w:rFonts w:ascii="HG丸ｺﾞｼｯｸM-PRO" w:eastAsia="HG丸ｺﾞｼｯｸM-PRO" w:hAnsi="HG丸ｺﾞｼｯｸM-PRO" w:hint="eastAsia"/>
          <w:b/>
          <w:sz w:val="18"/>
          <w:szCs w:val="18"/>
        </w:rPr>
        <w:t>参考</w:t>
      </w:r>
      <w:r w:rsidR="00101977" w:rsidRPr="00AD4E25">
        <w:rPr>
          <w:rFonts w:ascii="HG丸ｺﾞｼｯｸM-PRO" w:eastAsia="HG丸ｺﾞｼｯｸM-PRO" w:hAnsi="HG丸ｺﾞｼｯｸM-PRO" w:hint="eastAsia"/>
          <w:b/>
          <w:sz w:val="18"/>
          <w:szCs w:val="18"/>
        </w:rPr>
        <w:t>３</w:t>
      </w:r>
      <w:r w:rsidR="00F7745B" w:rsidRPr="00AD4E25">
        <w:rPr>
          <w:rFonts w:ascii="HG丸ｺﾞｼｯｸM-PRO" w:eastAsia="HG丸ｺﾞｼｯｸM-PRO" w:hAnsi="HG丸ｺﾞｼｯｸM-PRO" w:hint="eastAsia"/>
          <w:b/>
          <w:sz w:val="18"/>
          <w:szCs w:val="18"/>
        </w:rPr>
        <w:t>】</w:t>
      </w:r>
      <w:r w:rsidR="0054520C" w:rsidRPr="00AD4E25">
        <w:rPr>
          <w:rFonts w:ascii="HG丸ｺﾞｼｯｸM-PRO" w:eastAsia="HG丸ｺﾞｼｯｸM-PRO" w:hAnsi="HG丸ｺﾞｼｯｸM-PRO" w:hint="eastAsia"/>
          <w:b/>
          <w:sz w:val="18"/>
          <w:szCs w:val="18"/>
        </w:rPr>
        <w:t>ユネスコスクールの新たな展開について</w:t>
      </w:r>
      <w:r w:rsidR="00AE7A5D" w:rsidRPr="00AD4E25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</w:t>
      </w:r>
      <w:r w:rsidR="0054520C" w:rsidRPr="00AD4E25">
        <w:rPr>
          <w:rFonts w:ascii="HG丸ｺﾞｼｯｸM-PRO" w:eastAsia="HG丸ｺﾞｼｯｸM-PRO" w:hAnsi="HG丸ｺﾞｼｯｸM-PRO" w:hint="eastAsia"/>
          <w:b/>
          <w:sz w:val="18"/>
          <w:szCs w:val="18"/>
        </w:rPr>
        <w:t>令和3</w:t>
      </w:r>
      <w:r w:rsidR="00971B59" w:rsidRPr="00AD4E25">
        <w:rPr>
          <w:rFonts w:ascii="HG丸ｺﾞｼｯｸM-PRO" w:eastAsia="HG丸ｺﾞｼｯｸM-PRO" w:hAnsi="HG丸ｺﾞｼｯｸM-PRO" w:hint="eastAsia"/>
          <w:b/>
          <w:sz w:val="18"/>
          <w:szCs w:val="18"/>
        </w:rPr>
        <w:t>年</w:t>
      </w:r>
      <w:r w:rsidR="0054520C" w:rsidRPr="00AD4E25">
        <w:rPr>
          <w:rFonts w:ascii="HG丸ｺﾞｼｯｸM-PRO" w:eastAsia="HG丸ｺﾞｼｯｸM-PRO" w:hAnsi="HG丸ｺﾞｼｯｸM-PRO" w:hint="eastAsia"/>
          <w:b/>
          <w:sz w:val="18"/>
          <w:szCs w:val="18"/>
        </w:rPr>
        <w:t>5月</w:t>
      </w:r>
      <w:r w:rsidR="00971B59" w:rsidRPr="00AD4E25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 </w:t>
      </w:r>
      <w:r w:rsidR="00F7745B" w:rsidRPr="00AD4E25">
        <w:rPr>
          <w:rFonts w:ascii="HG丸ｺﾞｼｯｸM-PRO" w:eastAsia="HG丸ｺﾞｼｯｸM-PRO" w:hAnsi="HG丸ｺﾞｼｯｸM-PRO" w:hint="eastAsia"/>
          <w:b/>
          <w:sz w:val="18"/>
          <w:szCs w:val="18"/>
        </w:rPr>
        <w:t>文部科学省）</w:t>
      </w:r>
    </w:p>
    <w:p w14:paraId="40C5145D" w14:textId="3381856B" w:rsidR="00A93C8E" w:rsidRPr="0038745D" w:rsidRDefault="002B2B3D" w:rsidP="0038745D">
      <w:pPr>
        <w:pStyle w:val="a3"/>
        <w:numPr>
          <w:ilvl w:val="0"/>
          <w:numId w:val="25"/>
        </w:numPr>
        <w:ind w:leftChars="0"/>
        <w:rPr>
          <w:rFonts w:ascii="HG丸ｺﾞｼｯｸM-PRO" w:eastAsia="HG丸ｺﾞｼｯｸM-PRO" w:hAnsi="HG丸ｺﾞｼｯｸM-PRO"/>
          <w:bCs/>
          <w:sz w:val="18"/>
          <w:szCs w:val="18"/>
        </w:rPr>
      </w:pPr>
      <w:hyperlink r:id="rId14" w:history="1">
        <w:r w:rsidR="0054520C" w:rsidRPr="0038745D">
          <w:rPr>
            <w:rStyle w:val="ab"/>
            <w:rFonts w:ascii="HG丸ｺﾞｼｯｸM-PRO" w:eastAsia="HG丸ｺﾞｼｯｸM-PRO" w:hAnsi="HG丸ｺﾞｼｯｸM-PRO"/>
            <w:bCs/>
            <w:sz w:val="18"/>
            <w:szCs w:val="18"/>
          </w:rPr>
          <w:t>https://www.unesco-school.mext.go.jp/wp-content/uploads/2021/05/%EF%BC%88%E4%BA%8B%E5%8B%99%E9%80%A3%E7%B5%A1%EF%BC%89%E3%83%A6%E3%83%8D%E3%82%B9%E3%82%B3%E3%82%B9%E3%82%AF%E3%83%BC%E3%83%AB%E3%81%AE%E6%96%B0%E3%81%9F%E3%81%AA%E5%B1%95%E9%96%8B%E3%81%AB%E3%81%A4%E3%81%84%E3%81%A6.pdf</w:t>
        </w:r>
      </w:hyperlink>
    </w:p>
    <w:p w14:paraId="3AC3EB27" w14:textId="77777777" w:rsidR="0054520C" w:rsidRPr="00AD4E25" w:rsidRDefault="0054520C" w:rsidP="00AF4E8C">
      <w:pPr>
        <w:rPr>
          <w:rFonts w:ascii="HG丸ｺﾞｼｯｸM-PRO" w:eastAsia="HG丸ｺﾞｼｯｸM-PRO" w:hAnsi="HG丸ｺﾞｼｯｸM-PRO"/>
          <w:bCs/>
          <w:sz w:val="18"/>
          <w:szCs w:val="18"/>
        </w:rPr>
      </w:pPr>
    </w:p>
    <w:p w14:paraId="63AB15B7" w14:textId="2F1851C1" w:rsidR="009D66A9" w:rsidRPr="00CF01D4" w:rsidRDefault="009D66A9" w:rsidP="009D66A9">
      <w:pPr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CF01D4">
        <w:rPr>
          <w:rFonts w:ascii="HG丸ｺﾞｼｯｸM-PRO" w:eastAsia="HG丸ｺﾞｼｯｸM-PRO" w:hAnsi="HG丸ｺﾞｼｯｸM-PRO" w:hint="eastAsia"/>
          <w:b/>
          <w:color w:val="000000" w:themeColor="text1"/>
          <w:sz w:val="18"/>
          <w:szCs w:val="18"/>
        </w:rPr>
        <w:t>【参考</w:t>
      </w:r>
      <w:r w:rsidR="00101977" w:rsidRPr="00CF01D4">
        <w:rPr>
          <w:rFonts w:ascii="HG丸ｺﾞｼｯｸM-PRO" w:eastAsia="HG丸ｺﾞｼｯｸM-PRO" w:hAnsi="HG丸ｺﾞｼｯｸM-PRO" w:hint="eastAsia"/>
          <w:b/>
          <w:color w:val="000000" w:themeColor="text1"/>
          <w:sz w:val="18"/>
          <w:szCs w:val="18"/>
        </w:rPr>
        <w:t>４</w:t>
      </w:r>
      <w:r w:rsidR="00F7745B" w:rsidRPr="00CF01D4">
        <w:rPr>
          <w:rFonts w:ascii="HG丸ｺﾞｼｯｸM-PRO" w:eastAsia="HG丸ｺﾞｼｯｸM-PRO" w:hAnsi="HG丸ｺﾞｼｯｸM-PRO" w:hint="eastAsia"/>
          <w:b/>
          <w:color w:val="000000" w:themeColor="text1"/>
          <w:sz w:val="18"/>
          <w:szCs w:val="18"/>
        </w:rPr>
        <w:t>】</w:t>
      </w:r>
      <w:r w:rsidRPr="00CF01D4">
        <w:rPr>
          <w:rFonts w:ascii="HG丸ｺﾞｼｯｸM-PRO" w:eastAsia="HG丸ｺﾞｼｯｸM-PRO" w:hAnsi="HG丸ｺﾞｼｯｸM-PRO" w:hint="eastAsia"/>
          <w:b/>
          <w:color w:val="000000" w:themeColor="text1"/>
          <w:sz w:val="18"/>
          <w:szCs w:val="18"/>
        </w:rPr>
        <w:t>SDGs及び</w:t>
      </w:r>
      <w:r w:rsidR="00070576" w:rsidRPr="00CF01D4">
        <w:rPr>
          <w:rFonts w:ascii="HG丸ｺﾞｼｯｸM-PRO" w:eastAsia="HG丸ｺﾞｼｯｸM-PRO" w:hAnsi="HG丸ｺﾞｼｯｸM-PRO" w:hint="eastAsia"/>
          <w:b/>
          <w:color w:val="000000" w:themeColor="text1"/>
          <w:sz w:val="18"/>
          <w:szCs w:val="18"/>
        </w:rPr>
        <w:t>「持続可能な開発のための教育：SDGs達成に向けて（ESD for 2030）」</w:t>
      </w:r>
      <w:r w:rsidRPr="00CF01D4">
        <w:rPr>
          <w:rFonts w:ascii="HG丸ｺﾞｼｯｸM-PRO" w:eastAsia="HG丸ｺﾞｼｯｸM-PRO" w:hAnsi="HG丸ｺﾞｼｯｸM-PRO" w:hint="eastAsia"/>
          <w:b/>
          <w:color w:val="000000" w:themeColor="text1"/>
          <w:sz w:val="18"/>
          <w:szCs w:val="18"/>
        </w:rPr>
        <w:t>について</w:t>
      </w:r>
    </w:p>
    <w:p w14:paraId="356CF6D5" w14:textId="15F2101B" w:rsidR="009D66A9" w:rsidRPr="0038745D" w:rsidRDefault="009D66A9" w:rsidP="0038745D">
      <w:pPr>
        <w:pStyle w:val="a3"/>
        <w:numPr>
          <w:ilvl w:val="0"/>
          <w:numId w:val="26"/>
        </w:numPr>
        <w:ind w:leftChars="0"/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38745D">
        <w:rPr>
          <w:rFonts w:ascii="HG丸ｺﾞｼｯｸM-PRO" w:eastAsia="HG丸ｺﾞｼｯｸM-PRO" w:hAnsi="HG丸ｺﾞｼｯｸM-PRO" w:hint="eastAsia"/>
          <w:bCs/>
          <w:sz w:val="18"/>
          <w:szCs w:val="18"/>
        </w:rPr>
        <w:t>SDGs（持続可能な開発目標）とは</w:t>
      </w:r>
    </w:p>
    <w:p w14:paraId="30460BB1" w14:textId="77777777" w:rsidR="00F7745B" w:rsidRPr="00AD4E25" w:rsidRDefault="00F7745B" w:rsidP="00F7745B">
      <w:pPr>
        <w:pStyle w:val="a3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>2015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年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>9</w:t>
      </w:r>
      <w:r w:rsidR="00DC7A46"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月の国連サミット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において全会一致で採択された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  <w:u w:val="single"/>
        </w:rPr>
        <w:t>2030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  <w:u w:val="single"/>
        </w:rPr>
        <w:t>年までの国際開発目標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。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  <w:u w:val="single"/>
        </w:rPr>
        <w:t>先進国を含む国際社会全体の開発目標として、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  <w:u w:val="single"/>
        </w:rPr>
        <w:t>2030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  <w:u w:val="single"/>
        </w:rPr>
        <w:t>年を期限とする包括的な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  <w:u w:val="single"/>
        </w:rPr>
        <w:t>17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  <w:u w:val="single"/>
        </w:rPr>
        <w:t>の目標を設定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。「誰一人取り残さない」社会の実現を目指し、経済・社会・環境をめぐる広範な課題に、統合的に取り組むものとなっている。</w:t>
      </w:r>
    </w:p>
    <w:p w14:paraId="0A3B55A1" w14:textId="77777777" w:rsidR="0065415E" w:rsidRPr="00AD4E25" w:rsidRDefault="0065415E" w:rsidP="0065415E">
      <w:pPr>
        <w:pStyle w:val="a3"/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（参考）国際連合広報センターＨＰ（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>SDGs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について）</w:t>
      </w:r>
    </w:p>
    <w:p w14:paraId="2150AA2D" w14:textId="66F2507B" w:rsidR="0065415E" w:rsidRPr="00AD4E25" w:rsidRDefault="00E168AF" w:rsidP="0065415E">
      <w:pPr>
        <w:pStyle w:val="a3"/>
        <w:ind w:leftChars="500" w:left="1050"/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E168AF">
        <w:rPr>
          <w:rStyle w:val="ab"/>
          <w:rFonts w:ascii="HG丸ｺﾞｼｯｸM-PRO" w:eastAsia="HG丸ｺﾞｼｯｸM-PRO" w:hAnsi="HG丸ｺﾞｼｯｸM-PRO"/>
          <w:bCs/>
          <w:sz w:val="18"/>
          <w:szCs w:val="18"/>
        </w:rPr>
        <w:t>https://www.unic.or.jp/activities/economic_social_development/sustainable_development/2030agenda/</w:t>
      </w:r>
    </w:p>
    <w:p w14:paraId="2E9D4C07" w14:textId="77777777" w:rsidR="0065415E" w:rsidRPr="00AD4E25" w:rsidRDefault="0065415E" w:rsidP="0065415E">
      <w:pPr>
        <w:pStyle w:val="a3"/>
        <w:ind w:leftChars="0"/>
        <w:rPr>
          <w:rFonts w:ascii="HG丸ｺﾞｼｯｸM-PRO" w:eastAsia="HG丸ｺﾞｼｯｸM-PRO" w:hAnsi="HG丸ｺﾞｼｯｸM-PRO"/>
          <w:bCs/>
          <w:sz w:val="18"/>
          <w:szCs w:val="18"/>
        </w:rPr>
      </w:pPr>
    </w:p>
    <w:p w14:paraId="637A6D8D" w14:textId="77777777" w:rsidR="00F7745B" w:rsidRPr="00AD4E25" w:rsidRDefault="00F7745B" w:rsidP="00DC7A46">
      <w:pPr>
        <w:pStyle w:val="a3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２０１６年９月のユネスコ執行委員会では、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  <w:u w:val="single"/>
        </w:rPr>
        <w:t>ユネスコが主導機関となっているゴール４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のほか、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  <w:u w:val="single"/>
        </w:rPr>
        <w:t>科学技術や文化等に関する計９つのゴールにおいて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も、ユネスコが重要な役割を果たすことが示された。</w:t>
      </w:r>
    </w:p>
    <w:p w14:paraId="6AC99F39" w14:textId="77777777" w:rsidR="00F7745B" w:rsidRPr="00AD4E25" w:rsidRDefault="00F7745B" w:rsidP="00DC7A46">
      <w:pPr>
        <w:ind w:leftChars="400" w:left="840"/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（参考）ユネスコが重要な役割を果たすとしているゴール</w:t>
      </w:r>
    </w:p>
    <w:p w14:paraId="53EE4837" w14:textId="77777777" w:rsidR="00F7745B" w:rsidRPr="00AD4E25" w:rsidRDefault="00F7745B" w:rsidP="00DC7A46">
      <w:pPr>
        <w:ind w:leftChars="500" w:left="1050"/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ゴール４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>(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教育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 xml:space="preserve">)  /  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ゴール５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>(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ジェンダー平等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 xml:space="preserve">)  /  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ゴール６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>(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水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 xml:space="preserve">)  /  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ゴール９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>(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イノベーション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 xml:space="preserve">)  /   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ゴール１１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>(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持続可能な都市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 xml:space="preserve">)  /  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ゴール１３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>(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気候変動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 xml:space="preserve">)  /  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ゴール１４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>(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海洋資源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 xml:space="preserve">)  /  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ゴール１５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>(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生物多様性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 xml:space="preserve">)  /  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ゴール１６</w:t>
      </w:r>
      <w:r w:rsidRPr="00AD4E25">
        <w:rPr>
          <w:rFonts w:ascii="HG丸ｺﾞｼｯｸM-PRO" w:eastAsia="HG丸ｺﾞｼｯｸM-PRO" w:hAnsi="HG丸ｺﾞｼｯｸM-PRO"/>
          <w:bCs/>
          <w:sz w:val="18"/>
          <w:szCs w:val="18"/>
        </w:rPr>
        <w:t>(</w:t>
      </w:r>
      <w:r w:rsidRPr="00AD4E2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平和）</w:t>
      </w:r>
    </w:p>
    <w:p w14:paraId="77553F38" w14:textId="77777777" w:rsidR="009D66A9" w:rsidRPr="00AD4E25" w:rsidRDefault="009D66A9" w:rsidP="009D66A9">
      <w:pPr>
        <w:rPr>
          <w:rFonts w:ascii="HG丸ｺﾞｼｯｸM-PRO" w:eastAsia="HG丸ｺﾞｼｯｸM-PRO" w:hAnsi="HG丸ｺﾞｼｯｸM-PRO"/>
          <w:bCs/>
          <w:sz w:val="18"/>
          <w:szCs w:val="18"/>
        </w:rPr>
      </w:pPr>
    </w:p>
    <w:p w14:paraId="1C672DFF" w14:textId="762B698A" w:rsidR="00F7745B" w:rsidRPr="0038745D" w:rsidRDefault="00070576" w:rsidP="0038745D">
      <w:pPr>
        <w:pStyle w:val="a3"/>
        <w:numPr>
          <w:ilvl w:val="0"/>
          <w:numId w:val="26"/>
        </w:numPr>
        <w:ind w:leftChars="0"/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38745D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「持続可能な開発のための教育：SDGs達成に向けて（ESD for 2030）」</w:t>
      </w:r>
      <w:r w:rsidR="00D053ED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とは</w:t>
      </w:r>
    </w:p>
    <w:p w14:paraId="521453DA" w14:textId="1FE83A6D" w:rsidR="00AF4E8C" w:rsidRPr="0038745D" w:rsidRDefault="002B2B3D" w:rsidP="0038745D">
      <w:pPr>
        <w:pStyle w:val="a3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bCs/>
          <w:sz w:val="18"/>
          <w:szCs w:val="18"/>
        </w:rPr>
      </w:pPr>
      <w:hyperlink r:id="rId15" w:history="1">
        <w:r w:rsidR="00070576" w:rsidRPr="0038745D">
          <w:rPr>
            <w:rStyle w:val="ab"/>
            <w:rFonts w:ascii="HG丸ｺﾞｼｯｸM-PRO" w:eastAsia="HG丸ｺﾞｼｯｸM-PRO" w:hAnsi="HG丸ｺﾞｼｯｸM-PRO"/>
            <w:bCs/>
            <w:sz w:val="18"/>
            <w:szCs w:val="18"/>
          </w:rPr>
          <w:t>https://www.mext.go.jp/unesco/001/2019/1421939_00001.htm</w:t>
        </w:r>
      </w:hyperlink>
    </w:p>
    <w:p w14:paraId="24E75F73" w14:textId="3AE03D0D" w:rsidR="00070576" w:rsidRDefault="00070576" w:rsidP="00070576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792EC45" w14:textId="363A175F" w:rsidR="00D773C9" w:rsidRDefault="00D773C9" w:rsidP="00527577">
      <w:pPr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 w:rsidRPr="00D773C9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【参考5】</w:t>
      </w:r>
      <w:r w:rsidR="00527577" w:rsidRPr="00527577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持続可能な開発のための教育(ESD）推進の手引</w:t>
      </w:r>
      <w:r w:rsidR="00527577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（令和3年5月 文部科学省）</w:t>
      </w:r>
    </w:p>
    <w:p w14:paraId="7E5EA93E" w14:textId="34EC5C45" w:rsidR="00527577" w:rsidRDefault="002B2B3D" w:rsidP="00527577">
      <w:pPr>
        <w:pStyle w:val="a3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hyperlink r:id="rId16" w:history="1">
        <w:r w:rsidR="00527577" w:rsidRPr="002F417A">
          <w:rPr>
            <w:rStyle w:val="ab"/>
            <w:rFonts w:ascii="HG丸ｺﾞｼｯｸM-PRO" w:eastAsia="HG丸ｺﾞｼｯｸM-PRO" w:hAnsi="HG丸ｺﾞｼｯｸM-PRO"/>
            <w:sz w:val="18"/>
            <w:szCs w:val="18"/>
          </w:rPr>
          <w:t>https://www.mext.go.jp/content/20210528-mxt_koktou01-100014715_1.pdf</w:t>
        </w:r>
      </w:hyperlink>
    </w:p>
    <w:p w14:paraId="19A9B169" w14:textId="77777777" w:rsidR="00527577" w:rsidRPr="00527577" w:rsidRDefault="00527577" w:rsidP="00527577">
      <w:pPr>
        <w:pStyle w:val="a3"/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</w:p>
    <w:p w14:paraId="4A607C6E" w14:textId="77B22AB6" w:rsidR="00D773C9" w:rsidRDefault="00D773C9" w:rsidP="00527577">
      <w:pPr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 w:rsidRPr="00D773C9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【参考6】</w:t>
      </w:r>
      <w:r w:rsidR="00527577" w:rsidRPr="00527577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我が国における「持続可能な開発のための教育（ESD）」に関する実施計画（第２期 ESD 国内実施計画）</w:t>
      </w:r>
      <w:r w:rsidR="00527577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（令和3年５月 文部科学省）</w:t>
      </w:r>
    </w:p>
    <w:p w14:paraId="091D71FF" w14:textId="206F17BC" w:rsidR="00527577" w:rsidRDefault="002B2B3D" w:rsidP="00527577">
      <w:pPr>
        <w:pStyle w:val="a3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hyperlink r:id="rId17" w:history="1">
        <w:r w:rsidR="00527577" w:rsidRPr="002F417A">
          <w:rPr>
            <w:rStyle w:val="ab"/>
            <w:rFonts w:ascii="HG丸ｺﾞｼｯｸM-PRO" w:eastAsia="HG丸ｺﾞｼｯｸM-PRO" w:hAnsi="HG丸ｺﾞｼｯｸM-PRO"/>
            <w:sz w:val="18"/>
            <w:szCs w:val="18"/>
          </w:rPr>
          <w:t>https://www.mext.go.jp/content/20210528-mxt_koktou01-000015385_2.pdf</w:t>
        </w:r>
      </w:hyperlink>
    </w:p>
    <w:p w14:paraId="7BCB8F89" w14:textId="77777777" w:rsidR="00527577" w:rsidRPr="00527577" w:rsidRDefault="00527577" w:rsidP="00527577">
      <w:pPr>
        <w:ind w:left="42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27577" w:rsidRPr="00527577" w:rsidSect="006D76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ユネスコスクール事務局" w:date="2021-12-10T12:00:00Z" w:initials="ユネスコスクール">
    <w:p w14:paraId="1082ABC8" w14:textId="41A7A16B" w:rsidR="003F2CAC" w:rsidRDefault="003F2CAC" w:rsidP="003F2CAC">
      <w:pPr>
        <w:pStyle w:val="ad"/>
        <w:numPr>
          <w:ilvl w:val="0"/>
          <w:numId w:val="31"/>
        </w:numPr>
      </w:pPr>
      <w:r>
        <w:rPr>
          <w:rStyle w:val="ac"/>
        </w:rPr>
        <w:annotationRef/>
      </w:r>
      <w:r>
        <w:rPr>
          <w:rFonts w:hint="eastAsia"/>
        </w:rPr>
        <w:t>学校名は正式名称を記載してください。</w:t>
      </w:r>
    </w:p>
  </w:comment>
  <w:comment w:id="1" w:author="ユネスコスクール事務局" w:date="2021-12-10T12:02:00Z" w:initials="ユネスコスクール">
    <w:p w14:paraId="26AD7079" w14:textId="4C4F7E31" w:rsidR="008510A2" w:rsidRDefault="008510A2" w:rsidP="008510A2">
      <w:pPr>
        <w:pStyle w:val="ad"/>
        <w:numPr>
          <w:ilvl w:val="0"/>
          <w:numId w:val="31"/>
        </w:numPr>
      </w:pPr>
      <w:r>
        <w:rPr>
          <w:rStyle w:val="ac"/>
        </w:rPr>
        <w:annotationRef/>
      </w:r>
      <w:r>
        <w:rPr>
          <w:rFonts w:hint="eastAsia"/>
        </w:rPr>
        <w:t>加盟申請校によるチェック</w:t>
      </w:r>
    </w:p>
  </w:comment>
  <w:comment w:id="2" w:author="ユネスコスクール事務局" w:date="2021-12-10T12:03:00Z" w:initials="ユネスコスクール">
    <w:p w14:paraId="5E473A6B" w14:textId="2ED5FBCB" w:rsidR="008510A2" w:rsidRDefault="008510A2" w:rsidP="008510A2">
      <w:pPr>
        <w:pStyle w:val="ad"/>
        <w:numPr>
          <w:ilvl w:val="0"/>
          <w:numId w:val="31"/>
        </w:numPr>
      </w:pPr>
      <w:r>
        <w:rPr>
          <w:rStyle w:val="ac"/>
        </w:rPr>
        <w:annotationRef/>
      </w:r>
      <w:r>
        <w:rPr>
          <w:rFonts w:hint="eastAsia"/>
        </w:rPr>
        <w:t>審査委員会の評価者によるチェック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82ABC8" w15:done="0"/>
  <w15:commentEx w15:paraId="26AD7079" w15:done="0"/>
  <w15:commentEx w15:paraId="5E473A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BFE0" w16cex:dateUtc="2021-12-10T03:00:00Z"/>
  <w16cex:commentExtensible w16cex:durableId="255DC06B" w16cex:dateUtc="2021-12-10T03:02:00Z"/>
  <w16cex:commentExtensible w16cex:durableId="255DC091" w16cex:dateUtc="2021-12-10T0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82ABC8" w16cid:durableId="255DBFE0"/>
  <w16cid:commentId w16cid:paraId="26AD7079" w16cid:durableId="255DC06B"/>
  <w16cid:commentId w16cid:paraId="5E473A6B" w16cid:durableId="255DC0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E86C" w14:textId="77777777" w:rsidR="002B2B3D" w:rsidRDefault="002B2B3D" w:rsidP="00E808D3">
      <w:r>
        <w:separator/>
      </w:r>
    </w:p>
  </w:endnote>
  <w:endnote w:type="continuationSeparator" w:id="0">
    <w:p w14:paraId="750958C0" w14:textId="77777777" w:rsidR="002B2B3D" w:rsidRDefault="002B2B3D" w:rsidP="00E8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E5ED" w14:textId="77777777" w:rsidR="002B2B3D" w:rsidRDefault="002B2B3D" w:rsidP="00E808D3">
      <w:r>
        <w:separator/>
      </w:r>
    </w:p>
  </w:footnote>
  <w:footnote w:type="continuationSeparator" w:id="0">
    <w:p w14:paraId="0CFE7AFC" w14:textId="77777777" w:rsidR="002B2B3D" w:rsidRDefault="002B2B3D" w:rsidP="00E8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1E1"/>
    <w:multiLevelType w:val="hybridMultilevel"/>
    <w:tmpl w:val="73E485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E6FD8"/>
    <w:multiLevelType w:val="hybridMultilevel"/>
    <w:tmpl w:val="010C7A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232928"/>
    <w:multiLevelType w:val="hybridMultilevel"/>
    <w:tmpl w:val="45346E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2144265"/>
    <w:multiLevelType w:val="hybridMultilevel"/>
    <w:tmpl w:val="A3F09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C67182"/>
    <w:multiLevelType w:val="multilevel"/>
    <w:tmpl w:val="B10C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15883"/>
    <w:multiLevelType w:val="hybridMultilevel"/>
    <w:tmpl w:val="A9A245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367DB5"/>
    <w:multiLevelType w:val="hybridMultilevel"/>
    <w:tmpl w:val="ED7E935E"/>
    <w:lvl w:ilvl="0" w:tplc="4D425CF0">
      <w:start w:val="1"/>
      <w:numFmt w:val="decimal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FE149B"/>
    <w:multiLevelType w:val="hybridMultilevel"/>
    <w:tmpl w:val="2C204712"/>
    <w:lvl w:ilvl="0" w:tplc="B0E4AB68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50681B"/>
    <w:multiLevelType w:val="hybridMultilevel"/>
    <w:tmpl w:val="FAF2B8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594906"/>
    <w:multiLevelType w:val="hybridMultilevel"/>
    <w:tmpl w:val="33746EAE"/>
    <w:lvl w:ilvl="0" w:tplc="38A44DFC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EC438F"/>
    <w:multiLevelType w:val="hybridMultilevel"/>
    <w:tmpl w:val="EC40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F70033"/>
    <w:multiLevelType w:val="hybridMultilevel"/>
    <w:tmpl w:val="8F286F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7794C32"/>
    <w:multiLevelType w:val="hybridMultilevel"/>
    <w:tmpl w:val="D0F6F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506CF5"/>
    <w:multiLevelType w:val="hybridMultilevel"/>
    <w:tmpl w:val="C450D3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5C242A"/>
    <w:multiLevelType w:val="hybridMultilevel"/>
    <w:tmpl w:val="0AE65D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AE71D2"/>
    <w:multiLevelType w:val="hybridMultilevel"/>
    <w:tmpl w:val="BE180E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E214378"/>
    <w:multiLevelType w:val="hybridMultilevel"/>
    <w:tmpl w:val="2FF2D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8C1FD8"/>
    <w:multiLevelType w:val="hybridMultilevel"/>
    <w:tmpl w:val="B51EB87A"/>
    <w:lvl w:ilvl="0" w:tplc="8DFC8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7E2252"/>
    <w:multiLevelType w:val="hybridMultilevel"/>
    <w:tmpl w:val="D14CD5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A95CD6"/>
    <w:multiLevelType w:val="hybridMultilevel"/>
    <w:tmpl w:val="766A3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1D33BE"/>
    <w:multiLevelType w:val="multilevel"/>
    <w:tmpl w:val="5BCE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34D4B"/>
    <w:multiLevelType w:val="hybridMultilevel"/>
    <w:tmpl w:val="1BF26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46606D"/>
    <w:multiLevelType w:val="hybridMultilevel"/>
    <w:tmpl w:val="DB10AE6A"/>
    <w:lvl w:ilvl="0" w:tplc="96D84EAA">
      <w:start w:val="1"/>
      <w:numFmt w:val="decimalFullWidth"/>
      <w:lvlText w:val="（例%1）"/>
      <w:lvlJc w:val="left"/>
      <w:pPr>
        <w:ind w:left="1200" w:hanging="720"/>
      </w:pPr>
      <w:rPr>
        <w:rFonts w:hint="default"/>
      </w:rPr>
    </w:lvl>
    <w:lvl w:ilvl="1" w:tplc="987A0302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63D107A8"/>
    <w:multiLevelType w:val="hybridMultilevel"/>
    <w:tmpl w:val="EAD46C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4224D5"/>
    <w:multiLevelType w:val="hybridMultilevel"/>
    <w:tmpl w:val="60C261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1017874"/>
    <w:multiLevelType w:val="hybridMultilevel"/>
    <w:tmpl w:val="B49C56F0"/>
    <w:lvl w:ilvl="0" w:tplc="0ED6A2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72416A78"/>
    <w:multiLevelType w:val="hybridMultilevel"/>
    <w:tmpl w:val="FD7AC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F057B7"/>
    <w:multiLevelType w:val="hybridMultilevel"/>
    <w:tmpl w:val="96DE4BD8"/>
    <w:lvl w:ilvl="0" w:tplc="45EE0922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7226C8"/>
    <w:multiLevelType w:val="hybridMultilevel"/>
    <w:tmpl w:val="24E4936A"/>
    <w:lvl w:ilvl="0" w:tplc="70CCA972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D04805"/>
    <w:multiLevelType w:val="hybridMultilevel"/>
    <w:tmpl w:val="D9C26FB6"/>
    <w:lvl w:ilvl="0" w:tplc="3650F49E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2509D2"/>
    <w:multiLevelType w:val="hybridMultilevel"/>
    <w:tmpl w:val="EB104FF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052024587">
    <w:abstractNumId w:val="20"/>
  </w:num>
  <w:num w:numId="2" w16cid:durableId="1386175091">
    <w:abstractNumId w:val="4"/>
  </w:num>
  <w:num w:numId="3" w16cid:durableId="1051998789">
    <w:abstractNumId w:val="18"/>
  </w:num>
  <w:num w:numId="4" w16cid:durableId="1622343835">
    <w:abstractNumId w:val="5"/>
  </w:num>
  <w:num w:numId="5" w16cid:durableId="1787652151">
    <w:abstractNumId w:val="11"/>
  </w:num>
  <w:num w:numId="6" w16cid:durableId="476772">
    <w:abstractNumId w:val="1"/>
  </w:num>
  <w:num w:numId="7" w16cid:durableId="1234925482">
    <w:abstractNumId w:val="24"/>
  </w:num>
  <w:num w:numId="8" w16cid:durableId="458959897">
    <w:abstractNumId w:val="16"/>
  </w:num>
  <w:num w:numId="9" w16cid:durableId="638147212">
    <w:abstractNumId w:val="23"/>
  </w:num>
  <w:num w:numId="10" w16cid:durableId="29572029">
    <w:abstractNumId w:val="12"/>
  </w:num>
  <w:num w:numId="11" w16cid:durableId="649792312">
    <w:abstractNumId w:val="14"/>
  </w:num>
  <w:num w:numId="12" w16cid:durableId="2033069186">
    <w:abstractNumId w:val="30"/>
  </w:num>
  <w:num w:numId="13" w16cid:durableId="1882664665">
    <w:abstractNumId w:val="17"/>
  </w:num>
  <w:num w:numId="14" w16cid:durableId="295793258">
    <w:abstractNumId w:val="15"/>
  </w:num>
  <w:num w:numId="15" w16cid:durableId="308828038">
    <w:abstractNumId w:val="3"/>
  </w:num>
  <w:num w:numId="16" w16cid:durableId="1350990455">
    <w:abstractNumId w:val="22"/>
  </w:num>
  <w:num w:numId="17" w16cid:durableId="620958315">
    <w:abstractNumId w:val="2"/>
  </w:num>
  <w:num w:numId="18" w16cid:durableId="1174880730">
    <w:abstractNumId w:val="8"/>
  </w:num>
  <w:num w:numId="19" w16cid:durableId="1155991839">
    <w:abstractNumId w:val="21"/>
  </w:num>
  <w:num w:numId="20" w16cid:durableId="541525435">
    <w:abstractNumId w:val="25"/>
  </w:num>
  <w:num w:numId="21" w16cid:durableId="638654180">
    <w:abstractNumId w:val="29"/>
  </w:num>
  <w:num w:numId="22" w16cid:durableId="1314214274">
    <w:abstractNumId w:val="6"/>
  </w:num>
  <w:num w:numId="23" w16cid:durableId="947587686">
    <w:abstractNumId w:val="27"/>
  </w:num>
  <w:num w:numId="24" w16cid:durableId="122119763">
    <w:abstractNumId w:val="28"/>
  </w:num>
  <w:num w:numId="25" w16cid:durableId="96025245">
    <w:abstractNumId w:val="26"/>
  </w:num>
  <w:num w:numId="26" w16cid:durableId="649752806">
    <w:abstractNumId w:val="19"/>
  </w:num>
  <w:num w:numId="27" w16cid:durableId="2050299959">
    <w:abstractNumId w:val="0"/>
  </w:num>
  <w:num w:numId="28" w16cid:durableId="2052653654">
    <w:abstractNumId w:val="10"/>
  </w:num>
  <w:num w:numId="29" w16cid:durableId="328365345">
    <w:abstractNumId w:val="9"/>
  </w:num>
  <w:num w:numId="30" w16cid:durableId="2044356812">
    <w:abstractNumId w:val="7"/>
  </w:num>
  <w:num w:numId="31" w16cid:durableId="121484872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ユネスコスクール事務局">
    <w15:presenceInfo w15:providerId="None" w15:userId="ユネスコスクール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57"/>
    <w:rsid w:val="0000409F"/>
    <w:rsid w:val="000164B3"/>
    <w:rsid w:val="00031E91"/>
    <w:rsid w:val="00033C12"/>
    <w:rsid w:val="0004615D"/>
    <w:rsid w:val="00070576"/>
    <w:rsid w:val="00070B6B"/>
    <w:rsid w:val="00075DFB"/>
    <w:rsid w:val="000858B5"/>
    <w:rsid w:val="000B46BA"/>
    <w:rsid w:val="000C467A"/>
    <w:rsid w:val="000C5E78"/>
    <w:rsid w:val="00101977"/>
    <w:rsid w:val="00110276"/>
    <w:rsid w:val="001210B6"/>
    <w:rsid w:val="00131CF0"/>
    <w:rsid w:val="00134065"/>
    <w:rsid w:val="00134157"/>
    <w:rsid w:val="00141CCC"/>
    <w:rsid w:val="0014711C"/>
    <w:rsid w:val="001638C1"/>
    <w:rsid w:val="00190B84"/>
    <w:rsid w:val="00192BDB"/>
    <w:rsid w:val="001A5207"/>
    <w:rsid w:val="001D24DE"/>
    <w:rsid w:val="001D536A"/>
    <w:rsid w:val="00203793"/>
    <w:rsid w:val="00204368"/>
    <w:rsid w:val="002426BB"/>
    <w:rsid w:val="00280015"/>
    <w:rsid w:val="0029399B"/>
    <w:rsid w:val="002963A8"/>
    <w:rsid w:val="002A220D"/>
    <w:rsid w:val="002A4A3A"/>
    <w:rsid w:val="002B2B3D"/>
    <w:rsid w:val="002C4D1A"/>
    <w:rsid w:val="002D388B"/>
    <w:rsid w:val="002D3B91"/>
    <w:rsid w:val="002F3F51"/>
    <w:rsid w:val="00311BEB"/>
    <w:rsid w:val="00311F5A"/>
    <w:rsid w:val="00334EBA"/>
    <w:rsid w:val="00363B6F"/>
    <w:rsid w:val="0036401D"/>
    <w:rsid w:val="003714FF"/>
    <w:rsid w:val="00380462"/>
    <w:rsid w:val="0038745D"/>
    <w:rsid w:val="003913A1"/>
    <w:rsid w:val="003A449F"/>
    <w:rsid w:val="003B55F2"/>
    <w:rsid w:val="003D4056"/>
    <w:rsid w:val="003D4925"/>
    <w:rsid w:val="003E0BC5"/>
    <w:rsid w:val="003F2CAC"/>
    <w:rsid w:val="00400CD1"/>
    <w:rsid w:val="00413A82"/>
    <w:rsid w:val="0042020A"/>
    <w:rsid w:val="00420492"/>
    <w:rsid w:val="00420BB3"/>
    <w:rsid w:val="0043284C"/>
    <w:rsid w:val="004334F0"/>
    <w:rsid w:val="00465A63"/>
    <w:rsid w:val="004A2C08"/>
    <w:rsid w:val="004E29BF"/>
    <w:rsid w:val="005150EB"/>
    <w:rsid w:val="00517418"/>
    <w:rsid w:val="0052682D"/>
    <w:rsid w:val="00527577"/>
    <w:rsid w:val="005353CF"/>
    <w:rsid w:val="0054161B"/>
    <w:rsid w:val="0054520C"/>
    <w:rsid w:val="00592BD1"/>
    <w:rsid w:val="005B2080"/>
    <w:rsid w:val="005B3137"/>
    <w:rsid w:val="005C7143"/>
    <w:rsid w:val="0061208B"/>
    <w:rsid w:val="006422FF"/>
    <w:rsid w:val="00642F47"/>
    <w:rsid w:val="0065415E"/>
    <w:rsid w:val="00654AC2"/>
    <w:rsid w:val="006560FD"/>
    <w:rsid w:val="006802E3"/>
    <w:rsid w:val="00697145"/>
    <w:rsid w:val="006B5995"/>
    <w:rsid w:val="006D762B"/>
    <w:rsid w:val="00717AC1"/>
    <w:rsid w:val="00722F14"/>
    <w:rsid w:val="00722F7F"/>
    <w:rsid w:val="00732A30"/>
    <w:rsid w:val="00757100"/>
    <w:rsid w:val="00761273"/>
    <w:rsid w:val="00762B4F"/>
    <w:rsid w:val="007639AE"/>
    <w:rsid w:val="00765819"/>
    <w:rsid w:val="00777D01"/>
    <w:rsid w:val="007B0E79"/>
    <w:rsid w:val="007B5D69"/>
    <w:rsid w:val="007D2E18"/>
    <w:rsid w:val="007F6360"/>
    <w:rsid w:val="0080264E"/>
    <w:rsid w:val="00827BA3"/>
    <w:rsid w:val="00830C2C"/>
    <w:rsid w:val="008412EA"/>
    <w:rsid w:val="008510A2"/>
    <w:rsid w:val="00870908"/>
    <w:rsid w:val="00871D1D"/>
    <w:rsid w:val="008D11B0"/>
    <w:rsid w:val="00925F2B"/>
    <w:rsid w:val="009465C6"/>
    <w:rsid w:val="00953C97"/>
    <w:rsid w:val="00971B59"/>
    <w:rsid w:val="009C36AB"/>
    <w:rsid w:val="009C6BFD"/>
    <w:rsid w:val="009D2DE3"/>
    <w:rsid w:val="009D66A9"/>
    <w:rsid w:val="00A066D7"/>
    <w:rsid w:val="00A141B6"/>
    <w:rsid w:val="00A16222"/>
    <w:rsid w:val="00A25133"/>
    <w:rsid w:val="00A30B1E"/>
    <w:rsid w:val="00A44DE0"/>
    <w:rsid w:val="00A63D77"/>
    <w:rsid w:val="00A816D7"/>
    <w:rsid w:val="00A93C8E"/>
    <w:rsid w:val="00AC2EF8"/>
    <w:rsid w:val="00AC33D1"/>
    <w:rsid w:val="00AD4E25"/>
    <w:rsid w:val="00AE1E6B"/>
    <w:rsid w:val="00AE7A5D"/>
    <w:rsid w:val="00AF4D04"/>
    <w:rsid w:val="00AF4E8C"/>
    <w:rsid w:val="00B03C39"/>
    <w:rsid w:val="00B06634"/>
    <w:rsid w:val="00B1606A"/>
    <w:rsid w:val="00B222AE"/>
    <w:rsid w:val="00B23132"/>
    <w:rsid w:val="00B35E8F"/>
    <w:rsid w:val="00B51071"/>
    <w:rsid w:val="00BA1C01"/>
    <w:rsid w:val="00BB32FD"/>
    <w:rsid w:val="00BF3028"/>
    <w:rsid w:val="00C056A6"/>
    <w:rsid w:val="00C310A5"/>
    <w:rsid w:val="00C330CE"/>
    <w:rsid w:val="00C422E9"/>
    <w:rsid w:val="00C86A65"/>
    <w:rsid w:val="00C96082"/>
    <w:rsid w:val="00CB45E2"/>
    <w:rsid w:val="00CC30F7"/>
    <w:rsid w:val="00CE5A2E"/>
    <w:rsid w:val="00CE670D"/>
    <w:rsid w:val="00CF01D4"/>
    <w:rsid w:val="00CF239F"/>
    <w:rsid w:val="00CF2FFF"/>
    <w:rsid w:val="00D0392A"/>
    <w:rsid w:val="00D053ED"/>
    <w:rsid w:val="00D156E8"/>
    <w:rsid w:val="00D3594E"/>
    <w:rsid w:val="00D3703C"/>
    <w:rsid w:val="00D773C9"/>
    <w:rsid w:val="00D8443E"/>
    <w:rsid w:val="00DC7A46"/>
    <w:rsid w:val="00DE2A6D"/>
    <w:rsid w:val="00E12215"/>
    <w:rsid w:val="00E168AF"/>
    <w:rsid w:val="00E34453"/>
    <w:rsid w:val="00E53851"/>
    <w:rsid w:val="00E71DB1"/>
    <w:rsid w:val="00E808D3"/>
    <w:rsid w:val="00E925D3"/>
    <w:rsid w:val="00E961FD"/>
    <w:rsid w:val="00EB54D4"/>
    <w:rsid w:val="00EC06A4"/>
    <w:rsid w:val="00EC3B6E"/>
    <w:rsid w:val="00EC6EB8"/>
    <w:rsid w:val="00EF39A1"/>
    <w:rsid w:val="00EF524D"/>
    <w:rsid w:val="00F01C73"/>
    <w:rsid w:val="00F35C96"/>
    <w:rsid w:val="00F46ED1"/>
    <w:rsid w:val="00F529CB"/>
    <w:rsid w:val="00F6137A"/>
    <w:rsid w:val="00F6524F"/>
    <w:rsid w:val="00F6737F"/>
    <w:rsid w:val="00F7745B"/>
    <w:rsid w:val="00F81481"/>
    <w:rsid w:val="00FA1287"/>
    <w:rsid w:val="00FC1DB6"/>
    <w:rsid w:val="00FC283E"/>
    <w:rsid w:val="00FC31D0"/>
    <w:rsid w:val="00FC5B61"/>
    <w:rsid w:val="00FD21A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4A862"/>
  <w15:chartTrackingRefBased/>
  <w15:docId w15:val="{F7121D9E-3550-4441-BECF-BF1BB2FA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7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7A5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4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80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08D3"/>
  </w:style>
  <w:style w:type="paragraph" w:styleId="a9">
    <w:name w:val="footer"/>
    <w:basedOn w:val="a"/>
    <w:link w:val="aa"/>
    <w:uiPriority w:val="99"/>
    <w:unhideWhenUsed/>
    <w:rsid w:val="00E808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08D3"/>
  </w:style>
  <w:style w:type="character" w:styleId="ab">
    <w:name w:val="Hyperlink"/>
    <w:basedOn w:val="a0"/>
    <w:uiPriority w:val="99"/>
    <w:unhideWhenUsed/>
    <w:rsid w:val="00517418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517418"/>
    <w:rPr>
      <w:color w:val="2B579A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F01C7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1C7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1C7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1C7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1C73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F35C96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F35C96"/>
  </w:style>
  <w:style w:type="character" w:styleId="af3">
    <w:name w:val="footnote reference"/>
    <w:basedOn w:val="a0"/>
    <w:uiPriority w:val="99"/>
    <w:semiHidden/>
    <w:unhideWhenUsed/>
    <w:rsid w:val="00F35C96"/>
    <w:rPr>
      <w:vertAlign w:val="superscript"/>
    </w:rPr>
  </w:style>
  <w:style w:type="character" w:customStyle="1" w:styleId="10">
    <w:name w:val="未解決のメンション1"/>
    <w:basedOn w:val="a0"/>
    <w:uiPriority w:val="99"/>
    <w:semiHidden/>
    <w:unhideWhenUsed/>
    <w:rsid w:val="0054520C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7F6360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CC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79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6984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5115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75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7632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8430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20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5987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2788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10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8343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2600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6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292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9704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8823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20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3242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1903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336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3717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4007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unesdoc.unesco.org/ark:/48223/pf000026199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3VGSzZSwvoobV36ZcKShkTt3LjniF7U5/view?usp=sharing" TargetMode="External"/><Relationship Id="rId17" Type="http://schemas.openxmlformats.org/officeDocument/2006/relationships/hyperlink" Target="https://www.mext.go.jp/content/20210528-mxt_koktou01-000015385_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xt.go.jp/content/20210528-mxt_koktou01-100014715_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mext.go.jp/unesco/001/2019/1421939_00001.htm" TargetMode="Externa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unesco-school.mext.go.jp/wp-content/uploads/2021/05/%EF%BC%88%E4%BA%8B%E5%8B%99%E9%80%A3%E7%B5%A1%EF%BC%89%E3%83%A6%E3%83%8D%E3%82%B9%E3%82%B3%E3%82%B9%E3%82%AF%E3%83%BC%E3%83%AB%E3%81%AE%E6%96%B0%E3%81%9F%E3%81%AA%E5%B1%95%E9%96%8B%E3%81%AB%E3%81%A4%E3%81%84%E3%81%A6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F62C-BBD3-400B-BECA-9373330E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早恵子</dc:creator>
  <cp:keywords/>
  <dc:description/>
  <cp:lastModifiedBy>三島花</cp:lastModifiedBy>
  <cp:revision>16</cp:revision>
  <cp:lastPrinted>2021-10-05T06:39:00Z</cp:lastPrinted>
  <dcterms:created xsi:type="dcterms:W3CDTF">2021-11-17T14:06:00Z</dcterms:created>
  <dcterms:modified xsi:type="dcterms:W3CDTF">2022-06-02T10:41:00Z</dcterms:modified>
</cp:coreProperties>
</file>