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0767" w:rsidRPr="00484E00" w:rsidRDefault="00484E00" w:rsidP="00D651A1">
      <w:pPr>
        <w:jc w:val="center"/>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学校保健及び学校安全表彰要項</w:t>
      </w:r>
    </w:p>
    <w:tbl>
      <w:tblPr>
        <w:tblStyle w:val="a3"/>
        <w:tblW w:w="5687" w:type="dxa"/>
        <w:tblInd w:w="3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51"/>
        <w:gridCol w:w="1296"/>
        <w:gridCol w:w="1985"/>
      </w:tblGrid>
      <w:tr w:rsidR="002B6DBD" w:rsidRPr="00484E00" w:rsidTr="000E7A59">
        <w:trPr>
          <w:trHeight w:val="3588"/>
        </w:trPr>
        <w:tc>
          <w:tcPr>
            <w:tcW w:w="1555" w:type="dxa"/>
          </w:tcPr>
          <w:p w:rsidR="002B6DBD" w:rsidRPr="00484E00" w:rsidRDefault="002B6DBD" w:rsidP="00090767">
            <w:pPr>
              <w:jc w:val="right"/>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平成　７年</w:t>
            </w:r>
          </w:p>
          <w:p w:rsidR="002B6DBD" w:rsidRPr="00484E00" w:rsidRDefault="002B6DBD" w:rsidP="00090767">
            <w:pPr>
              <w:jc w:val="right"/>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平成　８年</w:t>
            </w:r>
          </w:p>
          <w:p w:rsidR="002B6DBD" w:rsidRPr="00484E00" w:rsidRDefault="002B6DBD" w:rsidP="00090767">
            <w:pPr>
              <w:jc w:val="right"/>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平成１３年</w:t>
            </w:r>
          </w:p>
          <w:p w:rsidR="002B6DBD" w:rsidRPr="00484E00" w:rsidRDefault="002B6DBD" w:rsidP="00090767">
            <w:pPr>
              <w:jc w:val="right"/>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平成１３年</w:t>
            </w:r>
          </w:p>
          <w:p w:rsidR="002B6DBD" w:rsidRPr="00484E00" w:rsidRDefault="002B6DBD" w:rsidP="00090767">
            <w:pPr>
              <w:jc w:val="right"/>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平成１４年</w:t>
            </w:r>
          </w:p>
          <w:p w:rsidR="002B6DBD" w:rsidRPr="00484E00" w:rsidRDefault="002B6DBD" w:rsidP="00090767">
            <w:pPr>
              <w:jc w:val="right"/>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平成１５年</w:t>
            </w:r>
          </w:p>
          <w:p w:rsidR="002B6DBD" w:rsidRPr="00484E00" w:rsidRDefault="002B6DBD" w:rsidP="00090767">
            <w:pPr>
              <w:jc w:val="right"/>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平成１９年</w:t>
            </w:r>
          </w:p>
          <w:p w:rsidR="00983A9C" w:rsidRPr="00484E00" w:rsidRDefault="002B6DBD" w:rsidP="00090767">
            <w:pPr>
              <w:jc w:val="right"/>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平成２２年</w:t>
            </w:r>
          </w:p>
          <w:p w:rsidR="00983A9C" w:rsidRPr="00484E00" w:rsidRDefault="002B6DBD" w:rsidP="00090767">
            <w:pPr>
              <w:jc w:val="right"/>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平</w:t>
            </w:r>
            <w:r w:rsidR="00983A9C" w:rsidRPr="00484E00">
              <w:rPr>
                <w:rFonts w:ascii="ＭＳ 明朝" w:eastAsia="ＭＳ 明朝" w:hAnsi="Century" w:cs="Times New Roman" w:hint="eastAsia"/>
                <w:color w:val="0D0D0D" w:themeColor="text1" w:themeTint="F2"/>
                <w:kern w:val="0"/>
                <w:szCs w:val="24"/>
              </w:rPr>
              <w:t>成２７年</w:t>
            </w:r>
          </w:p>
          <w:p w:rsidR="002B6DBD" w:rsidRPr="00484E00" w:rsidRDefault="002B6DBD" w:rsidP="00090767">
            <w:pPr>
              <w:jc w:val="right"/>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平成２８年</w:t>
            </w:r>
          </w:p>
          <w:p w:rsidR="002D0575" w:rsidRDefault="002D0575" w:rsidP="00090767">
            <w:pPr>
              <w:jc w:val="right"/>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平成２９年</w:t>
            </w:r>
          </w:p>
          <w:p w:rsidR="00C51FFD" w:rsidRDefault="00C51FFD" w:rsidP="00090767">
            <w:pPr>
              <w:jc w:val="right"/>
              <w:rPr>
                <w:rFonts w:ascii="ＭＳ 明朝" w:eastAsia="ＭＳ 明朝" w:hAnsi="Century" w:cs="Times New Roman"/>
                <w:color w:val="0D0D0D" w:themeColor="text1" w:themeTint="F2"/>
                <w:kern w:val="0"/>
                <w:szCs w:val="24"/>
              </w:rPr>
            </w:pPr>
            <w:r>
              <w:rPr>
                <w:rFonts w:ascii="ＭＳ 明朝" w:eastAsia="ＭＳ 明朝" w:hAnsi="Century" w:cs="Times New Roman" w:hint="eastAsia"/>
                <w:color w:val="0D0D0D" w:themeColor="text1" w:themeTint="F2"/>
                <w:kern w:val="0"/>
                <w:szCs w:val="24"/>
              </w:rPr>
              <w:t>平成３０年</w:t>
            </w:r>
          </w:p>
          <w:p w:rsidR="004D0212" w:rsidRPr="00484E00" w:rsidRDefault="004D0212" w:rsidP="00090767">
            <w:pPr>
              <w:jc w:val="right"/>
              <w:rPr>
                <w:rFonts w:ascii="ＭＳ 明朝" w:eastAsia="ＭＳ 明朝" w:hAnsi="Century" w:cs="Times New Roman"/>
                <w:color w:val="0D0D0D" w:themeColor="text1" w:themeTint="F2"/>
                <w:szCs w:val="24"/>
              </w:rPr>
            </w:pPr>
            <w:r w:rsidRPr="00395D33">
              <w:rPr>
                <w:rFonts w:ascii="ＭＳ 明朝" w:eastAsia="ＭＳ 明朝" w:hAnsi="Century" w:cs="Times New Roman" w:hint="eastAsia"/>
                <w:kern w:val="0"/>
                <w:szCs w:val="24"/>
              </w:rPr>
              <w:t>令和　元年</w:t>
            </w:r>
          </w:p>
        </w:tc>
        <w:tc>
          <w:tcPr>
            <w:tcW w:w="851" w:type="dxa"/>
          </w:tcPr>
          <w:p w:rsidR="00983A9C" w:rsidRPr="00484E00" w:rsidRDefault="00090767" w:rsidP="00090767">
            <w:pPr>
              <w:ind w:leftChars="-50" w:left="-120"/>
              <w:jc w:val="right"/>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５月</w:t>
            </w:r>
          </w:p>
          <w:p w:rsidR="00983A9C" w:rsidRPr="00484E00" w:rsidRDefault="00090767" w:rsidP="00090767">
            <w:pPr>
              <w:jc w:val="right"/>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５月</w:t>
            </w:r>
          </w:p>
          <w:p w:rsidR="00983A9C" w:rsidRPr="00484E00" w:rsidRDefault="002B6DBD" w:rsidP="00090767">
            <w:pPr>
              <w:jc w:val="right"/>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１月</w:t>
            </w:r>
          </w:p>
          <w:p w:rsidR="00983A9C" w:rsidRPr="00484E00" w:rsidRDefault="002B6DBD" w:rsidP="00090767">
            <w:pPr>
              <w:jc w:val="right"/>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４月</w:t>
            </w:r>
          </w:p>
          <w:p w:rsidR="00983A9C" w:rsidRPr="00484E00" w:rsidRDefault="00090767" w:rsidP="00090767">
            <w:pPr>
              <w:jc w:val="right"/>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４月</w:t>
            </w:r>
          </w:p>
          <w:p w:rsidR="00983A9C" w:rsidRPr="00484E00" w:rsidRDefault="00090767" w:rsidP="00090767">
            <w:pPr>
              <w:jc w:val="right"/>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４月</w:t>
            </w:r>
          </w:p>
          <w:p w:rsidR="00983A9C" w:rsidRPr="00484E00" w:rsidRDefault="00090767" w:rsidP="00090767">
            <w:pPr>
              <w:jc w:val="right"/>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６月</w:t>
            </w:r>
          </w:p>
          <w:p w:rsidR="00983A9C" w:rsidRPr="00484E00" w:rsidRDefault="00090767" w:rsidP="00090767">
            <w:pPr>
              <w:jc w:val="right"/>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６月</w:t>
            </w:r>
          </w:p>
          <w:p w:rsidR="00983A9C" w:rsidRPr="00484E00" w:rsidRDefault="00090767" w:rsidP="00090767">
            <w:pPr>
              <w:jc w:val="right"/>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５月</w:t>
            </w:r>
          </w:p>
          <w:p w:rsidR="002B6DBD" w:rsidRPr="00484E00" w:rsidRDefault="002D0575" w:rsidP="00090767">
            <w:pPr>
              <w:ind w:leftChars="-50" w:left="-120"/>
              <w:jc w:val="right"/>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５</w:t>
            </w:r>
            <w:r w:rsidR="00090767" w:rsidRPr="00484E00">
              <w:rPr>
                <w:rFonts w:ascii="ＭＳ 明朝" w:eastAsia="ＭＳ 明朝" w:hAnsi="Century" w:cs="Times New Roman" w:hint="eastAsia"/>
                <w:color w:val="0D0D0D" w:themeColor="text1" w:themeTint="F2"/>
                <w:kern w:val="0"/>
                <w:szCs w:val="24"/>
              </w:rPr>
              <w:t>月</w:t>
            </w:r>
          </w:p>
          <w:p w:rsidR="002D0575" w:rsidRDefault="00484E00" w:rsidP="00090767">
            <w:pPr>
              <w:ind w:leftChars="-50" w:left="-120"/>
              <w:jc w:val="right"/>
              <w:rPr>
                <w:rFonts w:ascii="ＭＳ 明朝" w:eastAsia="ＭＳ 明朝" w:hAnsi="Century" w:cs="Times New Roman"/>
                <w:color w:val="0D0D0D" w:themeColor="text1" w:themeTint="F2"/>
                <w:kern w:val="0"/>
                <w:szCs w:val="24"/>
              </w:rPr>
            </w:pPr>
            <w:r>
              <w:rPr>
                <w:rFonts w:ascii="ＭＳ 明朝" w:eastAsia="ＭＳ 明朝" w:hAnsi="Century" w:cs="Times New Roman" w:hint="eastAsia"/>
                <w:color w:val="0D0D0D" w:themeColor="text1" w:themeTint="F2"/>
                <w:kern w:val="0"/>
                <w:szCs w:val="24"/>
              </w:rPr>
              <w:t>５</w:t>
            </w:r>
            <w:r w:rsidR="002D0575" w:rsidRPr="00484E00">
              <w:rPr>
                <w:rFonts w:ascii="ＭＳ 明朝" w:eastAsia="ＭＳ 明朝" w:hAnsi="Century" w:cs="Times New Roman" w:hint="eastAsia"/>
                <w:color w:val="0D0D0D" w:themeColor="text1" w:themeTint="F2"/>
                <w:kern w:val="0"/>
                <w:szCs w:val="24"/>
              </w:rPr>
              <w:t>月</w:t>
            </w:r>
          </w:p>
          <w:p w:rsidR="00C51FFD" w:rsidRDefault="00C51FFD" w:rsidP="00090767">
            <w:pPr>
              <w:ind w:leftChars="-50" w:left="-120"/>
              <w:jc w:val="right"/>
              <w:rPr>
                <w:rFonts w:ascii="ＭＳ 明朝" w:eastAsia="ＭＳ 明朝" w:hAnsi="Century" w:cs="Times New Roman"/>
                <w:color w:val="0D0D0D" w:themeColor="text1" w:themeTint="F2"/>
                <w:kern w:val="0"/>
                <w:szCs w:val="24"/>
              </w:rPr>
            </w:pPr>
            <w:r>
              <w:rPr>
                <w:rFonts w:ascii="ＭＳ 明朝" w:eastAsia="ＭＳ 明朝" w:hAnsi="Century" w:cs="Times New Roman" w:hint="eastAsia"/>
                <w:color w:val="0D0D0D" w:themeColor="text1" w:themeTint="F2"/>
                <w:kern w:val="0"/>
                <w:szCs w:val="24"/>
              </w:rPr>
              <w:t>５月</w:t>
            </w:r>
          </w:p>
          <w:p w:rsidR="004D0212" w:rsidRPr="00484E00" w:rsidRDefault="004D0212" w:rsidP="00090767">
            <w:pPr>
              <w:ind w:leftChars="-50" w:left="-120"/>
              <w:jc w:val="right"/>
              <w:rPr>
                <w:rFonts w:ascii="ＭＳ 明朝" w:eastAsia="ＭＳ 明朝" w:hAnsi="Century" w:cs="Times New Roman"/>
                <w:color w:val="0D0D0D" w:themeColor="text1" w:themeTint="F2"/>
                <w:szCs w:val="24"/>
              </w:rPr>
            </w:pPr>
            <w:r w:rsidRPr="00395D33">
              <w:rPr>
                <w:rFonts w:ascii="ＭＳ 明朝" w:eastAsia="ＭＳ 明朝" w:hAnsi="Century" w:cs="Times New Roman" w:hint="eastAsia"/>
                <w:kern w:val="0"/>
                <w:szCs w:val="24"/>
              </w:rPr>
              <w:t>５月</w:t>
            </w:r>
          </w:p>
        </w:tc>
        <w:tc>
          <w:tcPr>
            <w:tcW w:w="1296" w:type="dxa"/>
          </w:tcPr>
          <w:p w:rsidR="00983A9C" w:rsidRPr="00484E00" w:rsidRDefault="00983A9C" w:rsidP="000E7A59">
            <w:pPr>
              <w:ind w:leftChars="-50" w:left="-120" w:rightChars="150" w:right="36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 xml:space="preserve">　１日</w:t>
            </w:r>
          </w:p>
          <w:p w:rsidR="00983A9C" w:rsidRPr="00484E00" w:rsidRDefault="00983A9C" w:rsidP="00090767">
            <w:pPr>
              <w:ind w:leftChars="-50" w:left="-120" w:rightChars="200" w:right="480"/>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１０日</w:t>
            </w:r>
          </w:p>
          <w:p w:rsidR="00983A9C" w:rsidRPr="00484E00" w:rsidRDefault="00983A9C" w:rsidP="00090767">
            <w:pPr>
              <w:ind w:leftChars="-50" w:left="-120" w:rightChars="200" w:right="480"/>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color w:val="0D0D0D" w:themeColor="text1" w:themeTint="F2"/>
                <w:kern w:val="0"/>
                <w:szCs w:val="24"/>
              </w:rPr>
              <w:t xml:space="preserve">  </w:t>
            </w:r>
            <w:r w:rsidRPr="00484E00">
              <w:rPr>
                <w:rFonts w:ascii="ＭＳ 明朝" w:eastAsia="ＭＳ 明朝" w:hAnsi="Century" w:cs="Times New Roman" w:hint="eastAsia"/>
                <w:color w:val="0D0D0D" w:themeColor="text1" w:themeTint="F2"/>
                <w:kern w:val="0"/>
                <w:szCs w:val="24"/>
              </w:rPr>
              <w:t>６日</w:t>
            </w:r>
          </w:p>
          <w:p w:rsidR="00983A9C" w:rsidRPr="00484E00" w:rsidRDefault="00983A9C" w:rsidP="00090767">
            <w:pPr>
              <w:ind w:leftChars="-50" w:left="-120" w:rightChars="200" w:right="480"/>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color w:val="0D0D0D" w:themeColor="text1" w:themeTint="F2"/>
                <w:kern w:val="0"/>
                <w:szCs w:val="24"/>
              </w:rPr>
              <w:t xml:space="preserve">  </w:t>
            </w:r>
            <w:r w:rsidRPr="00484E00">
              <w:rPr>
                <w:rFonts w:ascii="ＭＳ 明朝" w:eastAsia="ＭＳ 明朝" w:hAnsi="Century" w:cs="Times New Roman" w:hint="eastAsia"/>
                <w:color w:val="0D0D0D" w:themeColor="text1" w:themeTint="F2"/>
                <w:kern w:val="0"/>
                <w:szCs w:val="24"/>
              </w:rPr>
              <w:t>５日</w:t>
            </w:r>
          </w:p>
          <w:p w:rsidR="00983A9C" w:rsidRPr="00484E00" w:rsidRDefault="00983A9C" w:rsidP="00090767">
            <w:pPr>
              <w:ind w:leftChars="-50" w:left="-120" w:rightChars="200" w:right="480"/>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１９日</w:t>
            </w:r>
          </w:p>
          <w:p w:rsidR="00983A9C" w:rsidRPr="00484E00" w:rsidRDefault="00983A9C" w:rsidP="00090767">
            <w:pPr>
              <w:ind w:leftChars="-50" w:left="-120" w:rightChars="200" w:right="480"/>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２５日</w:t>
            </w:r>
          </w:p>
          <w:p w:rsidR="00983A9C" w:rsidRPr="00484E00" w:rsidRDefault="00983A9C" w:rsidP="00090767">
            <w:pPr>
              <w:ind w:leftChars="-50" w:left="-120" w:rightChars="200" w:right="480"/>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 xml:space="preserve">　８日</w:t>
            </w:r>
          </w:p>
          <w:p w:rsidR="00983A9C" w:rsidRPr="00484E00" w:rsidRDefault="00983A9C" w:rsidP="00090767">
            <w:pPr>
              <w:ind w:leftChars="-50" w:left="-120" w:rightChars="200" w:right="480"/>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１８日</w:t>
            </w:r>
          </w:p>
          <w:p w:rsidR="00983A9C" w:rsidRPr="00484E00" w:rsidRDefault="00983A9C" w:rsidP="00090767">
            <w:pPr>
              <w:ind w:leftChars="-50" w:left="-120" w:rightChars="200" w:right="480"/>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２６日</w:t>
            </w:r>
          </w:p>
          <w:p w:rsidR="002B6DBD" w:rsidRPr="00484E00" w:rsidRDefault="002D0575" w:rsidP="00090767">
            <w:pPr>
              <w:ind w:leftChars="-50" w:left="-120" w:rightChars="200" w:right="480"/>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３１</w:t>
            </w:r>
            <w:r w:rsidR="00983A9C" w:rsidRPr="00484E00">
              <w:rPr>
                <w:rFonts w:ascii="ＭＳ 明朝" w:eastAsia="ＭＳ 明朝" w:hAnsi="Century" w:cs="Times New Roman" w:hint="eastAsia"/>
                <w:color w:val="0D0D0D" w:themeColor="text1" w:themeTint="F2"/>
                <w:kern w:val="0"/>
                <w:szCs w:val="24"/>
              </w:rPr>
              <w:t>日</w:t>
            </w:r>
          </w:p>
          <w:p w:rsidR="00C51FFD" w:rsidRDefault="00484E00" w:rsidP="002E2D2D">
            <w:pPr>
              <w:ind w:leftChars="-50" w:left="-120" w:rightChars="200" w:right="480"/>
              <w:rPr>
                <w:rFonts w:ascii="ＭＳ 明朝" w:eastAsia="ＭＳ 明朝" w:hAnsi="Century" w:cs="Times New Roman"/>
                <w:color w:val="0D0D0D" w:themeColor="text1" w:themeTint="F2"/>
                <w:kern w:val="0"/>
                <w:szCs w:val="24"/>
              </w:rPr>
            </w:pPr>
            <w:r>
              <w:rPr>
                <w:rFonts w:ascii="ＭＳ 明朝" w:eastAsia="ＭＳ 明朝" w:hAnsi="Century" w:cs="Times New Roman" w:hint="eastAsia"/>
                <w:color w:val="0D0D0D" w:themeColor="text1" w:themeTint="F2"/>
                <w:kern w:val="0"/>
                <w:szCs w:val="24"/>
              </w:rPr>
              <w:t>２４</w:t>
            </w:r>
            <w:r w:rsidR="002D0575" w:rsidRPr="00484E00">
              <w:rPr>
                <w:rFonts w:ascii="ＭＳ 明朝" w:eastAsia="ＭＳ 明朝" w:hAnsi="Century" w:cs="Times New Roman" w:hint="eastAsia"/>
                <w:color w:val="0D0D0D" w:themeColor="text1" w:themeTint="F2"/>
                <w:kern w:val="0"/>
                <w:szCs w:val="24"/>
              </w:rPr>
              <w:t>日</w:t>
            </w:r>
            <w:r w:rsidR="002E2D2D">
              <w:rPr>
                <w:rFonts w:ascii="ＭＳ 明朝" w:eastAsia="ＭＳ 明朝" w:hAnsi="Century" w:cs="Times New Roman" w:hint="eastAsia"/>
                <w:color w:val="0D0D0D" w:themeColor="text1" w:themeTint="F2"/>
                <w:kern w:val="0"/>
                <w:szCs w:val="24"/>
              </w:rPr>
              <w:t>１８</w:t>
            </w:r>
            <w:r w:rsidR="00C51FFD">
              <w:rPr>
                <w:rFonts w:ascii="ＭＳ 明朝" w:eastAsia="ＭＳ 明朝" w:hAnsi="Century" w:cs="Times New Roman" w:hint="eastAsia"/>
                <w:color w:val="0D0D0D" w:themeColor="text1" w:themeTint="F2"/>
                <w:kern w:val="0"/>
                <w:szCs w:val="24"/>
              </w:rPr>
              <w:t>日</w:t>
            </w:r>
          </w:p>
          <w:p w:rsidR="004D0212" w:rsidRPr="002E2D2D" w:rsidRDefault="00395D33" w:rsidP="002E2D2D">
            <w:pPr>
              <w:ind w:leftChars="-50" w:left="-120" w:rightChars="200" w:right="480"/>
              <w:rPr>
                <w:rFonts w:ascii="ＭＳ 明朝" w:eastAsia="ＭＳ 明朝" w:hAnsi="Century" w:cs="Times New Roman"/>
                <w:color w:val="0D0D0D" w:themeColor="text1" w:themeTint="F2"/>
                <w:kern w:val="0"/>
                <w:szCs w:val="24"/>
              </w:rPr>
            </w:pPr>
            <w:r w:rsidRPr="00395D33">
              <w:rPr>
                <w:rFonts w:ascii="ＭＳ 明朝" w:eastAsia="ＭＳ 明朝" w:hAnsi="Century" w:cs="Times New Roman" w:hint="eastAsia"/>
                <w:kern w:val="0"/>
                <w:szCs w:val="24"/>
              </w:rPr>
              <w:t>２４</w:t>
            </w:r>
            <w:r w:rsidR="004D0212" w:rsidRPr="00395D33">
              <w:rPr>
                <w:rFonts w:ascii="ＭＳ 明朝" w:eastAsia="ＭＳ 明朝" w:hAnsi="Century" w:cs="Times New Roman" w:hint="eastAsia"/>
                <w:kern w:val="0"/>
                <w:szCs w:val="24"/>
              </w:rPr>
              <w:t>日</w:t>
            </w:r>
          </w:p>
        </w:tc>
        <w:tc>
          <w:tcPr>
            <w:tcW w:w="1985" w:type="dxa"/>
          </w:tcPr>
          <w:p w:rsidR="00983A9C" w:rsidRPr="00484E00" w:rsidRDefault="002B6DBD" w:rsidP="00090767">
            <w:pPr>
              <w:ind w:rightChars="50" w:right="120"/>
              <w:jc w:val="distribute"/>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文部大臣裁定</w:t>
            </w:r>
          </w:p>
          <w:p w:rsidR="00983A9C" w:rsidRPr="00484E00" w:rsidRDefault="002B6DBD" w:rsidP="00090767">
            <w:pPr>
              <w:ind w:rightChars="50" w:right="120"/>
              <w:jc w:val="distribute"/>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一部改正</w:t>
            </w:r>
          </w:p>
          <w:p w:rsidR="00983A9C" w:rsidRPr="00484E00" w:rsidRDefault="002B6DBD" w:rsidP="00090767">
            <w:pPr>
              <w:ind w:rightChars="50" w:right="120"/>
              <w:jc w:val="distribute"/>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一部改正</w:t>
            </w:r>
          </w:p>
          <w:p w:rsidR="00983A9C" w:rsidRPr="00484E00" w:rsidRDefault="002B6DBD" w:rsidP="00090767">
            <w:pPr>
              <w:ind w:rightChars="50" w:right="120"/>
              <w:jc w:val="distribute"/>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一部改正</w:t>
            </w:r>
          </w:p>
          <w:p w:rsidR="00983A9C" w:rsidRPr="00484E00" w:rsidRDefault="002B6DBD" w:rsidP="00090767">
            <w:pPr>
              <w:ind w:rightChars="50" w:right="120"/>
              <w:jc w:val="distribute"/>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一部改正</w:t>
            </w:r>
          </w:p>
          <w:p w:rsidR="00983A9C" w:rsidRPr="00484E00" w:rsidRDefault="00983A9C" w:rsidP="00090767">
            <w:pPr>
              <w:ind w:rightChars="50" w:right="120"/>
              <w:jc w:val="distribute"/>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一</w:t>
            </w:r>
            <w:r w:rsidR="002B6DBD" w:rsidRPr="00484E00">
              <w:rPr>
                <w:rFonts w:ascii="ＭＳ 明朝" w:eastAsia="ＭＳ 明朝" w:hAnsi="Century" w:cs="Times New Roman" w:hint="eastAsia"/>
                <w:color w:val="0D0D0D" w:themeColor="text1" w:themeTint="F2"/>
                <w:kern w:val="0"/>
                <w:szCs w:val="24"/>
              </w:rPr>
              <w:t>部改正</w:t>
            </w:r>
          </w:p>
          <w:p w:rsidR="00983A9C" w:rsidRPr="00484E00" w:rsidRDefault="002B6DBD" w:rsidP="00090767">
            <w:pPr>
              <w:ind w:rightChars="50" w:right="120"/>
              <w:jc w:val="distribute"/>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一部改正</w:t>
            </w:r>
          </w:p>
          <w:p w:rsidR="00983A9C" w:rsidRPr="00484E00" w:rsidRDefault="00983A9C" w:rsidP="00090767">
            <w:pPr>
              <w:ind w:rightChars="50" w:right="120"/>
              <w:jc w:val="distribute"/>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一部</w:t>
            </w:r>
            <w:r w:rsidR="002B6DBD" w:rsidRPr="00484E00">
              <w:rPr>
                <w:rFonts w:ascii="ＭＳ 明朝" w:eastAsia="ＭＳ 明朝" w:hAnsi="Century" w:cs="Times New Roman" w:hint="eastAsia"/>
                <w:color w:val="0D0D0D" w:themeColor="text1" w:themeTint="F2"/>
                <w:kern w:val="0"/>
                <w:szCs w:val="24"/>
              </w:rPr>
              <w:t>改正</w:t>
            </w:r>
          </w:p>
          <w:p w:rsidR="00983A9C" w:rsidRPr="00484E00" w:rsidRDefault="002B6DBD" w:rsidP="00090767">
            <w:pPr>
              <w:ind w:rightChars="50" w:right="120"/>
              <w:jc w:val="distribute"/>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一部改正</w:t>
            </w:r>
          </w:p>
          <w:p w:rsidR="002B6DBD" w:rsidRPr="00484E00" w:rsidRDefault="00090767" w:rsidP="00090767">
            <w:pPr>
              <w:ind w:rightChars="50" w:right="120"/>
              <w:jc w:val="distribute"/>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一</w:t>
            </w:r>
            <w:r w:rsidR="002B6DBD" w:rsidRPr="00484E00">
              <w:rPr>
                <w:rFonts w:ascii="ＭＳ 明朝" w:eastAsia="ＭＳ 明朝" w:hAnsi="Century" w:cs="Times New Roman" w:hint="eastAsia"/>
                <w:color w:val="0D0D0D" w:themeColor="text1" w:themeTint="F2"/>
                <w:kern w:val="0"/>
                <w:szCs w:val="24"/>
              </w:rPr>
              <w:t>部改正</w:t>
            </w:r>
          </w:p>
          <w:p w:rsidR="002D0575" w:rsidRDefault="002D0575" w:rsidP="00090767">
            <w:pPr>
              <w:ind w:rightChars="50" w:right="120"/>
              <w:jc w:val="distribute"/>
              <w:rPr>
                <w:rFonts w:ascii="ＭＳ 明朝" w:eastAsia="ＭＳ 明朝" w:hAnsi="Century" w:cs="Times New Roman"/>
                <w:color w:val="0D0D0D" w:themeColor="text1" w:themeTint="F2"/>
                <w:kern w:val="0"/>
                <w:szCs w:val="24"/>
              </w:rPr>
            </w:pPr>
            <w:r w:rsidRPr="00484E00">
              <w:rPr>
                <w:rFonts w:ascii="ＭＳ 明朝" w:eastAsia="ＭＳ 明朝" w:hAnsi="Century" w:cs="Times New Roman" w:hint="eastAsia"/>
                <w:color w:val="0D0D0D" w:themeColor="text1" w:themeTint="F2"/>
                <w:kern w:val="0"/>
                <w:szCs w:val="24"/>
              </w:rPr>
              <w:t>一部改正</w:t>
            </w:r>
          </w:p>
          <w:p w:rsidR="004D0212" w:rsidRDefault="00C51FFD" w:rsidP="004D0212">
            <w:pPr>
              <w:ind w:rightChars="50" w:right="120"/>
              <w:jc w:val="distribute"/>
              <w:rPr>
                <w:rFonts w:ascii="ＭＳ 明朝" w:eastAsia="ＭＳ 明朝" w:hAnsi="Century" w:cs="Times New Roman"/>
                <w:color w:val="0D0D0D" w:themeColor="text1" w:themeTint="F2"/>
                <w:kern w:val="0"/>
                <w:szCs w:val="24"/>
              </w:rPr>
            </w:pPr>
            <w:r>
              <w:rPr>
                <w:rFonts w:ascii="ＭＳ 明朝" w:eastAsia="ＭＳ 明朝" w:hAnsi="Century" w:cs="Times New Roman" w:hint="eastAsia"/>
                <w:color w:val="0D0D0D" w:themeColor="text1" w:themeTint="F2"/>
                <w:kern w:val="0"/>
                <w:szCs w:val="24"/>
              </w:rPr>
              <w:t>一部改正</w:t>
            </w:r>
          </w:p>
          <w:p w:rsidR="004D0212" w:rsidRPr="004D0212" w:rsidRDefault="004D0212" w:rsidP="004D0212">
            <w:pPr>
              <w:ind w:rightChars="50" w:right="120"/>
              <w:jc w:val="distribute"/>
              <w:rPr>
                <w:rFonts w:ascii="ＭＳ 明朝" w:eastAsia="ＭＳ 明朝" w:hAnsi="Century" w:cs="Times New Roman"/>
                <w:color w:val="0D0D0D" w:themeColor="text1" w:themeTint="F2"/>
                <w:kern w:val="0"/>
                <w:szCs w:val="24"/>
              </w:rPr>
            </w:pPr>
            <w:r w:rsidRPr="00395D33">
              <w:rPr>
                <w:rFonts w:ascii="ＭＳ 明朝" w:eastAsia="ＭＳ 明朝" w:hAnsi="Century" w:cs="Times New Roman" w:hint="eastAsia"/>
                <w:kern w:val="0"/>
                <w:szCs w:val="24"/>
              </w:rPr>
              <w:t>一部改正</w:t>
            </w:r>
          </w:p>
        </w:tc>
      </w:tr>
    </w:tbl>
    <w:p w:rsidR="002D0575" w:rsidRPr="00484E00" w:rsidRDefault="002D0575" w:rsidP="002D0575">
      <w:pPr>
        <w:rPr>
          <w:rFonts w:ascii="ＭＳ 明朝" w:eastAsia="ＭＳ 明朝" w:hAnsi="Century" w:cs="Times New Roman"/>
          <w:color w:val="0D0D0D" w:themeColor="text1" w:themeTint="F2"/>
          <w:szCs w:val="24"/>
        </w:rPr>
      </w:pPr>
    </w:p>
    <w:p w:rsidR="002D0575" w:rsidRPr="00484E00" w:rsidRDefault="002D0575" w:rsidP="002D0575">
      <w:pPr>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第１　趣　旨</w:t>
      </w:r>
    </w:p>
    <w:p w:rsidR="002D0575" w:rsidRPr="00484E00" w:rsidRDefault="002D0575" w:rsidP="002D0575">
      <w:pPr>
        <w:ind w:leftChars="200" w:left="480" w:firstLineChars="100" w:firstLine="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学校保健及び学校安全の普及と向上に尽力し多大の成果をあげた個人、学校及び団体を文部科学大臣が表彰し、もって学校保健及び学校安全の振興に資する。</w:t>
      </w:r>
    </w:p>
    <w:p w:rsidR="002D0575" w:rsidRPr="00484E00" w:rsidRDefault="002D0575" w:rsidP="002D0575">
      <w:pPr>
        <w:ind w:leftChars="200" w:left="480" w:firstLineChars="100" w:firstLine="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また、学校や通学路における子供の安全を見守る自主的な取組が多くの地域で行われている現状及びその重要性に鑑み、子供の安心・安全な学校教育活動に貢献する優れた活動を行っている団体に学校安全ボランティア活動奨励賞を贈り、もって学校安全の振興に資する。</w:t>
      </w:r>
    </w:p>
    <w:p w:rsidR="002D0575" w:rsidRPr="00484E00" w:rsidRDefault="002D0575" w:rsidP="002D0575">
      <w:pPr>
        <w:rPr>
          <w:rFonts w:ascii="ＭＳ 明朝" w:eastAsia="ＭＳ 明朝" w:hAnsi="Century" w:cs="Times New Roman"/>
          <w:color w:val="0D0D0D" w:themeColor="text1" w:themeTint="F2"/>
          <w:szCs w:val="24"/>
        </w:rPr>
      </w:pPr>
    </w:p>
    <w:p w:rsidR="002D0575" w:rsidRPr="00484E00" w:rsidRDefault="002D0575" w:rsidP="002D0575">
      <w:pPr>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第２　表彰の対象</w:t>
      </w:r>
    </w:p>
    <w:p w:rsidR="002D0575" w:rsidRPr="00484E00" w:rsidRDefault="002D0575" w:rsidP="002D0575">
      <w:pPr>
        <w:ind w:firstLineChars="300" w:firstLine="72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表彰の対象は以下のものとする。</w:t>
      </w:r>
    </w:p>
    <w:p w:rsidR="002D0575" w:rsidRPr="00484E00" w:rsidRDefault="002D0575" w:rsidP="002D0575">
      <w:pPr>
        <w:ind w:leftChars="100" w:left="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１　学校保健及び学校安全表彰関係について</w:t>
      </w:r>
    </w:p>
    <w:p w:rsidR="002D0575" w:rsidRPr="00484E00" w:rsidRDefault="002D0575" w:rsidP="002D0575">
      <w:pPr>
        <w:ind w:firstLineChars="200" w:firstLine="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〔個　人〕</w:t>
      </w:r>
    </w:p>
    <w:p w:rsidR="002D0575" w:rsidRPr="00484E00" w:rsidRDefault="002D0575" w:rsidP="002D0575">
      <w:pPr>
        <w:ind w:leftChars="300" w:left="960" w:hangingChars="100" w:hanging="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ア　国公私立の幼稚園、幼保連携型認定こども園、小学校、中学校、義務教育学校、高等学校、中等教育学校及び特別支援学校の校長（園長、副園長、教頭、副校長。以下「校長等」という。）、養護教諭及び教諭等</w:t>
      </w:r>
    </w:p>
    <w:p w:rsidR="002D0575" w:rsidRPr="00484E00" w:rsidRDefault="002D0575" w:rsidP="002D0575">
      <w:pPr>
        <w:ind w:leftChars="300" w:left="960" w:hangingChars="100" w:hanging="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イ　国公私立の幼稚園、幼保連携型認定こども園、小学校、中学校、義務教育学校、高等学校、中等教育学校及び特別支援学校の学校医、学校歯科医及び学校薬剤師</w:t>
      </w:r>
    </w:p>
    <w:p w:rsidR="002D0575" w:rsidRPr="00484E00" w:rsidRDefault="002D0575" w:rsidP="002D0575">
      <w:pPr>
        <w:ind w:leftChars="300" w:left="72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ウ　学校保健行政等関係者</w:t>
      </w:r>
    </w:p>
    <w:p w:rsidR="002D0575" w:rsidRPr="00484E00" w:rsidRDefault="002D0575" w:rsidP="002D0575">
      <w:pPr>
        <w:ind w:firstLineChars="200" w:firstLine="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〔学　校〕</w:t>
      </w:r>
    </w:p>
    <w:p w:rsidR="002D0575" w:rsidRPr="00484E00" w:rsidRDefault="002D0575" w:rsidP="002D0575">
      <w:pPr>
        <w:ind w:leftChars="300" w:left="960" w:hangingChars="100" w:hanging="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 xml:space="preserve">　　国公私立の幼稚園、幼保連携型認定こども園、小学校、中学校、義務教育学校、高等学校、中等教育学校及び特別支援学校</w:t>
      </w:r>
    </w:p>
    <w:p w:rsidR="002D0575" w:rsidRPr="00484E00" w:rsidRDefault="002D0575" w:rsidP="002D0575">
      <w:pPr>
        <w:ind w:firstLineChars="200" w:firstLine="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〔団　体〕</w:t>
      </w:r>
    </w:p>
    <w:p w:rsidR="002D0575" w:rsidRPr="00484E00" w:rsidRDefault="002D0575" w:rsidP="002D0575">
      <w:pPr>
        <w:ind w:leftChars="400" w:left="960" w:firstLineChars="100" w:firstLine="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lastRenderedPageBreak/>
        <w:t>地域別の学校保健関係団体及び学校安全関係団体（市区町村（郡）単位の学校保健会、医師会</w:t>
      </w:r>
      <w:r w:rsidRPr="00484E00">
        <w:rPr>
          <w:rFonts w:ascii="ＭＳ 明朝" w:eastAsia="ＭＳ 明朝" w:hAnsi="Century" w:cs="Times New Roman"/>
          <w:color w:val="0D0D0D" w:themeColor="text1" w:themeTint="F2"/>
          <w:szCs w:val="24"/>
        </w:rPr>
        <w:t>(</w:t>
      </w:r>
      <w:r w:rsidRPr="00484E00">
        <w:rPr>
          <w:rFonts w:ascii="ＭＳ 明朝" w:eastAsia="ＭＳ 明朝" w:hAnsi="Century" w:cs="Times New Roman" w:hint="eastAsia"/>
          <w:color w:val="0D0D0D" w:themeColor="text1" w:themeTint="F2"/>
          <w:szCs w:val="24"/>
        </w:rPr>
        <w:t>学校医部会等</w:t>
      </w:r>
      <w:r w:rsidRPr="00484E00">
        <w:rPr>
          <w:rFonts w:ascii="ＭＳ 明朝" w:eastAsia="ＭＳ 明朝" w:hAnsi="Century" w:cs="Times New Roman"/>
          <w:color w:val="0D0D0D" w:themeColor="text1" w:themeTint="F2"/>
          <w:szCs w:val="24"/>
        </w:rPr>
        <w:t>)</w:t>
      </w:r>
      <w:r w:rsidRPr="00484E00">
        <w:rPr>
          <w:rFonts w:ascii="ＭＳ 明朝" w:eastAsia="ＭＳ 明朝" w:hAnsi="Century" w:cs="Times New Roman" w:hint="eastAsia"/>
          <w:color w:val="0D0D0D" w:themeColor="text1" w:themeTint="F2"/>
          <w:szCs w:val="24"/>
        </w:rPr>
        <w:t>、学校歯科医会、学校薬剤師会及び交通安全推進協議会等で自主的かつ組織的な活動を行っている団体をいう。</w:t>
      </w:r>
      <w:r w:rsidRPr="00484E00">
        <w:rPr>
          <w:rFonts w:ascii="ＭＳ 明朝" w:eastAsia="ＭＳ 明朝" w:hAnsi="Century" w:cs="Times New Roman"/>
          <w:color w:val="0D0D0D" w:themeColor="text1" w:themeTint="F2"/>
          <w:szCs w:val="24"/>
        </w:rPr>
        <w:t>)</w:t>
      </w:r>
      <w:r w:rsidRPr="00484E00">
        <w:rPr>
          <w:rFonts w:ascii="ＭＳ 明朝" w:eastAsia="ＭＳ 明朝" w:hAnsi="Century" w:cs="Times New Roman" w:hint="eastAsia"/>
          <w:color w:val="0D0D0D" w:themeColor="text1" w:themeTint="F2"/>
          <w:szCs w:val="24"/>
        </w:rPr>
        <w:t xml:space="preserve">　　　　　　　　　　　　　　　　　　　　　　　　　　　　　</w:t>
      </w:r>
      <w:r w:rsidRPr="00484E00">
        <w:rPr>
          <w:rFonts w:ascii="ＭＳ 明朝" w:eastAsia="ＭＳ 明朝" w:hAnsi="Century" w:cs="Times New Roman"/>
          <w:color w:val="0D0D0D" w:themeColor="text1" w:themeTint="F2"/>
          <w:szCs w:val="24"/>
        </w:rPr>
        <w:t xml:space="preserve"> </w:t>
      </w:r>
    </w:p>
    <w:p w:rsidR="002D0575" w:rsidRPr="00484E00" w:rsidRDefault="002D0575" w:rsidP="002D0575">
      <w:pPr>
        <w:ind w:firstLineChars="100" w:firstLine="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２　学校安全ボランティア活動奨励賞関係について</w:t>
      </w:r>
    </w:p>
    <w:p w:rsidR="002D0575" w:rsidRPr="00484E00" w:rsidRDefault="002D0575" w:rsidP="002D0575">
      <w:pPr>
        <w:ind w:firstLineChars="200" w:firstLine="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〔団　体〕</w:t>
      </w:r>
    </w:p>
    <w:p w:rsidR="002D0575" w:rsidRPr="00484E00" w:rsidRDefault="002D0575" w:rsidP="002D0575">
      <w:pPr>
        <w:ind w:leftChars="400" w:left="960" w:firstLineChars="100" w:firstLine="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子供を守るために、通学時の保護・誘導や校内のパトロールをするなどの実践的なボランティア活動を行っている団体</w:t>
      </w:r>
      <w:r w:rsidRPr="00484E00">
        <w:rPr>
          <w:rFonts w:ascii="ＭＳ 明朝" w:eastAsia="ＭＳ 明朝" w:hAnsi="Century" w:cs="Times New Roman"/>
          <w:color w:val="0D0D0D" w:themeColor="text1" w:themeTint="F2"/>
          <w:szCs w:val="24"/>
        </w:rPr>
        <w:t>(</w:t>
      </w:r>
      <w:r w:rsidRPr="00484E00">
        <w:rPr>
          <w:rFonts w:ascii="ＭＳ 明朝" w:eastAsia="ＭＳ 明朝" w:hAnsi="Century" w:cs="Times New Roman" w:hint="eastAsia"/>
          <w:color w:val="0D0D0D" w:themeColor="text1" w:themeTint="F2"/>
          <w:szCs w:val="24"/>
        </w:rPr>
        <w:t>町内会・自治会、商店街、ボランティア団体等で自主的かつ組織的な活動を行っている団体をいう。</w:t>
      </w:r>
      <w:r w:rsidRPr="00484E00">
        <w:rPr>
          <w:rFonts w:ascii="ＭＳ 明朝" w:eastAsia="ＭＳ 明朝" w:hAnsi="Century" w:cs="Times New Roman"/>
          <w:color w:val="0D0D0D" w:themeColor="text1" w:themeTint="F2"/>
          <w:szCs w:val="24"/>
        </w:rPr>
        <w:t>)</w:t>
      </w:r>
    </w:p>
    <w:p w:rsidR="002D0575" w:rsidRPr="00484E00" w:rsidRDefault="002D0575" w:rsidP="002D0575">
      <w:pPr>
        <w:rPr>
          <w:rFonts w:ascii="ＭＳ 明朝" w:eastAsia="ＭＳ 明朝" w:hAnsi="Century" w:cs="Times New Roman"/>
          <w:color w:val="0D0D0D" w:themeColor="text1" w:themeTint="F2"/>
          <w:szCs w:val="24"/>
        </w:rPr>
      </w:pPr>
    </w:p>
    <w:p w:rsidR="002D0575" w:rsidRPr="00484E00" w:rsidRDefault="002D0575" w:rsidP="002D0575">
      <w:pPr>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第３　被表彰候補者等の推薦</w:t>
      </w:r>
    </w:p>
    <w:p w:rsidR="002D0575" w:rsidRPr="00484E00" w:rsidRDefault="002D0575" w:rsidP="002D0575">
      <w:pPr>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 xml:space="preserve">　１　学校保健及び学校安全表彰関係について</w:t>
      </w:r>
    </w:p>
    <w:p w:rsidR="002D0575" w:rsidRPr="00484E00" w:rsidRDefault="002D0575" w:rsidP="002D0575">
      <w:pPr>
        <w:ind w:leftChars="200" w:left="480" w:firstLineChars="100" w:firstLine="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都道府県教育委員会は次に定める推薦数及び基準によって被表彰候補者等の推薦を行うものとする。その際、私立学校関係については各都道府県知事と連絡協議を行った上で、各都道府県教育委員会において取りまとめて推薦するものとする。</w:t>
      </w:r>
    </w:p>
    <w:p w:rsidR="002D0575" w:rsidRPr="00484E00" w:rsidRDefault="002D0575" w:rsidP="002D0575">
      <w:pPr>
        <w:ind w:leftChars="200" w:left="480" w:firstLineChars="100" w:firstLine="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なお、被表彰候補者等を推薦するに当たっては、学校保健関係者及び学校安全関係者による選考のための審査会を設けて審査の上、推薦するものとする。</w:t>
      </w:r>
    </w:p>
    <w:p w:rsidR="002D0575" w:rsidRPr="00484E00" w:rsidRDefault="002D0575" w:rsidP="002D0575">
      <w:pPr>
        <w:ind w:firstLineChars="100" w:firstLine="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（１）推薦数</w:t>
      </w:r>
    </w:p>
    <w:p w:rsidR="002D0575" w:rsidRPr="00484E00" w:rsidRDefault="002D0575" w:rsidP="002D0575">
      <w:pPr>
        <w:ind w:leftChars="300" w:left="720" w:firstLineChars="100" w:firstLine="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都道府県教育委員会は、学校保健関係の個人、学校及び団体並びに、学校安全関係の個人、学校及び団体の中から、別表に定める数を上限としてそれぞれ選考し、推薦するものとする。</w:t>
      </w:r>
    </w:p>
    <w:p w:rsidR="002D0575" w:rsidRPr="00484E00" w:rsidRDefault="002D0575" w:rsidP="002D0575">
      <w:pPr>
        <w:ind w:left="720" w:hangingChars="300" w:hanging="72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 xml:space="preserve">　　　　なお、この推薦数は、管下の指定都市に所在する被推薦者等の数を含むものである。</w:t>
      </w:r>
    </w:p>
    <w:p w:rsidR="002D0575" w:rsidRPr="00484E00" w:rsidRDefault="002D0575" w:rsidP="002D0575">
      <w:pPr>
        <w:ind w:firstLineChars="100" w:firstLine="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（２）選考及び推薦の基準</w:t>
      </w:r>
    </w:p>
    <w:p w:rsidR="002D0575" w:rsidRPr="00484E00" w:rsidRDefault="002D0575" w:rsidP="002D0575">
      <w:pPr>
        <w:ind w:leftChars="300" w:left="720" w:firstLineChars="100" w:firstLine="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都道府県教育委員会は、当該都道府県において学校保健又は学校安全の推進に功績があり、かつ、その成果が学校保健又は学校安全の全国的な水準の向上に貢献し得ると考えられるものについて、それぞれ次に掲げる要件を考慮して選考し、推薦を行うものとする。</w:t>
      </w:r>
    </w:p>
    <w:p w:rsidR="002D0575" w:rsidRPr="00484E00" w:rsidRDefault="002D0575" w:rsidP="002D0575">
      <w:pPr>
        <w:ind w:leftChars="300" w:left="720" w:firstLineChars="100" w:firstLine="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なお、「個人」においては、学校保健表彰の推薦に当たっては、既に学校保健の功労により文部科学大臣表彰を受けたものを除くものとし、学校安全表彰の推薦に当たっては、既に学校安全の功労により文部科学大臣表彰を受けたものを除くものとする。</w:t>
      </w:r>
    </w:p>
    <w:p w:rsidR="002D0575" w:rsidRPr="00484E00" w:rsidRDefault="002D0575" w:rsidP="002D0575">
      <w:pPr>
        <w:ind w:leftChars="300" w:left="720" w:firstLineChars="100" w:firstLine="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また、「学校」及び「団体」においては、学校保健表彰の推薦に当たっては、既に学校保健の功労により文部科学大臣表彰を受けてから１０年に満たないものを除くものとし、学校安全表彰の推薦に当たっては、学校安全の功労により文部科学大臣表彰を受けてから１０年に満たないものを除くものとする。</w:t>
      </w:r>
    </w:p>
    <w:p w:rsidR="002D0575" w:rsidRPr="00484E00" w:rsidRDefault="002D0575" w:rsidP="002D0575">
      <w:pPr>
        <w:ind w:firstLineChars="300" w:firstLine="72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①　学校保健表彰関係について</w:t>
      </w:r>
    </w:p>
    <w:p w:rsidR="002D0575" w:rsidRPr="00484E00" w:rsidRDefault="002D0575" w:rsidP="002D0575">
      <w:pPr>
        <w:ind w:firstLineChars="400" w:firstLine="96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〔個　人〕</w:t>
      </w:r>
    </w:p>
    <w:p w:rsidR="002D0575" w:rsidRPr="00484E00" w:rsidRDefault="002D0575" w:rsidP="002D0575">
      <w:pPr>
        <w:ind w:leftChars="500" w:left="1454" w:hangingChars="106" w:hanging="254"/>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ア　校長等、養護教諭及び教諭等</w:t>
      </w:r>
    </w:p>
    <w:p w:rsidR="002D0575" w:rsidRPr="00484E00" w:rsidRDefault="002D0575" w:rsidP="002D0575">
      <w:pPr>
        <w:ind w:leftChars="600" w:left="1440" w:firstLineChars="100" w:firstLine="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lastRenderedPageBreak/>
        <w:t>次に掲げる（ア）、（イ）及び（ウ）又は（エ）の要件を満たしていること。</w:t>
      </w:r>
    </w:p>
    <w:p w:rsidR="002D0575" w:rsidRPr="00484E00" w:rsidRDefault="002D0575" w:rsidP="002D0575">
      <w:pPr>
        <w:ind w:leftChars="700" w:left="216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（ア）概ね３０年以上の</w:t>
      </w:r>
      <w:r w:rsidR="00BF23EF" w:rsidRPr="00484E00">
        <w:rPr>
          <w:rFonts w:ascii="ＭＳ 明朝" w:eastAsia="ＭＳ 明朝" w:hAnsi="Century" w:cs="Times New Roman" w:hint="eastAsia"/>
          <w:color w:val="0D0D0D" w:themeColor="text1" w:themeTint="F2"/>
          <w:szCs w:val="24"/>
        </w:rPr>
        <w:t>校長又は</w:t>
      </w:r>
      <w:r w:rsidRPr="00484E00">
        <w:rPr>
          <w:rFonts w:ascii="ＭＳ 明朝" w:eastAsia="ＭＳ 明朝" w:hAnsi="Century" w:cs="Times New Roman" w:hint="eastAsia"/>
          <w:color w:val="0D0D0D" w:themeColor="text1" w:themeTint="F2"/>
          <w:szCs w:val="24"/>
        </w:rPr>
        <w:t>教員としての経験（教育関係機関の職員としての経験を含む。）を有する者であり、かつ、学校保健関係機関・団体の役員又は教育関係機関の職員としてあわせておおむね１０年以上にわたって学校保健の推進に務め、功績があること。</w:t>
      </w:r>
    </w:p>
    <w:p w:rsidR="002D0575" w:rsidRPr="00484E00" w:rsidRDefault="002D0575" w:rsidP="002D0575">
      <w:pPr>
        <w:ind w:leftChars="700" w:left="216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（イ）全国的な大会、研修会等において研究発表、指導助言等を行うなど学校保健の全国的な水準の向上に寄与していること。</w:t>
      </w:r>
    </w:p>
    <w:p w:rsidR="002D0575" w:rsidRPr="00484E00" w:rsidRDefault="002D0575" w:rsidP="002D0575">
      <w:pPr>
        <w:ind w:leftChars="700" w:left="216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（ウ）原則として、各都道府県又は学校の設置者（各都道府県において表彰の対象となっていない場合に限る。以下同じ。）において学校保健、教育功労等の学校教育関連の表彰を受けていること。</w:t>
      </w:r>
    </w:p>
    <w:p w:rsidR="002D0575" w:rsidRPr="00484E00" w:rsidRDefault="002D0575" w:rsidP="002D0575">
      <w:pPr>
        <w:ind w:leftChars="700" w:left="216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（エ）（ア）、（イ）及び（ウ）の要件を満たす者と同等又はそれ以上の功績があると認められること。</w:t>
      </w:r>
    </w:p>
    <w:p w:rsidR="002D0575" w:rsidRPr="00484E00" w:rsidRDefault="002D0575" w:rsidP="002D0575">
      <w:pPr>
        <w:ind w:leftChars="200" w:left="480" w:firstLineChars="337" w:firstLine="809"/>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イ　学校医、学校歯科医及び学校薬剤師</w:t>
      </w:r>
    </w:p>
    <w:p w:rsidR="002D0575" w:rsidRPr="00484E00" w:rsidRDefault="002D0575" w:rsidP="002D0575">
      <w:pPr>
        <w:ind w:leftChars="630" w:left="1512" w:firstLineChars="100" w:firstLine="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次に掲げる（ア）及び（イ）又は（ウ）の要件を満たしていること。</w:t>
      </w:r>
    </w:p>
    <w:p w:rsidR="002D0575" w:rsidRPr="00484E00" w:rsidRDefault="002D0575" w:rsidP="002D0575">
      <w:pPr>
        <w:ind w:leftChars="700" w:left="216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（ア）おおむね２０年以上の学校医、学校歯科医又は学校薬剤師としての経験を有する者であり、かつ、学校保健の推進に務め、功績があること。</w:t>
      </w:r>
    </w:p>
    <w:p w:rsidR="002D0575" w:rsidRPr="00484E00" w:rsidRDefault="002D0575" w:rsidP="002D0575">
      <w:pPr>
        <w:ind w:leftChars="700" w:left="216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（イ）原則として、各都道府県又は学校の設置者において学校保健、教育功労等の学校教育関連の表彰を受けていること。</w:t>
      </w:r>
    </w:p>
    <w:p w:rsidR="002D0575" w:rsidRPr="00484E00" w:rsidRDefault="002D0575" w:rsidP="002D0575">
      <w:pPr>
        <w:ind w:leftChars="700" w:left="216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（ウ）（ア）及び（イ）の要件を満たす者と同等又はそれ以上の業績があると認められること。</w:t>
      </w:r>
    </w:p>
    <w:p w:rsidR="002D0575" w:rsidRPr="00484E00" w:rsidRDefault="002D0575" w:rsidP="002D0575">
      <w:pPr>
        <w:ind w:leftChars="500" w:left="120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ウ　学校保健行政等関係者</w:t>
      </w:r>
    </w:p>
    <w:p w:rsidR="002D0575" w:rsidRPr="00484E00" w:rsidRDefault="002D0575" w:rsidP="002D0575">
      <w:pPr>
        <w:ind w:leftChars="600" w:left="1440" w:firstLineChars="100" w:firstLine="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次に掲げる（ア）、（イ）及び（ウ）又は（エ）の要件を満たしていること。</w:t>
      </w:r>
    </w:p>
    <w:p w:rsidR="002D0575" w:rsidRPr="00484E00" w:rsidRDefault="002D0575" w:rsidP="002D0575">
      <w:pPr>
        <w:ind w:leftChars="700" w:left="216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（ア）学校保健関係機関・団体の役員等として、学校保健の推進に務め、功績があること。</w:t>
      </w:r>
    </w:p>
    <w:p w:rsidR="002D0575" w:rsidRPr="00484E00" w:rsidRDefault="002D0575" w:rsidP="002D0575">
      <w:pPr>
        <w:ind w:leftChars="700" w:left="216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（イ）全国的な大会、研修会等において講義、研究発表、指導助言等を行うなど学校保健の全国的な水準の向上に寄与していること。</w:t>
      </w:r>
    </w:p>
    <w:p w:rsidR="002D0575" w:rsidRPr="00484E00" w:rsidRDefault="002D0575" w:rsidP="002D0575">
      <w:pPr>
        <w:ind w:leftChars="700" w:left="216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（ウ）原則として、各都道府県又は学校の設置者において学校保健、教育功労等の学校教育関連の表彰を受けていること。</w:t>
      </w:r>
    </w:p>
    <w:p w:rsidR="002D0575" w:rsidRPr="00484E00" w:rsidRDefault="002D0575" w:rsidP="002D0575">
      <w:pPr>
        <w:ind w:leftChars="700" w:left="216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（エ）（ア）、（イ）及び（ウ）の要件を満たす者と同等又はそれ以上の功績があると認められること。</w:t>
      </w:r>
    </w:p>
    <w:p w:rsidR="002D0575" w:rsidRPr="00484E00" w:rsidRDefault="002D0575" w:rsidP="002D0575">
      <w:pPr>
        <w:ind w:firstLineChars="400" w:firstLine="96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〔学　校〕</w:t>
      </w:r>
    </w:p>
    <w:p w:rsidR="002D0575" w:rsidRPr="00484E00" w:rsidRDefault="002D0575" w:rsidP="002D0575">
      <w:pPr>
        <w:ind w:firstLineChars="499" w:firstLine="1198"/>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次に掲げる（ア）、（イ）、（ウ）及び（エ）の要件を満たしていること。</w:t>
      </w:r>
    </w:p>
    <w:p w:rsidR="002D0575" w:rsidRPr="00484E00" w:rsidRDefault="002D0575" w:rsidP="002D0575">
      <w:pPr>
        <w:ind w:leftChars="500" w:left="168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（ア）関係法令等に基づき、保健教育及び保健管理が計画的かつ組織的に実践されていること。</w:t>
      </w:r>
    </w:p>
    <w:p w:rsidR="002D0575" w:rsidRPr="00484E00" w:rsidRDefault="002D0575" w:rsidP="002D0575">
      <w:pPr>
        <w:ind w:leftChars="500" w:left="168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（イ）学校保健活動に関して家庭、地域及び学校保健関係機関・団体との密接な連携が行われ、成果をあげていること。</w:t>
      </w:r>
    </w:p>
    <w:p w:rsidR="002D0575" w:rsidRPr="00484E00" w:rsidRDefault="002D0575" w:rsidP="002D0575">
      <w:pPr>
        <w:ind w:leftChars="500" w:left="168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（ウ）学校保健活動に関して創意工夫し、特色ある実践を行っていること。</w:t>
      </w:r>
    </w:p>
    <w:p w:rsidR="002D0575" w:rsidRPr="00484E00" w:rsidRDefault="002D0575" w:rsidP="002D0575">
      <w:pPr>
        <w:ind w:leftChars="500" w:left="168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（エ）原則として、各都道府県又は学校の設置者において学校保健関連の表彰を受けているか、又はそれと同等若しくはそれ以上の功績があると認められること。</w:t>
      </w:r>
    </w:p>
    <w:p w:rsidR="002D0575" w:rsidRPr="00484E00" w:rsidRDefault="002D0575" w:rsidP="002D0575">
      <w:pPr>
        <w:ind w:firstLineChars="400" w:firstLine="96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〔団　体〕</w:t>
      </w:r>
    </w:p>
    <w:p w:rsidR="002D0575" w:rsidRPr="00484E00" w:rsidRDefault="002D0575" w:rsidP="002D0575">
      <w:pPr>
        <w:ind w:firstLineChars="499" w:firstLine="1198"/>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次に掲げる（ア）、（イ）及び（ウ）の要件を満たしていること。</w:t>
      </w:r>
    </w:p>
    <w:p w:rsidR="002D0575" w:rsidRPr="00484E00" w:rsidRDefault="002D0575" w:rsidP="002D0575">
      <w:pPr>
        <w:ind w:leftChars="500" w:left="168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（ア）おおむね２０年以上にわたり、積極的に保健教育の推進に務め、各都道府県において学校保健の推進に功績があること。</w:t>
      </w:r>
    </w:p>
    <w:p w:rsidR="002D0575" w:rsidRPr="00484E00" w:rsidRDefault="002D0575" w:rsidP="002D0575">
      <w:pPr>
        <w:ind w:leftChars="500" w:left="168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（イ）都道府県又は全国的な大会、研修会等において研究発表、指導助言等を積極的に行うなど学校保健の全国的な水準の向上に寄与していること。</w:t>
      </w:r>
    </w:p>
    <w:p w:rsidR="002D0575" w:rsidRPr="00484E00" w:rsidRDefault="002D0575" w:rsidP="002D0575">
      <w:pPr>
        <w:ind w:leftChars="500" w:left="168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（ウ）原則として、各都道府県又は学校の設置者において学校保健関連の表彰を受けているか、又はそれと同等若しくはそれ以上の功績があると認められること。</w:t>
      </w:r>
    </w:p>
    <w:p w:rsidR="002D0575" w:rsidRPr="00484E00" w:rsidRDefault="002D0575" w:rsidP="002D0575">
      <w:pPr>
        <w:ind w:firstLineChars="300" w:firstLine="72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②　学校安全表彰関係について</w:t>
      </w:r>
    </w:p>
    <w:p w:rsidR="002D0575" w:rsidRPr="00484E00" w:rsidRDefault="002D0575" w:rsidP="002D0575">
      <w:pPr>
        <w:ind w:leftChars="400" w:left="96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〔個　人〕</w:t>
      </w:r>
    </w:p>
    <w:p w:rsidR="002D0575" w:rsidRPr="00484E00" w:rsidRDefault="002D0575" w:rsidP="002D0575">
      <w:pPr>
        <w:ind w:leftChars="500" w:left="120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ア　校長（園長）及び教員</w:t>
      </w:r>
    </w:p>
    <w:p w:rsidR="002D0575" w:rsidRPr="00484E00" w:rsidRDefault="002D0575" w:rsidP="002D0575">
      <w:pPr>
        <w:ind w:leftChars="600" w:left="1440" w:firstLineChars="100" w:firstLine="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次に掲げる（ア）、（イ）及び（ウ）又は（エ）の要件を満たしていること。</w:t>
      </w:r>
    </w:p>
    <w:p w:rsidR="002D0575" w:rsidRPr="00484E00" w:rsidRDefault="002D0575" w:rsidP="002D0575">
      <w:pPr>
        <w:ind w:leftChars="700" w:left="216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（ア）おおむね３０年以上の</w:t>
      </w:r>
      <w:r w:rsidR="00BF23EF" w:rsidRPr="00484E00">
        <w:rPr>
          <w:rFonts w:ascii="ＭＳ 明朝" w:eastAsia="ＭＳ 明朝" w:hAnsi="Century" w:cs="Times New Roman" w:hint="eastAsia"/>
          <w:color w:val="0D0D0D" w:themeColor="text1" w:themeTint="F2"/>
          <w:szCs w:val="24"/>
        </w:rPr>
        <w:t>校長又は</w:t>
      </w:r>
      <w:r w:rsidRPr="00484E00">
        <w:rPr>
          <w:rFonts w:ascii="ＭＳ 明朝" w:eastAsia="ＭＳ 明朝" w:hAnsi="Century" w:cs="Times New Roman" w:hint="eastAsia"/>
          <w:color w:val="0D0D0D" w:themeColor="text1" w:themeTint="F2"/>
          <w:szCs w:val="24"/>
        </w:rPr>
        <w:t>教員としての経験（教育関係機関の職員としての経験を含む。）を有する者であり、かつ、学校安全関係機関・団体の役員又は教育関係機関の職員としてあわせておおむね１０年以上にわたって学校安全の推進に務め、功績があること。</w:t>
      </w:r>
    </w:p>
    <w:p w:rsidR="002D0575" w:rsidRPr="00484E00" w:rsidRDefault="002D0575" w:rsidP="002D0575">
      <w:pPr>
        <w:ind w:leftChars="700" w:left="216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（イ）都道府県又は全国的な大会、研修会等において研究発表、指導助言等を行うなど学校安全の全国的な水準の向上に寄与していること。</w:t>
      </w:r>
    </w:p>
    <w:p w:rsidR="002D0575" w:rsidRPr="00484E00" w:rsidRDefault="002D0575" w:rsidP="002D0575">
      <w:pPr>
        <w:ind w:leftChars="700" w:left="216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（ウ）原則として、各都道府県又は学校の設置者において学校安全、教育功労等の学校教育関連の表彰を受けていること。</w:t>
      </w:r>
    </w:p>
    <w:p w:rsidR="002D0575" w:rsidRPr="00484E00" w:rsidRDefault="002D0575" w:rsidP="002D0575">
      <w:pPr>
        <w:ind w:leftChars="700" w:left="216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（エ）（ア）、（イ）及び（ウ）の要件を満たす者と同等又はそれ以上の功績があると認められること。</w:t>
      </w:r>
    </w:p>
    <w:p w:rsidR="002D0575" w:rsidRPr="00484E00" w:rsidRDefault="002D0575" w:rsidP="002D0575">
      <w:pPr>
        <w:ind w:leftChars="500" w:left="120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イ　上記以外の者</w:t>
      </w:r>
    </w:p>
    <w:p w:rsidR="002D0575" w:rsidRPr="00484E00" w:rsidRDefault="002D0575" w:rsidP="002D0575">
      <w:pPr>
        <w:ind w:leftChars="600" w:left="1440" w:firstLineChars="100" w:firstLine="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アの要件に準じた功績等があること。</w:t>
      </w:r>
    </w:p>
    <w:p w:rsidR="002D0575" w:rsidRPr="00484E00" w:rsidRDefault="002D0575" w:rsidP="002D0575">
      <w:pPr>
        <w:tabs>
          <w:tab w:val="left" w:pos="1276"/>
        </w:tabs>
        <w:ind w:leftChars="400" w:left="96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〔学　校〕</w:t>
      </w:r>
    </w:p>
    <w:p w:rsidR="002D0575" w:rsidRPr="00484E00" w:rsidRDefault="002D0575" w:rsidP="002D0575">
      <w:pPr>
        <w:ind w:leftChars="400" w:left="960" w:firstLineChars="100" w:firstLine="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次に掲げる（ア）、（イ）、（ウ）、（エ）及び（オ）の要件を満たしていること。</w:t>
      </w:r>
    </w:p>
    <w:p w:rsidR="002D0575" w:rsidRPr="00484E00" w:rsidRDefault="002D0575" w:rsidP="002D0575">
      <w:pPr>
        <w:ind w:leftChars="500" w:left="168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（ア）関係法令等に基づき、安全教育及び安全管理が計画的かつ組織的に実践されていること。</w:t>
      </w:r>
    </w:p>
    <w:p w:rsidR="002D0575" w:rsidRPr="00484E00" w:rsidRDefault="002D0575" w:rsidP="002D0575">
      <w:pPr>
        <w:ind w:leftChars="500" w:left="168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（イ）学校安全活動に関して家庭、地域及び学校安全関係機関・団体との密接な連携が行われ、成果をあげていること。</w:t>
      </w:r>
    </w:p>
    <w:p w:rsidR="002D0575" w:rsidRPr="00484E00" w:rsidRDefault="002D0575" w:rsidP="002D0575">
      <w:pPr>
        <w:ind w:leftChars="500" w:left="168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（ウ）学校安全活動に関して周辺地域や他団体の</w:t>
      </w:r>
      <w:r w:rsidR="000E4475">
        <w:rPr>
          <w:rFonts w:ascii="ＭＳ 明朝" w:eastAsia="ＭＳ 明朝" w:hAnsi="Century" w:cs="Times New Roman" w:hint="eastAsia"/>
          <w:color w:val="0D0D0D" w:themeColor="text1" w:themeTint="F2"/>
          <w:szCs w:val="24"/>
        </w:rPr>
        <w:t>模範</w:t>
      </w:r>
      <w:r w:rsidRPr="00484E00">
        <w:rPr>
          <w:rFonts w:ascii="ＭＳ 明朝" w:eastAsia="ＭＳ 明朝" w:hAnsi="Century" w:cs="Times New Roman" w:hint="eastAsia"/>
          <w:color w:val="0D0D0D" w:themeColor="text1" w:themeTint="F2"/>
          <w:szCs w:val="24"/>
        </w:rPr>
        <w:t>となるような取組を実施しているなど、創意工夫し、特色ある実践を行っていること。</w:t>
      </w:r>
    </w:p>
    <w:p w:rsidR="002D0575" w:rsidRPr="00484E00" w:rsidRDefault="002D0575" w:rsidP="002D0575">
      <w:pPr>
        <w:ind w:leftChars="500" w:left="168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（エ）原則として、例えば、各都道府県において学校安全関連の表彰を受けているか、又は各都道府県における学校安全の普及啓発について貢献があり、その成果が継続されていること。</w:t>
      </w:r>
    </w:p>
    <w:p w:rsidR="002D0575" w:rsidRPr="00484E00" w:rsidRDefault="002D0575" w:rsidP="002D0575">
      <w:pPr>
        <w:ind w:leftChars="500" w:left="168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（オ）推薦を行う年度の前年度以前５年間及び推薦までの間において、学校管理下での幼児、児童及び生徒等の死亡事故等重大な事故が発生していないこと。</w:t>
      </w:r>
    </w:p>
    <w:p w:rsidR="002D0575" w:rsidRPr="00484E00" w:rsidRDefault="002D0575" w:rsidP="002D0575">
      <w:pPr>
        <w:tabs>
          <w:tab w:val="left" w:pos="1276"/>
        </w:tabs>
        <w:ind w:leftChars="100" w:left="240" w:firstLineChars="300" w:firstLine="72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〔団　体〕</w:t>
      </w:r>
    </w:p>
    <w:p w:rsidR="002D0575" w:rsidRPr="00484E00" w:rsidRDefault="002D0575" w:rsidP="002D0575">
      <w:pPr>
        <w:ind w:leftChars="400" w:left="960" w:firstLineChars="100" w:firstLine="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次に掲げる（ア）、（イ）及び（ウ）の要件を満たしていること。</w:t>
      </w:r>
    </w:p>
    <w:p w:rsidR="002D0575" w:rsidRPr="00484E00" w:rsidRDefault="002D0575" w:rsidP="002D0575">
      <w:pPr>
        <w:ind w:leftChars="500" w:left="168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（ア）おおむね２０年以上にわたり、積極的に安全教育の推進に務め、各都道府県において学校安全の推進に功績があること。</w:t>
      </w:r>
    </w:p>
    <w:p w:rsidR="002D0575" w:rsidRPr="00484E00" w:rsidRDefault="002D0575" w:rsidP="002D0575">
      <w:pPr>
        <w:ind w:leftChars="500" w:left="168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（イ）都道府県又は全国的な大会、研修会等において研究発表、指導助言等を積極的に行うなど学校安全の全国的な水準の向上に寄与していること。</w:t>
      </w:r>
    </w:p>
    <w:p w:rsidR="002D0575" w:rsidRPr="00484E00" w:rsidRDefault="002D0575" w:rsidP="002D0575">
      <w:pPr>
        <w:ind w:leftChars="500" w:left="168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（ウ）原則として、各都道府県又は学校の設置者において学校安全関連の表彰を受けているか、又はそれと同等若しくはそれ以上の功績があると認められること。</w:t>
      </w:r>
    </w:p>
    <w:p w:rsidR="002D0575" w:rsidRPr="00484E00" w:rsidRDefault="002D0575" w:rsidP="002D0575">
      <w:pPr>
        <w:rPr>
          <w:rFonts w:ascii="ＭＳ 明朝" w:eastAsia="ＭＳ 明朝" w:hAnsi="Century" w:cs="Times New Roman"/>
          <w:color w:val="0D0D0D" w:themeColor="text1" w:themeTint="F2"/>
          <w:szCs w:val="24"/>
        </w:rPr>
      </w:pPr>
    </w:p>
    <w:p w:rsidR="002D0575" w:rsidRPr="00484E00" w:rsidRDefault="002D0575" w:rsidP="002D0575">
      <w:pPr>
        <w:ind w:leftChars="100" w:left="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２　学校安全ボランティア活動奨励賞関係について</w:t>
      </w:r>
    </w:p>
    <w:p w:rsidR="002D0575" w:rsidRPr="00484E00" w:rsidRDefault="002D0575" w:rsidP="002D0575">
      <w:pPr>
        <w:ind w:leftChars="200" w:left="480" w:firstLineChars="100" w:firstLine="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都道府県教育委員会は次に定める推薦数及び基準によって受賞候補者の推薦を行うものとする。</w:t>
      </w:r>
    </w:p>
    <w:p w:rsidR="002D0575" w:rsidRPr="00484E00" w:rsidRDefault="002D0575" w:rsidP="002D0575">
      <w:pPr>
        <w:ind w:leftChars="200" w:left="480" w:firstLineChars="100" w:firstLine="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なお、受賞候補者を推薦するに当たっては、学校安全関係者による選考のための審査会を設けて審査の上、推薦するものとする。</w:t>
      </w:r>
    </w:p>
    <w:p w:rsidR="002D0575" w:rsidRPr="00484E00" w:rsidRDefault="002D0575" w:rsidP="002D0575">
      <w:pPr>
        <w:ind w:firstLineChars="100" w:firstLine="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（１）推薦数</w:t>
      </w:r>
    </w:p>
    <w:p w:rsidR="002D0575" w:rsidRPr="00484E00" w:rsidRDefault="002D0575" w:rsidP="002D0575">
      <w:pPr>
        <w:ind w:leftChars="300" w:left="720" w:firstLineChars="100" w:firstLine="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都道府県教育委員会は、学校安全ボランティア活動奨励賞関係の団体の中から、別表に定める数の団体をそれぞれ選考し、推薦するものとする。</w:t>
      </w:r>
    </w:p>
    <w:p w:rsidR="002D0575" w:rsidRPr="00484E00" w:rsidRDefault="002D0575" w:rsidP="002D0575">
      <w:pPr>
        <w:ind w:firstLineChars="100" w:firstLine="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（２）選考及び推薦の基準</w:t>
      </w:r>
    </w:p>
    <w:p w:rsidR="002D0575" w:rsidRPr="00484E00" w:rsidRDefault="002D0575" w:rsidP="002D0575">
      <w:pPr>
        <w:ind w:leftChars="300" w:left="720" w:firstLineChars="97" w:firstLine="233"/>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都道府県教育委員会は、当該都道府県において学校安全ボランティア活動が他の規範となる活動と認められる団体について、それぞれ次に掲げる要件を考慮して選考し、推薦を行うものとする。</w:t>
      </w:r>
    </w:p>
    <w:p w:rsidR="002D0575" w:rsidRPr="00484E00" w:rsidRDefault="002D0575" w:rsidP="002D0575">
      <w:pPr>
        <w:ind w:leftChars="300" w:left="72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〔団　体〕</w:t>
      </w:r>
    </w:p>
    <w:p w:rsidR="002D0575" w:rsidRPr="00484E00" w:rsidRDefault="002D0575" w:rsidP="002D0575">
      <w:pPr>
        <w:ind w:leftChars="300" w:left="720" w:firstLineChars="100" w:firstLine="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次に掲げる（ア）、（イ）、（ウ）、（エ）及び（カ）又は（オ）及び（カ）の要件を満たしていること。</w:t>
      </w:r>
    </w:p>
    <w:p w:rsidR="002D0575" w:rsidRPr="00484E00" w:rsidRDefault="002D0575" w:rsidP="002D0575">
      <w:pPr>
        <w:ind w:leftChars="400" w:left="144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ア）おおむね１０年以上にわたり、積極的に通学時の保護・誘導や校内パトロールをするなどの実践的なボランティア活動を実施し子どもの安全・安心な学校教育活動に貢献する優れた活動を行っていること。</w:t>
      </w:r>
    </w:p>
    <w:p w:rsidR="002D0575" w:rsidRPr="00484E00" w:rsidRDefault="002D0575" w:rsidP="002D0575">
      <w:pPr>
        <w:ind w:leftChars="400" w:left="144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（イ）学校安全活動に関して家庭、地域及び学校安全関係機関・団体との密接な連携が行われ、成果をあげていること。</w:t>
      </w:r>
    </w:p>
    <w:p w:rsidR="002D0575" w:rsidRPr="00484E00" w:rsidRDefault="002D0575" w:rsidP="002D0575">
      <w:pPr>
        <w:ind w:leftChars="400" w:left="144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（ウ）都道府県規模程度の研究大会、研修会等において事例として発表される等、学校安全に係る活動が広く紹介され、他団体等に影響を与えていること。</w:t>
      </w:r>
    </w:p>
    <w:p w:rsidR="002D0575" w:rsidRPr="00484E00" w:rsidRDefault="002D0575" w:rsidP="002D0575">
      <w:pPr>
        <w:ind w:leftChars="400" w:left="144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（エ）学校安全活動が継続されており、今後においても参加人数の増加等の取組の充実が考えられる団体であると認められること。</w:t>
      </w:r>
    </w:p>
    <w:p w:rsidR="002D0575" w:rsidRPr="00484E00" w:rsidRDefault="002D0575" w:rsidP="002D0575">
      <w:pPr>
        <w:ind w:leftChars="400" w:left="144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（オ）（ア）、（イ）、（ウ）及び（エ）の要件を満たす団体と同等又はそれ以上の功績があると認められること。</w:t>
      </w:r>
    </w:p>
    <w:p w:rsidR="002D0575" w:rsidRPr="00484E00" w:rsidRDefault="002D0575" w:rsidP="002D0575">
      <w:pPr>
        <w:ind w:leftChars="400" w:left="1440" w:hangingChars="200" w:hanging="48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（カ）推薦を行う年度の前年度以前５年間及び推薦までの間において、当該団体の活動</w:t>
      </w:r>
      <w:r w:rsidR="000E4475">
        <w:rPr>
          <w:rFonts w:ascii="ＭＳ 明朝" w:eastAsia="ＭＳ 明朝" w:hAnsi="Century" w:cs="Times New Roman" w:hint="eastAsia"/>
          <w:color w:val="0D0D0D" w:themeColor="text1" w:themeTint="F2"/>
          <w:szCs w:val="24"/>
        </w:rPr>
        <w:t>中における</w:t>
      </w:r>
      <w:r w:rsidRPr="00484E00">
        <w:rPr>
          <w:rFonts w:ascii="ＭＳ 明朝" w:eastAsia="ＭＳ 明朝" w:hAnsi="Century" w:cs="Times New Roman" w:hint="eastAsia"/>
          <w:color w:val="0D0D0D" w:themeColor="text1" w:themeTint="F2"/>
          <w:szCs w:val="24"/>
        </w:rPr>
        <w:t>幼児、児童及び生徒等の死亡事故等重大な事故が発生していないこと。</w:t>
      </w:r>
    </w:p>
    <w:p w:rsidR="002D0575" w:rsidRPr="00484E00" w:rsidRDefault="002D0575" w:rsidP="002D0575">
      <w:pPr>
        <w:rPr>
          <w:rFonts w:ascii="ＭＳ 明朝" w:eastAsia="ＭＳ 明朝" w:hAnsi="Century" w:cs="Times New Roman"/>
          <w:color w:val="0D0D0D" w:themeColor="text1" w:themeTint="F2"/>
          <w:szCs w:val="24"/>
        </w:rPr>
      </w:pPr>
    </w:p>
    <w:p w:rsidR="002D0575" w:rsidRPr="00484E00" w:rsidRDefault="002D0575" w:rsidP="002D0575">
      <w:pPr>
        <w:ind w:firstLineChars="100" w:firstLine="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３　国立大学法人からの推薦について</w:t>
      </w:r>
    </w:p>
    <w:p w:rsidR="002D0575" w:rsidRPr="00484E00" w:rsidRDefault="002D0575" w:rsidP="002D0575">
      <w:pPr>
        <w:ind w:leftChars="200" w:left="480" w:firstLineChars="100" w:firstLine="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国立大学法人は、上記の「１の（２）」及び「２の（２）」の「選考及び推薦の基準」の要件を満たしているものを推薦するに当たっては、当該国立大学法人において審査の上、推薦するものとする。</w:t>
      </w:r>
    </w:p>
    <w:p w:rsidR="002D0575" w:rsidRPr="00484E00" w:rsidRDefault="002D0575" w:rsidP="002D0575">
      <w:pPr>
        <w:ind w:leftChars="200" w:left="480" w:firstLineChars="100" w:firstLine="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また、学校保健表彰、学校安全表彰及び学校安全ボランティア活動奨励賞の推薦数は、それぞれ１とする。</w:t>
      </w:r>
    </w:p>
    <w:p w:rsidR="002D0575" w:rsidRPr="00484E00" w:rsidRDefault="002D0575" w:rsidP="002D0575">
      <w:pPr>
        <w:rPr>
          <w:rFonts w:ascii="ＭＳ 明朝" w:eastAsia="ＭＳ 明朝" w:hAnsi="Century" w:cs="Times New Roman"/>
          <w:color w:val="0D0D0D" w:themeColor="text1" w:themeTint="F2"/>
          <w:szCs w:val="24"/>
        </w:rPr>
      </w:pPr>
    </w:p>
    <w:p w:rsidR="002D0575" w:rsidRPr="00484E00" w:rsidRDefault="002D0575" w:rsidP="002D0575">
      <w:pPr>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第４　推薦書等の提出</w:t>
      </w:r>
    </w:p>
    <w:p w:rsidR="002D0575" w:rsidRPr="00395D33" w:rsidRDefault="002D0575" w:rsidP="002D0575">
      <w:pPr>
        <w:ind w:leftChars="200" w:left="480" w:firstLineChars="100" w:firstLine="240"/>
        <w:rPr>
          <w:rFonts w:ascii="ＭＳ 明朝" w:eastAsia="ＭＳ 明朝" w:hAnsi="Century" w:cs="Times New Roman"/>
          <w:szCs w:val="24"/>
        </w:rPr>
      </w:pPr>
      <w:r w:rsidRPr="00484E00">
        <w:rPr>
          <w:rFonts w:ascii="ＭＳ 明朝" w:eastAsia="ＭＳ 明朝" w:hAnsi="Century" w:cs="Times New Roman" w:hint="eastAsia"/>
          <w:color w:val="0D0D0D" w:themeColor="text1" w:themeTint="F2"/>
          <w:szCs w:val="24"/>
        </w:rPr>
        <w:t>都道府県教育委員会及び国立大学法人は、被表彰候補者等の推薦に当たっては、それぞれの候補者等について以下に掲げる書類を作成し、</w:t>
      </w:r>
      <w:r w:rsidR="004D0212" w:rsidRPr="00395D33">
        <w:rPr>
          <w:rFonts w:ascii="ＭＳ 明朝" w:eastAsia="ＭＳ 明朝" w:hAnsi="Century" w:cs="Times New Roman" w:hint="eastAsia"/>
          <w:szCs w:val="24"/>
        </w:rPr>
        <w:t>文部科学省総合教育政策局長又は</w:t>
      </w:r>
      <w:r w:rsidRPr="00395D33">
        <w:rPr>
          <w:rFonts w:ascii="ＭＳ 明朝" w:eastAsia="ＭＳ 明朝" w:hAnsi="Century" w:cs="Times New Roman" w:hint="eastAsia"/>
          <w:szCs w:val="24"/>
        </w:rPr>
        <w:t>文部科学省初等中等教育局長に提出するものとする。</w:t>
      </w:r>
    </w:p>
    <w:p w:rsidR="002D0575" w:rsidRPr="00395D33" w:rsidRDefault="002D0575" w:rsidP="002D0575">
      <w:pPr>
        <w:ind w:firstLineChars="100" w:firstLine="240"/>
        <w:rPr>
          <w:rFonts w:ascii="ＭＳ 明朝" w:eastAsia="ＭＳ 明朝" w:hAnsi="Century" w:cs="Times New Roman"/>
          <w:szCs w:val="24"/>
        </w:rPr>
      </w:pPr>
      <w:r w:rsidRPr="00395D33">
        <w:rPr>
          <w:rFonts w:ascii="ＭＳ 明朝" w:eastAsia="ＭＳ 明朝" w:hAnsi="Century" w:cs="Times New Roman" w:hint="eastAsia"/>
          <w:szCs w:val="24"/>
        </w:rPr>
        <w:t>１　個　人</w:t>
      </w:r>
    </w:p>
    <w:p w:rsidR="002D0575" w:rsidRPr="00395D33" w:rsidRDefault="002D0575" w:rsidP="002D0575">
      <w:pPr>
        <w:ind w:firstLineChars="200" w:firstLine="480"/>
        <w:rPr>
          <w:rFonts w:ascii="ＭＳ 明朝" w:eastAsia="ＭＳ 明朝" w:hAnsi="Century" w:cs="Times New Roman"/>
          <w:szCs w:val="24"/>
        </w:rPr>
      </w:pPr>
      <w:r w:rsidRPr="00395D33">
        <w:rPr>
          <w:rFonts w:ascii="ＭＳ 明朝" w:eastAsia="ＭＳ 明朝" w:hAnsi="Century" w:cs="Times New Roman" w:hint="eastAsia"/>
          <w:szCs w:val="24"/>
        </w:rPr>
        <w:t>（１）別紙様式１の「学校保健及び学校安全表彰推薦書」（２部）</w:t>
      </w:r>
    </w:p>
    <w:p w:rsidR="002D0575" w:rsidRPr="00395D33" w:rsidRDefault="002D0575" w:rsidP="002D0575">
      <w:pPr>
        <w:ind w:firstLineChars="200" w:firstLine="480"/>
        <w:rPr>
          <w:rFonts w:ascii="ＭＳ 明朝" w:eastAsia="ＭＳ 明朝" w:hAnsi="Century" w:cs="Times New Roman"/>
          <w:szCs w:val="24"/>
        </w:rPr>
      </w:pPr>
      <w:r w:rsidRPr="00395D33">
        <w:rPr>
          <w:rFonts w:ascii="ＭＳ 明朝" w:eastAsia="ＭＳ 明朝" w:hAnsi="Century" w:cs="Times New Roman" w:hint="eastAsia"/>
          <w:szCs w:val="24"/>
        </w:rPr>
        <w:t>（２）別紙様式４の「履歴書」（２部）</w:t>
      </w:r>
    </w:p>
    <w:p w:rsidR="002D0575" w:rsidRPr="00395D33" w:rsidRDefault="002D0575" w:rsidP="002D0575">
      <w:pPr>
        <w:ind w:firstLineChars="100" w:firstLine="240"/>
        <w:rPr>
          <w:rFonts w:ascii="ＭＳ 明朝" w:eastAsia="ＭＳ 明朝" w:hAnsi="Century" w:cs="Times New Roman"/>
          <w:szCs w:val="24"/>
        </w:rPr>
      </w:pPr>
      <w:r w:rsidRPr="00395D33">
        <w:rPr>
          <w:rFonts w:ascii="ＭＳ 明朝" w:eastAsia="ＭＳ 明朝" w:hAnsi="Century" w:cs="Times New Roman" w:hint="eastAsia"/>
          <w:szCs w:val="24"/>
        </w:rPr>
        <w:t>２　学　校</w:t>
      </w:r>
    </w:p>
    <w:p w:rsidR="002D0575" w:rsidRPr="00395D33" w:rsidRDefault="002D0575" w:rsidP="002D0575">
      <w:pPr>
        <w:ind w:firstLineChars="200" w:firstLine="480"/>
        <w:rPr>
          <w:rFonts w:ascii="ＭＳ 明朝" w:eastAsia="ＭＳ 明朝" w:hAnsi="Century" w:cs="Times New Roman"/>
          <w:szCs w:val="24"/>
        </w:rPr>
      </w:pPr>
      <w:r w:rsidRPr="00395D33">
        <w:rPr>
          <w:rFonts w:ascii="ＭＳ 明朝" w:eastAsia="ＭＳ 明朝" w:hAnsi="Century" w:cs="Times New Roman" w:hint="eastAsia"/>
          <w:szCs w:val="24"/>
        </w:rPr>
        <w:t>（１）別紙様式２の「学校保健及び学校安全表彰推薦書」（２部）</w:t>
      </w:r>
    </w:p>
    <w:p w:rsidR="002D0575" w:rsidRPr="00395D33" w:rsidRDefault="002D0575" w:rsidP="002D0575">
      <w:pPr>
        <w:ind w:leftChars="200" w:left="960" w:hangingChars="200" w:hanging="480"/>
        <w:rPr>
          <w:rFonts w:ascii="ＭＳ 明朝" w:eastAsia="ＭＳ 明朝" w:hAnsi="Century" w:cs="Times New Roman"/>
          <w:szCs w:val="24"/>
        </w:rPr>
      </w:pPr>
      <w:r w:rsidRPr="00395D33">
        <w:rPr>
          <w:rFonts w:ascii="ＭＳ 明朝" w:eastAsia="ＭＳ 明朝" w:hAnsi="Century" w:cs="Times New Roman" w:hint="eastAsia"/>
          <w:szCs w:val="24"/>
        </w:rPr>
        <w:t>（２）当該学校が学校保健又は学校安全の推進に積極的に取り組んだ経過をまとめた資料（</w:t>
      </w:r>
      <w:r w:rsidR="0061466C" w:rsidRPr="00395D33">
        <w:rPr>
          <w:rFonts w:ascii="ＭＳ 明朝" w:eastAsia="ＭＳ 明朝" w:hAnsi="Century" w:cs="Times New Roman" w:hint="eastAsia"/>
          <w:szCs w:val="24"/>
        </w:rPr>
        <w:t>１</w:t>
      </w:r>
      <w:r w:rsidRPr="00395D33">
        <w:rPr>
          <w:rFonts w:ascii="ＭＳ 明朝" w:eastAsia="ＭＳ 明朝" w:hAnsi="Century" w:cs="Times New Roman" w:hint="eastAsia"/>
          <w:szCs w:val="24"/>
        </w:rPr>
        <w:t>部）</w:t>
      </w:r>
    </w:p>
    <w:p w:rsidR="002D0575" w:rsidRPr="00395D33" w:rsidRDefault="002D0575" w:rsidP="002D0575">
      <w:pPr>
        <w:ind w:firstLineChars="200" w:firstLine="480"/>
        <w:rPr>
          <w:rFonts w:ascii="ＭＳ 明朝" w:eastAsia="ＭＳ 明朝" w:hAnsi="Century" w:cs="Times New Roman"/>
          <w:szCs w:val="24"/>
        </w:rPr>
      </w:pPr>
      <w:r w:rsidRPr="00395D33">
        <w:rPr>
          <w:rFonts w:ascii="ＭＳ 明朝" w:eastAsia="ＭＳ 明朝" w:hAnsi="Century" w:cs="Times New Roman" w:hint="eastAsia"/>
          <w:szCs w:val="24"/>
        </w:rPr>
        <w:t>（３）別紙様式５の「功績調書」（２部）（学校安全表彰関係のみ）</w:t>
      </w:r>
    </w:p>
    <w:p w:rsidR="002D0575" w:rsidRPr="00395D33" w:rsidRDefault="002D0575" w:rsidP="002D0575">
      <w:pPr>
        <w:ind w:firstLineChars="100" w:firstLine="240"/>
        <w:rPr>
          <w:rFonts w:ascii="ＭＳ 明朝" w:eastAsia="ＭＳ 明朝" w:hAnsi="Century" w:cs="Times New Roman"/>
          <w:szCs w:val="24"/>
        </w:rPr>
      </w:pPr>
      <w:r w:rsidRPr="00395D33">
        <w:rPr>
          <w:rFonts w:ascii="ＭＳ 明朝" w:eastAsia="ＭＳ 明朝" w:hAnsi="Century" w:cs="Times New Roman" w:hint="eastAsia"/>
          <w:szCs w:val="24"/>
        </w:rPr>
        <w:t>３　団　体（学校保健及び学校安全表彰）</w:t>
      </w:r>
    </w:p>
    <w:p w:rsidR="002D0575" w:rsidRPr="00395D33" w:rsidRDefault="002D0575" w:rsidP="002D0575">
      <w:pPr>
        <w:ind w:firstLineChars="300" w:firstLine="720"/>
        <w:rPr>
          <w:rFonts w:ascii="ＭＳ 明朝" w:eastAsia="ＭＳ 明朝" w:hAnsi="Century" w:cs="Times New Roman"/>
          <w:szCs w:val="24"/>
        </w:rPr>
      </w:pPr>
      <w:r w:rsidRPr="00395D33">
        <w:rPr>
          <w:rFonts w:ascii="ＭＳ 明朝" w:eastAsia="ＭＳ 明朝" w:hAnsi="Century" w:cs="Times New Roman" w:hint="eastAsia"/>
          <w:szCs w:val="24"/>
        </w:rPr>
        <w:t>別紙様式２の「学校保健及び学校安全表彰推薦書」（２部）</w:t>
      </w:r>
    </w:p>
    <w:p w:rsidR="002D0575" w:rsidRPr="00395D33" w:rsidRDefault="002D0575" w:rsidP="002D0575">
      <w:pPr>
        <w:ind w:firstLineChars="100" w:firstLine="240"/>
        <w:rPr>
          <w:rFonts w:ascii="ＭＳ 明朝" w:eastAsia="ＭＳ 明朝" w:hAnsi="Century" w:cs="Times New Roman"/>
          <w:szCs w:val="24"/>
        </w:rPr>
      </w:pPr>
      <w:r w:rsidRPr="00395D33">
        <w:rPr>
          <w:rFonts w:ascii="ＭＳ 明朝" w:eastAsia="ＭＳ 明朝" w:hAnsi="Century" w:cs="Times New Roman" w:hint="eastAsia"/>
          <w:szCs w:val="24"/>
        </w:rPr>
        <w:t>４　団　体（学校安全ボランティア活動奨励賞）</w:t>
      </w:r>
    </w:p>
    <w:p w:rsidR="002D0575" w:rsidRPr="00395D33" w:rsidRDefault="002D0575" w:rsidP="002D0575">
      <w:pPr>
        <w:ind w:firstLineChars="300" w:firstLine="720"/>
        <w:rPr>
          <w:rFonts w:ascii="ＭＳ 明朝" w:eastAsia="ＭＳ 明朝" w:hAnsi="Century" w:cs="Times New Roman"/>
          <w:szCs w:val="24"/>
        </w:rPr>
      </w:pPr>
      <w:r w:rsidRPr="00395D33">
        <w:rPr>
          <w:rFonts w:ascii="ＭＳ 明朝" w:eastAsia="ＭＳ 明朝" w:hAnsi="Century" w:cs="Times New Roman" w:hint="eastAsia"/>
          <w:szCs w:val="24"/>
        </w:rPr>
        <w:t>別紙様式３の「学校安全ボランティア活動奨励賞推薦書」（２部）</w:t>
      </w:r>
    </w:p>
    <w:p w:rsidR="004D0212" w:rsidRPr="00395D33" w:rsidRDefault="004D0212" w:rsidP="004D0212">
      <w:pPr>
        <w:rPr>
          <w:rFonts w:ascii="ＭＳ 明朝" w:eastAsia="ＭＳ 明朝" w:hAnsi="Century" w:cs="Times New Roman"/>
          <w:szCs w:val="24"/>
        </w:rPr>
      </w:pPr>
      <w:r w:rsidRPr="00395D33">
        <w:rPr>
          <w:rFonts w:ascii="ＭＳ 明朝" w:eastAsia="ＭＳ 明朝" w:hAnsi="Century" w:cs="Times New Roman" w:hint="eastAsia"/>
          <w:szCs w:val="24"/>
        </w:rPr>
        <w:t xml:space="preserve">　５　その他審査に必要な書類</w:t>
      </w:r>
    </w:p>
    <w:p w:rsidR="002D0575" w:rsidRPr="00484E00" w:rsidRDefault="002D0575" w:rsidP="002D0575">
      <w:pPr>
        <w:rPr>
          <w:rFonts w:ascii="ＭＳ 明朝" w:eastAsia="ＭＳ 明朝" w:hAnsi="Century" w:cs="Times New Roman"/>
          <w:color w:val="0D0D0D" w:themeColor="text1" w:themeTint="F2"/>
          <w:szCs w:val="24"/>
        </w:rPr>
      </w:pPr>
    </w:p>
    <w:p w:rsidR="002D0575" w:rsidRPr="00484E00" w:rsidRDefault="002D0575" w:rsidP="002D0575">
      <w:pPr>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第５　被表彰者等の審査及び決定</w:t>
      </w:r>
    </w:p>
    <w:p w:rsidR="002D0575" w:rsidRDefault="002D0575" w:rsidP="002D0575">
      <w:pPr>
        <w:ind w:leftChars="200" w:left="480" w:firstLineChars="100" w:firstLine="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文部科学大臣は、都道府県教育委員会及び国立大学法人の推薦するもの及びこれらのものと同等の功績があると認められるものについて、学識経験者の意見を聴いて審査を行い、被表彰者等を決定する。</w:t>
      </w:r>
    </w:p>
    <w:p w:rsidR="004D0212" w:rsidRPr="00484E00" w:rsidRDefault="004D0212" w:rsidP="002D0575">
      <w:pPr>
        <w:ind w:leftChars="200" w:left="480" w:firstLineChars="100" w:firstLine="240"/>
        <w:rPr>
          <w:rFonts w:ascii="ＭＳ 明朝" w:eastAsia="ＭＳ 明朝" w:hAnsi="Century" w:cs="Times New Roman"/>
          <w:color w:val="0D0D0D" w:themeColor="text1" w:themeTint="F2"/>
          <w:szCs w:val="24"/>
        </w:rPr>
      </w:pPr>
    </w:p>
    <w:p w:rsidR="002D0575" w:rsidRPr="00484E00" w:rsidRDefault="002D0575" w:rsidP="002D0575">
      <w:pPr>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第６　表彰の方法</w:t>
      </w:r>
    </w:p>
    <w:p w:rsidR="002D0575" w:rsidRPr="00484E00" w:rsidRDefault="002D0575" w:rsidP="002D0575">
      <w:pPr>
        <w:ind w:leftChars="200" w:left="480" w:firstLineChars="100" w:firstLine="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表彰は、当該年度に開催される全国学校保健・安全研究大会等において、文部科学大臣の表彰状を授与して行う。</w:t>
      </w:r>
    </w:p>
    <w:p w:rsidR="002D0575" w:rsidRPr="00484E00" w:rsidRDefault="002D0575" w:rsidP="002D0575">
      <w:pPr>
        <w:rPr>
          <w:rFonts w:ascii="ＭＳ 明朝" w:eastAsia="ＭＳ 明朝" w:hAnsi="Century" w:cs="Times New Roman"/>
          <w:color w:val="0D0D0D" w:themeColor="text1" w:themeTint="F2"/>
          <w:szCs w:val="24"/>
        </w:rPr>
      </w:pPr>
    </w:p>
    <w:p w:rsidR="002D0575" w:rsidRPr="00484E00" w:rsidRDefault="002D0575" w:rsidP="002D0575">
      <w:pPr>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第７　その他</w:t>
      </w:r>
    </w:p>
    <w:p w:rsidR="002D0575" w:rsidRPr="00484E00" w:rsidRDefault="002D0575" w:rsidP="002D0575">
      <w:pPr>
        <w:ind w:leftChars="200" w:left="480" w:firstLineChars="100" w:firstLine="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文部科学省は、この要項に基づいて学校安全関係で表彰された学校のうちから、翌年度の「国民安全の日」の内閣総理大臣表彰候補校を推薦するものとする。</w:t>
      </w:r>
    </w:p>
    <w:p w:rsidR="002D0575" w:rsidRPr="00484E00" w:rsidRDefault="002D0575" w:rsidP="002D0575">
      <w:pPr>
        <w:rPr>
          <w:rFonts w:ascii="ＭＳ 明朝" w:eastAsia="ＭＳ 明朝" w:hAnsi="Century" w:cs="Times New Roman"/>
          <w:color w:val="0D0D0D" w:themeColor="text1" w:themeTint="F2"/>
          <w:szCs w:val="24"/>
        </w:rPr>
      </w:pPr>
    </w:p>
    <w:p w:rsidR="002D0575" w:rsidRPr="00484E00" w:rsidRDefault="002D0575" w:rsidP="002D0575">
      <w:pPr>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附　則</w:t>
      </w:r>
    </w:p>
    <w:p w:rsidR="002D0575" w:rsidRPr="00484E00" w:rsidRDefault="002D0575" w:rsidP="002D0575">
      <w:pPr>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この裁定は</w:t>
      </w:r>
      <w:r w:rsidRPr="00395D33">
        <w:rPr>
          <w:rFonts w:ascii="ＭＳ 明朝" w:eastAsia="ＭＳ 明朝" w:hAnsi="Century" w:cs="Times New Roman" w:hint="eastAsia"/>
          <w:szCs w:val="24"/>
        </w:rPr>
        <w:t>、</w:t>
      </w:r>
      <w:r w:rsidR="004D0212" w:rsidRPr="00395D33">
        <w:rPr>
          <w:rFonts w:ascii="ＭＳ 明朝" w:eastAsia="ＭＳ 明朝" w:hAnsi="Century" w:cs="Times New Roman" w:hint="eastAsia"/>
          <w:szCs w:val="24"/>
        </w:rPr>
        <w:t>平成31</w:t>
      </w:r>
      <w:r w:rsidRPr="00395D33">
        <w:rPr>
          <w:rFonts w:ascii="ＭＳ 明朝" w:eastAsia="ＭＳ 明朝" w:hAnsi="Century" w:cs="Times New Roman" w:hint="eastAsia"/>
          <w:szCs w:val="24"/>
        </w:rPr>
        <w:t>年4月1日から実施し、</w:t>
      </w:r>
      <w:r w:rsidR="004D0212" w:rsidRPr="00395D33">
        <w:rPr>
          <w:rFonts w:ascii="ＭＳ 明朝" w:eastAsia="ＭＳ 明朝" w:hAnsi="Century" w:cs="Times New Roman" w:hint="eastAsia"/>
          <w:szCs w:val="24"/>
        </w:rPr>
        <w:t>令和元</w:t>
      </w:r>
      <w:r w:rsidRPr="00395D33">
        <w:rPr>
          <w:rFonts w:ascii="ＭＳ 明朝" w:eastAsia="ＭＳ 明朝" w:hAnsi="Century" w:cs="Times New Roman" w:hint="eastAsia"/>
          <w:szCs w:val="24"/>
        </w:rPr>
        <w:t>年</w:t>
      </w:r>
      <w:r w:rsidRPr="00484E00">
        <w:rPr>
          <w:rFonts w:ascii="ＭＳ 明朝" w:eastAsia="ＭＳ 明朝" w:hAnsi="Century" w:cs="Times New Roman" w:hint="eastAsia"/>
          <w:color w:val="0D0D0D" w:themeColor="text1" w:themeTint="F2"/>
          <w:szCs w:val="24"/>
        </w:rPr>
        <w:t>度における表彰から適用する。</w:t>
      </w:r>
    </w:p>
    <w:p w:rsidR="002D0575" w:rsidRPr="00484E00" w:rsidRDefault="002D0575" w:rsidP="002D0575">
      <w:pPr>
        <w:jc w:val="right"/>
        <w:rPr>
          <w:rFonts w:ascii="ＭＳ 明朝" w:eastAsia="ＭＳ 明朝" w:hAnsi="Century" w:cs="Times New Roman"/>
          <w:color w:val="0D0D0D" w:themeColor="text1" w:themeTint="F2"/>
          <w:szCs w:val="24"/>
        </w:rPr>
      </w:pPr>
    </w:p>
    <w:p w:rsidR="002D0575" w:rsidRPr="00484E00" w:rsidRDefault="002D0575" w:rsidP="002D0575">
      <w:pPr>
        <w:jc w:val="right"/>
        <w:rPr>
          <w:rFonts w:ascii="ＭＳ 明朝" w:eastAsia="ＭＳ 明朝" w:hAnsi="Century" w:cs="Times New Roman"/>
          <w:color w:val="0D0D0D" w:themeColor="text1" w:themeTint="F2"/>
          <w:szCs w:val="24"/>
        </w:rPr>
      </w:pPr>
    </w:p>
    <w:p w:rsidR="002D0575" w:rsidRPr="00484E00" w:rsidRDefault="002D0575" w:rsidP="002D0575">
      <w:pPr>
        <w:jc w:val="left"/>
        <w:rPr>
          <w:rFonts w:asciiTheme="minorEastAsia" w:eastAsiaTheme="minorEastAsia" w:hAnsiTheme="minorEastAsia" w:cs="Times New Roman"/>
          <w:color w:val="0D0D0D" w:themeColor="text1" w:themeTint="F2"/>
          <w:szCs w:val="24"/>
        </w:rPr>
      </w:pPr>
      <w:r w:rsidRPr="00484E00">
        <w:rPr>
          <w:rFonts w:asciiTheme="minorEastAsia" w:eastAsiaTheme="minorEastAsia" w:hAnsiTheme="minorEastAsia" w:cs="Times New Roman" w:hint="eastAsia"/>
          <w:color w:val="0D0D0D" w:themeColor="text1" w:themeTint="F2"/>
          <w:szCs w:val="24"/>
        </w:rPr>
        <w:t>別表</w:t>
      </w:r>
    </w:p>
    <w:p w:rsidR="002D0575" w:rsidRPr="00484E00" w:rsidRDefault="002D0575" w:rsidP="002D0575">
      <w:pPr>
        <w:rPr>
          <w:rFonts w:asciiTheme="minorEastAsia" w:eastAsiaTheme="minorEastAsia" w:hAnsiTheme="minorEastAsia" w:cs="Times New Roman"/>
          <w:color w:val="0D0D0D" w:themeColor="text1" w:themeTint="F2"/>
          <w:szCs w:val="24"/>
        </w:rPr>
      </w:pPr>
    </w:p>
    <w:p w:rsidR="002D0575" w:rsidRPr="00484E00" w:rsidRDefault="002D0575" w:rsidP="002D0575">
      <w:pPr>
        <w:jc w:val="center"/>
        <w:rPr>
          <w:rFonts w:asciiTheme="minorEastAsia" w:eastAsiaTheme="minorEastAsia" w:hAnsiTheme="minorEastAsia" w:cs="Times New Roman"/>
          <w:color w:val="0D0D0D" w:themeColor="text1" w:themeTint="F2"/>
          <w:szCs w:val="24"/>
        </w:rPr>
      </w:pPr>
      <w:r w:rsidRPr="00484E00">
        <w:rPr>
          <w:rFonts w:asciiTheme="minorEastAsia" w:eastAsiaTheme="minorEastAsia" w:hAnsiTheme="minorEastAsia" w:cs="Times New Roman" w:hint="eastAsia"/>
          <w:color w:val="0D0D0D" w:themeColor="text1" w:themeTint="F2"/>
          <w:szCs w:val="24"/>
        </w:rPr>
        <w:t>学校保健及び学校安全表彰の推薦数</w:t>
      </w:r>
    </w:p>
    <w:p w:rsidR="002D0575" w:rsidRPr="00484E00" w:rsidRDefault="002D0575" w:rsidP="002D0575">
      <w:pPr>
        <w:rPr>
          <w:rFonts w:asciiTheme="minorEastAsia" w:eastAsiaTheme="minorEastAsia" w:hAnsiTheme="minorEastAsia" w:cs="Times New Roman"/>
          <w:color w:val="0D0D0D" w:themeColor="text1" w:themeTint="F2"/>
          <w:szCs w:val="24"/>
        </w:rPr>
      </w:pPr>
    </w:p>
    <w:tbl>
      <w:tblPr>
        <w:tblStyle w:val="a3"/>
        <w:tblW w:w="9464" w:type="dxa"/>
        <w:tblLayout w:type="fixed"/>
        <w:tblLook w:val="04A0" w:firstRow="1" w:lastRow="0" w:firstColumn="1" w:lastColumn="0" w:noHBand="0" w:noVBand="1"/>
      </w:tblPr>
      <w:tblGrid>
        <w:gridCol w:w="2943"/>
        <w:gridCol w:w="1843"/>
        <w:gridCol w:w="1843"/>
        <w:gridCol w:w="2835"/>
      </w:tblGrid>
      <w:tr w:rsidR="00484E00" w:rsidRPr="00484E00" w:rsidTr="0000769F">
        <w:trPr>
          <w:cantSplit/>
          <w:trHeight w:val="721"/>
        </w:trPr>
        <w:tc>
          <w:tcPr>
            <w:tcW w:w="2943" w:type="dxa"/>
          </w:tcPr>
          <w:p w:rsidR="002D0575" w:rsidRPr="00484E00" w:rsidRDefault="002D0575" w:rsidP="0000769F">
            <w:pPr>
              <w:ind w:right="1344"/>
              <w:jc w:val="left"/>
              <w:rPr>
                <w:rFonts w:asciiTheme="minorEastAsia" w:eastAsiaTheme="minorEastAsia" w:hAnsiTheme="minorEastAsia" w:cs="Times New Roman"/>
                <w:color w:val="0D0D0D" w:themeColor="text1" w:themeTint="F2"/>
                <w:szCs w:val="24"/>
              </w:rPr>
            </w:pPr>
          </w:p>
        </w:tc>
        <w:tc>
          <w:tcPr>
            <w:tcW w:w="1843" w:type="dxa"/>
            <w:vAlign w:val="center"/>
          </w:tcPr>
          <w:p w:rsidR="002D0575" w:rsidRPr="00484E00" w:rsidRDefault="002D0575" w:rsidP="0000769F">
            <w:pPr>
              <w:tabs>
                <w:tab w:val="left" w:pos="1485"/>
              </w:tabs>
              <w:ind w:right="-108"/>
              <w:jc w:val="center"/>
              <w:rPr>
                <w:rFonts w:asciiTheme="minorEastAsia" w:eastAsiaTheme="minorEastAsia" w:hAnsiTheme="minorEastAsia" w:cs="Times New Roman"/>
                <w:color w:val="0D0D0D" w:themeColor="text1" w:themeTint="F2"/>
                <w:szCs w:val="24"/>
              </w:rPr>
            </w:pPr>
            <w:r w:rsidRPr="00484E00">
              <w:rPr>
                <w:rFonts w:asciiTheme="minorEastAsia" w:eastAsiaTheme="minorEastAsia" w:hAnsiTheme="minorEastAsia" w:cs="Times New Roman" w:hint="eastAsia"/>
                <w:color w:val="0D0D0D" w:themeColor="text1" w:themeTint="F2"/>
                <w:szCs w:val="24"/>
              </w:rPr>
              <w:t>学校保健表彰</w:t>
            </w:r>
          </w:p>
        </w:tc>
        <w:tc>
          <w:tcPr>
            <w:tcW w:w="1843" w:type="dxa"/>
            <w:vAlign w:val="center"/>
          </w:tcPr>
          <w:p w:rsidR="002D0575" w:rsidRPr="00484E00" w:rsidRDefault="002D0575" w:rsidP="0000769F">
            <w:pPr>
              <w:jc w:val="center"/>
              <w:rPr>
                <w:rFonts w:asciiTheme="minorEastAsia" w:eastAsiaTheme="minorEastAsia" w:hAnsiTheme="minorEastAsia" w:cs="Times New Roman"/>
                <w:color w:val="0D0D0D" w:themeColor="text1" w:themeTint="F2"/>
                <w:szCs w:val="24"/>
              </w:rPr>
            </w:pPr>
            <w:r w:rsidRPr="00484E00">
              <w:rPr>
                <w:rFonts w:asciiTheme="minorEastAsia" w:eastAsiaTheme="minorEastAsia" w:hAnsiTheme="minorEastAsia" w:cs="Times New Roman" w:hint="eastAsia"/>
                <w:color w:val="0D0D0D" w:themeColor="text1" w:themeTint="F2"/>
                <w:szCs w:val="24"/>
              </w:rPr>
              <w:t>学校安全表彰</w:t>
            </w:r>
          </w:p>
        </w:tc>
        <w:tc>
          <w:tcPr>
            <w:tcW w:w="2835" w:type="dxa"/>
          </w:tcPr>
          <w:p w:rsidR="002D0575" w:rsidRPr="00484E00" w:rsidRDefault="002D0575" w:rsidP="0000769F">
            <w:pPr>
              <w:ind w:right="28"/>
              <w:jc w:val="left"/>
              <w:rPr>
                <w:rFonts w:asciiTheme="minorEastAsia" w:eastAsiaTheme="minorEastAsia" w:hAnsiTheme="minorEastAsia" w:cs="Times New Roman"/>
                <w:color w:val="0D0D0D" w:themeColor="text1" w:themeTint="F2"/>
                <w:szCs w:val="24"/>
              </w:rPr>
            </w:pPr>
            <w:r w:rsidRPr="00484E00">
              <w:rPr>
                <w:rFonts w:asciiTheme="minorEastAsia" w:eastAsiaTheme="minorEastAsia" w:hAnsiTheme="minorEastAsia" w:cs="Times New Roman" w:hint="eastAsia"/>
                <w:color w:val="0D0D0D" w:themeColor="text1" w:themeTint="F2"/>
                <w:szCs w:val="24"/>
              </w:rPr>
              <w:t>学校安全ボランティア活動奨励賞</w:t>
            </w:r>
          </w:p>
        </w:tc>
      </w:tr>
      <w:tr w:rsidR="00484E00" w:rsidRPr="00484E00" w:rsidTr="0000769F">
        <w:tc>
          <w:tcPr>
            <w:tcW w:w="2943" w:type="dxa"/>
          </w:tcPr>
          <w:p w:rsidR="002D0575" w:rsidRPr="00484E00" w:rsidRDefault="002D0575" w:rsidP="0000769F">
            <w:pPr>
              <w:tabs>
                <w:tab w:val="left" w:pos="1537"/>
              </w:tabs>
              <w:ind w:right="175"/>
              <w:jc w:val="left"/>
              <w:rPr>
                <w:rFonts w:asciiTheme="minorEastAsia" w:eastAsiaTheme="minorEastAsia" w:hAnsiTheme="minorEastAsia" w:cs="Times New Roman"/>
                <w:color w:val="0D0D0D" w:themeColor="text1" w:themeTint="F2"/>
                <w:szCs w:val="24"/>
              </w:rPr>
            </w:pPr>
            <w:r w:rsidRPr="00484E00">
              <w:rPr>
                <w:rFonts w:asciiTheme="minorEastAsia" w:eastAsiaTheme="minorEastAsia" w:hAnsiTheme="minorEastAsia" w:cs="Times New Roman" w:hint="eastAsia"/>
                <w:color w:val="0D0D0D" w:themeColor="text1" w:themeTint="F2"/>
                <w:szCs w:val="24"/>
              </w:rPr>
              <w:t>東京都</w:t>
            </w:r>
          </w:p>
        </w:tc>
        <w:tc>
          <w:tcPr>
            <w:tcW w:w="1843" w:type="dxa"/>
          </w:tcPr>
          <w:p w:rsidR="002D0575" w:rsidRPr="00484E00" w:rsidRDefault="002D0575" w:rsidP="0000769F">
            <w:pPr>
              <w:ind w:right="-107"/>
              <w:jc w:val="center"/>
              <w:rPr>
                <w:rFonts w:asciiTheme="minorEastAsia" w:eastAsiaTheme="minorEastAsia" w:hAnsiTheme="minorEastAsia" w:cs="Times New Roman"/>
                <w:color w:val="0D0D0D" w:themeColor="text1" w:themeTint="F2"/>
                <w:szCs w:val="24"/>
              </w:rPr>
            </w:pPr>
            <w:r w:rsidRPr="00484E00">
              <w:rPr>
                <w:rFonts w:asciiTheme="minorEastAsia" w:eastAsiaTheme="minorEastAsia" w:hAnsiTheme="minorEastAsia" w:cs="Times New Roman" w:hint="eastAsia"/>
                <w:color w:val="0D0D0D" w:themeColor="text1" w:themeTint="F2"/>
                <w:szCs w:val="24"/>
              </w:rPr>
              <w:t>９</w:t>
            </w:r>
          </w:p>
        </w:tc>
        <w:tc>
          <w:tcPr>
            <w:tcW w:w="1843" w:type="dxa"/>
          </w:tcPr>
          <w:p w:rsidR="002D0575" w:rsidRPr="00484E00" w:rsidRDefault="002D0575" w:rsidP="0000769F">
            <w:pPr>
              <w:ind w:right="-107"/>
              <w:jc w:val="center"/>
              <w:rPr>
                <w:rFonts w:asciiTheme="minorEastAsia" w:eastAsiaTheme="minorEastAsia" w:hAnsiTheme="minorEastAsia" w:cs="Times New Roman"/>
                <w:color w:val="0D0D0D" w:themeColor="text1" w:themeTint="F2"/>
                <w:szCs w:val="24"/>
              </w:rPr>
            </w:pPr>
            <w:r w:rsidRPr="00484E00">
              <w:rPr>
                <w:rFonts w:asciiTheme="minorEastAsia" w:eastAsiaTheme="minorEastAsia" w:hAnsiTheme="minorEastAsia" w:cs="Times New Roman" w:hint="eastAsia"/>
                <w:color w:val="0D0D0D" w:themeColor="text1" w:themeTint="F2"/>
                <w:szCs w:val="24"/>
              </w:rPr>
              <w:t>３</w:t>
            </w:r>
          </w:p>
        </w:tc>
        <w:tc>
          <w:tcPr>
            <w:tcW w:w="2835" w:type="dxa"/>
          </w:tcPr>
          <w:p w:rsidR="002D0575" w:rsidRPr="00484E00" w:rsidRDefault="002D0575" w:rsidP="0000769F">
            <w:pPr>
              <w:ind w:right="-108"/>
              <w:jc w:val="center"/>
              <w:rPr>
                <w:rFonts w:asciiTheme="minorEastAsia" w:eastAsiaTheme="minorEastAsia" w:hAnsiTheme="minorEastAsia" w:cs="Times New Roman"/>
                <w:color w:val="0D0D0D" w:themeColor="text1" w:themeTint="F2"/>
                <w:szCs w:val="24"/>
              </w:rPr>
            </w:pPr>
            <w:r w:rsidRPr="00484E00">
              <w:rPr>
                <w:rFonts w:asciiTheme="minorEastAsia" w:eastAsiaTheme="minorEastAsia" w:hAnsiTheme="minorEastAsia" w:cs="Times New Roman" w:hint="eastAsia"/>
                <w:color w:val="0D0D0D" w:themeColor="text1" w:themeTint="F2"/>
                <w:szCs w:val="24"/>
              </w:rPr>
              <w:t>９</w:t>
            </w:r>
          </w:p>
        </w:tc>
      </w:tr>
      <w:tr w:rsidR="00484E00" w:rsidRPr="00484E00" w:rsidTr="0000769F">
        <w:tc>
          <w:tcPr>
            <w:tcW w:w="2943" w:type="dxa"/>
          </w:tcPr>
          <w:p w:rsidR="002D0575" w:rsidRPr="00484E00" w:rsidRDefault="002D0575" w:rsidP="0000769F">
            <w:pPr>
              <w:ind w:right="-108"/>
              <w:jc w:val="left"/>
              <w:rPr>
                <w:rFonts w:asciiTheme="minorEastAsia" w:eastAsiaTheme="minorEastAsia" w:hAnsiTheme="minorEastAsia" w:cs="Times New Roman"/>
                <w:color w:val="0D0D0D" w:themeColor="text1" w:themeTint="F2"/>
                <w:szCs w:val="24"/>
              </w:rPr>
            </w:pPr>
            <w:r w:rsidRPr="00484E00">
              <w:rPr>
                <w:rFonts w:asciiTheme="minorEastAsia" w:eastAsiaTheme="minorEastAsia" w:hAnsiTheme="minorEastAsia" w:cs="Times New Roman" w:hint="eastAsia"/>
                <w:color w:val="0D0D0D" w:themeColor="text1" w:themeTint="F2"/>
                <w:szCs w:val="24"/>
              </w:rPr>
              <w:t>北海道及び大阪府</w:t>
            </w:r>
          </w:p>
        </w:tc>
        <w:tc>
          <w:tcPr>
            <w:tcW w:w="1843" w:type="dxa"/>
            <w:vAlign w:val="center"/>
          </w:tcPr>
          <w:p w:rsidR="002D0575" w:rsidRPr="00484E00" w:rsidRDefault="002D0575" w:rsidP="0000769F">
            <w:pPr>
              <w:ind w:right="-108"/>
              <w:jc w:val="center"/>
              <w:rPr>
                <w:rFonts w:asciiTheme="minorEastAsia" w:eastAsiaTheme="minorEastAsia" w:hAnsiTheme="minorEastAsia" w:cs="Times New Roman"/>
                <w:color w:val="0D0D0D" w:themeColor="text1" w:themeTint="F2"/>
                <w:szCs w:val="24"/>
              </w:rPr>
            </w:pPr>
            <w:r w:rsidRPr="00484E00">
              <w:rPr>
                <w:rFonts w:asciiTheme="minorEastAsia" w:eastAsiaTheme="minorEastAsia" w:hAnsiTheme="minorEastAsia" w:cs="Times New Roman" w:hint="eastAsia"/>
                <w:color w:val="0D0D0D" w:themeColor="text1" w:themeTint="F2"/>
                <w:szCs w:val="24"/>
              </w:rPr>
              <w:t>７</w:t>
            </w:r>
          </w:p>
        </w:tc>
        <w:tc>
          <w:tcPr>
            <w:tcW w:w="1843" w:type="dxa"/>
            <w:vAlign w:val="center"/>
          </w:tcPr>
          <w:p w:rsidR="002D0575" w:rsidRPr="00484E00" w:rsidRDefault="002D0575" w:rsidP="0000769F">
            <w:pPr>
              <w:ind w:right="-108"/>
              <w:jc w:val="center"/>
              <w:rPr>
                <w:rFonts w:asciiTheme="minorEastAsia" w:eastAsiaTheme="minorEastAsia" w:hAnsiTheme="minorEastAsia" w:cs="Times New Roman"/>
                <w:color w:val="0D0D0D" w:themeColor="text1" w:themeTint="F2"/>
                <w:szCs w:val="24"/>
              </w:rPr>
            </w:pPr>
            <w:r w:rsidRPr="00484E00">
              <w:rPr>
                <w:rFonts w:asciiTheme="minorEastAsia" w:eastAsiaTheme="minorEastAsia" w:hAnsiTheme="minorEastAsia" w:cs="Times New Roman" w:hint="eastAsia"/>
                <w:color w:val="0D0D0D" w:themeColor="text1" w:themeTint="F2"/>
                <w:szCs w:val="24"/>
              </w:rPr>
              <w:t>２</w:t>
            </w:r>
          </w:p>
        </w:tc>
        <w:tc>
          <w:tcPr>
            <w:tcW w:w="2835" w:type="dxa"/>
            <w:vAlign w:val="center"/>
          </w:tcPr>
          <w:p w:rsidR="002D0575" w:rsidRPr="00484E00" w:rsidRDefault="002D0575" w:rsidP="0000769F">
            <w:pPr>
              <w:ind w:right="-108"/>
              <w:jc w:val="center"/>
              <w:rPr>
                <w:rFonts w:asciiTheme="minorEastAsia" w:eastAsiaTheme="minorEastAsia" w:hAnsiTheme="minorEastAsia" w:cs="Times New Roman"/>
                <w:color w:val="0D0D0D" w:themeColor="text1" w:themeTint="F2"/>
                <w:szCs w:val="24"/>
              </w:rPr>
            </w:pPr>
            <w:r w:rsidRPr="00484E00">
              <w:rPr>
                <w:rFonts w:asciiTheme="minorEastAsia" w:eastAsiaTheme="minorEastAsia" w:hAnsiTheme="minorEastAsia" w:cs="Times New Roman" w:hint="eastAsia"/>
                <w:color w:val="0D0D0D" w:themeColor="text1" w:themeTint="F2"/>
                <w:szCs w:val="24"/>
              </w:rPr>
              <w:t>３</w:t>
            </w:r>
          </w:p>
        </w:tc>
      </w:tr>
      <w:tr w:rsidR="00484E00" w:rsidRPr="00484E00" w:rsidTr="0000769F">
        <w:tc>
          <w:tcPr>
            <w:tcW w:w="2943" w:type="dxa"/>
          </w:tcPr>
          <w:p w:rsidR="002D0575" w:rsidRPr="00484E00" w:rsidRDefault="002D0575" w:rsidP="0000769F">
            <w:pPr>
              <w:tabs>
                <w:tab w:val="left" w:pos="1571"/>
              </w:tabs>
              <w:ind w:right="-108"/>
              <w:jc w:val="left"/>
              <w:rPr>
                <w:rFonts w:asciiTheme="minorEastAsia" w:eastAsiaTheme="minorEastAsia" w:hAnsiTheme="minorEastAsia" w:cs="Times New Roman"/>
                <w:color w:val="0D0D0D" w:themeColor="text1" w:themeTint="F2"/>
                <w:szCs w:val="24"/>
              </w:rPr>
            </w:pPr>
            <w:r w:rsidRPr="00484E00">
              <w:rPr>
                <w:rFonts w:asciiTheme="minorEastAsia" w:eastAsiaTheme="minorEastAsia" w:hAnsiTheme="minorEastAsia" w:cs="Times New Roman" w:hint="eastAsia"/>
                <w:color w:val="0D0D0D" w:themeColor="text1" w:themeTint="F2"/>
                <w:szCs w:val="24"/>
              </w:rPr>
              <w:t>埼玉県、千葉県、神奈川県、愛知県及び兵庫県</w:t>
            </w:r>
          </w:p>
        </w:tc>
        <w:tc>
          <w:tcPr>
            <w:tcW w:w="1843" w:type="dxa"/>
            <w:vAlign w:val="center"/>
          </w:tcPr>
          <w:p w:rsidR="002D0575" w:rsidRPr="00484E00" w:rsidRDefault="002D0575" w:rsidP="0000769F">
            <w:pPr>
              <w:ind w:right="-108"/>
              <w:jc w:val="center"/>
              <w:rPr>
                <w:rFonts w:asciiTheme="minorEastAsia" w:eastAsiaTheme="minorEastAsia" w:hAnsiTheme="minorEastAsia" w:cs="Times New Roman"/>
                <w:color w:val="0D0D0D" w:themeColor="text1" w:themeTint="F2"/>
                <w:szCs w:val="24"/>
              </w:rPr>
            </w:pPr>
            <w:r w:rsidRPr="00484E00">
              <w:rPr>
                <w:rFonts w:asciiTheme="minorEastAsia" w:eastAsiaTheme="minorEastAsia" w:hAnsiTheme="minorEastAsia" w:cs="Times New Roman" w:hint="eastAsia"/>
                <w:color w:val="0D0D0D" w:themeColor="text1" w:themeTint="F2"/>
                <w:szCs w:val="24"/>
              </w:rPr>
              <w:t>６</w:t>
            </w:r>
          </w:p>
        </w:tc>
        <w:tc>
          <w:tcPr>
            <w:tcW w:w="1843" w:type="dxa"/>
            <w:vAlign w:val="center"/>
          </w:tcPr>
          <w:p w:rsidR="002D0575" w:rsidRPr="00484E00" w:rsidRDefault="002D0575" w:rsidP="0000769F">
            <w:pPr>
              <w:ind w:right="-108"/>
              <w:jc w:val="center"/>
              <w:rPr>
                <w:rFonts w:asciiTheme="minorEastAsia" w:eastAsiaTheme="minorEastAsia" w:hAnsiTheme="minorEastAsia" w:cs="Times New Roman"/>
                <w:color w:val="0D0D0D" w:themeColor="text1" w:themeTint="F2"/>
                <w:szCs w:val="24"/>
              </w:rPr>
            </w:pPr>
            <w:r w:rsidRPr="00484E00">
              <w:rPr>
                <w:rFonts w:asciiTheme="minorEastAsia" w:eastAsiaTheme="minorEastAsia" w:hAnsiTheme="minorEastAsia" w:cs="Times New Roman" w:hint="eastAsia"/>
                <w:color w:val="0D0D0D" w:themeColor="text1" w:themeTint="F2"/>
                <w:szCs w:val="24"/>
              </w:rPr>
              <w:t>２</w:t>
            </w:r>
          </w:p>
        </w:tc>
        <w:tc>
          <w:tcPr>
            <w:tcW w:w="2835" w:type="dxa"/>
            <w:vAlign w:val="center"/>
          </w:tcPr>
          <w:p w:rsidR="002D0575" w:rsidRPr="00484E00" w:rsidRDefault="002D0575" w:rsidP="0000769F">
            <w:pPr>
              <w:tabs>
                <w:tab w:val="left" w:pos="1768"/>
              </w:tabs>
              <w:ind w:right="-108"/>
              <w:jc w:val="center"/>
              <w:rPr>
                <w:rFonts w:asciiTheme="minorEastAsia" w:eastAsiaTheme="minorEastAsia" w:hAnsiTheme="minorEastAsia" w:cs="Times New Roman"/>
                <w:color w:val="0D0D0D" w:themeColor="text1" w:themeTint="F2"/>
                <w:szCs w:val="24"/>
              </w:rPr>
            </w:pPr>
            <w:r w:rsidRPr="00484E00">
              <w:rPr>
                <w:rFonts w:asciiTheme="minorEastAsia" w:eastAsiaTheme="minorEastAsia" w:hAnsiTheme="minorEastAsia" w:cs="Times New Roman" w:hint="eastAsia"/>
                <w:color w:val="0D0D0D" w:themeColor="text1" w:themeTint="F2"/>
                <w:szCs w:val="24"/>
              </w:rPr>
              <w:t>３</w:t>
            </w:r>
          </w:p>
        </w:tc>
      </w:tr>
      <w:tr w:rsidR="00484E00" w:rsidRPr="00484E00" w:rsidTr="0000769F">
        <w:tc>
          <w:tcPr>
            <w:tcW w:w="2943" w:type="dxa"/>
          </w:tcPr>
          <w:p w:rsidR="002D0575" w:rsidRPr="00484E00" w:rsidRDefault="002D0575" w:rsidP="0000769F">
            <w:pPr>
              <w:ind w:right="-108"/>
              <w:jc w:val="left"/>
              <w:rPr>
                <w:rFonts w:asciiTheme="minorEastAsia" w:eastAsiaTheme="minorEastAsia" w:hAnsiTheme="minorEastAsia" w:cs="Times New Roman"/>
                <w:color w:val="0D0D0D" w:themeColor="text1" w:themeTint="F2"/>
                <w:szCs w:val="24"/>
              </w:rPr>
            </w:pPr>
            <w:r w:rsidRPr="00484E00">
              <w:rPr>
                <w:rFonts w:asciiTheme="minorEastAsia" w:eastAsiaTheme="minorEastAsia" w:hAnsiTheme="minorEastAsia" w:cs="Times New Roman" w:hint="eastAsia"/>
                <w:color w:val="0D0D0D" w:themeColor="text1" w:themeTint="F2"/>
                <w:szCs w:val="24"/>
              </w:rPr>
              <w:t>宮城県、福島県、茨城県、新潟県、静岡県、岡山県、広島県、福岡県及び鹿児島県</w:t>
            </w:r>
          </w:p>
        </w:tc>
        <w:tc>
          <w:tcPr>
            <w:tcW w:w="1843" w:type="dxa"/>
            <w:vAlign w:val="center"/>
          </w:tcPr>
          <w:p w:rsidR="002D0575" w:rsidRPr="00484E00" w:rsidRDefault="002D0575" w:rsidP="0000769F">
            <w:pPr>
              <w:ind w:right="-108"/>
              <w:jc w:val="center"/>
              <w:rPr>
                <w:rFonts w:asciiTheme="minorEastAsia" w:eastAsiaTheme="minorEastAsia" w:hAnsiTheme="minorEastAsia" w:cs="Times New Roman"/>
                <w:color w:val="0D0D0D" w:themeColor="text1" w:themeTint="F2"/>
                <w:szCs w:val="24"/>
              </w:rPr>
            </w:pPr>
            <w:r w:rsidRPr="00484E00">
              <w:rPr>
                <w:rFonts w:asciiTheme="minorEastAsia" w:eastAsiaTheme="minorEastAsia" w:hAnsiTheme="minorEastAsia" w:cs="Times New Roman" w:hint="eastAsia"/>
                <w:color w:val="0D0D0D" w:themeColor="text1" w:themeTint="F2"/>
                <w:szCs w:val="24"/>
              </w:rPr>
              <w:t>５</w:t>
            </w:r>
          </w:p>
        </w:tc>
        <w:tc>
          <w:tcPr>
            <w:tcW w:w="1843" w:type="dxa"/>
            <w:vAlign w:val="center"/>
          </w:tcPr>
          <w:p w:rsidR="002D0575" w:rsidRPr="00484E00" w:rsidRDefault="002D0575" w:rsidP="0000769F">
            <w:pPr>
              <w:ind w:right="-108"/>
              <w:jc w:val="center"/>
              <w:rPr>
                <w:rFonts w:asciiTheme="minorEastAsia" w:eastAsiaTheme="minorEastAsia" w:hAnsiTheme="minorEastAsia" w:cs="Times New Roman"/>
                <w:color w:val="0D0D0D" w:themeColor="text1" w:themeTint="F2"/>
                <w:szCs w:val="24"/>
              </w:rPr>
            </w:pPr>
            <w:r w:rsidRPr="00484E00">
              <w:rPr>
                <w:rFonts w:asciiTheme="minorEastAsia" w:eastAsiaTheme="minorEastAsia" w:hAnsiTheme="minorEastAsia" w:cs="Times New Roman" w:hint="eastAsia"/>
                <w:color w:val="0D0D0D" w:themeColor="text1" w:themeTint="F2"/>
                <w:szCs w:val="24"/>
              </w:rPr>
              <w:t>２</w:t>
            </w:r>
          </w:p>
        </w:tc>
        <w:tc>
          <w:tcPr>
            <w:tcW w:w="2835" w:type="dxa"/>
            <w:vAlign w:val="center"/>
          </w:tcPr>
          <w:p w:rsidR="002D0575" w:rsidRPr="00484E00" w:rsidRDefault="002D0575" w:rsidP="0000769F">
            <w:pPr>
              <w:ind w:right="-108"/>
              <w:jc w:val="center"/>
              <w:rPr>
                <w:rFonts w:asciiTheme="minorEastAsia" w:eastAsiaTheme="minorEastAsia" w:hAnsiTheme="minorEastAsia" w:cs="Times New Roman"/>
                <w:color w:val="0D0D0D" w:themeColor="text1" w:themeTint="F2"/>
                <w:szCs w:val="24"/>
              </w:rPr>
            </w:pPr>
            <w:r w:rsidRPr="00484E00">
              <w:rPr>
                <w:rFonts w:asciiTheme="minorEastAsia" w:eastAsiaTheme="minorEastAsia" w:hAnsiTheme="minorEastAsia" w:cs="Times New Roman" w:hint="eastAsia"/>
                <w:color w:val="0D0D0D" w:themeColor="text1" w:themeTint="F2"/>
                <w:szCs w:val="24"/>
              </w:rPr>
              <w:t>３</w:t>
            </w:r>
          </w:p>
        </w:tc>
      </w:tr>
      <w:tr w:rsidR="002D0575" w:rsidRPr="00484E00" w:rsidTr="0000769F">
        <w:tc>
          <w:tcPr>
            <w:tcW w:w="2943" w:type="dxa"/>
          </w:tcPr>
          <w:p w:rsidR="002D0575" w:rsidRPr="00484E00" w:rsidRDefault="002D0575" w:rsidP="0000769F">
            <w:pPr>
              <w:ind w:right="-108"/>
              <w:jc w:val="left"/>
              <w:rPr>
                <w:rFonts w:asciiTheme="minorEastAsia" w:eastAsiaTheme="minorEastAsia" w:hAnsiTheme="minorEastAsia" w:cs="Times New Roman"/>
                <w:color w:val="0D0D0D" w:themeColor="text1" w:themeTint="F2"/>
                <w:szCs w:val="24"/>
              </w:rPr>
            </w:pPr>
            <w:r w:rsidRPr="00484E00">
              <w:rPr>
                <w:rFonts w:asciiTheme="minorEastAsia" w:eastAsiaTheme="minorEastAsia" w:hAnsiTheme="minorEastAsia" w:cs="Times New Roman" w:hint="eastAsia"/>
                <w:color w:val="0D0D0D" w:themeColor="text1" w:themeTint="F2"/>
                <w:szCs w:val="24"/>
              </w:rPr>
              <w:t>上記以外の県</w:t>
            </w:r>
          </w:p>
        </w:tc>
        <w:tc>
          <w:tcPr>
            <w:tcW w:w="1843" w:type="dxa"/>
          </w:tcPr>
          <w:p w:rsidR="002D0575" w:rsidRPr="00484E00" w:rsidRDefault="002D0575" w:rsidP="0000769F">
            <w:pPr>
              <w:ind w:right="-108"/>
              <w:jc w:val="center"/>
              <w:rPr>
                <w:rFonts w:asciiTheme="minorEastAsia" w:eastAsiaTheme="minorEastAsia" w:hAnsiTheme="minorEastAsia" w:cs="Times New Roman"/>
                <w:color w:val="0D0D0D" w:themeColor="text1" w:themeTint="F2"/>
                <w:szCs w:val="24"/>
              </w:rPr>
            </w:pPr>
            <w:r w:rsidRPr="00484E00">
              <w:rPr>
                <w:rFonts w:asciiTheme="minorEastAsia" w:eastAsiaTheme="minorEastAsia" w:hAnsiTheme="minorEastAsia" w:cs="Times New Roman" w:hint="eastAsia"/>
                <w:color w:val="0D0D0D" w:themeColor="text1" w:themeTint="F2"/>
                <w:szCs w:val="24"/>
              </w:rPr>
              <w:t>４</w:t>
            </w:r>
          </w:p>
        </w:tc>
        <w:tc>
          <w:tcPr>
            <w:tcW w:w="1843" w:type="dxa"/>
          </w:tcPr>
          <w:p w:rsidR="002D0575" w:rsidRPr="00484E00" w:rsidRDefault="002D0575" w:rsidP="0000769F">
            <w:pPr>
              <w:ind w:right="-108"/>
              <w:jc w:val="center"/>
              <w:rPr>
                <w:rFonts w:asciiTheme="minorEastAsia" w:eastAsiaTheme="minorEastAsia" w:hAnsiTheme="minorEastAsia" w:cs="Times New Roman"/>
                <w:color w:val="0D0D0D" w:themeColor="text1" w:themeTint="F2"/>
                <w:szCs w:val="24"/>
              </w:rPr>
            </w:pPr>
            <w:r w:rsidRPr="00484E00">
              <w:rPr>
                <w:rFonts w:asciiTheme="minorEastAsia" w:eastAsiaTheme="minorEastAsia" w:hAnsiTheme="minorEastAsia" w:cs="Times New Roman" w:hint="eastAsia"/>
                <w:color w:val="0D0D0D" w:themeColor="text1" w:themeTint="F2"/>
                <w:szCs w:val="24"/>
              </w:rPr>
              <w:t>１</w:t>
            </w:r>
          </w:p>
        </w:tc>
        <w:tc>
          <w:tcPr>
            <w:tcW w:w="2835" w:type="dxa"/>
          </w:tcPr>
          <w:p w:rsidR="002D0575" w:rsidRPr="00484E00" w:rsidRDefault="002D0575" w:rsidP="0000769F">
            <w:pPr>
              <w:ind w:right="-108"/>
              <w:jc w:val="center"/>
              <w:rPr>
                <w:rFonts w:asciiTheme="minorEastAsia" w:eastAsiaTheme="minorEastAsia" w:hAnsiTheme="minorEastAsia" w:cs="Times New Roman"/>
                <w:color w:val="0D0D0D" w:themeColor="text1" w:themeTint="F2"/>
                <w:szCs w:val="24"/>
              </w:rPr>
            </w:pPr>
            <w:r w:rsidRPr="00484E00">
              <w:rPr>
                <w:rFonts w:asciiTheme="minorEastAsia" w:eastAsiaTheme="minorEastAsia" w:hAnsiTheme="minorEastAsia" w:cs="Times New Roman" w:hint="eastAsia"/>
                <w:color w:val="0D0D0D" w:themeColor="text1" w:themeTint="F2"/>
                <w:szCs w:val="24"/>
              </w:rPr>
              <w:t>３</w:t>
            </w:r>
          </w:p>
        </w:tc>
      </w:tr>
    </w:tbl>
    <w:p w:rsidR="002D0575" w:rsidRPr="00484E00" w:rsidRDefault="002D0575" w:rsidP="002D0575">
      <w:pPr>
        <w:ind w:right="1344"/>
        <w:jc w:val="left"/>
        <w:rPr>
          <w:rFonts w:ascii="Century" w:hAnsi="Century" w:cs="Times New Roman"/>
          <w:color w:val="0D0D0D" w:themeColor="text1" w:themeTint="F2"/>
          <w:szCs w:val="24"/>
        </w:rPr>
      </w:pPr>
    </w:p>
    <w:p w:rsidR="002D0575" w:rsidRPr="00484E00" w:rsidRDefault="002D0575" w:rsidP="002D0575">
      <w:pPr>
        <w:ind w:firstLineChars="100" w:firstLine="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備　考</w:t>
      </w:r>
    </w:p>
    <w:p w:rsidR="002D0575" w:rsidRPr="00484E00" w:rsidRDefault="002D0575" w:rsidP="00A82187">
      <w:pPr>
        <w:ind w:leftChars="100" w:left="480" w:hangingChars="100" w:hanging="240"/>
        <w:rPr>
          <w:rFonts w:ascii="ＭＳ 明朝" w:eastAsia="ＭＳ 明朝" w:hAnsi="Century" w:cs="Times New Roman"/>
          <w:color w:val="0D0D0D" w:themeColor="text1" w:themeTint="F2"/>
          <w:szCs w:val="24"/>
        </w:rPr>
      </w:pPr>
      <w:r w:rsidRPr="00484E00">
        <w:rPr>
          <w:rFonts w:ascii="ＭＳ 明朝" w:eastAsia="ＭＳ 明朝" w:hAnsi="Century" w:cs="Times New Roman" w:hint="eastAsia"/>
          <w:color w:val="0D0D0D" w:themeColor="text1" w:themeTint="F2"/>
          <w:szCs w:val="24"/>
        </w:rPr>
        <w:t xml:space="preserve">１　</w:t>
      </w:r>
      <w:r w:rsidR="0061466C" w:rsidRPr="00484E00">
        <w:rPr>
          <w:rFonts w:ascii="ＭＳ 明朝" w:eastAsia="ＭＳ 明朝" w:hAnsi="Century" w:cs="Times New Roman" w:hint="eastAsia"/>
          <w:color w:val="0D0D0D" w:themeColor="text1" w:themeTint="F2"/>
          <w:szCs w:val="24"/>
        </w:rPr>
        <w:t>推薦</w:t>
      </w:r>
      <w:r w:rsidR="00A8278D" w:rsidRPr="00484E00">
        <w:rPr>
          <w:rFonts w:ascii="ＭＳ 明朝" w:eastAsia="ＭＳ 明朝" w:hAnsi="Century" w:cs="Times New Roman" w:hint="eastAsia"/>
          <w:color w:val="0D0D0D" w:themeColor="text1" w:themeTint="F2"/>
          <w:szCs w:val="24"/>
        </w:rPr>
        <w:t>に当たっては</w:t>
      </w:r>
      <w:r w:rsidR="00A82187" w:rsidRPr="00484E00">
        <w:rPr>
          <w:rFonts w:ascii="ＭＳ 明朝" w:eastAsia="ＭＳ 明朝" w:hAnsi="Century" w:cs="Times New Roman" w:hint="eastAsia"/>
          <w:color w:val="0D0D0D" w:themeColor="text1" w:themeTint="F2"/>
          <w:szCs w:val="24"/>
        </w:rPr>
        <w:t>、特定の</w:t>
      </w:r>
      <w:r w:rsidR="004032E1" w:rsidRPr="00484E00">
        <w:rPr>
          <w:rFonts w:ascii="ＭＳ 明朝" w:eastAsia="ＭＳ 明朝" w:hAnsi="Century" w:cs="Times New Roman" w:hint="eastAsia"/>
          <w:color w:val="0D0D0D" w:themeColor="text1" w:themeTint="F2"/>
          <w:szCs w:val="24"/>
        </w:rPr>
        <w:t>対象者・団体等</w:t>
      </w:r>
      <w:r w:rsidR="00A82187" w:rsidRPr="00484E00">
        <w:rPr>
          <w:rFonts w:ascii="ＭＳ 明朝" w:eastAsia="ＭＳ 明朝" w:hAnsi="Century" w:cs="Times New Roman" w:hint="eastAsia"/>
          <w:color w:val="0D0D0D" w:themeColor="text1" w:themeTint="F2"/>
          <w:szCs w:val="24"/>
        </w:rPr>
        <w:t>に偏ることなく推薦すること。また、</w:t>
      </w:r>
      <w:r w:rsidR="00A8278D" w:rsidRPr="00484E00">
        <w:rPr>
          <w:rFonts w:ascii="ＭＳ 明朝" w:eastAsia="ＭＳ 明朝" w:hAnsi="Century" w:cs="Times New Roman" w:hint="eastAsia"/>
          <w:color w:val="0D0D0D" w:themeColor="text1" w:themeTint="F2"/>
          <w:szCs w:val="24"/>
        </w:rPr>
        <w:t>学校保健表彰について</w:t>
      </w:r>
      <w:r w:rsidR="0061466C" w:rsidRPr="00484E00">
        <w:rPr>
          <w:rFonts w:ascii="ＭＳ 明朝" w:eastAsia="ＭＳ 明朝" w:hAnsi="Century" w:cs="Times New Roman" w:hint="eastAsia"/>
          <w:color w:val="0D0D0D" w:themeColor="text1" w:themeTint="F2"/>
          <w:szCs w:val="24"/>
        </w:rPr>
        <w:t>上記に定める上限人数を推薦する場合、</w:t>
      </w:r>
      <w:r w:rsidR="00A82187" w:rsidRPr="00484E00">
        <w:rPr>
          <w:rFonts w:ascii="ＭＳ 明朝" w:eastAsia="ＭＳ 明朝" w:hAnsi="Century" w:cs="Times New Roman" w:hint="eastAsia"/>
          <w:color w:val="0D0D0D" w:themeColor="text1" w:themeTint="F2"/>
          <w:szCs w:val="24"/>
        </w:rPr>
        <w:t>学校医、学校歯科医及び学校薬剤師以外のものを１以上</w:t>
      </w:r>
      <w:r w:rsidR="00367D38" w:rsidRPr="00484E00">
        <w:rPr>
          <w:rFonts w:ascii="ＭＳ 明朝" w:eastAsia="ＭＳ 明朝" w:hAnsi="Century" w:cs="Times New Roman" w:hint="eastAsia"/>
          <w:color w:val="0D0D0D" w:themeColor="text1" w:themeTint="F2"/>
          <w:szCs w:val="24"/>
        </w:rPr>
        <w:t>含むものとする。</w:t>
      </w:r>
    </w:p>
    <w:p w:rsidR="00D741EF" w:rsidRPr="00484E00" w:rsidRDefault="002D0575" w:rsidP="002D0575">
      <w:pPr>
        <w:ind w:leftChars="100" w:left="480" w:hangingChars="100" w:hanging="240"/>
        <w:rPr>
          <w:color w:val="0D0D0D" w:themeColor="text1" w:themeTint="F2"/>
          <w:szCs w:val="24"/>
        </w:rPr>
      </w:pPr>
      <w:r w:rsidRPr="00484E00">
        <w:rPr>
          <w:rFonts w:ascii="ＭＳ 明朝" w:eastAsia="ＭＳ 明朝" w:hAnsi="Century" w:cs="Times New Roman" w:hint="eastAsia"/>
          <w:color w:val="0D0D0D" w:themeColor="text1" w:themeTint="F2"/>
          <w:szCs w:val="24"/>
        </w:rPr>
        <w:t>２　指定都市を含む道府県の学校安全ボランティア活動奨励賞に関する推薦数については、別表に定めるほか、当該道府県内の指定都市１につき、３を加算した数とする。</w:t>
      </w:r>
    </w:p>
    <w:sectPr w:rsidR="00D741EF" w:rsidRPr="00484E00" w:rsidSect="00E22C9C">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4E85" w:rsidRDefault="00AE4E85" w:rsidP="007D23F0">
      <w:r>
        <w:separator/>
      </w:r>
    </w:p>
  </w:endnote>
  <w:endnote w:type="continuationSeparator" w:id="0">
    <w:p w:rsidR="00AE4E85" w:rsidRDefault="00AE4E85" w:rsidP="007D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4E85" w:rsidRDefault="00AE4E85" w:rsidP="007D23F0">
      <w:r>
        <w:separator/>
      </w:r>
    </w:p>
  </w:footnote>
  <w:footnote w:type="continuationSeparator" w:id="0">
    <w:p w:rsidR="00AE4E85" w:rsidRDefault="00AE4E85" w:rsidP="007D2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proofState w:spelling="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546"/>
    <w:rsid w:val="00013585"/>
    <w:rsid w:val="00074EF2"/>
    <w:rsid w:val="00090767"/>
    <w:rsid w:val="000C582B"/>
    <w:rsid w:val="000E4475"/>
    <w:rsid w:val="000E7A59"/>
    <w:rsid w:val="00100E26"/>
    <w:rsid w:val="00163D6E"/>
    <w:rsid w:val="002B6DBD"/>
    <w:rsid w:val="002D0575"/>
    <w:rsid w:val="002E2D2D"/>
    <w:rsid w:val="00310B3F"/>
    <w:rsid w:val="00367D38"/>
    <w:rsid w:val="00395D33"/>
    <w:rsid w:val="004032E1"/>
    <w:rsid w:val="00443CDE"/>
    <w:rsid w:val="00484E00"/>
    <w:rsid w:val="004D0212"/>
    <w:rsid w:val="004E29D5"/>
    <w:rsid w:val="005F3D74"/>
    <w:rsid w:val="0061466C"/>
    <w:rsid w:val="007D23F0"/>
    <w:rsid w:val="008D3546"/>
    <w:rsid w:val="008D38D3"/>
    <w:rsid w:val="00962FC5"/>
    <w:rsid w:val="00983A9C"/>
    <w:rsid w:val="00A416E4"/>
    <w:rsid w:val="00A82187"/>
    <w:rsid w:val="00A8278D"/>
    <w:rsid w:val="00A953E4"/>
    <w:rsid w:val="00AE4E85"/>
    <w:rsid w:val="00B21F3B"/>
    <w:rsid w:val="00BF23EF"/>
    <w:rsid w:val="00C32D8A"/>
    <w:rsid w:val="00C51FFD"/>
    <w:rsid w:val="00C85BA6"/>
    <w:rsid w:val="00CE0943"/>
    <w:rsid w:val="00CE282A"/>
    <w:rsid w:val="00D651A1"/>
    <w:rsid w:val="00D76D75"/>
    <w:rsid w:val="00DA7B4C"/>
    <w:rsid w:val="00E22C9C"/>
    <w:rsid w:val="00E721EE"/>
    <w:rsid w:val="00F82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862ADA14-18DA-4495-A1D6-B468FF38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1A1"/>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5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23F0"/>
    <w:pPr>
      <w:tabs>
        <w:tab w:val="center" w:pos="4252"/>
        <w:tab w:val="right" w:pos="8504"/>
      </w:tabs>
      <w:snapToGrid w:val="0"/>
    </w:pPr>
  </w:style>
  <w:style w:type="character" w:customStyle="1" w:styleId="a5">
    <w:name w:val="ヘッダー (文字)"/>
    <w:basedOn w:val="a0"/>
    <w:link w:val="a4"/>
    <w:uiPriority w:val="99"/>
    <w:rsid w:val="007D23F0"/>
    <w:rPr>
      <w:rFonts w:ascii="ＭＳ ゴシック" w:eastAsia="ＭＳ ゴシック"/>
      <w:sz w:val="24"/>
    </w:rPr>
  </w:style>
  <w:style w:type="paragraph" w:styleId="a6">
    <w:name w:val="footer"/>
    <w:basedOn w:val="a"/>
    <w:link w:val="a7"/>
    <w:uiPriority w:val="99"/>
    <w:unhideWhenUsed/>
    <w:rsid w:val="007D23F0"/>
    <w:pPr>
      <w:tabs>
        <w:tab w:val="center" w:pos="4252"/>
        <w:tab w:val="right" w:pos="8504"/>
      </w:tabs>
      <w:snapToGrid w:val="0"/>
    </w:pPr>
  </w:style>
  <w:style w:type="character" w:customStyle="1" w:styleId="a7">
    <w:name w:val="フッター (文字)"/>
    <w:basedOn w:val="a0"/>
    <w:link w:val="a6"/>
    <w:uiPriority w:val="99"/>
    <w:rsid w:val="007D23F0"/>
    <w:rPr>
      <w:rFonts w:ascii="ＭＳ ゴシック" w:eastAsia="ＭＳ ゴシック"/>
      <w:sz w:val="24"/>
    </w:rPr>
  </w:style>
  <w:style w:type="paragraph" w:styleId="a8">
    <w:name w:val="Balloon Text"/>
    <w:basedOn w:val="a"/>
    <w:link w:val="a9"/>
    <w:uiPriority w:val="99"/>
    <w:semiHidden/>
    <w:unhideWhenUsed/>
    <w:rsid w:val="00DA7B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7B4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E4475"/>
    <w:rPr>
      <w:sz w:val="18"/>
      <w:szCs w:val="18"/>
    </w:rPr>
  </w:style>
  <w:style w:type="paragraph" w:styleId="ab">
    <w:name w:val="annotation text"/>
    <w:basedOn w:val="a"/>
    <w:link w:val="ac"/>
    <w:uiPriority w:val="99"/>
    <w:semiHidden/>
    <w:unhideWhenUsed/>
    <w:rsid w:val="000E4475"/>
    <w:pPr>
      <w:jc w:val="left"/>
    </w:pPr>
  </w:style>
  <w:style w:type="character" w:customStyle="1" w:styleId="ac">
    <w:name w:val="コメント文字列 (文字)"/>
    <w:basedOn w:val="a0"/>
    <w:link w:val="ab"/>
    <w:uiPriority w:val="99"/>
    <w:semiHidden/>
    <w:rsid w:val="000E4475"/>
    <w:rPr>
      <w:rFonts w:ascii="ＭＳ ゴシック" w:eastAsia="ＭＳ ゴシック"/>
      <w:sz w:val="24"/>
    </w:rPr>
  </w:style>
  <w:style w:type="paragraph" w:styleId="ad">
    <w:name w:val="annotation subject"/>
    <w:basedOn w:val="ab"/>
    <w:next w:val="ab"/>
    <w:link w:val="ae"/>
    <w:uiPriority w:val="99"/>
    <w:semiHidden/>
    <w:unhideWhenUsed/>
    <w:rsid w:val="000E4475"/>
    <w:rPr>
      <w:b/>
      <w:bCs/>
    </w:rPr>
  </w:style>
  <w:style w:type="character" w:customStyle="1" w:styleId="ae">
    <w:name w:val="コメント内容 (文字)"/>
    <w:basedOn w:val="ac"/>
    <w:link w:val="ad"/>
    <w:uiPriority w:val="99"/>
    <w:semiHidden/>
    <w:rsid w:val="000E4475"/>
    <w:rPr>
      <w:rFonts w:ascii="ＭＳ ゴシック" w:eastAsia="ＭＳ ゴシック"/>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5179</Characters>
  <Application>Microsoft Office Word</Application>
  <DocSecurity>4</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安田弘秋</cp:lastModifiedBy>
  <cp:revision>2</cp:revision>
  <cp:lastPrinted>2018-05-15T07:45:00Z</cp:lastPrinted>
  <dcterms:created xsi:type="dcterms:W3CDTF">2022-05-11T11:37:00Z</dcterms:created>
  <dcterms:modified xsi:type="dcterms:W3CDTF">2022-05-11T11:37:00Z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2022-05-11T11:36:51Z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e4fb7d57-1790-47c9-becc-5d02dda62fdd</vt:lpwstr>
  </property>
  <property fmtid="{D5CDD505-2E9C-101B-9397-08002B2CF9AE}" pid="8" name="MSIP_Label_d899a617-f30e-4fb8-b81c-fb6d0b94ac5b_ContentBits">
    <vt:lpwstr>0</vt:lpwstr>
  </property>
</Properties>
</file>