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6B22" w14:textId="62490597" w:rsidR="00D65A3C" w:rsidRDefault="00041454" w:rsidP="00A53B96">
      <w:pPr>
        <w:jc w:val="center"/>
        <w:rPr>
          <w:rFonts w:ascii="ＭＳ ゴシック" w:hAnsi="Times New Roman"/>
          <w:color w:val="000000"/>
          <w:spacing w:val="-6"/>
          <w:kern w:val="0"/>
        </w:rPr>
      </w:pPr>
      <w:bookmarkStart w:id="0" w:name="_GoBack"/>
      <w:bookmarkEnd w:id="0"/>
      <w:r>
        <w:rPr>
          <w:rFonts w:ascii="ＭＳ ゴシック" w:cs="ＭＳ ゴシック" w:hint="eastAsia"/>
          <w:b/>
          <w:bCs/>
          <w:color w:val="000000"/>
          <w:spacing w:val="-6"/>
          <w:kern w:val="0"/>
          <w:sz w:val="32"/>
          <w:szCs w:val="32"/>
        </w:rPr>
        <w:t>令和</w:t>
      </w:r>
      <w:r w:rsidRPr="004B1E75">
        <w:rPr>
          <w:rFonts w:ascii="ＭＳ ゴシック" w:cs="ＭＳ ゴシック" w:hint="eastAsia"/>
          <w:b/>
          <w:bCs/>
          <w:color w:val="000000"/>
          <w:spacing w:val="-6"/>
          <w:kern w:val="0"/>
          <w:sz w:val="32"/>
          <w:szCs w:val="32"/>
        </w:rPr>
        <w:t>４</w:t>
      </w:r>
      <w:r w:rsidR="00D65A3C">
        <w:rPr>
          <w:rFonts w:ascii="ＭＳ ゴシック" w:cs="ＭＳ ゴシック" w:hint="eastAsia"/>
          <w:b/>
          <w:bCs/>
          <w:color w:val="000000"/>
          <w:spacing w:val="-6"/>
          <w:kern w:val="0"/>
          <w:sz w:val="32"/>
          <w:szCs w:val="32"/>
        </w:rPr>
        <w:t>年度における新規高卒者の応募・推薦に係る取扱いについて</w:t>
      </w:r>
    </w:p>
    <w:p w14:paraId="1D9EB2FF" w14:textId="77777777" w:rsidR="00D65A3C" w:rsidRPr="00C35461" w:rsidRDefault="00D65A3C">
      <w:pPr>
        <w:overflowPunct w:val="0"/>
        <w:adjustRightInd w:val="0"/>
        <w:jc w:val="center"/>
        <w:textAlignment w:val="baseline"/>
        <w:rPr>
          <w:rFonts w:ascii="ＭＳ ゴシック" w:hAnsi="Times New Roman"/>
          <w:color w:val="000000"/>
          <w:spacing w:val="6"/>
          <w:kern w:val="0"/>
        </w:rPr>
      </w:pPr>
    </w:p>
    <w:p w14:paraId="6C45AA97" w14:textId="77777777"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p>
    <w:p w14:paraId="47AE4769" w14:textId="77777777" w:rsidR="00D65A3C" w:rsidRDefault="00D65A3C">
      <w:pPr>
        <w:overflowPunct w:val="0"/>
        <w:adjustRightInd w:val="0"/>
        <w:textAlignment w:val="baseline"/>
        <w:rPr>
          <w:rFonts w:ascii="ＭＳ ゴシック" w:hAnsi="Times New Roman"/>
          <w:color w:val="000000"/>
          <w:spacing w:val="6"/>
          <w:kern w:val="0"/>
        </w:rPr>
      </w:pPr>
    </w:p>
    <w:p w14:paraId="03F657FF" w14:textId="77777777" w:rsidR="002326CB" w:rsidRDefault="006E7C24" w:rsidP="002326CB">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（以下「検討会議」という。）を設置しているところですが、</w:t>
      </w:r>
      <w:r w:rsidR="00041454">
        <w:rPr>
          <w:rFonts w:ascii="ＭＳ ゴシック" w:cs="ＭＳ ゴシック" w:hint="eastAsia"/>
          <w:color w:val="000000"/>
          <w:kern w:val="0"/>
        </w:rPr>
        <w:t>令和</w:t>
      </w:r>
      <w:r w:rsidR="00041454" w:rsidRPr="004B1E75">
        <w:rPr>
          <w:rFonts w:ascii="ＭＳ ゴシック" w:cs="ＭＳ ゴシック" w:hint="eastAsia"/>
          <w:color w:val="000000"/>
          <w:kern w:val="0"/>
        </w:rPr>
        <w:t>４</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14:paraId="1C9A84BE" w14:textId="77777777" w:rsidR="00522054" w:rsidRPr="00FD6BBB" w:rsidRDefault="00522054" w:rsidP="002326CB">
      <w:pPr>
        <w:overflowPunct w:val="0"/>
        <w:adjustRightInd w:val="0"/>
        <w:textAlignment w:val="baseline"/>
        <w:rPr>
          <w:rFonts w:ascii="ＭＳ ゴシック" w:hAnsi="Times New Roman"/>
          <w:color w:val="000000"/>
          <w:spacing w:val="6"/>
          <w:kern w:val="0"/>
        </w:rPr>
      </w:pPr>
    </w:p>
    <w:p w14:paraId="6EE31BDA" w14:textId="77777777" w:rsidR="007109C9" w:rsidRDefault="00D21482" w:rsidP="00C86ED1">
      <w:pPr>
        <w:overflowPunct w:val="0"/>
        <w:adjustRightInd w:val="0"/>
        <w:ind w:firstLineChars="100" w:firstLine="197"/>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w:t>
      </w:r>
      <w:r w:rsidR="007109C9" w:rsidRPr="007109C9">
        <w:rPr>
          <w:rFonts w:ascii="Times New Roman" w:hAnsi="Times New Roman" w:cs="ＭＳ ゴシック" w:hint="eastAsia"/>
          <w:color w:val="000000"/>
          <w:kern w:val="0"/>
        </w:rPr>
        <w:t>大阪府高等学校就職問題検討会議</w:t>
      </w:r>
      <w:r>
        <w:rPr>
          <w:rFonts w:ascii="Times New Roman" w:hAnsi="Times New Roman" w:cs="ＭＳ ゴシック" w:hint="eastAsia"/>
          <w:color w:val="000000"/>
          <w:kern w:val="0"/>
        </w:rPr>
        <w:t>］</w:t>
      </w:r>
    </w:p>
    <w:p w14:paraId="19B06831" w14:textId="77777777" w:rsidR="00D65A3C" w:rsidRDefault="007109C9" w:rsidP="007109C9">
      <w:pPr>
        <w:overflowPunct w:val="0"/>
        <w:adjustRightInd w:val="0"/>
        <w:ind w:leftChars="100" w:left="197"/>
        <w:textAlignment w:val="baseline"/>
        <w:rPr>
          <w:rFonts w:ascii="Times New Roman" w:hAnsi="Times New Roman" w:cs="ＭＳ ゴシック"/>
          <w:color w:val="000000"/>
          <w:kern w:val="0"/>
        </w:rPr>
      </w:pPr>
      <w:r w:rsidRPr="0033271C">
        <w:rPr>
          <w:rFonts w:hint="eastAsia"/>
        </w:rPr>
        <w:t>大阪府教育庁</w:t>
      </w:r>
      <w:r>
        <w:rPr>
          <w:rFonts w:hint="eastAsia"/>
        </w:rPr>
        <w:t>、</w:t>
      </w:r>
      <w:r w:rsidRPr="0033271C">
        <w:rPr>
          <w:rFonts w:hint="eastAsia"/>
        </w:rPr>
        <w:t>大阪市教育委員会</w:t>
      </w:r>
      <w:r>
        <w:rPr>
          <w:rFonts w:hint="eastAsia"/>
        </w:rPr>
        <w:t>、</w:t>
      </w:r>
      <w:r w:rsidRPr="0033271C">
        <w:rPr>
          <w:rFonts w:hint="eastAsia"/>
        </w:rPr>
        <w:t>堺市教育委員会</w:t>
      </w:r>
      <w:r>
        <w:rPr>
          <w:rFonts w:ascii="Times New Roman" w:hAnsi="Times New Roman" w:cs="ＭＳ ゴシック" w:hint="eastAsia"/>
          <w:color w:val="000000"/>
          <w:kern w:val="0"/>
        </w:rPr>
        <w:t>、</w:t>
      </w:r>
      <w:r w:rsidRPr="007109C9">
        <w:rPr>
          <w:rFonts w:ascii="Times New Roman" w:hAnsi="Times New Roman" w:cs="ＭＳ ゴシック" w:hint="eastAsia"/>
          <w:color w:val="000000"/>
          <w:kern w:val="0"/>
        </w:rPr>
        <w:t>大阪府高等学校進路指導研究会、大阪市立高等学校進路指導協議会、大阪私立高等学校進路指導研究会、都市立高等学校長会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公益社団法人関西経済連合会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大阪商工会議所</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大阪府中小企業団体中央会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一般社団法人大阪府雇用開発協会</w:t>
      </w:r>
      <w:r>
        <w:rPr>
          <w:rFonts w:ascii="Times New Roman" w:hAnsi="Times New Roman" w:cs="ＭＳ ゴシック" w:hint="eastAsia"/>
          <w:color w:val="000000"/>
          <w:kern w:val="0"/>
        </w:rPr>
        <w:t>、</w:t>
      </w:r>
      <w:r w:rsidR="00C148C1">
        <w:rPr>
          <w:rFonts w:ascii="Times New Roman" w:hAnsi="Times New Roman" w:cs="ＭＳ ゴシック" w:hint="eastAsia"/>
          <w:color w:val="000000"/>
          <w:kern w:val="0"/>
        </w:rPr>
        <w:t>大阪</w:t>
      </w:r>
      <w:r w:rsidR="00D65A3C">
        <w:rPr>
          <w:rFonts w:ascii="Times New Roman" w:hAnsi="Times New Roman" w:cs="ＭＳ ゴシック" w:hint="eastAsia"/>
          <w:color w:val="000000"/>
          <w:kern w:val="0"/>
        </w:rPr>
        <w:t>労働局</w:t>
      </w:r>
    </w:p>
    <w:p w14:paraId="1F99EC28" w14:textId="77777777" w:rsidR="00FD6BBB" w:rsidRDefault="00FD6BBB" w:rsidP="007109C9">
      <w:pPr>
        <w:overflowPunct w:val="0"/>
        <w:adjustRightInd w:val="0"/>
        <w:ind w:leftChars="100" w:left="197"/>
        <w:textAlignment w:val="baseline"/>
        <w:rPr>
          <w:rFonts w:ascii="Times New Roman" w:hAnsi="Times New Roman" w:cs="ＭＳ ゴシック"/>
          <w:color w:val="000000"/>
          <w:kern w:val="0"/>
        </w:rPr>
      </w:pPr>
    </w:p>
    <w:p w14:paraId="6F057187" w14:textId="77777777" w:rsidR="00522054" w:rsidRDefault="00946447" w:rsidP="004C4B38">
      <w:pPr>
        <w:overflowPunct w:val="0"/>
        <w:adjustRightInd w:val="0"/>
        <w:ind w:leftChars="100" w:left="197"/>
        <w:textAlignment w:val="baseline"/>
        <w:rPr>
          <w:b/>
          <w:bCs/>
          <w:sz w:val="24"/>
          <w:bdr w:val="single" w:sz="4" w:space="0" w:color="auto"/>
        </w:rPr>
      </w:pPr>
      <w:r>
        <w:rPr>
          <w:rFonts w:ascii="ＭＳ 明朝" w:cs="ＭＳ 明朝"/>
          <w:b/>
          <w:bCs/>
          <w:noProof/>
          <w:color w:val="000000"/>
          <w:kern w:val="0"/>
          <w:sz w:val="20"/>
          <w:szCs w:val="28"/>
        </w:rPr>
        <mc:AlternateContent>
          <mc:Choice Requires="wps">
            <w:drawing>
              <wp:anchor distT="0" distB="0" distL="114300" distR="114300" simplePos="0" relativeHeight="251656192" behindDoc="0" locked="0" layoutInCell="1" allowOverlap="1" wp14:anchorId="6D4692C5" wp14:editId="47797B2A">
                <wp:simplePos x="0" y="0"/>
                <wp:positionH relativeFrom="column">
                  <wp:posOffset>-224155</wp:posOffset>
                </wp:positionH>
                <wp:positionV relativeFrom="paragraph">
                  <wp:posOffset>69215</wp:posOffset>
                </wp:positionV>
                <wp:extent cx="6231255" cy="449580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449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36E1" id="Rectangle 5" o:spid="_x0000_s1026" style="position:absolute;left:0;text-align:left;margin-left:-17.65pt;margin-top:5.45pt;width:490.65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egIAAPwEAAAOAAAAZHJzL2Uyb0RvYy54bWysVNuO2yAQfa/Uf0C8Z31ZO0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" filled="f"/>
            </w:pict>
          </mc:Fallback>
        </mc:AlternateContent>
      </w:r>
    </w:p>
    <w:p w14:paraId="3EE12E52" w14:textId="77777777" w:rsidR="00D65A3C" w:rsidRPr="004B1E75" w:rsidRDefault="003B69FA" w:rsidP="00522054">
      <w:pPr>
        <w:ind w:firstLineChars="300" w:firstLine="684"/>
        <w:rPr>
          <w:b/>
          <w:bCs/>
          <w:sz w:val="24"/>
          <w:bdr w:val="single" w:sz="4" w:space="0" w:color="auto"/>
        </w:rPr>
      </w:pPr>
      <w:r>
        <w:rPr>
          <w:rFonts w:hint="eastAsia"/>
          <w:b/>
          <w:bCs/>
          <w:sz w:val="24"/>
          <w:bdr w:val="single" w:sz="4" w:space="0" w:color="auto"/>
        </w:rPr>
        <w:t>◆</w:t>
      </w:r>
      <w:r w:rsidR="00041454">
        <w:rPr>
          <w:rFonts w:hint="eastAsia"/>
          <w:b/>
          <w:bCs/>
          <w:sz w:val="24"/>
          <w:bdr w:val="single" w:sz="4" w:space="0" w:color="auto"/>
        </w:rPr>
        <w:t>令和</w:t>
      </w:r>
      <w:r w:rsidR="00041454" w:rsidRPr="004B1E75">
        <w:rPr>
          <w:rFonts w:hint="eastAsia"/>
          <w:b/>
          <w:bCs/>
          <w:sz w:val="24"/>
          <w:bdr w:val="single" w:sz="4" w:space="0" w:color="auto"/>
        </w:rPr>
        <w:t>４</w:t>
      </w:r>
      <w:r w:rsidR="00D65A3C" w:rsidRPr="004B1E75">
        <w:rPr>
          <w:rFonts w:hint="eastAsia"/>
          <w:b/>
          <w:bCs/>
          <w:sz w:val="24"/>
          <w:bdr w:val="single" w:sz="4" w:space="0" w:color="auto"/>
        </w:rPr>
        <w:t>年度における新規高卒者の応募・推薦に係る取扱いについて◆</w:t>
      </w:r>
    </w:p>
    <w:p w14:paraId="5FBAD761" w14:textId="77777777" w:rsidR="004F12F7" w:rsidRPr="004B1E75" w:rsidRDefault="004F12F7" w:rsidP="004F12F7">
      <w:pPr>
        <w:rPr>
          <w:rFonts w:cs="ＭＳ ゴシック"/>
          <w:b/>
          <w:bCs/>
          <w:u w:val="single"/>
        </w:rPr>
      </w:pPr>
    </w:p>
    <w:p w14:paraId="1DE58B0B" w14:textId="77777777" w:rsidR="004F12F7" w:rsidRPr="004B1E75" w:rsidRDefault="004F12F7" w:rsidP="004F12F7">
      <w:pPr>
        <w:rPr>
          <w:b/>
          <w:bCs/>
          <w:u w:val="single"/>
        </w:rPr>
      </w:pPr>
      <w:r w:rsidRPr="004B1E75">
        <w:rPr>
          <w:rFonts w:cs="ＭＳ ゴシック" w:hint="eastAsia"/>
          <w:b/>
          <w:bCs/>
          <w:u w:val="single"/>
        </w:rPr>
        <w:t>１　複数応募の開始時期等について</w:t>
      </w:r>
    </w:p>
    <w:p w14:paraId="0A13E091" w14:textId="77777777" w:rsidR="004F12F7" w:rsidRPr="004B1E75" w:rsidRDefault="00041454" w:rsidP="00522054">
      <w:pPr>
        <w:numPr>
          <w:ilvl w:val="0"/>
          <w:numId w:val="4"/>
        </w:numPr>
        <w:rPr>
          <w:rFonts w:cs="ＭＳ ゴシック"/>
        </w:rPr>
      </w:pPr>
      <w:r w:rsidRPr="004B1E75">
        <w:rPr>
          <w:rFonts w:cs="ＭＳ ゴシック" w:hint="eastAsia"/>
        </w:rPr>
        <w:t>令和４</w:t>
      </w:r>
      <w:r w:rsidR="00D552BE" w:rsidRPr="004B1E75">
        <w:rPr>
          <w:rFonts w:cs="ＭＳ ゴシック" w:hint="eastAsia"/>
        </w:rPr>
        <w:t>年９月１６日の選考開始日</w:t>
      </w:r>
      <w:r w:rsidR="004F12F7" w:rsidRPr="004B1E75">
        <w:rPr>
          <w:rFonts w:cs="ＭＳ ゴシック" w:hint="eastAsia"/>
        </w:rPr>
        <w:t>以降１人２社までとする。</w:t>
      </w:r>
    </w:p>
    <w:p w14:paraId="379ADDAA" w14:textId="77777777" w:rsidR="004F12F7" w:rsidRPr="004B1E75" w:rsidRDefault="004F12F7" w:rsidP="004F12F7">
      <w:pPr>
        <w:rPr>
          <w:b/>
          <w:bCs/>
          <w:u w:val="single"/>
        </w:rPr>
      </w:pPr>
      <w:r w:rsidRPr="004B1E75">
        <w:rPr>
          <w:rFonts w:cs="ＭＳ ゴシック" w:hint="eastAsia"/>
          <w:b/>
          <w:bCs/>
          <w:u w:val="single"/>
        </w:rPr>
        <w:t>２　複数応募が可能な求人について</w:t>
      </w:r>
    </w:p>
    <w:p w14:paraId="4B368512" w14:textId="77777777" w:rsidR="00F232F9" w:rsidRPr="004B1E75" w:rsidRDefault="004F12F7" w:rsidP="00F232F9">
      <w:pPr>
        <w:numPr>
          <w:ilvl w:val="0"/>
          <w:numId w:val="4"/>
        </w:numPr>
        <w:rPr>
          <w:rFonts w:cs="ＭＳ ゴシック"/>
        </w:rPr>
      </w:pPr>
      <w:r w:rsidRPr="004B1E75">
        <w:rPr>
          <w:rFonts w:cs="ＭＳ ゴシック" w:hint="eastAsia"/>
        </w:rPr>
        <w:t>指定校求人以外の公開求人とするが、求人者が併願者の応募を可とする求人に限る。</w:t>
      </w:r>
    </w:p>
    <w:p w14:paraId="059BD3DE" w14:textId="77777777" w:rsidR="00F232F9" w:rsidRPr="004B1E75" w:rsidRDefault="000A7A6B" w:rsidP="00F232F9">
      <w:pPr>
        <w:rPr>
          <w:rFonts w:cs="ＭＳ ゴシック"/>
          <w:b/>
          <w:u w:val="single"/>
        </w:rPr>
      </w:pPr>
      <w:r w:rsidRPr="004B1E75">
        <w:rPr>
          <w:rFonts w:cs="ＭＳ ゴシック" w:hint="eastAsia"/>
          <w:b/>
          <w:u w:val="single"/>
        </w:rPr>
        <w:t>３　複数応募が可能な生徒</w:t>
      </w:r>
      <w:r w:rsidR="00F232F9" w:rsidRPr="004B1E75">
        <w:rPr>
          <w:rFonts w:cs="ＭＳ ゴシック" w:hint="eastAsia"/>
          <w:b/>
          <w:u w:val="single"/>
        </w:rPr>
        <w:t>について</w:t>
      </w:r>
    </w:p>
    <w:p w14:paraId="28410FA8" w14:textId="4064573E" w:rsidR="00350C24" w:rsidRPr="00012315" w:rsidRDefault="00D552BE" w:rsidP="00BB6F67">
      <w:pPr>
        <w:ind w:leftChars="100" w:left="394" w:hangingChars="100" w:hanging="197"/>
        <w:rPr>
          <w:rFonts w:cs="ＭＳ ゴシック"/>
        </w:rPr>
      </w:pPr>
      <w:r w:rsidRPr="00012315">
        <w:rPr>
          <w:rFonts w:cs="ＭＳ ゴシック" w:hint="eastAsia"/>
        </w:rPr>
        <w:t xml:space="preserve">○　</w:t>
      </w:r>
      <w:r w:rsidR="00350C24" w:rsidRPr="00012315">
        <w:rPr>
          <w:rFonts w:cs="ＭＳ ゴシック" w:hint="eastAsia"/>
        </w:rPr>
        <w:t>指定校求人に応募していない者。</w:t>
      </w:r>
    </w:p>
    <w:p w14:paraId="461B9456" w14:textId="16286F1A" w:rsidR="00D12282" w:rsidRPr="004B1E75" w:rsidRDefault="00350C24" w:rsidP="00BB6F67">
      <w:pPr>
        <w:ind w:leftChars="100" w:left="394" w:hangingChars="100" w:hanging="197"/>
        <w:rPr>
          <w:rFonts w:cs="ＭＳ ゴシック"/>
        </w:rPr>
      </w:pPr>
      <w:r w:rsidRPr="00012315">
        <w:rPr>
          <w:rFonts w:cs="ＭＳ ゴシック" w:hint="eastAsia"/>
        </w:rPr>
        <w:t xml:space="preserve">○　</w:t>
      </w:r>
      <w:r w:rsidR="00AD595F" w:rsidRPr="00012315">
        <w:rPr>
          <w:rFonts w:cs="ＭＳ ゴシック" w:hint="eastAsia"/>
        </w:rPr>
        <w:t>公開求人の</w:t>
      </w:r>
      <w:r w:rsidR="00D552BE" w:rsidRPr="00012315">
        <w:rPr>
          <w:rFonts w:cs="ＭＳ ゴシック" w:hint="eastAsia"/>
        </w:rPr>
        <w:t>求人者が併願者の応募を</w:t>
      </w:r>
      <w:r w:rsidR="00004F27" w:rsidRPr="00012315">
        <w:rPr>
          <w:rFonts w:cs="ＭＳ ゴシック" w:hint="eastAsia"/>
        </w:rPr>
        <w:t>不可</w:t>
      </w:r>
      <w:r w:rsidR="00D552BE" w:rsidRPr="00012315">
        <w:rPr>
          <w:rFonts w:cs="ＭＳ ゴシック" w:hint="eastAsia"/>
        </w:rPr>
        <w:t>と</w:t>
      </w:r>
      <w:r w:rsidR="00004F27" w:rsidRPr="00012315">
        <w:rPr>
          <w:rFonts w:cs="ＭＳ ゴシック" w:hint="eastAsia"/>
        </w:rPr>
        <w:t>している</w:t>
      </w:r>
      <w:r w:rsidR="00D552BE" w:rsidRPr="00012315">
        <w:rPr>
          <w:rFonts w:cs="ＭＳ ゴシック" w:hint="eastAsia"/>
        </w:rPr>
        <w:t>求人票に応募していない</w:t>
      </w:r>
      <w:r w:rsidR="00D12282" w:rsidRPr="00012315">
        <w:rPr>
          <w:rFonts w:cs="ＭＳ ゴシック" w:hint="eastAsia"/>
        </w:rPr>
        <w:t>者。</w:t>
      </w:r>
    </w:p>
    <w:p w14:paraId="2B1672EC" w14:textId="77777777" w:rsidR="00E336BE" w:rsidRDefault="00210029" w:rsidP="00BB6F67">
      <w:pPr>
        <w:ind w:leftChars="100" w:left="394" w:hangingChars="100" w:hanging="197"/>
        <w:rPr>
          <w:rFonts w:cs="ＭＳ ゴシック"/>
          <w:b/>
          <w:u w:val="single"/>
        </w:rPr>
      </w:pPr>
      <w:r w:rsidRPr="004B1E75">
        <w:rPr>
          <w:rFonts w:cs="ＭＳ ゴシック" w:hint="eastAsia"/>
        </w:rPr>
        <w:t>○　応募時点において</w:t>
      </w:r>
      <w:r w:rsidR="00D12282" w:rsidRPr="004B1E75">
        <w:rPr>
          <w:rFonts w:cs="ＭＳ ゴシック" w:hint="eastAsia"/>
        </w:rPr>
        <w:t>、採用</w:t>
      </w:r>
      <w:r w:rsidR="00B91B77" w:rsidRPr="004B1E75">
        <w:rPr>
          <w:rFonts w:cs="ＭＳ ゴシック" w:hint="eastAsia"/>
        </w:rPr>
        <w:t>が</w:t>
      </w:r>
      <w:r w:rsidR="00D12282" w:rsidRPr="004B1E75">
        <w:rPr>
          <w:rFonts w:cs="ＭＳ ゴシック" w:hint="eastAsia"/>
        </w:rPr>
        <w:t>内定</w:t>
      </w:r>
      <w:r w:rsidR="00B91B77" w:rsidRPr="004B1E75">
        <w:rPr>
          <w:rFonts w:cs="ＭＳ ゴシック" w:hint="eastAsia"/>
        </w:rPr>
        <w:t>して</w:t>
      </w:r>
      <w:r w:rsidR="00D12282" w:rsidRPr="004B1E75">
        <w:rPr>
          <w:rFonts w:cs="ＭＳ ゴシック" w:hint="eastAsia"/>
        </w:rPr>
        <w:t>いない者</w:t>
      </w:r>
      <w:r w:rsidR="00E336BE" w:rsidRPr="004B1E75">
        <w:rPr>
          <w:rFonts w:cs="ＭＳ ゴシック" w:hint="eastAsia"/>
        </w:rPr>
        <w:t>。</w:t>
      </w:r>
    </w:p>
    <w:p w14:paraId="17438CBF" w14:textId="77777777"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14:paraId="157B3A08" w14:textId="77777777" w:rsidR="009A4E15" w:rsidRDefault="002840E8" w:rsidP="0072378B">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14:paraId="336DF2B0" w14:textId="77777777"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14:paraId="1C04231B" w14:textId="77777777" w:rsidR="009A4E15" w:rsidRDefault="002840E8" w:rsidP="009A4E15">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求人者は求人数を上回る採用内定を出した場合でも内定の承諾があった内定者全員を雇用する</w:t>
      </w:r>
    </w:p>
    <w:p w14:paraId="65C37C20" w14:textId="77777777" w:rsidR="0048437C" w:rsidRDefault="004F12F7" w:rsidP="009A4E15">
      <w:pPr>
        <w:pStyle w:val="3"/>
        <w:ind w:leftChars="0" w:left="210" w:firstLineChars="100" w:firstLine="197"/>
        <w:rPr>
          <w:rFonts w:cs="ＭＳ ゴシック"/>
        </w:rPr>
      </w:pPr>
      <w:r>
        <w:rPr>
          <w:rFonts w:cs="ＭＳ ゴシック" w:hint="eastAsia"/>
        </w:rPr>
        <w:t>こと。</w:t>
      </w:r>
    </w:p>
    <w:p w14:paraId="177DD61B" w14:textId="77777777" w:rsidR="004F12F7" w:rsidRPr="00522054" w:rsidRDefault="00BD4332" w:rsidP="00522054">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14:paraId="518B94A9" w14:textId="77777777" w:rsidR="004F12F7" w:rsidRDefault="004F12F7" w:rsidP="004F12F7">
      <w:pPr>
        <w:rPr>
          <w:b/>
          <w:bCs/>
          <w:u w:val="single"/>
        </w:rPr>
      </w:pPr>
      <w:r>
        <w:rPr>
          <w:rFonts w:cs="ＭＳ ゴシック" w:hint="eastAsia"/>
          <w:b/>
          <w:bCs/>
          <w:u w:val="single"/>
        </w:rPr>
        <w:t>５　生徒の意思表示について</w:t>
      </w:r>
    </w:p>
    <w:p w14:paraId="72D302D7" w14:textId="77777777"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14:paraId="2420DE14" w14:textId="77777777" w:rsidR="004C129B" w:rsidRDefault="00077229" w:rsidP="0090680D">
      <w:pPr>
        <w:pStyle w:val="a3"/>
        <w:ind w:leftChars="206" w:left="406" w:firstLineChars="78" w:firstLine="154"/>
        <w:rPr>
          <w:rFonts w:cs="ＭＳ ゴシック"/>
        </w:rPr>
      </w:pPr>
      <w:r>
        <w:rPr>
          <w:rFonts w:cs="ＭＳ ゴシック" w:hint="eastAsia"/>
        </w:rPr>
        <w:t>なお、２社から内定を受けた場合は</w:t>
      </w:r>
      <w:r w:rsidR="004F12F7">
        <w:rPr>
          <w:rFonts w:cs="ＭＳ ゴシック" w:hint="eastAsia"/>
        </w:rPr>
        <w:t>、いずれかの求人者に対して内定の承諾の通知を、もう一方の求人者に対しては内定の辞退の通知を</w:t>
      </w:r>
      <w:r w:rsidR="00041454">
        <w:rPr>
          <w:rFonts w:cs="ＭＳ ゴシック" w:hint="eastAsia"/>
        </w:rPr>
        <w:t>、</w:t>
      </w:r>
      <w:r w:rsidR="004F12F7">
        <w:rPr>
          <w:rFonts w:cs="ＭＳ ゴシック" w:hint="eastAsia"/>
        </w:rPr>
        <w:t>速やかに学校を通じて行うこと。</w:t>
      </w:r>
    </w:p>
    <w:sectPr w:rsidR="004C129B" w:rsidSect="004C4B38">
      <w:headerReference w:type="default" r:id="rId7"/>
      <w:pgSz w:w="11906" w:h="16838" w:code="9"/>
      <w:pgMar w:top="993"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8CEB" w14:textId="77777777" w:rsidR="00163CBA" w:rsidRDefault="00163CBA">
      <w:r>
        <w:separator/>
      </w:r>
    </w:p>
  </w:endnote>
  <w:endnote w:type="continuationSeparator" w:id="0">
    <w:p w14:paraId="24C6A4F3" w14:textId="77777777"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970F" w14:textId="77777777" w:rsidR="00163CBA" w:rsidRDefault="00163CBA">
      <w:r>
        <w:separator/>
      </w:r>
    </w:p>
  </w:footnote>
  <w:footnote w:type="continuationSeparator" w:id="0">
    <w:p w14:paraId="6190B802" w14:textId="77777777"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B23" w14:textId="3EC1DCB3" w:rsidR="00714E0A" w:rsidRDefault="00714E0A" w:rsidP="00EA2E27">
    <w:pPr>
      <w:pStyle w:val="a4"/>
      <w:ind w:firstLineChars="4000" w:firstLine="8400"/>
    </w:pPr>
    <w:r>
      <w:rPr>
        <w:rFonts w:hint="eastAsia"/>
      </w:rPr>
      <w:t>別添</w:t>
    </w:r>
    <w:r w:rsidR="00EA2E27">
      <w:rPr>
        <w:rFonts w:hint="eastAsia"/>
      </w:rPr>
      <w:t>1</w:t>
    </w:r>
  </w:p>
  <w:p w14:paraId="2DD21751" w14:textId="77777777" w:rsidR="00431184" w:rsidRPr="00D7131A" w:rsidRDefault="00431184" w:rsidP="00D7131A">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04F27"/>
    <w:rsid w:val="00012315"/>
    <w:rsid w:val="00041454"/>
    <w:rsid w:val="00045144"/>
    <w:rsid w:val="000578AE"/>
    <w:rsid w:val="00060897"/>
    <w:rsid w:val="00077229"/>
    <w:rsid w:val="000A7A6B"/>
    <w:rsid w:val="000C6CA1"/>
    <w:rsid w:val="000D03E7"/>
    <w:rsid w:val="000D4B8B"/>
    <w:rsid w:val="000E0137"/>
    <w:rsid w:val="00163CBA"/>
    <w:rsid w:val="001C31DF"/>
    <w:rsid w:val="001D60DC"/>
    <w:rsid w:val="00210029"/>
    <w:rsid w:val="002326CB"/>
    <w:rsid w:val="002840E8"/>
    <w:rsid w:val="00284ABF"/>
    <w:rsid w:val="002B4F56"/>
    <w:rsid w:val="00350C24"/>
    <w:rsid w:val="00376A14"/>
    <w:rsid w:val="00380659"/>
    <w:rsid w:val="003A79A0"/>
    <w:rsid w:val="003B69FA"/>
    <w:rsid w:val="003D5172"/>
    <w:rsid w:val="003E27F3"/>
    <w:rsid w:val="0040026A"/>
    <w:rsid w:val="004021FC"/>
    <w:rsid w:val="00431184"/>
    <w:rsid w:val="00477609"/>
    <w:rsid w:val="0048437C"/>
    <w:rsid w:val="004A1193"/>
    <w:rsid w:val="004A402C"/>
    <w:rsid w:val="004B1E75"/>
    <w:rsid w:val="004C129B"/>
    <w:rsid w:val="004C4B38"/>
    <w:rsid w:val="004D1044"/>
    <w:rsid w:val="004F12F7"/>
    <w:rsid w:val="004F6397"/>
    <w:rsid w:val="00522054"/>
    <w:rsid w:val="005321C0"/>
    <w:rsid w:val="005622A7"/>
    <w:rsid w:val="0057639B"/>
    <w:rsid w:val="005807B9"/>
    <w:rsid w:val="005B72BB"/>
    <w:rsid w:val="005D298D"/>
    <w:rsid w:val="005D3769"/>
    <w:rsid w:val="005E3422"/>
    <w:rsid w:val="005E7D7D"/>
    <w:rsid w:val="0062333A"/>
    <w:rsid w:val="00626816"/>
    <w:rsid w:val="00627DF4"/>
    <w:rsid w:val="0066070B"/>
    <w:rsid w:val="00691B3C"/>
    <w:rsid w:val="006A27BF"/>
    <w:rsid w:val="006A27C3"/>
    <w:rsid w:val="006A32D5"/>
    <w:rsid w:val="006B73D1"/>
    <w:rsid w:val="006C06E1"/>
    <w:rsid w:val="006E7C24"/>
    <w:rsid w:val="00705885"/>
    <w:rsid w:val="007109C9"/>
    <w:rsid w:val="00710D2E"/>
    <w:rsid w:val="00714E0A"/>
    <w:rsid w:val="00717584"/>
    <w:rsid w:val="0072378B"/>
    <w:rsid w:val="00750385"/>
    <w:rsid w:val="007868AE"/>
    <w:rsid w:val="0079169F"/>
    <w:rsid w:val="007C1566"/>
    <w:rsid w:val="007D1DED"/>
    <w:rsid w:val="007D2B9D"/>
    <w:rsid w:val="008012A6"/>
    <w:rsid w:val="008114A3"/>
    <w:rsid w:val="008336EF"/>
    <w:rsid w:val="00853376"/>
    <w:rsid w:val="008722FE"/>
    <w:rsid w:val="008E4DD6"/>
    <w:rsid w:val="008E7D70"/>
    <w:rsid w:val="0090680D"/>
    <w:rsid w:val="00945F29"/>
    <w:rsid w:val="00946447"/>
    <w:rsid w:val="00953781"/>
    <w:rsid w:val="0097075B"/>
    <w:rsid w:val="00983F22"/>
    <w:rsid w:val="009A4E15"/>
    <w:rsid w:val="009C6B90"/>
    <w:rsid w:val="009D511D"/>
    <w:rsid w:val="00A53B96"/>
    <w:rsid w:val="00AD595F"/>
    <w:rsid w:val="00AE64A2"/>
    <w:rsid w:val="00AF4B89"/>
    <w:rsid w:val="00AF721C"/>
    <w:rsid w:val="00B14CB3"/>
    <w:rsid w:val="00B23AD1"/>
    <w:rsid w:val="00B65E5D"/>
    <w:rsid w:val="00B91B77"/>
    <w:rsid w:val="00B965D1"/>
    <w:rsid w:val="00BB6F67"/>
    <w:rsid w:val="00BC4C7F"/>
    <w:rsid w:val="00BD0F3E"/>
    <w:rsid w:val="00BD4332"/>
    <w:rsid w:val="00BE161B"/>
    <w:rsid w:val="00BF786E"/>
    <w:rsid w:val="00C148C1"/>
    <w:rsid w:val="00C34FB8"/>
    <w:rsid w:val="00C35461"/>
    <w:rsid w:val="00C52FC4"/>
    <w:rsid w:val="00C572A5"/>
    <w:rsid w:val="00C86ED1"/>
    <w:rsid w:val="00CA211A"/>
    <w:rsid w:val="00CA5076"/>
    <w:rsid w:val="00CE08D7"/>
    <w:rsid w:val="00CF72DC"/>
    <w:rsid w:val="00D12282"/>
    <w:rsid w:val="00D12BE2"/>
    <w:rsid w:val="00D21482"/>
    <w:rsid w:val="00D31C28"/>
    <w:rsid w:val="00D452E6"/>
    <w:rsid w:val="00D552BE"/>
    <w:rsid w:val="00D65A3C"/>
    <w:rsid w:val="00D7131A"/>
    <w:rsid w:val="00D90919"/>
    <w:rsid w:val="00D965C7"/>
    <w:rsid w:val="00DF1CC5"/>
    <w:rsid w:val="00E018F5"/>
    <w:rsid w:val="00E153D8"/>
    <w:rsid w:val="00E3359B"/>
    <w:rsid w:val="00E336BE"/>
    <w:rsid w:val="00E36FA8"/>
    <w:rsid w:val="00E70EE6"/>
    <w:rsid w:val="00E85FA0"/>
    <w:rsid w:val="00E94E2E"/>
    <w:rsid w:val="00E973EA"/>
    <w:rsid w:val="00EA2E27"/>
    <w:rsid w:val="00ED567C"/>
    <w:rsid w:val="00F12611"/>
    <w:rsid w:val="00F232F9"/>
    <w:rsid w:val="00F80752"/>
    <w:rsid w:val="00FA5B9E"/>
    <w:rsid w:val="00FB2798"/>
    <w:rsid w:val="00FD6BBB"/>
    <w:rsid w:val="00FF68F7"/>
    <w:rsid w:val="00FF6EA4"/>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682D56E"/>
  <w15:docId w15:val="{9E6F58D5-ABE6-4C81-B7C9-B6B929A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character" w:styleId="a9">
    <w:name w:val="annotation reference"/>
    <w:basedOn w:val="a0"/>
    <w:uiPriority w:val="99"/>
    <w:semiHidden/>
    <w:unhideWhenUsed/>
    <w:rsid w:val="004F6397"/>
    <w:rPr>
      <w:sz w:val="18"/>
      <w:szCs w:val="18"/>
    </w:rPr>
  </w:style>
  <w:style w:type="paragraph" w:styleId="aa">
    <w:name w:val="annotation text"/>
    <w:basedOn w:val="a"/>
    <w:link w:val="ab"/>
    <w:uiPriority w:val="99"/>
    <w:semiHidden/>
    <w:unhideWhenUsed/>
    <w:rsid w:val="004F6397"/>
    <w:pPr>
      <w:jc w:val="left"/>
    </w:pPr>
  </w:style>
  <w:style w:type="character" w:customStyle="1" w:styleId="ab">
    <w:name w:val="コメント文字列 (文字)"/>
    <w:basedOn w:val="a0"/>
    <w:link w:val="aa"/>
    <w:uiPriority w:val="99"/>
    <w:semiHidden/>
    <w:rsid w:val="004F6397"/>
    <w:rPr>
      <w:rFonts w:eastAsia="ＭＳ ゴシック"/>
      <w:kern w:val="2"/>
      <w:sz w:val="21"/>
      <w:szCs w:val="24"/>
    </w:rPr>
  </w:style>
  <w:style w:type="paragraph" w:styleId="ac">
    <w:name w:val="annotation subject"/>
    <w:basedOn w:val="aa"/>
    <w:next w:val="aa"/>
    <w:link w:val="ad"/>
    <w:uiPriority w:val="99"/>
    <w:semiHidden/>
    <w:unhideWhenUsed/>
    <w:rsid w:val="004F6397"/>
    <w:rPr>
      <w:b/>
      <w:bCs/>
    </w:rPr>
  </w:style>
  <w:style w:type="character" w:customStyle="1" w:styleId="ad">
    <w:name w:val="コメント内容 (文字)"/>
    <w:basedOn w:val="ab"/>
    <w:link w:val="ac"/>
    <w:uiPriority w:val="99"/>
    <w:semiHidden/>
    <w:rsid w:val="004F6397"/>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栗山賢太郎</cp:lastModifiedBy>
  <cp:revision>10</cp:revision>
  <cp:lastPrinted>2022-02-16T02:25:00Z</cp:lastPrinted>
  <dcterms:created xsi:type="dcterms:W3CDTF">2022-01-12T05:29:00Z</dcterms:created>
  <dcterms:modified xsi:type="dcterms:W3CDTF">2022-02-18T04:57:00Z</dcterms:modified>
</cp:coreProperties>
</file>