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62" w:rsidRDefault="00EF08F5" w:rsidP="006E7A62">
      <w:pPr>
        <w:spacing w:line="300" w:lineRule="exact"/>
        <w:jc w:val="left"/>
        <w:rPr>
          <w:rFonts w:ascii="ＭＳ ゴシック" w:eastAsia="ＭＳ ゴシック" w:hAnsi="ＭＳ ゴシック"/>
          <w:b/>
          <w:sz w:val="24"/>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5535295</wp:posOffset>
                </wp:positionH>
                <wp:positionV relativeFrom="paragraph">
                  <wp:posOffset>-252095</wp:posOffset>
                </wp:positionV>
                <wp:extent cx="607060" cy="389890"/>
                <wp:effectExtent l="0" t="0" r="2159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 cy="389890"/>
                        </a:xfrm>
                        <a:prstGeom prst="rect">
                          <a:avLst/>
                        </a:prstGeom>
                        <a:solidFill>
                          <a:sysClr val="window" lastClr="FFFFFF"/>
                        </a:solidFill>
                        <a:ln w="19050">
                          <a:solidFill>
                            <a:prstClr val="black"/>
                          </a:solidFill>
                        </a:ln>
                        <a:effectLst/>
                      </wps:spPr>
                      <wps:txbx>
                        <w:txbxContent>
                          <w:p w:rsidR="00AA2456" w:rsidRPr="008A12C1" w:rsidRDefault="00215854" w:rsidP="009902BE">
                            <w:pPr>
                              <w:jc w:val="center"/>
                              <w:rPr>
                                <w:rFonts w:ascii="ＭＳ ゴシック" w:eastAsia="ＭＳ ゴシック" w:hAnsi="ＭＳ ゴシック"/>
                                <w:sz w:val="24"/>
                              </w:rPr>
                            </w:pPr>
                            <w:r>
                              <w:rPr>
                                <w:rFonts w:ascii="ＭＳ ゴシック" w:eastAsia="ＭＳ ゴシック" w:hAnsi="ＭＳ ゴシック" w:hint="eastAsia"/>
                                <w:sz w:val="24"/>
                              </w:rPr>
                              <w:t>2302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35.85pt;margin-top:-19.85pt;width:47.8pt;height:3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" fillcolor="window" strokeweight="1.5pt">
                <v:path arrowok="t"/>
                <v:textbox>
                  <w:txbxContent>
                    <w:p w:rsidR="00AA2456" w:rsidRPr="008A12C1" w:rsidRDefault="00215854" w:rsidP="009902BE">
                      <w:pPr>
                        <w:jc w:val="center"/>
                        <w:rPr>
                          <w:rFonts w:ascii="ＭＳ ゴシック" w:eastAsia="ＭＳ ゴシック" w:hAnsi="ＭＳ ゴシック"/>
                          <w:sz w:val="24"/>
                        </w:rPr>
                      </w:pPr>
                      <w:r>
                        <w:rPr>
                          <w:rFonts w:ascii="ＭＳ ゴシック" w:eastAsia="ＭＳ ゴシック" w:hAnsi="ＭＳ ゴシック" w:hint="eastAsia"/>
                          <w:sz w:val="24"/>
                        </w:rPr>
                        <w:t>2302</w:t>
                      </w:r>
                    </w:p>
                  </w:txbxContent>
                </v:textbox>
              </v:shape>
            </w:pict>
          </mc:Fallback>
        </mc:AlternateContent>
      </w:r>
    </w:p>
    <w:p w:rsidR="00BD6D22" w:rsidRPr="00916D6E" w:rsidRDefault="00BD6D22" w:rsidP="006E7A62">
      <w:pPr>
        <w:spacing w:line="300" w:lineRule="exact"/>
        <w:jc w:val="center"/>
        <w:rPr>
          <w:rFonts w:ascii="ＭＳ ゴシック" w:eastAsia="ＭＳ ゴシック" w:hAnsi="ＭＳ ゴシック"/>
          <w:sz w:val="10"/>
          <w:szCs w:val="10"/>
        </w:rPr>
      </w:pPr>
      <w:r w:rsidRPr="00916D6E">
        <w:rPr>
          <w:rFonts w:ascii="ＭＳ ゴシック" w:eastAsia="ＭＳ ゴシック" w:hAnsi="ＭＳ ゴシック" w:hint="eastAsia"/>
          <w:sz w:val="24"/>
        </w:rPr>
        <w:t>平成31年度</w:t>
      </w:r>
      <w:r w:rsidR="00651232" w:rsidRPr="00916D6E">
        <w:rPr>
          <w:rFonts w:ascii="ＭＳ ゴシック" w:eastAsia="ＭＳ ゴシック" w:hAnsi="ＭＳ ゴシック" w:hint="eastAsia"/>
          <w:sz w:val="24"/>
        </w:rPr>
        <w:t xml:space="preserve">　学校教育相談課題別選択</w:t>
      </w:r>
      <w:r w:rsidRPr="00916D6E">
        <w:rPr>
          <w:rFonts w:ascii="ＭＳ ゴシック" w:eastAsia="ＭＳ ゴシック" w:hAnsi="ＭＳ ゴシック" w:hint="eastAsia"/>
          <w:sz w:val="24"/>
        </w:rPr>
        <w:t>研修</w:t>
      </w:r>
      <w:r w:rsidR="00651232" w:rsidRPr="00916D6E">
        <w:rPr>
          <w:rFonts w:ascii="ＭＳ ゴシック" w:eastAsia="ＭＳ ゴシック" w:hAnsi="ＭＳ ゴシック" w:hint="eastAsia"/>
          <w:sz w:val="24"/>
        </w:rPr>
        <w:t xml:space="preserve">　</w:t>
      </w:r>
      <w:r w:rsidRPr="00916D6E">
        <w:rPr>
          <w:rFonts w:ascii="ＭＳ ゴシック" w:eastAsia="ＭＳ ゴシック" w:hAnsi="ＭＳ ゴシック" w:hint="eastAsia"/>
          <w:sz w:val="24"/>
        </w:rPr>
        <w:t>実施要項</w:t>
      </w:r>
    </w:p>
    <w:p w:rsidR="00651232" w:rsidRPr="00916D6E" w:rsidRDefault="00651232" w:rsidP="00916D6E">
      <w:pPr>
        <w:ind w:left="1542" w:hangingChars="800" w:hanging="1542"/>
        <w:rPr>
          <w:rFonts w:ascii="ＭＳ 明朝" w:hAnsi="ＭＳ 明朝"/>
        </w:rPr>
      </w:pPr>
    </w:p>
    <w:p w:rsidR="008B421F" w:rsidRPr="00916D6E" w:rsidRDefault="004F28C4" w:rsidP="00916D6E">
      <w:pPr>
        <w:ind w:left="1542" w:hangingChars="800" w:hanging="1542"/>
        <w:rPr>
          <w:rFonts w:ascii="ＭＳ ゴシック" w:eastAsia="ＭＳ ゴシック" w:hAnsi="ＭＳ ゴシック"/>
          <w:sz w:val="16"/>
          <w:szCs w:val="16"/>
        </w:rPr>
      </w:pPr>
      <w:r w:rsidRPr="00916D6E">
        <w:rPr>
          <w:rFonts w:ascii="ＭＳ 明朝" w:hAnsi="ＭＳ 明朝" w:hint="eastAsia"/>
        </w:rPr>
        <w:t>１</w:t>
      </w:r>
      <w:r w:rsidR="00651232" w:rsidRPr="00916D6E">
        <w:rPr>
          <w:rFonts w:ascii="ＭＳ 明朝" w:hAnsi="ＭＳ 明朝" w:hint="eastAsia"/>
        </w:rPr>
        <w:t xml:space="preserve">　</w:t>
      </w:r>
      <w:r w:rsidRPr="00916D6E">
        <w:rPr>
          <w:rFonts w:ascii="ＭＳ 明朝" w:hAnsi="ＭＳ 明朝" w:hint="eastAsia"/>
        </w:rPr>
        <w:t>目</w:t>
      </w:r>
      <w:r w:rsidR="00651232" w:rsidRPr="00916D6E">
        <w:rPr>
          <w:rFonts w:ascii="ＭＳ 明朝" w:hAnsi="ＭＳ 明朝" w:hint="eastAsia"/>
        </w:rPr>
        <w:t xml:space="preserve">　　</w:t>
      </w:r>
      <w:r w:rsidRPr="00916D6E">
        <w:rPr>
          <w:rFonts w:ascii="ＭＳ 明朝" w:hAnsi="ＭＳ 明朝" w:hint="eastAsia"/>
        </w:rPr>
        <w:t>的</w:t>
      </w:r>
      <w:r w:rsidR="00651232" w:rsidRPr="00916D6E">
        <w:rPr>
          <w:rFonts w:ascii="ＭＳ 明朝" w:hAnsi="ＭＳ 明朝" w:hint="eastAsia"/>
        </w:rPr>
        <w:t xml:space="preserve">　　　</w:t>
      </w:r>
      <w:r w:rsidR="00651232" w:rsidRPr="00916D6E">
        <w:rPr>
          <w:rFonts w:hint="eastAsia"/>
          <w:szCs w:val="21"/>
        </w:rPr>
        <w:t>教育相談の今日的課題や実践的な理論と技法を習得するとともに、地域や関係機関との連携の在り方など幅広い知見の習得を図る</w:t>
      </w:r>
      <w:r w:rsidR="00651232" w:rsidRPr="00916D6E">
        <w:rPr>
          <w:rFonts w:hAnsi="ＭＳ 明朝" w:hint="eastAsia"/>
          <w:szCs w:val="21"/>
        </w:rPr>
        <w:t>。</w:t>
      </w:r>
    </w:p>
    <w:p w:rsidR="00B84558" w:rsidRPr="00916D6E" w:rsidRDefault="00B84558">
      <w:pPr>
        <w:rPr>
          <w:rFonts w:ascii="ＭＳ 明朝" w:hAnsi="ＭＳ 明朝"/>
        </w:rPr>
      </w:pPr>
    </w:p>
    <w:p w:rsidR="009902BE" w:rsidRPr="00916D6E" w:rsidRDefault="00AA2456" w:rsidP="007315E2">
      <w:pPr>
        <w:spacing w:line="280" w:lineRule="exact"/>
        <w:ind w:left="1542" w:hangingChars="800" w:hanging="1542"/>
        <w:jc w:val="left"/>
        <w:rPr>
          <w:rFonts w:ascii="ＭＳ 明朝" w:hAnsi="ＭＳ 明朝"/>
        </w:rPr>
      </w:pPr>
      <w:r w:rsidRPr="00916D6E">
        <w:rPr>
          <w:rFonts w:ascii="ＭＳ 明朝" w:hAnsi="ＭＳ 明朝" w:hint="eastAsia"/>
        </w:rPr>
        <w:t>２</w:t>
      </w:r>
      <w:r w:rsidR="00651232" w:rsidRPr="00916D6E">
        <w:rPr>
          <w:rFonts w:ascii="ＭＳ 明朝" w:hAnsi="ＭＳ 明朝" w:hint="eastAsia"/>
        </w:rPr>
        <w:t xml:space="preserve">　</w:t>
      </w:r>
      <w:r w:rsidRPr="00916D6E">
        <w:rPr>
          <w:rFonts w:ascii="ＭＳ 明朝" w:hAnsi="ＭＳ 明朝" w:hint="eastAsia"/>
        </w:rPr>
        <w:t>対</w:t>
      </w:r>
      <w:r w:rsidR="00651232" w:rsidRPr="00916D6E">
        <w:rPr>
          <w:rFonts w:ascii="ＭＳ 明朝" w:hAnsi="ＭＳ 明朝" w:hint="eastAsia"/>
        </w:rPr>
        <w:t xml:space="preserve"> </w:t>
      </w:r>
      <w:r w:rsidRPr="00916D6E">
        <w:rPr>
          <w:rFonts w:ascii="ＭＳ 明朝" w:hAnsi="ＭＳ 明朝" w:hint="eastAsia"/>
        </w:rPr>
        <w:t>象</w:t>
      </w:r>
      <w:r w:rsidR="00651232" w:rsidRPr="00916D6E">
        <w:rPr>
          <w:rFonts w:ascii="ＭＳ 明朝" w:hAnsi="ＭＳ 明朝" w:hint="eastAsia"/>
        </w:rPr>
        <w:t xml:space="preserve"> </w:t>
      </w:r>
      <w:r w:rsidRPr="00916D6E">
        <w:rPr>
          <w:rFonts w:ascii="ＭＳ 明朝" w:hAnsi="ＭＳ 明朝" w:hint="eastAsia"/>
        </w:rPr>
        <w:t>者</w:t>
      </w:r>
      <w:r w:rsidR="00651232" w:rsidRPr="00916D6E">
        <w:rPr>
          <w:rFonts w:ascii="ＭＳ 明朝" w:hAnsi="ＭＳ 明朝" w:hint="eastAsia"/>
        </w:rPr>
        <w:t xml:space="preserve">　　</w:t>
      </w:r>
      <w:r w:rsidR="00C656A3">
        <w:rPr>
          <w:rFonts w:ascii="ＭＳ 明朝" w:hAnsi="ＭＳ 明朝" w:hint="eastAsia"/>
        </w:rPr>
        <w:t xml:space="preserve">　</w:t>
      </w:r>
      <w:r w:rsidR="00651232" w:rsidRPr="00916D6E">
        <w:rPr>
          <w:rFonts w:ascii="ＭＳ 明朝" w:hint="eastAsia"/>
          <w:szCs w:val="21"/>
        </w:rPr>
        <w:t>小･中学校及び義務教育学校、</w:t>
      </w:r>
      <w:r w:rsidR="00651232" w:rsidRPr="00916D6E">
        <w:rPr>
          <w:rFonts w:ascii="ＭＳ 明朝" w:hint="eastAsia"/>
          <w:szCs w:val="20"/>
        </w:rPr>
        <w:t>府立高等学校（岸和田市立の定時制の課程含む）、府立支援学校）の教職員</w:t>
      </w:r>
      <w:r w:rsidR="007315E2">
        <w:rPr>
          <w:rFonts w:ascii="ＭＳ 明朝" w:hint="eastAsia"/>
          <w:szCs w:val="20"/>
        </w:rPr>
        <w:t xml:space="preserve">　　　　　　　　　　　　　　　　　　　　　　</w:t>
      </w:r>
      <w:r w:rsidRPr="00916D6E">
        <w:rPr>
          <w:rFonts w:ascii="ＭＳ 明朝" w:hAnsi="ＭＳ 明朝" w:hint="eastAsia"/>
        </w:rPr>
        <w:t>募集人数</w:t>
      </w:r>
      <w:r w:rsidR="009902BE" w:rsidRPr="00916D6E">
        <w:rPr>
          <w:rFonts w:ascii="ＭＳ 明朝" w:hAnsi="ＭＳ 明朝" w:hint="eastAsia"/>
        </w:rPr>
        <w:t xml:space="preserve">　</w:t>
      </w:r>
      <w:r w:rsidR="00651232" w:rsidRPr="00916D6E">
        <w:rPr>
          <w:rFonts w:ascii="ＭＳ 明朝" w:hAnsi="ＭＳ 明朝" w:hint="eastAsia"/>
        </w:rPr>
        <w:t>Ａ</w:t>
      </w:r>
      <w:r w:rsidR="00031FB6">
        <w:rPr>
          <w:rFonts w:ascii="ＭＳ 明朝" w:hAnsi="ＭＳ 明朝" w:hint="eastAsia"/>
        </w:rPr>
        <w:t xml:space="preserve">　</w:t>
      </w:r>
      <w:r w:rsidR="007315E2">
        <w:rPr>
          <w:rFonts w:ascii="ＭＳ 明朝" w:hAnsi="ＭＳ 明朝" w:hint="eastAsia"/>
          <w:sz w:val="2"/>
          <w:szCs w:val="2"/>
        </w:rPr>
        <w:t xml:space="preserve">　</w:t>
      </w:r>
      <w:r w:rsidR="00FC1C02">
        <w:rPr>
          <w:rFonts w:ascii="ＭＳ 明朝" w:hAnsi="ＭＳ 明朝" w:hint="eastAsia"/>
          <w:sz w:val="2"/>
          <w:szCs w:val="2"/>
        </w:rPr>
        <w:t xml:space="preserve">　　　　　</w:t>
      </w:r>
      <w:r w:rsidR="007315E2">
        <w:rPr>
          <w:rFonts w:ascii="ＭＳ 明朝" w:hAnsi="ＭＳ 明朝" w:hint="eastAsia"/>
          <w:sz w:val="2"/>
          <w:szCs w:val="2"/>
        </w:rPr>
        <w:t xml:space="preserve">　　</w:t>
      </w:r>
      <w:r w:rsidR="00651232" w:rsidRPr="00916D6E">
        <w:rPr>
          <w:rFonts w:ascii="ＭＳ 明朝" w:hAnsi="ＭＳ 明朝" w:hint="eastAsia"/>
        </w:rPr>
        <w:t>20</w:t>
      </w:r>
      <w:r w:rsidRPr="00916D6E">
        <w:rPr>
          <w:rFonts w:ascii="ＭＳ 明朝" w:hAnsi="ＭＳ 明朝" w:hint="eastAsia"/>
        </w:rPr>
        <w:t>名</w:t>
      </w:r>
      <w:r w:rsidR="009902BE" w:rsidRPr="00916D6E">
        <w:rPr>
          <w:rFonts w:ascii="ＭＳ 明朝" w:hAnsi="ＭＳ 明朝" w:hint="eastAsia"/>
        </w:rPr>
        <w:t xml:space="preserve">　</w:t>
      </w:r>
    </w:p>
    <w:p w:rsidR="00AA2456" w:rsidRPr="00916D6E" w:rsidRDefault="00295299" w:rsidP="00916D6E">
      <w:pPr>
        <w:ind w:firstLineChars="4100" w:firstLine="7903"/>
        <w:jc w:val="left"/>
        <w:rPr>
          <w:rFonts w:ascii="ＭＳ 明朝" w:hAnsi="ＭＳ 明朝"/>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1061085</wp:posOffset>
                </wp:positionH>
                <wp:positionV relativeFrom="paragraph">
                  <wp:posOffset>118745</wp:posOffset>
                </wp:positionV>
                <wp:extent cx="2609850" cy="361950"/>
                <wp:effectExtent l="19050" t="19050" r="19050" b="457200"/>
                <wp:wrapNone/>
                <wp:docPr id="4" name="四角形吹き出し 4"/>
                <wp:cNvGraphicFramePr/>
                <a:graphic xmlns:a="http://schemas.openxmlformats.org/drawingml/2006/main">
                  <a:graphicData uri="http://schemas.microsoft.com/office/word/2010/wordprocessingShape">
                    <wps:wsp>
                      <wps:cNvSpPr/>
                      <wps:spPr>
                        <a:xfrm>
                          <a:off x="0" y="0"/>
                          <a:ext cx="2609850" cy="361950"/>
                        </a:xfrm>
                        <a:prstGeom prst="wedgeRectCallout">
                          <a:avLst>
                            <a:gd name="adj1" fmla="val -43114"/>
                            <a:gd name="adj2" fmla="val 168266"/>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299" w:rsidRPr="00845E55" w:rsidRDefault="00295299" w:rsidP="00295299">
                            <w:pPr>
                              <w:jc w:val="center"/>
                              <w:rPr>
                                <w:rFonts w:asciiTheme="majorEastAsia" w:eastAsiaTheme="majorEastAsia" w:hAnsiTheme="majorEastAsia"/>
                                <w:b/>
                                <w:color w:val="000000" w:themeColor="text1"/>
                              </w:rPr>
                            </w:pPr>
                            <w:r w:rsidRPr="00845E55">
                              <w:rPr>
                                <w:rFonts w:asciiTheme="majorEastAsia" w:eastAsiaTheme="majorEastAsia" w:hAnsiTheme="majorEastAsia" w:hint="eastAsia"/>
                                <w:b/>
                                <w:color w:val="000000" w:themeColor="text1"/>
                              </w:rPr>
                              <w:t>７</w:t>
                            </w:r>
                            <w:r w:rsidRPr="00845E55">
                              <w:rPr>
                                <w:rFonts w:asciiTheme="majorEastAsia" w:eastAsiaTheme="majorEastAsia" w:hAnsiTheme="majorEastAsia"/>
                                <w:b/>
                                <w:color w:val="000000" w:themeColor="text1"/>
                              </w:rPr>
                              <w:t>月23日（</w:t>
                            </w:r>
                            <w:r w:rsidRPr="00845E55">
                              <w:rPr>
                                <w:rFonts w:asciiTheme="majorEastAsia" w:eastAsiaTheme="majorEastAsia" w:hAnsiTheme="majorEastAsia" w:hint="eastAsia"/>
                                <w:b/>
                                <w:color w:val="000000" w:themeColor="text1"/>
                              </w:rPr>
                              <w:t>火）</w:t>
                            </w:r>
                            <w:r w:rsidRPr="00845E55">
                              <w:rPr>
                                <w:rFonts w:asciiTheme="majorEastAsia" w:eastAsiaTheme="majorEastAsia" w:hAnsiTheme="majorEastAsia"/>
                                <w:b/>
                                <w:color w:val="000000" w:themeColor="text1"/>
                              </w:rPr>
                              <w:t>に</w:t>
                            </w:r>
                            <w:r w:rsidRPr="00845E55">
                              <w:rPr>
                                <w:rFonts w:asciiTheme="majorEastAsia" w:eastAsiaTheme="majorEastAsia" w:hAnsiTheme="majorEastAsia" w:hint="eastAsia"/>
                                <w:b/>
                                <w:color w:val="000000" w:themeColor="text1"/>
                              </w:rPr>
                              <w:t>変更して</w:t>
                            </w:r>
                            <w:r w:rsidRPr="00845E55">
                              <w:rPr>
                                <w:rFonts w:asciiTheme="majorEastAsia" w:eastAsiaTheme="majorEastAsia" w:hAnsiTheme="majorEastAsia"/>
                                <w:b/>
                                <w:color w:val="000000" w:themeColor="text1"/>
                              </w:rPr>
                              <w:t>実施します</w:t>
                            </w:r>
                            <w:r w:rsidRPr="00845E55">
                              <w:rPr>
                                <w:rFonts w:asciiTheme="majorEastAsia" w:eastAsiaTheme="majorEastAsia" w:hAnsiTheme="majorEastAsia"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83.55pt;margin-top:9.35pt;width:20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" adj="1487,47145" fillcolor="white [3212]" strokecolor="red" strokeweight="2.25pt">
                <v:textbox>
                  <w:txbxContent>
                    <w:p w:rsidR="00295299" w:rsidRPr="00845E55" w:rsidRDefault="00295299" w:rsidP="00295299">
                      <w:pPr>
                        <w:jc w:val="center"/>
                        <w:rPr>
                          <w:rFonts w:asciiTheme="majorEastAsia" w:eastAsiaTheme="majorEastAsia" w:hAnsiTheme="majorEastAsia"/>
                          <w:b/>
                          <w:color w:val="000000" w:themeColor="text1"/>
                        </w:rPr>
                      </w:pPr>
                      <w:r w:rsidRPr="00845E55">
                        <w:rPr>
                          <w:rFonts w:asciiTheme="majorEastAsia" w:eastAsiaTheme="majorEastAsia" w:hAnsiTheme="majorEastAsia" w:hint="eastAsia"/>
                          <w:b/>
                          <w:color w:val="000000" w:themeColor="text1"/>
                        </w:rPr>
                        <w:t>７</w:t>
                      </w:r>
                      <w:r w:rsidRPr="00845E55">
                        <w:rPr>
                          <w:rFonts w:asciiTheme="majorEastAsia" w:eastAsiaTheme="majorEastAsia" w:hAnsiTheme="majorEastAsia"/>
                          <w:b/>
                          <w:color w:val="000000" w:themeColor="text1"/>
                        </w:rPr>
                        <w:t>月23日（</w:t>
                      </w:r>
                      <w:r w:rsidRPr="00845E55">
                        <w:rPr>
                          <w:rFonts w:asciiTheme="majorEastAsia" w:eastAsiaTheme="majorEastAsia" w:hAnsiTheme="majorEastAsia" w:hint="eastAsia"/>
                          <w:b/>
                          <w:color w:val="000000" w:themeColor="text1"/>
                        </w:rPr>
                        <w:t>火）</w:t>
                      </w:r>
                      <w:r w:rsidRPr="00845E55">
                        <w:rPr>
                          <w:rFonts w:asciiTheme="majorEastAsia" w:eastAsiaTheme="majorEastAsia" w:hAnsiTheme="majorEastAsia"/>
                          <w:b/>
                          <w:color w:val="000000" w:themeColor="text1"/>
                        </w:rPr>
                        <w:t>に</w:t>
                      </w:r>
                      <w:r w:rsidRPr="00845E55">
                        <w:rPr>
                          <w:rFonts w:asciiTheme="majorEastAsia" w:eastAsiaTheme="majorEastAsia" w:hAnsiTheme="majorEastAsia" w:hint="eastAsia"/>
                          <w:b/>
                          <w:color w:val="000000" w:themeColor="text1"/>
                        </w:rPr>
                        <w:t>変更して</w:t>
                      </w:r>
                      <w:r w:rsidRPr="00845E55">
                        <w:rPr>
                          <w:rFonts w:asciiTheme="majorEastAsia" w:eastAsiaTheme="majorEastAsia" w:hAnsiTheme="majorEastAsia"/>
                          <w:b/>
                          <w:color w:val="000000" w:themeColor="text1"/>
                        </w:rPr>
                        <w:t>実施します</w:t>
                      </w:r>
                      <w:r w:rsidRPr="00845E55">
                        <w:rPr>
                          <w:rFonts w:asciiTheme="majorEastAsia" w:eastAsiaTheme="majorEastAsia" w:hAnsiTheme="majorEastAsia" w:hint="eastAsia"/>
                          <w:b/>
                          <w:color w:val="000000" w:themeColor="text1"/>
                        </w:rPr>
                        <w:t>。</w:t>
                      </w:r>
                    </w:p>
                  </w:txbxContent>
                </v:textbox>
              </v:shape>
            </w:pict>
          </mc:Fallback>
        </mc:AlternateContent>
      </w:r>
      <w:r w:rsidR="00651232" w:rsidRPr="00916D6E">
        <w:rPr>
          <w:rFonts w:ascii="ＭＳ 明朝" w:hAnsi="ＭＳ 明朝" w:hint="eastAsia"/>
        </w:rPr>
        <w:t xml:space="preserve">Ｂ～Ｆ　</w:t>
      </w:r>
      <w:r w:rsidR="00F156E4" w:rsidRPr="00916D6E">
        <w:rPr>
          <w:rFonts w:ascii="ＭＳ 明朝" w:hAnsi="ＭＳ 明朝" w:hint="eastAsia"/>
        </w:rPr>
        <w:t>各</w:t>
      </w:r>
      <w:r w:rsidR="00651232" w:rsidRPr="00916D6E">
        <w:rPr>
          <w:rFonts w:ascii="ＭＳ 明朝" w:hAnsi="ＭＳ 明朝" w:hint="eastAsia"/>
        </w:rPr>
        <w:t>80名</w:t>
      </w:r>
      <w:r w:rsidR="00E2220B" w:rsidRPr="00916D6E">
        <w:rPr>
          <w:rFonts w:ascii="ＭＳ 明朝" w:hAnsi="ＭＳ 明朝" w:hint="eastAsia"/>
        </w:rPr>
        <w:t xml:space="preserve">　</w:t>
      </w:r>
    </w:p>
    <w:p w:rsidR="009902BE" w:rsidRPr="00916D6E" w:rsidRDefault="009902BE">
      <w:pPr>
        <w:rPr>
          <w:rFonts w:ascii="ＭＳ 明朝" w:hAnsi="ＭＳ 明朝"/>
        </w:rPr>
      </w:pPr>
    </w:p>
    <w:p w:rsidR="00AA2456" w:rsidRPr="00916D6E" w:rsidRDefault="00AA2456">
      <w:pPr>
        <w:rPr>
          <w:rFonts w:ascii="ＭＳ 明朝" w:hAnsi="ＭＳ 明朝"/>
        </w:rPr>
      </w:pPr>
      <w:r w:rsidRPr="00916D6E">
        <w:rPr>
          <w:rFonts w:ascii="ＭＳ 明朝" w:hAnsi="ＭＳ 明朝" w:hint="eastAsia"/>
        </w:rPr>
        <w:t>３</w:t>
      </w:r>
      <w:r w:rsidR="00E2220B" w:rsidRPr="00916D6E">
        <w:rPr>
          <w:rFonts w:ascii="ＭＳ 明朝" w:hAnsi="ＭＳ 明朝" w:hint="eastAsia"/>
        </w:rPr>
        <w:t xml:space="preserve">　</w:t>
      </w:r>
      <w:r w:rsidRPr="00916D6E">
        <w:rPr>
          <w:rFonts w:ascii="ＭＳ 明朝" w:hAnsi="ＭＳ 明朝" w:hint="eastAsia"/>
        </w:rPr>
        <w:t>研修内容等</w:t>
      </w:r>
      <w:r w:rsidR="00193ABD" w:rsidRPr="00916D6E">
        <w:rPr>
          <w:rFonts w:ascii="ＭＳ 明朝" w:hAnsi="ＭＳ 明朝" w:hint="eastAsia"/>
        </w:rPr>
        <w:t xml:space="preserve">　　　</w:t>
      </w:r>
      <w:r w:rsidR="00B84558" w:rsidRPr="00916D6E">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837"/>
        <w:gridCol w:w="3686"/>
        <w:gridCol w:w="3543"/>
      </w:tblGrid>
      <w:tr w:rsidR="00B00286" w:rsidRPr="00916D6E" w:rsidTr="00EC728D">
        <w:tc>
          <w:tcPr>
            <w:tcW w:w="431" w:type="dxa"/>
            <w:tcBorders>
              <w:top w:val="single" w:sz="12" w:space="0" w:color="auto"/>
              <w:left w:val="single" w:sz="12" w:space="0" w:color="auto"/>
              <w:bottom w:val="single" w:sz="12" w:space="0" w:color="auto"/>
            </w:tcBorders>
            <w:shd w:val="clear" w:color="auto" w:fill="auto"/>
            <w:vAlign w:val="center"/>
          </w:tcPr>
          <w:p w:rsidR="00B84558" w:rsidRPr="00916D6E" w:rsidRDefault="00B84558" w:rsidP="00EC728D">
            <w:pPr>
              <w:spacing w:line="240" w:lineRule="exact"/>
              <w:jc w:val="center"/>
              <w:rPr>
                <w:rFonts w:ascii="ＭＳ 明朝" w:hAnsi="ＭＳ 明朝"/>
              </w:rPr>
            </w:pPr>
            <w:r w:rsidRPr="00916D6E">
              <w:rPr>
                <w:rFonts w:ascii="ＭＳ 明朝" w:hAnsi="ＭＳ 明朝" w:hint="eastAsia"/>
              </w:rPr>
              <w:t>回</w:t>
            </w:r>
          </w:p>
        </w:tc>
        <w:tc>
          <w:tcPr>
            <w:tcW w:w="1837" w:type="dxa"/>
            <w:tcBorders>
              <w:top w:val="single" w:sz="12" w:space="0" w:color="auto"/>
              <w:bottom w:val="single" w:sz="12" w:space="0" w:color="auto"/>
            </w:tcBorders>
            <w:shd w:val="clear" w:color="auto" w:fill="auto"/>
            <w:vAlign w:val="center"/>
          </w:tcPr>
          <w:p w:rsidR="00B84558" w:rsidRPr="00916D6E" w:rsidRDefault="00B84558" w:rsidP="00EC728D">
            <w:pPr>
              <w:spacing w:line="240" w:lineRule="exact"/>
              <w:jc w:val="center"/>
              <w:rPr>
                <w:rFonts w:ascii="ＭＳ 明朝" w:hAnsi="ＭＳ 明朝"/>
              </w:rPr>
            </w:pPr>
            <w:r w:rsidRPr="00916D6E">
              <w:rPr>
                <w:rFonts w:ascii="ＭＳ 明朝" w:hAnsi="ＭＳ 明朝" w:hint="eastAsia"/>
              </w:rPr>
              <w:t>日</w:t>
            </w:r>
            <w:r w:rsidR="00E2220B" w:rsidRPr="00916D6E">
              <w:rPr>
                <w:rFonts w:ascii="ＭＳ 明朝" w:hAnsi="ＭＳ 明朝" w:hint="eastAsia"/>
              </w:rPr>
              <w:t xml:space="preserve">　　</w:t>
            </w:r>
            <w:r w:rsidRPr="00916D6E">
              <w:rPr>
                <w:rFonts w:ascii="ＭＳ 明朝" w:hAnsi="ＭＳ 明朝" w:hint="eastAsia"/>
              </w:rPr>
              <w:t>時</w:t>
            </w:r>
          </w:p>
        </w:tc>
        <w:tc>
          <w:tcPr>
            <w:tcW w:w="3686" w:type="dxa"/>
            <w:tcBorders>
              <w:top w:val="single" w:sz="12" w:space="0" w:color="auto"/>
              <w:bottom w:val="single" w:sz="12" w:space="0" w:color="auto"/>
            </w:tcBorders>
            <w:shd w:val="clear" w:color="auto" w:fill="auto"/>
            <w:vAlign w:val="center"/>
          </w:tcPr>
          <w:p w:rsidR="00B84558" w:rsidRPr="00916D6E" w:rsidRDefault="00783344" w:rsidP="00EC728D">
            <w:pPr>
              <w:spacing w:line="240" w:lineRule="exact"/>
              <w:jc w:val="center"/>
              <w:rPr>
                <w:rFonts w:ascii="ＭＳ 明朝" w:hAnsi="ＭＳ 明朝"/>
              </w:rPr>
            </w:pPr>
            <w:r w:rsidRPr="00916D6E">
              <w:rPr>
                <w:rFonts w:ascii="ＭＳ 明朝" w:hAnsi="ＭＳ 明朝" w:hint="eastAsia"/>
              </w:rPr>
              <w:t>研</w:t>
            </w:r>
            <w:r w:rsidR="00E2220B" w:rsidRPr="00916D6E">
              <w:rPr>
                <w:rFonts w:ascii="ＭＳ 明朝" w:hAnsi="ＭＳ 明朝" w:hint="eastAsia"/>
              </w:rPr>
              <w:t xml:space="preserve">　</w:t>
            </w:r>
            <w:r w:rsidRPr="00916D6E">
              <w:rPr>
                <w:rFonts w:ascii="ＭＳ 明朝" w:hAnsi="ＭＳ 明朝" w:hint="eastAsia"/>
              </w:rPr>
              <w:t>修</w:t>
            </w:r>
            <w:r w:rsidR="00E2220B" w:rsidRPr="00916D6E">
              <w:rPr>
                <w:rFonts w:ascii="ＭＳ 明朝" w:hAnsi="ＭＳ 明朝" w:hint="eastAsia"/>
              </w:rPr>
              <w:t xml:space="preserve">　</w:t>
            </w:r>
            <w:r w:rsidR="00B84558" w:rsidRPr="00916D6E">
              <w:rPr>
                <w:rFonts w:ascii="ＭＳ 明朝" w:hAnsi="ＭＳ 明朝" w:hint="eastAsia"/>
              </w:rPr>
              <w:t>内</w:t>
            </w:r>
            <w:r w:rsidR="00E2220B" w:rsidRPr="00916D6E">
              <w:rPr>
                <w:rFonts w:ascii="ＭＳ 明朝" w:hAnsi="ＭＳ 明朝" w:hint="eastAsia"/>
              </w:rPr>
              <w:t xml:space="preserve">　</w:t>
            </w:r>
            <w:r w:rsidR="00B84558" w:rsidRPr="00916D6E">
              <w:rPr>
                <w:rFonts w:ascii="ＭＳ 明朝" w:hAnsi="ＭＳ 明朝" w:hint="eastAsia"/>
              </w:rPr>
              <w:t>容</w:t>
            </w:r>
          </w:p>
        </w:tc>
        <w:tc>
          <w:tcPr>
            <w:tcW w:w="3543" w:type="dxa"/>
            <w:tcBorders>
              <w:top w:val="single" w:sz="12" w:space="0" w:color="auto"/>
              <w:bottom w:val="single" w:sz="12" w:space="0" w:color="auto"/>
              <w:right w:val="single" w:sz="12" w:space="0" w:color="auto"/>
            </w:tcBorders>
            <w:shd w:val="clear" w:color="auto" w:fill="auto"/>
            <w:vAlign w:val="center"/>
          </w:tcPr>
          <w:p w:rsidR="00B84558" w:rsidRPr="00916D6E" w:rsidRDefault="00B84558" w:rsidP="00EC728D">
            <w:pPr>
              <w:spacing w:line="240" w:lineRule="exact"/>
              <w:jc w:val="center"/>
              <w:rPr>
                <w:rFonts w:ascii="ＭＳ 明朝" w:hAnsi="ＭＳ 明朝"/>
              </w:rPr>
            </w:pPr>
            <w:r w:rsidRPr="00916D6E">
              <w:rPr>
                <w:rFonts w:ascii="ＭＳ 明朝" w:hAnsi="ＭＳ 明朝" w:hint="eastAsia"/>
              </w:rPr>
              <w:t>講</w:t>
            </w:r>
            <w:r w:rsidR="00E2220B" w:rsidRPr="00916D6E">
              <w:rPr>
                <w:rFonts w:ascii="ＭＳ 明朝" w:hAnsi="ＭＳ 明朝" w:hint="eastAsia"/>
              </w:rPr>
              <w:t xml:space="preserve">　</w:t>
            </w:r>
            <w:r w:rsidRPr="00916D6E">
              <w:rPr>
                <w:rFonts w:ascii="ＭＳ 明朝" w:hAnsi="ＭＳ 明朝" w:hint="eastAsia"/>
              </w:rPr>
              <w:t>師</w:t>
            </w:r>
            <w:r w:rsidR="00E2220B" w:rsidRPr="00916D6E">
              <w:rPr>
                <w:rFonts w:ascii="ＭＳ 明朝" w:hAnsi="ＭＳ 明朝" w:hint="eastAsia"/>
              </w:rPr>
              <w:t xml:space="preserve">　</w:t>
            </w:r>
            <w:r w:rsidRPr="00916D6E">
              <w:rPr>
                <w:rFonts w:ascii="ＭＳ 明朝" w:hAnsi="ＭＳ 明朝" w:hint="eastAsia"/>
              </w:rPr>
              <w:t>等</w:t>
            </w:r>
          </w:p>
        </w:tc>
      </w:tr>
      <w:tr w:rsidR="00B00286" w:rsidRPr="00916D6E" w:rsidTr="00EC728D">
        <w:trPr>
          <w:trHeight w:val="1134"/>
        </w:trPr>
        <w:tc>
          <w:tcPr>
            <w:tcW w:w="431" w:type="dxa"/>
            <w:tcBorders>
              <w:top w:val="single" w:sz="12" w:space="0" w:color="auto"/>
              <w:left w:val="single" w:sz="12" w:space="0" w:color="auto"/>
            </w:tcBorders>
            <w:shd w:val="clear" w:color="auto" w:fill="auto"/>
            <w:vAlign w:val="center"/>
          </w:tcPr>
          <w:p w:rsidR="00B84558" w:rsidRPr="00916D6E" w:rsidRDefault="00E2220B" w:rsidP="00EC728D">
            <w:pPr>
              <w:spacing w:line="240" w:lineRule="exact"/>
              <w:jc w:val="center"/>
              <w:rPr>
                <w:rFonts w:ascii="ＭＳ 明朝" w:hAnsi="ＭＳ 明朝"/>
              </w:rPr>
            </w:pPr>
            <w:r w:rsidRPr="00916D6E">
              <w:rPr>
                <w:rFonts w:ascii="ＭＳ 明朝" w:hAnsi="ＭＳ 明朝" w:hint="eastAsia"/>
              </w:rPr>
              <w:t>Ａ</w:t>
            </w:r>
          </w:p>
        </w:tc>
        <w:tc>
          <w:tcPr>
            <w:tcW w:w="1837" w:type="dxa"/>
            <w:tcBorders>
              <w:top w:val="single" w:sz="12" w:space="0" w:color="auto"/>
            </w:tcBorders>
            <w:shd w:val="clear" w:color="auto" w:fill="auto"/>
            <w:vAlign w:val="center"/>
          </w:tcPr>
          <w:p w:rsidR="00EC728D" w:rsidRPr="00295299" w:rsidRDefault="00E2220B" w:rsidP="00916D6E">
            <w:pPr>
              <w:spacing w:line="240" w:lineRule="exact"/>
              <w:ind w:left="193" w:hangingChars="100" w:hanging="193"/>
              <w:rPr>
                <w:rFonts w:ascii="ＭＳ 明朝" w:hAnsi="ＭＳ 明朝"/>
                <w:dstrike/>
                <w:szCs w:val="21"/>
              </w:rPr>
            </w:pPr>
            <w:r w:rsidRPr="00295299">
              <w:rPr>
                <w:rFonts w:ascii="ＭＳ 明朝" w:hAnsi="ＭＳ 明朝" w:hint="eastAsia"/>
                <w:dstrike/>
                <w:szCs w:val="21"/>
              </w:rPr>
              <w:t>７月24日（水）</w:t>
            </w:r>
          </w:p>
          <w:p w:rsidR="00193ABD" w:rsidRPr="00916D6E" w:rsidRDefault="00E2220B" w:rsidP="009902BE">
            <w:pPr>
              <w:spacing w:line="240" w:lineRule="exact"/>
              <w:ind w:leftChars="100" w:left="193"/>
              <w:rPr>
                <w:rFonts w:ascii="ＭＳ 明朝" w:hAnsi="ＭＳ 明朝"/>
                <w:szCs w:val="21"/>
              </w:rPr>
            </w:pPr>
            <w:r w:rsidRPr="00916D6E">
              <w:rPr>
                <w:rFonts w:ascii="ＭＳ 明朝" w:hAnsi="ＭＳ 明朝" w:hint="eastAsia"/>
                <w:szCs w:val="21"/>
              </w:rPr>
              <w:t>14:00～17:00</w:t>
            </w:r>
          </w:p>
        </w:tc>
        <w:tc>
          <w:tcPr>
            <w:tcW w:w="3686" w:type="dxa"/>
            <w:tcBorders>
              <w:top w:val="single" w:sz="12" w:space="0" w:color="auto"/>
            </w:tcBorders>
            <w:shd w:val="clear" w:color="auto" w:fill="auto"/>
            <w:vAlign w:val="center"/>
          </w:tcPr>
          <w:p w:rsidR="00881F4B" w:rsidRPr="00916D6E" w:rsidRDefault="00881F4B" w:rsidP="00EC728D">
            <w:pPr>
              <w:tabs>
                <w:tab w:val="left" w:pos="3615"/>
                <w:tab w:val="left" w:pos="3834"/>
              </w:tabs>
              <w:autoSpaceDE w:val="0"/>
              <w:autoSpaceDN w:val="0"/>
              <w:snapToGrid w:val="0"/>
              <w:spacing w:line="240" w:lineRule="exact"/>
              <w:rPr>
                <w:rFonts w:ascii="ＭＳ ゴシック" w:eastAsia="ＭＳ ゴシック" w:hAnsi="ＭＳ ゴシック"/>
                <w:szCs w:val="20"/>
              </w:rPr>
            </w:pPr>
            <w:r w:rsidRPr="00916D6E">
              <w:rPr>
                <w:rFonts w:ascii="ＭＳ ゴシック" w:eastAsia="ＭＳ ゴシック" w:hAnsi="ＭＳ ゴシック" w:hint="eastAsia"/>
                <w:szCs w:val="20"/>
              </w:rPr>
              <w:t>児童福祉施設に学ぶ</w:t>
            </w:r>
          </w:p>
          <w:p w:rsidR="009902BE" w:rsidRPr="00916D6E" w:rsidRDefault="00881F4B" w:rsidP="00916D6E">
            <w:pPr>
              <w:tabs>
                <w:tab w:val="left" w:pos="3615"/>
                <w:tab w:val="left" w:pos="3834"/>
              </w:tabs>
              <w:autoSpaceDE w:val="0"/>
              <w:autoSpaceDN w:val="0"/>
              <w:snapToGrid w:val="0"/>
              <w:spacing w:line="240" w:lineRule="exact"/>
              <w:ind w:firstLineChars="100" w:firstLine="193"/>
              <w:rPr>
                <w:rFonts w:ascii="ＭＳ 明朝" w:hAnsi="ＭＳ 明朝"/>
                <w:szCs w:val="20"/>
              </w:rPr>
            </w:pPr>
            <w:r w:rsidRPr="00916D6E">
              <w:rPr>
                <w:rFonts w:ascii="ＭＳ 明朝" w:hAnsi="ＭＳ 明朝" w:hint="eastAsia"/>
                <w:szCs w:val="20"/>
              </w:rPr>
              <w:t>－大阪府立子どもライフサポートセン</w:t>
            </w:r>
          </w:p>
          <w:p w:rsidR="00881F4B" w:rsidRPr="00916D6E" w:rsidRDefault="00881F4B" w:rsidP="003D7560">
            <w:pPr>
              <w:tabs>
                <w:tab w:val="left" w:pos="3615"/>
                <w:tab w:val="left" w:pos="3834"/>
              </w:tabs>
              <w:autoSpaceDE w:val="0"/>
              <w:autoSpaceDN w:val="0"/>
              <w:snapToGrid w:val="0"/>
              <w:spacing w:line="240" w:lineRule="exact"/>
              <w:ind w:firstLineChars="100" w:firstLine="193"/>
              <w:rPr>
                <w:rFonts w:ascii="ＭＳ 明朝" w:hAnsi="ＭＳ 明朝"/>
                <w:szCs w:val="20"/>
              </w:rPr>
            </w:pPr>
            <w:r w:rsidRPr="00916D6E">
              <w:rPr>
                <w:rFonts w:ascii="ＭＳ 明朝" w:hAnsi="ＭＳ 明朝" w:hint="eastAsia"/>
                <w:szCs w:val="20"/>
              </w:rPr>
              <w:t>ター－</w:t>
            </w:r>
          </w:p>
          <w:p w:rsidR="00193ABD" w:rsidRPr="00916D6E" w:rsidRDefault="00EC728D" w:rsidP="00916D6E">
            <w:pPr>
              <w:spacing w:line="240" w:lineRule="exact"/>
              <w:ind w:firstLineChars="800" w:firstLine="1542"/>
              <w:rPr>
                <w:rFonts w:ascii="ＭＳ 明朝" w:hAnsi="ＭＳ 明朝"/>
                <w:szCs w:val="21"/>
              </w:rPr>
            </w:pPr>
            <w:r w:rsidRPr="00916D6E">
              <w:rPr>
                <w:rFonts w:ascii="ＭＳ 明朝" w:hAnsi="ＭＳ 明朝" w:hint="eastAsia"/>
                <w:szCs w:val="20"/>
              </w:rPr>
              <w:t xml:space="preserve">〔講義・施設見学〕　</w:t>
            </w:r>
          </w:p>
        </w:tc>
        <w:tc>
          <w:tcPr>
            <w:tcW w:w="3543" w:type="dxa"/>
            <w:tcBorders>
              <w:top w:val="single" w:sz="12" w:space="0" w:color="auto"/>
              <w:right w:val="single" w:sz="12" w:space="0" w:color="auto"/>
            </w:tcBorders>
            <w:shd w:val="clear" w:color="auto" w:fill="auto"/>
            <w:vAlign w:val="center"/>
          </w:tcPr>
          <w:p w:rsidR="009902BE" w:rsidRPr="00916D6E" w:rsidRDefault="00881F4B" w:rsidP="00916D6E">
            <w:pPr>
              <w:spacing w:line="240" w:lineRule="exact"/>
              <w:ind w:right="-108" w:firstLineChars="100" w:firstLine="193"/>
              <w:jc w:val="left"/>
              <w:rPr>
                <w:rFonts w:ascii="ＭＳ 明朝" w:hAnsi="ＭＳ 明朝"/>
                <w:szCs w:val="21"/>
              </w:rPr>
            </w:pPr>
            <w:r w:rsidRPr="00916D6E">
              <w:rPr>
                <w:rFonts w:ascii="ＭＳ 明朝" w:hAnsi="ＭＳ 明朝" w:hint="eastAsia"/>
                <w:szCs w:val="21"/>
              </w:rPr>
              <w:t>大阪府立子どもライフサポートセン</w:t>
            </w:r>
          </w:p>
          <w:p w:rsidR="00FC1B88" w:rsidRPr="00916D6E" w:rsidRDefault="00881F4B" w:rsidP="00916D6E">
            <w:pPr>
              <w:spacing w:line="240" w:lineRule="exact"/>
              <w:ind w:right="-108" w:firstLineChars="100" w:firstLine="193"/>
              <w:jc w:val="left"/>
              <w:rPr>
                <w:rFonts w:ascii="ＭＳ 明朝" w:hAnsi="ＭＳ 明朝"/>
                <w:szCs w:val="21"/>
              </w:rPr>
            </w:pPr>
            <w:r w:rsidRPr="00916D6E">
              <w:rPr>
                <w:rFonts w:ascii="ＭＳ 明朝" w:hAnsi="ＭＳ 明朝" w:hint="eastAsia"/>
                <w:szCs w:val="21"/>
              </w:rPr>
              <w:t>ター</w:t>
            </w:r>
          </w:p>
          <w:p w:rsidR="00193ABD" w:rsidRPr="00916D6E" w:rsidRDefault="00881F4B" w:rsidP="00916D6E">
            <w:pPr>
              <w:spacing w:line="240" w:lineRule="exact"/>
              <w:ind w:right="-108" w:firstLineChars="200" w:firstLine="386"/>
              <w:jc w:val="left"/>
              <w:rPr>
                <w:rFonts w:ascii="ＭＳ 明朝" w:hAnsi="ＭＳ 明朝"/>
                <w:sz w:val="16"/>
                <w:szCs w:val="16"/>
              </w:rPr>
            </w:pPr>
            <w:r w:rsidRPr="00916D6E">
              <w:rPr>
                <w:rFonts w:ascii="ＭＳ 明朝" w:hAnsi="ＭＳ 明朝" w:hint="eastAsia"/>
                <w:szCs w:val="21"/>
              </w:rPr>
              <w:t>職員等</w:t>
            </w:r>
          </w:p>
        </w:tc>
      </w:tr>
      <w:tr w:rsidR="00B00286" w:rsidRPr="00916D6E" w:rsidTr="00EC728D">
        <w:trPr>
          <w:trHeight w:val="1134"/>
        </w:trPr>
        <w:tc>
          <w:tcPr>
            <w:tcW w:w="431" w:type="dxa"/>
            <w:tcBorders>
              <w:left w:val="single" w:sz="12" w:space="0" w:color="auto"/>
            </w:tcBorders>
            <w:shd w:val="clear" w:color="auto" w:fill="auto"/>
            <w:vAlign w:val="center"/>
          </w:tcPr>
          <w:p w:rsidR="00B84558" w:rsidRPr="00916D6E" w:rsidRDefault="00E2220B" w:rsidP="00EC728D">
            <w:pPr>
              <w:spacing w:line="240" w:lineRule="exact"/>
              <w:jc w:val="center"/>
              <w:rPr>
                <w:rFonts w:ascii="ＭＳ 明朝" w:hAnsi="ＭＳ 明朝"/>
              </w:rPr>
            </w:pPr>
            <w:r w:rsidRPr="00916D6E">
              <w:rPr>
                <w:rFonts w:ascii="ＭＳ 明朝" w:hAnsi="ＭＳ 明朝" w:hint="eastAsia"/>
              </w:rPr>
              <w:t>Ｂ</w:t>
            </w:r>
          </w:p>
        </w:tc>
        <w:tc>
          <w:tcPr>
            <w:tcW w:w="1837" w:type="dxa"/>
            <w:shd w:val="clear" w:color="auto" w:fill="auto"/>
            <w:vAlign w:val="center"/>
          </w:tcPr>
          <w:p w:rsidR="00EC728D" w:rsidRPr="00916D6E" w:rsidRDefault="00E2220B" w:rsidP="00916D6E">
            <w:pPr>
              <w:spacing w:line="240" w:lineRule="exact"/>
              <w:ind w:left="193" w:hangingChars="100" w:hanging="193"/>
              <w:rPr>
                <w:rFonts w:ascii="ＭＳ 明朝" w:hAnsi="ＭＳ 明朝"/>
                <w:szCs w:val="21"/>
              </w:rPr>
            </w:pPr>
            <w:r w:rsidRPr="00916D6E">
              <w:rPr>
                <w:rFonts w:ascii="ＭＳ 明朝" w:hAnsi="ＭＳ 明朝" w:hint="eastAsia"/>
                <w:szCs w:val="21"/>
              </w:rPr>
              <w:t>７月31日（水）</w:t>
            </w:r>
          </w:p>
          <w:p w:rsidR="004D7C60" w:rsidRPr="00916D6E" w:rsidRDefault="00E2220B" w:rsidP="009902BE">
            <w:pPr>
              <w:spacing w:line="240" w:lineRule="exact"/>
              <w:ind w:leftChars="100" w:left="193"/>
              <w:rPr>
                <w:rFonts w:ascii="ＭＳ 明朝" w:hAnsi="ＭＳ 明朝"/>
                <w:szCs w:val="21"/>
              </w:rPr>
            </w:pPr>
            <w:r w:rsidRPr="00916D6E">
              <w:rPr>
                <w:rFonts w:ascii="ＭＳ 明朝" w:hAnsi="ＭＳ 明朝" w:hint="eastAsia"/>
                <w:szCs w:val="21"/>
              </w:rPr>
              <w:t>９:30～12:30</w:t>
            </w:r>
          </w:p>
        </w:tc>
        <w:tc>
          <w:tcPr>
            <w:tcW w:w="3686" w:type="dxa"/>
            <w:shd w:val="clear" w:color="auto" w:fill="auto"/>
            <w:vAlign w:val="center"/>
          </w:tcPr>
          <w:p w:rsidR="004D7C60" w:rsidRPr="00916D6E" w:rsidRDefault="00F156E4" w:rsidP="00EC728D">
            <w:pPr>
              <w:spacing w:line="240" w:lineRule="exact"/>
              <w:rPr>
                <w:rFonts w:ascii="ＭＳ ゴシック" w:eastAsia="ＭＳ ゴシック" w:hAnsi="ＭＳ ゴシック"/>
                <w:szCs w:val="16"/>
              </w:rPr>
            </w:pPr>
            <w:r w:rsidRPr="00916D6E">
              <w:rPr>
                <w:rFonts w:ascii="ＭＳ ゴシック" w:eastAsia="ＭＳ ゴシック" w:hAnsi="ＭＳ ゴシック" w:hint="eastAsia"/>
                <w:szCs w:val="16"/>
              </w:rPr>
              <w:t>SNSをめぐる子どもの現状と課題</w:t>
            </w:r>
          </w:p>
          <w:p w:rsidR="00EC728D" w:rsidRPr="00916D6E" w:rsidRDefault="00EC728D" w:rsidP="00EC728D">
            <w:pPr>
              <w:spacing w:line="240" w:lineRule="exact"/>
              <w:rPr>
                <w:rFonts w:ascii="ＭＳ ゴシック" w:eastAsia="ＭＳ ゴシック" w:hAnsi="ＭＳ ゴシック"/>
                <w:szCs w:val="16"/>
              </w:rPr>
            </w:pPr>
          </w:p>
          <w:p w:rsidR="00FC1B88" w:rsidRPr="00916D6E" w:rsidRDefault="00FC1B88" w:rsidP="00916D6E">
            <w:pPr>
              <w:spacing w:line="240" w:lineRule="exact"/>
              <w:ind w:firstLineChars="1000" w:firstLine="1928"/>
              <w:rPr>
                <w:rFonts w:ascii="ＭＳ 明朝" w:hAnsi="ＭＳ 明朝"/>
                <w:szCs w:val="16"/>
              </w:rPr>
            </w:pPr>
            <w:r w:rsidRPr="00916D6E">
              <w:rPr>
                <w:rFonts w:ascii="ＭＳ 明朝" w:hAnsi="ＭＳ 明朝" w:hint="eastAsia"/>
                <w:szCs w:val="16"/>
              </w:rPr>
              <w:t>〔講義・</w:t>
            </w:r>
            <w:r w:rsidR="00F156E4" w:rsidRPr="00916D6E">
              <w:rPr>
                <w:rFonts w:ascii="ＭＳ 明朝" w:hAnsi="ＭＳ 明朝" w:hint="eastAsia"/>
                <w:szCs w:val="16"/>
              </w:rPr>
              <w:t>協議</w:t>
            </w:r>
            <w:r w:rsidRPr="00916D6E">
              <w:rPr>
                <w:rFonts w:ascii="ＭＳ 明朝" w:hAnsi="ＭＳ 明朝" w:hint="eastAsia"/>
                <w:szCs w:val="16"/>
              </w:rPr>
              <w:t>〕</w:t>
            </w:r>
            <w:r w:rsidR="00EC728D" w:rsidRPr="00916D6E">
              <w:rPr>
                <w:rFonts w:ascii="ＭＳ 明朝" w:hAnsi="ＭＳ 明朝" w:hint="eastAsia"/>
                <w:szCs w:val="16"/>
              </w:rPr>
              <w:t xml:space="preserve">　</w:t>
            </w:r>
          </w:p>
        </w:tc>
        <w:tc>
          <w:tcPr>
            <w:tcW w:w="3543" w:type="dxa"/>
            <w:tcBorders>
              <w:right w:val="single" w:sz="12" w:space="0" w:color="auto"/>
            </w:tcBorders>
            <w:shd w:val="clear" w:color="auto" w:fill="auto"/>
            <w:vAlign w:val="center"/>
          </w:tcPr>
          <w:p w:rsidR="00F156E4" w:rsidRPr="00916D6E" w:rsidRDefault="00F156E4" w:rsidP="00916D6E">
            <w:pPr>
              <w:spacing w:line="240" w:lineRule="exact"/>
              <w:ind w:right="-108" w:firstLineChars="100" w:firstLine="193"/>
              <w:jc w:val="left"/>
              <w:rPr>
                <w:rFonts w:ascii="ＭＳ 明朝" w:hAnsi="ＭＳ 明朝"/>
                <w:szCs w:val="21"/>
              </w:rPr>
            </w:pPr>
            <w:r w:rsidRPr="00916D6E">
              <w:rPr>
                <w:rFonts w:ascii="ＭＳ 明朝" w:hAnsi="ＭＳ 明朝" w:hint="eastAsia"/>
                <w:szCs w:val="21"/>
              </w:rPr>
              <w:t>政策企画部　青少年・地域安全室</w:t>
            </w:r>
          </w:p>
          <w:p w:rsidR="00F156E4" w:rsidRPr="00916D6E" w:rsidRDefault="00F156E4" w:rsidP="00916D6E">
            <w:pPr>
              <w:spacing w:line="240" w:lineRule="exact"/>
              <w:ind w:right="-108" w:firstLineChars="200" w:firstLine="386"/>
              <w:jc w:val="left"/>
              <w:rPr>
                <w:rFonts w:ascii="ＭＳ 明朝" w:hAnsi="ＭＳ 明朝"/>
                <w:szCs w:val="21"/>
              </w:rPr>
            </w:pPr>
            <w:r w:rsidRPr="00916D6E">
              <w:rPr>
                <w:rFonts w:ascii="ＭＳ 明朝" w:hAnsi="ＭＳ 明朝" w:hint="eastAsia"/>
                <w:szCs w:val="21"/>
              </w:rPr>
              <w:t>青少年課職員</w:t>
            </w:r>
          </w:p>
          <w:p w:rsidR="00F156E4" w:rsidRPr="00916D6E" w:rsidRDefault="00F156E4" w:rsidP="00916D6E">
            <w:pPr>
              <w:spacing w:line="240" w:lineRule="exact"/>
              <w:ind w:leftChars="100" w:left="386" w:right="-108" w:hangingChars="100" w:hanging="193"/>
              <w:jc w:val="left"/>
              <w:rPr>
                <w:rFonts w:ascii="ＭＳ 明朝" w:hAnsi="ＭＳ 明朝"/>
                <w:szCs w:val="21"/>
              </w:rPr>
            </w:pPr>
            <w:r w:rsidRPr="00916D6E">
              <w:rPr>
                <w:rFonts w:ascii="ＭＳ 明朝" w:hAnsi="ＭＳ 明朝" w:hint="eastAsia"/>
                <w:szCs w:val="21"/>
              </w:rPr>
              <w:t>関西カウンセリングセンター　職員</w:t>
            </w:r>
          </w:p>
          <w:p w:rsidR="004D7C60" w:rsidRPr="00916D6E" w:rsidRDefault="009902BE" w:rsidP="00916D6E">
            <w:pPr>
              <w:spacing w:line="240" w:lineRule="exact"/>
              <w:ind w:leftChars="100" w:left="386" w:right="-108" w:hangingChars="100" w:hanging="193"/>
              <w:jc w:val="left"/>
              <w:rPr>
                <w:rFonts w:ascii="ＭＳ 明朝" w:hAnsi="ＭＳ 明朝"/>
                <w:szCs w:val="21"/>
              </w:rPr>
            </w:pPr>
            <w:r w:rsidRPr="00916D6E">
              <w:rPr>
                <w:rFonts w:ascii="ＭＳ 明朝" w:hAnsi="ＭＳ 明朝" w:hint="eastAsia"/>
                <w:szCs w:val="21"/>
              </w:rPr>
              <w:t>大阪府教育センター</w:t>
            </w:r>
            <w:r w:rsidR="00F156E4" w:rsidRPr="00916D6E">
              <w:rPr>
                <w:rFonts w:ascii="ＭＳ 明朝" w:hAnsi="ＭＳ 明朝" w:hint="eastAsia"/>
                <w:szCs w:val="21"/>
              </w:rPr>
              <w:t xml:space="preserve">　指導主事</w:t>
            </w:r>
            <w:r w:rsidRPr="00916D6E">
              <w:rPr>
                <w:rFonts w:ascii="ＭＳ 明朝" w:hAnsi="ＭＳ 明朝" w:hint="eastAsia"/>
                <w:szCs w:val="21"/>
              </w:rPr>
              <w:t>等</w:t>
            </w:r>
          </w:p>
        </w:tc>
      </w:tr>
      <w:tr w:rsidR="00E2220B" w:rsidRPr="00916D6E" w:rsidTr="00EC728D">
        <w:trPr>
          <w:trHeight w:val="1134"/>
        </w:trPr>
        <w:tc>
          <w:tcPr>
            <w:tcW w:w="431" w:type="dxa"/>
            <w:tcBorders>
              <w:top w:val="single" w:sz="4" w:space="0" w:color="auto"/>
              <w:left w:val="single" w:sz="12" w:space="0" w:color="auto"/>
              <w:bottom w:val="single" w:sz="4" w:space="0" w:color="auto"/>
              <w:right w:val="single" w:sz="4" w:space="0" w:color="auto"/>
            </w:tcBorders>
            <w:vAlign w:val="center"/>
          </w:tcPr>
          <w:p w:rsidR="00E2220B" w:rsidRPr="00916D6E" w:rsidRDefault="00E2220B" w:rsidP="00EC728D">
            <w:pPr>
              <w:spacing w:line="240" w:lineRule="exact"/>
              <w:rPr>
                <w:szCs w:val="21"/>
              </w:rPr>
            </w:pPr>
            <w:r w:rsidRPr="00916D6E">
              <w:rPr>
                <w:rFonts w:hint="eastAsia"/>
                <w:szCs w:val="21"/>
              </w:rPr>
              <w:t>Ｃ</w:t>
            </w:r>
          </w:p>
        </w:tc>
        <w:tc>
          <w:tcPr>
            <w:tcW w:w="1837" w:type="dxa"/>
            <w:tcBorders>
              <w:top w:val="single" w:sz="4" w:space="0" w:color="auto"/>
              <w:left w:val="single" w:sz="4" w:space="0" w:color="auto"/>
              <w:bottom w:val="single" w:sz="4" w:space="0" w:color="auto"/>
              <w:right w:val="single" w:sz="4" w:space="0" w:color="auto"/>
            </w:tcBorders>
            <w:vAlign w:val="center"/>
          </w:tcPr>
          <w:p w:rsidR="00EC728D" w:rsidRPr="00916D6E" w:rsidRDefault="00E2220B" w:rsidP="00916D6E">
            <w:pPr>
              <w:spacing w:line="240" w:lineRule="exact"/>
              <w:ind w:left="193" w:hangingChars="100" w:hanging="193"/>
              <w:rPr>
                <w:rFonts w:ascii="ＭＳ 明朝" w:hAnsi="ＭＳ 明朝"/>
                <w:szCs w:val="21"/>
              </w:rPr>
            </w:pPr>
            <w:r w:rsidRPr="00916D6E">
              <w:rPr>
                <w:rFonts w:ascii="ＭＳ 明朝" w:hAnsi="ＭＳ 明朝" w:hint="eastAsia"/>
                <w:szCs w:val="21"/>
              </w:rPr>
              <w:t>７月31日（水）</w:t>
            </w:r>
          </w:p>
          <w:p w:rsidR="00E2220B" w:rsidRPr="00916D6E" w:rsidRDefault="00E2220B" w:rsidP="009902BE">
            <w:pPr>
              <w:spacing w:line="240" w:lineRule="exact"/>
              <w:ind w:leftChars="100" w:left="193"/>
              <w:rPr>
                <w:rFonts w:ascii="ＭＳ 明朝" w:hAnsi="ＭＳ 明朝"/>
                <w:szCs w:val="21"/>
              </w:rPr>
            </w:pPr>
            <w:r w:rsidRPr="00916D6E">
              <w:rPr>
                <w:rFonts w:ascii="ＭＳ 明朝" w:hAnsi="ＭＳ 明朝" w:hint="eastAsia"/>
                <w:szCs w:val="21"/>
              </w:rPr>
              <w:t>14:00～17:00</w:t>
            </w:r>
          </w:p>
        </w:tc>
        <w:tc>
          <w:tcPr>
            <w:tcW w:w="3686" w:type="dxa"/>
            <w:tcBorders>
              <w:top w:val="single" w:sz="4" w:space="0" w:color="auto"/>
              <w:left w:val="single" w:sz="4" w:space="0" w:color="auto"/>
              <w:bottom w:val="single" w:sz="4" w:space="0" w:color="auto"/>
              <w:right w:val="single" w:sz="4" w:space="0" w:color="auto"/>
            </w:tcBorders>
            <w:vAlign w:val="center"/>
          </w:tcPr>
          <w:p w:rsidR="00E2220B" w:rsidRPr="00916D6E" w:rsidRDefault="00E2220B" w:rsidP="00EC728D">
            <w:pPr>
              <w:pStyle w:val="3"/>
              <w:spacing w:line="240" w:lineRule="exact"/>
              <w:ind w:leftChars="0" w:left="0"/>
              <w:rPr>
                <w:b w:val="0"/>
                <w:spacing w:val="0"/>
                <w:szCs w:val="21"/>
              </w:rPr>
            </w:pPr>
            <w:r w:rsidRPr="00916D6E">
              <w:rPr>
                <w:rFonts w:hint="eastAsia"/>
                <w:b w:val="0"/>
                <w:spacing w:val="0"/>
                <w:szCs w:val="21"/>
              </w:rPr>
              <w:t>非行問題の理解と対応</w:t>
            </w:r>
          </w:p>
          <w:p w:rsidR="00EC728D" w:rsidRPr="00916D6E" w:rsidRDefault="00EC728D" w:rsidP="00EC728D">
            <w:pPr>
              <w:pStyle w:val="3"/>
              <w:spacing w:line="240" w:lineRule="exact"/>
              <w:ind w:leftChars="0" w:left="0"/>
              <w:rPr>
                <w:b w:val="0"/>
                <w:spacing w:val="0"/>
                <w:szCs w:val="21"/>
              </w:rPr>
            </w:pPr>
          </w:p>
          <w:p w:rsidR="00E2220B" w:rsidRPr="00916D6E" w:rsidRDefault="00E2220B" w:rsidP="00916D6E">
            <w:pPr>
              <w:pStyle w:val="3"/>
              <w:spacing w:line="240" w:lineRule="exact"/>
              <w:ind w:leftChars="0" w:left="0" w:firstLineChars="1000" w:firstLine="1928"/>
              <w:rPr>
                <w:rFonts w:ascii="ＭＳ 明朝" w:eastAsia="ＭＳ 明朝" w:hAnsi="ＭＳ 明朝"/>
                <w:b w:val="0"/>
                <w:spacing w:val="0"/>
                <w:szCs w:val="21"/>
              </w:rPr>
            </w:pPr>
            <w:r w:rsidRPr="00916D6E">
              <w:rPr>
                <w:rFonts w:ascii="ＭＳ 明朝" w:eastAsia="ＭＳ 明朝" w:hAnsi="ＭＳ 明朝" w:hint="eastAsia"/>
                <w:b w:val="0"/>
                <w:spacing w:val="0"/>
                <w:szCs w:val="21"/>
              </w:rPr>
              <w:t>〔講義・実習〕</w:t>
            </w:r>
          </w:p>
        </w:tc>
        <w:tc>
          <w:tcPr>
            <w:tcW w:w="3543" w:type="dxa"/>
            <w:tcBorders>
              <w:top w:val="single" w:sz="4" w:space="0" w:color="auto"/>
              <w:left w:val="single" w:sz="4" w:space="0" w:color="auto"/>
              <w:bottom w:val="single" w:sz="4" w:space="0" w:color="auto"/>
              <w:right w:val="single" w:sz="12" w:space="0" w:color="auto"/>
            </w:tcBorders>
            <w:vAlign w:val="center"/>
          </w:tcPr>
          <w:p w:rsidR="00E2220B" w:rsidRPr="00916D6E" w:rsidRDefault="00E2220B" w:rsidP="00EC728D">
            <w:pPr>
              <w:tabs>
                <w:tab w:val="left" w:pos="423"/>
              </w:tabs>
              <w:spacing w:line="240" w:lineRule="exact"/>
              <w:jc w:val="left"/>
              <w:rPr>
                <w:rFonts w:ascii="ＭＳ 明朝" w:hAnsi="ＭＳ 明朝"/>
                <w:szCs w:val="21"/>
              </w:rPr>
            </w:pPr>
            <w:r w:rsidRPr="00916D6E">
              <w:rPr>
                <w:rFonts w:ascii="ＭＳ 明朝" w:hAnsi="ＭＳ 明朝" w:hint="eastAsia"/>
                <w:szCs w:val="21"/>
              </w:rPr>
              <w:t xml:space="preserve">　立命館大学</w:t>
            </w:r>
          </w:p>
          <w:p w:rsidR="00E2220B" w:rsidRPr="00916D6E" w:rsidRDefault="00E2220B" w:rsidP="00EC728D">
            <w:pPr>
              <w:tabs>
                <w:tab w:val="left" w:pos="423"/>
              </w:tabs>
              <w:spacing w:line="240" w:lineRule="exact"/>
              <w:jc w:val="left"/>
              <w:rPr>
                <w:rFonts w:ascii="ＭＳ 明朝" w:hAnsi="ＭＳ 明朝"/>
                <w:szCs w:val="21"/>
              </w:rPr>
            </w:pPr>
            <w:r w:rsidRPr="00916D6E">
              <w:rPr>
                <w:rFonts w:ascii="ＭＳ 明朝" w:hAnsi="ＭＳ 明朝" w:hint="eastAsia"/>
                <w:szCs w:val="21"/>
              </w:rPr>
              <w:t xml:space="preserve">　　教授　森久　智江</w:t>
            </w:r>
          </w:p>
        </w:tc>
      </w:tr>
      <w:tr w:rsidR="00E2220B" w:rsidRPr="00916D6E" w:rsidTr="00EC728D">
        <w:trPr>
          <w:trHeight w:val="1134"/>
        </w:trPr>
        <w:tc>
          <w:tcPr>
            <w:tcW w:w="431" w:type="dxa"/>
            <w:tcBorders>
              <w:left w:val="single" w:sz="12" w:space="0" w:color="auto"/>
            </w:tcBorders>
            <w:shd w:val="clear" w:color="auto" w:fill="auto"/>
            <w:vAlign w:val="center"/>
          </w:tcPr>
          <w:p w:rsidR="00E2220B" w:rsidRPr="00916D6E" w:rsidRDefault="00E2220B" w:rsidP="00EC728D">
            <w:pPr>
              <w:spacing w:line="240" w:lineRule="exact"/>
              <w:jc w:val="center"/>
              <w:rPr>
                <w:rFonts w:ascii="ＭＳ 明朝" w:hAnsi="ＭＳ 明朝"/>
              </w:rPr>
            </w:pPr>
            <w:r w:rsidRPr="00916D6E">
              <w:rPr>
                <w:rFonts w:ascii="ＭＳ 明朝" w:hAnsi="ＭＳ 明朝" w:hint="eastAsia"/>
              </w:rPr>
              <w:t>Ｄ</w:t>
            </w:r>
          </w:p>
        </w:tc>
        <w:tc>
          <w:tcPr>
            <w:tcW w:w="1837" w:type="dxa"/>
            <w:shd w:val="clear" w:color="auto" w:fill="auto"/>
            <w:vAlign w:val="center"/>
          </w:tcPr>
          <w:p w:rsidR="00EC728D" w:rsidRPr="00916D6E" w:rsidRDefault="00E2220B" w:rsidP="00916D6E">
            <w:pPr>
              <w:spacing w:line="240" w:lineRule="exact"/>
              <w:ind w:left="193" w:hangingChars="100" w:hanging="193"/>
              <w:rPr>
                <w:rFonts w:ascii="ＭＳ 明朝" w:hAnsi="ＭＳ 明朝"/>
                <w:szCs w:val="21"/>
              </w:rPr>
            </w:pPr>
            <w:r w:rsidRPr="00916D6E">
              <w:rPr>
                <w:rFonts w:ascii="ＭＳ 明朝" w:hAnsi="ＭＳ 明朝" w:hint="eastAsia"/>
                <w:szCs w:val="21"/>
              </w:rPr>
              <w:t>８月１日（木）</w:t>
            </w:r>
          </w:p>
          <w:p w:rsidR="00E2220B" w:rsidRPr="00916D6E" w:rsidRDefault="00E2220B" w:rsidP="009902BE">
            <w:pPr>
              <w:spacing w:line="240" w:lineRule="exact"/>
              <w:ind w:leftChars="100" w:left="193"/>
              <w:rPr>
                <w:rFonts w:ascii="ＭＳ 明朝" w:hAnsi="ＭＳ 明朝"/>
                <w:szCs w:val="21"/>
              </w:rPr>
            </w:pPr>
            <w:r w:rsidRPr="00916D6E">
              <w:rPr>
                <w:rFonts w:ascii="ＭＳ 明朝" w:hAnsi="ＭＳ 明朝" w:hint="eastAsia"/>
                <w:szCs w:val="21"/>
              </w:rPr>
              <w:t>９:30～12:30</w:t>
            </w:r>
          </w:p>
        </w:tc>
        <w:tc>
          <w:tcPr>
            <w:tcW w:w="3686" w:type="dxa"/>
            <w:shd w:val="clear" w:color="auto" w:fill="auto"/>
            <w:vAlign w:val="center"/>
          </w:tcPr>
          <w:p w:rsidR="00881F4B" w:rsidRPr="00916D6E" w:rsidRDefault="00881F4B" w:rsidP="00EC728D">
            <w:pPr>
              <w:pStyle w:val="ab"/>
              <w:wordWrap/>
              <w:snapToGrid w:val="0"/>
              <w:spacing w:line="240" w:lineRule="exact"/>
              <w:rPr>
                <w:rFonts w:eastAsia="ＭＳ ゴシック"/>
                <w:bCs/>
                <w:spacing w:val="0"/>
              </w:rPr>
            </w:pPr>
            <w:r w:rsidRPr="00916D6E">
              <w:rPr>
                <w:rFonts w:eastAsia="ＭＳ ゴシック" w:hint="eastAsia"/>
                <w:bCs/>
                <w:spacing w:val="0"/>
              </w:rPr>
              <w:t>精神的問題の理解</w:t>
            </w:r>
          </w:p>
          <w:p w:rsidR="00EC728D" w:rsidRPr="00916D6E" w:rsidRDefault="00EC728D" w:rsidP="00EC728D">
            <w:pPr>
              <w:pStyle w:val="ab"/>
              <w:wordWrap/>
              <w:snapToGrid w:val="0"/>
              <w:spacing w:line="240" w:lineRule="exact"/>
              <w:rPr>
                <w:rFonts w:eastAsia="ＭＳ ゴシック"/>
                <w:bCs/>
                <w:spacing w:val="0"/>
              </w:rPr>
            </w:pPr>
          </w:p>
          <w:p w:rsidR="00E2220B" w:rsidRPr="00916D6E" w:rsidRDefault="00FC1B88" w:rsidP="00916D6E">
            <w:pPr>
              <w:spacing w:line="240" w:lineRule="exact"/>
              <w:ind w:firstLineChars="1000" w:firstLine="1928"/>
              <w:rPr>
                <w:noProof/>
              </w:rPr>
            </w:pPr>
            <w:r w:rsidRPr="00916D6E">
              <w:rPr>
                <w:rFonts w:hint="eastAsia"/>
                <w:noProof/>
              </w:rPr>
              <w:t>〔講義</w:t>
            </w:r>
            <w:r w:rsidR="00EC728D" w:rsidRPr="00916D6E">
              <w:rPr>
                <w:rFonts w:hint="eastAsia"/>
                <w:noProof/>
              </w:rPr>
              <w:t>・講義</w:t>
            </w:r>
            <w:r w:rsidRPr="00916D6E">
              <w:rPr>
                <w:rFonts w:hint="eastAsia"/>
                <w:noProof/>
              </w:rPr>
              <w:t>〕</w:t>
            </w:r>
          </w:p>
        </w:tc>
        <w:tc>
          <w:tcPr>
            <w:tcW w:w="3543" w:type="dxa"/>
            <w:tcBorders>
              <w:right w:val="single" w:sz="12" w:space="0" w:color="auto"/>
            </w:tcBorders>
            <w:shd w:val="clear" w:color="auto" w:fill="auto"/>
            <w:vAlign w:val="center"/>
          </w:tcPr>
          <w:p w:rsidR="009902BE" w:rsidRPr="00916D6E" w:rsidRDefault="00881F4B" w:rsidP="00916D6E">
            <w:pPr>
              <w:spacing w:line="240" w:lineRule="exact"/>
              <w:ind w:firstLineChars="100" w:firstLine="193"/>
              <w:jc w:val="left"/>
              <w:rPr>
                <w:rFonts w:ascii="ＭＳ 明朝" w:hAnsi="ＭＳ 明朝"/>
                <w:color w:val="000000"/>
              </w:rPr>
            </w:pPr>
            <w:r w:rsidRPr="00916D6E">
              <w:rPr>
                <w:rFonts w:ascii="ＭＳ 明朝" w:hAnsi="ＭＳ 明朝" w:hint="eastAsia"/>
                <w:color w:val="000000"/>
              </w:rPr>
              <w:t xml:space="preserve">大阪府こころの健康総合センター　</w:t>
            </w:r>
          </w:p>
          <w:p w:rsidR="00E2220B" w:rsidRPr="00916D6E" w:rsidRDefault="00881F4B" w:rsidP="009902BE">
            <w:pPr>
              <w:spacing w:line="240" w:lineRule="exact"/>
              <w:ind w:leftChars="200" w:left="386"/>
              <w:jc w:val="left"/>
              <w:rPr>
                <w:rFonts w:ascii="ＭＳ 明朝" w:hAnsi="ＭＳ 明朝"/>
                <w:color w:val="000000"/>
              </w:rPr>
            </w:pPr>
            <w:r w:rsidRPr="00916D6E">
              <w:rPr>
                <w:rFonts w:ascii="ＭＳ 明朝" w:hAnsi="ＭＳ 明朝" w:hint="eastAsia"/>
                <w:color w:val="000000"/>
              </w:rPr>
              <w:t>医師</w:t>
            </w:r>
            <w:r w:rsidR="009902BE" w:rsidRPr="00916D6E">
              <w:rPr>
                <w:rFonts w:ascii="ＭＳ 明朝" w:hAnsi="ＭＳ 明朝" w:hint="eastAsia"/>
                <w:color w:val="000000"/>
              </w:rPr>
              <w:t>・職員等</w:t>
            </w:r>
          </w:p>
        </w:tc>
      </w:tr>
      <w:tr w:rsidR="00E2220B" w:rsidRPr="00916D6E" w:rsidTr="00EC728D">
        <w:trPr>
          <w:trHeight w:val="1134"/>
        </w:trPr>
        <w:tc>
          <w:tcPr>
            <w:tcW w:w="431" w:type="dxa"/>
            <w:tcBorders>
              <w:top w:val="single" w:sz="4" w:space="0" w:color="auto"/>
              <w:left w:val="single" w:sz="12" w:space="0" w:color="auto"/>
              <w:bottom w:val="single" w:sz="4" w:space="0" w:color="auto"/>
              <w:right w:val="single" w:sz="4" w:space="0" w:color="auto"/>
            </w:tcBorders>
            <w:vAlign w:val="center"/>
          </w:tcPr>
          <w:p w:rsidR="00E2220B" w:rsidRPr="00916D6E" w:rsidRDefault="00E2220B" w:rsidP="00EC728D">
            <w:pPr>
              <w:spacing w:line="240" w:lineRule="exact"/>
              <w:jc w:val="center"/>
              <w:rPr>
                <w:szCs w:val="21"/>
              </w:rPr>
            </w:pPr>
            <w:r w:rsidRPr="00916D6E">
              <w:rPr>
                <w:rFonts w:hint="eastAsia"/>
                <w:szCs w:val="21"/>
              </w:rPr>
              <w:t>Ｅ</w:t>
            </w:r>
          </w:p>
        </w:tc>
        <w:tc>
          <w:tcPr>
            <w:tcW w:w="1837" w:type="dxa"/>
            <w:tcBorders>
              <w:top w:val="single" w:sz="4" w:space="0" w:color="auto"/>
              <w:left w:val="single" w:sz="4" w:space="0" w:color="auto"/>
              <w:bottom w:val="single" w:sz="4" w:space="0" w:color="auto"/>
              <w:right w:val="single" w:sz="4" w:space="0" w:color="auto"/>
            </w:tcBorders>
            <w:vAlign w:val="center"/>
          </w:tcPr>
          <w:p w:rsidR="00EC728D" w:rsidRPr="00916D6E" w:rsidRDefault="00E2220B" w:rsidP="00916D6E">
            <w:pPr>
              <w:spacing w:line="240" w:lineRule="exact"/>
              <w:ind w:left="193" w:hangingChars="100" w:hanging="193"/>
              <w:rPr>
                <w:rFonts w:ascii="ＭＳ 明朝" w:hAnsi="ＭＳ 明朝"/>
                <w:szCs w:val="21"/>
              </w:rPr>
            </w:pPr>
            <w:r w:rsidRPr="00916D6E">
              <w:rPr>
                <w:rFonts w:ascii="ＭＳ 明朝" w:hAnsi="ＭＳ 明朝" w:hint="eastAsia"/>
                <w:szCs w:val="21"/>
              </w:rPr>
              <w:t>８月１日（木）</w:t>
            </w:r>
          </w:p>
          <w:p w:rsidR="00E2220B" w:rsidRPr="00916D6E" w:rsidRDefault="00E2220B" w:rsidP="009902BE">
            <w:pPr>
              <w:spacing w:line="240" w:lineRule="exact"/>
              <w:ind w:leftChars="100" w:left="193"/>
              <w:rPr>
                <w:rFonts w:ascii="ＭＳ 明朝" w:hAnsi="ＭＳ 明朝"/>
                <w:szCs w:val="21"/>
              </w:rPr>
            </w:pPr>
            <w:r w:rsidRPr="00916D6E">
              <w:rPr>
                <w:rFonts w:ascii="ＭＳ 明朝" w:hAnsi="ＭＳ 明朝" w:hint="eastAsia"/>
                <w:szCs w:val="21"/>
              </w:rPr>
              <w:t>14:00～17:00</w:t>
            </w:r>
          </w:p>
        </w:tc>
        <w:tc>
          <w:tcPr>
            <w:tcW w:w="3686" w:type="dxa"/>
            <w:tcBorders>
              <w:top w:val="single" w:sz="4" w:space="0" w:color="auto"/>
              <w:left w:val="single" w:sz="4" w:space="0" w:color="auto"/>
              <w:bottom w:val="single" w:sz="4" w:space="0" w:color="auto"/>
              <w:right w:val="single" w:sz="4" w:space="0" w:color="auto"/>
            </w:tcBorders>
            <w:vAlign w:val="center"/>
          </w:tcPr>
          <w:p w:rsidR="00E2220B" w:rsidRPr="00916D6E" w:rsidRDefault="00E2220B" w:rsidP="00EC728D">
            <w:pPr>
              <w:pStyle w:val="3"/>
              <w:spacing w:line="240" w:lineRule="exact"/>
              <w:ind w:leftChars="0" w:left="0"/>
              <w:rPr>
                <w:b w:val="0"/>
                <w:spacing w:val="0"/>
                <w:szCs w:val="21"/>
              </w:rPr>
            </w:pPr>
            <w:r w:rsidRPr="00916D6E">
              <w:rPr>
                <w:rFonts w:hint="eastAsia"/>
                <w:b w:val="0"/>
                <w:spacing w:val="0"/>
                <w:szCs w:val="21"/>
              </w:rPr>
              <w:t>発達に課題のある子どもへの支援</w:t>
            </w:r>
          </w:p>
          <w:p w:rsidR="009902BE" w:rsidRPr="00916D6E" w:rsidRDefault="009902BE" w:rsidP="009902BE">
            <w:pPr>
              <w:pStyle w:val="3"/>
              <w:spacing w:line="240" w:lineRule="exact"/>
              <w:ind w:leftChars="0" w:left="0"/>
              <w:rPr>
                <w:b w:val="0"/>
                <w:spacing w:val="0"/>
                <w:szCs w:val="21"/>
              </w:rPr>
            </w:pPr>
          </w:p>
          <w:p w:rsidR="00E2220B" w:rsidRPr="00916D6E" w:rsidRDefault="00E2220B" w:rsidP="00916D6E">
            <w:pPr>
              <w:pStyle w:val="3"/>
              <w:spacing w:line="240" w:lineRule="exact"/>
              <w:ind w:leftChars="0" w:left="0" w:firstLineChars="1000" w:firstLine="1928"/>
              <w:rPr>
                <w:b w:val="0"/>
                <w:spacing w:val="0"/>
                <w:szCs w:val="21"/>
              </w:rPr>
            </w:pPr>
            <w:r w:rsidRPr="00916D6E">
              <w:rPr>
                <w:rFonts w:ascii="ＭＳ 明朝" w:eastAsia="ＭＳ 明朝" w:hAnsi="ＭＳ 明朝" w:hint="eastAsia"/>
                <w:b w:val="0"/>
                <w:spacing w:val="0"/>
                <w:szCs w:val="21"/>
              </w:rPr>
              <w:t>〔講義・実習〕</w:t>
            </w:r>
          </w:p>
        </w:tc>
        <w:tc>
          <w:tcPr>
            <w:tcW w:w="3543" w:type="dxa"/>
            <w:tcBorders>
              <w:top w:val="single" w:sz="4" w:space="0" w:color="auto"/>
              <w:left w:val="single" w:sz="4" w:space="0" w:color="auto"/>
              <w:bottom w:val="single" w:sz="4" w:space="0" w:color="auto"/>
              <w:right w:val="single" w:sz="12" w:space="0" w:color="auto"/>
            </w:tcBorders>
            <w:vAlign w:val="center"/>
          </w:tcPr>
          <w:p w:rsidR="00E2220B" w:rsidRPr="00916D6E" w:rsidRDefault="00E2220B" w:rsidP="00916D6E">
            <w:pPr>
              <w:spacing w:line="240" w:lineRule="exact"/>
              <w:ind w:firstLineChars="100" w:firstLine="193"/>
              <w:jc w:val="left"/>
              <w:rPr>
                <w:rFonts w:ascii="ＭＳ 明朝" w:hAnsi="ＭＳ 明朝"/>
                <w:szCs w:val="21"/>
              </w:rPr>
            </w:pPr>
            <w:r w:rsidRPr="00916D6E">
              <w:rPr>
                <w:rFonts w:ascii="ＭＳ 明朝" w:hAnsi="ＭＳ 明朝" w:hint="eastAsia"/>
                <w:szCs w:val="21"/>
              </w:rPr>
              <w:t>武庫川女子大学</w:t>
            </w:r>
          </w:p>
          <w:p w:rsidR="00E2220B" w:rsidRPr="00916D6E" w:rsidRDefault="00E2220B" w:rsidP="00EC728D">
            <w:pPr>
              <w:spacing w:line="240" w:lineRule="exact"/>
              <w:jc w:val="left"/>
              <w:rPr>
                <w:rFonts w:ascii="ＭＳ 明朝" w:hAnsi="ＭＳ 明朝"/>
                <w:szCs w:val="21"/>
              </w:rPr>
            </w:pPr>
            <w:r w:rsidRPr="00916D6E">
              <w:rPr>
                <w:rFonts w:ascii="ＭＳ 明朝" w:hAnsi="ＭＳ 明朝" w:hint="eastAsia"/>
                <w:szCs w:val="21"/>
              </w:rPr>
              <w:t xml:space="preserve">　　教授　新澤　伸子</w:t>
            </w:r>
          </w:p>
        </w:tc>
      </w:tr>
      <w:tr w:rsidR="00E2220B" w:rsidRPr="00916D6E" w:rsidTr="00EC728D">
        <w:trPr>
          <w:trHeight w:val="1134"/>
        </w:trPr>
        <w:tc>
          <w:tcPr>
            <w:tcW w:w="431" w:type="dxa"/>
            <w:tcBorders>
              <w:top w:val="single" w:sz="4" w:space="0" w:color="auto"/>
              <w:left w:val="single" w:sz="12" w:space="0" w:color="auto"/>
              <w:bottom w:val="single" w:sz="12" w:space="0" w:color="auto"/>
              <w:right w:val="single" w:sz="4" w:space="0" w:color="auto"/>
            </w:tcBorders>
            <w:vAlign w:val="center"/>
          </w:tcPr>
          <w:p w:rsidR="00E2220B" w:rsidRPr="00916D6E" w:rsidRDefault="00E2220B" w:rsidP="00EC728D">
            <w:pPr>
              <w:spacing w:line="240" w:lineRule="exact"/>
              <w:jc w:val="center"/>
              <w:rPr>
                <w:szCs w:val="21"/>
              </w:rPr>
            </w:pPr>
            <w:r w:rsidRPr="00916D6E">
              <w:rPr>
                <w:rFonts w:hint="eastAsia"/>
                <w:szCs w:val="21"/>
              </w:rPr>
              <w:t>Ｆ</w:t>
            </w:r>
          </w:p>
        </w:tc>
        <w:tc>
          <w:tcPr>
            <w:tcW w:w="1837" w:type="dxa"/>
            <w:tcBorders>
              <w:top w:val="single" w:sz="4" w:space="0" w:color="auto"/>
              <w:left w:val="single" w:sz="4" w:space="0" w:color="auto"/>
              <w:bottom w:val="single" w:sz="12" w:space="0" w:color="auto"/>
              <w:right w:val="single" w:sz="4" w:space="0" w:color="auto"/>
            </w:tcBorders>
            <w:vAlign w:val="center"/>
          </w:tcPr>
          <w:p w:rsidR="00EC728D" w:rsidRPr="00916D6E" w:rsidRDefault="00E2220B" w:rsidP="00916D6E">
            <w:pPr>
              <w:spacing w:line="240" w:lineRule="exact"/>
              <w:ind w:left="193" w:hangingChars="100" w:hanging="193"/>
              <w:rPr>
                <w:rFonts w:ascii="ＭＳ 明朝" w:hAnsi="ＭＳ 明朝"/>
                <w:szCs w:val="21"/>
              </w:rPr>
            </w:pPr>
            <w:r w:rsidRPr="00916D6E">
              <w:rPr>
                <w:rFonts w:ascii="ＭＳ 明朝" w:hAnsi="ＭＳ 明朝" w:hint="eastAsia"/>
                <w:szCs w:val="21"/>
              </w:rPr>
              <w:t>８月２日（金）</w:t>
            </w:r>
          </w:p>
          <w:p w:rsidR="00E2220B" w:rsidRPr="00916D6E" w:rsidRDefault="00E2220B" w:rsidP="009902BE">
            <w:pPr>
              <w:spacing w:line="240" w:lineRule="exact"/>
              <w:ind w:leftChars="100" w:left="193"/>
              <w:rPr>
                <w:rFonts w:ascii="ＭＳ 明朝" w:hAnsi="ＭＳ 明朝"/>
                <w:szCs w:val="21"/>
              </w:rPr>
            </w:pPr>
            <w:r w:rsidRPr="00916D6E">
              <w:rPr>
                <w:rFonts w:ascii="ＭＳ 明朝" w:hAnsi="ＭＳ 明朝" w:hint="eastAsia"/>
                <w:szCs w:val="21"/>
              </w:rPr>
              <w:t>14:00～17:00</w:t>
            </w:r>
          </w:p>
        </w:tc>
        <w:tc>
          <w:tcPr>
            <w:tcW w:w="3686" w:type="dxa"/>
            <w:tcBorders>
              <w:top w:val="single" w:sz="4" w:space="0" w:color="auto"/>
              <w:left w:val="single" w:sz="4" w:space="0" w:color="auto"/>
              <w:bottom w:val="single" w:sz="12" w:space="0" w:color="auto"/>
              <w:right w:val="single" w:sz="4" w:space="0" w:color="auto"/>
            </w:tcBorders>
            <w:vAlign w:val="center"/>
          </w:tcPr>
          <w:p w:rsidR="00E2220B" w:rsidRPr="00916D6E" w:rsidRDefault="00E2220B" w:rsidP="00EC728D">
            <w:pPr>
              <w:pStyle w:val="3"/>
              <w:spacing w:line="240" w:lineRule="exact"/>
              <w:ind w:leftChars="0" w:left="0"/>
              <w:rPr>
                <w:b w:val="0"/>
                <w:spacing w:val="0"/>
                <w:szCs w:val="21"/>
              </w:rPr>
            </w:pPr>
            <w:r w:rsidRPr="00916D6E">
              <w:rPr>
                <w:rFonts w:hint="eastAsia"/>
                <w:b w:val="0"/>
                <w:spacing w:val="0"/>
                <w:szCs w:val="21"/>
              </w:rPr>
              <w:t>子どもの貧困をめぐって</w:t>
            </w:r>
          </w:p>
          <w:p w:rsidR="00E2220B" w:rsidRPr="00916D6E" w:rsidRDefault="00E2220B" w:rsidP="003D7560">
            <w:pPr>
              <w:pStyle w:val="3"/>
              <w:spacing w:line="240" w:lineRule="exact"/>
              <w:ind w:leftChars="100" w:left="193"/>
              <w:rPr>
                <w:rFonts w:ascii="ＭＳ 明朝" w:eastAsia="ＭＳ 明朝" w:hAnsi="ＭＳ 明朝"/>
                <w:b w:val="0"/>
                <w:spacing w:val="0"/>
                <w:szCs w:val="21"/>
              </w:rPr>
            </w:pPr>
            <w:r w:rsidRPr="00916D6E">
              <w:rPr>
                <w:rFonts w:ascii="ＭＳ 明朝" w:eastAsia="ＭＳ 明朝" w:hAnsi="ＭＳ 明朝" w:hint="eastAsia"/>
                <w:b w:val="0"/>
                <w:spacing w:val="0"/>
                <w:szCs w:val="21"/>
              </w:rPr>
              <w:t>－コミュニティソーシャルワーカーの実践から－</w:t>
            </w:r>
          </w:p>
          <w:p w:rsidR="00E2220B" w:rsidRPr="00916D6E" w:rsidRDefault="00E2220B" w:rsidP="00916D6E">
            <w:pPr>
              <w:spacing w:line="240" w:lineRule="exact"/>
              <w:ind w:firstLineChars="1000" w:firstLine="1928"/>
              <w:rPr>
                <w:rFonts w:hAnsi="ＭＳ 明朝"/>
                <w:szCs w:val="21"/>
              </w:rPr>
            </w:pPr>
            <w:r w:rsidRPr="00916D6E">
              <w:rPr>
                <w:rFonts w:hAnsi="ＭＳ 明朝" w:hint="eastAsia"/>
                <w:szCs w:val="21"/>
              </w:rPr>
              <w:t>〔講義・実習〕</w:t>
            </w:r>
            <w:r w:rsidRPr="00916D6E">
              <w:rPr>
                <w:rFonts w:hAnsi="ＭＳ 明朝" w:hint="eastAsia"/>
                <w:szCs w:val="21"/>
              </w:rPr>
              <w:t xml:space="preserve"> </w:t>
            </w:r>
          </w:p>
        </w:tc>
        <w:tc>
          <w:tcPr>
            <w:tcW w:w="3543" w:type="dxa"/>
            <w:tcBorders>
              <w:top w:val="single" w:sz="4" w:space="0" w:color="auto"/>
              <w:left w:val="single" w:sz="4" w:space="0" w:color="auto"/>
              <w:bottom w:val="single" w:sz="12" w:space="0" w:color="auto"/>
              <w:right w:val="single" w:sz="12" w:space="0" w:color="auto"/>
            </w:tcBorders>
            <w:vAlign w:val="center"/>
          </w:tcPr>
          <w:p w:rsidR="00E2220B" w:rsidRPr="00916D6E" w:rsidRDefault="00E2220B" w:rsidP="00916D6E">
            <w:pPr>
              <w:tabs>
                <w:tab w:val="left" w:pos="423"/>
              </w:tabs>
              <w:spacing w:line="240" w:lineRule="exact"/>
              <w:ind w:firstLineChars="100" w:firstLine="193"/>
              <w:jc w:val="left"/>
              <w:rPr>
                <w:rFonts w:ascii="ＭＳ 明朝" w:hAnsi="ＭＳ 明朝"/>
                <w:szCs w:val="21"/>
              </w:rPr>
            </w:pPr>
            <w:r w:rsidRPr="00916D6E">
              <w:rPr>
                <w:rFonts w:ascii="ＭＳ 明朝" w:hAnsi="ＭＳ 明朝" w:hint="eastAsia"/>
                <w:szCs w:val="21"/>
              </w:rPr>
              <w:t>豊中市社会福祉協議会</w:t>
            </w:r>
          </w:p>
          <w:p w:rsidR="00E2220B" w:rsidRPr="00916D6E" w:rsidRDefault="00E2220B" w:rsidP="009902BE">
            <w:pPr>
              <w:spacing w:line="240" w:lineRule="exact"/>
              <w:ind w:leftChars="200" w:left="386"/>
              <w:jc w:val="left"/>
              <w:rPr>
                <w:rFonts w:ascii="ＭＳ 明朝" w:hAnsi="ＭＳ 明朝"/>
                <w:szCs w:val="21"/>
              </w:rPr>
            </w:pPr>
            <w:r w:rsidRPr="00916D6E">
              <w:rPr>
                <w:rFonts w:ascii="ＭＳ 明朝" w:hAnsi="ＭＳ 明朝" w:hint="eastAsia"/>
                <w:szCs w:val="21"/>
              </w:rPr>
              <w:t xml:space="preserve">コミュニティソーシャルワーカー　</w:t>
            </w:r>
          </w:p>
          <w:p w:rsidR="00E2220B" w:rsidRPr="00916D6E" w:rsidRDefault="00E2220B" w:rsidP="00916D6E">
            <w:pPr>
              <w:spacing w:line="240" w:lineRule="exact"/>
              <w:ind w:leftChars="200" w:left="386" w:firstLineChars="100" w:firstLine="193"/>
              <w:jc w:val="left"/>
              <w:rPr>
                <w:rFonts w:ascii="ＭＳ 明朝" w:hAnsi="ＭＳ 明朝"/>
                <w:szCs w:val="21"/>
              </w:rPr>
            </w:pPr>
            <w:r w:rsidRPr="00916D6E">
              <w:rPr>
                <w:rFonts w:ascii="ＭＳ 明朝" w:hAnsi="ＭＳ 明朝" w:hint="eastAsia"/>
                <w:szCs w:val="21"/>
              </w:rPr>
              <w:t>勝部　麗子</w:t>
            </w:r>
          </w:p>
        </w:tc>
      </w:tr>
    </w:tbl>
    <w:p w:rsidR="00A117C2" w:rsidRPr="00916D6E" w:rsidRDefault="00A117C2" w:rsidP="00916D6E">
      <w:pPr>
        <w:tabs>
          <w:tab w:val="left" w:pos="6132"/>
          <w:tab w:val="left" w:pos="6351"/>
          <w:tab w:val="left" w:pos="6570"/>
        </w:tabs>
        <w:autoSpaceDE w:val="0"/>
        <w:autoSpaceDN w:val="0"/>
        <w:spacing w:before="100" w:beforeAutospacing="1" w:line="280" w:lineRule="exact"/>
        <w:ind w:firstLineChars="100" w:firstLine="193"/>
        <w:jc w:val="left"/>
        <w:rPr>
          <w:rFonts w:ascii="ＭＳ ゴシック" w:eastAsia="ＭＳ ゴシック" w:hAnsi="ＭＳ ゴシック"/>
          <w:szCs w:val="20"/>
        </w:rPr>
      </w:pPr>
      <w:r w:rsidRPr="00916D6E">
        <w:rPr>
          <w:rFonts w:ascii="ＭＳ ゴシック" w:eastAsia="ＭＳ ゴシック" w:hAnsi="ＭＳ ゴシック" w:hint="eastAsia"/>
          <w:szCs w:val="20"/>
        </w:rPr>
        <w:t>※留意点</w:t>
      </w:r>
    </w:p>
    <w:p w:rsidR="006E7A62" w:rsidRPr="00916D6E" w:rsidRDefault="00A117C2" w:rsidP="00916D6E">
      <w:pPr>
        <w:tabs>
          <w:tab w:val="left" w:pos="6132"/>
          <w:tab w:val="left" w:pos="6351"/>
          <w:tab w:val="left" w:pos="6570"/>
        </w:tabs>
        <w:autoSpaceDE w:val="0"/>
        <w:autoSpaceDN w:val="0"/>
        <w:spacing w:line="280" w:lineRule="exact"/>
        <w:ind w:left="193" w:hangingChars="100" w:hanging="193"/>
        <w:jc w:val="left"/>
        <w:rPr>
          <w:rFonts w:ascii="ＭＳ ゴシック" w:eastAsia="ＭＳ ゴシック" w:hAnsi="ＭＳ ゴシック"/>
          <w:szCs w:val="20"/>
        </w:rPr>
      </w:pPr>
      <w:r w:rsidRPr="00916D6E">
        <w:rPr>
          <w:rFonts w:ascii="ＭＳ ゴシック" w:eastAsia="ＭＳ ゴシック" w:hAnsi="ＭＳ ゴシック" w:hint="eastAsia"/>
          <w:szCs w:val="20"/>
        </w:rPr>
        <w:t xml:space="preserve">　　　</w:t>
      </w:r>
      <w:r w:rsidR="00F156E4" w:rsidRPr="00916D6E">
        <w:rPr>
          <w:rFonts w:ascii="ＭＳ ゴシック" w:eastAsia="ＭＳ ゴシック" w:hAnsi="ＭＳ ゴシック" w:hint="eastAsia"/>
          <w:szCs w:val="20"/>
        </w:rPr>
        <w:t>希望する回を選択して受講できます。</w:t>
      </w:r>
      <w:r w:rsidRPr="00916D6E">
        <w:rPr>
          <w:rFonts w:ascii="ＭＳ ゴシック" w:eastAsia="ＭＳ ゴシック" w:hAnsi="ＭＳ ゴシック" w:hint="eastAsia"/>
          <w:szCs w:val="20"/>
        </w:rPr>
        <w:t>受講者推薦名簿又はＳＳＣの「研修申込・確認」画面の備考欄（コ</w:t>
      </w:r>
    </w:p>
    <w:p w:rsidR="006E7A62" w:rsidRPr="00916D6E" w:rsidRDefault="00A117C2" w:rsidP="00916D6E">
      <w:pPr>
        <w:tabs>
          <w:tab w:val="left" w:pos="6132"/>
          <w:tab w:val="left" w:pos="6351"/>
          <w:tab w:val="left" w:pos="6570"/>
        </w:tabs>
        <w:autoSpaceDE w:val="0"/>
        <w:autoSpaceDN w:val="0"/>
        <w:spacing w:line="280" w:lineRule="exact"/>
        <w:ind w:leftChars="100" w:left="193" w:firstLineChars="100" w:firstLine="193"/>
        <w:jc w:val="left"/>
        <w:rPr>
          <w:rFonts w:ascii="ＭＳ ゴシック" w:eastAsia="ＭＳ ゴシック" w:hAnsi="ＭＳ ゴシック"/>
          <w:szCs w:val="20"/>
        </w:rPr>
      </w:pPr>
      <w:r w:rsidRPr="00916D6E">
        <w:rPr>
          <w:rFonts w:ascii="ＭＳ ゴシック" w:eastAsia="ＭＳ ゴシック" w:hAnsi="ＭＳ ゴシック" w:hint="eastAsia"/>
          <w:szCs w:val="20"/>
        </w:rPr>
        <w:t>メント欄）に希望する回を記入してください。（なお、</w:t>
      </w:r>
      <w:r w:rsidR="00C72983" w:rsidRPr="00916D6E">
        <w:rPr>
          <w:rFonts w:ascii="ＭＳ ゴシック" w:eastAsia="ＭＳ ゴシック" w:hAnsi="ＭＳ ゴシック" w:hint="eastAsia"/>
          <w:szCs w:val="20"/>
        </w:rPr>
        <w:t>申し込み多数の場合は</w:t>
      </w:r>
      <w:r w:rsidRPr="00916D6E">
        <w:rPr>
          <w:rFonts w:ascii="ＭＳ ゴシック" w:eastAsia="ＭＳ ゴシック" w:hAnsi="ＭＳ ゴシック" w:hint="eastAsia"/>
          <w:szCs w:val="20"/>
        </w:rPr>
        <w:t>受講可否決定の参考にします</w:t>
      </w:r>
    </w:p>
    <w:p w:rsidR="00A117C2" w:rsidRPr="00916D6E" w:rsidRDefault="00A117C2" w:rsidP="00916D6E">
      <w:pPr>
        <w:tabs>
          <w:tab w:val="left" w:pos="6132"/>
          <w:tab w:val="left" w:pos="6351"/>
          <w:tab w:val="left" w:pos="6570"/>
        </w:tabs>
        <w:autoSpaceDE w:val="0"/>
        <w:autoSpaceDN w:val="0"/>
        <w:spacing w:line="280" w:lineRule="exact"/>
        <w:ind w:leftChars="100" w:left="193" w:firstLineChars="100" w:firstLine="193"/>
        <w:jc w:val="left"/>
        <w:rPr>
          <w:rFonts w:ascii="ＭＳ ゴシック" w:eastAsia="ＭＳ ゴシック" w:hAnsi="ＭＳ ゴシック"/>
          <w:szCs w:val="20"/>
        </w:rPr>
      </w:pPr>
      <w:r w:rsidRPr="00916D6E">
        <w:rPr>
          <w:rFonts w:ascii="ＭＳ ゴシック" w:eastAsia="ＭＳ ゴシック" w:hAnsi="ＭＳ ゴシック" w:hint="eastAsia"/>
          <w:szCs w:val="20"/>
        </w:rPr>
        <w:t>ので優先順位を付けてください。</w:t>
      </w:r>
      <w:r w:rsidR="00F156E4" w:rsidRPr="00916D6E">
        <w:rPr>
          <w:rFonts w:ascii="ＭＳ ゴシック" w:eastAsia="ＭＳ ゴシック" w:hAnsi="ＭＳ ゴシック" w:hint="eastAsia"/>
          <w:szCs w:val="20"/>
        </w:rPr>
        <w:t>例：例：第１希望○、第２希望○…</w:t>
      </w:r>
      <w:r w:rsidRPr="00916D6E">
        <w:rPr>
          <w:rFonts w:ascii="ＭＳ ゴシック" w:eastAsia="ＭＳ ゴシック" w:hAnsi="ＭＳ ゴシック" w:hint="eastAsia"/>
          <w:szCs w:val="20"/>
        </w:rPr>
        <w:t>）</w:t>
      </w:r>
    </w:p>
    <w:p w:rsidR="00B84558" w:rsidRPr="00916D6E" w:rsidRDefault="00B84558">
      <w:pPr>
        <w:rPr>
          <w:rFonts w:ascii="ＭＳ 明朝" w:hAnsi="ＭＳ 明朝"/>
        </w:rPr>
      </w:pPr>
    </w:p>
    <w:p w:rsidR="00A117C2" w:rsidRPr="00916D6E" w:rsidRDefault="00AA2456" w:rsidP="00A117C2">
      <w:pPr>
        <w:spacing w:line="280" w:lineRule="exact"/>
        <w:rPr>
          <w:rFonts w:ascii="ＭＳ 明朝"/>
          <w:szCs w:val="20"/>
        </w:rPr>
      </w:pPr>
      <w:r w:rsidRPr="00916D6E">
        <w:rPr>
          <w:rFonts w:ascii="ＭＳ 明朝" w:hAnsi="ＭＳ 明朝" w:hint="eastAsia"/>
        </w:rPr>
        <w:t>４</w:t>
      </w:r>
      <w:r w:rsidR="00E2220B" w:rsidRPr="00916D6E">
        <w:rPr>
          <w:rFonts w:ascii="ＭＳ 明朝" w:hAnsi="ＭＳ 明朝" w:hint="eastAsia"/>
        </w:rPr>
        <w:t xml:space="preserve">　</w:t>
      </w:r>
      <w:r w:rsidRPr="00916D6E">
        <w:rPr>
          <w:rFonts w:ascii="ＭＳ 明朝" w:hAnsi="ＭＳ 明朝" w:hint="eastAsia"/>
        </w:rPr>
        <w:t>会</w:t>
      </w:r>
      <w:r w:rsidR="00E2220B" w:rsidRPr="00916D6E">
        <w:rPr>
          <w:rFonts w:ascii="ＭＳ 明朝" w:hAnsi="ＭＳ 明朝" w:hint="eastAsia"/>
        </w:rPr>
        <w:t xml:space="preserve">　　</w:t>
      </w:r>
      <w:r w:rsidRPr="00916D6E">
        <w:rPr>
          <w:rFonts w:ascii="ＭＳ 明朝" w:hAnsi="ＭＳ 明朝" w:hint="eastAsia"/>
        </w:rPr>
        <w:t>場</w:t>
      </w:r>
      <w:r w:rsidR="00E2220B" w:rsidRPr="00916D6E">
        <w:rPr>
          <w:rFonts w:ascii="ＭＳ 明朝" w:hAnsi="ＭＳ 明朝" w:hint="eastAsia"/>
        </w:rPr>
        <w:t xml:space="preserve">　　</w:t>
      </w:r>
      <w:r w:rsidR="00A117C2" w:rsidRPr="00916D6E">
        <w:rPr>
          <w:rFonts w:ascii="ＭＳ 明朝" w:hAnsi="ＭＳ 明朝" w:hint="eastAsia"/>
        </w:rPr>
        <w:t>Ａ</w:t>
      </w:r>
      <w:r w:rsidR="003D7560">
        <w:rPr>
          <w:rFonts w:ascii="ＭＳ 明朝" w:hAnsi="ＭＳ 明朝" w:hint="eastAsia"/>
        </w:rPr>
        <w:t xml:space="preserve">　</w:t>
      </w:r>
      <w:r w:rsidR="00A117C2" w:rsidRPr="00916D6E">
        <w:rPr>
          <w:rFonts w:ascii="ＭＳ 明朝" w:hint="eastAsia"/>
          <w:szCs w:val="20"/>
        </w:rPr>
        <w:t>大阪府立子どもライフサポートセンター（堺市南区城山台５－１－５）</w:t>
      </w:r>
    </w:p>
    <w:tbl>
      <w:tblPr>
        <w:tblpPr w:leftFromText="142" w:rightFromText="142" w:vertAnchor="text" w:horzAnchor="page" w:tblpX="3066" w:tblpY="89"/>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366"/>
      </w:tblGrid>
      <w:tr w:rsidR="00A117C2" w:rsidRPr="00916D6E" w:rsidTr="009902BE">
        <w:trPr>
          <w:trHeight w:val="413"/>
        </w:trPr>
        <w:tc>
          <w:tcPr>
            <w:tcW w:w="6366" w:type="dxa"/>
            <w:tcBorders>
              <w:top w:val="single" w:sz="4" w:space="0" w:color="auto"/>
              <w:left w:val="single" w:sz="4" w:space="0" w:color="auto"/>
              <w:bottom w:val="single" w:sz="4" w:space="0" w:color="auto"/>
              <w:right w:val="single" w:sz="4" w:space="0" w:color="auto"/>
            </w:tcBorders>
            <w:vAlign w:val="center"/>
          </w:tcPr>
          <w:p w:rsidR="00A117C2" w:rsidRPr="00916D6E" w:rsidRDefault="00A117C2" w:rsidP="00916D6E">
            <w:pPr>
              <w:autoSpaceDE w:val="0"/>
              <w:autoSpaceDN w:val="0"/>
              <w:spacing w:line="280" w:lineRule="exact"/>
              <w:ind w:firstLineChars="100" w:firstLine="193"/>
              <w:rPr>
                <w:rFonts w:ascii="ＭＳ 明朝" w:hAnsi="ＭＳ 明朝"/>
                <w:szCs w:val="20"/>
              </w:rPr>
            </w:pPr>
            <w:r w:rsidRPr="00916D6E">
              <w:rPr>
                <w:rFonts w:ascii="ＭＳ 明朝" w:hAnsi="ＭＳ 明朝" w:hint="eastAsia"/>
                <w:szCs w:val="20"/>
              </w:rPr>
              <w:t>泉北高速鉄道「光明池」下車、南へ約1,100ｍ</w:t>
            </w:r>
          </w:p>
        </w:tc>
      </w:tr>
    </w:tbl>
    <w:p w:rsidR="00A117C2" w:rsidRPr="00916D6E" w:rsidRDefault="00A117C2" w:rsidP="00A117C2">
      <w:pPr>
        <w:autoSpaceDE w:val="0"/>
        <w:autoSpaceDN w:val="0"/>
        <w:spacing w:line="280" w:lineRule="exact"/>
        <w:rPr>
          <w:rFonts w:ascii="ＭＳ 明朝"/>
          <w:szCs w:val="20"/>
        </w:rPr>
      </w:pPr>
    </w:p>
    <w:p w:rsidR="00A117C2" w:rsidRPr="00916D6E" w:rsidRDefault="00A117C2">
      <w:pPr>
        <w:rPr>
          <w:rFonts w:ascii="ＭＳ 明朝" w:hAnsi="ＭＳ 明朝"/>
        </w:rPr>
      </w:pPr>
    </w:p>
    <w:p w:rsidR="00AA2456" w:rsidRPr="00916D6E" w:rsidRDefault="00A117C2" w:rsidP="00916D6E">
      <w:pPr>
        <w:ind w:firstLineChars="800" w:firstLine="1542"/>
        <w:rPr>
          <w:rFonts w:ascii="ＭＳ 明朝" w:hAnsi="ＭＳ 明朝"/>
        </w:rPr>
      </w:pPr>
      <w:r w:rsidRPr="00916D6E">
        <w:rPr>
          <w:rFonts w:ascii="ＭＳ 明朝" w:hAnsi="ＭＳ 明朝" w:hint="eastAsia"/>
        </w:rPr>
        <w:t>Ｂ～Ｆ</w:t>
      </w:r>
      <w:r w:rsidR="003D7560">
        <w:rPr>
          <w:rFonts w:ascii="ＭＳ 明朝" w:hAnsi="ＭＳ 明朝" w:hint="eastAsia"/>
        </w:rPr>
        <w:t xml:space="preserve">　</w:t>
      </w:r>
      <w:r w:rsidRPr="00916D6E">
        <w:rPr>
          <w:rFonts w:ascii="ＭＳ 明朝" w:hAnsi="ＭＳ 明朝" w:hint="eastAsia"/>
        </w:rPr>
        <w:t>大</w:t>
      </w:r>
      <w:r w:rsidR="00AA2456" w:rsidRPr="00916D6E">
        <w:rPr>
          <w:rFonts w:ascii="ＭＳ 明朝" w:hAnsi="ＭＳ 明朝" w:hint="eastAsia"/>
        </w:rPr>
        <w:t>阪府教育センター（大阪市住吉区苅田４丁目13番23号</w:t>
      </w:r>
      <w:r w:rsidR="00E2220B" w:rsidRPr="00916D6E">
        <w:rPr>
          <w:rFonts w:ascii="ＭＳ 明朝" w:hAnsi="ＭＳ 明朝" w:hint="eastAsia"/>
        </w:rPr>
        <w:t xml:space="preserve">　</w:t>
      </w:r>
      <w:r w:rsidR="00AA2456" w:rsidRPr="00916D6E">
        <w:rPr>
          <w:rFonts w:ascii="ＭＳ 明朝" w:hAnsi="ＭＳ 明朝" w:hint="eastAsia"/>
        </w:rPr>
        <w:t>電話</w:t>
      </w:r>
      <w:r w:rsidR="00E2220B" w:rsidRPr="00916D6E">
        <w:rPr>
          <w:rFonts w:ascii="ＭＳ 明朝" w:hAnsi="ＭＳ 明朝" w:hint="eastAsia"/>
        </w:rPr>
        <w:t xml:space="preserve"> </w:t>
      </w:r>
      <w:r w:rsidR="00AA2456" w:rsidRPr="00916D6E">
        <w:rPr>
          <w:rFonts w:ascii="ＭＳ 明朝" w:hAnsi="ＭＳ 明朝" w:hint="eastAsia"/>
        </w:rPr>
        <w:t>06-6692-1882）</w:t>
      </w:r>
    </w:p>
    <w:p w:rsidR="006E7A62" w:rsidRPr="00916D6E" w:rsidRDefault="00EF08F5">
      <w:pPr>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1144905</wp:posOffset>
                </wp:positionH>
                <wp:positionV relativeFrom="paragraph">
                  <wp:posOffset>43180</wp:posOffset>
                </wp:positionV>
                <wp:extent cx="4095115" cy="71437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115" cy="714375"/>
                        </a:xfrm>
                        <a:prstGeom prst="rect">
                          <a:avLst/>
                        </a:prstGeom>
                        <a:solidFill>
                          <a:sysClr val="window" lastClr="FFFFFF"/>
                        </a:solidFill>
                        <a:ln w="6350">
                          <a:solidFill>
                            <a:prstClr val="black"/>
                          </a:solidFill>
                        </a:ln>
                        <a:effectLst/>
                      </wps:spPr>
                      <wps:txbx>
                        <w:txbxContent>
                          <w:p w:rsidR="00161BBF" w:rsidRDefault="00BD6D22" w:rsidP="009902BE">
                            <w:pPr>
                              <w:ind w:firstLineChars="100" w:firstLine="193"/>
                            </w:pPr>
                            <w:r w:rsidRPr="00BD6D22">
                              <w:rPr>
                                <w:rFonts w:ascii="ＭＳ 明朝" w:hAnsi="ＭＳ 明朝" w:hint="eastAsia"/>
                              </w:rPr>
                              <w:t>Osaka</w:t>
                            </w:r>
                            <w:r w:rsidR="00E2220B">
                              <w:rPr>
                                <w:rFonts w:ascii="ＭＳ 明朝" w:hAnsi="ＭＳ 明朝"/>
                              </w:rPr>
                              <w:t xml:space="preserve"> </w:t>
                            </w:r>
                            <w:r w:rsidRPr="00BD6D22">
                              <w:rPr>
                                <w:rFonts w:ascii="ＭＳ 明朝" w:hAnsi="ＭＳ 明朝" w:hint="eastAsia"/>
                              </w:rPr>
                              <w:t>Metro</w:t>
                            </w:r>
                            <w:r w:rsidR="00E2220B">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r w:rsidR="00E2220B">
                              <w:rPr>
                                <w:rFonts w:hint="eastAsia"/>
                              </w:rPr>
                              <w:t xml:space="preserve"> </w:t>
                            </w:r>
                          </w:p>
                          <w:p w:rsidR="00604AF0" w:rsidRDefault="00604AF0" w:rsidP="009902BE">
                            <w:pPr>
                              <w:ind w:firstLineChars="100" w:firstLine="193"/>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9902BE">
                            <w:pPr>
                              <w:ind w:firstLineChars="100" w:firstLine="193"/>
                            </w:pP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90.15pt;margin-top:3.4pt;width:322.4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w0hw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" fillcolor="window" strokeweight=".5pt">
                <v:path arrowok="t"/>
                <v:textbox>
                  <w:txbxContent>
                    <w:p w:rsidR="00161BBF" w:rsidRDefault="00BD6D22" w:rsidP="009902BE">
                      <w:pPr>
                        <w:ind w:firstLineChars="100" w:firstLine="193"/>
                      </w:pPr>
                      <w:r w:rsidRPr="00BD6D22">
                        <w:rPr>
                          <w:rFonts w:ascii="ＭＳ 明朝" w:hAnsi="ＭＳ 明朝" w:hint="eastAsia"/>
                        </w:rPr>
                        <w:t>Osaka</w:t>
                      </w:r>
                      <w:r w:rsidR="00E2220B">
                        <w:rPr>
                          <w:rFonts w:ascii="ＭＳ 明朝" w:hAnsi="ＭＳ 明朝"/>
                        </w:rPr>
                        <w:t xml:space="preserve"> </w:t>
                      </w:r>
                      <w:r w:rsidRPr="00BD6D22">
                        <w:rPr>
                          <w:rFonts w:ascii="ＭＳ 明朝" w:hAnsi="ＭＳ 明朝" w:hint="eastAsia"/>
                        </w:rPr>
                        <w:t>Metro</w:t>
                      </w:r>
                      <w:r w:rsidR="00E2220B">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r w:rsidR="00E2220B">
                        <w:rPr>
                          <w:rFonts w:hint="eastAsia"/>
                        </w:rPr>
                        <w:t xml:space="preserve"> </w:t>
                      </w:r>
                    </w:p>
                    <w:p w:rsidR="00604AF0" w:rsidRDefault="00604AF0" w:rsidP="009902BE">
                      <w:pPr>
                        <w:ind w:firstLineChars="100" w:firstLine="193"/>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9902BE">
                      <w:pPr>
                        <w:ind w:firstLineChars="100" w:firstLine="193"/>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6E7A62" w:rsidRPr="00916D6E" w:rsidRDefault="006E7A62">
      <w:pPr>
        <w:rPr>
          <w:rFonts w:ascii="ＭＳ 明朝" w:hAnsi="ＭＳ 明朝"/>
        </w:rPr>
      </w:pPr>
    </w:p>
    <w:p w:rsidR="00BD6D22" w:rsidRPr="00916D6E" w:rsidRDefault="00BD6D22">
      <w:pPr>
        <w:rPr>
          <w:rFonts w:ascii="ＭＳ 明朝" w:hAnsi="ＭＳ 明朝"/>
        </w:rPr>
      </w:pPr>
    </w:p>
    <w:p w:rsidR="00BD6D22" w:rsidRPr="00916D6E" w:rsidRDefault="00BD6D22">
      <w:pPr>
        <w:rPr>
          <w:rFonts w:ascii="ＭＳ 明朝" w:hAnsi="ＭＳ 明朝"/>
        </w:rPr>
      </w:pPr>
    </w:p>
    <w:p w:rsidR="00AA2456" w:rsidRPr="00916D6E" w:rsidRDefault="00161BBF">
      <w:pPr>
        <w:rPr>
          <w:rFonts w:ascii="ＭＳ 明朝" w:hAnsi="ＭＳ 明朝"/>
        </w:rPr>
      </w:pPr>
      <w:r w:rsidRPr="00916D6E">
        <w:rPr>
          <w:rFonts w:ascii="ＭＳ 明朝" w:hAnsi="ＭＳ 明朝" w:hint="eastAsia"/>
        </w:rPr>
        <w:lastRenderedPageBreak/>
        <w:t>５</w:t>
      </w:r>
      <w:r w:rsidR="00E2220B" w:rsidRPr="00916D6E">
        <w:rPr>
          <w:rFonts w:ascii="ＭＳ 明朝" w:hAnsi="ＭＳ 明朝" w:hint="eastAsia"/>
        </w:rPr>
        <w:t xml:space="preserve">　</w:t>
      </w:r>
      <w:r w:rsidRPr="00916D6E">
        <w:rPr>
          <w:rFonts w:ascii="ＭＳ 明朝" w:hAnsi="ＭＳ 明朝" w:hint="eastAsia"/>
        </w:rPr>
        <w:t>担</w:t>
      </w:r>
      <w:r w:rsidR="00E2220B" w:rsidRPr="00916D6E">
        <w:rPr>
          <w:rFonts w:ascii="ＭＳ 明朝" w:hAnsi="ＭＳ 明朝" w:hint="eastAsia"/>
        </w:rPr>
        <w:t xml:space="preserve"> </w:t>
      </w:r>
      <w:r w:rsidRPr="00916D6E">
        <w:rPr>
          <w:rFonts w:ascii="ＭＳ 明朝" w:hAnsi="ＭＳ 明朝" w:hint="eastAsia"/>
        </w:rPr>
        <w:t>当</w:t>
      </w:r>
      <w:r w:rsidR="00E2220B" w:rsidRPr="00916D6E">
        <w:rPr>
          <w:rFonts w:ascii="ＭＳ 明朝" w:hAnsi="ＭＳ 明朝" w:hint="eastAsia"/>
        </w:rPr>
        <w:t xml:space="preserve"> </w:t>
      </w:r>
      <w:r w:rsidRPr="00916D6E">
        <w:rPr>
          <w:rFonts w:ascii="ＭＳ 明朝" w:hAnsi="ＭＳ 明朝" w:hint="eastAsia"/>
        </w:rPr>
        <w:t>室</w:t>
      </w:r>
      <w:r w:rsidR="00E2220B" w:rsidRPr="00916D6E">
        <w:rPr>
          <w:rFonts w:ascii="ＭＳ 明朝" w:hAnsi="ＭＳ 明朝" w:hint="eastAsia"/>
        </w:rPr>
        <w:t xml:space="preserve">　　教育相談</w:t>
      </w:r>
      <w:r w:rsidRPr="00916D6E">
        <w:rPr>
          <w:rFonts w:ascii="ＭＳ 明朝" w:hAnsi="ＭＳ 明朝" w:hint="eastAsia"/>
        </w:rPr>
        <w:t>室</w:t>
      </w:r>
    </w:p>
    <w:p w:rsidR="00161BBF" w:rsidRPr="00916D6E" w:rsidRDefault="00161BBF">
      <w:pPr>
        <w:rPr>
          <w:rFonts w:ascii="ＭＳ 明朝" w:hAnsi="ＭＳ 明朝"/>
        </w:rPr>
      </w:pPr>
    </w:p>
    <w:p w:rsidR="001D5681" w:rsidRPr="00916D6E" w:rsidRDefault="001D5681" w:rsidP="001D5681">
      <w:r w:rsidRPr="00916D6E">
        <w:rPr>
          <w:rFonts w:hint="eastAsia"/>
        </w:rPr>
        <w:t>６</w:t>
      </w:r>
      <w:r w:rsidR="00E2220B" w:rsidRPr="00916D6E">
        <w:rPr>
          <w:rFonts w:hint="eastAsia"/>
        </w:rPr>
        <w:t xml:space="preserve">　</w:t>
      </w:r>
      <w:r w:rsidRPr="00916D6E">
        <w:rPr>
          <w:rFonts w:hint="eastAsia"/>
        </w:rPr>
        <w:t>そ</w:t>
      </w:r>
      <w:r w:rsidR="00E2220B" w:rsidRPr="00916D6E">
        <w:rPr>
          <w:rFonts w:hint="eastAsia"/>
        </w:rPr>
        <w:t xml:space="preserve"> </w:t>
      </w:r>
      <w:r w:rsidRPr="00916D6E">
        <w:rPr>
          <w:rFonts w:hint="eastAsia"/>
        </w:rPr>
        <w:t>の</w:t>
      </w:r>
      <w:r w:rsidR="00E2220B" w:rsidRPr="00916D6E">
        <w:rPr>
          <w:rFonts w:hint="eastAsia"/>
        </w:rPr>
        <w:t xml:space="preserve"> </w:t>
      </w:r>
      <w:r w:rsidRPr="00916D6E">
        <w:rPr>
          <w:rFonts w:hint="eastAsia"/>
        </w:rPr>
        <w:t>他</w:t>
      </w:r>
      <w:r w:rsidR="00E2220B" w:rsidRPr="00916D6E">
        <w:rPr>
          <w:rFonts w:hint="eastAsia"/>
        </w:rPr>
        <w:t xml:space="preserve">　　</w:t>
      </w:r>
      <w:r w:rsidRPr="00916D6E">
        <w:rPr>
          <w:rFonts w:ascii="ＭＳ 明朝" w:hAnsi="ＭＳ 明朝" w:hint="eastAsia"/>
        </w:rPr>
        <w:t>(1)</w:t>
      </w:r>
      <w:r w:rsidR="00E2220B" w:rsidRPr="00916D6E">
        <w:rPr>
          <w:rFonts w:ascii="ＭＳ 明朝" w:hAnsi="ＭＳ 明朝"/>
        </w:rPr>
        <w:t xml:space="preserve"> </w:t>
      </w:r>
      <w:r w:rsidRPr="00916D6E">
        <w:rPr>
          <w:rFonts w:hint="eastAsia"/>
        </w:rPr>
        <w:t>受付は</w:t>
      </w:r>
      <w:r w:rsidRPr="00916D6E">
        <w:rPr>
          <w:rFonts w:ascii="ＭＳ 明朝" w:hAnsi="ＭＳ 明朝" w:hint="eastAsia"/>
        </w:rPr>
        <w:t>30分前から</w:t>
      </w:r>
    </w:p>
    <w:p w:rsidR="00E06E25" w:rsidRPr="00916D6E" w:rsidRDefault="001D5681" w:rsidP="00916D6E">
      <w:pPr>
        <w:ind w:firstLineChars="800" w:firstLine="1542"/>
        <w:rPr>
          <w:rFonts w:ascii="ＭＳ 明朝" w:hAnsi="ＭＳ 明朝"/>
        </w:rPr>
      </w:pPr>
      <w:r w:rsidRPr="00916D6E">
        <w:rPr>
          <w:rFonts w:ascii="ＭＳ 明朝" w:hAnsi="ＭＳ 明朝" w:hint="eastAsia"/>
        </w:rPr>
        <w:t>(2)</w:t>
      </w:r>
      <w:r w:rsidR="00E2220B" w:rsidRPr="00916D6E">
        <w:rPr>
          <w:rFonts w:ascii="ＭＳ 明朝" w:hAnsi="ＭＳ 明朝" w:hint="eastAsia"/>
          <w:color w:val="4BACC6"/>
        </w:rPr>
        <w:t xml:space="preserve"> </w:t>
      </w:r>
      <w:r w:rsidRPr="00916D6E">
        <w:rPr>
          <w:rFonts w:ascii="ＭＳ 明朝" w:hAnsi="ＭＳ 明朝" w:hint="eastAsia"/>
        </w:rPr>
        <w:t>印鑑を持参すること</w:t>
      </w:r>
    </w:p>
    <w:p w:rsidR="00E06E25" w:rsidRPr="00916D6E" w:rsidRDefault="001D5681" w:rsidP="00916D6E">
      <w:pPr>
        <w:ind w:firstLineChars="800" w:firstLine="1542"/>
      </w:pPr>
      <w:r w:rsidRPr="00916D6E">
        <w:rPr>
          <w:rFonts w:ascii="ＭＳ 明朝" w:hAnsi="ＭＳ 明朝" w:hint="eastAsia"/>
        </w:rPr>
        <w:t>(3)</w:t>
      </w:r>
      <w:r w:rsidR="00E2220B" w:rsidRPr="00916D6E">
        <w:rPr>
          <w:rFonts w:ascii="ＭＳ 明朝" w:hAnsi="ＭＳ 明朝" w:hint="eastAsia"/>
          <w:color w:val="4BACC6"/>
        </w:rPr>
        <w:t xml:space="preserve"> </w:t>
      </w:r>
      <w:r w:rsidRPr="00916D6E">
        <w:rPr>
          <w:rFonts w:ascii="ＭＳ 明朝" w:hAnsi="ＭＳ 明朝" w:hint="eastAsia"/>
        </w:rPr>
        <w:t>来</w:t>
      </w:r>
      <w:r w:rsidRPr="00916D6E">
        <w:rPr>
          <w:rFonts w:hint="eastAsia"/>
        </w:rPr>
        <w:t>所時には、所属名・名前の入った名札を着用すること</w:t>
      </w:r>
    </w:p>
    <w:p w:rsidR="00E06E25" w:rsidRPr="00916D6E" w:rsidRDefault="001D5681" w:rsidP="00916D6E">
      <w:pPr>
        <w:ind w:firstLineChars="800" w:firstLine="1542"/>
      </w:pPr>
      <w:r w:rsidRPr="00916D6E">
        <w:rPr>
          <w:rFonts w:ascii="ＭＳ 明朝" w:hAnsi="ＭＳ 明朝" w:hint="eastAsia"/>
        </w:rPr>
        <w:t>(4)</w:t>
      </w:r>
      <w:r w:rsidR="00E2220B" w:rsidRPr="00916D6E">
        <w:rPr>
          <w:rFonts w:ascii="ＭＳ 明朝" w:hAnsi="ＭＳ 明朝" w:hint="eastAsia"/>
          <w:color w:val="4BACC6"/>
        </w:rPr>
        <w:t xml:space="preserve"> </w:t>
      </w:r>
      <w:r w:rsidRPr="00916D6E">
        <w:rPr>
          <w:rFonts w:hint="eastAsia"/>
        </w:rPr>
        <w:t>自家用自動車・バイク等で来所しないこと</w:t>
      </w:r>
    </w:p>
    <w:p w:rsidR="003E6C2D" w:rsidRPr="00916D6E" w:rsidRDefault="003E6C2D" w:rsidP="00916D6E">
      <w:pPr>
        <w:ind w:firstLineChars="800" w:firstLine="1542"/>
        <w:rPr>
          <w:rFonts w:ascii="ＭＳ 明朝" w:hAnsi="ＭＳ 明朝"/>
        </w:rPr>
      </w:pPr>
    </w:p>
    <w:p w:rsidR="0011230E" w:rsidRPr="00916D6E" w:rsidRDefault="0011230E" w:rsidP="00916D6E">
      <w:pPr>
        <w:ind w:firstLineChars="300" w:firstLine="428"/>
        <w:rPr>
          <w:rFonts w:ascii="ＭＳ ゴシック" w:eastAsia="ＭＳ ゴシック" w:hAnsi="ＭＳ ゴシック"/>
          <w:sz w:val="16"/>
          <w:szCs w:val="18"/>
        </w:rPr>
      </w:pPr>
    </w:p>
    <w:p w:rsidR="00A117C2" w:rsidRPr="00916D6E" w:rsidRDefault="00EF08F5" w:rsidP="009F43EF">
      <w:pPr>
        <w:jc w:val="center"/>
        <w:rPr>
          <w:rFonts w:ascii="ＭＳ ゴシック" w:eastAsia="ＭＳ ゴシック" w:hAnsi="ＭＳ ゴシック"/>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4999990</wp:posOffset>
                </wp:positionH>
                <wp:positionV relativeFrom="paragraph">
                  <wp:posOffset>5715</wp:posOffset>
                </wp:positionV>
                <wp:extent cx="1038225" cy="439420"/>
                <wp:effectExtent l="0" t="0" r="2857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439420"/>
                        </a:xfrm>
                        <a:prstGeom prst="rect">
                          <a:avLst/>
                        </a:prstGeom>
                        <a:solidFill>
                          <a:sysClr val="window" lastClr="FFFFFF"/>
                        </a:solidFill>
                        <a:ln w="19050">
                          <a:solidFill>
                            <a:prstClr val="black"/>
                          </a:solidFill>
                        </a:ln>
                        <a:effectLst/>
                      </wps:spPr>
                      <wps:txbx>
                        <w:txbxContent>
                          <w:p w:rsidR="003E6C2D" w:rsidRPr="008A12C1" w:rsidRDefault="00E2220B"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一括</w:t>
                            </w:r>
                            <w:r w:rsidR="003E6C2D" w:rsidRPr="008A12C1">
                              <w:rPr>
                                <w:rFonts w:ascii="ＭＳ ゴシック" w:eastAsia="ＭＳ ゴシック" w:hAnsi="ＭＳ ゴシック" w:hint="eastAsia"/>
                                <w:sz w:val="24"/>
                              </w:rPr>
                              <w:t>募集</w:t>
                            </w:r>
                            <w:r>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93.7pt;margin-top:.45pt;width:81.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" fillcolor="window" strokeweight="1.5pt">
                <v:path arrowok="t"/>
                <v:textbox>
                  <w:txbxContent>
                    <w:p w:rsidR="003E6C2D" w:rsidRPr="008A12C1" w:rsidRDefault="00E2220B"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一括</w:t>
                      </w:r>
                      <w:r w:rsidR="003E6C2D" w:rsidRPr="008A12C1">
                        <w:rPr>
                          <w:rFonts w:ascii="ＭＳ ゴシック" w:eastAsia="ＭＳ ゴシック" w:hAnsi="ＭＳ ゴシック" w:hint="eastAsia"/>
                          <w:sz w:val="24"/>
                        </w:rPr>
                        <w:t>募集</w:t>
                      </w:r>
                      <w:r>
                        <w:rPr>
                          <w:rFonts w:ascii="ＭＳ ゴシック" w:eastAsia="ＭＳ ゴシック" w:hAnsi="ＭＳ ゴシック" w:hint="eastAsia"/>
                          <w:sz w:val="24"/>
                        </w:rPr>
                        <w:t>２</w:t>
                      </w:r>
                    </w:p>
                  </w:txbxContent>
                </v:textbox>
              </v:shape>
            </w:pict>
          </mc:Fallback>
        </mc:AlternateContent>
      </w:r>
    </w:p>
    <w:p w:rsidR="00A117C2" w:rsidRPr="00916D6E" w:rsidRDefault="00A117C2"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9902BE" w:rsidRPr="00916D6E" w:rsidRDefault="009902BE" w:rsidP="009F43EF">
      <w:pPr>
        <w:jc w:val="center"/>
        <w:rPr>
          <w:rFonts w:ascii="ＭＳ ゴシック" w:eastAsia="ＭＳ ゴシック" w:hAnsi="ＭＳ ゴシック"/>
          <w:sz w:val="28"/>
        </w:rPr>
      </w:pPr>
    </w:p>
    <w:p w:rsidR="009902BE" w:rsidRPr="00916D6E" w:rsidRDefault="009902BE" w:rsidP="009F43EF">
      <w:pPr>
        <w:jc w:val="center"/>
        <w:rPr>
          <w:rFonts w:ascii="ＭＳ ゴシック" w:eastAsia="ＭＳ ゴシック" w:hAnsi="ＭＳ ゴシック"/>
          <w:sz w:val="28"/>
        </w:rPr>
      </w:pPr>
    </w:p>
    <w:p w:rsidR="00223F03" w:rsidRPr="00916D6E" w:rsidRDefault="00223F03" w:rsidP="009F43EF">
      <w:pPr>
        <w:jc w:val="center"/>
        <w:rPr>
          <w:rFonts w:ascii="ＭＳ ゴシック" w:eastAsia="ＭＳ ゴシック" w:hAnsi="ＭＳ ゴシック"/>
          <w:sz w:val="28"/>
        </w:rPr>
      </w:pPr>
    </w:p>
    <w:p w:rsidR="009F43EF" w:rsidRPr="00916D6E" w:rsidRDefault="009F43EF" w:rsidP="009F43EF">
      <w:pPr>
        <w:jc w:val="center"/>
        <w:rPr>
          <w:rFonts w:ascii="ＭＳ ゴシック" w:eastAsia="ＭＳ ゴシック" w:hAnsi="ＭＳ ゴシック"/>
          <w:sz w:val="28"/>
        </w:rPr>
      </w:pPr>
      <w:r w:rsidRPr="00916D6E">
        <w:rPr>
          <w:rFonts w:ascii="ＭＳ ゴシック" w:eastAsia="ＭＳ ゴシック" w:hAnsi="ＭＳ ゴシック" w:hint="eastAsia"/>
          <w:sz w:val="28"/>
        </w:rPr>
        <w:lastRenderedPageBreak/>
        <w:t>平成</w:t>
      </w:r>
      <w:r w:rsidR="00CE2B46" w:rsidRPr="00916D6E">
        <w:rPr>
          <w:rFonts w:ascii="ＭＳ ゴシック" w:eastAsia="ＭＳ ゴシック" w:hAnsi="ＭＳ ゴシック" w:hint="eastAsia"/>
          <w:sz w:val="28"/>
        </w:rPr>
        <w:t>31</w:t>
      </w:r>
      <w:r w:rsidRPr="00916D6E">
        <w:rPr>
          <w:rFonts w:ascii="ＭＳ ゴシック" w:eastAsia="ＭＳ ゴシック" w:hAnsi="ＭＳ ゴシック" w:hint="eastAsia"/>
          <w:sz w:val="28"/>
        </w:rPr>
        <w:t>年度</w:t>
      </w:r>
      <w:r w:rsidR="00E2220B" w:rsidRPr="00916D6E">
        <w:rPr>
          <w:rFonts w:ascii="ＭＳ ゴシック" w:eastAsia="ＭＳ ゴシック" w:hAnsi="ＭＳ ゴシック" w:hint="eastAsia"/>
          <w:sz w:val="28"/>
        </w:rPr>
        <w:t xml:space="preserve">　</w:t>
      </w:r>
      <w:r w:rsidRPr="00916D6E">
        <w:rPr>
          <w:rFonts w:ascii="ＭＳ ゴシック" w:eastAsia="ＭＳ ゴシック" w:hAnsi="ＭＳ ゴシック" w:hint="eastAsia"/>
          <w:sz w:val="28"/>
        </w:rPr>
        <w:t>研修のシラバス</w:t>
      </w:r>
    </w:p>
    <w:p w:rsidR="009F43EF" w:rsidRPr="00916D6E" w:rsidRDefault="009F43EF" w:rsidP="009F43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425"/>
        <w:gridCol w:w="425"/>
        <w:gridCol w:w="310"/>
        <w:gridCol w:w="310"/>
        <w:gridCol w:w="310"/>
        <w:gridCol w:w="311"/>
      </w:tblGrid>
      <w:tr w:rsidR="006106B6" w:rsidRPr="00916D6E" w:rsidTr="00DC49C4">
        <w:trPr>
          <w:trHeight w:val="248"/>
        </w:trPr>
        <w:tc>
          <w:tcPr>
            <w:tcW w:w="1985" w:type="dxa"/>
            <w:vMerge w:val="restart"/>
            <w:shd w:val="clear" w:color="auto" w:fill="auto"/>
            <w:vAlign w:val="center"/>
          </w:tcPr>
          <w:p w:rsidR="000D5AED" w:rsidRPr="00916D6E" w:rsidRDefault="000D5AED" w:rsidP="008A12C1">
            <w:pPr>
              <w:jc w:val="left"/>
              <w:rPr>
                <w:rFonts w:ascii="ＭＳ ゴシック" w:eastAsia="ＭＳ ゴシック" w:hAnsi="ＭＳ ゴシック"/>
                <w:sz w:val="24"/>
              </w:rPr>
            </w:pPr>
            <w:r w:rsidRPr="00916D6E">
              <w:rPr>
                <w:rFonts w:ascii="ＭＳ ゴシック" w:eastAsia="ＭＳ ゴシック" w:hAnsi="ＭＳ ゴシック" w:hint="eastAsia"/>
                <w:sz w:val="24"/>
              </w:rPr>
              <w:t>１．研</w:t>
            </w:r>
            <w:r w:rsidR="002531A2" w:rsidRPr="00916D6E">
              <w:rPr>
                <w:rFonts w:ascii="ＭＳ ゴシック" w:eastAsia="ＭＳ ゴシック" w:hAnsi="ＭＳ ゴシック" w:hint="eastAsia"/>
                <w:sz w:val="24"/>
              </w:rPr>
              <w:t xml:space="preserve"> </w:t>
            </w:r>
            <w:r w:rsidRPr="00916D6E">
              <w:rPr>
                <w:rFonts w:ascii="ＭＳ ゴシック" w:eastAsia="ＭＳ ゴシック" w:hAnsi="ＭＳ ゴシック" w:hint="eastAsia"/>
                <w:sz w:val="24"/>
              </w:rPr>
              <w:t>修</w:t>
            </w:r>
            <w:r w:rsidR="002531A2" w:rsidRPr="00916D6E">
              <w:rPr>
                <w:rFonts w:ascii="ＭＳ ゴシック" w:eastAsia="ＭＳ ゴシック" w:hAnsi="ＭＳ ゴシック" w:hint="eastAsia"/>
                <w:sz w:val="24"/>
              </w:rPr>
              <w:t xml:space="preserve"> </w:t>
            </w:r>
            <w:r w:rsidRPr="00916D6E">
              <w:rPr>
                <w:rFonts w:ascii="ＭＳ ゴシック" w:eastAsia="ＭＳ ゴシック" w:hAnsi="ＭＳ ゴシック" w:hint="eastAsia"/>
                <w:sz w:val="24"/>
              </w:rPr>
              <w:t>名</w:t>
            </w:r>
          </w:p>
        </w:tc>
        <w:tc>
          <w:tcPr>
            <w:tcW w:w="5670" w:type="dxa"/>
            <w:vMerge w:val="restart"/>
            <w:shd w:val="clear" w:color="auto" w:fill="auto"/>
            <w:vAlign w:val="center"/>
          </w:tcPr>
          <w:p w:rsidR="002531A2" w:rsidRPr="00916D6E" w:rsidRDefault="002531A2" w:rsidP="002531A2">
            <w:pPr>
              <w:jc w:val="left"/>
              <w:rPr>
                <w:rFonts w:ascii="ＭＳ ゴシック" w:eastAsia="ＭＳ ゴシック" w:hAnsi="ＭＳ ゴシック"/>
                <w:sz w:val="24"/>
              </w:rPr>
            </w:pPr>
            <w:r w:rsidRPr="00916D6E">
              <w:rPr>
                <w:rFonts w:ascii="ＭＳ ゴシック" w:eastAsia="ＭＳ ゴシック" w:hAnsi="ＭＳ ゴシック" w:hint="eastAsia"/>
                <w:sz w:val="24"/>
              </w:rPr>
              <w:t>学校教育相談課題別選択研修</w:t>
            </w:r>
          </w:p>
          <w:p w:rsidR="000D5AED" w:rsidRPr="00916D6E" w:rsidRDefault="002531A2" w:rsidP="00916D6E">
            <w:pPr>
              <w:ind w:firstLineChars="1500" w:firstLine="3341"/>
              <w:jc w:val="left"/>
              <w:rPr>
                <w:rFonts w:ascii="ＭＳ ゴシック" w:eastAsia="ＭＳ ゴシック" w:hAnsi="ＭＳ ゴシック"/>
                <w:sz w:val="24"/>
              </w:rPr>
            </w:pPr>
            <w:r w:rsidRPr="00916D6E">
              <w:rPr>
                <w:rFonts w:ascii="ＭＳ ゴシック" w:eastAsia="ＭＳ ゴシック" w:hAnsi="ＭＳ ゴシック" w:hint="eastAsia"/>
                <w:sz w:val="24"/>
              </w:rPr>
              <w:t>（研修番号2302）</w:t>
            </w:r>
            <w:r w:rsidR="00916D6E">
              <w:rPr>
                <w:rFonts w:ascii="ＭＳ ゴシック" w:eastAsia="ＭＳ ゴシック" w:hAnsi="ＭＳ ゴシック" w:hint="eastAsia"/>
                <w:sz w:val="24"/>
              </w:rPr>
              <w:t xml:space="preserve">　</w:t>
            </w:r>
          </w:p>
        </w:tc>
        <w:tc>
          <w:tcPr>
            <w:tcW w:w="2091" w:type="dxa"/>
            <w:gridSpan w:val="6"/>
            <w:vAlign w:val="center"/>
          </w:tcPr>
          <w:p w:rsidR="006106B6" w:rsidRPr="00916D6E" w:rsidRDefault="000D5AED" w:rsidP="00DC49C4">
            <w:pPr>
              <w:snapToGrid w:val="0"/>
              <w:jc w:val="center"/>
              <w:rPr>
                <w:rFonts w:ascii="ＭＳ ゴシック" w:eastAsia="ＭＳ ゴシック" w:hAnsi="ＭＳ ゴシック"/>
                <w:sz w:val="16"/>
              </w:rPr>
            </w:pPr>
            <w:r w:rsidRPr="00916D6E">
              <w:rPr>
                <w:rFonts w:ascii="ＭＳ ゴシック" w:eastAsia="ＭＳ ゴシック" w:hAnsi="ＭＳ ゴシック" w:hint="eastAsia"/>
                <w:sz w:val="16"/>
              </w:rPr>
              <w:t>OSAKA教職</w:t>
            </w:r>
          </w:p>
          <w:p w:rsidR="000D5AED" w:rsidRPr="00916D6E" w:rsidRDefault="000D5AED" w:rsidP="00DC49C4">
            <w:pPr>
              <w:snapToGrid w:val="0"/>
              <w:jc w:val="center"/>
              <w:rPr>
                <w:rFonts w:ascii="ＭＳ ゴシック" w:eastAsia="ＭＳ ゴシック" w:hAnsi="ＭＳ ゴシック"/>
                <w:sz w:val="24"/>
              </w:rPr>
            </w:pPr>
            <w:r w:rsidRPr="00916D6E">
              <w:rPr>
                <w:rFonts w:ascii="ＭＳ ゴシック" w:eastAsia="ＭＳ ゴシック" w:hAnsi="ＭＳ ゴシック" w:hint="eastAsia"/>
                <w:sz w:val="16"/>
              </w:rPr>
              <w:t>スタンダード</w:t>
            </w:r>
          </w:p>
        </w:tc>
      </w:tr>
      <w:tr w:rsidR="006106B6" w:rsidRPr="00916D6E" w:rsidTr="00DC49C4">
        <w:trPr>
          <w:cantSplit/>
          <w:trHeight w:val="73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9B5617">
            <w:pPr>
              <w:rPr>
                <w:rFonts w:ascii="ＭＳ ゴシック" w:eastAsia="ＭＳ ゴシック" w:hAnsi="ＭＳ ゴシック"/>
                <w:sz w:val="24"/>
              </w:rPr>
            </w:pPr>
          </w:p>
        </w:tc>
        <w:tc>
          <w:tcPr>
            <w:tcW w:w="850" w:type="dxa"/>
            <w:gridSpan w:val="2"/>
            <w:tcMar>
              <w:left w:w="0" w:type="dxa"/>
              <w:right w:w="0" w:type="dxa"/>
            </w:tcMar>
            <w:vAlign w:val="center"/>
          </w:tcPr>
          <w:p w:rsidR="00921C7F"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共通</w:t>
            </w:r>
            <w:r w:rsidR="003F5D73" w:rsidRPr="00916D6E">
              <w:rPr>
                <w:rFonts w:ascii="ＭＳ ゴシック" w:eastAsia="ＭＳ ゴシック" w:hAnsi="ＭＳ ゴシック" w:hint="eastAsia"/>
                <w:sz w:val="14"/>
                <w:szCs w:val="16"/>
              </w:rPr>
              <w:t>の</w:t>
            </w:r>
          </w:p>
          <w:p w:rsidR="000D5AED"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指標</w:t>
            </w:r>
          </w:p>
        </w:tc>
        <w:tc>
          <w:tcPr>
            <w:tcW w:w="310" w:type="dxa"/>
            <w:tcMar>
              <w:left w:w="0" w:type="dxa"/>
              <w:right w:w="0" w:type="dxa"/>
            </w:tcMar>
            <w:textDirection w:val="tbRlV"/>
            <w:vAlign w:val="center"/>
          </w:tcPr>
          <w:p w:rsidR="000D5AED" w:rsidRPr="00916D6E" w:rsidRDefault="000D5AED" w:rsidP="00DC49C4">
            <w:pPr>
              <w:snapToGrid w:val="0"/>
              <w:ind w:left="113" w:right="113"/>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第１期</w:t>
            </w:r>
          </w:p>
        </w:tc>
        <w:tc>
          <w:tcPr>
            <w:tcW w:w="310" w:type="dxa"/>
            <w:tcMar>
              <w:left w:w="0" w:type="dxa"/>
              <w:right w:w="0" w:type="dxa"/>
            </w:tcMar>
            <w:textDirection w:val="tbRlV"/>
            <w:vAlign w:val="center"/>
          </w:tcPr>
          <w:p w:rsidR="000D5AED" w:rsidRPr="00916D6E" w:rsidRDefault="000D5AED" w:rsidP="00DC49C4">
            <w:pPr>
              <w:snapToGrid w:val="0"/>
              <w:ind w:left="113" w:right="113"/>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第２期</w:t>
            </w:r>
          </w:p>
        </w:tc>
        <w:tc>
          <w:tcPr>
            <w:tcW w:w="310" w:type="dxa"/>
            <w:tcMar>
              <w:left w:w="0" w:type="dxa"/>
              <w:right w:w="0" w:type="dxa"/>
            </w:tcMar>
            <w:textDirection w:val="tbRlV"/>
            <w:vAlign w:val="center"/>
          </w:tcPr>
          <w:p w:rsidR="000D5AED" w:rsidRPr="00916D6E" w:rsidRDefault="000D5AED" w:rsidP="00DC49C4">
            <w:pPr>
              <w:snapToGrid w:val="0"/>
              <w:ind w:left="113" w:right="113"/>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第３期</w:t>
            </w:r>
          </w:p>
        </w:tc>
        <w:tc>
          <w:tcPr>
            <w:tcW w:w="311" w:type="dxa"/>
            <w:tcMar>
              <w:left w:w="0" w:type="dxa"/>
              <w:right w:w="0" w:type="dxa"/>
            </w:tcMar>
            <w:textDirection w:val="tbRlV"/>
            <w:vAlign w:val="center"/>
          </w:tcPr>
          <w:p w:rsidR="000D5AED" w:rsidRPr="00916D6E" w:rsidRDefault="000D5AED" w:rsidP="00DC49C4">
            <w:pPr>
              <w:snapToGrid w:val="0"/>
              <w:ind w:left="113" w:right="113"/>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第４期</w:t>
            </w:r>
          </w:p>
        </w:tc>
      </w:tr>
      <w:tr w:rsidR="006106B6" w:rsidRPr="00916D6E" w:rsidTr="00DC49C4">
        <w:trPr>
          <w:trHeight w:val="139"/>
        </w:trPr>
        <w:tc>
          <w:tcPr>
            <w:tcW w:w="1985" w:type="dxa"/>
            <w:vMerge w:val="restart"/>
            <w:shd w:val="clear" w:color="auto" w:fill="auto"/>
            <w:vAlign w:val="center"/>
          </w:tcPr>
          <w:p w:rsidR="000D5AED" w:rsidRPr="00916D6E" w:rsidRDefault="000D5AED" w:rsidP="00BD6D22">
            <w:pPr>
              <w:jc w:val="left"/>
              <w:rPr>
                <w:rFonts w:ascii="ＭＳ ゴシック" w:eastAsia="ＭＳ ゴシック" w:hAnsi="ＭＳ ゴシック"/>
                <w:sz w:val="24"/>
              </w:rPr>
            </w:pPr>
            <w:r w:rsidRPr="00916D6E">
              <w:rPr>
                <w:rFonts w:ascii="ＭＳ ゴシック" w:eastAsia="ＭＳ ゴシック" w:hAnsi="ＭＳ ゴシック" w:hint="eastAsia"/>
                <w:sz w:val="24"/>
              </w:rPr>
              <w:t>２．目</w:t>
            </w:r>
            <w:r w:rsidR="00FC1B88" w:rsidRPr="00916D6E">
              <w:rPr>
                <w:rFonts w:hint="eastAsia"/>
                <w:color w:val="4BACC6"/>
              </w:rPr>
              <w:t xml:space="preserve">　　</w:t>
            </w:r>
            <w:r w:rsidRPr="00916D6E">
              <w:rPr>
                <w:rFonts w:ascii="ＭＳ ゴシック" w:eastAsia="ＭＳ ゴシック" w:hAnsi="ＭＳ ゴシック" w:hint="eastAsia"/>
                <w:sz w:val="24"/>
              </w:rPr>
              <w:t>的</w:t>
            </w:r>
          </w:p>
        </w:tc>
        <w:tc>
          <w:tcPr>
            <w:tcW w:w="5670" w:type="dxa"/>
            <w:vMerge w:val="restart"/>
            <w:shd w:val="clear" w:color="auto" w:fill="auto"/>
          </w:tcPr>
          <w:p w:rsidR="002531A2" w:rsidRPr="00916D6E" w:rsidRDefault="002D5EBC" w:rsidP="002531A2">
            <w:pPr>
              <w:rPr>
                <w:rFonts w:ascii="ＭＳ ゴシック" w:eastAsia="ＭＳ ゴシック" w:hAnsi="ＭＳ ゴシック"/>
                <w:sz w:val="16"/>
              </w:rPr>
            </w:pPr>
            <w:r w:rsidRPr="00916D6E">
              <w:rPr>
                <w:rFonts w:ascii="ＭＳ 明朝" w:hAnsi="ＭＳ 明朝" w:hint="eastAsia"/>
                <w:szCs w:val="21"/>
              </w:rPr>
              <w:t xml:space="preserve">　</w:t>
            </w:r>
            <w:r w:rsidR="002531A2" w:rsidRPr="00916D6E">
              <w:rPr>
                <w:rFonts w:ascii="ＭＳ 明朝" w:hAnsi="ＭＳ 明朝" w:hint="eastAsia"/>
                <w:szCs w:val="21"/>
              </w:rPr>
              <w:t>教育相談の今日的課題や実践的な理論と技法を習得するとともに、地域や関係機関との連携の在り方など幅広い知見の習得を図る。</w:t>
            </w:r>
          </w:p>
          <w:p w:rsidR="000D5AED" w:rsidRPr="00916D6E" w:rsidRDefault="000D5AED" w:rsidP="00A70438">
            <w:pPr>
              <w:rPr>
                <w:rFonts w:ascii="ＭＳ ゴシック" w:eastAsia="ＭＳ ゴシック" w:hAnsi="ＭＳ ゴシック"/>
                <w:sz w:val="16"/>
              </w:rPr>
            </w:pPr>
          </w:p>
        </w:tc>
        <w:tc>
          <w:tcPr>
            <w:tcW w:w="425" w:type="dxa"/>
            <w:vMerge w:val="restart"/>
            <w:vAlign w:val="center"/>
          </w:tcPr>
          <w:p w:rsidR="000D5AED"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Ⅰ</w:t>
            </w: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１</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216"/>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２</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2531A2"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〇</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70"/>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３</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2531A2"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〇</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26"/>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restart"/>
            <w:vAlign w:val="center"/>
          </w:tcPr>
          <w:p w:rsidR="000D5AED"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Ⅱ</w:t>
            </w: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４</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５</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６</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restart"/>
            <w:vAlign w:val="center"/>
          </w:tcPr>
          <w:p w:rsidR="000D5AED"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Ⅲ</w:t>
            </w: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７</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８</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９</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restart"/>
            <w:vAlign w:val="center"/>
          </w:tcPr>
          <w:p w:rsidR="000D5AED"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Ⅳ</w:t>
            </w: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10</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11</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12</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restart"/>
            <w:vAlign w:val="center"/>
          </w:tcPr>
          <w:p w:rsidR="000D5AED" w:rsidRPr="00916D6E" w:rsidRDefault="000D5AED"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Ⅴ</w:t>
            </w: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13</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2531A2"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〇</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14</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2531A2"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〇</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r w:rsidR="006106B6" w:rsidRPr="00916D6E" w:rsidTr="00DC49C4">
        <w:trPr>
          <w:trHeight w:val="169"/>
        </w:trPr>
        <w:tc>
          <w:tcPr>
            <w:tcW w:w="1985" w:type="dxa"/>
            <w:vMerge/>
            <w:shd w:val="clear" w:color="auto" w:fill="auto"/>
            <w:vAlign w:val="center"/>
          </w:tcPr>
          <w:p w:rsidR="000D5AED" w:rsidRPr="00916D6E"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916D6E" w:rsidRDefault="000D5AED" w:rsidP="008B421F">
            <w:pPr>
              <w:rPr>
                <w:rFonts w:ascii="ＭＳ ゴシック" w:eastAsia="ＭＳ ゴシック" w:hAnsi="ＭＳ ゴシック"/>
                <w:sz w:val="24"/>
              </w:rPr>
            </w:pPr>
          </w:p>
        </w:tc>
        <w:tc>
          <w:tcPr>
            <w:tcW w:w="425" w:type="dxa"/>
            <w:vMerge/>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916D6E" w:rsidRDefault="006106B6"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15</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916D6E" w:rsidRDefault="002531A2" w:rsidP="00DC49C4">
            <w:pPr>
              <w:snapToGrid w:val="0"/>
              <w:jc w:val="center"/>
              <w:rPr>
                <w:rFonts w:ascii="ＭＳ ゴシック" w:eastAsia="ＭＳ ゴシック" w:hAnsi="ＭＳ ゴシック"/>
                <w:sz w:val="14"/>
                <w:szCs w:val="16"/>
              </w:rPr>
            </w:pPr>
            <w:r w:rsidRPr="00916D6E">
              <w:rPr>
                <w:rFonts w:ascii="ＭＳ ゴシック" w:eastAsia="ＭＳ ゴシック" w:hAnsi="ＭＳ ゴシック" w:hint="eastAsia"/>
                <w:sz w:val="14"/>
                <w:szCs w:val="16"/>
              </w:rPr>
              <w:t>〇</w:t>
            </w:r>
          </w:p>
        </w:tc>
        <w:tc>
          <w:tcPr>
            <w:tcW w:w="310"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916D6E" w:rsidRDefault="000D5AED" w:rsidP="00DC49C4">
            <w:pPr>
              <w:snapToGrid w:val="0"/>
              <w:jc w:val="center"/>
              <w:rPr>
                <w:rFonts w:ascii="ＭＳ ゴシック" w:eastAsia="ＭＳ ゴシック" w:hAnsi="ＭＳ ゴシック"/>
                <w:sz w:val="14"/>
                <w:szCs w:val="16"/>
              </w:rPr>
            </w:pPr>
          </w:p>
        </w:tc>
      </w:tr>
    </w:tbl>
    <w:p w:rsidR="009F43EF" w:rsidRPr="00916D6E" w:rsidRDefault="009F43EF" w:rsidP="009F43EF"/>
    <w:p w:rsidR="009F43EF" w:rsidRPr="00916D6E" w:rsidRDefault="00F53206" w:rsidP="00916D6E">
      <w:pPr>
        <w:ind w:firstLineChars="50" w:firstLine="111"/>
        <w:rPr>
          <w:rFonts w:ascii="ＭＳ ゴシック" w:eastAsia="ＭＳ ゴシック" w:hAnsi="ＭＳ ゴシック"/>
          <w:sz w:val="16"/>
        </w:rPr>
      </w:pPr>
      <w:r w:rsidRPr="00916D6E">
        <w:rPr>
          <w:rFonts w:ascii="ＭＳ ゴシック" w:eastAsia="ＭＳ ゴシック" w:hAnsi="ＭＳ ゴシック" w:hint="eastAsia"/>
          <w:sz w:val="24"/>
        </w:rPr>
        <w:t>３</w:t>
      </w:r>
      <w:r w:rsidR="009F43EF" w:rsidRPr="00916D6E">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262"/>
        <w:gridCol w:w="2268"/>
        <w:gridCol w:w="2881"/>
        <w:gridCol w:w="1903"/>
      </w:tblGrid>
      <w:tr w:rsidR="008B44F9" w:rsidRPr="00916D6E" w:rsidTr="00175D24">
        <w:tc>
          <w:tcPr>
            <w:tcW w:w="432" w:type="dxa"/>
            <w:shd w:val="clear" w:color="auto" w:fill="auto"/>
            <w:vAlign w:val="center"/>
          </w:tcPr>
          <w:p w:rsidR="008B44F9" w:rsidRPr="00916D6E" w:rsidRDefault="008B44F9" w:rsidP="008A12C1">
            <w:pPr>
              <w:jc w:val="center"/>
            </w:pPr>
            <w:r w:rsidRPr="00916D6E">
              <w:rPr>
                <w:rFonts w:hint="eastAsia"/>
              </w:rPr>
              <w:t>回</w:t>
            </w:r>
          </w:p>
        </w:tc>
        <w:tc>
          <w:tcPr>
            <w:tcW w:w="2262" w:type="dxa"/>
          </w:tcPr>
          <w:p w:rsidR="008B44F9" w:rsidRPr="00916D6E" w:rsidRDefault="008B44F9" w:rsidP="008A12C1">
            <w:pPr>
              <w:jc w:val="center"/>
            </w:pPr>
            <w:r w:rsidRPr="00916D6E">
              <w:rPr>
                <w:rFonts w:hint="eastAsia"/>
              </w:rPr>
              <w:t>研修課題</w:t>
            </w:r>
          </w:p>
        </w:tc>
        <w:tc>
          <w:tcPr>
            <w:tcW w:w="2268" w:type="dxa"/>
            <w:shd w:val="clear" w:color="auto" w:fill="auto"/>
            <w:vAlign w:val="center"/>
          </w:tcPr>
          <w:p w:rsidR="008B44F9" w:rsidRPr="00916D6E" w:rsidRDefault="008B44F9" w:rsidP="008A12C1">
            <w:pPr>
              <w:jc w:val="center"/>
            </w:pPr>
            <w:r w:rsidRPr="00916D6E">
              <w:rPr>
                <w:rFonts w:hint="eastAsia"/>
              </w:rPr>
              <w:t>ねらい</w:t>
            </w:r>
          </w:p>
        </w:tc>
        <w:tc>
          <w:tcPr>
            <w:tcW w:w="2881" w:type="dxa"/>
            <w:shd w:val="clear" w:color="auto" w:fill="auto"/>
            <w:vAlign w:val="center"/>
          </w:tcPr>
          <w:p w:rsidR="008B44F9" w:rsidRPr="00916D6E" w:rsidRDefault="008B44F9" w:rsidP="008A12C1">
            <w:pPr>
              <w:jc w:val="center"/>
            </w:pPr>
            <w:r w:rsidRPr="00916D6E">
              <w:rPr>
                <w:rFonts w:hint="eastAsia"/>
              </w:rPr>
              <w:t>内</w:t>
            </w:r>
            <w:r w:rsidR="00175D24" w:rsidRPr="00916D6E">
              <w:rPr>
                <w:rFonts w:hint="eastAsia"/>
                <w:color w:val="4BACC6"/>
              </w:rPr>
              <w:t xml:space="preserve">　</w:t>
            </w:r>
            <w:r w:rsidRPr="00916D6E">
              <w:rPr>
                <w:rFonts w:hint="eastAsia"/>
              </w:rPr>
              <w:t>容</w:t>
            </w:r>
          </w:p>
        </w:tc>
        <w:tc>
          <w:tcPr>
            <w:tcW w:w="1903" w:type="dxa"/>
            <w:shd w:val="clear" w:color="auto" w:fill="auto"/>
            <w:vAlign w:val="center"/>
          </w:tcPr>
          <w:p w:rsidR="008B44F9" w:rsidRPr="00916D6E" w:rsidRDefault="008B44F9" w:rsidP="008A12C1">
            <w:pPr>
              <w:jc w:val="center"/>
            </w:pPr>
            <w:r w:rsidRPr="00916D6E">
              <w:rPr>
                <w:rFonts w:hint="eastAsia"/>
              </w:rPr>
              <w:t>準備物・事前課題</w:t>
            </w:r>
          </w:p>
        </w:tc>
      </w:tr>
      <w:tr w:rsidR="00881F4B" w:rsidRPr="00916D6E" w:rsidTr="002E1C5A">
        <w:trPr>
          <w:trHeight w:val="1590"/>
        </w:trPr>
        <w:tc>
          <w:tcPr>
            <w:tcW w:w="432" w:type="dxa"/>
            <w:shd w:val="clear" w:color="auto" w:fill="auto"/>
            <w:vAlign w:val="center"/>
          </w:tcPr>
          <w:p w:rsidR="00881F4B" w:rsidRPr="00916D6E" w:rsidRDefault="00881F4B" w:rsidP="008A12C1">
            <w:pPr>
              <w:jc w:val="center"/>
            </w:pPr>
            <w:r w:rsidRPr="00916D6E">
              <w:rPr>
                <w:rFonts w:hint="eastAsia"/>
              </w:rPr>
              <w:t>Ａ</w:t>
            </w:r>
          </w:p>
        </w:tc>
        <w:tc>
          <w:tcPr>
            <w:tcW w:w="2262" w:type="dxa"/>
            <w:vAlign w:val="center"/>
          </w:tcPr>
          <w:p w:rsidR="00881F4B" w:rsidRPr="00916D6E" w:rsidRDefault="00881F4B" w:rsidP="00B02434">
            <w:pPr>
              <w:rPr>
                <w:rFonts w:ascii="ＭＳ ゴシック" w:eastAsia="ＭＳ ゴシック" w:hAnsi="ＭＳ ゴシック"/>
                <w:szCs w:val="24"/>
              </w:rPr>
            </w:pPr>
            <w:r w:rsidRPr="00916D6E">
              <w:rPr>
                <w:rFonts w:ascii="ＭＳ ゴシック" w:eastAsia="ＭＳ ゴシック" w:hAnsi="ＭＳ ゴシック" w:hint="eastAsia"/>
                <w:szCs w:val="24"/>
              </w:rPr>
              <w:t>児童福祉施設に学ぶ</w:t>
            </w:r>
          </w:p>
          <w:p w:rsidR="00175D24" w:rsidRPr="00916D6E" w:rsidRDefault="00881F4B" w:rsidP="00577443">
            <w:pPr>
              <w:pStyle w:val="3"/>
              <w:spacing w:line="240" w:lineRule="exact"/>
              <w:ind w:leftChars="0" w:left="0"/>
              <w:rPr>
                <w:rFonts w:ascii="ＭＳ 明朝" w:eastAsia="ＭＳ 明朝" w:hAnsi="ＭＳ 明朝"/>
                <w:b w:val="0"/>
                <w:spacing w:val="0"/>
                <w:szCs w:val="24"/>
              </w:rPr>
            </w:pPr>
            <w:r w:rsidRPr="00916D6E">
              <w:rPr>
                <w:rFonts w:ascii="ＭＳ 明朝" w:eastAsia="ＭＳ 明朝" w:hAnsi="ＭＳ 明朝" w:hint="eastAsia"/>
                <w:b w:val="0"/>
                <w:spacing w:val="0"/>
                <w:szCs w:val="24"/>
              </w:rPr>
              <w:t>－大阪府立子どもライフサポートセンター－</w:t>
            </w:r>
          </w:p>
          <w:p w:rsidR="00175D24" w:rsidRPr="00916D6E" w:rsidRDefault="00175D24" w:rsidP="00916D6E">
            <w:pPr>
              <w:pStyle w:val="3"/>
              <w:spacing w:line="240" w:lineRule="exact"/>
              <w:ind w:leftChars="0" w:left="0" w:firstLineChars="200" w:firstLine="386"/>
              <w:rPr>
                <w:rFonts w:ascii="ＭＳ 明朝" w:eastAsia="ＭＳ 明朝" w:hAnsi="ＭＳ 明朝"/>
                <w:b w:val="0"/>
                <w:spacing w:val="0"/>
                <w:szCs w:val="24"/>
              </w:rPr>
            </w:pPr>
          </w:p>
        </w:tc>
        <w:tc>
          <w:tcPr>
            <w:tcW w:w="2268" w:type="dxa"/>
            <w:tcBorders>
              <w:top w:val="single" w:sz="4" w:space="0" w:color="auto"/>
              <w:bottom w:val="single" w:sz="4" w:space="0" w:color="auto"/>
            </w:tcBorders>
            <w:shd w:val="clear" w:color="auto" w:fill="auto"/>
          </w:tcPr>
          <w:p w:rsidR="00881F4B" w:rsidRPr="00916D6E" w:rsidRDefault="00881F4B" w:rsidP="00B02434">
            <w:pPr>
              <w:rPr>
                <w:rFonts w:hAnsi="ＭＳ ゴシック"/>
                <w:color w:val="000000"/>
                <w:szCs w:val="21"/>
              </w:rPr>
            </w:pPr>
            <w:r w:rsidRPr="00916D6E">
              <w:rPr>
                <w:rFonts w:hint="eastAsia"/>
                <w:kern w:val="0"/>
              </w:rPr>
              <w:t>社会的養護の必要な高校生年齢の自立に向けた支援について学ぶ。</w:t>
            </w:r>
          </w:p>
        </w:tc>
        <w:tc>
          <w:tcPr>
            <w:tcW w:w="2881" w:type="dxa"/>
            <w:tcBorders>
              <w:top w:val="single" w:sz="4" w:space="0" w:color="auto"/>
              <w:bottom w:val="single" w:sz="4" w:space="0" w:color="auto"/>
            </w:tcBorders>
            <w:shd w:val="clear" w:color="auto" w:fill="auto"/>
          </w:tcPr>
          <w:p w:rsidR="00881F4B" w:rsidRPr="00916D6E" w:rsidRDefault="00881F4B" w:rsidP="00916D6E">
            <w:pPr>
              <w:ind w:left="193" w:hangingChars="100" w:hanging="193"/>
              <w:rPr>
                <w:rFonts w:hAnsi="ＭＳ ゴシック"/>
                <w:color w:val="000000"/>
                <w:szCs w:val="21"/>
              </w:rPr>
            </w:pPr>
            <w:r w:rsidRPr="00916D6E">
              <w:rPr>
                <w:rFonts w:hAnsi="ＭＳ ゴシック" w:hint="eastAsia"/>
                <w:color w:val="000000"/>
                <w:szCs w:val="21"/>
              </w:rPr>
              <w:t>・施設の概要や入所に至る経緯などについて理解する。</w:t>
            </w:r>
          </w:p>
          <w:p w:rsidR="00881F4B" w:rsidRPr="00916D6E" w:rsidRDefault="00881F4B" w:rsidP="00916D6E">
            <w:pPr>
              <w:ind w:left="193" w:hangingChars="100" w:hanging="193"/>
              <w:rPr>
                <w:szCs w:val="24"/>
              </w:rPr>
            </w:pPr>
            <w:r w:rsidRPr="00916D6E">
              <w:rPr>
                <w:rFonts w:hAnsi="ＭＳ ゴシック" w:hint="eastAsia"/>
                <w:color w:val="000000"/>
                <w:szCs w:val="21"/>
              </w:rPr>
              <w:t>・施設見学を通して、入所生活の様子や支援の方法などについて理解する。</w:t>
            </w:r>
          </w:p>
        </w:tc>
        <w:tc>
          <w:tcPr>
            <w:tcW w:w="1903" w:type="dxa"/>
            <w:tcBorders>
              <w:top w:val="single" w:sz="4" w:space="0" w:color="auto"/>
              <w:bottom w:val="single" w:sz="4" w:space="0" w:color="auto"/>
            </w:tcBorders>
            <w:shd w:val="clear" w:color="auto" w:fill="auto"/>
          </w:tcPr>
          <w:p w:rsidR="00577443" w:rsidRPr="00916D6E" w:rsidRDefault="00577443" w:rsidP="00577443">
            <w:pPr>
              <w:rPr>
                <w:rFonts w:hAnsi="ＭＳ 明朝"/>
                <w:color w:val="0000FF"/>
                <w:u w:val="single"/>
              </w:rPr>
            </w:pPr>
          </w:p>
          <w:p w:rsidR="00881F4B" w:rsidRPr="00916D6E" w:rsidRDefault="00881F4B" w:rsidP="00B02434">
            <w:pPr>
              <w:rPr>
                <w:rFonts w:hAnsi="ＭＳ 明朝"/>
                <w:color w:val="0000FF"/>
                <w:u w:val="single"/>
              </w:rPr>
            </w:pPr>
          </w:p>
        </w:tc>
      </w:tr>
      <w:tr w:rsidR="002531A2" w:rsidRPr="00916D6E" w:rsidTr="002E1C5A">
        <w:trPr>
          <w:trHeight w:val="1811"/>
        </w:trPr>
        <w:tc>
          <w:tcPr>
            <w:tcW w:w="432" w:type="dxa"/>
            <w:shd w:val="clear" w:color="auto" w:fill="auto"/>
            <w:vAlign w:val="center"/>
          </w:tcPr>
          <w:p w:rsidR="002531A2" w:rsidRPr="00916D6E" w:rsidRDefault="002531A2" w:rsidP="008A12C1">
            <w:pPr>
              <w:jc w:val="center"/>
            </w:pPr>
            <w:r w:rsidRPr="00916D6E">
              <w:rPr>
                <w:rFonts w:hint="eastAsia"/>
              </w:rPr>
              <w:t>Ｂ</w:t>
            </w:r>
          </w:p>
        </w:tc>
        <w:tc>
          <w:tcPr>
            <w:tcW w:w="2262" w:type="dxa"/>
            <w:vAlign w:val="center"/>
          </w:tcPr>
          <w:p w:rsidR="002531A2" w:rsidRPr="00916D6E" w:rsidRDefault="00577443" w:rsidP="00577443">
            <w:pPr>
              <w:rPr>
                <w:rFonts w:ascii="ＭＳ 明朝" w:hAnsi="ＭＳ 明朝"/>
              </w:rPr>
            </w:pPr>
            <w:r w:rsidRPr="00916D6E">
              <w:rPr>
                <w:rFonts w:ascii="ＭＳ ゴシック" w:eastAsia="ＭＳ ゴシック" w:hAnsi="ＭＳ ゴシック" w:hint="eastAsia"/>
              </w:rPr>
              <w:t>SNSをめぐる子どもの現状と課題</w:t>
            </w:r>
          </w:p>
        </w:tc>
        <w:tc>
          <w:tcPr>
            <w:tcW w:w="2268" w:type="dxa"/>
            <w:tcBorders>
              <w:top w:val="single" w:sz="4" w:space="0" w:color="auto"/>
              <w:bottom w:val="single" w:sz="4" w:space="0" w:color="auto"/>
            </w:tcBorders>
            <w:shd w:val="clear" w:color="auto" w:fill="auto"/>
          </w:tcPr>
          <w:p w:rsidR="002531A2" w:rsidRPr="00916D6E" w:rsidRDefault="00577443" w:rsidP="00EA0795">
            <w:pPr>
              <w:rPr>
                <w:rFonts w:ascii="ＭＳ 明朝" w:hAnsi="ＭＳ 明朝"/>
              </w:rPr>
            </w:pPr>
            <w:r w:rsidRPr="00916D6E">
              <w:rPr>
                <w:rFonts w:ascii="ＭＳ 明朝" w:hAnsi="ＭＳ 明朝" w:hint="eastAsia"/>
              </w:rPr>
              <w:t>子どもが</w:t>
            </w:r>
            <w:r w:rsidR="00BB2291" w:rsidRPr="00916D6E">
              <w:rPr>
                <w:rFonts w:ascii="ＭＳ 明朝" w:hAnsi="ＭＳ 明朝" w:hint="eastAsia"/>
              </w:rPr>
              <w:t>使用するSNSの現状と危険性について理解し適切な指導方法について学ぶ。</w:t>
            </w:r>
          </w:p>
        </w:tc>
        <w:tc>
          <w:tcPr>
            <w:tcW w:w="2881" w:type="dxa"/>
            <w:tcBorders>
              <w:top w:val="single" w:sz="4" w:space="0" w:color="auto"/>
              <w:bottom w:val="single" w:sz="4" w:space="0" w:color="auto"/>
            </w:tcBorders>
            <w:shd w:val="clear" w:color="auto" w:fill="auto"/>
          </w:tcPr>
          <w:p w:rsidR="002E1C5A" w:rsidRPr="00916D6E" w:rsidRDefault="00BB2291" w:rsidP="002E1C5A">
            <w:pPr>
              <w:rPr>
                <w:rFonts w:ascii="ＭＳ 明朝" w:hAnsi="ＭＳ 明朝"/>
              </w:rPr>
            </w:pPr>
            <w:r w:rsidRPr="00916D6E">
              <w:rPr>
                <w:rFonts w:hint="eastAsia"/>
              </w:rPr>
              <w:t>・</w:t>
            </w:r>
            <w:r w:rsidR="009A7AF9" w:rsidRPr="00916D6E">
              <w:rPr>
                <w:rFonts w:ascii="ＭＳ 明朝" w:hAnsi="ＭＳ 明朝" w:hint="eastAsia"/>
              </w:rPr>
              <w:t>自画撮り</w:t>
            </w:r>
            <w:r w:rsidRPr="00916D6E">
              <w:rPr>
                <w:rFonts w:ascii="ＭＳ 明朝" w:hAnsi="ＭＳ 明朝" w:hint="eastAsia"/>
              </w:rPr>
              <w:t>被害について理解を</w:t>
            </w:r>
          </w:p>
          <w:p w:rsidR="00EA0795" w:rsidRPr="00916D6E" w:rsidRDefault="00BB2291" w:rsidP="00916D6E">
            <w:pPr>
              <w:ind w:firstLineChars="100" w:firstLine="193"/>
              <w:rPr>
                <w:rFonts w:ascii="ＭＳ 明朝" w:hAnsi="ＭＳ 明朝"/>
              </w:rPr>
            </w:pPr>
            <w:r w:rsidRPr="00916D6E">
              <w:rPr>
                <w:rFonts w:ascii="ＭＳ 明朝" w:hAnsi="ＭＳ 明朝" w:hint="eastAsia"/>
              </w:rPr>
              <w:t>深める。</w:t>
            </w:r>
          </w:p>
          <w:p w:rsidR="002E1C5A" w:rsidRPr="00916D6E" w:rsidRDefault="00BB2291" w:rsidP="002E1C5A">
            <w:pPr>
              <w:rPr>
                <w:rFonts w:ascii="ＭＳ 明朝" w:hAnsi="ＭＳ 明朝"/>
              </w:rPr>
            </w:pPr>
            <w:r w:rsidRPr="00916D6E">
              <w:rPr>
                <w:rFonts w:ascii="ＭＳ 明朝" w:hAnsi="ＭＳ 明朝" w:hint="eastAsia"/>
              </w:rPr>
              <w:t>・LINEを活用した教育相談の事</w:t>
            </w:r>
          </w:p>
          <w:p w:rsidR="002E1C5A" w:rsidRPr="00916D6E" w:rsidRDefault="00BB2291" w:rsidP="00916D6E">
            <w:pPr>
              <w:ind w:firstLineChars="100" w:firstLine="193"/>
              <w:rPr>
                <w:rFonts w:ascii="ＭＳ 明朝" w:hAnsi="ＭＳ 明朝"/>
              </w:rPr>
            </w:pPr>
            <w:r w:rsidRPr="00916D6E">
              <w:rPr>
                <w:rFonts w:ascii="ＭＳ 明朝" w:hAnsi="ＭＳ 明朝" w:hint="eastAsia"/>
              </w:rPr>
              <w:t>例を通してSNSをめぐる現状</w:t>
            </w:r>
          </w:p>
          <w:p w:rsidR="002E1C5A" w:rsidRPr="00916D6E" w:rsidRDefault="00BB2291" w:rsidP="00916D6E">
            <w:pPr>
              <w:ind w:firstLineChars="100" w:firstLine="193"/>
              <w:rPr>
                <w:rFonts w:ascii="ＭＳ 明朝" w:hAnsi="ＭＳ 明朝"/>
              </w:rPr>
            </w:pPr>
            <w:r w:rsidRPr="00916D6E">
              <w:rPr>
                <w:rFonts w:ascii="ＭＳ 明朝" w:hAnsi="ＭＳ 明朝" w:hint="eastAsia"/>
              </w:rPr>
              <w:t>と課題について理解を深め</w:t>
            </w:r>
          </w:p>
          <w:p w:rsidR="00BB2291" w:rsidRPr="00916D6E" w:rsidRDefault="00BB2291" w:rsidP="00916D6E">
            <w:pPr>
              <w:ind w:firstLineChars="100" w:firstLine="193"/>
            </w:pPr>
            <w:r w:rsidRPr="00916D6E">
              <w:rPr>
                <w:rFonts w:ascii="ＭＳ 明朝" w:hAnsi="ＭＳ 明朝" w:hint="eastAsia"/>
              </w:rPr>
              <w:t>る。</w:t>
            </w:r>
          </w:p>
        </w:tc>
        <w:tc>
          <w:tcPr>
            <w:tcW w:w="1903" w:type="dxa"/>
            <w:tcBorders>
              <w:top w:val="single" w:sz="4" w:space="0" w:color="auto"/>
              <w:bottom w:val="single" w:sz="4" w:space="0" w:color="auto"/>
            </w:tcBorders>
            <w:shd w:val="clear" w:color="auto" w:fill="auto"/>
          </w:tcPr>
          <w:p w:rsidR="002531A2" w:rsidRPr="00916D6E" w:rsidRDefault="002531A2" w:rsidP="009B5617">
            <w:pPr>
              <w:rPr>
                <w:color w:val="FFFFFF"/>
                <w:highlight w:val="black"/>
              </w:rPr>
            </w:pPr>
          </w:p>
        </w:tc>
      </w:tr>
      <w:tr w:rsidR="002531A2" w:rsidRPr="00916D6E" w:rsidTr="00BB2291">
        <w:trPr>
          <w:trHeight w:val="1275"/>
        </w:trPr>
        <w:tc>
          <w:tcPr>
            <w:tcW w:w="432" w:type="dxa"/>
            <w:shd w:val="clear" w:color="auto" w:fill="auto"/>
            <w:vAlign w:val="center"/>
          </w:tcPr>
          <w:p w:rsidR="002531A2" w:rsidRPr="00916D6E" w:rsidRDefault="002531A2" w:rsidP="002531A2">
            <w:pPr>
              <w:jc w:val="center"/>
            </w:pPr>
            <w:r w:rsidRPr="00916D6E">
              <w:rPr>
                <w:rFonts w:hint="eastAsia"/>
              </w:rPr>
              <w:t>Ｃ</w:t>
            </w:r>
          </w:p>
        </w:tc>
        <w:tc>
          <w:tcPr>
            <w:tcW w:w="2262" w:type="dxa"/>
            <w:vAlign w:val="center"/>
          </w:tcPr>
          <w:p w:rsidR="002531A2" w:rsidRPr="00916D6E" w:rsidRDefault="002531A2" w:rsidP="00BB2291">
            <w:pPr>
              <w:rPr>
                <w:rFonts w:ascii="ＭＳ ゴシック" w:eastAsia="ＭＳ ゴシック" w:hAnsi="ＭＳ ゴシック"/>
              </w:rPr>
            </w:pPr>
            <w:r w:rsidRPr="00916D6E">
              <w:rPr>
                <w:rFonts w:ascii="ＭＳ ゴシック" w:eastAsia="ＭＳ ゴシック" w:hAnsi="ＭＳ ゴシック" w:hint="eastAsia"/>
              </w:rPr>
              <w:t>非行問題の理解と対応</w:t>
            </w:r>
          </w:p>
        </w:tc>
        <w:tc>
          <w:tcPr>
            <w:tcW w:w="2268" w:type="dxa"/>
            <w:tcBorders>
              <w:top w:val="single" w:sz="4" w:space="0" w:color="auto"/>
              <w:bottom w:val="single" w:sz="4" w:space="0" w:color="auto"/>
            </w:tcBorders>
            <w:shd w:val="clear" w:color="auto" w:fill="auto"/>
          </w:tcPr>
          <w:p w:rsidR="002531A2" w:rsidRPr="00916D6E" w:rsidRDefault="002531A2" w:rsidP="002531A2">
            <w:r w:rsidRPr="00916D6E">
              <w:rPr>
                <w:rFonts w:hint="eastAsia"/>
              </w:rPr>
              <w:t>非行問題を起こす子どもへの理解と対応の在り方について学ぶ。</w:t>
            </w:r>
          </w:p>
        </w:tc>
        <w:tc>
          <w:tcPr>
            <w:tcW w:w="2881" w:type="dxa"/>
            <w:tcBorders>
              <w:top w:val="single" w:sz="4" w:space="0" w:color="auto"/>
              <w:bottom w:val="single" w:sz="4" w:space="0" w:color="auto"/>
            </w:tcBorders>
            <w:shd w:val="clear" w:color="auto" w:fill="auto"/>
          </w:tcPr>
          <w:p w:rsidR="002531A2" w:rsidRPr="00916D6E" w:rsidRDefault="002531A2" w:rsidP="00916D6E">
            <w:pPr>
              <w:ind w:left="193" w:hangingChars="100" w:hanging="193"/>
            </w:pPr>
            <w:r w:rsidRPr="00916D6E">
              <w:rPr>
                <w:rFonts w:hint="eastAsia"/>
              </w:rPr>
              <w:t>・非行問題の状況とその背景や要因について理解する。</w:t>
            </w:r>
          </w:p>
          <w:p w:rsidR="002E1C5A" w:rsidRPr="00916D6E" w:rsidRDefault="00BB2291" w:rsidP="002E1C5A">
            <w:pPr>
              <w:rPr>
                <w:rFonts w:hAnsi="ＭＳ 明朝"/>
                <w:spacing w:val="-2"/>
                <w:szCs w:val="21"/>
              </w:rPr>
            </w:pPr>
            <w:r w:rsidRPr="00916D6E">
              <w:rPr>
                <w:rFonts w:hAnsi="ＭＳ 明朝" w:hint="eastAsia"/>
                <w:spacing w:val="-2"/>
                <w:szCs w:val="21"/>
              </w:rPr>
              <w:t>・非行問題を起こす子どもへの</w:t>
            </w:r>
          </w:p>
          <w:p w:rsidR="002E1C5A" w:rsidRPr="00916D6E" w:rsidRDefault="00BB2291" w:rsidP="00916D6E">
            <w:pPr>
              <w:ind w:firstLineChars="100" w:firstLine="189"/>
              <w:rPr>
                <w:rFonts w:hAnsi="ＭＳ 明朝"/>
                <w:spacing w:val="-2"/>
                <w:szCs w:val="21"/>
              </w:rPr>
            </w:pPr>
            <w:r w:rsidRPr="00916D6E">
              <w:rPr>
                <w:rFonts w:hAnsi="ＭＳ 明朝" w:hint="eastAsia"/>
                <w:spacing w:val="-2"/>
                <w:szCs w:val="21"/>
              </w:rPr>
              <w:t>指導の中で必要な配慮や支援</w:t>
            </w:r>
          </w:p>
          <w:p w:rsidR="00BB2291" w:rsidRPr="00916D6E" w:rsidRDefault="00BB2291" w:rsidP="00916D6E">
            <w:pPr>
              <w:ind w:firstLineChars="100" w:firstLine="189"/>
            </w:pPr>
            <w:r w:rsidRPr="00916D6E">
              <w:rPr>
                <w:rFonts w:hAnsi="ＭＳ 明朝" w:hint="eastAsia"/>
                <w:spacing w:val="-2"/>
                <w:szCs w:val="21"/>
              </w:rPr>
              <w:t>の在り方について理解する。</w:t>
            </w:r>
          </w:p>
        </w:tc>
        <w:tc>
          <w:tcPr>
            <w:tcW w:w="1903" w:type="dxa"/>
            <w:tcBorders>
              <w:top w:val="single" w:sz="4" w:space="0" w:color="auto"/>
              <w:bottom w:val="single" w:sz="4" w:space="0" w:color="auto"/>
            </w:tcBorders>
            <w:shd w:val="clear" w:color="auto" w:fill="auto"/>
          </w:tcPr>
          <w:p w:rsidR="002531A2" w:rsidRPr="00916D6E" w:rsidRDefault="002531A2" w:rsidP="002531A2">
            <w:pPr>
              <w:rPr>
                <w:color w:val="FFFFFF"/>
                <w:highlight w:val="black"/>
              </w:rPr>
            </w:pPr>
          </w:p>
        </w:tc>
      </w:tr>
      <w:tr w:rsidR="00881F4B" w:rsidRPr="00916D6E" w:rsidTr="00EA0795">
        <w:trPr>
          <w:trHeight w:val="286"/>
        </w:trPr>
        <w:tc>
          <w:tcPr>
            <w:tcW w:w="432" w:type="dxa"/>
            <w:shd w:val="clear" w:color="auto" w:fill="auto"/>
            <w:vAlign w:val="center"/>
          </w:tcPr>
          <w:p w:rsidR="00881F4B" w:rsidRPr="00916D6E" w:rsidRDefault="00881F4B" w:rsidP="008A12C1">
            <w:pPr>
              <w:jc w:val="center"/>
            </w:pPr>
            <w:r w:rsidRPr="00916D6E">
              <w:rPr>
                <w:rFonts w:hint="eastAsia"/>
              </w:rPr>
              <w:t>Ｄ</w:t>
            </w:r>
          </w:p>
        </w:tc>
        <w:tc>
          <w:tcPr>
            <w:tcW w:w="2262" w:type="dxa"/>
            <w:vAlign w:val="center"/>
          </w:tcPr>
          <w:p w:rsidR="00881F4B" w:rsidRPr="00916D6E" w:rsidRDefault="00881F4B" w:rsidP="00B02434">
            <w:pPr>
              <w:suppressAutoHyphens/>
              <w:kinsoku w:val="0"/>
              <w:spacing w:line="280" w:lineRule="exact"/>
              <w:rPr>
                <w:rFonts w:ascii="ＭＳ ゴシック" w:eastAsia="ＭＳ ゴシック" w:hAnsi="ＭＳ ゴシック"/>
                <w:szCs w:val="24"/>
              </w:rPr>
            </w:pPr>
            <w:r w:rsidRPr="00916D6E">
              <w:rPr>
                <w:rFonts w:ascii="ＭＳ ゴシック" w:eastAsia="ＭＳ ゴシック" w:hAnsi="ＭＳ ゴシック" w:hint="eastAsia"/>
                <w:szCs w:val="24"/>
              </w:rPr>
              <w:t>精神的問題の理解</w:t>
            </w:r>
          </w:p>
        </w:tc>
        <w:tc>
          <w:tcPr>
            <w:tcW w:w="2268" w:type="dxa"/>
            <w:tcBorders>
              <w:top w:val="single" w:sz="4" w:space="0" w:color="auto"/>
              <w:bottom w:val="single" w:sz="4" w:space="0" w:color="auto"/>
            </w:tcBorders>
            <w:shd w:val="clear" w:color="auto" w:fill="auto"/>
          </w:tcPr>
          <w:p w:rsidR="00881F4B" w:rsidRPr="00916D6E" w:rsidRDefault="00881F4B" w:rsidP="00B02434">
            <w:pPr>
              <w:rPr>
                <w:szCs w:val="24"/>
              </w:rPr>
            </w:pPr>
            <w:r w:rsidRPr="00916D6E">
              <w:rPr>
                <w:rFonts w:hint="eastAsia"/>
                <w:spacing w:val="-2"/>
                <w:szCs w:val="24"/>
              </w:rPr>
              <w:t>精神疾患についての知識や、児童生徒への関わり方などについて学ぶ。</w:t>
            </w:r>
          </w:p>
        </w:tc>
        <w:tc>
          <w:tcPr>
            <w:tcW w:w="2881" w:type="dxa"/>
            <w:tcBorders>
              <w:top w:val="single" w:sz="4" w:space="0" w:color="auto"/>
              <w:bottom w:val="single" w:sz="4" w:space="0" w:color="auto"/>
            </w:tcBorders>
            <w:shd w:val="clear" w:color="auto" w:fill="auto"/>
          </w:tcPr>
          <w:p w:rsidR="00881F4B" w:rsidRPr="00916D6E" w:rsidRDefault="00881F4B" w:rsidP="00916D6E">
            <w:pPr>
              <w:ind w:left="189" w:hangingChars="100" w:hanging="189"/>
              <w:rPr>
                <w:spacing w:val="-2"/>
                <w:szCs w:val="24"/>
              </w:rPr>
            </w:pPr>
            <w:r w:rsidRPr="00916D6E">
              <w:rPr>
                <w:rFonts w:hint="eastAsia"/>
                <w:spacing w:val="-2"/>
                <w:szCs w:val="24"/>
              </w:rPr>
              <w:t>・精神疾患についての基礎的・基本的な知識について理解する。</w:t>
            </w:r>
          </w:p>
          <w:p w:rsidR="00881F4B" w:rsidRPr="00916D6E" w:rsidRDefault="00881F4B" w:rsidP="00916D6E">
            <w:pPr>
              <w:ind w:left="189" w:hangingChars="100" w:hanging="189"/>
              <w:rPr>
                <w:szCs w:val="24"/>
              </w:rPr>
            </w:pPr>
            <w:r w:rsidRPr="00916D6E">
              <w:rPr>
                <w:rFonts w:hint="eastAsia"/>
                <w:spacing w:val="-2"/>
                <w:szCs w:val="24"/>
              </w:rPr>
              <w:t>・精神疾患を抱えた児童</w:t>
            </w:r>
            <w:r w:rsidRPr="00916D6E">
              <w:rPr>
                <w:rFonts w:hint="eastAsia"/>
                <w:szCs w:val="24"/>
              </w:rPr>
              <w:t>生徒との関わり方、児童生徒を医療機関につなぐ判断のしかたや連携の在り方などについて理解を深める。</w:t>
            </w:r>
          </w:p>
        </w:tc>
        <w:tc>
          <w:tcPr>
            <w:tcW w:w="1903" w:type="dxa"/>
            <w:tcBorders>
              <w:top w:val="single" w:sz="4" w:space="0" w:color="auto"/>
              <w:bottom w:val="single" w:sz="4" w:space="0" w:color="auto"/>
            </w:tcBorders>
            <w:shd w:val="clear" w:color="auto" w:fill="auto"/>
          </w:tcPr>
          <w:p w:rsidR="00881F4B" w:rsidRPr="00916D6E" w:rsidRDefault="00881F4B" w:rsidP="009B5617">
            <w:pPr>
              <w:rPr>
                <w:color w:val="FFFFFF"/>
                <w:highlight w:val="black"/>
              </w:rPr>
            </w:pPr>
          </w:p>
        </w:tc>
      </w:tr>
      <w:tr w:rsidR="002531A2" w:rsidRPr="00916D6E" w:rsidTr="00175D24">
        <w:trPr>
          <w:trHeight w:val="1791"/>
        </w:trPr>
        <w:tc>
          <w:tcPr>
            <w:tcW w:w="432" w:type="dxa"/>
            <w:shd w:val="clear" w:color="auto" w:fill="auto"/>
            <w:vAlign w:val="center"/>
          </w:tcPr>
          <w:p w:rsidR="002531A2" w:rsidRPr="00916D6E" w:rsidRDefault="002531A2" w:rsidP="002531A2">
            <w:pPr>
              <w:jc w:val="center"/>
            </w:pPr>
            <w:r w:rsidRPr="00916D6E">
              <w:rPr>
                <w:rFonts w:hint="eastAsia"/>
              </w:rPr>
              <w:t>Ｅ</w:t>
            </w:r>
          </w:p>
        </w:tc>
        <w:tc>
          <w:tcPr>
            <w:tcW w:w="2262" w:type="dxa"/>
            <w:tcBorders>
              <w:top w:val="single" w:sz="4" w:space="0" w:color="auto"/>
              <w:bottom w:val="single" w:sz="4" w:space="0" w:color="auto"/>
            </w:tcBorders>
            <w:vAlign w:val="center"/>
          </w:tcPr>
          <w:p w:rsidR="002531A2" w:rsidRPr="00916D6E" w:rsidRDefault="002531A2" w:rsidP="002531A2">
            <w:pPr>
              <w:suppressAutoHyphens/>
              <w:kinsoku w:val="0"/>
              <w:spacing w:line="280" w:lineRule="exact"/>
              <w:rPr>
                <w:rFonts w:ascii="ＭＳ ゴシック" w:eastAsia="ＭＳ ゴシック" w:hAnsi="ＭＳ ゴシック"/>
                <w:szCs w:val="21"/>
              </w:rPr>
            </w:pPr>
            <w:r w:rsidRPr="00916D6E">
              <w:rPr>
                <w:rFonts w:ascii="ＭＳ ゴシック" w:eastAsia="ＭＳ ゴシック" w:hAnsi="ＭＳ ゴシック" w:hint="eastAsia"/>
                <w:szCs w:val="21"/>
              </w:rPr>
              <w:t>発達に課題のある子どもへの支援</w:t>
            </w:r>
          </w:p>
        </w:tc>
        <w:tc>
          <w:tcPr>
            <w:tcW w:w="2268" w:type="dxa"/>
            <w:tcBorders>
              <w:top w:val="single" w:sz="4" w:space="0" w:color="auto"/>
              <w:bottom w:val="single" w:sz="4" w:space="0" w:color="auto"/>
            </w:tcBorders>
          </w:tcPr>
          <w:p w:rsidR="002531A2" w:rsidRPr="00916D6E" w:rsidRDefault="002531A2" w:rsidP="002531A2">
            <w:pPr>
              <w:rPr>
                <w:rFonts w:hAnsi="ＭＳ 明朝"/>
                <w:szCs w:val="21"/>
              </w:rPr>
            </w:pPr>
            <w:r w:rsidRPr="00916D6E">
              <w:rPr>
                <w:rFonts w:hAnsi="ＭＳ 明朝" w:hint="eastAsia"/>
                <w:szCs w:val="21"/>
              </w:rPr>
              <w:t>発達に課題のある子どもについて理解し、適切な関わりについて学ぶ。</w:t>
            </w:r>
          </w:p>
        </w:tc>
        <w:tc>
          <w:tcPr>
            <w:tcW w:w="2881" w:type="dxa"/>
            <w:tcBorders>
              <w:top w:val="single" w:sz="4" w:space="0" w:color="auto"/>
              <w:bottom w:val="single" w:sz="4" w:space="0" w:color="auto"/>
            </w:tcBorders>
          </w:tcPr>
          <w:p w:rsidR="002531A2" w:rsidRPr="00916D6E" w:rsidRDefault="002531A2" w:rsidP="00916D6E">
            <w:pPr>
              <w:ind w:left="193" w:hangingChars="100" w:hanging="193"/>
              <w:rPr>
                <w:rFonts w:hAnsi="ＭＳ 明朝"/>
                <w:szCs w:val="21"/>
              </w:rPr>
            </w:pPr>
            <w:r w:rsidRPr="00916D6E">
              <w:rPr>
                <w:rFonts w:hAnsi="ＭＳ 明朝" w:hint="eastAsia"/>
                <w:szCs w:val="21"/>
              </w:rPr>
              <w:t>・発達に課題のある子どもの認知面や行動面について理解する。</w:t>
            </w:r>
          </w:p>
          <w:p w:rsidR="002531A2" w:rsidRPr="00916D6E" w:rsidRDefault="002531A2" w:rsidP="00916D6E">
            <w:pPr>
              <w:ind w:left="193" w:hangingChars="100" w:hanging="193"/>
              <w:rPr>
                <w:rFonts w:hAnsi="ＭＳ 明朝"/>
                <w:szCs w:val="21"/>
              </w:rPr>
            </w:pPr>
            <w:r w:rsidRPr="00916D6E">
              <w:rPr>
                <w:rFonts w:hAnsi="ＭＳ 明朝" w:hint="eastAsia"/>
                <w:szCs w:val="21"/>
              </w:rPr>
              <w:t>・学校において必要な配慮や支援の在り方について、また関係機関等との連携の重要性について理解する。</w:t>
            </w:r>
          </w:p>
        </w:tc>
        <w:tc>
          <w:tcPr>
            <w:tcW w:w="1903" w:type="dxa"/>
            <w:tcBorders>
              <w:top w:val="single" w:sz="4" w:space="0" w:color="auto"/>
              <w:bottom w:val="single" w:sz="4" w:space="0" w:color="auto"/>
            </w:tcBorders>
            <w:shd w:val="clear" w:color="auto" w:fill="auto"/>
          </w:tcPr>
          <w:p w:rsidR="002531A2" w:rsidRPr="00916D6E" w:rsidRDefault="002531A2" w:rsidP="002531A2">
            <w:pPr>
              <w:rPr>
                <w:color w:val="FFFFFF"/>
                <w:highlight w:val="black"/>
              </w:rPr>
            </w:pPr>
          </w:p>
        </w:tc>
      </w:tr>
      <w:tr w:rsidR="002531A2" w:rsidRPr="00916D6E" w:rsidTr="00175D24">
        <w:trPr>
          <w:trHeight w:val="1791"/>
        </w:trPr>
        <w:tc>
          <w:tcPr>
            <w:tcW w:w="432" w:type="dxa"/>
            <w:shd w:val="clear" w:color="auto" w:fill="auto"/>
            <w:vAlign w:val="center"/>
          </w:tcPr>
          <w:p w:rsidR="002531A2" w:rsidRPr="00916D6E" w:rsidRDefault="002531A2" w:rsidP="002531A2">
            <w:pPr>
              <w:jc w:val="center"/>
            </w:pPr>
            <w:r w:rsidRPr="00916D6E">
              <w:rPr>
                <w:rFonts w:hint="eastAsia"/>
              </w:rPr>
              <w:t>Ｆ</w:t>
            </w:r>
          </w:p>
        </w:tc>
        <w:tc>
          <w:tcPr>
            <w:tcW w:w="2262" w:type="dxa"/>
            <w:vAlign w:val="center"/>
          </w:tcPr>
          <w:p w:rsidR="00BB2291" w:rsidRPr="00916D6E" w:rsidRDefault="002531A2" w:rsidP="00BB2291">
            <w:pPr>
              <w:pStyle w:val="3"/>
              <w:spacing w:line="240" w:lineRule="exact"/>
              <w:ind w:leftChars="0" w:left="0"/>
              <w:rPr>
                <w:b w:val="0"/>
                <w:spacing w:val="0"/>
                <w:szCs w:val="21"/>
              </w:rPr>
            </w:pPr>
            <w:r w:rsidRPr="00916D6E">
              <w:rPr>
                <w:rFonts w:hint="eastAsia"/>
                <w:b w:val="0"/>
                <w:spacing w:val="0"/>
                <w:szCs w:val="21"/>
              </w:rPr>
              <w:t>子どもの貧困をめぐって</w:t>
            </w:r>
          </w:p>
          <w:p w:rsidR="002531A2" w:rsidRPr="00916D6E" w:rsidRDefault="002531A2" w:rsidP="00BB2291">
            <w:pPr>
              <w:pStyle w:val="3"/>
              <w:spacing w:line="240" w:lineRule="exact"/>
              <w:ind w:leftChars="0" w:left="0"/>
              <w:rPr>
                <w:rFonts w:ascii="ＭＳ 明朝" w:eastAsia="ＭＳ 明朝" w:hAnsi="ＭＳ 明朝"/>
                <w:b w:val="0"/>
                <w:spacing w:val="0"/>
                <w:szCs w:val="21"/>
              </w:rPr>
            </w:pPr>
            <w:r w:rsidRPr="00916D6E">
              <w:rPr>
                <w:rFonts w:ascii="ＭＳ 明朝" w:eastAsia="ＭＳ 明朝" w:hAnsi="ＭＳ 明朝" w:hint="eastAsia"/>
                <w:b w:val="0"/>
                <w:spacing w:val="0"/>
                <w:szCs w:val="21"/>
              </w:rPr>
              <w:t>－コミュニティソーシャルワーカーの実践から</w:t>
            </w:r>
            <w:r w:rsidR="00175D24" w:rsidRPr="00916D6E">
              <w:rPr>
                <w:rFonts w:ascii="ＭＳ 明朝" w:eastAsia="ＭＳ 明朝" w:hAnsi="ＭＳ 明朝" w:hint="eastAsia"/>
                <w:b w:val="0"/>
                <w:spacing w:val="0"/>
                <w:szCs w:val="21"/>
              </w:rPr>
              <w:t>－</w:t>
            </w:r>
          </w:p>
          <w:p w:rsidR="00175D24" w:rsidRPr="00916D6E" w:rsidRDefault="00175D24" w:rsidP="00916D6E">
            <w:pPr>
              <w:pStyle w:val="3"/>
              <w:spacing w:line="240" w:lineRule="exact"/>
              <w:ind w:leftChars="100" w:left="193" w:firstLineChars="100" w:firstLine="193"/>
              <w:rPr>
                <w:rFonts w:ascii="ＭＳ 明朝" w:eastAsia="ＭＳ 明朝" w:hAnsi="ＭＳ 明朝"/>
                <w:b w:val="0"/>
                <w:spacing w:val="0"/>
                <w:szCs w:val="21"/>
              </w:rPr>
            </w:pPr>
          </w:p>
          <w:p w:rsidR="002531A2" w:rsidRPr="00916D6E" w:rsidRDefault="002531A2" w:rsidP="002531A2">
            <w:pPr>
              <w:jc w:val="center"/>
              <w:rPr>
                <w:rFonts w:hAnsi="ＭＳ 明朝"/>
                <w:szCs w:val="21"/>
              </w:rPr>
            </w:pPr>
          </w:p>
        </w:tc>
        <w:tc>
          <w:tcPr>
            <w:tcW w:w="2268" w:type="dxa"/>
          </w:tcPr>
          <w:p w:rsidR="002531A2" w:rsidRPr="00916D6E" w:rsidRDefault="002531A2" w:rsidP="003D7560">
            <w:pPr>
              <w:jc w:val="left"/>
              <w:rPr>
                <w:rFonts w:hAnsi="ＭＳ 明朝"/>
                <w:color w:val="000000"/>
                <w:szCs w:val="21"/>
              </w:rPr>
            </w:pPr>
            <w:r w:rsidRPr="00916D6E">
              <w:rPr>
                <w:rFonts w:hAnsi="ＭＳ 明朝" w:hint="eastAsia"/>
                <w:color w:val="000000"/>
                <w:szCs w:val="21"/>
              </w:rPr>
              <w:t>コミュニティソーシャルワーカーの活動や関係諸機関との連携について学ぶ。</w:t>
            </w:r>
          </w:p>
        </w:tc>
        <w:tc>
          <w:tcPr>
            <w:tcW w:w="2881" w:type="dxa"/>
            <w:tcBorders>
              <w:bottom w:val="single" w:sz="4" w:space="0" w:color="auto"/>
            </w:tcBorders>
            <w:vAlign w:val="center"/>
          </w:tcPr>
          <w:p w:rsidR="002531A2" w:rsidRPr="00916D6E" w:rsidRDefault="002531A2" w:rsidP="00916D6E">
            <w:pPr>
              <w:ind w:left="193" w:hangingChars="100" w:hanging="193"/>
              <w:jc w:val="left"/>
              <w:rPr>
                <w:rFonts w:hAnsi="ＭＳ 明朝"/>
                <w:szCs w:val="21"/>
              </w:rPr>
            </w:pPr>
            <w:r w:rsidRPr="00916D6E">
              <w:rPr>
                <w:rFonts w:hAnsi="ＭＳ 明朝" w:hint="eastAsia"/>
                <w:szCs w:val="21"/>
              </w:rPr>
              <w:t>・コミュニティソーシャルワーカーの活動について理解す</w:t>
            </w:r>
            <w:r w:rsidR="002E1C5A" w:rsidRPr="00916D6E">
              <w:rPr>
                <w:rFonts w:hAnsi="ＭＳ 明朝" w:hint="eastAsia"/>
                <w:szCs w:val="21"/>
              </w:rPr>
              <w:t>る</w:t>
            </w:r>
            <w:r w:rsidRPr="00916D6E">
              <w:rPr>
                <w:rFonts w:hAnsi="ＭＳ 明朝" w:hint="eastAsia"/>
                <w:szCs w:val="21"/>
              </w:rPr>
              <w:t>。</w:t>
            </w:r>
          </w:p>
          <w:p w:rsidR="002E1C5A" w:rsidRPr="00916D6E" w:rsidRDefault="002531A2" w:rsidP="002E1C5A">
            <w:pPr>
              <w:jc w:val="left"/>
              <w:rPr>
                <w:rFonts w:hAnsi="ＭＳ 明朝"/>
                <w:szCs w:val="21"/>
              </w:rPr>
            </w:pPr>
            <w:r w:rsidRPr="00916D6E">
              <w:rPr>
                <w:rFonts w:hAnsi="ＭＳ 明朝" w:hint="eastAsia"/>
                <w:szCs w:val="21"/>
              </w:rPr>
              <w:t>・事例による演習等を通して、</w:t>
            </w:r>
          </w:p>
          <w:p w:rsidR="002E1C5A" w:rsidRPr="00916D6E" w:rsidRDefault="002531A2" w:rsidP="00916D6E">
            <w:pPr>
              <w:ind w:firstLineChars="100" w:firstLine="193"/>
              <w:jc w:val="left"/>
              <w:rPr>
                <w:rFonts w:hAnsi="ＭＳ 明朝"/>
                <w:szCs w:val="21"/>
              </w:rPr>
            </w:pPr>
            <w:r w:rsidRPr="00916D6E">
              <w:rPr>
                <w:rFonts w:hAnsi="ＭＳ 明朝" w:hint="eastAsia"/>
                <w:szCs w:val="21"/>
              </w:rPr>
              <w:t>教育相談におけるソーシャ</w:t>
            </w:r>
          </w:p>
          <w:p w:rsidR="002E1C5A" w:rsidRPr="00916D6E" w:rsidRDefault="002531A2" w:rsidP="00916D6E">
            <w:pPr>
              <w:ind w:firstLineChars="100" w:firstLine="193"/>
              <w:jc w:val="left"/>
              <w:rPr>
                <w:rFonts w:hAnsi="ＭＳ 明朝"/>
                <w:szCs w:val="21"/>
              </w:rPr>
            </w:pPr>
            <w:r w:rsidRPr="00916D6E">
              <w:rPr>
                <w:rFonts w:hAnsi="ＭＳ 明朝" w:hint="eastAsia"/>
                <w:szCs w:val="21"/>
              </w:rPr>
              <w:t>ルワークの必要性、学校と関</w:t>
            </w:r>
          </w:p>
          <w:p w:rsidR="002E1C5A" w:rsidRPr="00916D6E" w:rsidRDefault="002531A2" w:rsidP="00916D6E">
            <w:pPr>
              <w:ind w:firstLineChars="100" w:firstLine="193"/>
              <w:jc w:val="left"/>
              <w:rPr>
                <w:rFonts w:hAnsi="ＭＳ 明朝"/>
                <w:szCs w:val="21"/>
              </w:rPr>
            </w:pPr>
            <w:r w:rsidRPr="00916D6E">
              <w:rPr>
                <w:rFonts w:hAnsi="ＭＳ 明朝" w:hint="eastAsia"/>
                <w:szCs w:val="21"/>
              </w:rPr>
              <w:t>係機関等との連携やネット</w:t>
            </w:r>
          </w:p>
          <w:p w:rsidR="002E1C5A" w:rsidRPr="00916D6E" w:rsidRDefault="002531A2" w:rsidP="00916D6E">
            <w:pPr>
              <w:ind w:firstLineChars="100" w:firstLine="193"/>
              <w:jc w:val="left"/>
              <w:rPr>
                <w:rFonts w:hAnsi="ＭＳ 明朝"/>
                <w:szCs w:val="21"/>
              </w:rPr>
            </w:pPr>
            <w:r w:rsidRPr="00916D6E">
              <w:rPr>
                <w:rFonts w:hAnsi="ＭＳ 明朝" w:hint="eastAsia"/>
                <w:szCs w:val="21"/>
              </w:rPr>
              <w:t>ワーク構築の重要性などに</w:t>
            </w:r>
          </w:p>
          <w:p w:rsidR="002531A2" w:rsidRPr="00916D6E" w:rsidRDefault="002531A2" w:rsidP="00916D6E">
            <w:pPr>
              <w:ind w:firstLineChars="100" w:firstLine="193"/>
              <w:jc w:val="left"/>
              <w:rPr>
                <w:rFonts w:hAnsi="ＭＳ 明朝"/>
                <w:szCs w:val="21"/>
              </w:rPr>
            </w:pPr>
            <w:r w:rsidRPr="00916D6E">
              <w:rPr>
                <w:rFonts w:hAnsi="ＭＳ 明朝" w:hint="eastAsia"/>
                <w:szCs w:val="21"/>
              </w:rPr>
              <w:t>ついて理解する。</w:t>
            </w:r>
          </w:p>
        </w:tc>
        <w:tc>
          <w:tcPr>
            <w:tcW w:w="1903" w:type="dxa"/>
            <w:tcBorders>
              <w:top w:val="single" w:sz="4" w:space="0" w:color="auto"/>
              <w:bottom w:val="single" w:sz="4" w:space="0" w:color="auto"/>
            </w:tcBorders>
            <w:shd w:val="clear" w:color="auto" w:fill="auto"/>
          </w:tcPr>
          <w:p w:rsidR="002531A2" w:rsidRPr="00916D6E" w:rsidRDefault="002531A2" w:rsidP="002531A2">
            <w:pPr>
              <w:rPr>
                <w:color w:val="FFFFFF"/>
                <w:highlight w:val="black"/>
              </w:rPr>
            </w:pPr>
          </w:p>
        </w:tc>
      </w:tr>
    </w:tbl>
    <w:p w:rsidR="009F43EF" w:rsidRPr="00916D6E" w:rsidRDefault="009F43EF" w:rsidP="009F43EF"/>
    <w:p w:rsidR="009F43EF" w:rsidRPr="00916D6E" w:rsidRDefault="009F43EF" w:rsidP="009F43EF">
      <w:pPr>
        <w:rPr>
          <w:rFonts w:ascii="ＭＳ ゴシック" w:eastAsia="ＭＳ ゴシック" w:hAnsi="ＭＳ ゴシック"/>
          <w:sz w:val="16"/>
          <w:szCs w:val="18"/>
        </w:rPr>
      </w:pPr>
    </w:p>
    <w:sectPr w:rsidR="009F43EF" w:rsidRPr="00916D6E" w:rsidSect="009902BE">
      <w:footerReference w:type="default" r:id="rId8"/>
      <w:pgSz w:w="11906" w:h="16838" w:code="9"/>
      <w:pgMar w:top="1134" w:right="1134" w:bottom="1134"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B0" w:rsidRDefault="009324B0" w:rsidP="004F28C4">
      <w:r>
        <w:separator/>
      </w:r>
    </w:p>
  </w:endnote>
  <w:endnote w:type="continuationSeparator" w:id="0">
    <w:p w:rsidR="009324B0" w:rsidRDefault="009324B0"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B0" w:rsidRDefault="009324B0" w:rsidP="004F28C4">
      <w:r>
        <w:separator/>
      </w:r>
    </w:p>
  </w:footnote>
  <w:footnote w:type="continuationSeparator" w:id="0">
    <w:p w:rsidR="009324B0" w:rsidRDefault="009324B0"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4"/>
    <w:rsid w:val="0001640F"/>
    <w:rsid w:val="00031FB6"/>
    <w:rsid w:val="00035AF2"/>
    <w:rsid w:val="00047077"/>
    <w:rsid w:val="00055FFE"/>
    <w:rsid w:val="000D5AED"/>
    <w:rsid w:val="0011230E"/>
    <w:rsid w:val="00134083"/>
    <w:rsid w:val="0013435E"/>
    <w:rsid w:val="00147A04"/>
    <w:rsid w:val="00152001"/>
    <w:rsid w:val="0015487A"/>
    <w:rsid w:val="00161BBF"/>
    <w:rsid w:val="00165AA2"/>
    <w:rsid w:val="00175D24"/>
    <w:rsid w:val="00193ABD"/>
    <w:rsid w:val="001A5B9E"/>
    <w:rsid w:val="001A6442"/>
    <w:rsid w:val="001B0E55"/>
    <w:rsid w:val="001D5681"/>
    <w:rsid w:val="00215854"/>
    <w:rsid w:val="00222485"/>
    <w:rsid w:val="00223F03"/>
    <w:rsid w:val="002531A2"/>
    <w:rsid w:val="00255D67"/>
    <w:rsid w:val="00262C80"/>
    <w:rsid w:val="00270E92"/>
    <w:rsid w:val="00272F9A"/>
    <w:rsid w:val="00295299"/>
    <w:rsid w:val="002D1FBF"/>
    <w:rsid w:val="002D23DE"/>
    <w:rsid w:val="002D5EBC"/>
    <w:rsid w:val="002D7D5E"/>
    <w:rsid w:val="002E1C5A"/>
    <w:rsid w:val="002E3F1A"/>
    <w:rsid w:val="00314F85"/>
    <w:rsid w:val="003221E3"/>
    <w:rsid w:val="00325706"/>
    <w:rsid w:val="0037555F"/>
    <w:rsid w:val="003A67C3"/>
    <w:rsid w:val="003D2DDB"/>
    <w:rsid w:val="003D7560"/>
    <w:rsid w:val="003E6C2D"/>
    <w:rsid w:val="003F5D73"/>
    <w:rsid w:val="004050E9"/>
    <w:rsid w:val="004105BB"/>
    <w:rsid w:val="00445FF4"/>
    <w:rsid w:val="004B66BF"/>
    <w:rsid w:val="004D3D7E"/>
    <w:rsid w:val="004D5369"/>
    <w:rsid w:val="004D7C60"/>
    <w:rsid w:val="004E45E5"/>
    <w:rsid w:val="004F28C4"/>
    <w:rsid w:val="004F7B7D"/>
    <w:rsid w:val="005005FF"/>
    <w:rsid w:val="00513D7C"/>
    <w:rsid w:val="0053237A"/>
    <w:rsid w:val="00537403"/>
    <w:rsid w:val="00553DE5"/>
    <w:rsid w:val="00560240"/>
    <w:rsid w:val="00577443"/>
    <w:rsid w:val="005822D3"/>
    <w:rsid w:val="00604AF0"/>
    <w:rsid w:val="006106B6"/>
    <w:rsid w:val="00651232"/>
    <w:rsid w:val="00663EB2"/>
    <w:rsid w:val="006A35CD"/>
    <w:rsid w:val="006C4434"/>
    <w:rsid w:val="006E7A62"/>
    <w:rsid w:val="007306A7"/>
    <w:rsid w:val="007315E2"/>
    <w:rsid w:val="0073678B"/>
    <w:rsid w:val="00783344"/>
    <w:rsid w:val="007A18BB"/>
    <w:rsid w:val="0080147A"/>
    <w:rsid w:val="008222B0"/>
    <w:rsid w:val="00825E0B"/>
    <w:rsid w:val="00845E55"/>
    <w:rsid w:val="0087300A"/>
    <w:rsid w:val="00881F4B"/>
    <w:rsid w:val="008948EC"/>
    <w:rsid w:val="00895BFE"/>
    <w:rsid w:val="008A12C1"/>
    <w:rsid w:val="008A6413"/>
    <w:rsid w:val="008B421F"/>
    <w:rsid w:val="008B44F9"/>
    <w:rsid w:val="008B57C0"/>
    <w:rsid w:val="008D36E0"/>
    <w:rsid w:val="00913EA7"/>
    <w:rsid w:val="00916D6E"/>
    <w:rsid w:val="00921C7F"/>
    <w:rsid w:val="009324B0"/>
    <w:rsid w:val="00977F6F"/>
    <w:rsid w:val="00985FF8"/>
    <w:rsid w:val="009902BE"/>
    <w:rsid w:val="009967E2"/>
    <w:rsid w:val="00997BF8"/>
    <w:rsid w:val="009A7AF9"/>
    <w:rsid w:val="009B5617"/>
    <w:rsid w:val="009C5962"/>
    <w:rsid w:val="009E7326"/>
    <w:rsid w:val="009E7E2C"/>
    <w:rsid w:val="009F43EF"/>
    <w:rsid w:val="00A117C2"/>
    <w:rsid w:val="00A21D15"/>
    <w:rsid w:val="00A25F2D"/>
    <w:rsid w:val="00A26930"/>
    <w:rsid w:val="00A70438"/>
    <w:rsid w:val="00A93BD0"/>
    <w:rsid w:val="00A97D06"/>
    <w:rsid w:val="00AA2456"/>
    <w:rsid w:val="00AA5433"/>
    <w:rsid w:val="00AB05A3"/>
    <w:rsid w:val="00B00286"/>
    <w:rsid w:val="00B02434"/>
    <w:rsid w:val="00B52541"/>
    <w:rsid w:val="00B52A89"/>
    <w:rsid w:val="00B834F0"/>
    <w:rsid w:val="00B84558"/>
    <w:rsid w:val="00BA0B78"/>
    <w:rsid w:val="00BB2291"/>
    <w:rsid w:val="00BD2C0C"/>
    <w:rsid w:val="00BD6D22"/>
    <w:rsid w:val="00C05236"/>
    <w:rsid w:val="00C108C3"/>
    <w:rsid w:val="00C13A83"/>
    <w:rsid w:val="00C17D6F"/>
    <w:rsid w:val="00C656A3"/>
    <w:rsid w:val="00C72983"/>
    <w:rsid w:val="00C76478"/>
    <w:rsid w:val="00CE2B46"/>
    <w:rsid w:val="00D05DC6"/>
    <w:rsid w:val="00D43A2C"/>
    <w:rsid w:val="00D75862"/>
    <w:rsid w:val="00DA1C9E"/>
    <w:rsid w:val="00DC49C4"/>
    <w:rsid w:val="00E06D75"/>
    <w:rsid w:val="00E06E25"/>
    <w:rsid w:val="00E2220B"/>
    <w:rsid w:val="00E24E94"/>
    <w:rsid w:val="00E33D3E"/>
    <w:rsid w:val="00E35535"/>
    <w:rsid w:val="00E74CBF"/>
    <w:rsid w:val="00E9334F"/>
    <w:rsid w:val="00E97002"/>
    <w:rsid w:val="00EA0795"/>
    <w:rsid w:val="00EA56ED"/>
    <w:rsid w:val="00EB3E9A"/>
    <w:rsid w:val="00EC0A39"/>
    <w:rsid w:val="00EC728D"/>
    <w:rsid w:val="00EE5B19"/>
    <w:rsid w:val="00EF08F5"/>
    <w:rsid w:val="00F156E4"/>
    <w:rsid w:val="00F53206"/>
    <w:rsid w:val="00F621A6"/>
    <w:rsid w:val="00F968B8"/>
    <w:rsid w:val="00FB7545"/>
    <w:rsid w:val="00FC1B88"/>
    <w:rsid w:val="00FC1C02"/>
    <w:rsid w:val="00FD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F18CEC36-8CB7-41BB-88D0-31401751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560240"/>
    <w:rPr>
      <w:color w:val="0000FF"/>
      <w:u w:val="single"/>
    </w:rPr>
  </w:style>
  <w:style w:type="paragraph" w:styleId="3">
    <w:name w:val="Body Text Indent 3"/>
    <w:basedOn w:val="a"/>
    <w:link w:val="30"/>
    <w:semiHidden/>
    <w:rsid w:val="00E2220B"/>
    <w:pPr>
      <w:tabs>
        <w:tab w:val="left" w:pos="3615"/>
        <w:tab w:val="left" w:pos="3834"/>
      </w:tabs>
      <w:autoSpaceDE w:val="0"/>
      <w:autoSpaceDN w:val="0"/>
      <w:snapToGrid w:val="0"/>
      <w:ind w:leftChars="59" w:left="129"/>
    </w:pPr>
    <w:rPr>
      <w:rFonts w:ascii="ＭＳ ゴシック" w:eastAsia="ＭＳ ゴシック" w:hAnsi="ＭＳ ゴシック"/>
      <w:b/>
      <w:spacing w:val="9"/>
      <w:szCs w:val="20"/>
    </w:rPr>
  </w:style>
  <w:style w:type="character" w:customStyle="1" w:styleId="30">
    <w:name w:val="本文インデント 3 (文字)"/>
    <w:link w:val="3"/>
    <w:semiHidden/>
    <w:rsid w:val="00E2220B"/>
    <w:rPr>
      <w:rFonts w:ascii="ＭＳ ゴシック" w:eastAsia="ＭＳ ゴシック" w:hAnsi="ＭＳ ゴシック"/>
      <w:b/>
      <w:spacing w:val="9"/>
      <w:kern w:val="2"/>
      <w:sz w:val="21"/>
    </w:rPr>
  </w:style>
  <w:style w:type="paragraph" w:customStyle="1" w:styleId="ab">
    <w:name w:val="一太郎８/９"/>
    <w:rsid w:val="00881F4B"/>
    <w:pPr>
      <w:widowControl w:val="0"/>
      <w:wordWrap w:val="0"/>
      <w:autoSpaceDE w:val="0"/>
      <w:autoSpaceDN w:val="0"/>
      <w:adjustRightInd w:val="0"/>
      <w:spacing w:line="242" w:lineRule="atLeast"/>
      <w:jc w:val="both"/>
    </w:pPr>
    <w:rPr>
      <w:rFonts w:ascii="Times New Roman" w:hAnsi="Times New Roman"/>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868495898">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AFF3-1AD3-458B-8D32-985EF990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1982</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秦　知里</cp:lastModifiedBy>
  <cp:revision>2</cp:revision>
  <cp:lastPrinted>2019-04-09T00:15:00Z</cp:lastPrinted>
  <dcterms:created xsi:type="dcterms:W3CDTF">2019-04-09T00:16:00Z</dcterms:created>
  <dcterms:modified xsi:type="dcterms:W3CDTF">2019-04-09T00:16:00Z</dcterms:modified>
</cp:coreProperties>
</file>