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9C4EF" w14:textId="77777777" w:rsidR="00313E97" w:rsidRPr="006E355D" w:rsidRDefault="00131A9B" w:rsidP="00313E97">
      <w:pPr>
        <w:widowControl/>
        <w:jc w:val="left"/>
        <w:rPr>
          <w:rFonts w:ascii="ＭＳ Ｐゴシック" w:eastAsia="ＭＳ Ｐゴシック" w:hAnsi="ＭＳ Ｐゴシック"/>
        </w:rPr>
      </w:pPr>
      <w:r w:rsidRPr="006E355D">
        <w:rPr>
          <w:rFonts w:ascii="ＭＳ Ｐゴシック" w:eastAsia="ＭＳ Ｐゴシック" w:hAnsi="ＭＳ Ｐゴシック" w:hint="eastAsia"/>
          <w:noProof/>
        </w:rPr>
        <mc:AlternateContent>
          <mc:Choice Requires="wps">
            <w:drawing>
              <wp:anchor distT="0" distB="0" distL="114300" distR="114300" simplePos="0" relativeHeight="251668480" behindDoc="0" locked="0" layoutInCell="1" allowOverlap="1" wp14:anchorId="745BCD02" wp14:editId="00D4C6D5">
                <wp:simplePos x="0" y="0"/>
                <wp:positionH relativeFrom="column">
                  <wp:posOffset>5098415</wp:posOffset>
                </wp:positionH>
                <wp:positionV relativeFrom="paragraph">
                  <wp:posOffset>-718821</wp:posOffset>
                </wp:positionV>
                <wp:extent cx="1057275" cy="3143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105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F1B466" w14:textId="7DE6F568" w:rsidR="00AD5547" w:rsidRPr="00131A9B" w:rsidRDefault="00FA1540" w:rsidP="00131A9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資料２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margin-left:401.45pt;margin-top:-56.6pt;width:83.25pt;height:24.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" fillcolor="white [3201]" strokeweight=".5pt">
                <v:textbox>
                  <w:txbxContent>
                    <w:p w14:paraId="65F1B466" w14:textId="7DE6F568" w:rsidR="00AD5547" w:rsidRPr="00131A9B" w:rsidRDefault="00FA1540" w:rsidP="00131A9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資料２</w:t>
                      </w:r>
                    </w:p>
                  </w:txbxContent>
                </v:textbox>
              </v:shape>
            </w:pict>
          </mc:Fallback>
        </mc:AlternateContent>
      </w:r>
      <w:r w:rsidR="00313E97" w:rsidRPr="006E355D">
        <w:rPr>
          <w:rFonts w:ascii="ＭＳ Ｐゴシック" w:eastAsia="ＭＳ Ｐゴシック" w:hAnsi="ＭＳ Ｐゴシック" w:hint="eastAsia"/>
          <w:noProof/>
        </w:rPr>
        <mc:AlternateContent>
          <mc:Choice Requires="wps">
            <w:drawing>
              <wp:anchor distT="0" distB="0" distL="114300" distR="114300" simplePos="0" relativeHeight="251667456" behindDoc="0" locked="0" layoutInCell="1" allowOverlap="1" wp14:anchorId="7DDC8BA7" wp14:editId="10E6814E">
                <wp:simplePos x="0" y="0"/>
                <wp:positionH relativeFrom="margin">
                  <wp:align>center</wp:align>
                </wp:positionH>
                <wp:positionV relativeFrom="paragraph">
                  <wp:posOffset>111125</wp:posOffset>
                </wp:positionV>
                <wp:extent cx="1080000" cy="1080000"/>
                <wp:effectExtent l="0" t="0" r="25400" b="25400"/>
                <wp:wrapNone/>
                <wp:docPr id="8" name="円/楕円 8"/>
                <wp:cNvGraphicFramePr/>
                <a:graphic xmlns:a="http://schemas.openxmlformats.org/drawingml/2006/main">
                  <a:graphicData uri="http://schemas.microsoft.com/office/word/2010/wordprocessingShape">
                    <wps:wsp>
                      <wps:cNvSpPr/>
                      <wps:spPr>
                        <a:xfrm>
                          <a:off x="0" y="0"/>
                          <a:ext cx="1080000" cy="1080000"/>
                        </a:xfrm>
                        <a:prstGeom prst="ellipse">
                          <a:avLst/>
                        </a:prstGeom>
                        <a:solidFill>
                          <a:sysClr val="window" lastClr="FFFFFF"/>
                        </a:solidFill>
                        <a:ln w="12700" cap="flat" cmpd="sng" algn="ctr">
                          <a:solidFill>
                            <a:sysClr val="windowText" lastClr="000000"/>
                          </a:solidFill>
                          <a:prstDash val="solid"/>
                        </a:ln>
                        <a:effectLst/>
                      </wps:spPr>
                      <wps:txbx>
                        <w:txbxContent>
                          <w:p w14:paraId="6B4E8327" w14:textId="77777777" w:rsidR="00AD5547" w:rsidRPr="00EA31BD" w:rsidRDefault="00AD5547" w:rsidP="00313E97">
                            <w:pPr>
                              <w:jc w:val="center"/>
                              <w:rPr>
                                <w:rFonts w:asciiTheme="majorEastAsia" w:eastAsiaTheme="majorEastAsia" w:hAnsiTheme="majorEastAsia"/>
                                <w:sz w:val="72"/>
                                <w:szCs w:val="96"/>
                              </w:rPr>
                            </w:pPr>
                            <w:r w:rsidRPr="00EA31BD">
                              <w:rPr>
                                <w:rFonts w:asciiTheme="majorEastAsia" w:eastAsiaTheme="majorEastAsia" w:hAnsiTheme="majorEastAsia" w:hint="eastAsia"/>
                                <w:sz w:val="72"/>
                                <w:szCs w:val="96"/>
                              </w:rPr>
                              <w:t>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 o:spid="_x0000_s1027" style="position:absolute;margin-left:0;margin-top:8.75pt;width:85.05pt;height:85.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" fillcolor="window" strokecolor="windowText" strokeweight="1pt">
                <v:textbox>
                  <w:txbxContent>
                    <w:p w14:paraId="6B4E8327" w14:textId="77777777" w:rsidR="00AD5547" w:rsidRPr="00EA31BD" w:rsidRDefault="00AD5547" w:rsidP="00313E97">
                      <w:pPr>
                        <w:jc w:val="center"/>
                        <w:rPr>
                          <w:rFonts w:asciiTheme="majorEastAsia" w:eastAsiaTheme="majorEastAsia" w:hAnsiTheme="majorEastAsia"/>
                          <w:sz w:val="72"/>
                          <w:szCs w:val="96"/>
                        </w:rPr>
                      </w:pPr>
                      <w:r w:rsidRPr="00EA31BD">
                        <w:rPr>
                          <w:rFonts w:asciiTheme="majorEastAsia" w:eastAsiaTheme="majorEastAsia" w:hAnsiTheme="majorEastAsia" w:hint="eastAsia"/>
                          <w:sz w:val="72"/>
                          <w:szCs w:val="96"/>
                        </w:rPr>
                        <w:t>案</w:t>
                      </w:r>
                    </w:p>
                  </w:txbxContent>
                </v:textbox>
                <w10:wrap anchorx="margin"/>
              </v:oval>
            </w:pict>
          </mc:Fallback>
        </mc:AlternateContent>
      </w:r>
    </w:p>
    <w:p w14:paraId="3704C770" w14:textId="77777777" w:rsidR="00313E97" w:rsidRPr="006E355D" w:rsidRDefault="00313E97" w:rsidP="00313E97">
      <w:pPr>
        <w:widowControl/>
        <w:jc w:val="left"/>
        <w:rPr>
          <w:rFonts w:ascii="ＭＳ Ｐゴシック" w:eastAsia="ＭＳ Ｐゴシック" w:hAnsi="ＭＳ Ｐゴシック"/>
        </w:rPr>
      </w:pPr>
    </w:p>
    <w:p w14:paraId="4D63D985" w14:textId="77777777" w:rsidR="00313E97" w:rsidRPr="006E355D" w:rsidRDefault="00313E97" w:rsidP="00313E97">
      <w:pPr>
        <w:widowControl/>
        <w:jc w:val="left"/>
        <w:rPr>
          <w:rFonts w:ascii="ＭＳ Ｐゴシック" w:eastAsia="ＭＳ Ｐゴシック" w:hAnsi="ＭＳ Ｐゴシック"/>
        </w:rPr>
      </w:pPr>
    </w:p>
    <w:p w14:paraId="0A9CA840" w14:textId="77777777" w:rsidR="00313E97" w:rsidRPr="006E355D" w:rsidRDefault="00313E97" w:rsidP="00313E97">
      <w:pPr>
        <w:widowControl/>
        <w:jc w:val="left"/>
        <w:rPr>
          <w:rFonts w:ascii="ＭＳ Ｐゴシック" w:eastAsia="ＭＳ Ｐゴシック" w:hAnsi="ＭＳ Ｐゴシック"/>
        </w:rPr>
      </w:pPr>
    </w:p>
    <w:p w14:paraId="36EF4610" w14:textId="77777777" w:rsidR="00313E97" w:rsidRPr="006E355D" w:rsidRDefault="00313E97" w:rsidP="00313E97">
      <w:pPr>
        <w:widowControl/>
        <w:jc w:val="left"/>
        <w:rPr>
          <w:rFonts w:ascii="ＭＳ Ｐゴシック" w:eastAsia="ＭＳ Ｐゴシック" w:hAnsi="ＭＳ Ｐゴシック"/>
        </w:rPr>
      </w:pPr>
    </w:p>
    <w:p w14:paraId="145FB11A" w14:textId="77777777" w:rsidR="00313E97" w:rsidRPr="006E355D" w:rsidRDefault="00313E97" w:rsidP="00313E97">
      <w:pPr>
        <w:widowControl/>
        <w:jc w:val="left"/>
        <w:rPr>
          <w:rFonts w:ascii="ＭＳ Ｐゴシック" w:eastAsia="ＭＳ Ｐゴシック" w:hAnsi="ＭＳ Ｐゴシック"/>
        </w:rPr>
      </w:pPr>
    </w:p>
    <w:p w14:paraId="3619EB64" w14:textId="77777777" w:rsidR="00313E97" w:rsidRPr="006E355D" w:rsidRDefault="00313E97" w:rsidP="00313E97">
      <w:pPr>
        <w:widowControl/>
        <w:jc w:val="left"/>
        <w:rPr>
          <w:rFonts w:ascii="ＭＳ Ｐゴシック" w:eastAsia="ＭＳ Ｐゴシック" w:hAnsi="ＭＳ Ｐゴシック"/>
        </w:rPr>
      </w:pPr>
    </w:p>
    <w:p w14:paraId="1B6836F8" w14:textId="77777777" w:rsidR="00313E97" w:rsidRPr="006E355D" w:rsidRDefault="00313E97" w:rsidP="00313E97">
      <w:pPr>
        <w:widowControl/>
        <w:jc w:val="left"/>
        <w:rPr>
          <w:rFonts w:ascii="ＭＳ Ｐゴシック" w:eastAsia="ＭＳ Ｐゴシック" w:hAnsi="ＭＳ Ｐゴシック"/>
        </w:rPr>
      </w:pPr>
    </w:p>
    <w:p w14:paraId="08118131" w14:textId="77777777" w:rsidR="00313E97" w:rsidRPr="006E355D" w:rsidRDefault="00313E97" w:rsidP="00313E97">
      <w:pPr>
        <w:widowControl/>
        <w:jc w:val="left"/>
        <w:rPr>
          <w:rFonts w:ascii="ＭＳ Ｐゴシック" w:eastAsia="ＭＳ Ｐゴシック" w:hAnsi="ＭＳ Ｐゴシック"/>
        </w:rPr>
      </w:pPr>
    </w:p>
    <w:p w14:paraId="2295F803" w14:textId="51C5874C" w:rsidR="00313E97" w:rsidRPr="006E355D" w:rsidRDefault="002F193A" w:rsidP="00313E97">
      <w:pPr>
        <w:widowControl/>
        <w:jc w:val="center"/>
        <w:rPr>
          <w:rFonts w:ascii="HGS創英角ｺﾞｼｯｸUB" w:eastAsia="HGS創英角ｺﾞｼｯｸUB" w:hAnsi="HGS創英角ｺﾞｼｯｸUB"/>
          <w:sz w:val="44"/>
        </w:rPr>
      </w:pPr>
      <w:r>
        <w:rPr>
          <w:rFonts w:ascii="HGS創英角ｺﾞｼｯｸUB" w:eastAsia="HGS創英角ｺﾞｼｯｸUB" w:hAnsi="HGS創英角ｺﾞｼｯｸUB" w:hint="eastAsia"/>
          <w:sz w:val="44"/>
        </w:rPr>
        <w:t>地域の相談支援体制について</w:t>
      </w:r>
    </w:p>
    <w:p w14:paraId="5E8F9A28" w14:textId="77777777" w:rsidR="002F193A" w:rsidRDefault="002F193A" w:rsidP="00313E97">
      <w:pPr>
        <w:widowControl/>
        <w:jc w:val="center"/>
        <w:rPr>
          <w:rFonts w:ascii="HGS創英角ｺﾞｼｯｸUB" w:eastAsia="HGS創英角ｺﾞｼｯｸUB" w:hAnsi="HGS創英角ｺﾞｼｯｸUB"/>
          <w:sz w:val="44"/>
          <w:szCs w:val="44"/>
        </w:rPr>
      </w:pPr>
      <w:r w:rsidRPr="002F193A">
        <w:rPr>
          <w:rFonts w:ascii="HGS創英角ｺﾞｼｯｸUB" w:eastAsia="HGS創英角ｺﾞｼｯｸUB" w:hAnsi="HGS創英角ｺﾞｼｯｸUB" w:hint="eastAsia"/>
          <w:sz w:val="44"/>
          <w:szCs w:val="44"/>
        </w:rPr>
        <w:t>～地域連携による個別支援と地域づくり</w:t>
      </w:r>
      <w:r w:rsidR="00313E97" w:rsidRPr="002F193A">
        <w:rPr>
          <w:rFonts w:ascii="HGS創英角ｺﾞｼｯｸUB" w:eastAsia="HGS創英角ｺﾞｼｯｸUB" w:hAnsi="HGS創英角ｺﾞｼｯｸUB" w:hint="eastAsia"/>
          <w:sz w:val="44"/>
          <w:szCs w:val="44"/>
        </w:rPr>
        <w:t>～</w:t>
      </w:r>
    </w:p>
    <w:p w14:paraId="6E58624E" w14:textId="7E3551C9" w:rsidR="00313E97" w:rsidRPr="006E355D" w:rsidRDefault="00313E97" w:rsidP="00313E97">
      <w:pPr>
        <w:widowControl/>
        <w:jc w:val="center"/>
        <w:rPr>
          <w:rFonts w:ascii="HGS創英角ｺﾞｼｯｸUB" w:eastAsia="HGS創英角ｺﾞｼｯｸUB" w:hAnsi="HGS創英角ｺﾞｼｯｸUB"/>
          <w:sz w:val="32"/>
        </w:rPr>
      </w:pPr>
      <w:r w:rsidRPr="006E355D">
        <w:rPr>
          <w:rFonts w:ascii="HGS創英角ｺﾞｼｯｸUB" w:eastAsia="HGS創英角ｺﾞｼｯｸUB" w:hAnsi="HGS創英角ｺﾞｼｯｸUB" w:hint="eastAsia"/>
          <w:sz w:val="44"/>
        </w:rPr>
        <w:t>（仮称）</w:t>
      </w:r>
    </w:p>
    <w:p w14:paraId="4FC034A9" w14:textId="77777777" w:rsidR="00313E97" w:rsidRPr="006E355D" w:rsidRDefault="00313E97" w:rsidP="00313E97">
      <w:pPr>
        <w:widowControl/>
        <w:jc w:val="center"/>
        <w:rPr>
          <w:rFonts w:ascii="HGS創英角ｺﾞｼｯｸUB" w:eastAsia="HGS創英角ｺﾞｼｯｸUB" w:hAnsi="HGS創英角ｺﾞｼｯｸUB"/>
          <w:sz w:val="32"/>
        </w:rPr>
      </w:pPr>
    </w:p>
    <w:p w14:paraId="1BB107A5" w14:textId="77777777" w:rsidR="00313E97" w:rsidRPr="006E355D" w:rsidRDefault="00313E97" w:rsidP="00313E97">
      <w:pPr>
        <w:widowControl/>
        <w:jc w:val="center"/>
        <w:rPr>
          <w:rFonts w:ascii="HGS創英角ｺﾞｼｯｸUB" w:eastAsia="HGS創英角ｺﾞｼｯｸUB" w:hAnsi="HGS創英角ｺﾞｼｯｸUB"/>
          <w:sz w:val="32"/>
        </w:rPr>
      </w:pPr>
    </w:p>
    <w:p w14:paraId="717F0D05" w14:textId="77777777" w:rsidR="00313E97" w:rsidRPr="006E355D" w:rsidRDefault="00313E97" w:rsidP="00313E97">
      <w:pPr>
        <w:widowControl/>
        <w:jc w:val="center"/>
        <w:rPr>
          <w:rFonts w:ascii="HGS創英角ｺﾞｼｯｸUB" w:eastAsia="HGS創英角ｺﾞｼｯｸUB" w:hAnsi="HGS創英角ｺﾞｼｯｸUB"/>
          <w:sz w:val="32"/>
        </w:rPr>
      </w:pPr>
    </w:p>
    <w:p w14:paraId="32236EFB" w14:textId="77777777" w:rsidR="00313E97" w:rsidRPr="006E355D" w:rsidRDefault="00313E97" w:rsidP="00313E97">
      <w:pPr>
        <w:widowControl/>
        <w:jc w:val="center"/>
        <w:rPr>
          <w:rFonts w:ascii="HGS創英角ｺﾞｼｯｸUB" w:eastAsia="HGS創英角ｺﾞｼｯｸUB" w:hAnsi="HGS創英角ｺﾞｼｯｸUB"/>
          <w:sz w:val="32"/>
        </w:rPr>
      </w:pPr>
    </w:p>
    <w:p w14:paraId="146557E5" w14:textId="77777777" w:rsidR="00313E97" w:rsidRPr="006E355D" w:rsidRDefault="00313E97" w:rsidP="00313E97">
      <w:pPr>
        <w:widowControl/>
        <w:jc w:val="center"/>
        <w:rPr>
          <w:rFonts w:ascii="HGS創英角ｺﾞｼｯｸUB" w:eastAsia="HGS創英角ｺﾞｼｯｸUB" w:hAnsi="HGS創英角ｺﾞｼｯｸUB"/>
          <w:sz w:val="32"/>
        </w:rPr>
      </w:pPr>
    </w:p>
    <w:p w14:paraId="0EE9B553" w14:textId="77777777" w:rsidR="00313E97" w:rsidRPr="006E355D" w:rsidRDefault="00313E97" w:rsidP="00313E97">
      <w:pPr>
        <w:widowControl/>
        <w:jc w:val="center"/>
        <w:rPr>
          <w:rFonts w:ascii="HGS創英角ｺﾞｼｯｸUB" w:eastAsia="HGS創英角ｺﾞｼｯｸUB" w:hAnsi="HGS創英角ｺﾞｼｯｸUB"/>
          <w:sz w:val="32"/>
        </w:rPr>
      </w:pPr>
    </w:p>
    <w:p w14:paraId="36DDEF6B" w14:textId="77777777" w:rsidR="00313E97" w:rsidRPr="006E355D" w:rsidRDefault="00313E97" w:rsidP="00313E97">
      <w:pPr>
        <w:widowControl/>
        <w:jc w:val="center"/>
        <w:rPr>
          <w:rFonts w:ascii="HGS創英角ｺﾞｼｯｸUB" w:eastAsia="HGS創英角ｺﾞｼｯｸUB" w:hAnsi="HGS創英角ｺﾞｼｯｸUB"/>
          <w:sz w:val="32"/>
        </w:rPr>
      </w:pPr>
    </w:p>
    <w:p w14:paraId="7B36B389" w14:textId="77777777" w:rsidR="00313E97" w:rsidRPr="006E355D" w:rsidRDefault="00313E97" w:rsidP="00313E97">
      <w:pPr>
        <w:widowControl/>
        <w:jc w:val="center"/>
        <w:rPr>
          <w:rFonts w:ascii="HGS創英角ｺﾞｼｯｸUB" w:eastAsia="HGS創英角ｺﾞｼｯｸUB" w:hAnsi="HGS創英角ｺﾞｼｯｸUB"/>
          <w:sz w:val="32"/>
        </w:rPr>
      </w:pPr>
    </w:p>
    <w:p w14:paraId="7C927C89" w14:textId="0606548D" w:rsidR="00313E97" w:rsidRPr="006E355D" w:rsidRDefault="002F193A" w:rsidP="00313E97">
      <w:pPr>
        <w:widowControl/>
        <w:jc w:val="center"/>
        <w:rPr>
          <w:rFonts w:ascii="HGS創英角ｺﾞｼｯｸUB" w:eastAsia="HGS創英角ｺﾞｼｯｸUB" w:hAnsi="HGS創英角ｺﾞｼｯｸUB"/>
          <w:sz w:val="32"/>
        </w:rPr>
      </w:pPr>
      <w:r>
        <w:rPr>
          <w:rFonts w:ascii="HGS創英角ｺﾞｼｯｸUB" w:eastAsia="HGS創英角ｺﾞｼｯｸUB" w:hAnsi="HGS創英角ｺﾞｼｯｸUB" w:hint="eastAsia"/>
          <w:sz w:val="32"/>
        </w:rPr>
        <w:t>平成３０</w:t>
      </w:r>
      <w:r w:rsidR="00313E97" w:rsidRPr="006E355D">
        <w:rPr>
          <w:rFonts w:ascii="HGS創英角ｺﾞｼｯｸUB" w:eastAsia="HGS創英角ｺﾞｼｯｸUB" w:hAnsi="HGS創英角ｺﾞｼｯｸUB" w:hint="eastAsia"/>
          <w:sz w:val="32"/>
        </w:rPr>
        <w:t>年●月</w:t>
      </w:r>
    </w:p>
    <w:p w14:paraId="1AC09805" w14:textId="77777777" w:rsidR="00313E97" w:rsidRPr="006E355D" w:rsidRDefault="00313E97" w:rsidP="00313E97">
      <w:pPr>
        <w:widowControl/>
        <w:jc w:val="center"/>
        <w:rPr>
          <w:rFonts w:ascii="HGS創英角ｺﾞｼｯｸUB" w:eastAsia="HGS創英角ｺﾞｼｯｸUB" w:hAnsi="HGS創英角ｺﾞｼｯｸUB"/>
          <w:sz w:val="32"/>
        </w:rPr>
      </w:pPr>
      <w:r w:rsidRPr="006E355D">
        <w:rPr>
          <w:rFonts w:ascii="HGS創英角ｺﾞｼｯｸUB" w:eastAsia="HGS創英角ｺﾞｼｯｸUB" w:hAnsi="HGS創英角ｺﾞｼｯｸUB" w:hint="eastAsia"/>
          <w:sz w:val="28"/>
        </w:rPr>
        <w:t>大阪府障がい者自立支援協議会ケアマネジメント推進部会</w:t>
      </w:r>
    </w:p>
    <w:p w14:paraId="6994C238" w14:textId="77777777" w:rsidR="00313E97" w:rsidRPr="006E355D" w:rsidRDefault="00313E97" w:rsidP="00747766">
      <w:pPr>
        <w:rPr>
          <w:rFonts w:asciiTheme="minorEastAsia" w:hAnsiTheme="minorEastAsia" w:cs="メイリオ"/>
          <w:sz w:val="24"/>
          <w:szCs w:val="24"/>
        </w:rPr>
      </w:pPr>
    </w:p>
    <w:p w14:paraId="0AEBC659" w14:textId="77777777" w:rsidR="00313E97" w:rsidRPr="006E355D" w:rsidRDefault="00313E97" w:rsidP="00747766">
      <w:pPr>
        <w:rPr>
          <w:rFonts w:asciiTheme="minorEastAsia" w:hAnsiTheme="minorEastAsia" w:cs="メイリオ"/>
          <w:sz w:val="24"/>
          <w:szCs w:val="24"/>
        </w:rPr>
      </w:pPr>
    </w:p>
    <w:p w14:paraId="1224FC4E" w14:textId="77777777" w:rsidR="00313E97" w:rsidRPr="006E355D" w:rsidRDefault="00313E97" w:rsidP="00747766">
      <w:pPr>
        <w:rPr>
          <w:rFonts w:asciiTheme="minorEastAsia" w:hAnsiTheme="minorEastAsia" w:cs="メイリオ"/>
          <w:sz w:val="24"/>
          <w:szCs w:val="24"/>
        </w:rPr>
      </w:pPr>
    </w:p>
    <w:p w14:paraId="2FF00A1D" w14:textId="77777777" w:rsidR="00313E97" w:rsidRPr="006E355D" w:rsidRDefault="00313E97" w:rsidP="00313E97">
      <w:pPr>
        <w:rPr>
          <w:rFonts w:asciiTheme="minorEastAsia" w:hAnsiTheme="minorEastAsia" w:cs="メイリオ"/>
          <w:sz w:val="24"/>
          <w:szCs w:val="24"/>
        </w:rPr>
      </w:pPr>
    </w:p>
    <w:p w14:paraId="26C0C2D8" w14:textId="77777777" w:rsidR="00AD1947" w:rsidRPr="006E355D" w:rsidRDefault="00AD1947" w:rsidP="00313E97">
      <w:pPr>
        <w:rPr>
          <w:rFonts w:asciiTheme="minorEastAsia" w:hAnsiTheme="minorEastAsia" w:cs="メイリオ"/>
          <w:sz w:val="24"/>
          <w:szCs w:val="24"/>
        </w:rPr>
      </w:pPr>
    </w:p>
    <w:p w14:paraId="4BFF96CF" w14:textId="67F006BF" w:rsidR="000B589B" w:rsidRDefault="000B589B">
      <w:pPr>
        <w:widowControl/>
        <w:jc w:val="left"/>
        <w:rPr>
          <w:rFonts w:asciiTheme="minorEastAsia" w:hAnsiTheme="minorEastAsia" w:cs="メイリオ"/>
          <w:sz w:val="24"/>
          <w:szCs w:val="24"/>
        </w:rPr>
      </w:pPr>
      <w:r>
        <w:rPr>
          <w:rFonts w:asciiTheme="minorEastAsia" w:hAnsiTheme="minorEastAsia" w:cs="メイリオ"/>
          <w:sz w:val="24"/>
          <w:szCs w:val="24"/>
        </w:rPr>
        <w:br w:type="page"/>
      </w:r>
    </w:p>
    <w:p w14:paraId="1071DF6D" w14:textId="77777777" w:rsidR="00313E97" w:rsidRPr="00701FDB" w:rsidRDefault="00313E97" w:rsidP="00313E97">
      <w:pPr>
        <w:rPr>
          <w:rFonts w:ascii="ＭＳ ゴシック" w:eastAsia="ＭＳ ゴシック" w:hAnsi="ＭＳ ゴシック" w:cs="メイリオ"/>
          <w:b/>
          <w:sz w:val="24"/>
          <w:szCs w:val="24"/>
        </w:rPr>
      </w:pPr>
      <w:r w:rsidRPr="00701FDB">
        <w:rPr>
          <w:rFonts w:ascii="ＭＳ ゴシック" w:eastAsia="ＭＳ ゴシック" w:hAnsi="ＭＳ ゴシック" w:cs="メイリオ" w:hint="eastAsia"/>
          <w:b/>
          <w:sz w:val="24"/>
          <w:szCs w:val="24"/>
        </w:rPr>
        <w:lastRenderedPageBreak/>
        <w:t>◆はじめに</w:t>
      </w:r>
    </w:p>
    <w:p w14:paraId="6D770B81" w14:textId="77777777" w:rsidR="00EC2B2E" w:rsidRDefault="00EC2B2E" w:rsidP="00313E97">
      <w:pPr>
        <w:rPr>
          <w:rFonts w:asciiTheme="minorEastAsia" w:hAnsiTheme="minorEastAsia" w:cs="メイリオ"/>
          <w:color w:val="FF0000"/>
          <w:sz w:val="24"/>
          <w:szCs w:val="24"/>
        </w:rPr>
      </w:pPr>
    </w:p>
    <w:p w14:paraId="7B950D1E" w14:textId="638279EB" w:rsidR="00313E97" w:rsidRPr="00701FDB" w:rsidRDefault="00EC2B2E" w:rsidP="00313E97">
      <w:pPr>
        <w:rPr>
          <w:rFonts w:asciiTheme="minorEastAsia" w:hAnsiTheme="minorEastAsia" w:cs="メイリオ"/>
          <w:color w:val="FF0000"/>
          <w:sz w:val="24"/>
          <w:szCs w:val="24"/>
        </w:rPr>
      </w:pPr>
      <w:r>
        <w:rPr>
          <w:rFonts w:asciiTheme="minorEastAsia" w:hAnsiTheme="minorEastAsia" w:cs="メイリオ" w:hint="eastAsia"/>
          <w:color w:val="FF0000"/>
          <w:sz w:val="24"/>
          <w:szCs w:val="24"/>
        </w:rPr>
        <w:t>⇒報告書骨子の承認得てから作成</w:t>
      </w:r>
    </w:p>
    <w:p w14:paraId="202544C4" w14:textId="77777777" w:rsidR="00313E97" w:rsidRPr="006E355D" w:rsidRDefault="00313E97" w:rsidP="00313E97">
      <w:pPr>
        <w:rPr>
          <w:rFonts w:asciiTheme="minorEastAsia" w:hAnsiTheme="minorEastAsia" w:cs="メイリオ"/>
          <w:sz w:val="24"/>
          <w:szCs w:val="24"/>
        </w:rPr>
      </w:pPr>
    </w:p>
    <w:p w14:paraId="50CBD943" w14:textId="2F003D98" w:rsidR="00620B4B" w:rsidRDefault="00620B4B">
      <w:pPr>
        <w:widowControl/>
        <w:jc w:val="left"/>
        <w:rPr>
          <w:rFonts w:asciiTheme="minorEastAsia" w:hAnsiTheme="minorEastAsia" w:cs="メイリオ"/>
          <w:sz w:val="24"/>
          <w:szCs w:val="24"/>
        </w:rPr>
      </w:pPr>
      <w:r>
        <w:rPr>
          <w:rFonts w:asciiTheme="minorEastAsia" w:hAnsiTheme="minorEastAsia" w:cs="メイリオ"/>
          <w:sz w:val="24"/>
          <w:szCs w:val="24"/>
        </w:rPr>
        <w:br w:type="page"/>
      </w:r>
    </w:p>
    <w:p w14:paraId="5A154C21" w14:textId="77777777" w:rsidR="00313E97" w:rsidRPr="00F97B61" w:rsidRDefault="00313E97" w:rsidP="00313E97">
      <w:pPr>
        <w:rPr>
          <w:rFonts w:asciiTheme="minorEastAsia" w:hAnsiTheme="minorEastAsia" w:cs="メイリオ"/>
          <w:b/>
          <w:sz w:val="24"/>
          <w:szCs w:val="24"/>
        </w:rPr>
      </w:pPr>
      <w:r w:rsidRPr="00F97B61">
        <w:rPr>
          <w:rFonts w:ascii="ＭＳ Ｐゴシック" w:eastAsia="ＭＳ Ｐゴシック" w:hAnsi="ＭＳ Ｐゴシック" w:hint="eastAsia"/>
          <w:b/>
          <w:sz w:val="24"/>
          <w:szCs w:val="24"/>
          <w:lang w:val="ja-JP"/>
        </w:rPr>
        <w:lastRenderedPageBreak/>
        <w:t>【目　次】</w:t>
      </w:r>
    </w:p>
    <w:p w14:paraId="102933F1" w14:textId="0A0171A0" w:rsidR="009E4DD2" w:rsidRPr="00FC7BA2" w:rsidRDefault="009E4DD2" w:rsidP="009E4DD2">
      <w:pPr>
        <w:widowControl/>
        <w:rPr>
          <w:rFonts w:asciiTheme="majorEastAsia" w:eastAsiaTheme="majorEastAsia" w:hAnsiTheme="majorEastAsia"/>
          <w:b/>
          <w:sz w:val="22"/>
        </w:rPr>
      </w:pPr>
      <w:r w:rsidRPr="00FC7BA2">
        <w:rPr>
          <w:rFonts w:asciiTheme="majorEastAsia" w:eastAsiaTheme="majorEastAsia" w:hAnsiTheme="majorEastAsia" w:hint="eastAsia"/>
          <w:b/>
          <w:sz w:val="22"/>
        </w:rPr>
        <w:t>◆はじめに</w:t>
      </w:r>
    </w:p>
    <w:p w14:paraId="6109AAA6" w14:textId="01AAB95A" w:rsidR="009E4DD2" w:rsidRPr="00FC7BA2" w:rsidRDefault="008005DF" w:rsidP="00472AC5">
      <w:pPr>
        <w:widowControl/>
        <w:spacing w:beforeLines="50" w:before="180"/>
        <w:rPr>
          <w:rFonts w:asciiTheme="majorEastAsia" w:eastAsiaTheme="majorEastAsia" w:hAnsiTheme="majorEastAsia"/>
          <w:b/>
          <w:sz w:val="22"/>
        </w:rPr>
      </w:pPr>
      <w:r w:rsidRPr="00FC7BA2">
        <w:rPr>
          <w:rFonts w:asciiTheme="majorEastAsia" w:eastAsiaTheme="majorEastAsia" w:hAnsiTheme="majorEastAsia" w:hint="eastAsia"/>
          <w:b/>
          <w:sz w:val="22"/>
        </w:rPr>
        <w:t>第１</w:t>
      </w:r>
      <w:r w:rsidR="009E4DD2" w:rsidRPr="00FC7BA2">
        <w:rPr>
          <w:rFonts w:asciiTheme="majorEastAsia" w:eastAsiaTheme="majorEastAsia" w:hAnsiTheme="majorEastAsia" w:hint="eastAsia"/>
          <w:b/>
          <w:sz w:val="22"/>
        </w:rPr>
        <w:t>章　地域連携による相談支援体制整備の必要性について</w:t>
      </w:r>
    </w:p>
    <w:p w14:paraId="4AE47AA5" w14:textId="367392C9" w:rsidR="009E4DD2" w:rsidRPr="00FC7BA2" w:rsidRDefault="004026DD" w:rsidP="00620B4B">
      <w:pPr>
        <w:widowControl/>
        <w:ind w:leftChars="50" w:left="105"/>
        <w:rPr>
          <w:rFonts w:asciiTheme="majorEastAsia" w:eastAsiaTheme="majorEastAsia" w:hAnsiTheme="majorEastAsia"/>
          <w:sz w:val="22"/>
        </w:rPr>
      </w:pPr>
      <w:r w:rsidRPr="00FC7BA2">
        <w:rPr>
          <w:rFonts w:asciiTheme="majorEastAsia" w:eastAsiaTheme="majorEastAsia" w:hAnsiTheme="majorEastAsia" w:hint="eastAsia"/>
          <w:sz w:val="22"/>
        </w:rPr>
        <w:t>１　大阪府における相談支援の現況</w:t>
      </w:r>
    </w:p>
    <w:p w14:paraId="7E9B34C4" w14:textId="460B6FC8" w:rsidR="009E4DD2" w:rsidRPr="00FC7BA2" w:rsidRDefault="00C311B2" w:rsidP="00620B4B">
      <w:pPr>
        <w:widowControl/>
        <w:ind w:leftChars="50" w:left="105"/>
        <w:rPr>
          <w:rFonts w:asciiTheme="majorEastAsia" w:eastAsiaTheme="majorEastAsia" w:hAnsiTheme="majorEastAsia"/>
          <w:sz w:val="22"/>
        </w:rPr>
      </w:pPr>
      <w:r w:rsidRPr="00FC7BA2">
        <w:rPr>
          <w:rFonts w:asciiTheme="majorEastAsia" w:eastAsiaTheme="majorEastAsia" w:hAnsiTheme="majorEastAsia" w:hint="eastAsia"/>
          <w:sz w:val="22"/>
        </w:rPr>
        <w:t xml:space="preserve">２　</w:t>
      </w:r>
      <w:r w:rsidR="008005DF" w:rsidRPr="00FC7BA2">
        <w:rPr>
          <w:rFonts w:asciiTheme="majorEastAsia" w:eastAsiaTheme="majorEastAsia" w:hAnsiTheme="majorEastAsia" w:hint="eastAsia"/>
          <w:sz w:val="22"/>
        </w:rPr>
        <w:t>相談支援と</w:t>
      </w:r>
      <w:r w:rsidR="009E4DD2" w:rsidRPr="00FC7BA2">
        <w:rPr>
          <w:rFonts w:asciiTheme="majorEastAsia" w:eastAsiaTheme="majorEastAsia" w:hAnsiTheme="majorEastAsia" w:hint="eastAsia"/>
          <w:sz w:val="22"/>
        </w:rPr>
        <w:t>相談支援</w:t>
      </w:r>
      <w:r w:rsidR="008005DF" w:rsidRPr="00FC7BA2">
        <w:rPr>
          <w:rFonts w:asciiTheme="majorEastAsia" w:eastAsiaTheme="majorEastAsia" w:hAnsiTheme="majorEastAsia" w:hint="eastAsia"/>
          <w:sz w:val="22"/>
        </w:rPr>
        <w:t>専門員の果たす役割</w:t>
      </w:r>
    </w:p>
    <w:p w14:paraId="4A8FF13C" w14:textId="4CDD7177" w:rsidR="009E4DD2" w:rsidRPr="00FC7BA2" w:rsidRDefault="00C311B2" w:rsidP="00620B4B">
      <w:pPr>
        <w:widowControl/>
        <w:ind w:leftChars="50" w:left="105"/>
        <w:rPr>
          <w:rFonts w:asciiTheme="majorEastAsia" w:eastAsiaTheme="majorEastAsia" w:hAnsiTheme="majorEastAsia"/>
          <w:sz w:val="22"/>
        </w:rPr>
      </w:pPr>
      <w:r w:rsidRPr="00FC7BA2">
        <w:rPr>
          <w:rFonts w:asciiTheme="majorEastAsia" w:eastAsiaTheme="majorEastAsia" w:hAnsiTheme="majorEastAsia" w:hint="eastAsia"/>
          <w:sz w:val="22"/>
        </w:rPr>
        <w:t xml:space="preserve">３　</w:t>
      </w:r>
      <w:r w:rsidR="003E0848">
        <w:rPr>
          <w:rFonts w:asciiTheme="majorEastAsia" w:eastAsiaTheme="majorEastAsia" w:hAnsiTheme="majorEastAsia" w:hint="eastAsia"/>
          <w:sz w:val="22"/>
        </w:rPr>
        <w:t>相談支援機関</w:t>
      </w:r>
      <w:r w:rsidR="009E4DD2" w:rsidRPr="00FC7BA2">
        <w:rPr>
          <w:rFonts w:asciiTheme="majorEastAsia" w:eastAsiaTheme="majorEastAsia" w:hAnsiTheme="majorEastAsia" w:hint="eastAsia"/>
          <w:sz w:val="22"/>
        </w:rPr>
        <w:t>と関係機関との連携</w:t>
      </w:r>
    </w:p>
    <w:p w14:paraId="3B9FC296" w14:textId="06634FDD" w:rsidR="009E4DD2" w:rsidRDefault="00472AC5" w:rsidP="009E4DD2">
      <w:pPr>
        <w:widowControl/>
        <w:rPr>
          <w:rFonts w:asciiTheme="majorEastAsia" w:eastAsiaTheme="majorEastAsia" w:hAnsiTheme="majorEastAsia"/>
          <w:sz w:val="22"/>
        </w:rPr>
      </w:pPr>
      <w:r>
        <w:rPr>
          <w:rFonts w:asciiTheme="majorEastAsia" w:eastAsiaTheme="majorEastAsia" w:hAnsiTheme="majorEastAsia" w:hint="eastAsia"/>
          <w:sz w:val="22"/>
        </w:rPr>
        <w:t xml:space="preserve"> ４　</w:t>
      </w:r>
      <w:r w:rsidRPr="00472AC5">
        <w:rPr>
          <w:rFonts w:asciiTheme="majorEastAsia" w:eastAsiaTheme="majorEastAsia" w:hAnsiTheme="majorEastAsia" w:hint="eastAsia"/>
          <w:sz w:val="22"/>
        </w:rPr>
        <w:t>大阪府としてのこれまでの取組み～ケアマネジメント推進部会での検討を踏まえて～</w:t>
      </w:r>
    </w:p>
    <w:p w14:paraId="7AF8C470" w14:textId="46B37B2E" w:rsidR="009E4DD2" w:rsidRPr="00FC7BA2" w:rsidRDefault="008005DF" w:rsidP="00472AC5">
      <w:pPr>
        <w:widowControl/>
        <w:spacing w:beforeLines="50" w:before="180"/>
        <w:rPr>
          <w:rFonts w:asciiTheme="majorEastAsia" w:eastAsiaTheme="majorEastAsia" w:hAnsiTheme="majorEastAsia"/>
          <w:b/>
          <w:sz w:val="22"/>
        </w:rPr>
      </w:pPr>
      <w:r w:rsidRPr="00FC7BA2">
        <w:rPr>
          <w:rFonts w:asciiTheme="majorEastAsia" w:eastAsiaTheme="majorEastAsia" w:hAnsiTheme="majorEastAsia" w:hint="eastAsia"/>
          <w:b/>
          <w:sz w:val="22"/>
        </w:rPr>
        <w:t>第２</w:t>
      </w:r>
      <w:r w:rsidR="009E4DD2" w:rsidRPr="00FC7BA2">
        <w:rPr>
          <w:rFonts w:asciiTheme="majorEastAsia" w:eastAsiaTheme="majorEastAsia" w:hAnsiTheme="majorEastAsia" w:hint="eastAsia"/>
          <w:b/>
          <w:sz w:val="22"/>
        </w:rPr>
        <w:t>章　自立支援協議会等の活性化等による相談支援体制の充実について</w:t>
      </w:r>
    </w:p>
    <w:p w14:paraId="3494F59F" w14:textId="56638EB3" w:rsidR="009E4DD2" w:rsidRPr="00FC7BA2" w:rsidRDefault="00C311B2" w:rsidP="00620B4B">
      <w:pPr>
        <w:widowControl/>
        <w:ind w:leftChars="50" w:left="105"/>
        <w:rPr>
          <w:rFonts w:asciiTheme="majorEastAsia" w:eastAsiaTheme="majorEastAsia" w:hAnsiTheme="majorEastAsia"/>
          <w:sz w:val="22"/>
        </w:rPr>
      </w:pPr>
      <w:r w:rsidRPr="00FC7BA2">
        <w:rPr>
          <w:rFonts w:asciiTheme="majorEastAsia" w:eastAsiaTheme="majorEastAsia" w:hAnsiTheme="majorEastAsia" w:hint="eastAsia"/>
          <w:sz w:val="22"/>
        </w:rPr>
        <w:t xml:space="preserve">１　</w:t>
      </w:r>
      <w:r w:rsidR="00CF005B" w:rsidRPr="00FC7BA2">
        <w:rPr>
          <w:rFonts w:asciiTheme="majorEastAsia" w:eastAsiaTheme="majorEastAsia" w:hAnsiTheme="majorEastAsia" w:hint="eastAsia"/>
          <w:sz w:val="22"/>
        </w:rPr>
        <w:t>個別の相談支援から地域づくりへ</w:t>
      </w:r>
    </w:p>
    <w:p w14:paraId="7F36BC2A" w14:textId="5C57695B" w:rsidR="009E4DD2" w:rsidRPr="00FC7BA2" w:rsidRDefault="00C311B2" w:rsidP="00620B4B">
      <w:pPr>
        <w:widowControl/>
        <w:ind w:leftChars="50" w:left="105"/>
        <w:rPr>
          <w:rFonts w:asciiTheme="majorEastAsia" w:eastAsiaTheme="majorEastAsia" w:hAnsiTheme="majorEastAsia"/>
          <w:sz w:val="22"/>
        </w:rPr>
      </w:pPr>
      <w:r w:rsidRPr="00FC7BA2">
        <w:rPr>
          <w:rFonts w:asciiTheme="majorEastAsia" w:eastAsiaTheme="majorEastAsia" w:hAnsiTheme="majorEastAsia" w:hint="eastAsia"/>
          <w:sz w:val="22"/>
        </w:rPr>
        <w:t xml:space="preserve">２　</w:t>
      </w:r>
      <w:r w:rsidR="009E4DD2" w:rsidRPr="00FC7BA2">
        <w:rPr>
          <w:rFonts w:asciiTheme="majorEastAsia" w:eastAsiaTheme="majorEastAsia" w:hAnsiTheme="majorEastAsia" w:hint="eastAsia"/>
          <w:sz w:val="22"/>
        </w:rPr>
        <w:t>自立支援協議会の意義・役割と現在の大阪府における実態と課題</w:t>
      </w:r>
    </w:p>
    <w:p w14:paraId="5A7EB8D7" w14:textId="42CEDE07" w:rsidR="009E4DD2" w:rsidRPr="00FC7BA2" w:rsidRDefault="00C311B2" w:rsidP="00620B4B">
      <w:pPr>
        <w:widowControl/>
        <w:ind w:leftChars="50" w:left="105"/>
        <w:rPr>
          <w:rFonts w:asciiTheme="majorEastAsia" w:eastAsiaTheme="majorEastAsia" w:hAnsiTheme="majorEastAsia"/>
          <w:sz w:val="22"/>
        </w:rPr>
      </w:pPr>
      <w:r w:rsidRPr="00FC7BA2">
        <w:rPr>
          <w:rFonts w:asciiTheme="majorEastAsia" w:eastAsiaTheme="majorEastAsia" w:hAnsiTheme="majorEastAsia" w:hint="eastAsia"/>
          <w:sz w:val="22"/>
        </w:rPr>
        <w:t xml:space="preserve">３　</w:t>
      </w:r>
      <w:r w:rsidR="009E4DD2" w:rsidRPr="00FC7BA2">
        <w:rPr>
          <w:rFonts w:asciiTheme="majorEastAsia" w:eastAsiaTheme="majorEastAsia" w:hAnsiTheme="majorEastAsia" w:hint="eastAsia"/>
          <w:sz w:val="22"/>
        </w:rPr>
        <w:t>基幹相談支援センターの意義・役割と現在の大阪府における実態と課題</w:t>
      </w:r>
    </w:p>
    <w:p w14:paraId="1101DCD8" w14:textId="206BCE73" w:rsidR="009E4DD2" w:rsidRDefault="00C311B2" w:rsidP="00620B4B">
      <w:pPr>
        <w:widowControl/>
        <w:ind w:leftChars="50" w:left="105"/>
        <w:rPr>
          <w:rFonts w:asciiTheme="majorEastAsia" w:eastAsiaTheme="majorEastAsia" w:hAnsiTheme="majorEastAsia"/>
          <w:sz w:val="22"/>
        </w:rPr>
      </w:pPr>
      <w:r w:rsidRPr="00FC7BA2">
        <w:rPr>
          <w:rFonts w:asciiTheme="majorEastAsia" w:eastAsiaTheme="majorEastAsia" w:hAnsiTheme="majorEastAsia" w:hint="eastAsia"/>
          <w:sz w:val="22"/>
        </w:rPr>
        <w:t xml:space="preserve">４　</w:t>
      </w:r>
      <w:r w:rsidR="009E4DD2" w:rsidRPr="00FC7BA2">
        <w:rPr>
          <w:rFonts w:asciiTheme="majorEastAsia" w:eastAsiaTheme="majorEastAsia" w:hAnsiTheme="majorEastAsia" w:hint="eastAsia"/>
          <w:sz w:val="22"/>
        </w:rPr>
        <w:t>市町村における好事例紹介</w:t>
      </w:r>
    </w:p>
    <w:p w14:paraId="2AFB7F11" w14:textId="31415277" w:rsidR="00472AC5" w:rsidRPr="00FC7BA2" w:rsidRDefault="00472AC5" w:rsidP="00620B4B">
      <w:pPr>
        <w:widowControl/>
        <w:ind w:leftChars="50" w:left="105"/>
        <w:rPr>
          <w:rFonts w:asciiTheme="majorEastAsia" w:eastAsiaTheme="majorEastAsia" w:hAnsiTheme="majorEastAsia"/>
          <w:sz w:val="22"/>
        </w:rPr>
      </w:pPr>
      <w:r>
        <w:rPr>
          <w:rFonts w:asciiTheme="majorEastAsia" w:eastAsiaTheme="majorEastAsia" w:hAnsiTheme="majorEastAsia" w:hint="eastAsia"/>
          <w:sz w:val="22"/>
        </w:rPr>
        <w:t>５　相談支援体制の充実に向けて</w:t>
      </w:r>
    </w:p>
    <w:p w14:paraId="30C8F543" w14:textId="27C47938" w:rsidR="009E4DD2" w:rsidRPr="00FC7BA2" w:rsidRDefault="00025FAB" w:rsidP="00472AC5">
      <w:pPr>
        <w:widowControl/>
        <w:spacing w:beforeLines="50" w:before="180"/>
        <w:rPr>
          <w:rFonts w:asciiTheme="majorEastAsia" w:eastAsiaTheme="majorEastAsia" w:hAnsiTheme="majorEastAsia"/>
          <w:b/>
          <w:sz w:val="22"/>
        </w:rPr>
      </w:pPr>
      <w:r w:rsidRPr="00FC7BA2">
        <w:rPr>
          <w:rFonts w:asciiTheme="majorEastAsia" w:eastAsiaTheme="majorEastAsia" w:hAnsiTheme="majorEastAsia" w:hint="eastAsia"/>
          <w:b/>
          <w:sz w:val="22"/>
        </w:rPr>
        <w:t>第３</w:t>
      </w:r>
      <w:r w:rsidR="00551431" w:rsidRPr="00FC7BA2">
        <w:rPr>
          <w:rFonts w:asciiTheme="majorEastAsia" w:eastAsiaTheme="majorEastAsia" w:hAnsiTheme="majorEastAsia" w:hint="eastAsia"/>
          <w:b/>
          <w:sz w:val="22"/>
        </w:rPr>
        <w:t>章　支援困難事例等に対する</w:t>
      </w:r>
      <w:r w:rsidR="009E4DD2" w:rsidRPr="00FC7BA2">
        <w:rPr>
          <w:rFonts w:asciiTheme="majorEastAsia" w:eastAsiaTheme="majorEastAsia" w:hAnsiTheme="majorEastAsia" w:hint="eastAsia"/>
          <w:b/>
          <w:sz w:val="22"/>
        </w:rPr>
        <w:t>取組み</w:t>
      </w:r>
    </w:p>
    <w:p w14:paraId="2875CC61" w14:textId="397429BC" w:rsidR="009E4DD2" w:rsidRPr="00FC7BA2" w:rsidRDefault="00C311B2" w:rsidP="00620B4B">
      <w:pPr>
        <w:widowControl/>
        <w:ind w:leftChars="50" w:left="105"/>
        <w:rPr>
          <w:rFonts w:asciiTheme="majorEastAsia" w:eastAsiaTheme="majorEastAsia" w:hAnsiTheme="majorEastAsia"/>
          <w:sz w:val="22"/>
        </w:rPr>
      </w:pPr>
      <w:r w:rsidRPr="00FC7BA2">
        <w:rPr>
          <w:rFonts w:asciiTheme="majorEastAsia" w:eastAsiaTheme="majorEastAsia" w:hAnsiTheme="majorEastAsia" w:hint="eastAsia"/>
          <w:sz w:val="22"/>
        </w:rPr>
        <w:t xml:space="preserve">１　</w:t>
      </w:r>
      <w:r w:rsidR="009E4DD2" w:rsidRPr="00FC7BA2">
        <w:rPr>
          <w:rFonts w:asciiTheme="majorEastAsia" w:eastAsiaTheme="majorEastAsia" w:hAnsiTheme="majorEastAsia" w:hint="eastAsia"/>
          <w:sz w:val="22"/>
        </w:rPr>
        <w:t>支援困難事例</w:t>
      </w:r>
      <w:r w:rsidR="00E1306E">
        <w:rPr>
          <w:rFonts w:asciiTheme="majorEastAsia" w:eastAsiaTheme="majorEastAsia" w:hAnsiTheme="majorEastAsia" w:hint="eastAsia"/>
          <w:sz w:val="22"/>
        </w:rPr>
        <w:t>に</w:t>
      </w:r>
      <w:r w:rsidR="00B311A7" w:rsidRPr="00B311A7">
        <w:rPr>
          <w:rFonts w:asciiTheme="majorEastAsia" w:eastAsiaTheme="majorEastAsia" w:hAnsiTheme="majorEastAsia" w:hint="eastAsia"/>
          <w:sz w:val="22"/>
        </w:rPr>
        <w:t>対する取組み</w:t>
      </w:r>
      <w:r w:rsidR="009E4DD2" w:rsidRPr="00FC7BA2">
        <w:rPr>
          <w:rFonts w:asciiTheme="majorEastAsia" w:eastAsiaTheme="majorEastAsia" w:hAnsiTheme="majorEastAsia" w:hint="eastAsia"/>
          <w:sz w:val="22"/>
        </w:rPr>
        <w:t>の紹介</w:t>
      </w:r>
    </w:p>
    <w:p w14:paraId="7E4A04A8" w14:textId="057897AF" w:rsidR="009E4DD2" w:rsidRPr="00FC7BA2" w:rsidRDefault="005F1C0F" w:rsidP="00472AC5">
      <w:pPr>
        <w:widowControl/>
        <w:spacing w:beforeLines="50" w:before="180"/>
        <w:rPr>
          <w:rFonts w:asciiTheme="majorEastAsia" w:eastAsiaTheme="majorEastAsia" w:hAnsiTheme="majorEastAsia"/>
          <w:b/>
          <w:sz w:val="22"/>
        </w:rPr>
      </w:pPr>
      <w:r w:rsidRPr="00FC7BA2">
        <w:rPr>
          <w:rFonts w:asciiTheme="majorEastAsia" w:eastAsiaTheme="majorEastAsia" w:hAnsiTheme="majorEastAsia" w:hint="eastAsia"/>
          <w:b/>
          <w:sz w:val="22"/>
        </w:rPr>
        <w:t>第４</w:t>
      </w:r>
      <w:r w:rsidR="009E4DD2" w:rsidRPr="00FC7BA2">
        <w:rPr>
          <w:rFonts w:asciiTheme="majorEastAsia" w:eastAsiaTheme="majorEastAsia" w:hAnsiTheme="majorEastAsia" w:hint="eastAsia"/>
          <w:b/>
          <w:sz w:val="22"/>
        </w:rPr>
        <w:t xml:space="preserve">章　</w:t>
      </w:r>
      <w:r w:rsidR="00472AC5">
        <w:rPr>
          <w:rFonts w:asciiTheme="majorEastAsia" w:eastAsiaTheme="majorEastAsia" w:hAnsiTheme="majorEastAsia" w:hint="eastAsia"/>
          <w:b/>
          <w:sz w:val="22"/>
        </w:rPr>
        <w:t>利用者から見た行政への期待</w:t>
      </w:r>
      <w:r w:rsidR="00FF605C">
        <w:rPr>
          <w:rFonts w:asciiTheme="majorEastAsia" w:eastAsiaTheme="majorEastAsia" w:hAnsiTheme="majorEastAsia" w:hint="eastAsia"/>
          <w:b/>
          <w:sz w:val="22"/>
        </w:rPr>
        <w:t>と行政の役割</w:t>
      </w:r>
    </w:p>
    <w:p w14:paraId="78A18E59" w14:textId="4EEB3F81" w:rsidR="009E4DD2" w:rsidRDefault="00C311B2" w:rsidP="00620B4B">
      <w:pPr>
        <w:widowControl/>
        <w:ind w:leftChars="50" w:left="105"/>
        <w:rPr>
          <w:rFonts w:asciiTheme="majorEastAsia" w:eastAsiaTheme="majorEastAsia" w:hAnsiTheme="majorEastAsia"/>
          <w:sz w:val="22"/>
        </w:rPr>
      </w:pPr>
      <w:r w:rsidRPr="00FC7BA2">
        <w:rPr>
          <w:rFonts w:asciiTheme="majorEastAsia" w:eastAsiaTheme="majorEastAsia" w:hAnsiTheme="majorEastAsia" w:hint="eastAsia"/>
          <w:sz w:val="22"/>
        </w:rPr>
        <w:t xml:space="preserve">１　</w:t>
      </w:r>
      <w:r w:rsidR="009E4DD2" w:rsidRPr="00FC7BA2">
        <w:rPr>
          <w:rFonts w:asciiTheme="majorEastAsia" w:eastAsiaTheme="majorEastAsia" w:hAnsiTheme="majorEastAsia" w:hint="eastAsia"/>
          <w:sz w:val="22"/>
        </w:rPr>
        <w:t xml:space="preserve">利用者から見た行政への期待　</w:t>
      </w:r>
    </w:p>
    <w:p w14:paraId="3A835D85" w14:textId="0052767C" w:rsidR="00472AC5" w:rsidRPr="00FC7BA2" w:rsidRDefault="00472AC5" w:rsidP="00620B4B">
      <w:pPr>
        <w:widowControl/>
        <w:ind w:leftChars="50" w:left="105"/>
        <w:rPr>
          <w:rFonts w:asciiTheme="majorEastAsia" w:eastAsiaTheme="majorEastAsia" w:hAnsiTheme="majorEastAsia"/>
          <w:sz w:val="22"/>
        </w:rPr>
      </w:pPr>
      <w:r>
        <w:rPr>
          <w:rFonts w:asciiTheme="majorEastAsia" w:eastAsiaTheme="majorEastAsia" w:hAnsiTheme="majorEastAsia" w:hint="eastAsia"/>
          <w:sz w:val="22"/>
        </w:rPr>
        <w:t>２　期待に応えるために～市町村に期待する役割～</w:t>
      </w:r>
    </w:p>
    <w:p w14:paraId="4B3C147B" w14:textId="37ED04B5" w:rsidR="009E4DD2" w:rsidRPr="00FC7BA2" w:rsidRDefault="00472AC5" w:rsidP="00620B4B">
      <w:pPr>
        <w:widowControl/>
        <w:ind w:leftChars="50" w:left="105"/>
        <w:rPr>
          <w:rFonts w:asciiTheme="majorEastAsia" w:eastAsiaTheme="majorEastAsia" w:hAnsiTheme="majorEastAsia"/>
          <w:sz w:val="22"/>
        </w:rPr>
      </w:pPr>
      <w:r>
        <w:rPr>
          <w:rFonts w:asciiTheme="majorEastAsia" w:eastAsiaTheme="majorEastAsia" w:hAnsiTheme="majorEastAsia" w:hint="eastAsia"/>
          <w:sz w:val="22"/>
        </w:rPr>
        <w:t>３</w:t>
      </w:r>
      <w:r w:rsidR="00C311B2" w:rsidRPr="00FC7BA2">
        <w:rPr>
          <w:rFonts w:asciiTheme="majorEastAsia" w:eastAsiaTheme="majorEastAsia" w:hAnsiTheme="majorEastAsia" w:hint="eastAsia"/>
          <w:sz w:val="22"/>
        </w:rPr>
        <w:t xml:space="preserve">　</w:t>
      </w:r>
      <w:r>
        <w:rPr>
          <w:rFonts w:asciiTheme="majorEastAsia" w:eastAsiaTheme="majorEastAsia" w:hAnsiTheme="majorEastAsia" w:hint="eastAsia"/>
          <w:sz w:val="22"/>
        </w:rPr>
        <w:t>期待に応えるために～大阪府の果たすべき役割～</w:t>
      </w:r>
    </w:p>
    <w:p w14:paraId="4A0247E1" w14:textId="77777777" w:rsidR="00313E97" w:rsidRPr="00FC7BA2" w:rsidRDefault="00313E97" w:rsidP="00472AC5">
      <w:pPr>
        <w:widowControl/>
        <w:spacing w:beforeLines="50" w:before="180"/>
        <w:rPr>
          <w:rFonts w:asciiTheme="majorEastAsia" w:eastAsiaTheme="majorEastAsia" w:hAnsiTheme="majorEastAsia"/>
          <w:b/>
          <w:sz w:val="22"/>
        </w:rPr>
      </w:pPr>
      <w:r w:rsidRPr="00FC7BA2">
        <w:rPr>
          <w:rFonts w:asciiTheme="majorEastAsia" w:eastAsiaTheme="majorEastAsia" w:hAnsiTheme="majorEastAsia" w:hint="eastAsia"/>
          <w:b/>
          <w:sz w:val="22"/>
        </w:rPr>
        <w:t>◆参考資料</w:t>
      </w:r>
      <w:r w:rsidRPr="00FC7BA2">
        <w:rPr>
          <w:rFonts w:asciiTheme="majorEastAsia" w:eastAsiaTheme="majorEastAsia" w:hAnsiTheme="majorEastAsia" w:hint="eastAsia"/>
          <w:b/>
          <w:sz w:val="22"/>
        </w:rPr>
        <w:tab/>
      </w:r>
    </w:p>
    <w:p w14:paraId="548C5409" w14:textId="2A67FA56" w:rsidR="00313E97" w:rsidRPr="00FC7BA2" w:rsidRDefault="00584447" w:rsidP="00313E97">
      <w:pPr>
        <w:widowControl/>
        <w:rPr>
          <w:rFonts w:asciiTheme="majorEastAsia" w:eastAsiaTheme="majorEastAsia" w:hAnsiTheme="majorEastAsia"/>
          <w:b/>
          <w:sz w:val="22"/>
        </w:rPr>
      </w:pPr>
      <w:r w:rsidRPr="00FC7BA2">
        <w:rPr>
          <w:rFonts w:asciiTheme="majorEastAsia" w:eastAsiaTheme="majorEastAsia" w:hAnsiTheme="majorEastAsia" w:hint="eastAsia"/>
          <w:b/>
          <w:sz w:val="22"/>
        </w:rPr>
        <w:t>◆おわりに</w:t>
      </w:r>
    </w:p>
    <w:p w14:paraId="2680BA2F" w14:textId="733BDCF2" w:rsidR="00313E97" w:rsidRDefault="00313E97" w:rsidP="00313E97">
      <w:pPr>
        <w:widowControl/>
        <w:rPr>
          <w:rFonts w:asciiTheme="majorEastAsia" w:eastAsiaTheme="majorEastAsia" w:hAnsiTheme="majorEastAsia"/>
          <w:b/>
          <w:sz w:val="22"/>
        </w:rPr>
      </w:pPr>
      <w:r w:rsidRPr="00FC7BA2">
        <w:rPr>
          <w:rFonts w:asciiTheme="majorEastAsia" w:eastAsiaTheme="majorEastAsia" w:hAnsiTheme="majorEastAsia" w:hint="eastAsia"/>
          <w:b/>
          <w:sz w:val="22"/>
        </w:rPr>
        <w:t>◆大阪府障がい者自立支援協議会ケアマネジメント推進部会　委員名簿</w:t>
      </w:r>
    </w:p>
    <w:p w14:paraId="5A981345" w14:textId="77777777" w:rsidR="00AE0399" w:rsidRPr="00AE0399" w:rsidRDefault="00AE0399" w:rsidP="00313E97">
      <w:pPr>
        <w:widowControl/>
        <w:rPr>
          <w:rFonts w:asciiTheme="majorEastAsia" w:eastAsiaTheme="majorEastAsia" w:hAnsiTheme="majorEastAsia"/>
          <w:b/>
          <w:sz w:val="22"/>
        </w:rPr>
      </w:pPr>
    </w:p>
    <w:p w14:paraId="6201DD82" w14:textId="723B0FAE" w:rsidR="00AB4D53" w:rsidRDefault="00623090" w:rsidP="00313E97">
      <w:pPr>
        <w:widowControl/>
        <w:rPr>
          <w:rFonts w:asciiTheme="majorEastAsia" w:eastAsiaTheme="majorEastAsia" w:hAnsiTheme="majorEastAsia"/>
          <w:b/>
          <w:sz w:val="22"/>
        </w:rPr>
      </w:pPr>
      <w:r>
        <w:rPr>
          <w:rFonts w:asciiTheme="majorEastAsia" w:eastAsiaTheme="majorEastAsia" w:hAnsiTheme="majorEastAsia" w:hint="eastAsia"/>
          <w:b/>
          <w:noProof/>
          <w:sz w:val="22"/>
        </w:rPr>
        <mc:AlternateContent>
          <mc:Choice Requires="wps">
            <w:drawing>
              <wp:anchor distT="0" distB="0" distL="114300" distR="114300" simplePos="0" relativeHeight="251670528" behindDoc="0" locked="0" layoutInCell="1" allowOverlap="1" wp14:anchorId="5ED57361" wp14:editId="11F206DC">
                <wp:simplePos x="0" y="0"/>
                <wp:positionH relativeFrom="column">
                  <wp:posOffset>21590</wp:posOffset>
                </wp:positionH>
                <wp:positionV relativeFrom="paragraph">
                  <wp:posOffset>100330</wp:posOffset>
                </wp:positionV>
                <wp:extent cx="6096000" cy="27146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6096000" cy="271462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F1A684" id="正方形/長方形 3" o:spid="_x0000_s1026" style="position:absolute;left:0;text-align:left;margin-left:1.7pt;margin-top:7.9pt;width:480pt;height:21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" filled="f" strokecolor="black [3213]" strokeweight="2pt">
                <v:stroke dashstyle="1 1"/>
              </v:rect>
            </w:pict>
          </mc:Fallback>
        </mc:AlternateContent>
      </w:r>
    </w:p>
    <w:p w14:paraId="7BBAC4EF" w14:textId="3ACB5B05" w:rsidR="00AB4D53" w:rsidRPr="00AB4D53" w:rsidRDefault="00AB4D53" w:rsidP="00AB4D53">
      <w:pPr>
        <w:widowControl/>
        <w:spacing w:line="240" w:lineRule="exact"/>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Pr="00AB4D53">
        <w:rPr>
          <w:rFonts w:asciiTheme="majorEastAsia" w:eastAsiaTheme="majorEastAsia" w:hAnsiTheme="majorEastAsia" w:hint="eastAsia"/>
          <w:szCs w:val="21"/>
        </w:rPr>
        <w:t>「障害」の「害」のひらがな表記の取り扱いについて</w:t>
      </w:r>
    </w:p>
    <w:p w14:paraId="04595F7E" w14:textId="6DD38BB6" w:rsidR="00AB4D53" w:rsidRDefault="00AB4D53" w:rsidP="00AB4D53">
      <w:pPr>
        <w:widowControl/>
        <w:spacing w:beforeLines="50" w:before="180" w:line="240" w:lineRule="exact"/>
        <w:ind w:leftChars="100" w:left="210" w:firstLineChars="100" w:firstLine="210"/>
        <w:rPr>
          <w:rFonts w:asciiTheme="majorEastAsia" w:eastAsiaTheme="majorEastAsia" w:hAnsiTheme="majorEastAsia"/>
          <w:szCs w:val="21"/>
        </w:rPr>
      </w:pPr>
      <w:r w:rsidRPr="00AB4D53">
        <w:rPr>
          <w:rFonts w:asciiTheme="majorEastAsia" w:eastAsiaTheme="majorEastAsia" w:hAnsiTheme="majorEastAsia" w:hint="eastAsia"/>
          <w:szCs w:val="21"/>
        </w:rPr>
        <w:t>大阪府では、障がいのある方の思いを大切にし、府民の障がい者理解を深めていくため、大阪府が作成する文書等においてマイナスのイメージがある「害」の漢字をできるだけ用いないで、</w:t>
      </w:r>
      <w:r>
        <w:rPr>
          <w:rFonts w:asciiTheme="majorEastAsia" w:eastAsiaTheme="majorEastAsia" w:hAnsiTheme="majorEastAsia" w:hint="eastAsia"/>
          <w:szCs w:val="21"/>
        </w:rPr>
        <w:t>ひらがなで表記することとしております</w:t>
      </w:r>
      <w:r w:rsidRPr="00AB4D53">
        <w:rPr>
          <w:rFonts w:asciiTheme="majorEastAsia" w:eastAsiaTheme="majorEastAsia" w:hAnsiTheme="majorEastAsia" w:hint="eastAsia"/>
          <w:szCs w:val="21"/>
        </w:rPr>
        <w:t>。</w:t>
      </w:r>
    </w:p>
    <w:p w14:paraId="762442B7" w14:textId="4A8C3AC6" w:rsidR="00AB4D53" w:rsidRDefault="00AB4D53" w:rsidP="00623090">
      <w:pPr>
        <w:widowControl/>
        <w:spacing w:beforeLines="50" w:before="180" w:line="240" w:lineRule="exact"/>
        <w:ind w:leftChars="100" w:left="210"/>
        <w:rPr>
          <w:rFonts w:asciiTheme="majorEastAsia" w:eastAsiaTheme="majorEastAsia" w:hAnsiTheme="majorEastAsia"/>
          <w:szCs w:val="21"/>
        </w:rPr>
      </w:pPr>
      <w:r>
        <w:rPr>
          <w:rFonts w:asciiTheme="majorEastAsia" w:eastAsiaTheme="majorEastAsia" w:hAnsiTheme="majorEastAsia" w:hint="eastAsia"/>
          <w:szCs w:val="21"/>
        </w:rPr>
        <w:t>【</w:t>
      </w:r>
      <w:r w:rsidRPr="00AB4D53">
        <w:rPr>
          <w:rFonts w:asciiTheme="majorEastAsia" w:eastAsiaTheme="majorEastAsia" w:hAnsiTheme="majorEastAsia" w:hint="eastAsia"/>
          <w:szCs w:val="21"/>
        </w:rPr>
        <w:t>取り扱いの原則</w:t>
      </w:r>
      <w:r>
        <w:rPr>
          <w:rFonts w:asciiTheme="majorEastAsia" w:eastAsiaTheme="majorEastAsia" w:hAnsiTheme="majorEastAsia" w:hint="eastAsia"/>
          <w:szCs w:val="21"/>
        </w:rPr>
        <w:t>】</w:t>
      </w:r>
      <w:r w:rsidRPr="00AB4D53">
        <w:rPr>
          <w:rFonts w:asciiTheme="majorEastAsia" w:eastAsiaTheme="majorEastAsia" w:hAnsiTheme="majorEastAsia" w:hint="eastAsia"/>
          <w:szCs w:val="21"/>
        </w:rPr>
        <w:br/>
        <w:t xml:space="preserve">　「障害」という言葉が、前後の文脈から人や人の状態を表す場合は、「害」の漢字をひらがな表</w:t>
      </w:r>
    </w:p>
    <w:p w14:paraId="3E2A126E" w14:textId="77777777" w:rsidR="00AB4D53" w:rsidRDefault="00AB4D53" w:rsidP="00623090">
      <w:pPr>
        <w:widowControl/>
        <w:spacing w:afterLines="50" w:after="180" w:line="240" w:lineRule="exact"/>
        <w:ind w:firstLineChars="150" w:firstLine="315"/>
        <w:rPr>
          <w:rFonts w:asciiTheme="majorEastAsia" w:eastAsiaTheme="majorEastAsia" w:hAnsiTheme="majorEastAsia"/>
          <w:szCs w:val="21"/>
        </w:rPr>
      </w:pPr>
      <w:r w:rsidRPr="00AB4D53">
        <w:rPr>
          <w:rFonts w:asciiTheme="majorEastAsia" w:eastAsiaTheme="majorEastAsia" w:hAnsiTheme="majorEastAsia" w:hint="eastAsia"/>
          <w:szCs w:val="21"/>
        </w:rPr>
        <w:t>記とします。ただし、次に掲げる場合は、引き続き、「障害」を漢字で表記します。</w:t>
      </w:r>
    </w:p>
    <w:p w14:paraId="372A4A13" w14:textId="77777777" w:rsidR="00623090" w:rsidRDefault="00AB4D53" w:rsidP="00623090">
      <w:pPr>
        <w:widowControl/>
        <w:spacing w:line="240" w:lineRule="exact"/>
        <w:ind w:leftChars="200" w:left="630" w:hangingChars="100" w:hanging="210"/>
        <w:rPr>
          <w:rFonts w:asciiTheme="majorEastAsia" w:eastAsiaTheme="majorEastAsia" w:hAnsiTheme="majorEastAsia"/>
          <w:szCs w:val="21"/>
        </w:rPr>
      </w:pPr>
      <w:r w:rsidRPr="00AB4D53">
        <w:rPr>
          <w:rFonts w:asciiTheme="majorEastAsia" w:eastAsiaTheme="majorEastAsia" w:hAnsiTheme="majorEastAsia" w:hint="eastAsia"/>
          <w:szCs w:val="21"/>
        </w:rPr>
        <w:t>・法令、条例、規則、訓令等の例規文書（ただし、法令や条例・規則・訓令等に基づき定義されている制度・事業・府の組織の名称について、法的効力を伴わない一般的な文書等において使用する場合は、ひらがな表記を基本とします。）</w:t>
      </w:r>
    </w:p>
    <w:p w14:paraId="10B2D1F4" w14:textId="77777777" w:rsidR="00623090" w:rsidRDefault="00AB4D53" w:rsidP="00623090">
      <w:pPr>
        <w:widowControl/>
        <w:spacing w:line="240" w:lineRule="exact"/>
        <w:ind w:leftChars="200" w:left="630" w:hangingChars="100" w:hanging="210"/>
        <w:rPr>
          <w:rFonts w:asciiTheme="majorEastAsia" w:eastAsiaTheme="majorEastAsia" w:hAnsiTheme="majorEastAsia"/>
          <w:szCs w:val="21"/>
        </w:rPr>
      </w:pPr>
      <w:r w:rsidRPr="00AB4D53">
        <w:rPr>
          <w:rFonts w:asciiTheme="majorEastAsia" w:eastAsiaTheme="majorEastAsia" w:hAnsiTheme="majorEastAsia" w:hint="eastAsia"/>
          <w:szCs w:val="21"/>
        </w:rPr>
        <w:t>・団体名などの固有名詞</w:t>
      </w:r>
    </w:p>
    <w:p w14:paraId="568978B6" w14:textId="77777777" w:rsidR="00623090" w:rsidRDefault="00AB4D53" w:rsidP="00623090">
      <w:pPr>
        <w:widowControl/>
        <w:spacing w:line="240" w:lineRule="exact"/>
        <w:ind w:leftChars="200" w:left="630" w:hangingChars="100" w:hanging="210"/>
        <w:rPr>
          <w:rFonts w:asciiTheme="majorEastAsia" w:eastAsiaTheme="majorEastAsia" w:hAnsiTheme="majorEastAsia"/>
          <w:szCs w:val="21"/>
        </w:rPr>
      </w:pPr>
      <w:r w:rsidRPr="00AB4D53">
        <w:rPr>
          <w:rFonts w:asciiTheme="majorEastAsia" w:eastAsiaTheme="majorEastAsia" w:hAnsiTheme="majorEastAsia" w:hint="eastAsia"/>
          <w:szCs w:val="21"/>
        </w:rPr>
        <w:t>・医学用語・学術用語等の専門用語として漢字使用が適当な場合</w:t>
      </w:r>
    </w:p>
    <w:p w14:paraId="2F6F25D2" w14:textId="77777777" w:rsidR="00623090" w:rsidRDefault="00AB4D53" w:rsidP="00623090">
      <w:pPr>
        <w:widowControl/>
        <w:spacing w:line="240" w:lineRule="exact"/>
        <w:ind w:leftChars="200" w:left="630" w:hangingChars="100" w:hanging="210"/>
        <w:rPr>
          <w:rFonts w:asciiTheme="majorEastAsia" w:eastAsiaTheme="majorEastAsia" w:hAnsiTheme="majorEastAsia"/>
          <w:szCs w:val="21"/>
        </w:rPr>
      </w:pPr>
      <w:r w:rsidRPr="00AB4D53">
        <w:rPr>
          <w:rFonts w:asciiTheme="majorEastAsia" w:eastAsiaTheme="majorEastAsia" w:hAnsiTheme="majorEastAsia" w:hint="eastAsia"/>
          <w:szCs w:val="21"/>
        </w:rPr>
        <w:t>・他の文書や法令等を引用する場合</w:t>
      </w:r>
    </w:p>
    <w:p w14:paraId="2316A575" w14:textId="560AAFF2" w:rsidR="00AB4D53" w:rsidRPr="00AB4D53" w:rsidRDefault="00AB4D53" w:rsidP="00623090">
      <w:pPr>
        <w:widowControl/>
        <w:spacing w:line="240" w:lineRule="exact"/>
        <w:ind w:leftChars="200" w:left="630" w:hangingChars="100" w:hanging="210"/>
        <w:rPr>
          <w:rFonts w:asciiTheme="majorEastAsia" w:eastAsiaTheme="majorEastAsia" w:hAnsiTheme="majorEastAsia"/>
          <w:szCs w:val="21"/>
        </w:rPr>
      </w:pPr>
      <w:r w:rsidRPr="00AB4D53">
        <w:rPr>
          <w:rFonts w:asciiTheme="majorEastAsia" w:eastAsiaTheme="majorEastAsia" w:hAnsiTheme="majorEastAsia" w:hint="eastAsia"/>
          <w:szCs w:val="21"/>
        </w:rPr>
        <w:t>・その他漢字使用が適切と認められる場合</w:t>
      </w:r>
    </w:p>
    <w:p w14:paraId="18BDD493" w14:textId="3FDAA74B" w:rsidR="008B4180" w:rsidRPr="009D19B7" w:rsidRDefault="00584447" w:rsidP="005F1C0F">
      <w:pPr>
        <w:widowControl/>
        <w:jc w:val="left"/>
        <w:rPr>
          <w:rFonts w:asciiTheme="majorEastAsia" w:eastAsiaTheme="majorEastAsia" w:hAnsiTheme="majorEastAsia"/>
          <w:b/>
          <w:sz w:val="24"/>
          <w:szCs w:val="24"/>
        </w:rPr>
      </w:pPr>
      <w:r>
        <w:rPr>
          <w:rFonts w:asciiTheme="majorEastAsia" w:eastAsiaTheme="majorEastAsia" w:hAnsiTheme="majorEastAsia"/>
          <w:szCs w:val="21"/>
        </w:rPr>
        <w:br w:type="page"/>
      </w:r>
      <w:bookmarkStart w:id="0" w:name="_Toc436422337"/>
      <w:r w:rsidR="005F1C0F" w:rsidRPr="009D19B7">
        <w:rPr>
          <w:rFonts w:asciiTheme="majorEastAsia" w:eastAsiaTheme="majorEastAsia" w:hAnsiTheme="majorEastAsia" w:hint="eastAsia"/>
          <w:b/>
          <w:sz w:val="24"/>
          <w:szCs w:val="24"/>
        </w:rPr>
        <w:lastRenderedPageBreak/>
        <w:t>第</w:t>
      </w:r>
      <w:r w:rsidR="008B4180" w:rsidRPr="009D19B7">
        <w:rPr>
          <w:rFonts w:asciiTheme="majorEastAsia" w:eastAsiaTheme="majorEastAsia" w:hAnsiTheme="majorEastAsia" w:cstheme="majorBidi" w:hint="eastAsia"/>
          <w:b/>
          <w:sz w:val="24"/>
          <w:szCs w:val="24"/>
        </w:rPr>
        <w:t>１</w:t>
      </w:r>
      <w:r w:rsidR="005F1C0F" w:rsidRPr="009D19B7">
        <w:rPr>
          <w:rFonts w:asciiTheme="majorEastAsia" w:eastAsiaTheme="majorEastAsia" w:hAnsiTheme="majorEastAsia" w:cstheme="majorBidi" w:hint="eastAsia"/>
          <w:b/>
          <w:sz w:val="24"/>
          <w:szCs w:val="24"/>
        </w:rPr>
        <w:t>章</w:t>
      </w:r>
      <w:r w:rsidR="008B4180" w:rsidRPr="009D19B7">
        <w:rPr>
          <w:rFonts w:asciiTheme="majorEastAsia" w:eastAsiaTheme="majorEastAsia" w:hAnsiTheme="majorEastAsia" w:cstheme="majorBidi" w:hint="eastAsia"/>
          <w:b/>
          <w:sz w:val="24"/>
          <w:szCs w:val="24"/>
        </w:rPr>
        <w:t xml:space="preserve">　</w:t>
      </w:r>
      <w:bookmarkEnd w:id="0"/>
      <w:r w:rsidR="005F1C0F" w:rsidRPr="009D19B7">
        <w:rPr>
          <w:rFonts w:asciiTheme="majorEastAsia" w:eastAsiaTheme="majorEastAsia" w:hAnsiTheme="majorEastAsia" w:cstheme="majorBidi" w:hint="eastAsia"/>
          <w:b/>
          <w:sz w:val="24"/>
          <w:szCs w:val="24"/>
        </w:rPr>
        <w:t>地域連携による相談支援体制整備の必要性について</w:t>
      </w:r>
    </w:p>
    <w:p w14:paraId="58D57BD4" w14:textId="77777777" w:rsidR="00CD15F5" w:rsidRDefault="00CD15F5" w:rsidP="00CD15F5">
      <w:pPr>
        <w:spacing w:line="340" w:lineRule="exact"/>
        <w:rPr>
          <w:rFonts w:asciiTheme="minorEastAsia" w:hAnsiTheme="minorEastAsia" w:cs="メイリオ"/>
          <w:szCs w:val="21"/>
        </w:rPr>
      </w:pPr>
    </w:p>
    <w:p w14:paraId="0CEF791D" w14:textId="2A37E65D" w:rsidR="005F1C0F" w:rsidRPr="00F97B61" w:rsidRDefault="00CD15F5" w:rsidP="00CD15F5">
      <w:pPr>
        <w:spacing w:line="340" w:lineRule="exact"/>
        <w:rPr>
          <w:rFonts w:asciiTheme="minorEastAsia" w:hAnsiTheme="minorEastAsia" w:cs="メイリオ"/>
          <w:b/>
          <w:szCs w:val="21"/>
        </w:rPr>
      </w:pPr>
      <w:r w:rsidRPr="00F97B61">
        <w:rPr>
          <w:rFonts w:asciiTheme="minorEastAsia" w:hAnsiTheme="minorEastAsia" w:cs="メイリオ" w:hint="eastAsia"/>
          <w:b/>
          <w:szCs w:val="21"/>
        </w:rPr>
        <w:t xml:space="preserve">１　</w:t>
      </w:r>
      <w:r w:rsidR="004026DD" w:rsidRPr="00F97B61">
        <w:rPr>
          <w:rFonts w:asciiTheme="minorEastAsia" w:hAnsiTheme="minorEastAsia" w:cs="メイリオ" w:hint="eastAsia"/>
          <w:b/>
          <w:szCs w:val="21"/>
        </w:rPr>
        <w:t>大阪府における相談支援の現況</w:t>
      </w:r>
    </w:p>
    <w:p w14:paraId="3F5C41BF" w14:textId="77777777" w:rsidR="00F97B61" w:rsidRDefault="00F97B61" w:rsidP="005F1C0F">
      <w:pPr>
        <w:spacing w:line="340" w:lineRule="exact"/>
        <w:rPr>
          <w:rFonts w:asciiTheme="minorEastAsia" w:hAnsiTheme="minorEastAsia" w:cs="メイリオ"/>
          <w:b/>
          <w:szCs w:val="21"/>
        </w:rPr>
      </w:pPr>
    </w:p>
    <w:p w14:paraId="27B3B222" w14:textId="43CD8B0D" w:rsidR="005F1C0F" w:rsidRPr="00F97B61" w:rsidRDefault="00C311B2" w:rsidP="005F1C0F">
      <w:pPr>
        <w:spacing w:line="340" w:lineRule="exact"/>
        <w:rPr>
          <w:rFonts w:asciiTheme="minorEastAsia" w:hAnsiTheme="minorEastAsia" w:cs="メイリオ"/>
          <w:b/>
          <w:szCs w:val="21"/>
        </w:rPr>
      </w:pPr>
      <w:r w:rsidRPr="00F97B61">
        <w:rPr>
          <w:rFonts w:asciiTheme="minorEastAsia" w:hAnsiTheme="minorEastAsia" w:cs="メイリオ" w:hint="eastAsia"/>
          <w:b/>
          <w:szCs w:val="21"/>
        </w:rPr>
        <w:t>（１）大阪府における相談支援の現況</w:t>
      </w:r>
    </w:p>
    <w:p w14:paraId="51C26917" w14:textId="65CE0154" w:rsidR="00095F68" w:rsidRPr="00611D07" w:rsidRDefault="008712EE" w:rsidP="00095F68">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一般的な相談に対応する障がい</w:t>
      </w:r>
      <w:r w:rsidR="00611D07" w:rsidRPr="00611D07">
        <w:rPr>
          <w:rFonts w:asciiTheme="minorEastAsia" w:hAnsiTheme="minorEastAsia" w:cs="メイリオ" w:hint="eastAsia"/>
          <w:szCs w:val="21"/>
        </w:rPr>
        <w:t>者相談支援事業は、市町村の地域生活支援事業（</w:t>
      </w:r>
      <w:r w:rsidR="00E2121C">
        <w:rPr>
          <w:rFonts w:asciiTheme="minorEastAsia" w:hAnsiTheme="minorEastAsia" w:cs="メイリオ" w:hint="eastAsia"/>
          <w:szCs w:val="21"/>
        </w:rPr>
        <w:t>必須事業）として位置づけられており、全ての市町村で実施されています</w:t>
      </w:r>
      <w:r w:rsidR="00611D07" w:rsidRPr="00611D07">
        <w:rPr>
          <w:rFonts w:asciiTheme="minorEastAsia" w:hAnsiTheme="minorEastAsia" w:cs="メイリオ" w:hint="eastAsia"/>
          <w:szCs w:val="21"/>
        </w:rPr>
        <w:t>。このうち、本事業を指定特定相談支援事業者等に委託している市町村は、平成29年4月時点で43市町村（府内全市町村の100</w:t>
      </w:r>
      <w:r w:rsidR="00E125E8">
        <w:rPr>
          <w:rFonts w:asciiTheme="minorEastAsia" w:hAnsiTheme="minorEastAsia" w:cs="メイリオ" w:hint="eastAsia"/>
          <w:szCs w:val="21"/>
        </w:rPr>
        <w:t>％）です</w:t>
      </w:r>
      <w:r w:rsidR="00611D07" w:rsidRPr="00611D07">
        <w:rPr>
          <w:rFonts w:asciiTheme="minorEastAsia" w:hAnsiTheme="minorEastAsia" w:cs="メイリオ" w:hint="eastAsia"/>
          <w:szCs w:val="21"/>
        </w:rPr>
        <w:t>。</w:t>
      </w:r>
      <w:r w:rsidR="00095F68">
        <w:rPr>
          <w:rFonts w:asciiTheme="minorEastAsia" w:hAnsiTheme="minorEastAsia" w:cs="メイリオ" w:hint="eastAsia"/>
          <w:szCs w:val="21"/>
        </w:rPr>
        <w:t>また、平成29年4</w:t>
      </w:r>
      <w:r>
        <w:rPr>
          <w:rFonts w:asciiTheme="minorEastAsia" w:hAnsiTheme="minorEastAsia" w:cs="メイリオ" w:hint="eastAsia"/>
          <w:szCs w:val="21"/>
        </w:rPr>
        <w:t>月時点で障がい</w:t>
      </w:r>
      <w:r w:rsidR="00095F68">
        <w:rPr>
          <w:rFonts w:asciiTheme="minorEastAsia" w:hAnsiTheme="minorEastAsia" w:cs="メイリオ" w:hint="eastAsia"/>
          <w:szCs w:val="21"/>
        </w:rPr>
        <w:t>者相談支援事業を実施する事業所の数は185事業所（複数市町村からの委託による重複を含む）あり、1市町村あたり平均4.3</w:t>
      </w:r>
      <w:r w:rsidR="00401C86">
        <w:rPr>
          <w:rFonts w:asciiTheme="minorEastAsia" w:hAnsiTheme="minorEastAsia" w:cs="メイリオ" w:hint="eastAsia"/>
          <w:szCs w:val="21"/>
        </w:rPr>
        <w:t>か</w:t>
      </w:r>
      <w:r w:rsidR="00E125E8">
        <w:rPr>
          <w:rFonts w:asciiTheme="minorEastAsia" w:hAnsiTheme="minorEastAsia" w:cs="メイリオ" w:hint="eastAsia"/>
          <w:szCs w:val="21"/>
        </w:rPr>
        <w:t>所となっています</w:t>
      </w:r>
      <w:r w:rsidR="00095F68">
        <w:rPr>
          <w:rFonts w:asciiTheme="minorEastAsia" w:hAnsiTheme="minorEastAsia" w:cs="メイリオ" w:hint="eastAsia"/>
          <w:szCs w:val="21"/>
        </w:rPr>
        <w:t>。</w:t>
      </w:r>
    </w:p>
    <w:p w14:paraId="00B399FE" w14:textId="4298FB60" w:rsidR="004026DD" w:rsidRPr="00611D07" w:rsidRDefault="00611D07" w:rsidP="004026DD">
      <w:pPr>
        <w:spacing w:line="340" w:lineRule="exact"/>
        <w:ind w:firstLineChars="100" w:firstLine="210"/>
        <w:rPr>
          <w:rFonts w:asciiTheme="minorEastAsia" w:hAnsiTheme="minorEastAsia" w:cs="メイリオ"/>
          <w:szCs w:val="21"/>
        </w:rPr>
      </w:pPr>
      <w:r w:rsidRPr="00611D07">
        <w:rPr>
          <w:rFonts w:asciiTheme="minorEastAsia" w:hAnsiTheme="minorEastAsia" w:cs="メイリオ" w:hint="eastAsia"/>
          <w:szCs w:val="21"/>
        </w:rPr>
        <w:t>地域における相談支援の中核的な役割を担う基幹相談支援センターは、平成29年4月時点で32市町村（府内全市町村の74％）が設置しており、平成24年4月時点の13市町村と比較して2.5</w:t>
      </w:r>
      <w:r w:rsidR="00E125E8">
        <w:rPr>
          <w:rFonts w:asciiTheme="minorEastAsia" w:hAnsiTheme="minorEastAsia" w:cs="メイリオ" w:hint="eastAsia"/>
          <w:szCs w:val="21"/>
        </w:rPr>
        <w:t>倍に増加しています</w:t>
      </w:r>
      <w:r w:rsidRPr="00611D07">
        <w:rPr>
          <w:rFonts w:asciiTheme="minorEastAsia" w:hAnsiTheme="minorEastAsia" w:cs="メイリオ" w:hint="eastAsia"/>
          <w:szCs w:val="21"/>
        </w:rPr>
        <w:t>。</w:t>
      </w:r>
      <w:r w:rsidR="00095F68">
        <w:rPr>
          <w:rFonts w:asciiTheme="minorEastAsia" w:hAnsiTheme="minorEastAsia" w:cs="メイリオ" w:hint="eastAsia"/>
          <w:szCs w:val="21"/>
        </w:rPr>
        <w:t>また、</w:t>
      </w:r>
      <w:r w:rsidR="00401C86">
        <w:rPr>
          <w:rFonts w:asciiTheme="minorEastAsia" w:hAnsiTheme="minorEastAsia" w:cs="メイリオ" w:hint="eastAsia"/>
          <w:szCs w:val="21"/>
        </w:rPr>
        <w:t>また、基幹相談支援センターの数は38</w:t>
      </w:r>
      <w:r w:rsidR="00E125E8">
        <w:rPr>
          <w:rFonts w:asciiTheme="minorEastAsia" w:hAnsiTheme="minorEastAsia" w:cs="メイリオ" w:hint="eastAsia"/>
          <w:szCs w:val="21"/>
        </w:rPr>
        <w:t>か所であり</w:t>
      </w:r>
      <w:r w:rsidR="00401C86">
        <w:rPr>
          <w:rFonts w:asciiTheme="minorEastAsia" w:hAnsiTheme="minorEastAsia" w:cs="メイリオ" w:hint="eastAsia"/>
          <w:szCs w:val="21"/>
        </w:rPr>
        <w:t>、</w:t>
      </w:r>
      <w:r w:rsidR="004026DD" w:rsidRPr="00611D07">
        <w:rPr>
          <w:rFonts w:asciiTheme="minorEastAsia" w:hAnsiTheme="minorEastAsia" w:cs="メイリオ" w:hint="eastAsia"/>
          <w:szCs w:val="21"/>
        </w:rPr>
        <w:t>平成24年4月時点の</w:t>
      </w:r>
      <w:r w:rsidR="004026DD">
        <w:rPr>
          <w:rFonts w:asciiTheme="minorEastAsia" w:hAnsiTheme="minorEastAsia" w:cs="メイリオ" w:hint="eastAsia"/>
          <w:szCs w:val="21"/>
        </w:rPr>
        <w:t>16か</w:t>
      </w:r>
      <w:r w:rsidR="004026DD" w:rsidRPr="00611D07">
        <w:rPr>
          <w:rFonts w:asciiTheme="minorEastAsia" w:hAnsiTheme="minorEastAsia" w:cs="メイリオ" w:hint="eastAsia"/>
          <w:szCs w:val="21"/>
        </w:rPr>
        <w:t>所と比較して5年間で</w:t>
      </w:r>
      <w:r w:rsidR="004026DD">
        <w:rPr>
          <w:rFonts w:asciiTheme="minorEastAsia" w:hAnsiTheme="minorEastAsia" w:cs="メイリオ" w:hint="eastAsia"/>
          <w:szCs w:val="21"/>
        </w:rPr>
        <w:t>2.4</w:t>
      </w:r>
      <w:r w:rsidR="00E125E8">
        <w:rPr>
          <w:rFonts w:asciiTheme="minorEastAsia" w:hAnsiTheme="minorEastAsia" w:cs="メイリオ" w:hint="eastAsia"/>
          <w:szCs w:val="21"/>
        </w:rPr>
        <w:t>倍に増加しています</w:t>
      </w:r>
      <w:r w:rsidR="004026DD" w:rsidRPr="00611D07">
        <w:rPr>
          <w:rFonts w:asciiTheme="minorEastAsia" w:hAnsiTheme="minorEastAsia" w:cs="メイリオ" w:hint="eastAsia"/>
          <w:szCs w:val="21"/>
        </w:rPr>
        <w:t>。</w:t>
      </w:r>
    </w:p>
    <w:p w14:paraId="139D853C" w14:textId="1697C787" w:rsidR="00611D07" w:rsidRPr="00611D07" w:rsidRDefault="008712EE" w:rsidP="00611D07">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計画相談支援を実施する指定特定相談</w:t>
      </w:r>
      <w:r w:rsidR="00611D07" w:rsidRPr="00611D07">
        <w:rPr>
          <w:rFonts w:asciiTheme="minorEastAsia" w:hAnsiTheme="minorEastAsia" w:cs="メイリオ" w:hint="eastAsia"/>
          <w:szCs w:val="21"/>
        </w:rPr>
        <w:t>支援事業所の数は、平成29年4月時点で845事業所であり、平成24年4月時点の258事業所と比較して5年間で3.3</w:t>
      </w:r>
      <w:r w:rsidR="00E125E8">
        <w:rPr>
          <w:rFonts w:asciiTheme="minorEastAsia" w:hAnsiTheme="minorEastAsia" w:cs="メイリオ" w:hint="eastAsia"/>
          <w:szCs w:val="21"/>
        </w:rPr>
        <w:t>倍に増加しています</w:t>
      </w:r>
      <w:r>
        <w:rPr>
          <w:rFonts w:asciiTheme="minorEastAsia" w:hAnsiTheme="minorEastAsia" w:cs="メイリオ" w:hint="eastAsia"/>
          <w:szCs w:val="21"/>
        </w:rPr>
        <w:t>。また、指定障がい</w:t>
      </w:r>
      <w:r w:rsidR="00611D07" w:rsidRPr="00611D07">
        <w:rPr>
          <w:rFonts w:asciiTheme="minorEastAsia" w:hAnsiTheme="minorEastAsia" w:cs="メイリオ" w:hint="eastAsia"/>
          <w:szCs w:val="21"/>
        </w:rPr>
        <w:t>児相談支援事業所の数は、平成29年4月時点で588事業所であり、平成24年4月時点の165事業所と比較して5年間で3.6</w:t>
      </w:r>
      <w:r w:rsidR="00E125E8">
        <w:rPr>
          <w:rFonts w:asciiTheme="minorEastAsia" w:hAnsiTheme="minorEastAsia" w:cs="メイリオ" w:hint="eastAsia"/>
          <w:szCs w:val="21"/>
        </w:rPr>
        <w:t>倍に増加しています</w:t>
      </w:r>
      <w:r w:rsidR="00611D07" w:rsidRPr="00611D07">
        <w:rPr>
          <w:rFonts w:asciiTheme="minorEastAsia" w:hAnsiTheme="minorEastAsia" w:cs="メイリオ" w:hint="eastAsia"/>
          <w:szCs w:val="21"/>
        </w:rPr>
        <w:t>。</w:t>
      </w:r>
    </w:p>
    <w:p w14:paraId="1D0D1B60" w14:textId="6CAFFC05" w:rsidR="00611D07" w:rsidRPr="00611D07" w:rsidRDefault="00611D07" w:rsidP="00611D07">
      <w:pPr>
        <w:spacing w:line="340" w:lineRule="exact"/>
        <w:ind w:firstLineChars="100" w:firstLine="210"/>
        <w:rPr>
          <w:rFonts w:asciiTheme="minorEastAsia" w:hAnsiTheme="minorEastAsia" w:cs="メイリオ"/>
          <w:szCs w:val="21"/>
        </w:rPr>
      </w:pPr>
      <w:r w:rsidRPr="00611D07">
        <w:rPr>
          <w:rFonts w:asciiTheme="minorEastAsia" w:hAnsiTheme="minorEastAsia" w:cs="メイリオ" w:hint="eastAsia"/>
          <w:szCs w:val="21"/>
        </w:rPr>
        <w:t>指定相談支援事業所に配置されている相談支援専門員の人数は、平成29年4月時点で1,631人であり、平成24年4月時点の470人と比較して5年間で3.5</w:t>
      </w:r>
      <w:r w:rsidR="00E125E8">
        <w:rPr>
          <w:rFonts w:asciiTheme="minorEastAsia" w:hAnsiTheme="minorEastAsia" w:cs="メイリオ" w:hint="eastAsia"/>
          <w:szCs w:val="21"/>
        </w:rPr>
        <w:t>倍に増加しています</w:t>
      </w:r>
      <w:r w:rsidRPr="00611D07">
        <w:rPr>
          <w:rFonts w:asciiTheme="minorEastAsia" w:hAnsiTheme="minorEastAsia" w:cs="メイリオ" w:hint="eastAsia"/>
          <w:szCs w:val="21"/>
        </w:rPr>
        <w:t>。</w:t>
      </w:r>
    </w:p>
    <w:p w14:paraId="1E179536" w14:textId="4212812E" w:rsidR="00611D07" w:rsidRPr="00611D07" w:rsidRDefault="00611D07" w:rsidP="00611D07">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サ</w:t>
      </w:r>
      <w:r w:rsidRPr="00611D07">
        <w:rPr>
          <w:rFonts w:asciiTheme="minorEastAsia" w:hAnsiTheme="minorEastAsia" w:cs="メイリオ" w:hint="eastAsia"/>
          <w:szCs w:val="21"/>
        </w:rPr>
        <w:t>ービス等利用計画</w:t>
      </w:r>
      <w:r w:rsidR="008712EE">
        <w:rPr>
          <w:rFonts w:asciiTheme="minorEastAsia" w:hAnsiTheme="minorEastAsia" w:cs="メイリオ" w:hint="eastAsia"/>
          <w:szCs w:val="21"/>
        </w:rPr>
        <w:t>の作成対象である障がい</w:t>
      </w:r>
      <w:r w:rsidRPr="00611D07">
        <w:rPr>
          <w:rFonts w:asciiTheme="minorEastAsia" w:hAnsiTheme="minorEastAsia" w:cs="メイリオ" w:hint="eastAsia"/>
          <w:szCs w:val="21"/>
        </w:rPr>
        <w:t>福祉サービス等受給者数は、平成29年3月末時点で76,369</w:t>
      </w:r>
      <w:r w:rsidR="008712EE">
        <w:rPr>
          <w:rFonts w:asciiTheme="minorEastAsia" w:hAnsiTheme="minorEastAsia" w:cs="メイリオ" w:hint="eastAsia"/>
          <w:szCs w:val="21"/>
        </w:rPr>
        <w:t>人、障がい児支援利用計画の作成対象である障がい</w:t>
      </w:r>
      <w:r w:rsidRPr="00611D07">
        <w:rPr>
          <w:rFonts w:asciiTheme="minorEastAsia" w:hAnsiTheme="minorEastAsia" w:cs="メイリオ" w:hint="eastAsia"/>
          <w:szCs w:val="21"/>
        </w:rPr>
        <w:t>児通所支援受給者数は、平成29年3月末時点で21,971</w:t>
      </w:r>
      <w:r w:rsidR="00E125E8">
        <w:rPr>
          <w:rFonts w:asciiTheme="minorEastAsia" w:hAnsiTheme="minorEastAsia" w:cs="メイリオ" w:hint="eastAsia"/>
          <w:szCs w:val="21"/>
        </w:rPr>
        <w:t>人です</w:t>
      </w:r>
      <w:r w:rsidR="008712EE">
        <w:rPr>
          <w:rFonts w:asciiTheme="minorEastAsia" w:hAnsiTheme="minorEastAsia" w:cs="メイリオ" w:hint="eastAsia"/>
          <w:szCs w:val="21"/>
        </w:rPr>
        <w:t>。また、障がい</w:t>
      </w:r>
      <w:r w:rsidRPr="00611D07">
        <w:rPr>
          <w:rFonts w:asciiTheme="minorEastAsia" w:hAnsiTheme="minorEastAsia" w:cs="メイリオ" w:hint="eastAsia"/>
          <w:szCs w:val="21"/>
        </w:rPr>
        <w:t>福祉サービス受給者等のサービス等利用計画の作成状況は、平成29年3月末時点で98.1</w:t>
      </w:r>
      <w:r w:rsidR="008712EE">
        <w:rPr>
          <w:rFonts w:asciiTheme="minorEastAsia" w:hAnsiTheme="minorEastAsia" w:cs="メイリオ" w:hint="eastAsia"/>
          <w:szCs w:val="21"/>
        </w:rPr>
        <w:t>％、同じく障がい</w:t>
      </w:r>
      <w:r w:rsidRPr="00611D07">
        <w:rPr>
          <w:rFonts w:asciiTheme="minorEastAsia" w:hAnsiTheme="minorEastAsia" w:cs="メイリオ" w:hint="eastAsia"/>
          <w:szCs w:val="21"/>
        </w:rPr>
        <w:t>児支援利用計画の作成状況は99.7</w:t>
      </w:r>
      <w:r w:rsidR="00E125E8">
        <w:rPr>
          <w:rFonts w:asciiTheme="minorEastAsia" w:hAnsiTheme="minorEastAsia" w:cs="メイリオ" w:hint="eastAsia"/>
          <w:szCs w:val="21"/>
        </w:rPr>
        <w:t>％に達し、ともに同時期の全国平均を上回っています</w:t>
      </w:r>
      <w:r w:rsidRPr="00611D07">
        <w:rPr>
          <w:rFonts w:asciiTheme="minorEastAsia" w:hAnsiTheme="minorEastAsia" w:cs="メイリオ" w:hint="eastAsia"/>
          <w:szCs w:val="21"/>
        </w:rPr>
        <w:t>。</w:t>
      </w:r>
    </w:p>
    <w:p w14:paraId="09C3EAE6" w14:textId="360C3CEC" w:rsidR="00611D07" w:rsidRDefault="00611D07" w:rsidP="00611D07">
      <w:pPr>
        <w:spacing w:line="340" w:lineRule="exact"/>
        <w:rPr>
          <w:rFonts w:asciiTheme="minorEastAsia" w:hAnsiTheme="minorEastAsia" w:cs="メイリオ"/>
          <w:szCs w:val="21"/>
        </w:rPr>
      </w:pPr>
    </w:p>
    <w:p w14:paraId="5096AE23" w14:textId="75955A7F" w:rsidR="0082172B" w:rsidRPr="00BD01FF" w:rsidRDefault="004A29E6" w:rsidP="0082172B">
      <w:pPr>
        <w:rPr>
          <w:rFonts w:asciiTheme="minorEastAsia" w:hAnsiTheme="minorEastAsia"/>
          <w:sz w:val="22"/>
        </w:rPr>
      </w:pPr>
      <w:r>
        <w:rPr>
          <w:rFonts w:asciiTheme="minorEastAsia" w:hAnsiTheme="minorEastAsia" w:hint="eastAsia"/>
          <w:sz w:val="22"/>
        </w:rPr>
        <w:t>【参考】</w:t>
      </w:r>
      <w:r w:rsidR="0082172B">
        <w:rPr>
          <w:rFonts w:asciiTheme="minorEastAsia" w:hAnsiTheme="minorEastAsia" w:hint="eastAsia"/>
          <w:sz w:val="22"/>
        </w:rPr>
        <w:t>基幹相談支援センターの設置状況</w:t>
      </w:r>
      <w:r w:rsidR="0082172B" w:rsidRPr="00BD01FF">
        <w:rPr>
          <w:rFonts w:asciiTheme="minorEastAsia" w:hAnsiTheme="minorEastAsia" w:hint="eastAsia"/>
          <w:sz w:val="22"/>
        </w:rPr>
        <w:t>の推移</w:t>
      </w:r>
      <w:r w:rsidR="0082172B" w:rsidRPr="00012D43">
        <w:rPr>
          <w:rFonts w:asciiTheme="minorEastAsia" w:hAnsiTheme="minorEastAsia" w:hint="eastAsia"/>
          <w:sz w:val="22"/>
        </w:rPr>
        <w:t>（各年度4月1日時点）</w:t>
      </w:r>
    </w:p>
    <w:tbl>
      <w:tblPr>
        <w:tblStyle w:val="af3"/>
        <w:tblW w:w="0" w:type="auto"/>
        <w:tblLook w:val="04A0" w:firstRow="1" w:lastRow="0" w:firstColumn="1" w:lastColumn="0" w:noHBand="0" w:noVBand="1"/>
      </w:tblPr>
      <w:tblGrid>
        <w:gridCol w:w="3681"/>
        <w:gridCol w:w="953"/>
        <w:gridCol w:w="953"/>
        <w:gridCol w:w="954"/>
        <w:gridCol w:w="953"/>
        <w:gridCol w:w="953"/>
        <w:gridCol w:w="954"/>
      </w:tblGrid>
      <w:tr w:rsidR="0082172B" w:rsidRPr="00BD01FF" w14:paraId="21C2455D" w14:textId="77777777" w:rsidTr="00AE0399">
        <w:tc>
          <w:tcPr>
            <w:tcW w:w="3681" w:type="dxa"/>
          </w:tcPr>
          <w:p w14:paraId="3FA34770" w14:textId="77777777" w:rsidR="0082172B" w:rsidRPr="00012D43" w:rsidRDefault="0082172B" w:rsidP="008712EE">
            <w:pPr>
              <w:rPr>
                <w:rFonts w:asciiTheme="minorEastAsia" w:hAnsiTheme="minorEastAsia"/>
                <w:szCs w:val="21"/>
              </w:rPr>
            </w:pPr>
          </w:p>
        </w:tc>
        <w:tc>
          <w:tcPr>
            <w:tcW w:w="953" w:type="dxa"/>
          </w:tcPr>
          <w:p w14:paraId="75F85B8A"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H24</w:t>
            </w:r>
          </w:p>
        </w:tc>
        <w:tc>
          <w:tcPr>
            <w:tcW w:w="953" w:type="dxa"/>
          </w:tcPr>
          <w:p w14:paraId="53DCC4C1"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H25</w:t>
            </w:r>
          </w:p>
        </w:tc>
        <w:tc>
          <w:tcPr>
            <w:tcW w:w="954" w:type="dxa"/>
          </w:tcPr>
          <w:p w14:paraId="5774F11C"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H26</w:t>
            </w:r>
          </w:p>
        </w:tc>
        <w:tc>
          <w:tcPr>
            <w:tcW w:w="953" w:type="dxa"/>
          </w:tcPr>
          <w:p w14:paraId="3C52A693"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H27</w:t>
            </w:r>
          </w:p>
        </w:tc>
        <w:tc>
          <w:tcPr>
            <w:tcW w:w="953" w:type="dxa"/>
          </w:tcPr>
          <w:p w14:paraId="49CD225A"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H28</w:t>
            </w:r>
          </w:p>
        </w:tc>
        <w:tc>
          <w:tcPr>
            <w:tcW w:w="954" w:type="dxa"/>
          </w:tcPr>
          <w:p w14:paraId="5DABC570"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H29</w:t>
            </w:r>
          </w:p>
        </w:tc>
      </w:tr>
      <w:tr w:rsidR="0082172B" w:rsidRPr="00BD01FF" w14:paraId="6DF3B835" w14:textId="77777777" w:rsidTr="00AE0399">
        <w:tc>
          <w:tcPr>
            <w:tcW w:w="3681" w:type="dxa"/>
          </w:tcPr>
          <w:p w14:paraId="34EBB4F0" w14:textId="77777777" w:rsidR="0082172B" w:rsidRPr="00012D43" w:rsidRDefault="0082172B" w:rsidP="008712EE">
            <w:pPr>
              <w:rPr>
                <w:rFonts w:asciiTheme="minorEastAsia" w:hAnsiTheme="minorEastAsia"/>
                <w:szCs w:val="21"/>
              </w:rPr>
            </w:pPr>
            <w:r w:rsidRPr="00012D43">
              <w:rPr>
                <w:rFonts w:asciiTheme="minorEastAsia" w:hAnsiTheme="minorEastAsia" w:hint="eastAsia"/>
                <w:szCs w:val="21"/>
              </w:rPr>
              <w:t>基幹相談支援センター設置市町村数</w:t>
            </w:r>
          </w:p>
        </w:tc>
        <w:tc>
          <w:tcPr>
            <w:tcW w:w="953" w:type="dxa"/>
          </w:tcPr>
          <w:p w14:paraId="51891ED9"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13</w:t>
            </w:r>
          </w:p>
        </w:tc>
        <w:tc>
          <w:tcPr>
            <w:tcW w:w="953" w:type="dxa"/>
          </w:tcPr>
          <w:p w14:paraId="14714580"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16</w:t>
            </w:r>
          </w:p>
        </w:tc>
        <w:tc>
          <w:tcPr>
            <w:tcW w:w="954" w:type="dxa"/>
          </w:tcPr>
          <w:p w14:paraId="5883EABC"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22</w:t>
            </w:r>
          </w:p>
        </w:tc>
        <w:tc>
          <w:tcPr>
            <w:tcW w:w="953" w:type="dxa"/>
          </w:tcPr>
          <w:p w14:paraId="57D100B8"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28</w:t>
            </w:r>
          </w:p>
        </w:tc>
        <w:tc>
          <w:tcPr>
            <w:tcW w:w="953" w:type="dxa"/>
          </w:tcPr>
          <w:p w14:paraId="08156532"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29</w:t>
            </w:r>
          </w:p>
        </w:tc>
        <w:tc>
          <w:tcPr>
            <w:tcW w:w="954" w:type="dxa"/>
          </w:tcPr>
          <w:p w14:paraId="37D7D42E"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32</w:t>
            </w:r>
          </w:p>
        </w:tc>
      </w:tr>
      <w:tr w:rsidR="0082172B" w:rsidRPr="00BD01FF" w14:paraId="54703700" w14:textId="77777777" w:rsidTr="00AE0399">
        <w:tc>
          <w:tcPr>
            <w:tcW w:w="3681" w:type="dxa"/>
          </w:tcPr>
          <w:p w14:paraId="39EEBEBE" w14:textId="77777777" w:rsidR="0082172B" w:rsidRPr="00012D43" w:rsidRDefault="0082172B" w:rsidP="008712EE">
            <w:pPr>
              <w:rPr>
                <w:rFonts w:asciiTheme="minorEastAsia" w:hAnsiTheme="minorEastAsia"/>
                <w:szCs w:val="21"/>
              </w:rPr>
            </w:pPr>
            <w:r w:rsidRPr="00012D43">
              <w:rPr>
                <w:rFonts w:asciiTheme="minorEastAsia" w:hAnsiTheme="minorEastAsia" w:hint="eastAsia"/>
                <w:szCs w:val="21"/>
              </w:rPr>
              <w:t>基幹相談支援センターの数</w:t>
            </w:r>
          </w:p>
        </w:tc>
        <w:tc>
          <w:tcPr>
            <w:tcW w:w="953" w:type="dxa"/>
          </w:tcPr>
          <w:p w14:paraId="171851AC"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16</w:t>
            </w:r>
          </w:p>
        </w:tc>
        <w:tc>
          <w:tcPr>
            <w:tcW w:w="953" w:type="dxa"/>
          </w:tcPr>
          <w:p w14:paraId="1B01F460"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19</w:t>
            </w:r>
          </w:p>
        </w:tc>
        <w:tc>
          <w:tcPr>
            <w:tcW w:w="954" w:type="dxa"/>
          </w:tcPr>
          <w:p w14:paraId="3508C5E4"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28</w:t>
            </w:r>
          </w:p>
        </w:tc>
        <w:tc>
          <w:tcPr>
            <w:tcW w:w="953" w:type="dxa"/>
          </w:tcPr>
          <w:p w14:paraId="2C9C8C74"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34</w:t>
            </w:r>
          </w:p>
        </w:tc>
        <w:tc>
          <w:tcPr>
            <w:tcW w:w="953" w:type="dxa"/>
          </w:tcPr>
          <w:p w14:paraId="0CC502B4"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35</w:t>
            </w:r>
          </w:p>
        </w:tc>
        <w:tc>
          <w:tcPr>
            <w:tcW w:w="954" w:type="dxa"/>
          </w:tcPr>
          <w:p w14:paraId="7D056E95" w14:textId="77777777" w:rsidR="0082172B" w:rsidRPr="00012D43" w:rsidRDefault="0082172B" w:rsidP="008712EE">
            <w:pPr>
              <w:jc w:val="center"/>
              <w:rPr>
                <w:rFonts w:asciiTheme="minorEastAsia" w:hAnsiTheme="minorEastAsia"/>
                <w:szCs w:val="21"/>
              </w:rPr>
            </w:pPr>
            <w:r w:rsidRPr="00012D43">
              <w:rPr>
                <w:rFonts w:asciiTheme="minorEastAsia" w:hAnsiTheme="minorEastAsia" w:hint="eastAsia"/>
                <w:szCs w:val="21"/>
              </w:rPr>
              <w:t>38</w:t>
            </w:r>
          </w:p>
        </w:tc>
      </w:tr>
    </w:tbl>
    <w:p w14:paraId="6FFAD1FD" w14:textId="77777777" w:rsidR="0082172B" w:rsidRDefault="0082172B" w:rsidP="0082172B">
      <w:pPr>
        <w:rPr>
          <w:rFonts w:asciiTheme="minorEastAsia" w:hAnsiTheme="minorEastAsia"/>
          <w:sz w:val="20"/>
          <w:szCs w:val="20"/>
        </w:rPr>
      </w:pPr>
    </w:p>
    <w:p w14:paraId="0456D2B2" w14:textId="413D5563" w:rsidR="0082172B" w:rsidRPr="0082172B" w:rsidRDefault="004A29E6" w:rsidP="0082172B">
      <w:pPr>
        <w:rPr>
          <w:rFonts w:asciiTheme="minorEastAsia" w:hAnsiTheme="minorEastAsia"/>
          <w:szCs w:val="21"/>
        </w:rPr>
      </w:pPr>
      <w:r>
        <w:rPr>
          <w:rFonts w:asciiTheme="minorEastAsia" w:hAnsiTheme="minorEastAsia" w:hint="eastAsia"/>
          <w:szCs w:val="21"/>
        </w:rPr>
        <w:t>【参考】</w:t>
      </w:r>
      <w:r w:rsidR="0082172B" w:rsidRPr="0082172B">
        <w:rPr>
          <w:rFonts w:asciiTheme="minorEastAsia" w:hAnsiTheme="minorEastAsia" w:hint="eastAsia"/>
          <w:szCs w:val="21"/>
        </w:rPr>
        <w:t>基幹相談支援センター設置市町村（</w:t>
      </w:r>
      <w:r w:rsidR="00AE0399">
        <w:rPr>
          <w:rFonts w:asciiTheme="minorEastAsia" w:hAnsiTheme="minorEastAsia" w:hint="eastAsia"/>
          <w:szCs w:val="21"/>
        </w:rPr>
        <w:t>平成29年4月1日</w:t>
      </w:r>
      <w:r w:rsidR="0082172B" w:rsidRPr="0082172B">
        <w:rPr>
          <w:rFonts w:asciiTheme="minorEastAsia" w:hAnsiTheme="minorEastAsia" w:hint="eastAsia"/>
          <w:szCs w:val="21"/>
        </w:rPr>
        <w:t>現在）</w:t>
      </w:r>
    </w:p>
    <w:p w14:paraId="11DDACD7" w14:textId="2BF26973" w:rsidR="0082172B" w:rsidRPr="0082172B" w:rsidRDefault="004A29E6" w:rsidP="0082172B">
      <w:pPr>
        <w:rPr>
          <w:rFonts w:asciiTheme="minorEastAsia" w:hAnsiTheme="minorEastAsia"/>
          <w:szCs w:val="21"/>
        </w:rPr>
      </w:pPr>
      <w:r>
        <w:rPr>
          <w:rFonts w:asciiTheme="minorEastAsia" w:hAnsiTheme="minorEastAsia" w:hint="eastAsia"/>
          <w:szCs w:val="21"/>
        </w:rPr>
        <w:t>〇</w:t>
      </w:r>
      <w:r w:rsidR="0082172B" w:rsidRPr="0082172B">
        <w:rPr>
          <w:rFonts w:asciiTheme="minorEastAsia" w:hAnsiTheme="minorEastAsia" w:hint="eastAsia"/>
          <w:szCs w:val="21"/>
        </w:rPr>
        <w:t>単独設置・直営（8</w:t>
      </w:r>
      <w:r>
        <w:rPr>
          <w:rFonts w:asciiTheme="minorEastAsia" w:hAnsiTheme="minorEastAsia" w:hint="eastAsia"/>
          <w:szCs w:val="21"/>
        </w:rPr>
        <w:t>市町）</w:t>
      </w:r>
    </w:p>
    <w:p w14:paraId="003C7419" w14:textId="77777777" w:rsidR="0082172B" w:rsidRPr="0082172B" w:rsidRDefault="0082172B" w:rsidP="0082172B">
      <w:pPr>
        <w:rPr>
          <w:rFonts w:asciiTheme="minorEastAsia" w:hAnsiTheme="minorEastAsia"/>
          <w:szCs w:val="21"/>
        </w:rPr>
      </w:pPr>
      <w:r w:rsidRPr="0082172B">
        <w:rPr>
          <w:rFonts w:asciiTheme="minorEastAsia" w:hAnsiTheme="minorEastAsia" w:hint="eastAsia"/>
          <w:szCs w:val="21"/>
        </w:rPr>
        <w:t xml:space="preserve">　岸和田市、吹田市、高槻市、茨木市、八尾市、寝屋川市、箕面市、島本町</w:t>
      </w:r>
    </w:p>
    <w:p w14:paraId="2A3E9B34" w14:textId="7C7DA604" w:rsidR="0082172B" w:rsidRPr="0082172B" w:rsidRDefault="004A29E6" w:rsidP="0082172B">
      <w:pPr>
        <w:rPr>
          <w:rFonts w:asciiTheme="minorEastAsia" w:hAnsiTheme="minorEastAsia"/>
          <w:szCs w:val="21"/>
        </w:rPr>
      </w:pPr>
      <w:r>
        <w:rPr>
          <w:rFonts w:asciiTheme="minorEastAsia" w:hAnsiTheme="minorEastAsia" w:hint="eastAsia"/>
          <w:szCs w:val="21"/>
        </w:rPr>
        <w:t>〇</w:t>
      </w:r>
      <w:r w:rsidR="0082172B" w:rsidRPr="0082172B">
        <w:rPr>
          <w:rFonts w:asciiTheme="minorEastAsia" w:hAnsiTheme="minorEastAsia" w:hint="eastAsia"/>
          <w:szCs w:val="21"/>
        </w:rPr>
        <w:t>単独設置・委託（19</w:t>
      </w:r>
      <w:r>
        <w:rPr>
          <w:rFonts w:asciiTheme="minorEastAsia" w:hAnsiTheme="minorEastAsia" w:hint="eastAsia"/>
          <w:szCs w:val="21"/>
        </w:rPr>
        <w:t>市）</w:t>
      </w:r>
    </w:p>
    <w:p w14:paraId="3ED4F59B" w14:textId="77777777" w:rsidR="0082172B" w:rsidRPr="0082172B" w:rsidRDefault="0082172B" w:rsidP="0082172B">
      <w:pPr>
        <w:rPr>
          <w:rFonts w:asciiTheme="minorEastAsia" w:hAnsiTheme="minorEastAsia"/>
          <w:szCs w:val="21"/>
        </w:rPr>
      </w:pPr>
      <w:r w:rsidRPr="0082172B">
        <w:rPr>
          <w:rFonts w:asciiTheme="minorEastAsia" w:hAnsiTheme="minorEastAsia" w:hint="eastAsia"/>
          <w:szCs w:val="21"/>
        </w:rPr>
        <w:t xml:space="preserve">　</w:t>
      </w:r>
      <w:r w:rsidRPr="0082172B">
        <w:rPr>
          <w:rFonts w:asciiTheme="minorEastAsia" w:hAnsiTheme="minorEastAsia" w:hint="eastAsia"/>
          <w:szCs w:val="21"/>
          <w:u w:val="single"/>
        </w:rPr>
        <w:t>大阪市、堺市（8か所）</w:t>
      </w:r>
      <w:r w:rsidRPr="0082172B">
        <w:rPr>
          <w:rFonts w:asciiTheme="minorEastAsia" w:hAnsiTheme="minorEastAsia" w:hint="eastAsia"/>
          <w:szCs w:val="21"/>
        </w:rPr>
        <w:t>、豊中市、池田市、貝塚市、守口市、</w:t>
      </w:r>
      <w:r w:rsidRPr="0082172B">
        <w:rPr>
          <w:rFonts w:asciiTheme="minorEastAsia" w:hAnsiTheme="minorEastAsia" w:hint="eastAsia"/>
          <w:szCs w:val="21"/>
          <w:u w:val="single"/>
        </w:rPr>
        <w:t>枚方市（3か所）</w:t>
      </w:r>
      <w:r w:rsidRPr="0082172B">
        <w:rPr>
          <w:rFonts w:asciiTheme="minorEastAsia" w:hAnsiTheme="minorEastAsia" w:hint="eastAsia"/>
          <w:szCs w:val="21"/>
        </w:rPr>
        <w:t>、富田林市、</w:t>
      </w:r>
    </w:p>
    <w:p w14:paraId="0ADF09C3" w14:textId="77777777" w:rsidR="0082172B" w:rsidRPr="0082172B" w:rsidRDefault="0082172B" w:rsidP="0082172B">
      <w:pPr>
        <w:rPr>
          <w:rFonts w:asciiTheme="minorEastAsia" w:hAnsiTheme="minorEastAsia"/>
          <w:szCs w:val="21"/>
        </w:rPr>
      </w:pPr>
      <w:r w:rsidRPr="0082172B">
        <w:rPr>
          <w:rFonts w:asciiTheme="minorEastAsia" w:hAnsiTheme="minorEastAsia" w:hint="eastAsia"/>
          <w:szCs w:val="21"/>
        </w:rPr>
        <w:t xml:space="preserve">　河内長野市、松原市、大東市、和泉市、門真市、摂津市、東大阪市、四條畷市、交野市、</w:t>
      </w:r>
    </w:p>
    <w:p w14:paraId="29863823" w14:textId="77777777" w:rsidR="0082172B" w:rsidRPr="0082172B" w:rsidRDefault="0082172B" w:rsidP="0082172B">
      <w:pPr>
        <w:rPr>
          <w:rFonts w:asciiTheme="minorEastAsia" w:hAnsiTheme="minorEastAsia"/>
          <w:szCs w:val="21"/>
        </w:rPr>
      </w:pPr>
      <w:r w:rsidRPr="0082172B">
        <w:rPr>
          <w:rFonts w:asciiTheme="minorEastAsia" w:hAnsiTheme="minorEastAsia" w:hint="eastAsia"/>
          <w:szCs w:val="21"/>
        </w:rPr>
        <w:t xml:space="preserve">　大阪狭山市、能勢町</w:t>
      </w:r>
    </w:p>
    <w:p w14:paraId="1D245655" w14:textId="5B8FC00C" w:rsidR="0082172B" w:rsidRPr="0082172B" w:rsidRDefault="004A29E6" w:rsidP="0082172B">
      <w:pPr>
        <w:rPr>
          <w:rFonts w:asciiTheme="minorEastAsia" w:hAnsiTheme="minorEastAsia"/>
          <w:szCs w:val="21"/>
        </w:rPr>
      </w:pPr>
      <w:r>
        <w:rPr>
          <w:rFonts w:asciiTheme="minorEastAsia" w:hAnsiTheme="minorEastAsia" w:hint="eastAsia"/>
          <w:szCs w:val="21"/>
        </w:rPr>
        <w:t>〇</w:t>
      </w:r>
      <w:r w:rsidR="0082172B" w:rsidRPr="0082172B">
        <w:rPr>
          <w:rFonts w:asciiTheme="minorEastAsia" w:hAnsiTheme="minorEastAsia" w:hint="eastAsia"/>
          <w:szCs w:val="21"/>
        </w:rPr>
        <w:t>共同設置・委託（5</w:t>
      </w:r>
      <w:r>
        <w:rPr>
          <w:rFonts w:asciiTheme="minorEastAsia" w:hAnsiTheme="minorEastAsia" w:hint="eastAsia"/>
          <w:szCs w:val="21"/>
        </w:rPr>
        <w:t>市町村）</w:t>
      </w:r>
    </w:p>
    <w:p w14:paraId="1610B686" w14:textId="77777777" w:rsidR="0082172B" w:rsidRPr="0082172B" w:rsidRDefault="0082172B" w:rsidP="0082172B">
      <w:pPr>
        <w:rPr>
          <w:rFonts w:asciiTheme="minorEastAsia" w:hAnsiTheme="minorEastAsia"/>
          <w:szCs w:val="21"/>
        </w:rPr>
      </w:pPr>
      <w:r w:rsidRPr="0082172B">
        <w:rPr>
          <w:rFonts w:asciiTheme="minorEastAsia" w:hAnsiTheme="minorEastAsia" w:hint="eastAsia"/>
          <w:szCs w:val="21"/>
        </w:rPr>
        <w:t xml:space="preserve">　</w:t>
      </w:r>
      <w:r w:rsidRPr="0082172B">
        <w:rPr>
          <w:rFonts w:asciiTheme="minorEastAsia" w:hAnsiTheme="minorEastAsia" w:hint="eastAsia"/>
          <w:szCs w:val="21"/>
          <w:u w:val="single"/>
        </w:rPr>
        <w:t>泉佐野市・田尻町</w:t>
      </w:r>
      <w:r w:rsidRPr="0082172B">
        <w:rPr>
          <w:rFonts w:asciiTheme="minorEastAsia" w:hAnsiTheme="minorEastAsia" w:hint="eastAsia"/>
          <w:szCs w:val="21"/>
        </w:rPr>
        <w:t>、</w:t>
      </w:r>
      <w:r w:rsidRPr="0082172B">
        <w:rPr>
          <w:rFonts w:asciiTheme="minorEastAsia" w:hAnsiTheme="minorEastAsia" w:hint="eastAsia"/>
          <w:szCs w:val="21"/>
          <w:u w:val="single"/>
        </w:rPr>
        <w:t>太子町・河南町・千早赤阪村</w:t>
      </w:r>
      <w:r w:rsidRPr="0082172B">
        <w:rPr>
          <w:rFonts w:asciiTheme="minorEastAsia" w:hAnsiTheme="minorEastAsia" w:hint="eastAsia"/>
          <w:szCs w:val="21"/>
        </w:rPr>
        <w:t xml:space="preserve">　</w:t>
      </w:r>
    </w:p>
    <w:p w14:paraId="6B1ADF54" w14:textId="036D506A" w:rsidR="00A06F39" w:rsidRPr="00A06F39" w:rsidRDefault="004A29E6" w:rsidP="00A06F39">
      <w:pPr>
        <w:rPr>
          <w:rFonts w:asciiTheme="minorEastAsia" w:hAnsiTheme="minorEastAsia"/>
          <w:szCs w:val="21"/>
        </w:rPr>
      </w:pPr>
      <w:r>
        <w:rPr>
          <w:rFonts w:asciiTheme="minorEastAsia" w:hAnsiTheme="minorEastAsia" w:hint="eastAsia"/>
          <w:szCs w:val="21"/>
        </w:rPr>
        <w:lastRenderedPageBreak/>
        <w:t>【参考】</w:t>
      </w:r>
      <w:r w:rsidR="00012D43">
        <w:rPr>
          <w:rFonts w:asciiTheme="minorEastAsia" w:hAnsiTheme="minorEastAsia" w:hint="eastAsia"/>
          <w:szCs w:val="21"/>
        </w:rPr>
        <w:t>指定</w:t>
      </w:r>
      <w:r w:rsidR="00A06F39" w:rsidRPr="00A06F39">
        <w:rPr>
          <w:rFonts w:asciiTheme="minorEastAsia" w:hAnsiTheme="minorEastAsia" w:hint="eastAsia"/>
          <w:szCs w:val="21"/>
        </w:rPr>
        <w:t>相談支援事業所数の推移</w:t>
      </w:r>
      <w:r w:rsidR="00012D43">
        <w:rPr>
          <w:rFonts w:asciiTheme="minorEastAsia" w:hAnsiTheme="minorEastAsia" w:hint="eastAsia"/>
          <w:szCs w:val="21"/>
        </w:rPr>
        <w:t>（</w:t>
      </w:r>
      <w:r w:rsidR="00012D43" w:rsidRPr="00012D43">
        <w:rPr>
          <w:rFonts w:asciiTheme="minorEastAsia" w:hAnsiTheme="minorEastAsia" w:hint="eastAsia"/>
          <w:szCs w:val="21"/>
        </w:rPr>
        <w:t>各年度4月1日時点</w:t>
      </w:r>
      <w:r w:rsidR="00012D43">
        <w:rPr>
          <w:rFonts w:asciiTheme="minorEastAsia" w:hAnsiTheme="minorEastAsia" w:hint="eastAsia"/>
          <w:szCs w:val="21"/>
        </w:rPr>
        <w:t>）</w:t>
      </w:r>
    </w:p>
    <w:tbl>
      <w:tblPr>
        <w:tblStyle w:val="af3"/>
        <w:tblW w:w="0" w:type="auto"/>
        <w:tblLook w:val="04A0" w:firstRow="1" w:lastRow="0" w:firstColumn="1" w:lastColumn="0" w:noHBand="0" w:noVBand="1"/>
      </w:tblPr>
      <w:tblGrid>
        <w:gridCol w:w="3085"/>
        <w:gridCol w:w="1090"/>
        <w:gridCol w:w="1090"/>
        <w:gridCol w:w="1091"/>
        <w:gridCol w:w="1090"/>
        <w:gridCol w:w="1090"/>
        <w:gridCol w:w="1091"/>
      </w:tblGrid>
      <w:tr w:rsidR="00A06F39" w:rsidRPr="00A06F39" w14:paraId="75871F58" w14:textId="77777777" w:rsidTr="00A06F39">
        <w:tc>
          <w:tcPr>
            <w:tcW w:w="3085" w:type="dxa"/>
          </w:tcPr>
          <w:p w14:paraId="00F67C0D" w14:textId="77777777" w:rsidR="00A06F39" w:rsidRPr="00A06F39" w:rsidRDefault="00A06F39" w:rsidP="007529E4">
            <w:pPr>
              <w:rPr>
                <w:rFonts w:asciiTheme="minorEastAsia" w:hAnsiTheme="minorEastAsia"/>
                <w:szCs w:val="21"/>
              </w:rPr>
            </w:pPr>
          </w:p>
        </w:tc>
        <w:tc>
          <w:tcPr>
            <w:tcW w:w="1090" w:type="dxa"/>
          </w:tcPr>
          <w:p w14:paraId="0B01ACCF"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H24</w:t>
            </w:r>
          </w:p>
        </w:tc>
        <w:tc>
          <w:tcPr>
            <w:tcW w:w="1090" w:type="dxa"/>
          </w:tcPr>
          <w:p w14:paraId="5A4F2983"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H25</w:t>
            </w:r>
          </w:p>
        </w:tc>
        <w:tc>
          <w:tcPr>
            <w:tcW w:w="1091" w:type="dxa"/>
          </w:tcPr>
          <w:p w14:paraId="29F8614B"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H26</w:t>
            </w:r>
          </w:p>
        </w:tc>
        <w:tc>
          <w:tcPr>
            <w:tcW w:w="1090" w:type="dxa"/>
          </w:tcPr>
          <w:p w14:paraId="38B93C2F"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H27</w:t>
            </w:r>
          </w:p>
        </w:tc>
        <w:tc>
          <w:tcPr>
            <w:tcW w:w="1090" w:type="dxa"/>
          </w:tcPr>
          <w:p w14:paraId="3546AAEC"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H28</w:t>
            </w:r>
          </w:p>
        </w:tc>
        <w:tc>
          <w:tcPr>
            <w:tcW w:w="1091" w:type="dxa"/>
          </w:tcPr>
          <w:p w14:paraId="7317DD06"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H29</w:t>
            </w:r>
          </w:p>
        </w:tc>
      </w:tr>
      <w:tr w:rsidR="00A06F39" w:rsidRPr="00A06F39" w14:paraId="1B9342C1" w14:textId="77777777" w:rsidTr="00A06F39">
        <w:tc>
          <w:tcPr>
            <w:tcW w:w="3085" w:type="dxa"/>
          </w:tcPr>
          <w:p w14:paraId="5BCA7006" w14:textId="77777777" w:rsidR="00A06F39" w:rsidRPr="00A06F39" w:rsidRDefault="00A06F39" w:rsidP="007529E4">
            <w:pPr>
              <w:rPr>
                <w:rFonts w:asciiTheme="minorEastAsia" w:hAnsiTheme="minorEastAsia"/>
                <w:szCs w:val="21"/>
              </w:rPr>
            </w:pPr>
            <w:r w:rsidRPr="00A06F39">
              <w:rPr>
                <w:rFonts w:asciiTheme="minorEastAsia" w:hAnsiTheme="minorEastAsia" w:hint="eastAsia"/>
                <w:szCs w:val="21"/>
              </w:rPr>
              <w:t>指定特定相談支援事業所</w:t>
            </w:r>
          </w:p>
        </w:tc>
        <w:tc>
          <w:tcPr>
            <w:tcW w:w="1090" w:type="dxa"/>
          </w:tcPr>
          <w:p w14:paraId="0038762B"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258</w:t>
            </w:r>
          </w:p>
        </w:tc>
        <w:tc>
          <w:tcPr>
            <w:tcW w:w="1090" w:type="dxa"/>
          </w:tcPr>
          <w:p w14:paraId="1119F6E3"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313</w:t>
            </w:r>
          </w:p>
        </w:tc>
        <w:tc>
          <w:tcPr>
            <w:tcW w:w="1091" w:type="dxa"/>
          </w:tcPr>
          <w:p w14:paraId="2C211CD6"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413</w:t>
            </w:r>
          </w:p>
        </w:tc>
        <w:tc>
          <w:tcPr>
            <w:tcW w:w="1090" w:type="dxa"/>
          </w:tcPr>
          <w:p w14:paraId="0D5C12B2"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585</w:t>
            </w:r>
          </w:p>
        </w:tc>
        <w:tc>
          <w:tcPr>
            <w:tcW w:w="1090" w:type="dxa"/>
          </w:tcPr>
          <w:p w14:paraId="2045F143"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730</w:t>
            </w:r>
          </w:p>
        </w:tc>
        <w:tc>
          <w:tcPr>
            <w:tcW w:w="1091" w:type="dxa"/>
          </w:tcPr>
          <w:p w14:paraId="36454C77"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845</w:t>
            </w:r>
          </w:p>
        </w:tc>
      </w:tr>
      <w:tr w:rsidR="00A06F39" w:rsidRPr="00A06F39" w14:paraId="43FE8730" w14:textId="77777777" w:rsidTr="00A06F39">
        <w:tc>
          <w:tcPr>
            <w:tcW w:w="3085" w:type="dxa"/>
          </w:tcPr>
          <w:p w14:paraId="7B74B190" w14:textId="77777777" w:rsidR="00A06F39" w:rsidRPr="00A06F39" w:rsidRDefault="00A06F39" w:rsidP="007529E4">
            <w:pPr>
              <w:rPr>
                <w:rFonts w:asciiTheme="minorEastAsia" w:hAnsiTheme="minorEastAsia"/>
                <w:szCs w:val="21"/>
              </w:rPr>
            </w:pPr>
            <w:r w:rsidRPr="00A06F39">
              <w:rPr>
                <w:rFonts w:asciiTheme="minorEastAsia" w:hAnsiTheme="minorEastAsia" w:hint="eastAsia"/>
                <w:szCs w:val="21"/>
              </w:rPr>
              <w:t>指定障がい児相談支援事業所</w:t>
            </w:r>
          </w:p>
        </w:tc>
        <w:tc>
          <w:tcPr>
            <w:tcW w:w="1090" w:type="dxa"/>
          </w:tcPr>
          <w:p w14:paraId="46CCDE25"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165</w:t>
            </w:r>
          </w:p>
        </w:tc>
        <w:tc>
          <w:tcPr>
            <w:tcW w:w="1090" w:type="dxa"/>
          </w:tcPr>
          <w:p w14:paraId="3C72FC72"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203</w:t>
            </w:r>
          </w:p>
        </w:tc>
        <w:tc>
          <w:tcPr>
            <w:tcW w:w="1091" w:type="dxa"/>
          </w:tcPr>
          <w:p w14:paraId="224B7470"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269</w:t>
            </w:r>
          </w:p>
        </w:tc>
        <w:tc>
          <w:tcPr>
            <w:tcW w:w="1090" w:type="dxa"/>
          </w:tcPr>
          <w:p w14:paraId="43BEAA0E"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400</w:t>
            </w:r>
          </w:p>
        </w:tc>
        <w:tc>
          <w:tcPr>
            <w:tcW w:w="1090" w:type="dxa"/>
          </w:tcPr>
          <w:p w14:paraId="048EABDD"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499</w:t>
            </w:r>
          </w:p>
        </w:tc>
        <w:tc>
          <w:tcPr>
            <w:tcW w:w="1091" w:type="dxa"/>
          </w:tcPr>
          <w:p w14:paraId="7063E96A"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588</w:t>
            </w:r>
          </w:p>
        </w:tc>
      </w:tr>
      <w:tr w:rsidR="00A06F39" w:rsidRPr="00A06F39" w14:paraId="07FC3CAC" w14:textId="77777777" w:rsidTr="00A06F39">
        <w:tc>
          <w:tcPr>
            <w:tcW w:w="3085" w:type="dxa"/>
          </w:tcPr>
          <w:p w14:paraId="169503B2" w14:textId="77777777" w:rsidR="00A06F39" w:rsidRPr="00A06F39" w:rsidRDefault="00A06F39" w:rsidP="007529E4">
            <w:pPr>
              <w:rPr>
                <w:rFonts w:asciiTheme="minorEastAsia" w:hAnsiTheme="minorEastAsia"/>
                <w:szCs w:val="21"/>
              </w:rPr>
            </w:pPr>
            <w:r w:rsidRPr="00A06F39">
              <w:rPr>
                <w:rFonts w:asciiTheme="minorEastAsia" w:hAnsiTheme="minorEastAsia" w:hint="eastAsia"/>
                <w:szCs w:val="21"/>
              </w:rPr>
              <w:t>指定一般相談支援事業所</w:t>
            </w:r>
          </w:p>
        </w:tc>
        <w:tc>
          <w:tcPr>
            <w:tcW w:w="1090" w:type="dxa"/>
          </w:tcPr>
          <w:p w14:paraId="6DBB9389"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260</w:t>
            </w:r>
          </w:p>
        </w:tc>
        <w:tc>
          <w:tcPr>
            <w:tcW w:w="1090" w:type="dxa"/>
          </w:tcPr>
          <w:p w14:paraId="5017E0BC"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250</w:t>
            </w:r>
          </w:p>
        </w:tc>
        <w:tc>
          <w:tcPr>
            <w:tcW w:w="1091" w:type="dxa"/>
          </w:tcPr>
          <w:p w14:paraId="3F1570C7"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272</w:t>
            </w:r>
          </w:p>
        </w:tc>
        <w:tc>
          <w:tcPr>
            <w:tcW w:w="1090" w:type="dxa"/>
          </w:tcPr>
          <w:p w14:paraId="34944C06"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293</w:t>
            </w:r>
          </w:p>
        </w:tc>
        <w:tc>
          <w:tcPr>
            <w:tcW w:w="1090" w:type="dxa"/>
          </w:tcPr>
          <w:p w14:paraId="383551D4"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339</w:t>
            </w:r>
          </w:p>
        </w:tc>
        <w:tc>
          <w:tcPr>
            <w:tcW w:w="1091" w:type="dxa"/>
          </w:tcPr>
          <w:p w14:paraId="70910F13"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376</w:t>
            </w:r>
          </w:p>
        </w:tc>
      </w:tr>
    </w:tbl>
    <w:p w14:paraId="1B3E368E" w14:textId="77777777" w:rsidR="00A10183" w:rsidRPr="00A06F39" w:rsidRDefault="00A10183" w:rsidP="00611D07">
      <w:pPr>
        <w:spacing w:line="340" w:lineRule="exact"/>
        <w:rPr>
          <w:rFonts w:asciiTheme="minorEastAsia" w:hAnsiTheme="minorEastAsia" w:cs="メイリオ"/>
          <w:szCs w:val="21"/>
        </w:rPr>
      </w:pPr>
    </w:p>
    <w:p w14:paraId="04E98E40" w14:textId="79ED6A68" w:rsidR="00A06F39" w:rsidRPr="00BD01FF" w:rsidRDefault="004A29E6" w:rsidP="00A06F39">
      <w:pPr>
        <w:rPr>
          <w:rFonts w:asciiTheme="minorEastAsia" w:hAnsiTheme="minorEastAsia"/>
          <w:szCs w:val="21"/>
        </w:rPr>
      </w:pPr>
      <w:r>
        <w:rPr>
          <w:rFonts w:asciiTheme="minorEastAsia" w:hAnsiTheme="minorEastAsia" w:hint="eastAsia"/>
          <w:szCs w:val="21"/>
        </w:rPr>
        <w:t>【参考】</w:t>
      </w:r>
      <w:r w:rsidR="00A06F39" w:rsidRPr="00BD01FF">
        <w:rPr>
          <w:rFonts w:asciiTheme="minorEastAsia" w:hAnsiTheme="minorEastAsia" w:hint="eastAsia"/>
          <w:szCs w:val="21"/>
        </w:rPr>
        <w:t>相談支援専門員数（従事者数）の推移</w:t>
      </w:r>
      <w:r w:rsidR="00012D43">
        <w:rPr>
          <w:rFonts w:asciiTheme="minorEastAsia" w:hAnsiTheme="minorEastAsia" w:hint="eastAsia"/>
          <w:szCs w:val="21"/>
        </w:rPr>
        <w:t>（</w:t>
      </w:r>
      <w:r w:rsidR="00012D43" w:rsidRPr="00012D43">
        <w:rPr>
          <w:rFonts w:asciiTheme="minorEastAsia" w:hAnsiTheme="minorEastAsia" w:hint="eastAsia"/>
          <w:szCs w:val="21"/>
        </w:rPr>
        <w:t>各年度4月1日時点</w:t>
      </w:r>
      <w:r w:rsidR="00012D43">
        <w:rPr>
          <w:rFonts w:asciiTheme="minorEastAsia" w:hAnsiTheme="minorEastAsia" w:hint="eastAsia"/>
          <w:szCs w:val="21"/>
        </w:rPr>
        <w:t>）</w:t>
      </w:r>
    </w:p>
    <w:tbl>
      <w:tblPr>
        <w:tblStyle w:val="af3"/>
        <w:tblW w:w="0" w:type="auto"/>
        <w:tblLook w:val="04A0" w:firstRow="1" w:lastRow="0" w:firstColumn="1" w:lastColumn="0" w:noHBand="0" w:noVBand="1"/>
      </w:tblPr>
      <w:tblGrid>
        <w:gridCol w:w="3085"/>
        <w:gridCol w:w="1090"/>
        <w:gridCol w:w="1090"/>
        <w:gridCol w:w="1091"/>
        <w:gridCol w:w="1090"/>
        <w:gridCol w:w="1090"/>
        <w:gridCol w:w="1091"/>
      </w:tblGrid>
      <w:tr w:rsidR="00A06F39" w14:paraId="0084A5A2" w14:textId="77777777" w:rsidTr="00A06F39">
        <w:tc>
          <w:tcPr>
            <w:tcW w:w="3085" w:type="dxa"/>
          </w:tcPr>
          <w:p w14:paraId="0F02E4C7" w14:textId="77777777" w:rsidR="00A06F39" w:rsidRPr="00A06F39" w:rsidRDefault="00A06F39" w:rsidP="007529E4">
            <w:pPr>
              <w:rPr>
                <w:rFonts w:asciiTheme="minorEastAsia" w:hAnsiTheme="minorEastAsia"/>
                <w:szCs w:val="21"/>
              </w:rPr>
            </w:pPr>
          </w:p>
        </w:tc>
        <w:tc>
          <w:tcPr>
            <w:tcW w:w="1090" w:type="dxa"/>
          </w:tcPr>
          <w:p w14:paraId="7D0F6141"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H24</w:t>
            </w:r>
          </w:p>
        </w:tc>
        <w:tc>
          <w:tcPr>
            <w:tcW w:w="1090" w:type="dxa"/>
          </w:tcPr>
          <w:p w14:paraId="5212F151"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H25</w:t>
            </w:r>
          </w:p>
        </w:tc>
        <w:tc>
          <w:tcPr>
            <w:tcW w:w="1091" w:type="dxa"/>
          </w:tcPr>
          <w:p w14:paraId="3BC09E0C"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H26</w:t>
            </w:r>
          </w:p>
        </w:tc>
        <w:tc>
          <w:tcPr>
            <w:tcW w:w="1090" w:type="dxa"/>
          </w:tcPr>
          <w:p w14:paraId="677C023B"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H27</w:t>
            </w:r>
          </w:p>
        </w:tc>
        <w:tc>
          <w:tcPr>
            <w:tcW w:w="1090" w:type="dxa"/>
          </w:tcPr>
          <w:p w14:paraId="1B6E8367"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H28</w:t>
            </w:r>
          </w:p>
        </w:tc>
        <w:tc>
          <w:tcPr>
            <w:tcW w:w="1091" w:type="dxa"/>
          </w:tcPr>
          <w:p w14:paraId="79B3C475" w14:textId="7777777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H29</w:t>
            </w:r>
          </w:p>
        </w:tc>
      </w:tr>
      <w:tr w:rsidR="00A06F39" w14:paraId="4F7A9D0A" w14:textId="77777777" w:rsidTr="00A06F39">
        <w:tc>
          <w:tcPr>
            <w:tcW w:w="3085" w:type="dxa"/>
          </w:tcPr>
          <w:p w14:paraId="7BD2E554" w14:textId="77777777" w:rsidR="00A06F39" w:rsidRPr="00A06F39" w:rsidRDefault="00A06F39" w:rsidP="007529E4">
            <w:pPr>
              <w:rPr>
                <w:rFonts w:asciiTheme="minorEastAsia" w:hAnsiTheme="minorEastAsia"/>
                <w:szCs w:val="21"/>
              </w:rPr>
            </w:pPr>
            <w:r w:rsidRPr="00A06F39">
              <w:rPr>
                <w:rFonts w:asciiTheme="minorEastAsia" w:hAnsiTheme="minorEastAsia" w:hint="eastAsia"/>
                <w:szCs w:val="21"/>
              </w:rPr>
              <w:t>相談支援専門員数（従事者数）</w:t>
            </w:r>
          </w:p>
        </w:tc>
        <w:tc>
          <w:tcPr>
            <w:tcW w:w="1090" w:type="dxa"/>
          </w:tcPr>
          <w:p w14:paraId="64B4D188" w14:textId="1220DA7D"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470</w:t>
            </w:r>
            <w:r w:rsidR="002A439D">
              <w:rPr>
                <w:rFonts w:asciiTheme="minorEastAsia" w:hAnsiTheme="minorEastAsia" w:hint="eastAsia"/>
                <w:szCs w:val="21"/>
              </w:rPr>
              <w:t>人</w:t>
            </w:r>
          </w:p>
        </w:tc>
        <w:tc>
          <w:tcPr>
            <w:tcW w:w="1090" w:type="dxa"/>
          </w:tcPr>
          <w:p w14:paraId="07D74A1E" w14:textId="0EC5D957"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597</w:t>
            </w:r>
            <w:r w:rsidR="002A439D">
              <w:rPr>
                <w:rFonts w:asciiTheme="minorEastAsia" w:hAnsiTheme="minorEastAsia" w:hint="eastAsia"/>
                <w:szCs w:val="21"/>
              </w:rPr>
              <w:t>人</w:t>
            </w:r>
          </w:p>
        </w:tc>
        <w:tc>
          <w:tcPr>
            <w:tcW w:w="1091" w:type="dxa"/>
          </w:tcPr>
          <w:p w14:paraId="6943101A" w14:textId="2C34BDA4"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737</w:t>
            </w:r>
            <w:r w:rsidR="002A439D">
              <w:rPr>
                <w:rFonts w:asciiTheme="minorEastAsia" w:hAnsiTheme="minorEastAsia" w:hint="eastAsia"/>
                <w:szCs w:val="21"/>
              </w:rPr>
              <w:t>人</w:t>
            </w:r>
          </w:p>
        </w:tc>
        <w:tc>
          <w:tcPr>
            <w:tcW w:w="1090" w:type="dxa"/>
          </w:tcPr>
          <w:p w14:paraId="4CCD9FEB" w14:textId="243686B6"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1,033</w:t>
            </w:r>
            <w:r w:rsidR="002A439D">
              <w:rPr>
                <w:rFonts w:asciiTheme="minorEastAsia" w:hAnsiTheme="minorEastAsia" w:hint="eastAsia"/>
                <w:szCs w:val="21"/>
              </w:rPr>
              <w:t>人</w:t>
            </w:r>
          </w:p>
        </w:tc>
        <w:tc>
          <w:tcPr>
            <w:tcW w:w="1090" w:type="dxa"/>
          </w:tcPr>
          <w:p w14:paraId="077CD87C" w14:textId="6054B9CF"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1,513</w:t>
            </w:r>
            <w:r w:rsidR="002A439D">
              <w:rPr>
                <w:rFonts w:asciiTheme="minorEastAsia" w:hAnsiTheme="minorEastAsia" w:hint="eastAsia"/>
                <w:szCs w:val="21"/>
              </w:rPr>
              <w:t>人</w:t>
            </w:r>
          </w:p>
        </w:tc>
        <w:tc>
          <w:tcPr>
            <w:tcW w:w="1091" w:type="dxa"/>
          </w:tcPr>
          <w:p w14:paraId="5B89C5EB" w14:textId="1189ADFE" w:rsidR="00A06F39" w:rsidRPr="00A06F39" w:rsidRDefault="00A06F39" w:rsidP="007529E4">
            <w:pPr>
              <w:jc w:val="center"/>
              <w:rPr>
                <w:rFonts w:asciiTheme="minorEastAsia" w:hAnsiTheme="minorEastAsia"/>
                <w:szCs w:val="21"/>
              </w:rPr>
            </w:pPr>
            <w:r w:rsidRPr="00A06F39">
              <w:rPr>
                <w:rFonts w:asciiTheme="minorEastAsia" w:hAnsiTheme="minorEastAsia" w:hint="eastAsia"/>
                <w:szCs w:val="21"/>
              </w:rPr>
              <w:t>1,631</w:t>
            </w:r>
            <w:r w:rsidR="002A439D">
              <w:rPr>
                <w:rFonts w:asciiTheme="minorEastAsia" w:hAnsiTheme="minorEastAsia" w:hint="eastAsia"/>
                <w:szCs w:val="21"/>
              </w:rPr>
              <w:t>人</w:t>
            </w:r>
          </w:p>
        </w:tc>
      </w:tr>
    </w:tbl>
    <w:p w14:paraId="2DE76C37" w14:textId="0C5C74CD" w:rsidR="00A06F39" w:rsidRPr="00A06F39" w:rsidRDefault="00A06F39" w:rsidP="00A06F39">
      <w:pPr>
        <w:rPr>
          <w:rFonts w:asciiTheme="minorEastAsia" w:hAnsiTheme="minorEastAsia"/>
          <w:sz w:val="20"/>
          <w:szCs w:val="20"/>
        </w:rPr>
      </w:pPr>
    </w:p>
    <w:p w14:paraId="3E9A2882" w14:textId="7281DD52" w:rsidR="00A06F39" w:rsidRPr="0082172B" w:rsidRDefault="004A29E6" w:rsidP="00611D07">
      <w:pPr>
        <w:spacing w:line="340" w:lineRule="exact"/>
        <w:rPr>
          <w:rFonts w:asciiTheme="minorEastAsia" w:hAnsiTheme="minorEastAsia" w:cs="メイリオ"/>
          <w:szCs w:val="21"/>
        </w:rPr>
      </w:pPr>
      <w:r>
        <w:rPr>
          <w:rFonts w:asciiTheme="minorEastAsia" w:hAnsiTheme="minorEastAsia" w:cs="メイリオ" w:hint="eastAsia"/>
          <w:szCs w:val="21"/>
        </w:rPr>
        <w:t>【参考】</w:t>
      </w:r>
      <w:r w:rsidR="0082172B">
        <w:rPr>
          <w:rFonts w:asciiTheme="minorEastAsia" w:hAnsiTheme="minorEastAsia" w:cs="メイリオ" w:hint="eastAsia"/>
          <w:szCs w:val="21"/>
        </w:rPr>
        <w:t>計画相談支援・障がい児相談支援実績</w:t>
      </w:r>
      <w:r w:rsidR="00675DD1">
        <w:rPr>
          <w:rFonts w:asciiTheme="minorEastAsia" w:hAnsiTheme="minorEastAsia" w:cs="メイリオ" w:hint="eastAsia"/>
          <w:szCs w:val="21"/>
        </w:rPr>
        <w:t>（過去3年分）</w:t>
      </w:r>
    </w:p>
    <w:tbl>
      <w:tblPr>
        <w:tblStyle w:val="af3"/>
        <w:tblW w:w="9612" w:type="dxa"/>
        <w:tblLook w:val="04A0" w:firstRow="1" w:lastRow="0" w:firstColumn="1" w:lastColumn="0" w:noHBand="0" w:noVBand="1"/>
      </w:tblPr>
      <w:tblGrid>
        <w:gridCol w:w="1101"/>
        <w:gridCol w:w="1275"/>
        <w:gridCol w:w="1077"/>
        <w:gridCol w:w="951"/>
        <w:gridCol w:w="951"/>
        <w:gridCol w:w="1276"/>
        <w:gridCol w:w="1077"/>
        <w:gridCol w:w="952"/>
        <w:gridCol w:w="952"/>
      </w:tblGrid>
      <w:tr w:rsidR="0082172B" w:rsidRPr="0082172B" w14:paraId="06FF3EE9" w14:textId="77777777" w:rsidTr="00442A0C">
        <w:tc>
          <w:tcPr>
            <w:tcW w:w="1101" w:type="dxa"/>
            <w:vAlign w:val="center"/>
          </w:tcPr>
          <w:p w14:paraId="1BAAFF78" w14:textId="77777777" w:rsidR="00012D43" w:rsidRPr="0082172B" w:rsidRDefault="00012D43" w:rsidP="0082172B">
            <w:pPr>
              <w:jc w:val="center"/>
              <w:rPr>
                <w:rFonts w:asciiTheme="minorEastAsia" w:hAnsiTheme="minorEastAsia" w:cs="メイリオ"/>
                <w:szCs w:val="21"/>
              </w:rPr>
            </w:pPr>
          </w:p>
        </w:tc>
        <w:tc>
          <w:tcPr>
            <w:tcW w:w="4254" w:type="dxa"/>
            <w:gridSpan w:val="4"/>
            <w:vAlign w:val="center"/>
          </w:tcPr>
          <w:p w14:paraId="463A66BF" w14:textId="254A204E" w:rsidR="00012D43"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障害者総合支援法分</w:t>
            </w:r>
          </w:p>
        </w:tc>
        <w:tc>
          <w:tcPr>
            <w:tcW w:w="4257" w:type="dxa"/>
            <w:gridSpan w:val="4"/>
            <w:vAlign w:val="center"/>
          </w:tcPr>
          <w:p w14:paraId="4D95CDA6" w14:textId="35B844C4" w:rsidR="00012D43"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児童福祉法分</w:t>
            </w:r>
          </w:p>
        </w:tc>
      </w:tr>
      <w:tr w:rsidR="0082172B" w:rsidRPr="0082172B" w14:paraId="5450F9FA" w14:textId="77777777" w:rsidTr="00442A0C">
        <w:tc>
          <w:tcPr>
            <w:tcW w:w="1101" w:type="dxa"/>
            <w:vAlign w:val="center"/>
          </w:tcPr>
          <w:p w14:paraId="091D2FD0" w14:textId="77777777" w:rsidR="00442A0C" w:rsidRPr="0082172B" w:rsidRDefault="00442A0C" w:rsidP="0082172B">
            <w:pPr>
              <w:spacing w:line="300" w:lineRule="exact"/>
              <w:jc w:val="center"/>
              <w:rPr>
                <w:rFonts w:asciiTheme="minorEastAsia" w:hAnsiTheme="minorEastAsia" w:cs="メイリオ"/>
                <w:szCs w:val="21"/>
              </w:rPr>
            </w:pPr>
          </w:p>
        </w:tc>
        <w:tc>
          <w:tcPr>
            <w:tcW w:w="1275" w:type="dxa"/>
            <w:vAlign w:val="center"/>
          </w:tcPr>
          <w:p w14:paraId="405AB9B5" w14:textId="77777777"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障がい福祉</w:t>
            </w:r>
          </w:p>
          <w:p w14:paraId="6F66DAC9" w14:textId="77777777"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サービス等</w:t>
            </w:r>
          </w:p>
          <w:p w14:paraId="3FBFF6C2" w14:textId="57E44C47"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受給者数</w:t>
            </w:r>
          </w:p>
        </w:tc>
        <w:tc>
          <w:tcPr>
            <w:tcW w:w="1077" w:type="dxa"/>
            <w:vAlign w:val="center"/>
          </w:tcPr>
          <w:p w14:paraId="426A5328" w14:textId="0A1C494D"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計画作成済人数</w:t>
            </w:r>
          </w:p>
        </w:tc>
        <w:tc>
          <w:tcPr>
            <w:tcW w:w="951" w:type="dxa"/>
            <w:vAlign w:val="center"/>
          </w:tcPr>
          <w:p w14:paraId="11649F1E" w14:textId="77777777"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達成率</w:t>
            </w:r>
          </w:p>
          <w:p w14:paraId="040507D7" w14:textId="0E37A5DB"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（府）</w:t>
            </w:r>
          </w:p>
        </w:tc>
        <w:tc>
          <w:tcPr>
            <w:tcW w:w="951" w:type="dxa"/>
            <w:vAlign w:val="center"/>
          </w:tcPr>
          <w:p w14:paraId="012D8ACB" w14:textId="77777777"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達成率</w:t>
            </w:r>
          </w:p>
          <w:p w14:paraId="500A8292" w14:textId="784BDCDA" w:rsidR="00442A0C" w:rsidRPr="0082172B" w:rsidRDefault="00442A0C" w:rsidP="004044E5">
            <w:pPr>
              <w:spacing w:line="300" w:lineRule="exact"/>
              <w:rPr>
                <w:rFonts w:asciiTheme="minorEastAsia" w:hAnsiTheme="minorEastAsia" w:cs="メイリオ"/>
                <w:sz w:val="20"/>
                <w:szCs w:val="20"/>
              </w:rPr>
            </w:pPr>
            <w:r w:rsidRPr="0082172B">
              <w:rPr>
                <w:rFonts w:asciiTheme="minorEastAsia" w:hAnsiTheme="minorEastAsia" w:cs="メイリオ" w:hint="eastAsia"/>
                <w:sz w:val="20"/>
                <w:szCs w:val="20"/>
              </w:rPr>
              <w:t>（全国）</w:t>
            </w:r>
          </w:p>
        </w:tc>
        <w:tc>
          <w:tcPr>
            <w:tcW w:w="1276" w:type="dxa"/>
            <w:vAlign w:val="center"/>
          </w:tcPr>
          <w:p w14:paraId="3E3FEF1C" w14:textId="0AAC8E78"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障がい児通所支援受給者数</w:t>
            </w:r>
          </w:p>
        </w:tc>
        <w:tc>
          <w:tcPr>
            <w:tcW w:w="1077" w:type="dxa"/>
            <w:vAlign w:val="center"/>
          </w:tcPr>
          <w:p w14:paraId="35C4D75F" w14:textId="4D21FC85"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計画作成済人数</w:t>
            </w:r>
          </w:p>
        </w:tc>
        <w:tc>
          <w:tcPr>
            <w:tcW w:w="952" w:type="dxa"/>
            <w:vAlign w:val="center"/>
          </w:tcPr>
          <w:p w14:paraId="496EA0FB" w14:textId="77777777"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達成率</w:t>
            </w:r>
          </w:p>
          <w:p w14:paraId="5B8714F4" w14:textId="34228AA9"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（府）</w:t>
            </w:r>
          </w:p>
        </w:tc>
        <w:tc>
          <w:tcPr>
            <w:tcW w:w="952" w:type="dxa"/>
            <w:vAlign w:val="center"/>
          </w:tcPr>
          <w:p w14:paraId="2C2E4831" w14:textId="77777777" w:rsidR="00442A0C" w:rsidRPr="0082172B" w:rsidRDefault="00442A0C" w:rsidP="0082172B">
            <w:pPr>
              <w:spacing w:line="300" w:lineRule="exact"/>
              <w:jc w:val="center"/>
              <w:rPr>
                <w:rFonts w:asciiTheme="minorEastAsia" w:hAnsiTheme="minorEastAsia" w:cs="メイリオ"/>
                <w:sz w:val="20"/>
                <w:szCs w:val="20"/>
              </w:rPr>
            </w:pPr>
            <w:r w:rsidRPr="0082172B">
              <w:rPr>
                <w:rFonts w:asciiTheme="minorEastAsia" w:hAnsiTheme="minorEastAsia" w:cs="メイリオ" w:hint="eastAsia"/>
                <w:sz w:val="20"/>
                <w:szCs w:val="20"/>
              </w:rPr>
              <w:t>達成率</w:t>
            </w:r>
          </w:p>
          <w:p w14:paraId="683BAC61" w14:textId="06944EA1" w:rsidR="00442A0C" w:rsidRPr="0082172B" w:rsidRDefault="00442A0C" w:rsidP="004044E5">
            <w:pPr>
              <w:spacing w:line="300" w:lineRule="exact"/>
              <w:rPr>
                <w:rFonts w:asciiTheme="minorEastAsia" w:hAnsiTheme="minorEastAsia" w:cs="メイリオ"/>
                <w:sz w:val="20"/>
                <w:szCs w:val="20"/>
              </w:rPr>
            </w:pPr>
            <w:r w:rsidRPr="0082172B">
              <w:rPr>
                <w:rFonts w:asciiTheme="minorEastAsia" w:hAnsiTheme="minorEastAsia" w:cs="メイリオ" w:hint="eastAsia"/>
                <w:sz w:val="20"/>
                <w:szCs w:val="20"/>
              </w:rPr>
              <w:t>（全国）</w:t>
            </w:r>
          </w:p>
        </w:tc>
      </w:tr>
      <w:tr w:rsidR="0082172B" w:rsidRPr="0082172B" w14:paraId="6E70973E" w14:textId="77777777" w:rsidTr="00442A0C">
        <w:tc>
          <w:tcPr>
            <w:tcW w:w="1101" w:type="dxa"/>
            <w:vAlign w:val="center"/>
          </w:tcPr>
          <w:p w14:paraId="4192C582" w14:textId="41542C8C"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H27.3末</w:t>
            </w:r>
          </w:p>
        </w:tc>
        <w:tc>
          <w:tcPr>
            <w:tcW w:w="1275" w:type="dxa"/>
            <w:vAlign w:val="center"/>
          </w:tcPr>
          <w:p w14:paraId="36AFF653" w14:textId="11DCF493"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68,059</w:t>
            </w:r>
          </w:p>
        </w:tc>
        <w:tc>
          <w:tcPr>
            <w:tcW w:w="1077" w:type="dxa"/>
            <w:vAlign w:val="center"/>
          </w:tcPr>
          <w:p w14:paraId="1789AFC9" w14:textId="4480E95A"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27,910</w:t>
            </w:r>
          </w:p>
        </w:tc>
        <w:tc>
          <w:tcPr>
            <w:tcW w:w="951" w:type="dxa"/>
            <w:vAlign w:val="center"/>
          </w:tcPr>
          <w:p w14:paraId="18297F80" w14:textId="1F97572F"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41.0％</w:t>
            </w:r>
          </w:p>
        </w:tc>
        <w:tc>
          <w:tcPr>
            <w:tcW w:w="951" w:type="dxa"/>
            <w:vAlign w:val="center"/>
          </w:tcPr>
          <w:p w14:paraId="0B0CFDF0" w14:textId="09711B13"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70.6％</w:t>
            </w:r>
          </w:p>
        </w:tc>
        <w:tc>
          <w:tcPr>
            <w:tcW w:w="1276" w:type="dxa"/>
            <w:vAlign w:val="center"/>
          </w:tcPr>
          <w:p w14:paraId="0C7688A7" w14:textId="0EC6A0C0"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15,515</w:t>
            </w:r>
          </w:p>
        </w:tc>
        <w:tc>
          <w:tcPr>
            <w:tcW w:w="1077" w:type="dxa"/>
            <w:vAlign w:val="center"/>
          </w:tcPr>
          <w:p w14:paraId="3A652571" w14:textId="4BBE83F6"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7,743</w:t>
            </w:r>
          </w:p>
        </w:tc>
        <w:tc>
          <w:tcPr>
            <w:tcW w:w="952" w:type="dxa"/>
            <w:vAlign w:val="center"/>
          </w:tcPr>
          <w:p w14:paraId="555A316C" w14:textId="6309B681"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49.9％</w:t>
            </w:r>
          </w:p>
        </w:tc>
        <w:tc>
          <w:tcPr>
            <w:tcW w:w="952" w:type="dxa"/>
            <w:vAlign w:val="center"/>
          </w:tcPr>
          <w:p w14:paraId="0026E01E" w14:textId="0027AB3B"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71.6％</w:t>
            </w:r>
          </w:p>
        </w:tc>
      </w:tr>
      <w:tr w:rsidR="0082172B" w:rsidRPr="0082172B" w14:paraId="79292DEA" w14:textId="77777777" w:rsidTr="00442A0C">
        <w:tc>
          <w:tcPr>
            <w:tcW w:w="1101" w:type="dxa"/>
            <w:vAlign w:val="center"/>
          </w:tcPr>
          <w:p w14:paraId="70671624" w14:textId="3B8D6B62"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H28.3末</w:t>
            </w:r>
          </w:p>
        </w:tc>
        <w:tc>
          <w:tcPr>
            <w:tcW w:w="1275" w:type="dxa"/>
            <w:vAlign w:val="center"/>
          </w:tcPr>
          <w:p w14:paraId="3DC94B74" w14:textId="4901C9B2"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70,828</w:t>
            </w:r>
          </w:p>
        </w:tc>
        <w:tc>
          <w:tcPr>
            <w:tcW w:w="1077" w:type="dxa"/>
            <w:vAlign w:val="center"/>
          </w:tcPr>
          <w:p w14:paraId="6E607C07" w14:textId="31B2458D"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63,270</w:t>
            </w:r>
          </w:p>
        </w:tc>
        <w:tc>
          <w:tcPr>
            <w:tcW w:w="951" w:type="dxa"/>
            <w:vAlign w:val="center"/>
          </w:tcPr>
          <w:p w14:paraId="0682FF0C" w14:textId="0BF87859"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89.3％</w:t>
            </w:r>
          </w:p>
        </w:tc>
        <w:tc>
          <w:tcPr>
            <w:tcW w:w="951" w:type="dxa"/>
            <w:vAlign w:val="center"/>
          </w:tcPr>
          <w:p w14:paraId="6A7F356A" w14:textId="54E91F0C"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93.5％</w:t>
            </w:r>
          </w:p>
        </w:tc>
        <w:tc>
          <w:tcPr>
            <w:tcW w:w="1276" w:type="dxa"/>
            <w:vAlign w:val="center"/>
          </w:tcPr>
          <w:p w14:paraId="2D311D58" w14:textId="2F3D6492"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18,276</w:t>
            </w:r>
          </w:p>
        </w:tc>
        <w:tc>
          <w:tcPr>
            <w:tcW w:w="1077" w:type="dxa"/>
            <w:vAlign w:val="center"/>
          </w:tcPr>
          <w:p w14:paraId="503F79C8" w14:textId="36C7F1FA"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17,180</w:t>
            </w:r>
          </w:p>
        </w:tc>
        <w:tc>
          <w:tcPr>
            <w:tcW w:w="952" w:type="dxa"/>
            <w:vAlign w:val="center"/>
          </w:tcPr>
          <w:p w14:paraId="2E2FCC11" w14:textId="7313004B"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94.0％</w:t>
            </w:r>
          </w:p>
        </w:tc>
        <w:tc>
          <w:tcPr>
            <w:tcW w:w="952" w:type="dxa"/>
            <w:vAlign w:val="center"/>
          </w:tcPr>
          <w:p w14:paraId="7AB47CEB" w14:textId="617B3714"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97.0％</w:t>
            </w:r>
          </w:p>
        </w:tc>
      </w:tr>
      <w:tr w:rsidR="0082172B" w:rsidRPr="0082172B" w14:paraId="4561F627" w14:textId="77777777" w:rsidTr="00442A0C">
        <w:tc>
          <w:tcPr>
            <w:tcW w:w="1101" w:type="dxa"/>
            <w:vAlign w:val="center"/>
          </w:tcPr>
          <w:p w14:paraId="3BD37573" w14:textId="0CB22A4D"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H29.3末</w:t>
            </w:r>
          </w:p>
        </w:tc>
        <w:tc>
          <w:tcPr>
            <w:tcW w:w="1275" w:type="dxa"/>
            <w:vAlign w:val="center"/>
          </w:tcPr>
          <w:p w14:paraId="3A4D97F7" w14:textId="03D3C51E"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76,369</w:t>
            </w:r>
          </w:p>
        </w:tc>
        <w:tc>
          <w:tcPr>
            <w:tcW w:w="1077" w:type="dxa"/>
            <w:vAlign w:val="center"/>
          </w:tcPr>
          <w:p w14:paraId="4DCBBABE" w14:textId="6B1BC307"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74,939</w:t>
            </w:r>
          </w:p>
        </w:tc>
        <w:tc>
          <w:tcPr>
            <w:tcW w:w="951" w:type="dxa"/>
            <w:vAlign w:val="center"/>
          </w:tcPr>
          <w:p w14:paraId="1BC7E6F7" w14:textId="562DB2BE"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98.1％</w:t>
            </w:r>
          </w:p>
        </w:tc>
        <w:tc>
          <w:tcPr>
            <w:tcW w:w="951" w:type="dxa"/>
            <w:vAlign w:val="center"/>
          </w:tcPr>
          <w:p w14:paraId="5EF44056" w14:textId="2707A935"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97.6％</w:t>
            </w:r>
          </w:p>
        </w:tc>
        <w:tc>
          <w:tcPr>
            <w:tcW w:w="1276" w:type="dxa"/>
            <w:vAlign w:val="center"/>
          </w:tcPr>
          <w:p w14:paraId="5B54FC55" w14:textId="14D9C74B"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21,971</w:t>
            </w:r>
          </w:p>
        </w:tc>
        <w:tc>
          <w:tcPr>
            <w:tcW w:w="1077" w:type="dxa"/>
            <w:vAlign w:val="center"/>
          </w:tcPr>
          <w:p w14:paraId="66612198" w14:textId="521C4F5F"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21,901</w:t>
            </w:r>
          </w:p>
        </w:tc>
        <w:tc>
          <w:tcPr>
            <w:tcW w:w="952" w:type="dxa"/>
            <w:vAlign w:val="center"/>
          </w:tcPr>
          <w:p w14:paraId="3752A075" w14:textId="509465A4"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99.7％</w:t>
            </w:r>
          </w:p>
        </w:tc>
        <w:tc>
          <w:tcPr>
            <w:tcW w:w="952" w:type="dxa"/>
            <w:vAlign w:val="center"/>
          </w:tcPr>
          <w:p w14:paraId="77E272FB" w14:textId="166EF508" w:rsidR="00442A0C" w:rsidRPr="0082172B" w:rsidRDefault="00442A0C" w:rsidP="0082172B">
            <w:pPr>
              <w:jc w:val="center"/>
              <w:rPr>
                <w:rFonts w:asciiTheme="minorEastAsia" w:hAnsiTheme="minorEastAsia" w:cs="メイリオ"/>
                <w:szCs w:val="21"/>
              </w:rPr>
            </w:pPr>
            <w:r w:rsidRPr="0082172B">
              <w:rPr>
                <w:rFonts w:asciiTheme="minorEastAsia" w:hAnsiTheme="minorEastAsia" w:cs="メイリオ" w:hint="eastAsia"/>
                <w:szCs w:val="21"/>
              </w:rPr>
              <w:t>99.3％</w:t>
            </w:r>
          </w:p>
        </w:tc>
      </w:tr>
    </w:tbl>
    <w:p w14:paraId="05FB5009" w14:textId="12771969" w:rsidR="00012D43" w:rsidRPr="0082172B" w:rsidRDefault="0082172B" w:rsidP="0082172B">
      <w:pPr>
        <w:spacing w:line="240" w:lineRule="exact"/>
        <w:rPr>
          <w:rFonts w:asciiTheme="minorEastAsia" w:hAnsiTheme="minorEastAsia" w:cs="メイリオ"/>
          <w:sz w:val="16"/>
          <w:szCs w:val="16"/>
        </w:rPr>
      </w:pPr>
      <w:r w:rsidRPr="0082172B">
        <w:rPr>
          <w:rFonts w:asciiTheme="minorEastAsia" w:hAnsiTheme="minorEastAsia" w:cs="メイリオ" w:hint="eastAsia"/>
          <w:sz w:val="16"/>
          <w:szCs w:val="16"/>
        </w:rPr>
        <w:t>※障がい福祉サービスと障がい児通所支援の両方を利用している場合は、障害者総合支援法分・児童福祉法分それぞれに計上。</w:t>
      </w:r>
    </w:p>
    <w:p w14:paraId="153A0C44" w14:textId="40EC5493" w:rsidR="00012D43" w:rsidRPr="0082172B" w:rsidRDefault="0082172B" w:rsidP="0082172B">
      <w:pPr>
        <w:spacing w:line="240" w:lineRule="exact"/>
        <w:rPr>
          <w:rFonts w:asciiTheme="minorEastAsia" w:hAnsiTheme="minorEastAsia" w:cs="メイリオ"/>
          <w:sz w:val="16"/>
          <w:szCs w:val="16"/>
        </w:rPr>
      </w:pPr>
      <w:r w:rsidRPr="0082172B">
        <w:rPr>
          <w:rFonts w:asciiTheme="minorEastAsia" w:hAnsiTheme="minorEastAsia" w:cs="メイリオ" w:hint="eastAsia"/>
          <w:sz w:val="16"/>
          <w:szCs w:val="16"/>
        </w:rPr>
        <w:t>※計画作成済人数には、セルフプランや介護保険法のケアプランにより支給要否決定を行っている者を含む。</w:t>
      </w:r>
    </w:p>
    <w:p w14:paraId="6EF53982" w14:textId="77777777" w:rsidR="00012D43" w:rsidRPr="0082172B" w:rsidRDefault="00012D43" w:rsidP="009C12CF">
      <w:pPr>
        <w:spacing w:line="340" w:lineRule="exact"/>
        <w:rPr>
          <w:rFonts w:asciiTheme="minorEastAsia" w:hAnsiTheme="minorEastAsia" w:cs="メイリオ"/>
          <w:szCs w:val="21"/>
        </w:rPr>
      </w:pPr>
    </w:p>
    <w:p w14:paraId="3C172876" w14:textId="6E692C2A" w:rsidR="00611D07" w:rsidRPr="00F97B61" w:rsidRDefault="004026DD" w:rsidP="00611D07">
      <w:pPr>
        <w:spacing w:line="340" w:lineRule="exact"/>
        <w:rPr>
          <w:rFonts w:asciiTheme="minorEastAsia" w:hAnsiTheme="minorEastAsia" w:cs="メイリオ"/>
          <w:b/>
          <w:szCs w:val="21"/>
        </w:rPr>
      </w:pPr>
      <w:r w:rsidRPr="00F97B61">
        <w:rPr>
          <w:rFonts w:asciiTheme="minorEastAsia" w:hAnsiTheme="minorEastAsia" w:cs="メイリオ" w:hint="eastAsia"/>
          <w:b/>
          <w:szCs w:val="21"/>
        </w:rPr>
        <w:t>（２）</w:t>
      </w:r>
      <w:r w:rsidR="00611D07" w:rsidRPr="00F97B61">
        <w:rPr>
          <w:rFonts w:asciiTheme="minorEastAsia" w:hAnsiTheme="minorEastAsia" w:cs="メイリオ" w:hint="eastAsia"/>
          <w:b/>
          <w:szCs w:val="21"/>
        </w:rPr>
        <w:t>大阪府で地域連携が求められる背景</w:t>
      </w:r>
    </w:p>
    <w:p w14:paraId="5F780577" w14:textId="69A1F1D4" w:rsidR="00611D07" w:rsidRPr="00F97B61" w:rsidRDefault="004026DD" w:rsidP="00611D07">
      <w:pPr>
        <w:spacing w:line="340" w:lineRule="exact"/>
        <w:rPr>
          <w:rFonts w:asciiTheme="minorEastAsia" w:hAnsiTheme="minorEastAsia" w:cs="メイリオ"/>
          <w:b/>
          <w:szCs w:val="21"/>
        </w:rPr>
      </w:pPr>
      <w:r w:rsidRPr="00F97B61">
        <w:rPr>
          <w:rFonts w:asciiTheme="minorEastAsia" w:hAnsiTheme="minorEastAsia" w:cs="メイリオ" w:hint="eastAsia"/>
          <w:b/>
          <w:szCs w:val="21"/>
        </w:rPr>
        <w:t>①</w:t>
      </w:r>
      <w:r w:rsidR="00611D07" w:rsidRPr="00F97B61">
        <w:rPr>
          <w:rFonts w:asciiTheme="minorEastAsia" w:hAnsiTheme="minorEastAsia" w:cs="メイリオ" w:hint="eastAsia"/>
          <w:b/>
          <w:szCs w:val="21"/>
        </w:rPr>
        <w:t>一相談支援事業所あたりの相談支援専門員が少ない</w:t>
      </w:r>
      <w:r w:rsidR="000F75B0">
        <w:rPr>
          <w:rFonts w:asciiTheme="minorEastAsia" w:hAnsiTheme="minorEastAsia" w:cs="メイリオ" w:hint="eastAsia"/>
          <w:b/>
          <w:szCs w:val="21"/>
        </w:rPr>
        <w:t>こと</w:t>
      </w:r>
    </w:p>
    <w:p w14:paraId="52384063" w14:textId="12B7F0B8" w:rsidR="00611D07" w:rsidRPr="00611D07" w:rsidRDefault="00611D07" w:rsidP="00611D07">
      <w:pPr>
        <w:spacing w:line="340" w:lineRule="exact"/>
        <w:ind w:firstLineChars="100" w:firstLine="210"/>
        <w:rPr>
          <w:rFonts w:asciiTheme="minorEastAsia" w:hAnsiTheme="minorEastAsia" w:cs="メイリオ"/>
          <w:szCs w:val="21"/>
        </w:rPr>
      </w:pPr>
      <w:r w:rsidRPr="00611D07">
        <w:rPr>
          <w:rFonts w:asciiTheme="minorEastAsia" w:hAnsiTheme="minorEastAsia" w:cs="メイリオ" w:hint="eastAsia"/>
          <w:szCs w:val="21"/>
        </w:rPr>
        <w:t>大阪府の相談支援専門員数、相談支援事業所数は着実に増加してい</w:t>
      </w:r>
      <w:r w:rsidR="00283B3F">
        <w:rPr>
          <w:rFonts w:asciiTheme="minorEastAsia" w:hAnsiTheme="minorEastAsia" w:cs="メイリオ" w:hint="eastAsia"/>
          <w:szCs w:val="21"/>
        </w:rPr>
        <w:t>るものの、依然として、一事業所あたりの相談支援専門員数の平均が２</w:t>
      </w:r>
      <w:r w:rsidRPr="00611D07">
        <w:rPr>
          <w:rFonts w:asciiTheme="minorEastAsia" w:hAnsiTheme="minorEastAsia" w:cs="メイリオ" w:hint="eastAsia"/>
          <w:szCs w:val="21"/>
        </w:rPr>
        <w:t>人に満たない状況であり、</w:t>
      </w:r>
      <w:r w:rsidR="00E125E8">
        <w:rPr>
          <w:rFonts w:asciiTheme="minorEastAsia" w:hAnsiTheme="minorEastAsia" w:cs="メイリオ" w:hint="eastAsia"/>
          <w:szCs w:val="21"/>
        </w:rPr>
        <w:t>中には相談支援専門員が１人しか存在しない相談支援事業所も多数あります</w:t>
      </w:r>
      <w:r w:rsidRPr="00611D07">
        <w:rPr>
          <w:rFonts w:asciiTheme="minorEastAsia" w:hAnsiTheme="minorEastAsia" w:cs="メイリオ" w:hint="eastAsia"/>
          <w:szCs w:val="21"/>
        </w:rPr>
        <w:t>。このような</w:t>
      </w:r>
      <w:r w:rsidR="00283B3F">
        <w:rPr>
          <w:rFonts w:asciiTheme="minorEastAsia" w:hAnsiTheme="minorEastAsia" w:cs="メイリオ" w:hint="eastAsia"/>
          <w:szCs w:val="21"/>
        </w:rPr>
        <w:t>相談支援事業所では、相談支援専門員が困難な相談ケースを１</w:t>
      </w:r>
      <w:r w:rsidRPr="00611D07">
        <w:rPr>
          <w:rFonts w:asciiTheme="minorEastAsia" w:hAnsiTheme="minorEastAsia" w:cs="メイリオ" w:hint="eastAsia"/>
          <w:szCs w:val="21"/>
        </w:rPr>
        <w:t>人で抱え込んでしまう</w:t>
      </w:r>
      <w:r w:rsidR="00D94EEE">
        <w:rPr>
          <w:rFonts w:asciiTheme="minorEastAsia" w:hAnsiTheme="minorEastAsia" w:cs="メイリオ" w:hint="eastAsia"/>
          <w:szCs w:val="21"/>
        </w:rPr>
        <w:t>など</w:t>
      </w:r>
      <w:r w:rsidR="00E125E8">
        <w:rPr>
          <w:rFonts w:asciiTheme="minorEastAsia" w:hAnsiTheme="minorEastAsia" w:cs="メイリオ" w:hint="eastAsia"/>
          <w:szCs w:val="21"/>
        </w:rPr>
        <w:t>職場でのＯＪＴも困難な状況にあることが指摘されています</w:t>
      </w:r>
      <w:r w:rsidRPr="00611D07">
        <w:rPr>
          <w:rFonts w:asciiTheme="minorEastAsia" w:hAnsiTheme="minorEastAsia" w:cs="メイリオ" w:hint="eastAsia"/>
          <w:szCs w:val="21"/>
        </w:rPr>
        <w:t>。</w:t>
      </w:r>
    </w:p>
    <w:p w14:paraId="66F4941E" w14:textId="0FC51A75" w:rsidR="00611D07" w:rsidRPr="00611D07" w:rsidRDefault="00611D07" w:rsidP="00611D07">
      <w:pPr>
        <w:spacing w:line="340" w:lineRule="exact"/>
        <w:ind w:firstLineChars="100" w:firstLine="210"/>
        <w:rPr>
          <w:rFonts w:asciiTheme="minorEastAsia" w:hAnsiTheme="minorEastAsia" w:cs="メイリオ"/>
          <w:szCs w:val="21"/>
        </w:rPr>
      </w:pPr>
      <w:r w:rsidRPr="00611D07">
        <w:rPr>
          <w:rFonts w:asciiTheme="minorEastAsia" w:hAnsiTheme="minorEastAsia" w:cs="メイリオ" w:hint="eastAsia"/>
          <w:szCs w:val="21"/>
        </w:rPr>
        <w:t>相談支援事業所の相談支援専門員が、確実に地域においてスキルアップ、フォロ</w:t>
      </w:r>
      <w:r w:rsidR="00AE0399">
        <w:rPr>
          <w:rFonts w:asciiTheme="minorEastAsia" w:hAnsiTheme="minorEastAsia" w:cs="メイリオ" w:hint="eastAsia"/>
          <w:szCs w:val="21"/>
        </w:rPr>
        <w:t>ーアップができ、その業務負担を軽減できる仕組みの構築が必要となります</w:t>
      </w:r>
      <w:r w:rsidRPr="00611D07">
        <w:rPr>
          <w:rFonts w:asciiTheme="minorEastAsia" w:hAnsiTheme="minorEastAsia" w:cs="メイリオ" w:hint="eastAsia"/>
          <w:szCs w:val="21"/>
        </w:rPr>
        <w:t>が、そのための効果的な方法とし</w:t>
      </w:r>
      <w:r w:rsidR="00E125E8">
        <w:rPr>
          <w:rFonts w:asciiTheme="minorEastAsia" w:hAnsiTheme="minorEastAsia" w:cs="メイリオ" w:hint="eastAsia"/>
          <w:szCs w:val="21"/>
        </w:rPr>
        <w:t>て、他の相談支援機関や関係機関との連携体制の整備が期待されています</w:t>
      </w:r>
      <w:r w:rsidRPr="00611D07">
        <w:rPr>
          <w:rFonts w:asciiTheme="minorEastAsia" w:hAnsiTheme="minorEastAsia" w:cs="メイリオ" w:hint="eastAsia"/>
          <w:szCs w:val="21"/>
        </w:rPr>
        <w:t>。</w:t>
      </w:r>
    </w:p>
    <w:p w14:paraId="34D6DEE6" w14:textId="77777777" w:rsidR="004A29E6" w:rsidRDefault="004A29E6" w:rsidP="004A29E6">
      <w:pPr>
        <w:spacing w:line="340" w:lineRule="exact"/>
        <w:rPr>
          <w:rFonts w:asciiTheme="minorEastAsia" w:hAnsiTheme="minorEastAsia" w:cs="メイリオ"/>
          <w:szCs w:val="21"/>
        </w:rPr>
      </w:pPr>
    </w:p>
    <w:p w14:paraId="580022C0" w14:textId="4BD7E772" w:rsidR="00611D07" w:rsidRPr="00611D07" w:rsidRDefault="00C44DEB" w:rsidP="004A29E6">
      <w:pPr>
        <w:spacing w:line="340" w:lineRule="exact"/>
        <w:rPr>
          <w:rFonts w:asciiTheme="minorEastAsia" w:hAnsiTheme="minorEastAsia" w:cs="メイリオ"/>
          <w:szCs w:val="21"/>
        </w:rPr>
      </w:pPr>
      <w:r>
        <w:rPr>
          <w:rFonts w:asciiTheme="minorEastAsia" w:hAnsiTheme="minorEastAsia" w:cs="メイリオ" w:hint="eastAsia"/>
          <w:szCs w:val="21"/>
        </w:rPr>
        <w:t>【</w:t>
      </w:r>
      <w:r w:rsidR="00611D07">
        <w:rPr>
          <w:rFonts w:asciiTheme="minorEastAsia" w:hAnsiTheme="minorEastAsia" w:cs="メイリオ" w:hint="eastAsia"/>
          <w:szCs w:val="21"/>
        </w:rPr>
        <w:t>参考</w:t>
      </w:r>
      <w:r>
        <w:rPr>
          <w:rFonts w:asciiTheme="minorEastAsia" w:hAnsiTheme="minorEastAsia" w:cs="メイリオ" w:hint="eastAsia"/>
          <w:szCs w:val="21"/>
        </w:rPr>
        <w:t>】</w:t>
      </w:r>
      <w:r w:rsidR="00611D07" w:rsidRPr="00611D07">
        <w:rPr>
          <w:rFonts w:asciiTheme="minorEastAsia" w:hAnsiTheme="minorEastAsia" w:cs="メイリオ" w:hint="eastAsia"/>
          <w:szCs w:val="21"/>
        </w:rPr>
        <w:t>平成29年4月現在の相談支援専門員数と相談支援事業所数</w:t>
      </w:r>
    </w:p>
    <w:p w14:paraId="184214CA" w14:textId="5E63F614" w:rsidR="00611D07" w:rsidRPr="00611D07" w:rsidRDefault="00CF119B" w:rsidP="00611D07">
      <w:pPr>
        <w:spacing w:line="340" w:lineRule="exact"/>
        <w:ind w:leftChars="100" w:left="210"/>
        <w:rPr>
          <w:rFonts w:asciiTheme="minorEastAsia" w:hAnsiTheme="minorEastAsia" w:cs="メイリオ"/>
          <w:szCs w:val="21"/>
        </w:rPr>
      </w:pPr>
      <w:r>
        <w:rPr>
          <w:rFonts w:asciiTheme="minorEastAsia" w:hAnsiTheme="minorEastAsia" w:cs="メイリオ" w:hint="eastAsia"/>
          <w:szCs w:val="21"/>
        </w:rPr>
        <w:t>・</w:t>
      </w:r>
      <w:r w:rsidR="00611D07" w:rsidRPr="00611D07">
        <w:rPr>
          <w:rFonts w:asciiTheme="minorEastAsia" w:hAnsiTheme="minorEastAsia" w:cs="メイリオ" w:hint="eastAsia"/>
          <w:szCs w:val="21"/>
        </w:rPr>
        <w:t>相談支援専門員数：1,631人（平成24年4月：470人）</w:t>
      </w:r>
    </w:p>
    <w:p w14:paraId="3A245895" w14:textId="11E92613" w:rsidR="00611D07" w:rsidRPr="00611D07" w:rsidRDefault="00CF119B" w:rsidP="00611D07">
      <w:pPr>
        <w:spacing w:line="340" w:lineRule="exact"/>
        <w:ind w:leftChars="100" w:left="210"/>
        <w:rPr>
          <w:rFonts w:asciiTheme="minorEastAsia" w:hAnsiTheme="minorEastAsia" w:cs="メイリオ"/>
          <w:szCs w:val="21"/>
        </w:rPr>
      </w:pPr>
      <w:r>
        <w:rPr>
          <w:rFonts w:asciiTheme="minorEastAsia" w:hAnsiTheme="minorEastAsia" w:cs="メイリオ" w:hint="eastAsia"/>
          <w:szCs w:val="21"/>
        </w:rPr>
        <w:t>・</w:t>
      </w:r>
      <w:r w:rsidR="00611D07" w:rsidRPr="00611D07">
        <w:rPr>
          <w:rFonts w:asciiTheme="minorEastAsia" w:hAnsiTheme="minorEastAsia" w:cs="メイリオ" w:hint="eastAsia"/>
          <w:szCs w:val="21"/>
        </w:rPr>
        <w:t>相談支援事業所数：指定計画相談支援事業所 845</w:t>
      </w:r>
      <w:r>
        <w:rPr>
          <w:rFonts w:asciiTheme="minorEastAsia" w:hAnsiTheme="minorEastAsia" w:cs="メイリオ" w:hint="eastAsia"/>
          <w:szCs w:val="21"/>
        </w:rPr>
        <w:t>か</w:t>
      </w:r>
      <w:r w:rsidR="00611D07" w:rsidRPr="00611D07">
        <w:rPr>
          <w:rFonts w:asciiTheme="minorEastAsia" w:hAnsiTheme="minorEastAsia" w:cs="メイリオ" w:hint="eastAsia"/>
          <w:szCs w:val="21"/>
        </w:rPr>
        <w:t>所、指定障がい児相談支援事業所588</w:t>
      </w:r>
      <w:r>
        <w:rPr>
          <w:rFonts w:asciiTheme="minorEastAsia" w:hAnsiTheme="minorEastAsia" w:cs="メイリオ" w:hint="eastAsia"/>
          <w:szCs w:val="21"/>
        </w:rPr>
        <w:t>か</w:t>
      </w:r>
      <w:r w:rsidR="00611D07" w:rsidRPr="00611D07">
        <w:rPr>
          <w:rFonts w:asciiTheme="minorEastAsia" w:hAnsiTheme="minorEastAsia" w:cs="メイリオ" w:hint="eastAsia"/>
          <w:szCs w:val="21"/>
        </w:rPr>
        <w:t>所</w:t>
      </w:r>
    </w:p>
    <w:p w14:paraId="1F6725BF" w14:textId="197D3197" w:rsidR="00611D07" w:rsidRPr="00611D07" w:rsidRDefault="00611D07" w:rsidP="00611D07">
      <w:pPr>
        <w:spacing w:line="340" w:lineRule="exact"/>
        <w:ind w:leftChars="100" w:left="210"/>
        <w:rPr>
          <w:rFonts w:asciiTheme="minorEastAsia" w:hAnsiTheme="minorEastAsia" w:cs="メイリオ"/>
          <w:szCs w:val="21"/>
        </w:rPr>
      </w:pPr>
      <w:r w:rsidRPr="00611D07">
        <w:rPr>
          <w:rFonts w:asciiTheme="minorEastAsia" w:hAnsiTheme="minorEastAsia" w:cs="メイリオ" w:hint="eastAsia"/>
          <w:szCs w:val="21"/>
        </w:rPr>
        <w:t>（平成24年4月：指定計画相談支援事業所 258</w:t>
      </w:r>
      <w:r w:rsidR="00CF119B">
        <w:rPr>
          <w:rFonts w:asciiTheme="minorEastAsia" w:hAnsiTheme="minorEastAsia" w:cs="メイリオ" w:hint="eastAsia"/>
          <w:szCs w:val="21"/>
        </w:rPr>
        <w:t>か</w:t>
      </w:r>
      <w:r w:rsidRPr="00611D07">
        <w:rPr>
          <w:rFonts w:asciiTheme="minorEastAsia" w:hAnsiTheme="minorEastAsia" w:cs="メイリオ" w:hint="eastAsia"/>
          <w:szCs w:val="21"/>
        </w:rPr>
        <w:t>所、指定障がい児相談支援事業所165</w:t>
      </w:r>
      <w:r w:rsidR="00CF119B">
        <w:rPr>
          <w:rFonts w:asciiTheme="minorEastAsia" w:hAnsiTheme="minorEastAsia" w:cs="メイリオ" w:hint="eastAsia"/>
          <w:szCs w:val="21"/>
        </w:rPr>
        <w:t>か</w:t>
      </w:r>
      <w:r w:rsidRPr="00611D07">
        <w:rPr>
          <w:rFonts w:asciiTheme="minorEastAsia" w:hAnsiTheme="minorEastAsia" w:cs="メイリオ" w:hint="eastAsia"/>
          <w:szCs w:val="21"/>
        </w:rPr>
        <w:t>所）</w:t>
      </w:r>
    </w:p>
    <w:p w14:paraId="696A993C" w14:textId="727DF374" w:rsidR="00CF119B" w:rsidRDefault="00CF119B" w:rsidP="00CF119B">
      <w:pPr>
        <w:spacing w:line="340" w:lineRule="exact"/>
        <w:ind w:firstLineChars="100" w:firstLine="210"/>
        <w:rPr>
          <w:rFonts w:asciiTheme="minorEastAsia" w:hAnsiTheme="minorEastAsia" w:cs="メイリオ"/>
          <w:szCs w:val="21"/>
        </w:rPr>
      </w:pPr>
    </w:p>
    <w:p w14:paraId="531FCD27" w14:textId="1DEEB38B" w:rsidR="00611D07" w:rsidRPr="00611D07" w:rsidRDefault="00611D07" w:rsidP="004A29E6">
      <w:pPr>
        <w:spacing w:line="340" w:lineRule="exact"/>
        <w:rPr>
          <w:rFonts w:asciiTheme="minorEastAsia" w:hAnsiTheme="minorEastAsia" w:cs="メイリオ"/>
          <w:szCs w:val="21"/>
        </w:rPr>
      </w:pPr>
      <w:r w:rsidRPr="00611D07">
        <w:rPr>
          <w:rFonts w:asciiTheme="minorEastAsia" w:hAnsiTheme="minorEastAsia" w:cs="メイリオ" w:hint="eastAsia"/>
          <w:szCs w:val="21"/>
        </w:rPr>
        <w:t>【参考】平成29年4月現在の一相談支援事業所あたりの相談支援専門員数</w:t>
      </w:r>
    </w:p>
    <w:p w14:paraId="060E36ED" w14:textId="6465A02B" w:rsidR="00611D07" w:rsidRPr="00611D07" w:rsidRDefault="00C44DEB" w:rsidP="00C44DEB">
      <w:pPr>
        <w:spacing w:line="340" w:lineRule="exact"/>
        <w:ind w:leftChars="100" w:left="210"/>
        <w:rPr>
          <w:rFonts w:asciiTheme="minorEastAsia" w:hAnsiTheme="minorEastAsia" w:cs="メイリオ"/>
          <w:szCs w:val="21"/>
        </w:rPr>
      </w:pPr>
      <w:r>
        <w:rPr>
          <w:rFonts w:asciiTheme="minorEastAsia" w:hAnsiTheme="minorEastAsia" w:cs="メイリオ" w:hint="eastAsia"/>
          <w:szCs w:val="21"/>
        </w:rPr>
        <w:t>・</w:t>
      </w:r>
      <w:r w:rsidR="00611D07" w:rsidRPr="00611D07">
        <w:rPr>
          <w:rFonts w:asciiTheme="minorEastAsia" w:hAnsiTheme="minorEastAsia" w:cs="メイリオ" w:hint="eastAsia"/>
          <w:szCs w:val="21"/>
        </w:rPr>
        <w:t>指定特定相談支援事業所　1.8人</w:t>
      </w:r>
    </w:p>
    <w:p w14:paraId="6A5DC8D5" w14:textId="1339350F" w:rsidR="00611D07" w:rsidRPr="00611D07" w:rsidRDefault="00C44DEB" w:rsidP="00C44DEB">
      <w:pPr>
        <w:spacing w:line="340" w:lineRule="exact"/>
        <w:ind w:leftChars="100" w:left="210"/>
        <w:rPr>
          <w:rFonts w:asciiTheme="minorEastAsia" w:hAnsiTheme="minorEastAsia" w:cs="メイリオ"/>
          <w:szCs w:val="21"/>
        </w:rPr>
      </w:pPr>
      <w:r>
        <w:rPr>
          <w:rFonts w:asciiTheme="minorEastAsia" w:hAnsiTheme="minorEastAsia" w:cs="メイリオ" w:hint="eastAsia"/>
          <w:szCs w:val="21"/>
        </w:rPr>
        <w:t>・</w:t>
      </w:r>
      <w:r w:rsidR="00611D07" w:rsidRPr="00611D07">
        <w:rPr>
          <w:rFonts w:asciiTheme="minorEastAsia" w:hAnsiTheme="minorEastAsia" w:cs="メイリオ" w:hint="eastAsia"/>
          <w:szCs w:val="21"/>
        </w:rPr>
        <w:t>指定障がい児相談支援事業所　1.8人</w:t>
      </w:r>
    </w:p>
    <w:p w14:paraId="1D1972E2" w14:textId="14EFFDB4" w:rsidR="00611D07" w:rsidRPr="00F97B61" w:rsidRDefault="004026DD" w:rsidP="00611D07">
      <w:pPr>
        <w:spacing w:line="340" w:lineRule="exact"/>
        <w:rPr>
          <w:rFonts w:asciiTheme="minorEastAsia" w:hAnsiTheme="minorEastAsia" w:cs="メイリオ"/>
          <w:b/>
          <w:szCs w:val="21"/>
        </w:rPr>
      </w:pPr>
      <w:r w:rsidRPr="00F97B61">
        <w:rPr>
          <w:rFonts w:asciiTheme="minorEastAsia" w:hAnsiTheme="minorEastAsia" w:cs="メイリオ" w:hint="eastAsia"/>
          <w:b/>
          <w:szCs w:val="21"/>
        </w:rPr>
        <w:lastRenderedPageBreak/>
        <w:t>②</w:t>
      </w:r>
      <w:r w:rsidR="00611D07" w:rsidRPr="00F97B61">
        <w:rPr>
          <w:rFonts w:asciiTheme="minorEastAsia" w:hAnsiTheme="minorEastAsia" w:cs="メイリオ" w:hint="eastAsia"/>
          <w:b/>
          <w:szCs w:val="21"/>
        </w:rPr>
        <w:t>在宅で様々な</w:t>
      </w:r>
      <w:r w:rsidR="000F75B0">
        <w:rPr>
          <w:rFonts w:asciiTheme="minorEastAsia" w:hAnsiTheme="minorEastAsia" w:cs="メイリオ" w:hint="eastAsia"/>
          <w:b/>
          <w:szCs w:val="21"/>
        </w:rPr>
        <w:t>障がい福祉サービスを組み合わせて生活している障がい者が多いこと</w:t>
      </w:r>
    </w:p>
    <w:p w14:paraId="14EECBFC" w14:textId="22420ABB" w:rsidR="00611D07" w:rsidRPr="00611D07" w:rsidRDefault="00611D07" w:rsidP="003076F2">
      <w:pPr>
        <w:spacing w:line="340" w:lineRule="exact"/>
        <w:ind w:firstLineChars="100" w:firstLine="210"/>
        <w:rPr>
          <w:rFonts w:asciiTheme="minorEastAsia" w:hAnsiTheme="minorEastAsia" w:cs="メイリオ"/>
          <w:szCs w:val="21"/>
        </w:rPr>
      </w:pPr>
      <w:r w:rsidRPr="00611D07">
        <w:rPr>
          <w:rFonts w:asciiTheme="minorEastAsia" w:hAnsiTheme="minorEastAsia" w:cs="メイリオ" w:hint="eastAsia"/>
          <w:szCs w:val="21"/>
        </w:rPr>
        <w:t>大阪府では、施設入所支援利用者の割合が全国で最も少</w:t>
      </w:r>
      <w:r w:rsidR="00E125E8">
        <w:rPr>
          <w:rFonts w:asciiTheme="minorEastAsia" w:hAnsiTheme="minorEastAsia" w:cs="メイリオ" w:hint="eastAsia"/>
          <w:szCs w:val="21"/>
        </w:rPr>
        <w:t>ない一方、居宅介護及び重度訪問介護の利用割合が最も高くなっています</w:t>
      </w:r>
      <w:r w:rsidR="004044E5">
        <w:rPr>
          <w:rFonts w:asciiTheme="minorEastAsia" w:hAnsiTheme="minorEastAsia" w:cs="メイリオ" w:hint="eastAsia"/>
          <w:szCs w:val="21"/>
        </w:rPr>
        <w:t>。</w:t>
      </w:r>
    </w:p>
    <w:p w14:paraId="28143414" w14:textId="47604DC3" w:rsidR="00611D07" w:rsidRPr="00611D07" w:rsidRDefault="00611D07" w:rsidP="003076F2">
      <w:pPr>
        <w:spacing w:line="340" w:lineRule="exact"/>
        <w:ind w:firstLineChars="100" w:firstLine="210"/>
        <w:rPr>
          <w:rFonts w:asciiTheme="minorEastAsia" w:hAnsiTheme="minorEastAsia" w:cs="メイリオ"/>
          <w:szCs w:val="21"/>
        </w:rPr>
      </w:pPr>
      <w:r w:rsidRPr="00611D07">
        <w:rPr>
          <w:rFonts w:asciiTheme="minorEastAsia" w:hAnsiTheme="minorEastAsia" w:cs="メイリオ" w:hint="eastAsia"/>
          <w:szCs w:val="21"/>
        </w:rPr>
        <w:t>このことは、</w:t>
      </w:r>
      <w:r w:rsidR="00E125E8">
        <w:rPr>
          <w:rFonts w:asciiTheme="minorEastAsia" w:hAnsiTheme="minorEastAsia" w:cs="メイリオ" w:hint="eastAsia"/>
          <w:szCs w:val="21"/>
        </w:rPr>
        <w:t>大阪府において進められてきた地域での自立生活と支援の証左でもあります</w:t>
      </w:r>
      <w:r w:rsidRPr="00611D07">
        <w:rPr>
          <w:rFonts w:asciiTheme="minorEastAsia" w:hAnsiTheme="minorEastAsia" w:cs="メイリオ" w:hint="eastAsia"/>
          <w:szCs w:val="21"/>
        </w:rPr>
        <w:t>が、同時に、大阪府では、在宅で様々な障がい</w:t>
      </w:r>
      <w:r w:rsidR="00E125E8">
        <w:rPr>
          <w:rFonts w:asciiTheme="minorEastAsia" w:hAnsiTheme="minorEastAsia" w:cs="メイリオ" w:hint="eastAsia"/>
          <w:szCs w:val="21"/>
        </w:rPr>
        <w:t>福祉サービスを組み合わせて生活されている方が多いことが推察されます</w:t>
      </w:r>
      <w:r w:rsidRPr="00611D07">
        <w:rPr>
          <w:rFonts w:asciiTheme="minorEastAsia" w:hAnsiTheme="minorEastAsia" w:cs="メイリオ" w:hint="eastAsia"/>
          <w:szCs w:val="21"/>
        </w:rPr>
        <w:t>。</w:t>
      </w:r>
    </w:p>
    <w:p w14:paraId="2A1E9937" w14:textId="130921D8" w:rsidR="00611D07" w:rsidRPr="00611D07" w:rsidRDefault="00611D07" w:rsidP="003076F2">
      <w:pPr>
        <w:spacing w:line="340" w:lineRule="exact"/>
        <w:ind w:firstLineChars="100" w:firstLine="210"/>
        <w:rPr>
          <w:rFonts w:asciiTheme="minorEastAsia" w:hAnsiTheme="minorEastAsia" w:cs="メイリオ"/>
          <w:szCs w:val="21"/>
        </w:rPr>
      </w:pPr>
      <w:r w:rsidRPr="00611D07">
        <w:rPr>
          <w:rFonts w:asciiTheme="minorEastAsia" w:hAnsiTheme="minorEastAsia" w:cs="メイリオ" w:hint="eastAsia"/>
          <w:szCs w:val="21"/>
        </w:rPr>
        <w:t>相談支援専門員は、利用者本人のニーズに合ったサービスが提供さ</w:t>
      </w:r>
      <w:r w:rsidR="00BD1BD7">
        <w:rPr>
          <w:rFonts w:asciiTheme="minorEastAsia" w:hAnsiTheme="minorEastAsia" w:cs="メイリオ" w:hint="eastAsia"/>
          <w:szCs w:val="21"/>
        </w:rPr>
        <w:t>れ</w:t>
      </w:r>
      <w:r w:rsidRPr="00611D07">
        <w:rPr>
          <w:rFonts w:asciiTheme="minorEastAsia" w:hAnsiTheme="minorEastAsia" w:cs="メイリオ" w:hint="eastAsia"/>
          <w:szCs w:val="21"/>
        </w:rPr>
        <w:t>るよう、利用者本人、家族、関係者、関係機関及びサービス管理責任者やサービス提供責任者等とサービス</w:t>
      </w:r>
      <w:r w:rsidR="00E125E8">
        <w:rPr>
          <w:rFonts w:asciiTheme="minorEastAsia" w:hAnsiTheme="minorEastAsia" w:cs="メイリオ" w:hint="eastAsia"/>
          <w:szCs w:val="21"/>
        </w:rPr>
        <w:t>や支援の内容をよく調整してサービス等利用計画を作成する必要があります</w:t>
      </w:r>
      <w:r w:rsidRPr="00611D07">
        <w:rPr>
          <w:rFonts w:asciiTheme="minorEastAsia" w:hAnsiTheme="minorEastAsia" w:cs="メイリオ" w:hint="eastAsia"/>
          <w:szCs w:val="21"/>
        </w:rPr>
        <w:t>。</w:t>
      </w:r>
    </w:p>
    <w:p w14:paraId="72E8A46D" w14:textId="69C09F41" w:rsidR="00611D07" w:rsidRPr="00611D07" w:rsidRDefault="008712EE" w:rsidP="003076F2">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上記以外にも、大阪府では、障がい</w:t>
      </w:r>
      <w:r w:rsidR="00611D07" w:rsidRPr="00611D07">
        <w:rPr>
          <w:rFonts w:asciiTheme="minorEastAsia" w:hAnsiTheme="minorEastAsia" w:cs="メイリオ" w:hint="eastAsia"/>
          <w:szCs w:val="21"/>
        </w:rPr>
        <w:t>のある人の持っている課題やニーズが、複雑化、多様化している傾向にあり、相談支援専門員には、より</w:t>
      </w:r>
      <w:r w:rsidR="00E125E8">
        <w:rPr>
          <w:rFonts w:asciiTheme="minorEastAsia" w:hAnsiTheme="minorEastAsia" w:cs="メイリオ" w:hint="eastAsia"/>
          <w:szCs w:val="21"/>
        </w:rPr>
        <w:t>総合的な「障がい者ケアマネジメント」の技術を身につける必要があります</w:t>
      </w:r>
      <w:r w:rsidR="00611D07" w:rsidRPr="00611D07">
        <w:rPr>
          <w:rFonts w:asciiTheme="minorEastAsia" w:hAnsiTheme="minorEastAsia" w:cs="メイリオ" w:hint="eastAsia"/>
          <w:szCs w:val="21"/>
        </w:rPr>
        <w:t>。</w:t>
      </w:r>
    </w:p>
    <w:p w14:paraId="2CEB7415" w14:textId="1E7C6BD0" w:rsidR="005F1C0F" w:rsidRDefault="00611D07" w:rsidP="003076F2">
      <w:pPr>
        <w:spacing w:line="340" w:lineRule="exact"/>
        <w:ind w:firstLineChars="100" w:firstLine="210"/>
        <w:rPr>
          <w:rFonts w:asciiTheme="minorEastAsia" w:hAnsiTheme="minorEastAsia" w:cs="メイリオ"/>
          <w:szCs w:val="21"/>
        </w:rPr>
      </w:pPr>
      <w:r w:rsidRPr="00611D07">
        <w:rPr>
          <w:rFonts w:asciiTheme="minorEastAsia" w:hAnsiTheme="minorEastAsia" w:cs="メイリオ" w:hint="eastAsia"/>
          <w:szCs w:val="21"/>
        </w:rPr>
        <w:t>質の高いサービス等利用計画の作成及び相談支援専門員の負担軽減のため、地域における</w:t>
      </w:r>
      <w:r w:rsidR="00E125E8">
        <w:rPr>
          <w:rFonts w:asciiTheme="minorEastAsia" w:hAnsiTheme="minorEastAsia" w:cs="メイリオ" w:hint="eastAsia"/>
          <w:szCs w:val="21"/>
        </w:rPr>
        <w:t>関係機関の連携のあり方についても検討が求められているところです</w:t>
      </w:r>
      <w:r w:rsidRPr="00611D07">
        <w:rPr>
          <w:rFonts w:asciiTheme="minorEastAsia" w:hAnsiTheme="minorEastAsia" w:cs="メイリオ" w:hint="eastAsia"/>
          <w:szCs w:val="21"/>
        </w:rPr>
        <w:t>。</w:t>
      </w:r>
    </w:p>
    <w:p w14:paraId="139AEB5B" w14:textId="5AA26573" w:rsidR="004A29E6" w:rsidRDefault="004A29E6" w:rsidP="004A29E6">
      <w:pPr>
        <w:rPr>
          <w:rFonts w:asciiTheme="minorEastAsia" w:hAnsiTheme="minorEastAsia" w:cs="メイリオ"/>
          <w:szCs w:val="21"/>
        </w:rPr>
      </w:pPr>
    </w:p>
    <w:p w14:paraId="36E34589" w14:textId="1BB8D244" w:rsidR="00810296" w:rsidRPr="004A29E6" w:rsidRDefault="004A29E6" w:rsidP="004A29E6">
      <w:pPr>
        <w:rPr>
          <w:rFonts w:asciiTheme="minorEastAsia" w:hAnsiTheme="minorEastAsia"/>
        </w:rPr>
      </w:pPr>
      <w:r w:rsidRPr="004A29E6">
        <w:rPr>
          <w:rFonts w:asciiTheme="minorEastAsia" w:hAnsiTheme="minorEastAsia" w:hint="eastAsia"/>
        </w:rPr>
        <w:t>【参考】</w:t>
      </w:r>
      <w:r w:rsidR="00810296" w:rsidRPr="004A29E6">
        <w:rPr>
          <w:rFonts w:asciiTheme="minorEastAsia" w:hAnsiTheme="minorEastAsia" w:hint="eastAsia"/>
        </w:rPr>
        <w:t>障がい福祉サービス、障がい児給付費等の利用状況について&lt;厚労省HP国保連データH29.3&gt;</w:t>
      </w:r>
    </w:p>
    <w:tbl>
      <w:tblPr>
        <w:tblStyle w:val="af3"/>
        <w:tblW w:w="0" w:type="auto"/>
        <w:tblInd w:w="-5" w:type="dxa"/>
        <w:tblLayout w:type="fixed"/>
        <w:tblLook w:val="04A0" w:firstRow="1" w:lastRow="0" w:firstColumn="1" w:lastColumn="0" w:noHBand="0" w:noVBand="1"/>
      </w:tblPr>
      <w:tblGrid>
        <w:gridCol w:w="652"/>
        <w:gridCol w:w="1822"/>
        <w:gridCol w:w="1701"/>
      </w:tblGrid>
      <w:tr w:rsidR="004A29E6" w:rsidRPr="008521B2" w14:paraId="5E80D54B" w14:textId="77777777" w:rsidTr="004044E5">
        <w:trPr>
          <w:trHeight w:val="227"/>
        </w:trPr>
        <w:tc>
          <w:tcPr>
            <w:tcW w:w="652" w:type="dxa"/>
            <w:vMerge w:val="restart"/>
            <w:tcBorders>
              <w:top w:val="single" w:sz="4" w:space="0" w:color="auto"/>
              <w:left w:val="single" w:sz="4" w:space="0" w:color="auto"/>
              <w:bottom w:val="single" w:sz="4" w:space="0" w:color="auto"/>
              <w:right w:val="single" w:sz="4" w:space="0" w:color="auto"/>
            </w:tcBorders>
            <w:vAlign w:val="center"/>
          </w:tcPr>
          <w:p w14:paraId="11FB518C" w14:textId="1BBACC01" w:rsidR="004A29E6" w:rsidRPr="008521B2" w:rsidRDefault="004A29E6" w:rsidP="004A29E6">
            <w:pPr>
              <w:snapToGrid w:val="0"/>
              <w:spacing w:line="200" w:lineRule="exact"/>
              <w:rPr>
                <w:rFonts w:asciiTheme="minorEastAsia" w:hAnsiTheme="minorEastAsia"/>
                <w:szCs w:val="21"/>
              </w:rPr>
            </w:pPr>
          </w:p>
        </w:tc>
        <w:tc>
          <w:tcPr>
            <w:tcW w:w="1822" w:type="dxa"/>
            <w:vMerge w:val="restart"/>
            <w:tcBorders>
              <w:top w:val="single" w:sz="4" w:space="0" w:color="auto"/>
              <w:left w:val="single" w:sz="4" w:space="0" w:color="auto"/>
              <w:bottom w:val="single" w:sz="4" w:space="0" w:color="auto"/>
              <w:right w:val="single" w:sz="4" w:space="0" w:color="auto"/>
            </w:tcBorders>
            <w:vAlign w:val="center"/>
            <w:hideMark/>
          </w:tcPr>
          <w:p w14:paraId="14DE2F73" w14:textId="77777777" w:rsidR="00BA36EB" w:rsidRDefault="001C3DE5" w:rsidP="004A29E6">
            <w:pPr>
              <w:snapToGrid w:val="0"/>
              <w:spacing w:line="200" w:lineRule="exact"/>
              <w:jc w:val="center"/>
              <w:rPr>
                <w:rFonts w:asciiTheme="minorEastAsia" w:hAnsiTheme="minorEastAsia"/>
                <w:w w:val="80"/>
                <w:sz w:val="20"/>
                <w:szCs w:val="20"/>
              </w:rPr>
            </w:pPr>
            <w:r w:rsidRPr="00BA36EB">
              <w:rPr>
                <w:rFonts w:asciiTheme="minorEastAsia" w:hAnsiTheme="minorEastAsia" w:hint="eastAsia"/>
                <w:w w:val="80"/>
                <w:sz w:val="20"/>
                <w:szCs w:val="20"/>
              </w:rPr>
              <w:t>サービス利用者数</w:t>
            </w:r>
          </w:p>
          <w:p w14:paraId="7174290B" w14:textId="055123FC" w:rsidR="001C3DE5" w:rsidRPr="00BA36EB" w:rsidRDefault="001C3DE5" w:rsidP="004A29E6">
            <w:pPr>
              <w:snapToGrid w:val="0"/>
              <w:spacing w:line="200" w:lineRule="exact"/>
              <w:jc w:val="center"/>
              <w:rPr>
                <w:rFonts w:asciiTheme="minorEastAsia" w:hAnsiTheme="minorEastAsia"/>
                <w:w w:val="80"/>
                <w:sz w:val="20"/>
                <w:szCs w:val="20"/>
              </w:rPr>
            </w:pPr>
            <w:r w:rsidRPr="00BA36EB">
              <w:rPr>
                <w:rFonts w:asciiTheme="minorEastAsia" w:hAnsiTheme="minorEastAsia" w:hint="eastAsia"/>
                <w:w w:val="80"/>
                <w:sz w:val="20"/>
                <w:szCs w:val="20"/>
              </w:rPr>
              <w:t>（実数）</w:t>
            </w:r>
            <w:r w:rsidRPr="00BA36EB">
              <w:rPr>
                <w:rFonts w:asciiTheme="minorEastAsia" w:hAnsiTheme="minorEastAsia" w:hint="eastAsia"/>
                <w:sz w:val="20"/>
                <w:szCs w:val="20"/>
              </w:rPr>
              <w:t>【参考】</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9AC3378" w14:textId="36109D2A" w:rsidR="001C3DE5" w:rsidRPr="00BA36EB" w:rsidRDefault="001C3DE5" w:rsidP="004A29E6">
            <w:pPr>
              <w:snapToGrid w:val="0"/>
              <w:spacing w:line="200" w:lineRule="exact"/>
              <w:jc w:val="center"/>
              <w:rPr>
                <w:rFonts w:asciiTheme="minorEastAsia" w:hAnsiTheme="minorEastAsia"/>
                <w:sz w:val="20"/>
                <w:szCs w:val="20"/>
              </w:rPr>
            </w:pPr>
            <w:r w:rsidRPr="00BA36EB">
              <w:rPr>
                <w:rFonts w:asciiTheme="minorEastAsia" w:hAnsiTheme="minorEastAsia" w:hint="eastAsia"/>
                <w:w w:val="80"/>
                <w:sz w:val="20"/>
                <w:szCs w:val="20"/>
              </w:rPr>
              <w:t>サービス利用者数（合計）（A</w:t>
            </w:r>
            <w:r w:rsidRPr="00BA36EB">
              <w:rPr>
                <w:rFonts w:asciiTheme="minorEastAsia" w:hAnsiTheme="minorEastAsia" w:hint="eastAsia"/>
                <w:sz w:val="20"/>
                <w:szCs w:val="20"/>
              </w:rPr>
              <w:t>）</w:t>
            </w:r>
          </w:p>
        </w:tc>
      </w:tr>
      <w:tr w:rsidR="00BA36EB" w:rsidRPr="008521B2" w14:paraId="5C955645" w14:textId="77777777" w:rsidTr="004044E5">
        <w:trPr>
          <w:trHeight w:val="360"/>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0F838AAC" w14:textId="77777777" w:rsidR="001C3DE5" w:rsidRPr="008521B2" w:rsidRDefault="001C3DE5" w:rsidP="00983128">
            <w:pPr>
              <w:widowControl/>
              <w:jc w:val="left"/>
              <w:rPr>
                <w:rFonts w:asciiTheme="minorEastAsia" w:hAnsiTheme="minorEastAsia"/>
                <w:szCs w:val="21"/>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14:paraId="446B9597" w14:textId="77777777" w:rsidR="001C3DE5" w:rsidRPr="008521B2" w:rsidRDefault="001C3DE5" w:rsidP="00983128">
            <w:pPr>
              <w:widowControl/>
              <w:jc w:val="left"/>
              <w:rPr>
                <w:rFonts w:asciiTheme="minorEastAsia" w:hAnsiTheme="minorEastAsia"/>
                <w:w w:val="80"/>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E56A907" w14:textId="77777777" w:rsidR="001C3DE5" w:rsidRPr="008521B2" w:rsidRDefault="001C3DE5" w:rsidP="00983128">
            <w:pPr>
              <w:widowControl/>
              <w:jc w:val="left"/>
              <w:rPr>
                <w:rFonts w:asciiTheme="minorEastAsia" w:hAnsiTheme="minorEastAsia"/>
                <w:szCs w:val="21"/>
              </w:rPr>
            </w:pPr>
          </w:p>
        </w:tc>
      </w:tr>
      <w:tr w:rsidR="00BA36EB" w:rsidRPr="008521B2" w14:paraId="19092FDC" w14:textId="77777777" w:rsidTr="004044E5">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681B7054" w14:textId="3F95A1C6" w:rsidR="001C3DE5" w:rsidRPr="00BA36EB" w:rsidRDefault="004A29E6" w:rsidP="00470C22">
            <w:pPr>
              <w:snapToGrid w:val="0"/>
              <w:spacing w:line="200" w:lineRule="exact"/>
              <w:jc w:val="center"/>
              <w:rPr>
                <w:rFonts w:asciiTheme="minorEastAsia" w:hAnsiTheme="minorEastAsia"/>
                <w:w w:val="90"/>
                <w:sz w:val="20"/>
                <w:szCs w:val="20"/>
              </w:rPr>
            </w:pPr>
            <w:r w:rsidRPr="005964DE">
              <w:rPr>
                <w:rFonts w:asciiTheme="minorEastAsia" w:hAnsiTheme="minorEastAsia" w:hint="eastAsia"/>
                <w:w w:val="73"/>
                <w:kern w:val="0"/>
                <w:sz w:val="20"/>
                <w:szCs w:val="20"/>
                <w:fitText w:val="473" w:id="1521669376"/>
              </w:rPr>
              <w:t>大阪府</w:t>
            </w:r>
          </w:p>
        </w:tc>
        <w:tc>
          <w:tcPr>
            <w:tcW w:w="1822" w:type="dxa"/>
            <w:tcBorders>
              <w:top w:val="single" w:sz="4" w:space="0" w:color="auto"/>
              <w:left w:val="single" w:sz="4" w:space="0" w:color="auto"/>
              <w:bottom w:val="single" w:sz="4" w:space="0" w:color="auto"/>
              <w:right w:val="single" w:sz="4" w:space="0" w:color="auto"/>
            </w:tcBorders>
            <w:vAlign w:val="center"/>
            <w:hideMark/>
          </w:tcPr>
          <w:p w14:paraId="7FB1297E"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64,071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91C4F4"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90,316</w:t>
            </w:r>
          </w:p>
        </w:tc>
      </w:tr>
      <w:tr w:rsidR="00BA36EB" w:rsidRPr="008521B2" w14:paraId="46077CB8" w14:textId="77777777" w:rsidTr="004044E5">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107DCA17" w14:textId="77777777" w:rsidR="001C3DE5" w:rsidRPr="00BA36EB" w:rsidRDefault="001C3DE5" w:rsidP="00470C22">
            <w:pPr>
              <w:snapToGrid w:val="0"/>
              <w:spacing w:line="200" w:lineRule="exact"/>
              <w:jc w:val="center"/>
              <w:rPr>
                <w:rFonts w:asciiTheme="minorEastAsia" w:hAnsiTheme="minorEastAsia"/>
                <w:sz w:val="20"/>
                <w:szCs w:val="20"/>
              </w:rPr>
            </w:pPr>
            <w:r w:rsidRPr="00BA36EB">
              <w:rPr>
                <w:rFonts w:asciiTheme="minorEastAsia" w:hAnsiTheme="minorEastAsia" w:hint="eastAsia"/>
                <w:sz w:val="20"/>
                <w:szCs w:val="20"/>
              </w:rPr>
              <w:t>全国</w:t>
            </w:r>
          </w:p>
        </w:tc>
        <w:tc>
          <w:tcPr>
            <w:tcW w:w="1822" w:type="dxa"/>
            <w:tcBorders>
              <w:top w:val="single" w:sz="4" w:space="0" w:color="auto"/>
              <w:left w:val="single" w:sz="4" w:space="0" w:color="auto"/>
              <w:bottom w:val="single" w:sz="4" w:space="0" w:color="auto"/>
              <w:right w:val="single" w:sz="4" w:space="0" w:color="auto"/>
            </w:tcBorders>
            <w:vAlign w:val="center"/>
            <w:hideMark/>
          </w:tcPr>
          <w:p w14:paraId="44BE8C8D"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804,666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22DFE7"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1,137,099</w:t>
            </w:r>
          </w:p>
        </w:tc>
      </w:tr>
    </w:tbl>
    <w:p w14:paraId="3E7FD444" w14:textId="77777777" w:rsidR="004A29E6" w:rsidRPr="008521B2" w:rsidRDefault="004A29E6" w:rsidP="005F1C0F">
      <w:pPr>
        <w:spacing w:line="340" w:lineRule="exact"/>
        <w:rPr>
          <w:rFonts w:asciiTheme="minorEastAsia" w:hAnsiTheme="minorEastAsia" w:cs="メイリオ"/>
          <w:szCs w:val="21"/>
        </w:rPr>
      </w:pPr>
    </w:p>
    <w:tbl>
      <w:tblPr>
        <w:tblStyle w:val="af3"/>
        <w:tblW w:w="9723" w:type="dxa"/>
        <w:tblInd w:w="-5" w:type="dxa"/>
        <w:tblLayout w:type="fixed"/>
        <w:tblLook w:val="04A0" w:firstRow="1" w:lastRow="0" w:firstColumn="1" w:lastColumn="0" w:noHBand="0" w:noVBand="1"/>
      </w:tblPr>
      <w:tblGrid>
        <w:gridCol w:w="652"/>
        <w:gridCol w:w="933"/>
        <w:gridCol w:w="850"/>
        <w:gridCol w:w="484"/>
        <w:gridCol w:w="935"/>
        <w:gridCol w:w="850"/>
        <w:gridCol w:w="483"/>
        <w:gridCol w:w="935"/>
        <w:gridCol w:w="850"/>
        <w:gridCol w:w="483"/>
        <w:gridCol w:w="935"/>
        <w:gridCol w:w="850"/>
        <w:gridCol w:w="483"/>
      </w:tblGrid>
      <w:tr w:rsidR="00283448" w:rsidRPr="008521B2" w14:paraId="2E2FA492" w14:textId="77777777" w:rsidTr="004044E5">
        <w:trPr>
          <w:trHeight w:val="413"/>
        </w:trPr>
        <w:tc>
          <w:tcPr>
            <w:tcW w:w="652" w:type="dxa"/>
            <w:vMerge w:val="restart"/>
            <w:tcBorders>
              <w:top w:val="single" w:sz="4" w:space="0" w:color="auto"/>
              <w:left w:val="single" w:sz="4" w:space="0" w:color="auto"/>
              <w:bottom w:val="single" w:sz="4" w:space="0" w:color="auto"/>
              <w:right w:val="single" w:sz="4" w:space="0" w:color="auto"/>
            </w:tcBorders>
          </w:tcPr>
          <w:p w14:paraId="28486760" w14:textId="77777777" w:rsidR="001C3DE5" w:rsidRPr="008521B2" w:rsidRDefault="001C3DE5" w:rsidP="00983128">
            <w:pPr>
              <w:snapToGrid w:val="0"/>
              <w:spacing w:line="200" w:lineRule="exact"/>
              <w:rPr>
                <w:rFonts w:asciiTheme="minorEastAsia" w:hAnsiTheme="minorEastAsia"/>
                <w:szCs w:val="21"/>
              </w:rPr>
            </w:pPr>
          </w:p>
        </w:tc>
        <w:tc>
          <w:tcPr>
            <w:tcW w:w="2267" w:type="dxa"/>
            <w:gridSpan w:val="3"/>
            <w:tcBorders>
              <w:top w:val="single" w:sz="4" w:space="0" w:color="auto"/>
              <w:left w:val="single" w:sz="4" w:space="0" w:color="auto"/>
              <w:bottom w:val="single" w:sz="4" w:space="0" w:color="auto"/>
              <w:right w:val="single" w:sz="4" w:space="0" w:color="auto"/>
            </w:tcBorders>
            <w:vAlign w:val="center"/>
            <w:hideMark/>
          </w:tcPr>
          <w:p w14:paraId="0650A827" w14:textId="77777777" w:rsidR="001C3DE5" w:rsidRPr="00BA36EB" w:rsidRDefault="001C3DE5" w:rsidP="00983128">
            <w:pPr>
              <w:snapToGrid w:val="0"/>
              <w:spacing w:line="200" w:lineRule="exact"/>
              <w:jc w:val="center"/>
              <w:rPr>
                <w:rFonts w:asciiTheme="minorEastAsia" w:hAnsiTheme="minorEastAsia"/>
                <w:sz w:val="20"/>
                <w:szCs w:val="20"/>
              </w:rPr>
            </w:pPr>
            <w:r w:rsidRPr="00BA36EB">
              <w:rPr>
                <w:rFonts w:asciiTheme="minorEastAsia" w:hAnsiTheme="minorEastAsia" w:hint="eastAsia"/>
                <w:sz w:val="20"/>
                <w:szCs w:val="20"/>
              </w:rPr>
              <w:t>施設入所支援</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5F4F875B" w14:textId="77777777" w:rsidR="001C3DE5" w:rsidRPr="00BA36EB" w:rsidRDefault="001C3DE5" w:rsidP="00983128">
            <w:pPr>
              <w:snapToGrid w:val="0"/>
              <w:spacing w:line="200" w:lineRule="exact"/>
              <w:jc w:val="center"/>
              <w:rPr>
                <w:rFonts w:asciiTheme="minorEastAsia" w:hAnsiTheme="minorEastAsia"/>
                <w:sz w:val="20"/>
                <w:szCs w:val="20"/>
              </w:rPr>
            </w:pPr>
            <w:r w:rsidRPr="00BA36EB">
              <w:rPr>
                <w:rFonts w:asciiTheme="minorEastAsia" w:hAnsiTheme="minorEastAsia" w:hint="eastAsia"/>
                <w:sz w:val="20"/>
                <w:szCs w:val="20"/>
              </w:rPr>
              <w:t>居宅介護</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090887D4" w14:textId="77777777" w:rsidR="001C3DE5" w:rsidRPr="00BA36EB" w:rsidRDefault="001C3DE5" w:rsidP="00983128">
            <w:pPr>
              <w:snapToGrid w:val="0"/>
              <w:spacing w:line="200" w:lineRule="exact"/>
              <w:jc w:val="center"/>
              <w:rPr>
                <w:rFonts w:asciiTheme="minorEastAsia" w:hAnsiTheme="minorEastAsia"/>
                <w:sz w:val="20"/>
                <w:szCs w:val="20"/>
              </w:rPr>
            </w:pPr>
            <w:r w:rsidRPr="00BA36EB">
              <w:rPr>
                <w:rFonts w:asciiTheme="minorEastAsia" w:hAnsiTheme="minorEastAsia" w:hint="eastAsia"/>
                <w:sz w:val="20"/>
                <w:szCs w:val="20"/>
              </w:rPr>
              <w:t>重度訪問介護</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274F745C" w14:textId="77777777" w:rsidR="001C3DE5" w:rsidRPr="00BA36EB" w:rsidRDefault="001C3DE5" w:rsidP="00983128">
            <w:pPr>
              <w:snapToGrid w:val="0"/>
              <w:spacing w:line="200" w:lineRule="exact"/>
              <w:jc w:val="center"/>
              <w:rPr>
                <w:rFonts w:asciiTheme="minorEastAsia" w:hAnsiTheme="minorEastAsia"/>
                <w:sz w:val="20"/>
                <w:szCs w:val="20"/>
              </w:rPr>
            </w:pPr>
            <w:r w:rsidRPr="00BA36EB">
              <w:rPr>
                <w:rFonts w:asciiTheme="minorEastAsia" w:hAnsiTheme="minorEastAsia" w:hint="eastAsia"/>
                <w:sz w:val="20"/>
                <w:szCs w:val="20"/>
              </w:rPr>
              <w:t>同行援護</w:t>
            </w:r>
          </w:p>
        </w:tc>
      </w:tr>
      <w:tr w:rsidR="00470C22" w:rsidRPr="008521B2" w14:paraId="0C17F59D" w14:textId="77777777" w:rsidTr="004044E5">
        <w:trPr>
          <w:trHeight w:val="567"/>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74C942E3" w14:textId="77777777" w:rsidR="001C3DE5" w:rsidRPr="008521B2" w:rsidRDefault="001C3DE5" w:rsidP="00983128">
            <w:pPr>
              <w:widowControl/>
              <w:jc w:val="left"/>
              <w:rPr>
                <w:rFonts w:asciiTheme="minorEastAsia" w:hAnsiTheme="minorEastAsia"/>
                <w:szCs w:val="21"/>
              </w:rPr>
            </w:pPr>
          </w:p>
        </w:tc>
        <w:tc>
          <w:tcPr>
            <w:tcW w:w="933" w:type="dxa"/>
            <w:tcBorders>
              <w:top w:val="single" w:sz="4" w:space="0" w:color="auto"/>
              <w:left w:val="single" w:sz="4" w:space="0" w:color="auto"/>
              <w:bottom w:val="single" w:sz="4" w:space="0" w:color="auto"/>
              <w:right w:val="single" w:sz="4" w:space="0" w:color="auto"/>
            </w:tcBorders>
            <w:vAlign w:val="center"/>
            <w:hideMark/>
          </w:tcPr>
          <w:p w14:paraId="63822D4B" w14:textId="77777777" w:rsidR="001C3DE5" w:rsidRPr="00BA36EB" w:rsidRDefault="001C3DE5" w:rsidP="004A29E6">
            <w:pPr>
              <w:snapToGrid w:val="0"/>
              <w:spacing w:line="200" w:lineRule="exact"/>
              <w:jc w:val="center"/>
              <w:rPr>
                <w:rFonts w:asciiTheme="minorEastAsia" w:hAnsiTheme="minorEastAsia"/>
                <w:w w:val="80"/>
                <w:sz w:val="20"/>
                <w:szCs w:val="20"/>
              </w:rPr>
            </w:pPr>
            <w:r w:rsidRPr="00BA36EB">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107449" w14:textId="77777777" w:rsidR="001C3DE5" w:rsidRPr="00BA36EB" w:rsidRDefault="001C3DE5" w:rsidP="004A29E6">
            <w:pPr>
              <w:snapToGrid w:val="0"/>
              <w:spacing w:line="200" w:lineRule="exact"/>
              <w:jc w:val="center"/>
              <w:rPr>
                <w:rFonts w:asciiTheme="minorEastAsia" w:hAnsiTheme="minorEastAsia"/>
                <w:w w:val="70"/>
                <w:sz w:val="20"/>
                <w:szCs w:val="20"/>
              </w:rPr>
            </w:pPr>
            <w:r w:rsidRPr="00BA36EB">
              <w:rPr>
                <w:rFonts w:asciiTheme="minorEastAsia" w:hAnsiTheme="minorEastAsia" w:hint="eastAsia"/>
                <w:w w:val="70"/>
                <w:sz w:val="20"/>
                <w:szCs w:val="20"/>
              </w:rPr>
              <w:t>割合(％)</w:t>
            </w:r>
          </w:p>
          <w:p w14:paraId="5649C66C" w14:textId="77777777" w:rsidR="001C3DE5" w:rsidRPr="00BA36EB" w:rsidRDefault="001C3DE5" w:rsidP="004A29E6">
            <w:pPr>
              <w:snapToGrid w:val="0"/>
              <w:spacing w:line="200" w:lineRule="exact"/>
              <w:jc w:val="center"/>
              <w:rPr>
                <w:rFonts w:asciiTheme="minorEastAsia" w:hAnsiTheme="minorEastAsia"/>
                <w:w w:val="80"/>
                <w:sz w:val="20"/>
                <w:szCs w:val="20"/>
              </w:rPr>
            </w:pPr>
            <w:r w:rsidRPr="00BA36EB">
              <w:rPr>
                <w:rFonts w:asciiTheme="minorEastAsia" w:hAnsiTheme="minorEastAsia" w:hint="eastAsia"/>
                <w:w w:val="70"/>
                <w:sz w:val="20"/>
                <w:szCs w:val="20"/>
              </w:rPr>
              <w:t>(B)/（A）</w:t>
            </w:r>
          </w:p>
        </w:tc>
        <w:tc>
          <w:tcPr>
            <w:tcW w:w="484" w:type="dxa"/>
            <w:tcBorders>
              <w:top w:val="single" w:sz="4" w:space="0" w:color="auto"/>
              <w:left w:val="single" w:sz="4" w:space="0" w:color="auto"/>
              <w:bottom w:val="single" w:sz="4" w:space="0" w:color="auto"/>
              <w:right w:val="single" w:sz="4" w:space="0" w:color="auto"/>
            </w:tcBorders>
            <w:vAlign w:val="center"/>
            <w:hideMark/>
          </w:tcPr>
          <w:p w14:paraId="674DF606" w14:textId="77777777" w:rsidR="001C3DE5" w:rsidRPr="00BA36EB" w:rsidRDefault="001C3DE5" w:rsidP="004A29E6">
            <w:pPr>
              <w:snapToGrid w:val="0"/>
              <w:spacing w:line="200" w:lineRule="exact"/>
              <w:jc w:val="center"/>
              <w:rPr>
                <w:rFonts w:asciiTheme="minorEastAsia" w:hAnsiTheme="minorEastAsia"/>
                <w:w w:val="66"/>
                <w:sz w:val="20"/>
                <w:szCs w:val="20"/>
              </w:rPr>
            </w:pPr>
            <w:r w:rsidRPr="00BA36EB">
              <w:rPr>
                <w:rFonts w:asciiTheme="minorEastAsia" w:hAnsiTheme="minorEastAsia" w:hint="eastAsia"/>
                <w:w w:val="66"/>
                <w:sz w:val="20"/>
                <w:szCs w:val="20"/>
              </w:rPr>
              <w:t>全国</w:t>
            </w:r>
          </w:p>
          <w:p w14:paraId="34E42763" w14:textId="77777777" w:rsidR="001C3DE5" w:rsidRPr="00BA36EB" w:rsidRDefault="001C3DE5" w:rsidP="004A29E6">
            <w:pPr>
              <w:snapToGrid w:val="0"/>
              <w:spacing w:line="200" w:lineRule="exact"/>
              <w:jc w:val="center"/>
              <w:rPr>
                <w:rFonts w:asciiTheme="minorEastAsia" w:hAnsiTheme="minorEastAsia"/>
                <w:w w:val="80"/>
                <w:sz w:val="20"/>
                <w:szCs w:val="20"/>
              </w:rPr>
            </w:pPr>
            <w:r w:rsidRPr="00BA36EB">
              <w:rPr>
                <w:rFonts w:asciiTheme="minorEastAsia" w:hAnsiTheme="minorEastAsia" w:hint="eastAsia"/>
                <w:w w:val="66"/>
                <w:sz w:val="20"/>
                <w:szCs w:val="20"/>
              </w:rPr>
              <w:t>順位</w:t>
            </w:r>
          </w:p>
        </w:tc>
        <w:tc>
          <w:tcPr>
            <w:tcW w:w="935" w:type="dxa"/>
            <w:tcBorders>
              <w:top w:val="single" w:sz="4" w:space="0" w:color="auto"/>
              <w:left w:val="single" w:sz="4" w:space="0" w:color="auto"/>
              <w:bottom w:val="single" w:sz="4" w:space="0" w:color="auto"/>
              <w:right w:val="single" w:sz="4" w:space="0" w:color="auto"/>
            </w:tcBorders>
            <w:vAlign w:val="center"/>
            <w:hideMark/>
          </w:tcPr>
          <w:p w14:paraId="2FC7C753" w14:textId="77777777" w:rsidR="001C3DE5" w:rsidRPr="00BA36EB" w:rsidRDefault="001C3DE5" w:rsidP="004A29E6">
            <w:pPr>
              <w:snapToGrid w:val="0"/>
              <w:spacing w:line="200" w:lineRule="exact"/>
              <w:jc w:val="center"/>
              <w:rPr>
                <w:rFonts w:asciiTheme="minorEastAsia" w:hAnsiTheme="minorEastAsia"/>
                <w:sz w:val="20"/>
                <w:szCs w:val="20"/>
              </w:rPr>
            </w:pPr>
            <w:r w:rsidRPr="00BA36EB">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368423" w14:textId="77777777" w:rsidR="001C3DE5" w:rsidRPr="00BA36EB" w:rsidRDefault="001C3DE5" w:rsidP="004A29E6">
            <w:pPr>
              <w:snapToGrid w:val="0"/>
              <w:spacing w:line="200" w:lineRule="exact"/>
              <w:jc w:val="center"/>
              <w:rPr>
                <w:rFonts w:asciiTheme="minorEastAsia" w:hAnsiTheme="minorEastAsia"/>
                <w:w w:val="70"/>
                <w:sz w:val="20"/>
                <w:szCs w:val="20"/>
              </w:rPr>
            </w:pPr>
            <w:r w:rsidRPr="00BA36EB">
              <w:rPr>
                <w:rFonts w:asciiTheme="minorEastAsia" w:hAnsiTheme="minorEastAsia" w:hint="eastAsia"/>
                <w:w w:val="70"/>
                <w:sz w:val="20"/>
                <w:szCs w:val="20"/>
              </w:rPr>
              <w:t>割合(％)</w:t>
            </w:r>
          </w:p>
          <w:p w14:paraId="2C77E30C" w14:textId="77777777" w:rsidR="001C3DE5" w:rsidRPr="00BA36EB" w:rsidRDefault="001C3DE5" w:rsidP="004A29E6">
            <w:pPr>
              <w:snapToGrid w:val="0"/>
              <w:spacing w:line="200" w:lineRule="exact"/>
              <w:jc w:val="center"/>
              <w:rPr>
                <w:rFonts w:asciiTheme="minorEastAsia" w:hAnsiTheme="minorEastAsia"/>
                <w:sz w:val="20"/>
                <w:szCs w:val="20"/>
              </w:rPr>
            </w:pPr>
            <w:r w:rsidRPr="00BA36EB">
              <w:rPr>
                <w:rFonts w:asciiTheme="minorEastAsia" w:hAnsiTheme="minorEastAsia" w:hint="eastAsia"/>
                <w:w w:val="70"/>
                <w:sz w:val="20"/>
                <w:szCs w:val="20"/>
              </w:rPr>
              <w:t>(B)/（A）</w:t>
            </w:r>
          </w:p>
        </w:tc>
        <w:tc>
          <w:tcPr>
            <w:tcW w:w="483" w:type="dxa"/>
            <w:tcBorders>
              <w:top w:val="single" w:sz="4" w:space="0" w:color="auto"/>
              <w:left w:val="single" w:sz="4" w:space="0" w:color="auto"/>
              <w:bottom w:val="single" w:sz="4" w:space="0" w:color="auto"/>
              <w:right w:val="single" w:sz="4" w:space="0" w:color="auto"/>
            </w:tcBorders>
            <w:vAlign w:val="center"/>
            <w:hideMark/>
          </w:tcPr>
          <w:p w14:paraId="0E4DFCE8" w14:textId="77777777" w:rsidR="001C3DE5" w:rsidRPr="00BA36EB" w:rsidRDefault="001C3DE5" w:rsidP="004A29E6">
            <w:pPr>
              <w:snapToGrid w:val="0"/>
              <w:spacing w:line="200" w:lineRule="exact"/>
              <w:jc w:val="center"/>
              <w:rPr>
                <w:rFonts w:asciiTheme="minorEastAsia" w:hAnsiTheme="minorEastAsia"/>
                <w:w w:val="66"/>
                <w:sz w:val="20"/>
                <w:szCs w:val="20"/>
              </w:rPr>
            </w:pPr>
            <w:r w:rsidRPr="00BA36EB">
              <w:rPr>
                <w:rFonts w:asciiTheme="minorEastAsia" w:hAnsiTheme="minorEastAsia" w:hint="eastAsia"/>
                <w:w w:val="66"/>
                <w:sz w:val="20"/>
                <w:szCs w:val="20"/>
              </w:rPr>
              <w:t>全国</w:t>
            </w:r>
          </w:p>
          <w:p w14:paraId="60EC16F0" w14:textId="77777777" w:rsidR="001C3DE5" w:rsidRPr="00BA36EB" w:rsidRDefault="001C3DE5" w:rsidP="004A29E6">
            <w:pPr>
              <w:snapToGrid w:val="0"/>
              <w:spacing w:line="200" w:lineRule="exact"/>
              <w:jc w:val="center"/>
              <w:rPr>
                <w:rFonts w:asciiTheme="minorEastAsia" w:hAnsiTheme="minorEastAsia"/>
                <w:sz w:val="20"/>
                <w:szCs w:val="20"/>
              </w:rPr>
            </w:pPr>
            <w:r w:rsidRPr="00BA36EB">
              <w:rPr>
                <w:rFonts w:asciiTheme="minorEastAsia" w:hAnsiTheme="minorEastAsia" w:hint="eastAsia"/>
                <w:w w:val="66"/>
                <w:sz w:val="20"/>
                <w:szCs w:val="20"/>
              </w:rPr>
              <w:t>順位</w:t>
            </w:r>
          </w:p>
        </w:tc>
        <w:tc>
          <w:tcPr>
            <w:tcW w:w="935" w:type="dxa"/>
            <w:tcBorders>
              <w:top w:val="single" w:sz="4" w:space="0" w:color="auto"/>
              <w:left w:val="single" w:sz="4" w:space="0" w:color="auto"/>
              <w:bottom w:val="single" w:sz="4" w:space="0" w:color="auto"/>
              <w:right w:val="single" w:sz="4" w:space="0" w:color="auto"/>
            </w:tcBorders>
            <w:vAlign w:val="center"/>
            <w:hideMark/>
          </w:tcPr>
          <w:p w14:paraId="5C38DA0A" w14:textId="77777777" w:rsidR="001C3DE5" w:rsidRPr="00BA36EB" w:rsidRDefault="001C3DE5" w:rsidP="004A29E6">
            <w:pPr>
              <w:snapToGrid w:val="0"/>
              <w:spacing w:line="200" w:lineRule="exact"/>
              <w:jc w:val="center"/>
              <w:rPr>
                <w:rFonts w:asciiTheme="minorEastAsia" w:hAnsiTheme="minorEastAsia"/>
                <w:sz w:val="20"/>
                <w:szCs w:val="20"/>
              </w:rPr>
            </w:pPr>
            <w:r w:rsidRPr="00BA36EB">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119E35" w14:textId="77777777" w:rsidR="001C3DE5" w:rsidRPr="00BA36EB" w:rsidRDefault="001C3DE5" w:rsidP="004A29E6">
            <w:pPr>
              <w:snapToGrid w:val="0"/>
              <w:spacing w:line="200" w:lineRule="exact"/>
              <w:jc w:val="center"/>
              <w:rPr>
                <w:rFonts w:asciiTheme="minorEastAsia" w:hAnsiTheme="minorEastAsia"/>
                <w:w w:val="70"/>
                <w:sz w:val="20"/>
                <w:szCs w:val="20"/>
              </w:rPr>
            </w:pPr>
            <w:r w:rsidRPr="00BA36EB">
              <w:rPr>
                <w:rFonts w:asciiTheme="minorEastAsia" w:hAnsiTheme="minorEastAsia" w:hint="eastAsia"/>
                <w:w w:val="70"/>
                <w:sz w:val="20"/>
                <w:szCs w:val="20"/>
              </w:rPr>
              <w:t>割合(％)</w:t>
            </w:r>
          </w:p>
          <w:p w14:paraId="1AEF124D" w14:textId="77777777" w:rsidR="001C3DE5" w:rsidRPr="00BA36EB" w:rsidRDefault="001C3DE5" w:rsidP="004A29E6">
            <w:pPr>
              <w:snapToGrid w:val="0"/>
              <w:spacing w:line="200" w:lineRule="exact"/>
              <w:jc w:val="center"/>
              <w:rPr>
                <w:rFonts w:asciiTheme="minorEastAsia" w:hAnsiTheme="minorEastAsia"/>
                <w:w w:val="66"/>
                <w:sz w:val="20"/>
                <w:szCs w:val="20"/>
              </w:rPr>
            </w:pPr>
            <w:r w:rsidRPr="00BA36EB">
              <w:rPr>
                <w:rFonts w:asciiTheme="minorEastAsia" w:hAnsiTheme="minorEastAsia" w:hint="eastAsia"/>
                <w:w w:val="66"/>
                <w:sz w:val="20"/>
                <w:szCs w:val="20"/>
              </w:rPr>
              <w:t>(B)/（A）</w:t>
            </w:r>
          </w:p>
        </w:tc>
        <w:tc>
          <w:tcPr>
            <w:tcW w:w="483" w:type="dxa"/>
            <w:tcBorders>
              <w:top w:val="single" w:sz="4" w:space="0" w:color="auto"/>
              <w:left w:val="single" w:sz="4" w:space="0" w:color="auto"/>
              <w:bottom w:val="single" w:sz="4" w:space="0" w:color="auto"/>
              <w:right w:val="single" w:sz="4" w:space="0" w:color="auto"/>
            </w:tcBorders>
            <w:vAlign w:val="center"/>
            <w:hideMark/>
          </w:tcPr>
          <w:p w14:paraId="609DCC8B" w14:textId="77777777" w:rsidR="001C3DE5" w:rsidRPr="00BA36EB" w:rsidRDefault="001C3DE5" w:rsidP="004A29E6">
            <w:pPr>
              <w:snapToGrid w:val="0"/>
              <w:spacing w:line="200" w:lineRule="exact"/>
              <w:jc w:val="center"/>
              <w:rPr>
                <w:rFonts w:asciiTheme="minorEastAsia" w:hAnsiTheme="minorEastAsia"/>
                <w:w w:val="66"/>
                <w:sz w:val="20"/>
                <w:szCs w:val="20"/>
              </w:rPr>
            </w:pPr>
            <w:r w:rsidRPr="00BA36EB">
              <w:rPr>
                <w:rFonts w:asciiTheme="minorEastAsia" w:hAnsiTheme="minorEastAsia" w:hint="eastAsia"/>
                <w:w w:val="66"/>
                <w:sz w:val="20"/>
                <w:szCs w:val="20"/>
              </w:rPr>
              <w:t>全国</w:t>
            </w:r>
          </w:p>
          <w:p w14:paraId="20BCCFA8" w14:textId="77777777" w:rsidR="001C3DE5" w:rsidRPr="00BA36EB" w:rsidRDefault="001C3DE5" w:rsidP="004A29E6">
            <w:pPr>
              <w:snapToGrid w:val="0"/>
              <w:spacing w:line="200" w:lineRule="exact"/>
              <w:jc w:val="center"/>
              <w:rPr>
                <w:rFonts w:asciiTheme="minorEastAsia" w:hAnsiTheme="minorEastAsia"/>
                <w:sz w:val="20"/>
                <w:szCs w:val="20"/>
              </w:rPr>
            </w:pPr>
            <w:r w:rsidRPr="00BA36EB">
              <w:rPr>
                <w:rFonts w:asciiTheme="minorEastAsia" w:hAnsiTheme="minorEastAsia" w:hint="eastAsia"/>
                <w:w w:val="66"/>
                <w:sz w:val="20"/>
                <w:szCs w:val="20"/>
              </w:rPr>
              <w:t>順位</w:t>
            </w:r>
          </w:p>
        </w:tc>
        <w:tc>
          <w:tcPr>
            <w:tcW w:w="935" w:type="dxa"/>
            <w:tcBorders>
              <w:top w:val="single" w:sz="4" w:space="0" w:color="auto"/>
              <w:left w:val="single" w:sz="4" w:space="0" w:color="auto"/>
              <w:bottom w:val="single" w:sz="4" w:space="0" w:color="auto"/>
              <w:right w:val="single" w:sz="4" w:space="0" w:color="auto"/>
            </w:tcBorders>
            <w:vAlign w:val="center"/>
            <w:hideMark/>
          </w:tcPr>
          <w:p w14:paraId="06772DBC" w14:textId="77777777" w:rsidR="001C3DE5" w:rsidRPr="00BA36EB" w:rsidRDefault="001C3DE5" w:rsidP="004A29E6">
            <w:pPr>
              <w:snapToGrid w:val="0"/>
              <w:spacing w:line="200" w:lineRule="exact"/>
              <w:jc w:val="center"/>
              <w:rPr>
                <w:rFonts w:asciiTheme="minorEastAsia" w:hAnsiTheme="minorEastAsia"/>
                <w:sz w:val="20"/>
                <w:szCs w:val="20"/>
              </w:rPr>
            </w:pPr>
            <w:r w:rsidRPr="00BA36EB">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2246A3" w14:textId="77777777" w:rsidR="001C3DE5" w:rsidRPr="00BA36EB" w:rsidRDefault="001C3DE5" w:rsidP="004A29E6">
            <w:pPr>
              <w:snapToGrid w:val="0"/>
              <w:spacing w:line="200" w:lineRule="exact"/>
              <w:jc w:val="center"/>
              <w:rPr>
                <w:rFonts w:asciiTheme="minorEastAsia" w:hAnsiTheme="minorEastAsia"/>
                <w:w w:val="70"/>
                <w:sz w:val="20"/>
                <w:szCs w:val="20"/>
              </w:rPr>
            </w:pPr>
            <w:r w:rsidRPr="00BA36EB">
              <w:rPr>
                <w:rFonts w:asciiTheme="minorEastAsia" w:hAnsiTheme="minorEastAsia" w:hint="eastAsia"/>
                <w:w w:val="70"/>
                <w:sz w:val="20"/>
                <w:szCs w:val="20"/>
              </w:rPr>
              <w:t>割合(％)</w:t>
            </w:r>
          </w:p>
          <w:p w14:paraId="2EFC9DAD" w14:textId="77777777" w:rsidR="001C3DE5" w:rsidRPr="00BA36EB" w:rsidRDefault="001C3DE5" w:rsidP="004A29E6">
            <w:pPr>
              <w:snapToGrid w:val="0"/>
              <w:spacing w:line="200" w:lineRule="exact"/>
              <w:jc w:val="center"/>
              <w:rPr>
                <w:rFonts w:asciiTheme="minorEastAsia" w:hAnsiTheme="minorEastAsia"/>
                <w:sz w:val="20"/>
                <w:szCs w:val="20"/>
              </w:rPr>
            </w:pPr>
            <w:r w:rsidRPr="00BA36EB">
              <w:rPr>
                <w:rFonts w:asciiTheme="minorEastAsia" w:hAnsiTheme="minorEastAsia" w:hint="eastAsia"/>
                <w:w w:val="70"/>
                <w:sz w:val="20"/>
                <w:szCs w:val="20"/>
              </w:rPr>
              <w:t>(</w:t>
            </w:r>
            <w:r w:rsidRPr="00BA36EB">
              <w:rPr>
                <w:rFonts w:asciiTheme="minorEastAsia" w:hAnsiTheme="minorEastAsia" w:hint="eastAsia"/>
                <w:w w:val="66"/>
                <w:sz w:val="20"/>
                <w:szCs w:val="20"/>
              </w:rPr>
              <w:t>B)/（A）</w:t>
            </w:r>
          </w:p>
        </w:tc>
        <w:tc>
          <w:tcPr>
            <w:tcW w:w="483" w:type="dxa"/>
            <w:tcBorders>
              <w:top w:val="single" w:sz="4" w:space="0" w:color="auto"/>
              <w:left w:val="single" w:sz="4" w:space="0" w:color="auto"/>
              <w:bottom w:val="single" w:sz="4" w:space="0" w:color="auto"/>
              <w:right w:val="single" w:sz="4" w:space="0" w:color="auto"/>
            </w:tcBorders>
            <w:vAlign w:val="center"/>
            <w:hideMark/>
          </w:tcPr>
          <w:p w14:paraId="2C39D41C" w14:textId="77777777" w:rsidR="001C3DE5" w:rsidRPr="00BA36EB" w:rsidRDefault="001C3DE5" w:rsidP="004A29E6">
            <w:pPr>
              <w:snapToGrid w:val="0"/>
              <w:spacing w:line="200" w:lineRule="exact"/>
              <w:jc w:val="center"/>
              <w:rPr>
                <w:rFonts w:asciiTheme="minorEastAsia" w:hAnsiTheme="minorEastAsia"/>
                <w:w w:val="66"/>
                <w:sz w:val="20"/>
                <w:szCs w:val="20"/>
              </w:rPr>
            </w:pPr>
            <w:r w:rsidRPr="00BA36EB">
              <w:rPr>
                <w:rFonts w:asciiTheme="minorEastAsia" w:hAnsiTheme="minorEastAsia" w:hint="eastAsia"/>
                <w:w w:val="66"/>
                <w:sz w:val="20"/>
                <w:szCs w:val="20"/>
              </w:rPr>
              <w:t>全国</w:t>
            </w:r>
          </w:p>
          <w:p w14:paraId="418AFCFB" w14:textId="77777777" w:rsidR="001C3DE5" w:rsidRPr="00BA36EB" w:rsidRDefault="001C3DE5" w:rsidP="004A29E6">
            <w:pPr>
              <w:snapToGrid w:val="0"/>
              <w:spacing w:line="200" w:lineRule="exact"/>
              <w:jc w:val="center"/>
              <w:rPr>
                <w:rFonts w:asciiTheme="minorEastAsia" w:hAnsiTheme="minorEastAsia"/>
                <w:sz w:val="20"/>
                <w:szCs w:val="20"/>
              </w:rPr>
            </w:pPr>
            <w:r w:rsidRPr="00BA36EB">
              <w:rPr>
                <w:rFonts w:asciiTheme="minorEastAsia" w:hAnsiTheme="minorEastAsia" w:hint="eastAsia"/>
                <w:w w:val="66"/>
                <w:sz w:val="20"/>
                <w:szCs w:val="20"/>
              </w:rPr>
              <w:t>順位</w:t>
            </w:r>
          </w:p>
        </w:tc>
      </w:tr>
      <w:tr w:rsidR="00470C22" w:rsidRPr="008521B2" w14:paraId="09AAF8D9" w14:textId="77777777" w:rsidTr="004044E5">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0E364601" w14:textId="77777777" w:rsidR="001C3DE5" w:rsidRPr="00BA36EB" w:rsidRDefault="001C3DE5" w:rsidP="00470C22">
            <w:pPr>
              <w:snapToGrid w:val="0"/>
              <w:spacing w:line="200" w:lineRule="exact"/>
              <w:jc w:val="center"/>
              <w:rPr>
                <w:rFonts w:asciiTheme="minorEastAsia" w:hAnsiTheme="minorEastAsia"/>
                <w:w w:val="90"/>
                <w:sz w:val="20"/>
                <w:szCs w:val="20"/>
              </w:rPr>
            </w:pPr>
            <w:r w:rsidRPr="005964DE">
              <w:rPr>
                <w:rFonts w:asciiTheme="minorEastAsia" w:hAnsiTheme="minorEastAsia" w:hint="eastAsia"/>
                <w:w w:val="73"/>
                <w:kern w:val="0"/>
                <w:sz w:val="20"/>
                <w:szCs w:val="20"/>
                <w:fitText w:val="473" w:id="1521669376"/>
              </w:rPr>
              <w:t>大阪府</w:t>
            </w:r>
          </w:p>
        </w:tc>
        <w:tc>
          <w:tcPr>
            <w:tcW w:w="933" w:type="dxa"/>
            <w:tcBorders>
              <w:top w:val="single" w:sz="4" w:space="0" w:color="auto"/>
              <w:left w:val="single" w:sz="4" w:space="0" w:color="auto"/>
              <w:bottom w:val="single" w:sz="4" w:space="0" w:color="auto"/>
              <w:right w:val="single" w:sz="4" w:space="0" w:color="auto"/>
            </w:tcBorders>
            <w:vAlign w:val="center"/>
            <w:hideMark/>
          </w:tcPr>
          <w:p w14:paraId="7A6F998B"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4,966</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62614F"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5.50%</w:t>
            </w:r>
          </w:p>
        </w:tc>
        <w:tc>
          <w:tcPr>
            <w:tcW w:w="484" w:type="dxa"/>
            <w:tcBorders>
              <w:top w:val="single" w:sz="4" w:space="0" w:color="auto"/>
              <w:left w:val="single" w:sz="4" w:space="0" w:color="auto"/>
              <w:bottom w:val="single" w:sz="4" w:space="0" w:color="auto"/>
              <w:right w:val="single" w:sz="4" w:space="0" w:color="auto"/>
            </w:tcBorders>
            <w:vAlign w:val="center"/>
            <w:hideMark/>
          </w:tcPr>
          <w:p w14:paraId="273BD843"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47</w:t>
            </w:r>
          </w:p>
        </w:tc>
        <w:tc>
          <w:tcPr>
            <w:tcW w:w="935" w:type="dxa"/>
            <w:tcBorders>
              <w:top w:val="single" w:sz="4" w:space="0" w:color="auto"/>
              <w:left w:val="single" w:sz="4" w:space="0" w:color="auto"/>
              <w:bottom w:val="single" w:sz="4" w:space="0" w:color="auto"/>
              <w:right w:val="single" w:sz="4" w:space="0" w:color="auto"/>
            </w:tcBorders>
            <w:vAlign w:val="center"/>
            <w:hideMark/>
          </w:tcPr>
          <w:p w14:paraId="3DE43D89"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23,949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197746"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26.52%</w:t>
            </w:r>
          </w:p>
        </w:tc>
        <w:tc>
          <w:tcPr>
            <w:tcW w:w="483" w:type="dxa"/>
            <w:tcBorders>
              <w:top w:val="single" w:sz="4" w:space="0" w:color="auto"/>
              <w:left w:val="single" w:sz="4" w:space="0" w:color="auto"/>
              <w:bottom w:val="single" w:sz="4" w:space="0" w:color="auto"/>
              <w:right w:val="single" w:sz="4" w:space="0" w:color="auto"/>
            </w:tcBorders>
            <w:vAlign w:val="center"/>
            <w:hideMark/>
          </w:tcPr>
          <w:p w14:paraId="0401B5B7"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1</w:t>
            </w:r>
          </w:p>
        </w:tc>
        <w:tc>
          <w:tcPr>
            <w:tcW w:w="935" w:type="dxa"/>
            <w:tcBorders>
              <w:top w:val="single" w:sz="4" w:space="0" w:color="auto"/>
              <w:left w:val="single" w:sz="4" w:space="0" w:color="auto"/>
              <w:bottom w:val="single" w:sz="4" w:space="0" w:color="auto"/>
              <w:right w:val="single" w:sz="4" w:space="0" w:color="auto"/>
            </w:tcBorders>
            <w:vAlign w:val="center"/>
            <w:hideMark/>
          </w:tcPr>
          <w:p w14:paraId="50A4D591"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2,361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A1FC55"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2.61%</w:t>
            </w:r>
          </w:p>
        </w:tc>
        <w:tc>
          <w:tcPr>
            <w:tcW w:w="483" w:type="dxa"/>
            <w:tcBorders>
              <w:top w:val="single" w:sz="4" w:space="0" w:color="auto"/>
              <w:left w:val="single" w:sz="4" w:space="0" w:color="auto"/>
              <w:bottom w:val="single" w:sz="4" w:space="0" w:color="auto"/>
              <w:right w:val="single" w:sz="4" w:space="0" w:color="auto"/>
            </w:tcBorders>
            <w:vAlign w:val="center"/>
            <w:hideMark/>
          </w:tcPr>
          <w:p w14:paraId="075A2EDC"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1</w:t>
            </w:r>
          </w:p>
        </w:tc>
        <w:tc>
          <w:tcPr>
            <w:tcW w:w="935" w:type="dxa"/>
            <w:tcBorders>
              <w:top w:val="single" w:sz="4" w:space="0" w:color="auto"/>
              <w:left w:val="single" w:sz="4" w:space="0" w:color="auto"/>
              <w:bottom w:val="single" w:sz="4" w:space="0" w:color="auto"/>
              <w:right w:val="single" w:sz="4" w:space="0" w:color="auto"/>
            </w:tcBorders>
            <w:vAlign w:val="center"/>
            <w:hideMark/>
          </w:tcPr>
          <w:p w14:paraId="29C46991"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3,242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12A9A1"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3.59%</w:t>
            </w:r>
          </w:p>
        </w:tc>
        <w:tc>
          <w:tcPr>
            <w:tcW w:w="483" w:type="dxa"/>
            <w:tcBorders>
              <w:top w:val="single" w:sz="4" w:space="0" w:color="auto"/>
              <w:left w:val="single" w:sz="4" w:space="0" w:color="auto"/>
              <w:bottom w:val="single" w:sz="4" w:space="0" w:color="auto"/>
              <w:right w:val="single" w:sz="4" w:space="0" w:color="auto"/>
            </w:tcBorders>
            <w:vAlign w:val="center"/>
            <w:hideMark/>
          </w:tcPr>
          <w:p w14:paraId="3A026A0B"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3</w:t>
            </w:r>
          </w:p>
        </w:tc>
      </w:tr>
      <w:tr w:rsidR="00470C22" w:rsidRPr="008521B2" w14:paraId="710A1CF4" w14:textId="77777777" w:rsidTr="004044E5">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7F194FEE" w14:textId="77777777" w:rsidR="001C3DE5" w:rsidRPr="00BA36EB" w:rsidRDefault="001C3DE5" w:rsidP="00470C22">
            <w:pPr>
              <w:snapToGrid w:val="0"/>
              <w:spacing w:line="200" w:lineRule="exact"/>
              <w:jc w:val="center"/>
              <w:rPr>
                <w:rFonts w:asciiTheme="minorEastAsia" w:hAnsiTheme="minorEastAsia"/>
                <w:sz w:val="20"/>
                <w:szCs w:val="20"/>
              </w:rPr>
            </w:pPr>
            <w:r w:rsidRPr="00BA36EB">
              <w:rPr>
                <w:rFonts w:asciiTheme="minorEastAsia" w:hAnsiTheme="minorEastAsia" w:hint="eastAsia"/>
                <w:sz w:val="20"/>
                <w:szCs w:val="20"/>
              </w:rPr>
              <w:t>全国</w:t>
            </w:r>
          </w:p>
        </w:tc>
        <w:tc>
          <w:tcPr>
            <w:tcW w:w="933" w:type="dxa"/>
            <w:tcBorders>
              <w:top w:val="single" w:sz="4" w:space="0" w:color="auto"/>
              <w:left w:val="single" w:sz="4" w:space="0" w:color="auto"/>
              <w:bottom w:val="single" w:sz="4" w:space="0" w:color="auto"/>
              <w:right w:val="single" w:sz="4" w:space="0" w:color="auto"/>
            </w:tcBorders>
            <w:vAlign w:val="center"/>
            <w:hideMark/>
          </w:tcPr>
          <w:p w14:paraId="6D0BD3FF"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130.647</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D0DD3D"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11.50%</w:t>
            </w:r>
          </w:p>
        </w:tc>
        <w:tc>
          <w:tcPr>
            <w:tcW w:w="484" w:type="dxa"/>
            <w:tcBorders>
              <w:top w:val="single" w:sz="4" w:space="0" w:color="auto"/>
              <w:left w:val="single" w:sz="4" w:space="0" w:color="auto"/>
              <w:bottom w:val="single" w:sz="4" w:space="0" w:color="auto"/>
              <w:right w:val="single" w:sz="4" w:space="0" w:color="auto"/>
            </w:tcBorders>
            <w:vAlign w:val="center"/>
            <w:hideMark/>
          </w:tcPr>
          <w:p w14:paraId="5CC453E3"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w:t>
            </w:r>
          </w:p>
        </w:tc>
        <w:tc>
          <w:tcPr>
            <w:tcW w:w="935" w:type="dxa"/>
            <w:tcBorders>
              <w:top w:val="single" w:sz="4" w:space="0" w:color="auto"/>
              <w:left w:val="single" w:sz="4" w:space="0" w:color="auto"/>
              <w:bottom w:val="single" w:sz="4" w:space="0" w:color="auto"/>
              <w:right w:val="single" w:sz="4" w:space="0" w:color="auto"/>
            </w:tcBorders>
            <w:vAlign w:val="center"/>
            <w:hideMark/>
          </w:tcPr>
          <w:p w14:paraId="72D30680"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169,861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AD50F1"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14.94%</w:t>
            </w:r>
          </w:p>
        </w:tc>
        <w:tc>
          <w:tcPr>
            <w:tcW w:w="483" w:type="dxa"/>
            <w:tcBorders>
              <w:top w:val="single" w:sz="4" w:space="0" w:color="auto"/>
              <w:left w:val="single" w:sz="4" w:space="0" w:color="auto"/>
              <w:bottom w:val="single" w:sz="4" w:space="0" w:color="auto"/>
              <w:right w:val="single" w:sz="4" w:space="0" w:color="auto"/>
            </w:tcBorders>
            <w:vAlign w:val="center"/>
            <w:hideMark/>
          </w:tcPr>
          <w:p w14:paraId="2806EB85"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w:t>
            </w:r>
          </w:p>
        </w:tc>
        <w:tc>
          <w:tcPr>
            <w:tcW w:w="935" w:type="dxa"/>
            <w:tcBorders>
              <w:top w:val="single" w:sz="4" w:space="0" w:color="auto"/>
              <w:left w:val="single" w:sz="4" w:space="0" w:color="auto"/>
              <w:bottom w:val="single" w:sz="4" w:space="0" w:color="auto"/>
              <w:right w:val="single" w:sz="4" w:space="0" w:color="auto"/>
            </w:tcBorders>
            <w:vAlign w:val="center"/>
            <w:hideMark/>
          </w:tcPr>
          <w:p w14:paraId="2C86091C"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10,615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184F10"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0.93%</w:t>
            </w:r>
          </w:p>
        </w:tc>
        <w:tc>
          <w:tcPr>
            <w:tcW w:w="483" w:type="dxa"/>
            <w:tcBorders>
              <w:top w:val="single" w:sz="4" w:space="0" w:color="auto"/>
              <w:left w:val="single" w:sz="4" w:space="0" w:color="auto"/>
              <w:bottom w:val="single" w:sz="4" w:space="0" w:color="auto"/>
              <w:right w:val="single" w:sz="4" w:space="0" w:color="auto"/>
            </w:tcBorders>
            <w:vAlign w:val="center"/>
            <w:hideMark/>
          </w:tcPr>
          <w:p w14:paraId="189DF520"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w:t>
            </w:r>
          </w:p>
        </w:tc>
        <w:tc>
          <w:tcPr>
            <w:tcW w:w="935" w:type="dxa"/>
            <w:tcBorders>
              <w:top w:val="single" w:sz="4" w:space="0" w:color="auto"/>
              <w:left w:val="single" w:sz="4" w:space="0" w:color="auto"/>
              <w:bottom w:val="single" w:sz="4" w:space="0" w:color="auto"/>
              <w:right w:val="single" w:sz="4" w:space="0" w:color="auto"/>
            </w:tcBorders>
            <w:vAlign w:val="center"/>
            <w:hideMark/>
          </w:tcPr>
          <w:p w14:paraId="7ED19E12"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24,757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AA0363"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2.18%</w:t>
            </w:r>
          </w:p>
        </w:tc>
        <w:tc>
          <w:tcPr>
            <w:tcW w:w="483" w:type="dxa"/>
            <w:tcBorders>
              <w:top w:val="single" w:sz="4" w:space="0" w:color="auto"/>
              <w:left w:val="single" w:sz="4" w:space="0" w:color="auto"/>
              <w:bottom w:val="single" w:sz="4" w:space="0" w:color="auto"/>
              <w:right w:val="single" w:sz="4" w:space="0" w:color="auto"/>
            </w:tcBorders>
            <w:vAlign w:val="center"/>
            <w:hideMark/>
          </w:tcPr>
          <w:p w14:paraId="7750C7B3" w14:textId="77777777" w:rsidR="001C3DE5" w:rsidRPr="00BA36EB" w:rsidRDefault="001C3DE5" w:rsidP="00983128">
            <w:pPr>
              <w:snapToGrid w:val="0"/>
              <w:spacing w:line="200" w:lineRule="exact"/>
              <w:jc w:val="right"/>
              <w:rPr>
                <w:rFonts w:asciiTheme="minorEastAsia" w:hAnsiTheme="minorEastAsia"/>
                <w:sz w:val="20"/>
                <w:szCs w:val="20"/>
              </w:rPr>
            </w:pPr>
            <w:r w:rsidRPr="00BA36EB">
              <w:rPr>
                <w:rFonts w:asciiTheme="minorEastAsia" w:hAnsiTheme="minorEastAsia" w:hint="eastAsia"/>
                <w:sz w:val="20"/>
                <w:szCs w:val="20"/>
              </w:rPr>
              <w:t>-</w:t>
            </w:r>
          </w:p>
        </w:tc>
      </w:tr>
    </w:tbl>
    <w:p w14:paraId="55A0CCAA" w14:textId="77777777" w:rsidR="005F1C0F" w:rsidRPr="005F1C0F" w:rsidRDefault="005F1C0F" w:rsidP="005F1C0F">
      <w:pPr>
        <w:spacing w:line="340" w:lineRule="exact"/>
        <w:rPr>
          <w:rFonts w:asciiTheme="minorEastAsia" w:hAnsiTheme="minorEastAsia" w:cs="メイリオ"/>
          <w:szCs w:val="21"/>
        </w:rPr>
      </w:pPr>
    </w:p>
    <w:p w14:paraId="17FE079F" w14:textId="77777777" w:rsidR="00EB0A31" w:rsidRDefault="00EB0A31">
      <w:pPr>
        <w:widowControl/>
        <w:jc w:val="left"/>
        <w:rPr>
          <w:rFonts w:asciiTheme="minorEastAsia" w:hAnsiTheme="minorEastAsia" w:cs="メイリオ"/>
          <w:b/>
          <w:szCs w:val="21"/>
        </w:rPr>
      </w:pPr>
      <w:r>
        <w:rPr>
          <w:rFonts w:asciiTheme="minorEastAsia" w:hAnsiTheme="minorEastAsia" w:cs="メイリオ"/>
          <w:b/>
          <w:szCs w:val="21"/>
        </w:rPr>
        <w:br w:type="page"/>
      </w:r>
    </w:p>
    <w:p w14:paraId="5A05FDA3" w14:textId="1E90118D" w:rsidR="005F1C0F" w:rsidRPr="00F97B61" w:rsidRDefault="0092334C" w:rsidP="0092334C">
      <w:pPr>
        <w:spacing w:line="340" w:lineRule="exact"/>
        <w:rPr>
          <w:rFonts w:asciiTheme="minorEastAsia" w:hAnsiTheme="minorEastAsia" w:cs="メイリオ"/>
          <w:b/>
          <w:szCs w:val="21"/>
        </w:rPr>
      </w:pPr>
      <w:r w:rsidRPr="00F97B61">
        <w:rPr>
          <w:rFonts w:asciiTheme="minorEastAsia" w:hAnsiTheme="minorEastAsia" w:cs="メイリオ" w:hint="eastAsia"/>
          <w:b/>
          <w:szCs w:val="21"/>
        </w:rPr>
        <w:lastRenderedPageBreak/>
        <w:t xml:space="preserve">２　</w:t>
      </w:r>
      <w:r w:rsidR="005F1C0F" w:rsidRPr="00F97B61">
        <w:rPr>
          <w:rFonts w:asciiTheme="minorEastAsia" w:hAnsiTheme="minorEastAsia" w:cs="メイリオ" w:hint="eastAsia"/>
          <w:b/>
          <w:szCs w:val="21"/>
        </w:rPr>
        <w:t>相談支援と相談支援専門員の果たす役割</w:t>
      </w:r>
    </w:p>
    <w:p w14:paraId="76E04C48" w14:textId="77777777" w:rsidR="003505B8" w:rsidRDefault="003505B8" w:rsidP="005F1C0F">
      <w:pPr>
        <w:spacing w:line="340" w:lineRule="exact"/>
        <w:rPr>
          <w:rFonts w:asciiTheme="minorEastAsia" w:hAnsiTheme="minorEastAsia" w:cs="メイリオ"/>
          <w:b/>
          <w:szCs w:val="21"/>
        </w:rPr>
      </w:pPr>
    </w:p>
    <w:p w14:paraId="53110B25" w14:textId="4AA227F7" w:rsidR="005F1C0F" w:rsidRPr="00F97B61" w:rsidRDefault="0092334C" w:rsidP="005F1C0F">
      <w:pPr>
        <w:spacing w:line="340" w:lineRule="exact"/>
        <w:rPr>
          <w:rFonts w:asciiTheme="minorEastAsia" w:hAnsiTheme="minorEastAsia" w:cs="メイリオ"/>
          <w:b/>
          <w:szCs w:val="21"/>
        </w:rPr>
      </w:pPr>
      <w:r w:rsidRPr="00F97B61">
        <w:rPr>
          <w:rFonts w:asciiTheme="minorEastAsia" w:hAnsiTheme="minorEastAsia" w:cs="メイリオ" w:hint="eastAsia"/>
          <w:b/>
          <w:szCs w:val="21"/>
        </w:rPr>
        <w:t>（１）相談支援とは</w:t>
      </w:r>
    </w:p>
    <w:p w14:paraId="5459F98F" w14:textId="6DDE7183" w:rsidR="0092334C" w:rsidRPr="0092334C" w:rsidRDefault="0092334C" w:rsidP="0092334C">
      <w:pPr>
        <w:spacing w:line="340" w:lineRule="exact"/>
        <w:ind w:firstLineChars="100" w:firstLine="210"/>
        <w:rPr>
          <w:rFonts w:asciiTheme="minorEastAsia" w:hAnsiTheme="minorEastAsia" w:cs="メイリオ"/>
          <w:szCs w:val="21"/>
        </w:rPr>
      </w:pPr>
      <w:r w:rsidRPr="0092334C">
        <w:rPr>
          <w:rFonts w:asciiTheme="minorEastAsia" w:hAnsiTheme="minorEastAsia" w:cs="メイリオ" w:hint="eastAsia"/>
          <w:szCs w:val="21"/>
        </w:rPr>
        <w:t>相談支援とは、障がい児者一人ひとりのニーズを的確に把握して、ニーズを充足するとともに、障がい児者が自ら生活する力をつけていくこと、さらには、障がい児者が抱える個々の課題をくみ取り、地域全体で課題を共有して変えていく、</w:t>
      </w:r>
      <w:r w:rsidR="00E125E8">
        <w:rPr>
          <w:rFonts w:asciiTheme="minorEastAsia" w:hAnsiTheme="minorEastAsia" w:cs="メイリオ" w:hint="eastAsia"/>
          <w:szCs w:val="21"/>
        </w:rPr>
        <w:t>という障がい者ケアマネジメントの理念に基づいた包括的な支援です</w:t>
      </w:r>
      <w:r w:rsidRPr="0092334C">
        <w:rPr>
          <w:rFonts w:asciiTheme="minorEastAsia" w:hAnsiTheme="minorEastAsia" w:cs="メイリオ" w:hint="eastAsia"/>
          <w:szCs w:val="21"/>
        </w:rPr>
        <w:t>。</w:t>
      </w:r>
    </w:p>
    <w:p w14:paraId="1AC7C9FA" w14:textId="75DB2A3C" w:rsidR="0092334C" w:rsidRPr="0092334C" w:rsidRDefault="0092334C" w:rsidP="0092334C">
      <w:pPr>
        <w:spacing w:line="340" w:lineRule="exact"/>
        <w:ind w:firstLineChars="100" w:firstLine="210"/>
        <w:rPr>
          <w:rFonts w:asciiTheme="minorEastAsia" w:hAnsiTheme="minorEastAsia" w:cs="メイリオ"/>
          <w:szCs w:val="21"/>
        </w:rPr>
      </w:pPr>
      <w:r w:rsidRPr="0092334C">
        <w:rPr>
          <w:rFonts w:asciiTheme="minorEastAsia" w:hAnsiTheme="minorEastAsia" w:cs="メイリオ" w:hint="eastAsia"/>
          <w:szCs w:val="21"/>
        </w:rPr>
        <w:t>「障がい者ケアマネジメント」は、「障害者の地域における生活支援するために、ケアマネジメントを希望する者の意向を踏まえて、福祉・保健・医療・教育・就労などの幅広いニーズと、様々な地域の社会資源の間に立って、複数のサービスを適切に結びつけて調整を図るとともに、総合的かつ継続的なサービスの供給を確保し、さらには社会資源の改善及び開発を推進する援助方法</w:t>
      </w:r>
      <w:r w:rsidR="00AF0BD3" w:rsidRPr="00AF0BD3">
        <w:rPr>
          <w:rFonts w:asciiTheme="minorEastAsia" w:hAnsiTheme="minorEastAsia" w:cs="メイリオ" w:hint="eastAsia"/>
          <w:szCs w:val="21"/>
        </w:rPr>
        <w:t>（「障害者ケアガイドライン（厚生労働省、平成14（2002）３月）」）</w:t>
      </w:r>
      <w:r w:rsidR="00E125E8">
        <w:rPr>
          <w:rFonts w:asciiTheme="minorEastAsia" w:hAnsiTheme="minorEastAsia" w:cs="メイリオ" w:hint="eastAsia"/>
          <w:szCs w:val="21"/>
        </w:rPr>
        <w:t>」と定義されます</w:t>
      </w:r>
      <w:r w:rsidRPr="0092334C">
        <w:rPr>
          <w:rFonts w:asciiTheme="minorEastAsia" w:hAnsiTheme="minorEastAsia" w:cs="メイリオ" w:hint="eastAsia"/>
          <w:szCs w:val="21"/>
        </w:rPr>
        <w:t>。</w:t>
      </w:r>
    </w:p>
    <w:p w14:paraId="3005E51C" w14:textId="2A7EECEA" w:rsidR="0092334C" w:rsidRDefault="0092334C" w:rsidP="0092334C">
      <w:pPr>
        <w:spacing w:line="340" w:lineRule="exact"/>
        <w:ind w:firstLineChars="100" w:firstLine="210"/>
        <w:rPr>
          <w:rFonts w:asciiTheme="minorEastAsia" w:hAnsiTheme="minorEastAsia" w:cs="メイリオ"/>
          <w:szCs w:val="21"/>
        </w:rPr>
      </w:pPr>
      <w:r w:rsidRPr="0092334C">
        <w:rPr>
          <w:rFonts w:asciiTheme="minorEastAsia" w:hAnsiTheme="minorEastAsia" w:cs="メイリオ" w:hint="eastAsia"/>
          <w:szCs w:val="21"/>
        </w:rPr>
        <w:t>相談支援専門員は、障がい児者やその家族が、さまざまなサービスを利用しながら、地域の中でその人らしい暮らしを続けていくために、あらゆる相談を受け止め、常に本人に寄り添って、「望んでいることは何か」「何を支援すればよいか」「支援をするときに地域の社会資源はどんな状況か」など、さまざまな視点をもって、本人を中心に、家族、障がい福祉サービス事業者等支援者及び行政機関とネットワークを構築し、また、多職種で構成されるチームが</w:t>
      </w:r>
      <w:r w:rsidR="00E125E8">
        <w:rPr>
          <w:rFonts w:asciiTheme="minorEastAsia" w:hAnsiTheme="minorEastAsia" w:cs="メイリオ" w:hint="eastAsia"/>
          <w:szCs w:val="21"/>
        </w:rPr>
        <w:t>、同じ方向性・統一性をもとに環境調整を行っていくことが重要です</w:t>
      </w:r>
      <w:r w:rsidRPr="0092334C">
        <w:rPr>
          <w:rFonts w:asciiTheme="minorEastAsia" w:hAnsiTheme="minorEastAsia" w:cs="メイリオ" w:hint="eastAsia"/>
          <w:szCs w:val="21"/>
        </w:rPr>
        <w:t>。</w:t>
      </w:r>
    </w:p>
    <w:p w14:paraId="101A4393" w14:textId="3B6AB2B2" w:rsidR="00353F70" w:rsidRDefault="00353F70" w:rsidP="00353F70">
      <w:pPr>
        <w:spacing w:line="340" w:lineRule="exact"/>
        <w:rPr>
          <w:rFonts w:asciiTheme="minorEastAsia" w:hAnsiTheme="minorEastAsia" w:cs="メイリオ"/>
          <w:szCs w:val="21"/>
        </w:rPr>
      </w:pPr>
    </w:p>
    <w:p w14:paraId="584ABBA4" w14:textId="06E59D19" w:rsidR="00353F70" w:rsidRPr="00375760" w:rsidRDefault="00375760" w:rsidP="00353F70">
      <w:pPr>
        <w:rPr>
          <w:rFonts w:ascii="ＭＳ ゴシック" w:eastAsia="ＭＳ ゴシック" w:hAnsi="ＭＳ ゴシック"/>
          <w:b/>
          <w:color w:val="0000FF"/>
        </w:rPr>
      </w:pPr>
      <w:r w:rsidRPr="00375760">
        <w:rPr>
          <w:rFonts w:ascii="ＭＳ ゴシック" w:eastAsia="ＭＳ ゴシック" w:hAnsi="ＭＳ ゴシック" w:cs="メイリオ" w:hint="eastAsia"/>
          <w:b/>
          <w:color w:val="0000FF"/>
          <w:szCs w:val="21"/>
        </w:rPr>
        <w:t>◎</w:t>
      </w:r>
      <w:r w:rsidR="00B770F8" w:rsidRPr="00375760">
        <w:rPr>
          <w:rFonts w:ascii="ＭＳ ゴシック" w:eastAsia="ＭＳ ゴシック" w:hAnsi="ＭＳ ゴシック" w:hint="eastAsia"/>
          <w:b/>
          <w:color w:val="0000FF"/>
        </w:rPr>
        <w:t>ケアマネジメントの機能</w:t>
      </w:r>
      <w:r w:rsidRPr="00375760">
        <w:rPr>
          <w:rFonts w:ascii="ＭＳ ゴシック" w:eastAsia="ＭＳ ゴシック" w:hAnsi="ＭＳ ゴシック" w:hint="eastAsia"/>
          <w:b/>
          <w:color w:val="0000FF"/>
        </w:rPr>
        <w:t>（</w:t>
      </w:r>
      <w:r w:rsidR="00353F70" w:rsidRPr="00375760">
        <w:rPr>
          <w:rFonts w:ascii="ＭＳ ゴシック" w:eastAsia="ＭＳ ゴシック" w:hAnsi="ＭＳ ゴシック" w:hint="eastAsia"/>
          <w:b/>
          <w:color w:val="0000FF"/>
        </w:rPr>
        <w:t>大谷部会長作成資料</w:t>
      </w:r>
      <w:r w:rsidRPr="00375760">
        <w:rPr>
          <w:rFonts w:ascii="ＭＳ ゴシック" w:eastAsia="ＭＳ ゴシック" w:hAnsi="ＭＳ ゴシック" w:hint="eastAsia"/>
          <w:b/>
          <w:color w:val="0000FF"/>
        </w:rPr>
        <w:t>：H27報告書8頁と同じもの）</w:t>
      </w:r>
    </w:p>
    <w:p w14:paraId="460D76A5" w14:textId="77777777" w:rsidR="00353F70" w:rsidRPr="00353F70" w:rsidRDefault="00353F70" w:rsidP="00353F70">
      <w:pPr>
        <w:jc w:val="center"/>
      </w:pPr>
      <w:r w:rsidRPr="00353F70">
        <w:rPr>
          <w:rFonts w:asciiTheme="minorEastAsia" w:hAnsiTheme="minorEastAsia"/>
          <w:noProof/>
        </w:rPr>
        <w:drawing>
          <wp:inline distT="0" distB="0" distL="0" distR="0" wp14:anchorId="3F3F91EE" wp14:editId="04CE313B">
            <wp:extent cx="5381625" cy="3658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7095" cy="3662118"/>
                    </a:xfrm>
                    <a:prstGeom prst="rect">
                      <a:avLst/>
                    </a:prstGeom>
                    <a:noFill/>
                    <a:ln>
                      <a:noFill/>
                    </a:ln>
                  </pic:spPr>
                </pic:pic>
              </a:graphicData>
            </a:graphic>
          </wp:inline>
        </w:drawing>
      </w:r>
    </w:p>
    <w:p w14:paraId="0D8D64BF" w14:textId="77777777" w:rsidR="00353F70" w:rsidRPr="00353F70" w:rsidRDefault="00353F70" w:rsidP="00353F70"/>
    <w:p w14:paraId="4DEE716D" w14:textId="36EA9CF2" w:rsidR="00404464" w:rsidRDefault="00404464">
      <w:pPr>
        <w:widowControl/>
        <w:jc w:val="left"/>
        <w:rPr>
          <w:rFonts w:asciiTheme="minorEastAsia" w:hAnsiTheme="minorEastAsia" w:cs="メイリオ"/>
          <w:szCs w:val="21"/>
        </w:rPr>
      </w:pPr>
      <w:r>
        <w:rPr>
          <w:rFonts w:asciiTheme="minorEastAsia" w:hAnsiTheme="minorEastAsia" w:cs="メイリオ"/>
          <w:szCs w:val="21"/>
        </w:rPr>
        <w:br w:type="page"/>
      </w:r>
    </w:p>
    <w:p w14:paraId="771B76C1" w14:textId="1BBF08C4" w:rsidR="0092334C" w:rsidRPr="00F97B61" w:rsidRDefault="0092334C" w:rsidP="005F1C0F">
      <w:pPr>
        <w:spacing w:line="340" w:lineRule="exact"/>
        <w:rPr>
          <w:rFonts w:asciiTheme="minorEastAsia" w:hAnsiTheme="minorEastAsia" w:cs="メイリオ"/>
          <w:b/>
          <w:szCs w:val="21"/>
        </w:rPr>
      </w:pPr>
      <w:r w:rsidRPr="00F97B61">
        <w:rPr>
          <w:rFonts w:asciiTheme="minorEastAsia" w:hAnsiTheme="minorEastAsia" w:cs="メイリオ" w:hint="eastAsia"/>
          <w:b/>
          <w:szCs w:val="21"/>
        </w:rPr>
        <w:lastRenderedPageBreak/>
        <w:t>（２）相談支援専門員の果たす役割</w:t>
      </w:r>
    </w:p>
    <w:p w14:paraId="11B22484" w14:textId="4453FEE6" w:rsidR="0092334C" w:rsidRPr="00F97B61" w:rsidRDefault="00BF634C" w:rsidP="0092334C">
      <w:pPr>
        <w:spacing w:line="340" w:lineRule="exact"/>
        <w:rPr>
          <w:rFonts w:asciiTheme="minorEastAsia" w:hAnsiTheme="minorEastAsia" w:cs="メイリオ"/>
          <w:b/>
          <w:szCs w:val="21"/>
        </w:rPr>
      </w:pPr>
      <w:r w:rsidRPr="00F97B61">
        <w:rPr>
          <w:rFonts w:asciiTheme="minorEastAsia" w:hAnsiTheme="minorEastAsia" w:cs="メイリオ" w:hint="eastAsia"/>
          <w:b/>
          <w:szCs w:val="21"/>
        </w:rPr>
        <w:t>①</w:t>
      </w:r>
      <w:r w:rsidR="0092334C" w:rsidRPr="00F97B61">
        <w:rPr>
          <w:rFonts w:asciiTheme="minorEastAsia" w:hAnsiTheme="minorEastAsia" w:cs="メイリオ" w:hint="eastAsia"/>
          <w:b/>
          <w:szCs w:val="21"/>
        </w:rPr>
        <w:t>個別事例への支援</w:t>
      </w:r>
    </w:p>
    <w:p w14:paraId="105BA115" w14:textId="72A5C3DE" w:rsidR="0092334C" w:rsidRPr="0092334C" w:rsidRDefault="0092334C" w:rsidP="0092334C">
      <w:pPr>
        <w:spacing w:line="340" w:lineRule="exact"/>
        <w:ind w:firstLineChars="100" w:firstLine="210"/>
        <w:rPr>
          <w:rFonts w:asciiTheme="minorEastAsia" w:hAnsiTheme="minorEastAsia" w:cs="メイリオ"/>
          <w:szCs w:val="21"/>
        </w:rPr>
      </w:pPr>
      <w:r w:rsidRPr="0092334C">
        <w:rPr>
          <w:rFonts w:asciiTheme="minorEastAsia" w:hAnsiTheme="minorEastAsia" w:cs="メイリオ" w:hint="eastAsia"/>
          <w:szCs w:val="21"/>
        </w:rPr>
        <w:t>相談支援専門員は、個別事例において、利用者である障がい</w:t>
      </w:r>
      <w:r w:rsidR="00D94EEE">
        <w:rPr>
          <w:rFonts w:asciiTheme="minorEastAsia" w:hAnsiTheme="minorEastAsia" w:cs="メイリオ" w:hint="eastAsia"/>
          <w:szCs w:val="21"/>
        </w:rPr>
        <w:t>児</w:t>
      </w:r>
      <w:r w:rsidRPr="0092334C">
        <w:rPr>
          <w:rFonts w:asciiTheme="minorEastAsia" w:hAnsiTheme="minorEastAsia" w:cs="メイリオ" w:hint="eastAsia"/>
          <w:szCs w:val="21"/>
        </w:rPr>
        <w:t>者本人の希望やニーズを包括的に把握し、本人とともにサービス等利用計画を作成することなどにより</w:t>
      </w:r>
      <w:r w:rsidR="00E125E8">
        <w:rPr>
          <w:rFonts w:asciiTheme="minorEastAsia" w:hAnsiTheme="minorEastAsia" w:cs="メイリオ" w:hint="eastAsia"/>
          <w:szCs w:val="21"/>
        </w:rPr>
        <w:t>、目標と課題解決を達成する道筋や方向性を明らかにする役割を有します</w:t>
      </w:r>
      <w:r w:rsidRPr="0092334C">
        <w:rPr>
          <w:rFonts w:asciiTheme="minorEastAsia" w:hAnsiTheme="minorEastAsia" w:cs="メイリオ" w:hint="eastAsia"/>
          <w:szCs w:val="21"/>
        </w:rPr>
        <w:t>。</w:t>
      </w:r>
    </w:p>
    <w:p w14:paraId="263F4DB7" w14:textId="32112B47" w:rsidR="0092334C" w:rsidRPr="0092334C" w:rsidRDefault="0092334C" w:rsidP="0092334C">
      <w:pPr>
        <w:spacing w:line="340" w:lineRule="exact"/>
        <w:ind w:firstLineChars="100" w:firstLine="210"/>
        <w:rPr>
          <w:rFonts w:asciiTheme="minorEastAsia" w:hAnsiTheme="minorEastAsia" w:cs="メイリオ"/>
          <w:szCs w:val="21"/>
        </w:rPr>
      </w:pPr>
      <w:r w:rsidRPr="0092334C">
        <w:rPr>
          <w:rFonts w:asciiTheme="minorEastAsia" w:hAnsiTheme="minorEastAsia" w:cs="メイリオ" w:hint="eastAsia"/>
          <w:szCs w:val="21"/>
        </w:rPr>
        <w:t>ただ、各相談支援専門員や相談支援事業所が持つノウハウや情報による支援だけでは</w:t>
      </w:r>
      <w:r w:rsidR="00D94EEE">
        <w:rPr>
          <w:rFonts w:asciiTheme="minorEastAsia" w:hAnsiTheme="minorEastAsia" w:cs="メイリオ" w:hint="eastAsia"/>
          <w:szCs w:val="21"/>
        </w:rPr>
        <w:t>なく</w:t>
      </w:r>
      <w:r w:rsidR="00B12A76">
        <w:rPr>
          <w:rFonts w:asciiTheme="minorEastAsia" w:hAnsiTheme="minorEastAsia" w:cs="メイリオ" w:hint="eastAsia"/>
          <w:szCs w:val="21"/>
        </w:rPr>
        <w:t>、関係機関や</w:t>
      </w:r>
      <w:r w:rsidRPr="0092334C">
        <w:rPr>
          <w:rFonts w:asciiTheme="minorEastAsia" w:hAnsiTheme="minorEastAsia" w:cs="メイリオ" w:hint="eastAsia"/>
          <w:szCs w:val="21"/>
        </w:rPr>
        <w:t>外部からノウハウ・情報を取り入れ、共に</w:t>
      </w:r>
      <w:r w:rsidR="00E125E8">
        <w:rPr>
          <w:rFonts w:asciiTheme="minorEastAsia" w:hAnsiTheme="minorEastAsia" w:cs="メイリオ" w:hint="eastAsia"/>
          <w:szCs w:val="21"/>
        </w:rPr>
        <w:t>議論・検討を行うことで、より良い支援に繋げていくことも必要です</w:t>
      </w:r>
      <w:r w:rsidRPr="0092334C">
        <w:rPr>
          <w:rFonts w:asciiTheme="minorEastAsia" w:hAnsiTheme="minorEastAsia" w:cs="メイリオ" w:hint="eastAsia"/>
          <w:szCs w:val="21"/>
        </w:rPr>
        <w:t>。</w:t>
      </w:r>
    </w:p>
    <w:p w14:paraId="659529F7" w14:textId="52ED3287" w:rsidR="0092334C" w:rsidRPr="0092334C" w:rsidRDefault="0092334C" w:rsidP="0092334C">
      <w:pPr>
        <w:spacing w:line="340" w:lineRule="exact"/>
        <w:ind w:firstLineChars="100" w:firstLine="210"/>
        <w:rPr>
          <w:rFonts w:asciiTheme="minorEastAsia" w:hAnsiTheme="minorEastAsia" w:cs="メイリオ"/>
          <w:szCs w:val="21"/>
        </w:rPr>
      </w:pPr>
      <w:r w:rsidRPr="0092334C">
        <w:rPr>
          <w:rFonts w:asciiTheme="minorEastAsia" w:hAnsiTheme="minorEastAsia" w:cs="メイリオ" w:hint="eastAsia"/>
          <w:szCs w:val="21"/>
        </w:rPr>
        <w:t>本人とサービス提供事業所等関係機関の参加により開催されるサービス担当者会議や個別支援会議などは、本人の希望の共有、確認、実</w:t>
      </w:r>
      <w:r w:rsidR="00E125E8">
        <w:rPr>
          <w:rFonts w:asciiTheme="minorEastAsia" w:hAnsiTheme="minorEastAsia" w:cs="メイリオ" w:hint="eastAsia"/>
          <w:szCs w:val="21"/>
        </w:rPr>
        <w:t>現するためのサービス利用について調整、確認する地域連携の場と言えます</w:t>
      </w:r>
      <w:r w:rsidRPr="0092334C">
        <w:rPr>
          <w:rFonts w:asciiTheme="minorEastAsia" w:hAnsiTheme="minorEastAsia" w:cs="メイリオ" w:hint="eastAsia"/>
          <w:szCs w:val="21"/>
        </w:rPr>
        <w:t>。</w:t>
      </w:r>
    </w:p>
    <w:p w14:paraId="2677C352" w14:textId="45465B60" w:rsidR="0092334C" w:rsidRPr="0092334C" w:rsidRDefault="0092334C" w:rsidP="0092334C">
      <w:pPr>
        <w:spacing w:line="340" w:lineRule="exact"/>
        <w:ind w:firstLineChars="100" w:firstLine="210"/>
        <w:rPr>
          <w:rFonts w:asciiTheme="minorEastAsia" w:hAnsiTheme="minorEastAsia" w:cs="メイリオ"/>
          <w:szCs w:val="21"/>
        </w:rPr>
      </w:pPr>
      <w:r w:rsidRPr="0092334C">
        <w:rPr>
          <w:rFonts w:asciiTheme="minorEastAsia" w:hAnsiTheme="minorEastAsia" w:cs="メイリオ" w:hint="eastAsia"/>
          <w:szCs w:val="21"/>
        </w:rPr>
        <w:t>その後、実際にサービスの利用が進めば、再度関係機関と連携しながら、その利用状況、本人の思い、家族等の思いをモニタリングし、修正、変更が必要と考えられる場合は、個別支援会議を開催し</w:t>
      </w:r>
      <w:r w:rsidR="00E125E8">
        <w:rPr>
          <w:rFonts w:asciiTheme="minorEastAsia" w:hAnsiTheme="minorEastAsia" w:cs="メイリオ" w:hint="eastAsia"/>
          <w:szCs w:val="21"/>
        </w:rPr>
        <w:t>、計画の変更について検討し調整する必要があります</w:t>
      </w:r>
      <w:r w:rsidRPr="0092334C">
        <w:rPr>
          <w:rFonts w:asciiTheme="minorEastAsia" w:hAnsiTheme="minorEastAsia" w:cs="メイリオ" w:hint="eastAsia"/>
          <w:szCs w:val="21"/>
        </w:rPr>
        <w:t>。</w:t>
      </w:r>
    </w:p>
    <w:p w14:paraId="5B8CEB6B" w14:textId="77777777" w:rsidR="0092334C" w:rsidRPr="0092334C" w:rsidRDefault="0092334C" w:rsidP="0092334C">
      <w:pPr>
        <w:spacing w:line="340" w:lineRule="exact"/>
        <w:rPr>
          <w:rFonts w:asciiTheme="minorEastAsia" w:hAnsiTheme="minorEastAsia" w:cs="メイリオ"/>
          <w:szCs w:val="21"/>
        </w:rPr>
      </w:pPr>
    </w:p>
    <w:p w14:paraId="48303E6A" w14:textId="53ACAFA4" w:rsidR="0092334C" w:rsidRPr="00F97B61" w:rsidRDefault="00BF634C" w:rsidP="0092334C">
      <w:pPr>
        <w:spacing w:line="340" w:lineRule="exact"/>
        <w:rPr>
          <w:rFonts w:asciiTheme="minorEastAsia" w:hAnsiTheme="minorEastAsia" w:cs="メイリオ"/>
          <w:b/>
          <w:szCs w:val="21"/>
        </w:rPr>
      </w:pPr>
      <w:r w:rsidRPr="00F97B61">
        <w:rPr>
          <w:rFonts w:asciiTheme="minorEastAsia" w:hAnsiTheme="minorEastAsia" w:cs="メイリオ" w:hint="eastAsia"/>
          <w:b/>
          <w:szCs w:val="21"/>
        </w:rPr>
        <w:t>②</w:t>
      </w:r>
      <w:r w:rsidR="0092334C" w:rsidRPr="00F97B61">
        <w:rPr>
          <w:rFonts w:asciiTheme="minorEastAsia" w:hAnsiTheme="minorEastAsia" w:cs="メイリオ" w:hint="eastAsia"/>
          <w:b/>
          <w:szCs w:val="21"/>
        </w:rPr>
        <w:t>地域づくり</w:t>
      </w:r>
    </w:p>
    <w:p w14:paraId="44EB4F95" w14:textId="21E2FAB7" w:rsidR="0092334C" w:rsidRPr="0092334C" w:rsidRDefault="0092334C" w:rsidP="0092334C">
      <w:pPr>
        <w:spacing w:line="340" w:lineRule="exact"/>
        <w:ind w:firstLineChars="100" w:firstLine="210"/>
        <w:rPr>
          <w:rFonts w:asciiTheme="minorEastAsia" w:hAnsiTheme="minorEastAsia" w:cs="メイリオ"/>
          <w:szCs w:val="21"/>
        </w:rPr>
      </w:pPr>
      <w:r w:rsidRPr="0092334C">
        <w:rPr>
          <w:rFonts w:asciiTheme="minorEastAsia" w:hAnsiTheme="minorEastAsia" w:cs="メイリオ" w:hint="eastAsia"/>
          <w:szCs w:val="21"/>
        </w:rPr>
        <w:t>本人のニーズに基づいた計画の実施のために、必要なサービス等が不足していることで本人の望む生活が送れないなどの場合、新たな社会資源の開発、現にある社会資源の改善について、関係者との広いネットワークを駆使し、チームアプローチの</w:t>
      </w:r>
      <w:r w:rsidR="00E125E8">
        <w:rPr>
          <w:rFonts w:asciiTheme="minorEastAsia" w:hAnsiTheme="minorEastAsia" w:cs="メイリオ" w:hint="eastAsia"/>
          <w:szCs w:val="21"/>
        </w:rPr>
        <w:t>視点をもって検討し、本人のニーズに基づく課題解決を図る必要があります</w:t>
      </w:r>
      <w:r w:rsidRPr="0092334C">
        <w:rPr>
          <w:rFonts w:asciiTheme="minorEastAsia" w:hAnsiTheme="minorEastAsia" w:cs="メイリオ" w:hint="eastAsia"/>
          <w:szCs w:val="21"/>
        </w:rPr>
        <w:t>。</w:t>
      </w:r>
    </w:p>
    <w:p w14:paraId="1258EB50" w14:textId="3D53BFF8" w:rsidR="0092334C" w:rsidRPr="0092334C" w:rsidRDefault="0092334C" w:rsidP="0092334C">
      <w:pPr>
        <w:spacing w:line="340" w:lineRule="exact"/>
        <w:ind w:firstLineChars="100" w:firstLine="210"/>
        <w:rPr>
          <w:rFonts w:asciiTheme="minorEastAsia" w:hAnsiTheme="minorEastAsia" w:cs="メイリオ"/>
          <w:szCs w:val="21"/>
        </w:rPr>
      </w:pPr>
      <w:r w:rsidRPr="0092334C">
        <w:rPr>
          <w:rFonts w:asciiTheme="minorEastAsia" w:hAnsiTheme="minorEastAsia" w:cs="メイリオ" w:hint="eastAsia"/>
          <w:szCs w:val="21"/>
        </w:rPr>
        <w:t>また、個別課題を検討することで、地域の共通課題として関係者が認識することとなった場合など、自立支援協議会</w:t>
      </w:r>
      <w:r w:rsidR="008409CB">
        <w:rPr>
          <w:rFonts w:asciiTheme="minorEastAsia" w:hAnsiTheme="minorEastAsia" w:cs="メイリオ" w:hint="eastAsia"/>
          <w:szCs w:val="21"/>
        </w:rPr>
        <w:t>や基幹相談支援センター</w:t>
      </w:r>
      <w:r w:rsidRPr="0092334C">
        <w:rPr>
          <w:rFonts w:asciiTheme="minorEastAsia" w:hAnsiTheme="minorEastAsia" w:cs="メイリオ" w:hint="eastAsia"/>
          <w:szCs w:val="21"/>
        </w:rPr>
        <w:t>等を活用して、関係機関をつなぎ、共に課題を共有</w:t>
      </w:r>
      <w:r w:rsidR="00E125E8">
        <w:rPr>
          <w:rFonts w:asciiTheme="minorEastAsia" w:hAnsiTheme="minorEastAsia" w:cs="メイリオ" w:hint="eastAsia"/>
          <w:szCs w:val="21"/>
        </w:rPr>
        <w:t>・検討し、地域に働きかけ、地域の支援体制を構築していく役割を担います</w:t>
      </w:r>
      <w:r w:rsidRPr="0092334C">
        <w:rPr>
          <w:rFonts w:asciiTheme="minorEastAsia" w:hAnsiTheme="minorEastAsia" w:cs="メイリオ" w:hint="eastAsia"/>
          <w:szCs w:val="21"/>
        </w:rPr>
        <w:t>。</w:t>
      </w:r>
    </w:p>
    <w:p w14:paraId="3158841D" w14:textId="15683616" w:rsidR="00375760" w:rsidRPr="00375760" w:rsidRDefault="00375760" w:rsidP="00375760">
      <w:pPr>
        <w:spacing w:line="340" w:lineRule="exact"/>
        <w:rPr>
          <w:rFonts w:asciiTheme="majorEastAsia" w:eastAsiaTheme="majorEastAsia" w:hAnsiTheme="majorEastAsia" w:cs="メイリオ"/>
          <w:b/>
          <w:color w:val="0000FF"/>
          <w:szCs w:val="21"/>
        </w:rPr>
      </w:pPr>
      <w:bookmarkStart w:id="1" w:name="_GoBack"/>
      <w:bookmarkEnd w:id="1"/>
      <w:r w:rsidRPr="00375760">
        <w:rPr>
          <w:rFonts w:asciiTheme="majorEastAsia" w:eastAsiaTheme="majorEastAsia" w:hAnsiTheme="majorEastAsia" w:cs="メイリオ" w:hint="eastAsia"/>
          <w:b/>
          <w:color w:val="0000FF"/>
          <w:szCs w:val="21"/>
        </w:rPr>
        <w:t>◎</w:t>
      </w:r>
      <w:r>
        <w:rPr>
          <w:rFonts w:asciiTheme="majorEastAsia" w:eastAsiaTheme="majorEastAsia" w:hAnsiTheme="majorEastAsia" w:cs="メイリオ" w:hint="eastAsia"/>
          <w:b/>
          <w:color w:val="0000FF"/>
          <w:szCs w:val="21"/>
        </w:rPr>
        <w:t>地域連携（</w:t>
      </w:r>
      <w:r>
        <w:rPr>
          <w:rFonts w:asciiTheme="majorEastAsia" w:eastAsiaTheme="majorEastAsia" w:hAnsiTheme="majorEastAsia" w:hint="eastAsia"/>
          <w:b/>
          <w:color w:val="0000FF"/>
        </w:rPr>
        <w:t>多職種連携と他職種連携）のイメージ</w:t>
      </w:r>
      <w:r w:rsidRPr="00375760">
        <w:rPr>
          <w:rFonts w:asciiTheme="majorEastAsia" w:eastAsiaTheme="majorEastAsia" w:hAnsiTheme="majorEastAsia" w:hint="eastAsia"/>
          <w:b/>
          <w:color w:val="0000FF"/>
        </w:rPr>
        <w:t>（</w:t>
      </w:r>
      <w:r>
        <w:rPr>
          <w:rFonts w:asciiTheme="majorEastAsia" w:eastAsiaTheme="majorEastAsia" w:hAnsiTheme="majorEastAsia" w:hint="eastAsia"/>
          <w:b/>
          <w:color w:val="0000FF"/>
        </w:rPr>
        <w:t>大阪府地域生活支援課</w:t>
      </w:r>
      <w:r w:rsidRPr="00375760">
        <w:rPr>
          <w:rFonts w:asciiTheme="majorEastAsia" w:eastAsiaTheme="majorEastAsia" w:hAnsiTheme="majorEastAsia" w:hint="eastAsia"/>
          <w:b/>
          <w:color w:val="0000FF"/>
        </w:rPr>
        <w:t>作成資料：</w:t>
      </w:r>
      <w:r>
        <w:rPr>
          <w:rFonts w:asciiTheme="majorEastAsia" w:eastAsiaTheme="majorEastAsia" w:hAnsiTheme="majorEastAsia" w:hint="eastAsia"/>
          <w:b/>
          <w:color w:val="0000FF"/>
        </w:rPr>
        <w:t>新規作成</w:t>
      </w:r>
      <w:r w:rsidRPr="00375760">
        <w:rPr>
          <w:rFonts w:asciiTheme="majorEastAsia" w:eastAsiaTheme="majorEastAsia" w:hAnsiTheme="majorEastAsia" w:hint="eastAsia"/>
          <w:b/>
          <w:color w:val="0000FF"/>
        </w:rPr>
        <w:t>）</w:t>
      </w:r>
    </w:p>
    <w:p w14:paraId="5017A1C3" w14:textId="157F69C3" w:rsidR="009128C2" w:rsidRPr="009128C2" w:rsidRDefault="00B770F8" w:rsidP="0092334C">
      <w:pPr>
        <w:spacing w:line="340" w:lineRule="exact"/>
        <w:rPr>
          <w:rFonts w:asciiTheme="minorEastAsia" w:hAnsiTheme="minorEastAsia" w:cs="メイリオ"/>
          <w:color w:val="0000FF"/>
          <w:szCs w:val="21"/>
        </w:rPr>
      </w:pPr>
      <w:r>
        <w:rPr>
          <w:rFonts w:asciiTheme="minorEastAsia" w:hAnsiTheme="minorEastAsia" w:cs="メイリオ" w:hint="eastAsia"/>
          <w:noProof/>
          <w:szCs w:val="21"/>
        </w:rPr>
        <w:drawing>
          <wp:anchor distT="0" distB="0" distL="114300" distR="114300" simplePos="0" relativeHeight="251675648" behindDoc="0" locked="0" layoutInCell="1" allowOverlap="1" wp14:anchorId="28BAE979" wp14:editId="743640CD">
            <wp:simplePos x="0" y="0"/>
            <wp:positionH relativeFrom="margin">
              <wp:align>center</wp:align>
            </wp:positionH>
            <wp:positionV relativeFrom="paragraph">
              <wp:posOffset>76835</wp:posOffset>
            </wp:positionV>
            <wp:extent cx="5086350" cy="3716621"/>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3716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A4C49" w14:textId="77D10E1C" w:rsidR="00EB0A31" w:rsidRDefault="00EB0A31">
      <w:pPr>
        <w:widowControl/>
        <w:jc w:val="left"/>
        <w:rPr>
          <w:rFonts w:asciiTheme="minorEastAsia" w:hAnsiTheme="minorEastAsia" w:cs="メイリオ"/>
          <w:szCs w:val="21"/>
        </w:rPr>
      </w:pPr>
      <w:r>
        <w:rPr>
          <w:rFonts w:asciiTheme="minorEastAsia" w:hAnsiTheme="minorEastAsia" w:cs="メイリオ"/>
          <w:szCs w:val="21"/>
        </w:rPr>
        <w:br w:type="page"/>
      </w:r>
    </w:p>
    <w:p w14:paraId="2C394877" w14:textId="7FC048B1" w:rsidR="0092334C" w:rsidRPr="00F97B61" w:rsidRDefault="00EC2B2E" w:rsidP="0092334C">
      <w:pPr>
        <w:spacing w:line="340" w:lineRule="exact"/>
        <w:rPr>
          <w:rFonts w:asciiTheme="minorEastAsia" w:hAnsiTheme="minorEastAsia" w:cs="メイリオ"/>
          <w:color w:val="FF0000"/>
          <w:szCs w:val="21"/>
        </w:rPr>
      </w:pPr>
      <w:r w:rsidRPr="004040C7">
        <w:rPr>
          <w:rFonts w:asciiTheme="minorEastAsia" w:hAnsiTheme="minorEastAsia" w:cs="メイリオ" w:hint="eastAsia"/>
          <w:noProof/>
          <w:szCs w:val="21"/>
        </w:rPr>
        <w:lastRenderedPageBreak/>
        <mc:AlternateContent>
          <mc:Choice Requires="wps">
            <w:drawing>
              <wp:anchor distT="0" distB="0" distL="114300" distR="114300" simplePos="0" relativeHeight="251669504" behindDoc="0" locked="0" layoutInCell="1" allowOverlap="1" wp14:anchorId="0EB1BE2B" wp14:editId="587D0882">
                <wp:simplePos x="0" y="0"/>
                <wp:positionH relativeFrom="column">
                  <wp:posOffset>-147955</wp:posOffset>
                </wp:positionH>
                <wp:positionV relativeFrom="paragraph">
                  <wp:posOffset>-36830</wp:posOffset>
                </wp:positionV>
                <wp:extent cx="6324600" cy="8694420"/>
                <wp:effectExtent l="0" t="0" r="19050" b="11430"/>
                <wp:wrapNone/>
                <wp:docPr id="2" name="正方形/長方形 2"/>
                <wp:cNvGraphicFramePr/>
                <a:graphic xmlns:a="http://schemas.openxmlformats.org/drawingml/2006/main">
                  <a:graphicData uri="http://schemas.microsoft.com/office/word/2010/wordprocessingShape">
                    <wps:wsp>
                      <wps:cNvSpPr/>
                      <wps:spPr>
                        <a:xfrm>
                          <a:off x="0" y="0"/>
                          <a:ext cx="6324600" cy="869442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28BA4A" id="正方形/長方形 2" o:spid="_x0000_s1026" style="position:absolute;left:0;text-align:left;margin-left:-11.65pt;margin-top:-2.9pt;width:498pt;height:68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" filled="f" strokecolor="black [3213]" strokeweight="2pt">
                <v:stroke dashstyle="1 1"/>
              </v:rect>
            </w:pict>
          </mc:Fallback>
        </mc:AlternateContent>
      </w:r>
      <w:r w:rsidR="005F1C0F" w:rsidRPr="004040C7">
        <w:rPr>
          <w:rFonts w:asciiTheme="minorEastAsia" w:hAnsiTheme="minorEastAsia" w:cs="メイリオ" w:hint="eastAsia"/>
          <w:szCs w:val="21"/>
        </w:rPr>
        <w:t>【資料紹介】「相談支援専門員に求められる資質や能力」</w:t>
      </w:r>
    </w:p>
    <w:p w14:paraId="728DDFA4" w14:textId="2D9D65FC" w:rsidR="003F3819" w:rsidRPr="003F3819" w:rsidRDefault="003F3819" w:rsidP="003F3819">
      <w:pPr>
        <w:spacing w:line="340" w:lineRule="exact"/>
        <w:ind w:firstLineChars="100" w:firstLine="210"/>
        <w:rPr>
          <w:rFonts w:asciiTheme="minorEastAsia" w:hAnsiTheme="minorEastAsia" w:cs="メイリオ"/>
          <w:szCs w:val="21"/>
        </w:rPr>
      </w:pPr>
      <w:r w:rsidRPr="003F3819">
        <w:rPr>
          <w:rFonts w:asciiTheme="minorEastAsia" w:hAnsiTheme="minorEastAsia" w:cs="メイリオ" w:hint="eastAsia"/>
          <w:szCs w:val="21"/>
        </w:rPr>
        <w:t>相談支援業務は、基本相談、当事者の生活に対する個別の支援（計画相談等）、ソーシャルアクション（地域づくりなど）の3つから成り立っており、これらの業務を進めるために、相談支援専</w:t>
      </w:r>
      <w:r w:rsidR="009710AB">
        <w:rPr>
          <w:rFonts w:asciiTheme="minorEastAsia" w:hAnsiTheme="minorEastAsia" w:cs="メイリオ" w:hint="eastAsia"/>
          <w:szCs w:val="21"/>
        </w:rPr>
        <w:t>門員に求められる（身につけておくべき）資質や能力は次のようなものが挙げられます</w:t>
      </w:r>
      <w:r w:rsidRPr="003F3819">
        <w:rPr>
          <w:rFonts w:asciiTheme="minorEastAsia" w:hAnsiTheme="minorEastAsia" w:cs="メイリオ" w:hint="eastAsia"/>
          <w:szCs w:val="21"/>
        </w:rPr>
        <w:t>。（「障害者相談支援ガイドライン作成とその効果的な普及・活用方策のあり方検討事業報告書（日本相談支援専門員協会、平成23年3月）」）</w:t>
      </w:r>
    </w:p>
    <w:p w14:paraId="47C97F7A" w14:textId="77777777" w:rsidR="003F3819" w:rsidRPr="003F3819" w:rsidRDefault="003F3819" w:rsidP="003F3819">
      <w:pPr>
        <w:spacing w:line="340" w:lineRule="exact"/>
        <w:rPr>
          <w:rFonts w:asciiTheme="minorEastAsia" w:hAnsiTheme="minorEastAsia" w:cs="メイリオ"/>
          <w:szCs w:val="21"/>
        </w:rPr>
      </w:pPr>
    </w:p>
    <w:p w14:paraId="182C508D" w14:textId="4D032D9A" w:rsidR="003F3819" w:rsidRPr="003F3819" w:rsidRDefault="003F3819" w:rsidP="003F3819">
      <w:pPr>
        <w:spacing w:line="340" w:lineRule="exact"/>
        <w:ind w:leftChars="100" w:left="210"/>
        <w:rPr>
          <w:rFonts w:asciiTheme="minorEastAsia" w:hAnsiTheme="minorEastAsia" w:cs="メイリオ"/>
          <w:szCs w:val="21"/>
        </w:rPr>
      </w:pPr>
      <w:r>
        <w:rPr>
          <w:rFonts w:asciiTheme="minorEastAsia" w:hAnsiTheme="minorEastAsia" w:cs="メイリオ" w:hint="eastAsia"/>
          <w:szCs w:val="21"/>
        </w:rPr>
        <w:t>１．</w:t>
      </w:r>
      <w:r w:rsidRPr="003F3819">
        <w:rPr>
          <w:rFonts w:asciiTheme="minorEastAsia" w:hAnsiTheme="minorEastAsia" w:cs="メイリオ" w:hint="eastAsia"/>
          <w:szCs w:val="21"/>
        </w:rPr>
        <w:t>信頼関係を形成する力</w:t>
      </w:r>
    </w:p>
    <w:p w14:paraId="771AF3E8" w14:textId="76C37C5C" w:rsidR="003F3819" w:rsidRPr="003F3819" w:rsidRDefault="003F3819" w:rsidP="003F3819">
      <w:pPr>
        <w:spacing w:line="340" w:lineRule="exact"/>
        <w:ind w:leftChars="100" w:left="210"/>
        <w:rPr>
          <w:rFonts w:asciiTheme="minorEastAsia" w:hAnsiTheme="minorEastAsia" w:cs="メイリオ"/>
          <w:szCs w:val="21"/>
        </w:rPr>
      </w:pPr>
      <w:r>
        <w:rPr>
          <w:rFonts w:asciiTheme="minorEastAsia" w:hAnsiTheme="minorEastAsia" w:cs="メイリオ" w:hint="eastAsia"/>
          <w:szCs w:val="21"/>
        </w:rPr>
        <w:t>２．</w:t>
      </w:r>
      <w:r w:rsidRPr="003F3819">
        <w:rPr>
          <w:rFonts w:asciiTheme="minorEastAsia" w:hAnsiTheme="minorEastAsia" w:cs="メイリオ" w:hint="eastAsia"/>
          <w:szCs w:val="21"/>
        </w:rPr>
        <w:t>相談支援に係る幅広い知識と技術の習得</w:t>
      </w:r>
    </w:p>
    <w:p w14:paraId="600BFE72" w14:textId="0BC025C7" w:rsidR="003F3819" w:rsidRPr="003F3819" w:rsidRDefault="003F3819" w:rsidP="003F3819">
      <w:pPr>
        <w:pStyle w:val="a7"/>
        <w:numPr>
          <w:ilvl w:val="0"/>
          <w:numId w:val="7"/>
        </w:numPr>
        <w:spacing w:line="340" w:lineRule="exact"/>
        <w:ind w:leftChars="300" w:left="1050"/>
        <w:rPr>
          <w:rFonts w:asciiTheme="minorEastAsia" w:hAnsiTheme="minorEastAsia" w:cs="メイリオ"/>
          <w:szCs w:val="21"/>
        </w:rPr>
      </w:pPr>
      <w:r w:rsidRPr="003F3819">
        <w:rPr>
          <w:rFonts w:asciiTheme="minorEastAsia" w:hAnsiTheme="minorEastAsia" w:cs="メイリオ" w:hint="eastAsia"/>
          <w:szCs w:val="21"/>
        </w:rPr>
        <w:t>福祉分野や他の分野についての幅広い知識（制度やサービスを含む）</w:t>
      </w:r>
    </w:p>
    <w:p w14:paraId="472D3C4C" w14:textId="0CBB057A" w:rsidR="003F3819" w:rsidRPr="003F3819" w:rsidRDefault="003F3819" w:rsidP="003F3819">
      <w:pPr>
        <w:pStyle w:val="a7"/>
        <w:numPr>
          <w:ilvl w:val="0"/>
          <w:numId w:val="7"/>
        </w:numPr>
        <w:spacing w:line="340" w:lineRule="exact"/>
        <w:ind w:leftChars="300" w:left="1050"/>
        <w:rPr>
          <w:rFonts w:asciiTheme="minorEastAsia" w:hAnsiTheme="minorEastAsia" w:cs="メイリオ"/>
          <w:szCs w:val="21"/>
        </w:rPr>
      </w:pPr>
      <w:r w:rsidRPr="003F3819">
        <w:rPr>
          <w:rFonts w:asciiTheme="minorEastAsia" w:hAnsiTheme="minorEastAsia" w:cs="メイリオ" w:hint="eastAsia"/>
          <w:szCs w:val="21"/>
        </w:rPr>
        <w:t>基本的なコミュニケーション技術</w:t>
      </w:r>
    </w:p>
    <w:p w14:paraId="2D6F0421" w14:textId="3F168D6A" w:rsidR="003F3819" w:rsidRPr="003F3819" w:rsidRDefault="003F3819" w:rsidP="003F3819">
      <w:pPr>
        <w:pStyle w:val="a7"/>
        <w:numPr>
          <w:ilvl w:val="0"/>
          <w:numId w:val="7"/>
        </w:numPr>
        <w:spacing w:line="340" w:lineRule="exact"/>
        <w:ind w:leftChars="300" w:left="1050"/>
        <w:rPr>
          <w:rFonts w:asciiTheme="minorEastAsia" w:hAnsiTheme="minorEastAsia" w:cs="メイリオ"/>
          <w:szCs w:val="21"/>
        </w:rPr>
      </w:pPr>
      <w:r w:rsidRPr="003F3819">
        <w:rPr>
          <w:rFonts w:asciiTheme="minorEastAsia" w:hAnsiTheme="minorEastAsia" w:cs="メイリオ" w:hint="eastAsia"/>
          <w:szCs w:val="21"/>
        </w:rPr>
        <w:t>基本的な面接技術</w:t>
      </w:r>
    </w:p>
    <w:p w14:paraId="16FE3BA2" w14:textId="266B77DE" w:rsidR="003F3819" w:rsidRPr="003F3819" w:rsidRDefault="003F3819" w:rsidP="003F3819">
      <w:pPr>
        <w:pStyle w:val="a7"/>
        <w:numPr>
          <w:ilvl w:val="0"/>
          <w:numId w:val="7"/>
        </w:numPr>
        <w:spacing w:line="340" w:lineRule="exact"/>
        <w:ind w:leftChars="300" w:left="1050"/>
        <w:rPr>
          <w:rFonts w:asciiTheme="minorEastAsia" w:hAnsiTheme="minorEastAsia" w:cs="メイリオ"/>
          <w:szCs w:val="21"/>
        </w:rPr>
      </w:pPr>
      <w:r w:rsidRPr="003F3819">
        <w:rPr>
          <w:rFonts w:asciiTheme="minorEastAsia" w:hAnsiTheme="minorEastAsia" w:cs="メイリオ" w:hint="eastAsia"/>
          <w:szCs w:val="21"/>
        </w:rPr>
        <w:t>ニーズを探し出すアセスメント力</w:t>
      </w:r>
    </w:p>
    <w:p w14:paraId="324280EE" w14:textId="7AA7DAD9" w:rsidR="003F3819" w:rsidRPr="003F3819" w:rsidRDefault="003F3819" w:rsidP="003F3819">
      <w:pPr>
        <w:pStyle w:val="a7"/>
        <w:numPr>
          <w:ilvl w:val="0"/>
          <w:numId w:val="7"/>
        </w:numPr>
        <w:spacing w:line="340" w:lineRule="exact"/>
        <w:ind w:leftChars="300" w:left="1050"/>
        <w:rPr>
          <w:rFonts w:asciiTheme="minorEastAsia" w:hAnsiTheme="minorEastAsia" w:cs="メイリオ"/>
          <w:szCs w:val="21"/>
        </w:rPr>
      </w:pPr>
      <w:r w:rsidRPr="003F3819">
        <w:rPr>
          <w:rFonts w:asciiTheme="minorEastAsia" w:hAnsiTheme="minorEastAsia" w:cs="メイリオ" w:hint="eastAsia"/>
          <w:szCs w:val="21"/>
        </w:rPr>
        <w:t>チームアプローチやネットワークを形成する力</w:t>
      </w:r>
    </w:p>
    <w:p w14:paraId="3C590473" w14:textId="79773EA3" w:rsidR="003F3819" w:rsidRPr="003F3819" w:rsidRDefault="003F3819" w:rsidP="003F3819">
      <w:pPr>
        <w:pStyle w:val="a7"/>
        <w:numPr>
          <w:ilvl w:val="0"/>
          <w:numId w:val="7"/>
        </w:numPr>
        <w:spacing w:line="340" w:lineRule="exact"/>
        <w:ind w:leftChars="300" w:left="1050"/>
        <w:rPr>
          <w:rFonts w:asciiTheme="minorEastAsia" w:hAnsiTheme="minorEastAsia" w:cs="メイリオ"/>
          <w:szCs w:val="21"/>
        </w:rPr>
      </w:pPr>
      <w:r w:rsidRPr="003F3819">
        <w:rPr>
          <w:rFonts w:asciiTheme="minorEastAsia" w:hAnsiTheme="minorEastAsia" w:cs="メイリオ" w:hint="eastAsia"/>
          <w:szCs w:val="21"/>
        </w:rPr>
        <w:t>社会資源を活用・調整・開発する力</w:t>
      </w:r>
    </w:p>
    <w:p w14:paraId="3E0C8F63" w14:textId="4476C602" w:rsidR="003F3819" w:rsidRPr="003F3819" w:rsidRDefault="003F3819" w:rsidP="003F3819">
      <w:pPr>
        <w:spacing w:line="340" w:lineRule="exact"/>
        <w:ind w:leftChars="100" w:left="210"/>
        <w:rPr>
          <w:rFonts w:asciiTheme="minorEastAsia" w:hAnsiTheme="minorEastAsia" w:cs="メイリオ"/>
          <w:szCs w:val="21"/>
        </w:rPr>
      </w:pPr>
      <w:r>
        <w:rPr>
          <w:rFonts w:asciiTheme="minorEastAsia" w:hAnsiTheme="minorEastAsia" w:cs="メイリオ" w:hint="eastAsia"/>
          <w:szCs w:val="21"/>
        </w:rPr>
        <w:t>３．</w:t>
      </w:r>
      <w:r w:rsidRPr="003F3819">
        <w:rPr>
          <w:rFonts w:asciiTheme="minorEastAsia" w:hAnsiTheme="minorEastAsia" w:cs="メイリオ" w:hint="eastAsia"/>
          <w:szCs w:val="21"/>
        </w:rPr>
        <w:t>交渉力・調整力</w:t>
      </w:r>
    </w:p>
    <w:p w14:paraId="02E59A1E" w14:textId="77777777" w:rsidR="003F3819" w:rsidRPr="003F3819" w:rsidRDefault="003F3819" w:rsidP="003F3819">
      <w:pPr>
        <w:spacing w:line="340" w:lineRule="exact"/>
        <w:rPr>
          <w:rFonts w:asciiTheme="minorEastAsia" w:hAnsiTheme="minorEastAsia" w:cs="メイリオ"/>
          <w:szCs w:val="21"/>
        </w:rPr>
      </w:pPr>
    </w:p>
    <w:p w14:paraId="2DCE5B5D" w14:textId="2F133C78" w:rsidR="003F3819" w:rsidRDefault="003F3819" w:rsidP="003F3819">
      <w:pPr>
        <w:spacing w:line="340" w:lineRule="exact"/>
        <w:ind w:firstLineChars="100" w:firstLine="210"/>
        <w:rPr>
          <w:rFonts w:asciiTheme="minorEastAsia" w:hAnsiTheme="minorEastAsia" w:cs="メイリオ"/>
          <w:szCs w:val="21"/>
        </w:rPr>
      </w:pPr>
      <w:r w:rsidRPr="003F3819">
        <w:rPr>
          <w:rFonts w:asciiTheme="minorEastAsia" w:hAnsiTheme="minorEastAsia" w:cs="メイリオ" w:hint="eastAsia"/>
          <w:szCs w:val="21"/>
        </w:rPr>
        <w:t>地域連携の場面では、特に２の「⑤チームアプローチやネットワークを形成</w:t>
      </w:r>
      <w:r w:rsidR="005A5451">
        <w:rPr>
          <w:rFonts w:asciiTheme="minorEastAsia" w:hAnsiTheme="minorEastAsia" w:cs="メイリオ" w:hint="eastAsia"/>
          <w:szCs w:val="21"/>
        </w:rPr>
        <w:t>する力」や「⑥社会資源を活用・調整・開発する力」が特に重要となります</w:t>
      </w:r>
      <w:r w:rsidRPr="003F3819">
        <w:rPr>
          <w:rFonts w:asciiTheme="minorEastAsia" w:hAnsiTheme="minorEastAsia" w:cs="メイリオ" w:hint="eastAsia"/>
          <w:szCs w:val="21"/>
        </w:rPr>
        <w:t>が、その他の資質や能力も</w:t>
      </w:r>
      <w:r w:rsidR="00E125E8">
        <w:rPr>
          <w:rFonts w:asciiTheme="minorEastAsia" w:hAnsiTheme="minorEastAsia" w:cs="メイリオ" w:hint="eastAsia"/>
          <w:szCs w:val="21"/>
        </w:rPr>
        <w:t>関係機関等との連携の中で必要・応用が可能な知識や技術と考えられます</w:t>
      </w:r>
      <w:r w:rsidRPr="003F3819">
        <w:rPr>
          <w:rFonts w:asciiTheme="minorEastAsia" w:hAnsiTheme="minorEastAsia" w:cs="メイリオ" w:hint="eastAsia"/>
          <w:szCs w:val="21"/>
        </w:rPr>
        <w:t>。</w:t>
      </w:r>
    </w:p>
    <w:p w14:paraId="468FB13D" w14:textId="451D21DD" w:rsidR="003F3819" w:rsidRDefault="003F3819" w:rsidP="0092334C">
      <w:pPr>
        <w:spacing w:line="340" w:lineRule="exact"/>
        <w:rPr>
          <w:rFonts w:asciiTheme="minorEastAsia" w:hAnsiTheme="minorEastAsia" w:cs="メイリオ"/>
          <w:szCs w:val="21"/>
        </w:rPr>
      </w:pPr>
    </w:p>
    <w:p w14:paraId="1321F018" w14:textId="1DC1F731" w:rsidR="00404464" w:rsidRPr="00375760" w:rsidRDefault="00375760" w:rsidP="00404464">
      <w:pPr>
        <w:spacing w:line="340" w:lineRule="exact"/>
        <w:rPr>
          <w:rFonts w:asciiTheme="majorEastAsia" w:eastAsiaTheme="majorEastAsia" w:hAnsiTheme="majorEastAsia" w:cs="メイリオ"/>
          <w:b/>
          <w:color w:val="0000FF"/>
          <w:szCs w:val="21"/>
        </w:rPr>
      </w:pPr>
      <w:bookmarkStart w:id="2" w:name="_Hlk496455205"/>
      <w:r w:rsidRPr="00375760">
        <w:rPr>
          <w:rFonts w:asciiTheme="majorEastAsia" w:eastAsiaTheme="majorEastAsia" w:hAnsiTheme="majorEastAsia" w:cs="メイリオ" w:hint="eastAsia"/>
          <w:b/>
          <w:color w:val="0000FF"/>
          <w:szCs w:val="21"/>
        </w:rPr>
        <w:t>◎</w:t>
      </w:r>
      <w:r w:rsidRPr="00375760">
        <w:rPr>
          <w:rFonts w:asciiTheme="majorEastAsia" w:eastAsiaTheme="majorEastAsia" w:hAnsiTheme="majorEastAsia" w:hint="eastAsia"/>
          <w:b/>
          <w:color w:val="0000FF"/>
        </w:rPr>
        <w:t>ケアマネジメントの構成（</w:t>
      </w:r>
      <w:r w:rsidR="00404464" w:rsidRPr="00375760">
        <w:rPr>
          <w:rFonts w:asciiTheme="majorEastAsia" w:eastAsiaTheme="majorEastAsia" w:hAnsiTheme="majorEastAsia" w:hint="eastAsia"/>
          <w:b/>
          <w:color w:val="0000FF"/>
        </w:rPr>
        <w:t>大谷部会長作成資料</w:t>
      </w:r>
      <w:r w:rsidRPr="00375760">
        <w:rPr>
          <w:rFonts w:asciiTheme="majorEastAsia" w:eastAsiaTheme="majorEastAsia" w:hAnsiTheme="majorEastAsia" w:hint="eastAsia"/>
          <w:b/>
          <w:color w:val="0000FF"/>
        </w:rPr>
        <w:t>：H27報告書8</w:t>
      </w:r>
      <w:r w:rsidR="005A5451">
        <w:rPr>
          <w:rFonts w:asciiTheme="majorEastAsia" w:eastAsiaTheme="majorEastAsia" w:hAnsiTheme="majorEastAsia" w:hint="eastAsia"/>
          <w:b/>
          <w:color w:val="0000FF"/>
        </w:rPr>
        <w:t>頁と同じ</w:t>
      </w:r>
      <w:r w:rsidRPr="00375760">
        <w:rPr>
          <w:rFonts w:asciiTheme="majorEastAsia" w:eastAsiaTheme="majorEastAsia" w:hAnsiTheme="majorEastAsia" w:hint="eastAsia"/>
          <w:b/>
          <w:color w:val="0000FF"/>
        </w:rPr>
        <w:t>もの）</w:t>
      </w:r>
    </w:p>
    <w:bookmarkEnd w:id="2"/>
    <w:p w14:paraId="1804789A" w14:textId="39BDF626" w:rsidR="00404464" w:rsidRDefault="00404464" w:rsidP="00404464">
      <w:pPr>
        <w:jc w:val="center"/>
      </w:pPr>
      <w:r w:rsidRPr="00A8468C">
        <w:rPr>
          <w:rFonts w:asciiTheme="minorEastAsia" w:hAnsiTheme="minorEastAsia"/>
          <w:noProof/>
        </w:rPr>
        <w:drawing>
          <wp:inline distT="0" distB="0" distL="0" distR="0" wp14:anchorId="77251F60" wp14:editId="4798EFCA">
            <wp:extent cx="5433879" cy="36099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4488" cy="3623666"/>
                    </a:xfrm>
                    <a:prstGeom prst="rect">
                      <a:avLst/>
                    </a:prstGeom>
                    <a:noFill/>
                    <a:ln>
                      <a:noFill/>
                    </a:ln>
                  </pic:spPr>
                </pic:pic>
              </a:graphicData>
            </a:graphic>
          </wp:inline>
        </w:drawing>
      </w:r>
    </w:p>
    <w:p w14:paraId="7E93620A" w14:textId="77777777" w:rsidR="00404464" w:rsidRDefault="00404464" w:rsidP="00404464"/>
    <w:p w14:paraId="5D24BD91" w14:textId="6872AB61" w:rsidR="00EB0A31" w:rsidRDefault="00EB0A31">
      <w:pPr>
        <w:widowControl/>
        <w:jc w:val="left"/>
        <w:rPr>
          <w:rFonts w:asciiTheme="minorEastAsia" w:hAnsiTheme="minorEastAsia" w:cs="メイリオ"/>
          <w:szCs w:val="21"/>
        </w:rPr>
      </w:pPr>
      <w:r>
        <w:rPr>
          <w:rFonts w:asciiTheme="minorEastAsia" w:hAnsiTheme="minorEastAsia" w:cs="メイリオ"/>
          <w:szCs w:val="21"/>
        </w:rPr>
        <w:br w:type="page"/>
      </w:r>
    </w:p>
    <w:p w14:paraId="2E247F89" w14:textId="2B49CAA2" w:rsidR="005F1C0F" w:rsidRPr="009710AB" w:rsidRDefault="0092334C" w:rsidP="0092334C">
      <w:pPr>
        <w:spacing w:line="340" w:lineRule="exact"/>
        <w:rPr>
          <w:rFonts w:asciiTheme="minorEastAsia" w:hAnsiTheme="minorEastAsia" w:cs="メイリオ"/>
          <w:b/>
          <w:szCs w:val="21"/>
        </w:rPr>
      </w:pPr>
      <w:r w:rsidRPr="009710AB">
        <w:rPr>
          <w:rFonts w:asciiTheme="minorEastAsia" w:hAnsiTheme="minorEastAsia" w:cs="メイリオ" w:hint="eastAsia"/>
          <w:b/>
          <w:szCs w:val="21"/>
        </w:rPr>
        <w:lastRenderedPageBreak/>
        <w:t xml:space="preserve">３　</w:t>
      </w:r>
      <w:r w:rsidR="00AD5547">
        <w:rPr>
          <w:rFonts w:asciiTheme="minorEastAsia" w:hAnsiTheme="minorEastAsia" w:cs="メイリオ" w:hint="eastAsia"/>
          <w:b/>
          <w:szCs w:val="21"/>
        </w:rPr>
        <w:t>相談支援機関</w:t>
      </w:r>
      <w:r w:rsidR="005F1C0F" w:rsidRPr="009710AB">
        <w:rPr>
          <w:rFonts w:asciiTheme="minorEastAsia" w:hAnsiTheme="minorEastAsia" w:cs="メイリオ" w:hint="eastAsia"/>
          <w:b/>
          <w:szCs w:val="21"/>
        </w:rPr>
        <w:t>と関係機関との連携</w:t>
      </w:r>
    </w:p>
    <w:p w14:paraId="6C7D5E96" w14:textId="6FD02077" w:rsidR="003F3819" w:rsidRPr="009710AB" w:rsidRDefault="00B12A76" w:rsidP="003F3819">
      <w:pPr>
        <w:spacing w:line="340" w:lineRule="exact"/>
        <w:rPr>
          <w:rFonts w:asciiTheme="minorEastAsia" w:hAnsiTheme="minorEastAsia" w:cs="メイリオ"/>
          <w:b/>
          <w:szCs w:val="21"/>
        </w:rPr>
      </w:pPr>
      <w:r>
        <w:rPr>
          <w:rFonts w:asciiTheme="minorEastAsia" w:hAnsiTheme="minorEastAsia" w:cs="メイリオ" w:hint="eastAsia"/>
          <w:b/>
          <w:szCs w:val="21"/>
        </w:rPr>
        <w:t>（１）相談支援機関</w:t>
      </w:r>
      <w:r w:rsidR="003F3819" w:rsidRPr="009710AB">
        <w:rPr>
          <w:rFonts w:asciiTheme="minorEastAsia" w:hAnsiTheme="minorEastAsia" w:cs="メイリオ" w:hint="eastAsia"/>
          <w:b/>
          <w:szCs w:val="21"/>
        </w:rPr>
        <w:t>の役割分担と連携</w:t>
      </w:r>
    </w:p>
    <w:p w14:paraId="3918902A" w14:textId="5EAA89D1" w:rsidR="003F3819" w:rsidRPr="003F3819" w:rsidRDefault="008409CB" w:rsidP="003F3819">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地域連携による</w:t>
      </w:r>
      <w:r w:rsidR="003F3819" w:rsidRPr="003F3819">
        <w:rPr>
          <w:rFonts w:asciiTheme="minorEastAsia" w:hAnsiTheme="minorEastAsia" w:cs="メイリオ" w:hint="eastAsia"/>
          <w:szCs w:val="21"/>
        </w:rPr>
        <w:t>相談支援体制の充実・強化を図るためには、</w:t>
      </w:r>
      <w:r>
        <w:rPr>
          <w:rFonts w:asciiTheme="minorEastAsia" w:hAnsiTheme="minorEastAsia" w:cs="メイリオ" w:hint="eastAsia"/>
          <w:szCs w:val="21"/>
        </w:rPr>
        <w:t>まずは</w:t>
      </w:r>
      <w:r w:rsidR="003F3819" w:rsidRPr="003F3819">
        <w:rPr>
          <w:rFonts w:asciiTheme="minorEastAsia" w:hAnsiTheme="minorEastAsia" w:cs="メイリオ" w:hint="eastAsia"/>
          <w:szCs w:val="21"/>
        </w:rPr>
        <w:t>地域の相談支援体制の整備、すなわち、市町村の役割、</w:t>
      </w:r>
      <w:r>
        <w:rPr>
          <w:rFonts w:asciiTheme="minorEastAsia" w:hAnsiTheme="minorEastAsia" w:cs="メイリオ" w:hint="eastAsia"/>
          <w:szCs w:val="21"/>
        </w:rPr>
        <w:t>市町村の障がい者相談支援事業を</w:t>
      </w:r>
      <w:r w:rsidR="003F3819" w:rsidRPr="003F3819">
        <w:rPr>
          <w:rFonts w:asciiTheme="minorEastAsia" w:hAnsiTheme="minorEastAsia" w:cs="メイリオ" w:hint="eastAsia"/>
          <w:szCs w:val="21"/>
        </w:rPr>
        <w:t>委託している場合の委託相談支援事業所の役割、基幹相談支援センターの役割、指定相談支援事業所の役割を精査し、最適な役割分担と</w:t>
      </w:r>
      <w:r w:rsidR="00E125E8">
        <w:rPr>
          <w:rFonts w:asciiTheme="minorEastAsia" w:hAnsiTheme="minorEastAsia" w:cs="メイリオ" w:hint="eastAsia"/>
          <w:szCs w:val="21"/>
        </w:rPr>
        <w:t>有機的な連携を図れるようなグランドデザインを描くことが必要になります</w:t>
      </w:r>
      <w:r w:rsidR="003F3819" w:rsidRPr="003F3819">
        <w:rPr>
          <w:rFonts w:asciiTheme="minorEastAsia" w:hAnsiTheme="minorEastAsia" w:cs="メイリオ" w:hint="eastAsia"/>
          <w:szCs w:val="21"/>
        </w:rPr>
        <w:t>。</w:t>
      </w:r>
    </w:p>
    <w:p w14:paraId="7E5F72D8" w14:textId="12A35C52" w:rsidR="003F3819" w:rsidRPr="003F3819" w:rsidRDefault="000D253A" w:rsidP="003F3819">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なお、この役割分担について、各市町村の実情</w:t>
      </w:r>
      <w:r w:rsidR="003F3819" w:rsidRPr="003F3819">
        <w:rPr>
          <w:rFonts w:asciiTheme="minorEastAsia" w:hAnsiTheme="minorEastAsia" w:cs="メイリオ" w:hint="eastAsia"/>
          <w:szCs w:val="21"/>
        </w:rPr>
        <w:t>に合わせて検討</w:t>
      </w:r>
      <w:r>
        <w:rPr>
          <w:rFonts w:asciiTheme="minorEastAsia" w:hAnsiTheme="minorEastAsia" w:cs="メイリオ" w:hint="eastAsia"/>
          <w:szCs w:val="21"/>
        </w:rPr>
        <w:t>すること</w:t>
      </w:r>
      <w:r w:rsidR="003F3819" w:rsidRPr="003F3819">
        <w:rPr>
          <w:rFonts w:asciiTheme="minorEastAsia" w:hAnsiTheme="minorEastAsia" w:cs="メイリオ" w:hint="eastAsia"/>
          <w:szCs w:val="21"/>
        </w:rPr>
        <w:t>が必要で</w:t>
      </w:r>
      <w:r w:rsidR="00E125E8">
        <w:rPr>
          <w:rFonts w:asciiTheme="minorEastAsia" w:hAnsiTheme="minorEastAsia" w:cs="メイリオ" w:hint="eastAsia"/>
          <w:szCs w:val="21"/>
        </w:rPr>
        <w:t>す</w:t>
      </w:r>
      <w:r>
        <w:rPr>
          <w:rFonts w:asciiTheme="minorEastAsia" w:hAnsiTheme="minorEastAsia" w:cs="メイリオ" w:hint="eastAsia"/>
          <w:szCs w:val="21"/>
        </w:rPr>
        <w:t>。既存の相談支援事業所や相談支援専門員の数、サービス等利用計画等の作成必要数</w:t>
      </w:r>
      <w:r w:rsidR="00B5497E">
        <w:rPr>
          <w:rFonts w:asciiTheme="minorEastAsia" w:hAnsiTheme="minorEastAsia" w:cs="メイリオ" w:hint="eastAsia"/>
          <w:szCs w:val="21"/>
        </w:rPr>
        <w:t>その他財源やネットワークの形成状況</w:t>
      </w:r>
      <w:r>
        <w:rPr>
          <w:rFonts w:asciiTheme="minorEastAsia" w:hAnsiTheme="minorEastAsia" w:cs="メイリオ" w:hint="eastAsia"/>
          <w:szCs w:val="21"/>
        </w:rPr>
        <w:t>など</w:t>
      </w:r>
      <w:r w:rsidR="00B5497E">
        <w:rPr>
          <w:rFonts w:asciiTheme="minorEastAsia" w:hAnsiTheme="minorEastAsia" w:cs="メイリオ" w:hint="eastAsia"/>
          <w:szCs w:val="21"/>
        </w:rPr>
        <w:t>を</w:t>
      </w:r>
      <w:r>
        <w:rPr>
          <w:rFonts w:asciiTheme="minorEastAsia" w:hAnsiTheme="minorEastAsia" w:cs="メイリオ" w:hint="eastAsia"/>
          <w:szCs w:val="21"/>
        </w:rPr>
        <w:t>踏まえ、新たな相談支援事業所の設置</w:t>
      </w:r>
      <w:r w:rsidR="008409CB">
        <w:rPr>
          <w:rFonts w:asciiTheme="minorEastAsia" w:hAnsiTheme="minorEastAsia" w:cs="メイリオ" w:hint="eastAsia"/>
          <w:szCs w:val="21"/>
        </w:rPr>
        <w:t>や相談支援専門員の配置</w:t>
      </w:r>
      <w:r w:rsidR="00E125E8">
        <w:rPr>
          <w:rFonts w:asciiTheme="minorEastAsia" w:hAnsiTheme="minorEastAsia" w:cs="メイリオ" w:hint="eastAsia"/>
          <w:szCs w:val="21"/>
        </w:rPr>
        <w:t>の必要性も含めて検討を進めていくことが重要です</w:t>
      </w:r>
      <w:r w:rsidR="003F3819" w:rsidRPr="003F3819">
        <w:rPr>
          <w:rFonts w:asciiTheme="minorEastAsia" w:hAnsiTheme="minorEastAsia" w:cs="メイリオ" w:hint="eastAsia"/>
          <w:szCs w:val="21"/>
        </w:rPr>
        <w:t>。</w:t>
      </w:r>
    </w:p>
    <w:p w14:paraId="20A299F4" w14:textId="43980FC4" w:rsidR="003F3819" w:rsidRDefault="003F3819" w:rsidP="003F3819">
      <w:pPr>
        <w:spacing w:line="340" w:lineRule="exact"/>
        <w:ind w:firstLineChars="100" w:firstLine="210"/>
        <w:rPr>
          <w:rFonts w:asciiTheme="minorEastAsia" w:hAnsiTheme="minorEastAsia" w:cs="メイリオ"/>
          <w:szCs w:val="21"/>
        </w:rPr>
      </w:pPr>
      <w:r w:rsidRPr="003F3819">
        <w:rPr>
          <w:rFonts w:asciiTheme="minorEastAsia" w:hAnsiTheme="minorEastAsia" w:cs="メイリオ" w:hint="eastAsia"/>
          <w:szCs w:val="21"/>
        </w:rPr>
        <w:t>そして、整理した役割を活かしていくためには、各機関・事業所の役割や連携のあり方</w:t>
      </w:r>
      <w:r w:rsidR="00E125E8">
        <w:rPr>
          <w:rFonts w:asciiTheme="minorEastAsia" w:hAnsiTheme="minorEastAsia" w:cs="メイリオ" w:hint="eastAsia"/>
          <w:szCs w:val="21"/>
        </w:rPr>
        <w:t>について地域の支援機関で共有できるように工夫することが必要です</w:t>
      </w:r>
      <w:r w:rsidRPr="003F3819">
        <w:rPr>
          <w:rFonts w:asciiTheme="minorEastAsia" w:hAnsiTheme="minorEastAsia" w:cs="メイリオ" w:hint="eastAsia"/>
          <w:szCs w:val="21"/>
        </w:rPr>
        <w:t>。</w:t>
      </w:r>
    </w:p>
    <w:p w14:paraId="1FD7DA03" w14:textId="1E8565DD" w:rsidR="003F3819" w:rsidRDefault="003F3819" w:rsidP="003F3819">
      <w:pPr>
        <w:spacing w:line="340" w:lineRule="exact"/>
        <w:rPr>
          <w:rFonts w:asciiTheme="minorEastAsia" w:hAnsiTheme="minorEastAsia" w:cs="メイリオ"/>
          <w:szCs w:val="21"/>
        </w:rPr>
      </w:pPr>
    </w:p>
    <w:p w14:paraId="0894B089" w14:textId="77777777" w:rsidR="00DC5DDA" w:rsidRDefault="00DC5DDA" w:rsidP="00B5497E">
      <w:pPr>
        <w:rPr>
          <w:b/>
          <w:color w:val="0000FF"/>
        </w:rPr>
      </w:pPr>
    </w:p>
    <w:p w14:paraId="4B4533A3" w14:textId="77777777" w:rsidR="00DC5DDA" w:rsidRDefault="00DC5DDA" w:rsidP="00B5497E">
      <w:pPr>
        <w:rPr>
          <w:b/>
          <w:color w:val="0000FF"/>
        </w:rPr>
      </w:pPr>
    </w:p>
    <w:p w14:paraId="60B1EA2F" w14:textId="35FB4761" w:rsidR="00B5497E" w:rsidRPr="00375760" w:rsidRDefault="00375760" w:rsidP="00B5497E">
      <w:pPr>
        <w:rPr>
          <w:b/>
          <w:color w:val="0000FF"/>
        </w:rPr>
      </w:pPr>
      <w:r w:rsidRPr="00375760">
        <w:rPr>
          <w:rFonts w:hint="eastAsia"/>
          <w:b/>
          <w:color w:val="0000FF"/>
        </w:rPr>
        <w:t>◎</w:t>
      </w:r>
      <w:r w:rsidR="00B5497E" w:rsidRPr="00375760">
        <w:rPr>
          <w:rFonts w:hint="eastAsia"/>
          <w:b/>
          <w:color w:val="0000FF"/>
        </w:rPr>
        <w:t>相談支援体制について</w:t>
      </w:r>
      <w:r w:rsidRPr="00375760">
        <w:rPr>
          <w:rFonts w:hint="eastAsia"/>
          <w:b/>
          <w:color w:val="0000FF"/>
        </w:rPr>
        <w:t>（厚労省資料：</w:t>
      </w:r>
      <w:r w:rsidR="00B5497E" w:rsidRPr="00375760">
        <w:rPr>
          <w:rFonts w:hint="eastAsia"/>
          <w:b/>
          <w:color w:val="0000FF"/>
        </w:rPr>
        <w:t>H27</w:t>
      </w:r>
      <w:r w:rsidR="00B5497E" w:rsidRPr="00375760">
        <w:rPr>
          <w:rFonts w:hint="eastAsia"/>
          <w:b/>
          <w:color w:val="0000FF"/>
        </w:rPr>
        <w:t>報告書</w:t>
      </w:r>
      <w:r w:rsidR="00B5497E" w:rsidRPr="00375760">
        <w:rPr>
          <w:rFonts w:hint="eastAsia"/>
          <w:b/>
          <w:color w:val="0000FF"/>
        </w:rPr>
        <w:t>4</w:t>
      </w:r>
      <w:r w:rsidR="00B5497E" w:rsidRPr="00375760">
        <w:rPr>
          <w:rFonts w:hint="eastAsia"/>
          <w:b/>
          <w:color w:val="0000FF"/>
        </w:rPr>
        <w:t>頁又は</w:t>
      </w:r>
      <w:r w:rsidR="00B5497E" w:rsidRPr="00375760">
        <w:rPr>
          <w:rFonts w:hint="eastAsia"/>
          <w:b/>
          <w:color w:val="0000FF"/>
        </w:rPr>
        <w:t>H25</w:t>
      </w:r>
      <w:r w:rsidR="00B5497E" w:rsidRPr="00375760">
        <w:rPr>
          <w:rFonts w:hint="eastAsia"/>
          <w:b/>
          <w:color w:val="0000FF"/>
        </w:rPr>
        <w:t>報告書</w:t>
      </w:r>
      <w:r w:rsidR="00B5497E" w:rsidRPr="00375760">
        <w:rPr>
          <w:rFonts w:hint="eastAsia"/>
          <w:b/>
          <w:color w:val="0000FF"/>
        </w:rPr>
        <w:t>20</w:t>
      </w:r>
      <w:r w:rsidR="00B5497E" w:rsidRPr="00375760">
        <w:rPr>
          <w:rFonts w:hint="eastAsia"/>
          <w:b/>
          <w:color w:val="0000FF"/>
        </w:rPr>
        <w:t>頁</w:t>
      </w:r>
      <w:r w:rsidRPr="00375760">
        <w:rPr>
          <w:rFonts w:hint="eastAsia"/>
          <w:b/>
          <w:color w:val="0000FF"/>
        </w:rPr>
        <w:t>と同じもの）</w:t>
      </w:r>
    </w:p>
    <w:p w14:paraId="247204D0" w14:textId="77777777" w:rsidR="00B5497E" w:rsidRDefault="00B5497E" w:rsidP="00B5497E">
      <w:pPr>
        <w:jc w:val="center"/>
      </w:pPr>
      <w:r w:rsidRPr="00A8468C">
        <w:rPr>
          <w:noProof/>
        </w:rPr>
        <w:drawing>
          <wp:inline distT="0" distB="0" distL="0" distR="0" wp14:anchorId="779C8F12" wp14:editId="4C29A5F7">
            <wp:extent cx="5959440" cy="3185160"/>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6746" cy="3194409"/>
                    </a:xfrm>
                    <a:prstGeom prst="rect">
                      <a:avLst/>
                    </a:prstGeom>
                    <a:noFill/>
                    <a:ln>
                      <a:noFill/>
                    </a:ln>
                  </pic:spPr>
                </pic:pic>
              </a:graphicData>
            </a:graphic>
          </wp:inline>
        </w:drawing>
      </w:r>
    </w:p>
    <w:p w14:paraId="452F5D14" w14:textId="667A46E6" w:rsidR="00B5497E" w:rsidRDefault="00B5497E" w:rsidP="00B5497E"/>
    <w:p w14:paraId="6D23CE57" w14:textId="77777777" w:rsidR="006837DF" w:rsidRDefault="006837DF" w:rsidP="00B5497E"/>
    <w:p w14:paraId="11AFC510" w14:textId="77777777" w:rsidR="006837DF" w:rsidRDefault="006837DF" w:rsidP="00B5497E"/>
    <w:p w14:paraId="1F27A80B" w14:textId="19B2C8FB" w:rsidR="00CE65C8" w:rsidRDefault="00CE65C8">
      <w:pPr>
        <w:widowControl/>
        <w:jc w:val="left"/>
      </w:pPr>
      <w:r>
        <w:br w:type="page"/>
      </w:r>
    </w:p>
    <w:p w14:paraId="38B760CB" w14:textId="20D0B6BB" w:rsidR="00B5497E" w:rsidRPr="00375760" w:rsidRDefault="002A532F" w:rsidP="00B5497E">
      <w:pPr>
        <w:rPr>
          <w:rFonts w:ascii="ＭＳ ゴシック" w:eastAsia="ＭＳ ゴシック" w:hAnsi="ＭＳ ゴシック"/>
          <w:b/>
          <w:color w:val="0000FF"/>
        </w:rPr>
      </w:pPr>
      <w:r w:rsidRPr="00375760">
        <w:rPr>
          <w:rFonts w:ascii="ＭＳ ゴシック" w:eastAsia="ＭＳ ゴシック" w:hAnsi="ＭＳ ゴシック" w:hint="eastAsia"/>
          <w:b/>
          <w:color w:val="0000FF"/>
        </w:rPr>
        <w:lastRenderedPageBreak/>
        <w:t>◎</w:t>
      </w:r>
      <w:r w:rsidR="00B12A76" w:rsidRPr="00375760">
        <w:rPr>
          <w:rFonts w:ascii="ＭＳ ゴシック" w:eastAsia="ＭＳ ゴシック" w:hAnsi="ＭＳ ゴシック" w:hint="eastAsia"/>
          <w:b/>
          <w:color w:val="0000FF"/>
        </w:rPr>
        <w:t>現行の相談支援体制の概略</w:t>
      </w:r>
      <w:r w:rsidR="00983128" w:rsidRPr="00375760">
        <w:rPr>
          <w:rFonts w:ascii="ＭＳ ゴシック" w:eastAsia="ＭＳ ゴシック" w:hAnsi="ＭＳ ゴシック" w:hint="eastAsia"/>
          <w:b/>
          <w:color w:val="0000FF"/>
        </w:rPr>
        <w:t>（厚労省資料「第123回市町村職員を対象とするセミナー」</w:t>
      </w:r>
      <w:r w:rsidR="00375760" w:rsidRPr="00375760">
        <w:rPr>
          <w:rFonts w:ascii="ＭＳ ゴシック" w:eastAsia="ＭＳ ゴシック" w:hAnsi="ＭＳ ゴシック" w:hint="eastAsia"/>
          <w:b/>
          <w:color w:val="0000FF"/>
        </w:rPr>
        <w:t>を</w:t>
      </w:r>
      <w:r w:rsidR="00375760">
        <w:rPr>
          <w:rFonts w:ascii="ＭＳ ゴシック" w:eastAsia="ＭＳ ゴシック" w:hAnsi="ＭＳ ゴシック" w:hint="eastAsia"/>
          <w:b/>
          <w:color w:val="0000FF"/>
        </w:rPr>
        <w:t>一部</w:t>
      </w:r>
      <w:r w:rsidR="00375760" w:rsidRPr="00375760">
        <w:rPr>
          <w:rFonts w:ascii="ＭＳ ゴシック" w:eastAsia="ＭＳ ゴシック" w:hAnsi="ＭＳ ゴシック" w:hint="eastAsia"/>
          <w:b/>
          <w:color w:val="0000FF"/>
        </w:rPr>
        <w:t>加工</w:t>
      </w:r>
      <w:r w:rsidR="00983128" w:rsidRPr="00375760">
        <w:rPr>
          <w:rFonts w:ascii="ＭＳ ゴシック" w:eastAsia="ＭＳ ゴシック" w:hAnsi="ＭＳ ゴシック" w:hint="eastAsia"/>
          <w:b/>
          <w:color w:val="0000FF"/>
        </w:rPr>
        <w:t>）</w:t>
      </w:r>
    </w:p>
    <w:tbl>
      <w:tblPr>
        <w:tblStyle w:val="af3"/>
        <w:tblW w:w="0" w:type="auto"/>
        <w:tblLook w:val="04A0" w:firstRow="1" w:lastRow="0" w:firstColumn="1" w:lastColumn="0" w:noHBand="0" w:noVBand="1"/>
      </w:tblPr>
      <w:tblGrid>
        <w:gridCol w:w="2660"/>
        <w:gridCol w:w="2551"/>
        <w:gridCol w:w="4190"/>
      </w:tblGrid>
      <w:tr w:rsidR="00B5497E" w14:paraId="1937A70E" w14:textId="77777777" w:rsidTr="008712EE">
        <w:tc>
          <w:tcPr>
            <w:tcW w:w="2660" w:type="dxa"/>
            <w:shd w:val="clear" w:color="auto" w:fill="CCFF99"/>
          </w:tcPr>
          <w:p w14:paraId="6E091F83" w14:textId="77777777" w:rsidR="00B5497E" w:rsidRPr="0015686E" w:rsidRDefault="00B5497E" w:rsidP="00E2121C">
            <w:pPr>
              <w:jc w:val="center"/>
              <w:rPr>
                <w:rFonts w:asciiTheme="majorEastAsia" w:eastAsiaTheme="majorEastAsia" w:hAnsiTheme="majorEastAsia"/>
                <w:b/>
                <w:sz w:val="20"/>
                <w:szCs w:val="20"/>
              </w:rPr>
            </w:pPr>
            <w:r w:rsidRPr="0015686E">
              <w:rPr>
                <w:rFonts w:asciiTheme="majorEastAsia" w:eastAsiaTheme="majorEastAsia" w:hAnsiTheme="majorEastAsia" w:hint="eastAsia"/>
                <w:b/>
                <w:sz w:val="20"/>
                <w:szCs w:val="20"/>
              </w:rPr>
              <w:t>相談支援事業名等</w:t>
            </w:r>
          </w:p>
        </w:tc>
        <w:tc>
          <w:tcPr>
            <w:tcW w:w="2551" w:type="dxa"/>
            <w:shd w:val="clear" w:color="auto" w:fill="CCFF99"/>
          </w:tcPr>
          <w:p w14:paraId="6F0AE7A3" w14:textId="77777777" w:rsidR="00B5497E" w:rsidRPr="0015686E" w:rsidRDefault="00B5497E" w:rsidP="00E2121C">
            <w:pPr>
              <w:jc w:val="center"/>
              <w:rPr>
                <w:rFonts w:asciiTheme="majorEastAsia" w:eastAsiaTheme="majorEastAsia" w:hAnsiTheme="majorEastAsia"/>
                <w:b/>
                <w:sz w:val="20"/>
                <w:szCs w:val="20"/>
              </w:rPr>
            </w:pPr>
            <w:r w:rsidRPr="0015686E">
              <w:rPr>
                <w:rFonts w:asciiTheme="majorEastAsia" w:eastAsiaTheme="majorEastAsia" w:hAnsiTheme="majorEastAsia" w:hint="eastAsia"/>
                <w:b/>
                <w:sz w:val="20"/>
                <w:szCs w:val="20"/>
              </w:rPr>
              <w:t>配置メンバー</w:t>
            </w:r>
          </w:p>
        </w:tc>
        <w:tc>
          <w:tcPr>
            <w:tcW w:w="4190" w:type="dxa"/>
            <w:shd w:val="clear" w:color="auto" w:fill="CCFF99"/>
          </w:tcPr>
          <w:p w14:paraId="10654C95" w14:textId="77777777" w:rsidR="00B5497E" w:rsidRPr="0015686E" w:rsidRDefault="00B5497E" w:rsidP="00E2121C">
            <w:pPr>
              <w:jc w:val="center"/>
              <w:rPr>
                <w:rFonts w:asciiTheme="majorEastAsia" w:eastAsiaTheme="majorEastAsia" w:hAnsiTheme="majorEastAsia"/>
                <w:b/>
                <w:sz w:val="20"/>
                <w:szCs w:val="20"/>
              </w:rPr>
            </w:pPr>
            <w:r w:rsidRPr="0015686E">
              <w:rPr>
                <w:rFonts w:asciiTheme="majorEastAsia" w:eastAsiaTheme="majorEastAsia" w:hAnsiTheme="majorEastAsia" w:hint="eastAsia"/>
                <w:b/>
                <w:sz w:val="20"/>
                <w:szCs w:val="20"/>
              </w:rPr>
              <w:t>業務内容</w:t>
            </w:r>
          </w:p>
        </w:tc>
      </w:tr>
      <w:tr w:rsidR="00B5497E" w14:paraId="4DF9B38F" w14:textId="77777777" w:rsidTr="008712EE">
        <w:tc>
          <w:tcPr>
            <w:tcW w:w="2660" w:type="dxa"/>
          </w:tcPr>
          <w:p w14:paraId="07107D09" w14:textId="77777777" w:rsidR="00B5497E" w:rsidRPr="002D49CB" w:rsidRDefault="00B5497E" w:rsidP="00E2121C">
            <w:pPr>
              <w:spacing w:line="240" w:lineRule="exact"/>
              <w:rPr>
                <w:rFonts w:asciiTheme="majorEastAsia" w:eastAsiaTheme="majorEastAsia" w:hAnsiTheme="majorEastAsia"/>
                <w:b/>
                <w:sz w:val="18"/>
                <w:szCs w:val="18"/>
              </w:rPr>
            </w:pPr>
            <w:r w:rsidRPr="002D49CB">
              <w:rPr>
                <w:rFonts w:asciiTheme="majorEastAsia" w:eastAsiaTheme="majorEastAsia" w:hAnsiTheme="majorEastAsia" w:hint="eastAsia"/>
                <w:b/>
                <w:sz w:val="18"/>
                <w:szCs w:val="18"/>
              </w:rPr>
              <w:t>基幹相談支援センター</w:t>
            </w:r>
          </w:p>
        </w:tc>
        <w:tc>
          <w:tcPr>
            <w:tcW w:w="2551" w:type="dxa"/>
          </w:tcPr>
          <w:p w14:paraId="1E99778C" w14:textId="28BF5127" w:rsidR="00B5497E" w:rsidRPr="009B6C5A" w:rsidRDefault="008712EE" w:rsidP="00E2121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定めなし（国</w:t>
            </w:r>
            <w:r w:rsidR="00B5497E" w:rsidRPr="009B6C5A">
              <w:rPr>
                <w:rFonts w:asciiTheme="majorEastAsia" w:eastAsiaTheme="majorEastAsia" w:hAnsiTheme="majorEastAsia" w:hint="eastAsia"/>
                <w:sz w:val="18"/>
                <w:szCs w:val="18"/>
              </w:rPr>
              <w:t>要綱例示）</w:t>
            </w:r>
          </w:p>
          <w:p w14:paraId="008BEEF5" w14:textId="77777777" w:rsidR="00B5497E" w:rsidRPr="009B6C5A" w:rsidRDefault="00B5497E" w:rsidP="00E2121C">
            <w:pPr>
              <w:spacing w:line="240" w:lineRule="exact"/>
              <w:ind w:leftChars="50" w:left="105"/>
              <w:rPr>
                <w:rFonts w:asciiTheme="majorEastAsia" w:eastAsiaTheme="majorEastAsia" w:hAnsiTheme="majorEastAsia"/>
                <w:sz w:val="18"/>
                <w:szCs w:val="18"/>
              </w:rPr>
            </w:pPr>
            <w:r w:rsidRPr="009B6C5A">
              <w:rPr>
                <w:rFonts w:asciiTheme="majorEastAsia" w:eastAsiaTheme="majorEastAsia" w:hAnsiTheme="majorEastAsia" w:hint="eastAsia"/>
                <w:sz w:val="18"/>
                <w:szCs w:val="18"/>
              </w:rPr>
              <w:t>相談支援専門員</w:t>
            </w:r>
          </w:p>
          <w:p w14:paraId="135AF038" w14:textId="77777777" w:rsidR="00B5497E" w:rsidRPr="009B6C5A" w:rsidRDefault="00B5497E" w:rsidP="00E2121C">
            <w:pPr>
              <w:spacing w:line="240" w:lineRule="exact"/>
              <w:ind w:leftChars="50" w:left="105"/>
              <w:rPr>
                <w:rFonts w:asciiTheme="majorEastAsia" w:eastAsiaTheme="majorEastAsia" w:hAnsiTheme="majorEastAsia"/>
                <w:sz w:val="18"/>
                <w:szCs w:val="18"/>
              </w:rPr>
            </w:pPr>
            <w:r w:rsidRPr="009B6C5A">
              <w:rPr>
                <w:rFonts w:asciiTheme="majorEastAsia" w:eastAsiaTheme="majorEastAsia" w:hAnsiTheme="majorEastAsia" w:hint="eastAsia"/>
                <w:sz w:val="18"/>
                <w:szCs w:val="18"/>
              </w:rPr>
              <w:t>社会福祉士</w:t>
            </w:r>
          </w:p>
          <w:p w14:paraId="22BE4533" w14:textId="77777777" w:rsidR="00B5497E" w:rsidRPr="009B6C5A" w:rsidRDefault="00B5497E" w:rsidP="00E2121C">
            <w:pPr>
              <w:spacing w:line="240" w:lineRule="exact"/>
              <w:ind w:leftChars="50" w:left="105"/>
              <w:rPr>
                <w:rFonts w:asciiTheme="majorEastAsia" w:eastAsiaTheme="majorEastAsia" w:hAnsiTheme="majorEastAsia"/>
                <w:sz w:val="18"/>
                <w:szCs w:val="18"/>
              </w:rPr>
            </w:pPr>
            <w:r w:rsidRPr="009B6C5A">
              <w:rPr>
                <w:rFonts w:asciiTheme="majorEastAsia" w:eastAsiaTheme="majorEastAsia" w:hAnsiTheme="majorEastAsia" w:hint="eastAsia"/>
                <w:sz w:val="18"/>
                <w:szCs w:val="18"/>
              </w:rPr>
              <w:t>精神保健福祉士</w:t>
            </w:r>
          </w:p>
          <w:p w14:paraId="787184FC" w14:textId="77777777" w:rsidR="00B5497E" w:rsidRDefault="00B5497E" w:rsidP="00E2121C">
            <w:pPr>
              <w:spacing w:line="240" w:lineRule="exact"/>
              <w:ind w:leftChars="50" w:left="105"/>
              <w:rPr>
                <w:rFonts w:asciiTheme="majorEastAsia" w:eastAsiaTheme="majorEastAsia" w:hAnsiTheme="majorEastAsia"/>
                <w:sz w:val="18"/>
                <w:szCs w:val="18"/>
              </w:rPr>
            </w:pPr>
            <w:r w:rsidRPr="009B6C5A">
              <w:rPr>
                <w:rFonts w:asciiTheme="majorEastAsia" w:eastAsiaTheme="majorEastAsia" w:hAnsiTheme="majorEastAsia" w:hint="eastAsia"/>
                <w:sz w:val="18"/>
                <w:szCs w:val="18"/>
              </w:rPr>
              <w:t>保健師</w:t>
            </w:r>
            <w:r>
              <w:rPr>
                <w:rFonts w:asciiTheme="majorEastAsia" w:eastAsiaTheme="majorEastAsia" w:hAnsiTheme="majorEastAsia" w:hint="eastAsia"/>
                <w:sz w:val="18"/>
                <w:szCs w:val="18"/>
              </w:rPr>
              <w:t xml:space="preserve">　</w:t>
            </w:r>
            <w:r w:rsidRPr="009B6C5A">
              <w:rPr>
                <w:rFonts w:asciiTheme="majorEastAsia" w:eastAsiaTheme="majorEastAsia" w:hAnsiTheme="majorEastAsia" w:hint="eastAsia"/>
                <w:sz w:val="18"/>
                <w:szCs w:val="18"/>
              </w:rPr>
              <w:t>等</w:t>
            </w:r>
          </w:p>
          <w:p w14:paraId="3607BCBC" w14:textId="77777777" w:rsidR="00B5497E" w:rsidRPr="009B6C5A" w:rsidRDefault="00B5497E" w:rsidP="00E2121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9B6C5A">
              <w:rPr>
                <w:rFonts w:asciiTheme="majorEastAsia" w:eastAsiaTheme="majorEastAsia" w:hAnsiTheme="majorEastAsia" w:hint="eastAsia"/>
                <w:sz w:val="18"/>
                <w:szCs w:val="18"/>
              </w:rPr>
              <w:t>専門職の配置</w:t>
            </w:r>
            <w:r>
              <w:rPr>
                <w:rFonts w:asciiTheme="majorEastAsia" w:eastAsiaTheme="majorEastAsia" w:hAnsiTheme="majorEastAsia" w:hint="eastAsia"/>
                <w:sz w:val="18"/>
                <w:szCs w:val="18"/>
              </w:rPr>
              <w:t>を予定</w:t>
            </w:r>
          </w:p>
        </w:tc>
        <w:tc>
          <w:tcPr>
            <w:tcW w:w="4190" w:type="dxa"/>
          </w:tcPr>
          <w:p w14:paraId="61E039DB" w14:textId="77777777" w:rsidR="00B5497E" w:rsidRPr="00EA48F4" w:rsidRDefault="00B5497E" w:rsidP="00B5497E">
            <w:pPr>
              <w:pStyle w:val="a7"/>
              <w:numPr>
                <w:ilvl w:val="0"/>
                <w:numId w:val="12"/>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総合的専門的な相談支援の実施</w:t>
            </w:r>
          </w:p>
          <w:p w14:paraId="72188449" w14:textId="77777777" w:rsidR="00B5497E" w:rsidRPr="00EA48F4" w:rsidRDefault="00B5497E" w:rsidP="00B5497E">
            <w:pPr>
              <w:pStyle w:val="a7"/>
              <w:numPr>
                <w:ilvl w:val="0"/>
                <w:numId w:val="12"/>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地域の相談支援体制強化の取組</w:t>
            </w:r>
          </w:p>
          <w:p w14:paraId="3197DCC8" w14:textId="77777777" w:rsidR="00B5497E" w:rsidRDefault="00B5497E" w:rsidP="00B5497E">
            <w:pPr>
              <w:pStyle w:val="a7"/>
              <w:numPr>
                <w:ilvl w:val="0"/>
                <w:numId w:val="12"/>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地域の相談支援事業者への専門的な指導助言、</w:t>
            </w:r>
            <w:r>
              <w:rPr>
                <w:rFonts w:asciiTheme="majorEastAsia" w:eastAsiaTheme="majorEastAsia" w:hAnsiTheme="majorEastAsia" w:hint="eastAsia"/>
                <w:sz w:val="18"/>
                <w:szCs w:val="18"/>
              </w:rPr>
              <w:t xml:space="preserve">　 </w:t>
            </w:r>
          </w:p>
          <w:p w14:paraId="29FDACAA" w14:textId="77777777" w:rsidR="00B5497E" w:rsidRPr="00EA48F4" w:rsidRDefault="00B5497E" w:rsidP="00E2121C">
            <w:pPr>
              <w:pStyle w:val="a7"/>
              <w:spacing w:line="240" w:lineRule="exact"/>
              <w:ind w:leftChars="0" w:left="57" w:firstLineChars="50" w:firstLine="9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人材育成</w:t>
            </w:r>
          </w:p>
          <w:p w14:paraId="03D5BE98" w14:textId="77777777" w:rsidR="00B5497E" w:rsidRPr="00EA48F4" w:rsidRDefault="00B5497E" w:rsidP="00B5497E">
            <w:pPr>
              <w:pStyle w:val="a7"/>
              <w:numPr>
                <w:ilvl w:val="0"/>
                <w:numId w:val="12"/>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地域の相談機関との連携強化</w:t>
            </w:r>
          </w:p>
          <w:p w14:paraId="39FD6F9D" w14:textId="77777777" w:rsidR="00B5497E" w:rsidRPr="00EA48F4" w:rsidRDefault="00B5497E" w:rsidP="00B5497E">
            <w:pPr>
              <w:pStyle w:val="a7"/>
              <w:numPr>
                <w:ilvl w:val="0"/>
                <w:numId w:val="12"/>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地域移行・地域定着の促進の取組</w:t>
            </w:r>
          </w:p>
          <w:p w14:paraId="4AAF9BD2" w14:textId="77777777" w:rsidR="00B5497E" w:rsidRPr="00EA48F4" w:rsidRDefault="00B5497E" w:rsidP="00B5497E">
            <w:pPr>
              <w:pStyle w:val="a7"/>
              <w:numPr>
                <w:ilvl w:val="0"/>
                <w:numId w:val="12"/>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権利擁護・虐待の防止</w:t>
            </w:r>
          </w:p>
        </w:tc>
      </w:tr>
      <w:tr w:rsidR="00B5497E" w14:paraId="7DAA2E7B" w14:textId="77777777" w:rsidTr="008712EE">
        <w:tc>
          <w:tcPr>
            <w:tcW w:w="2660" w:type="dxa"/>
          </w:tcPr>
          <w:p w14:paraId="7F6A60D8" w14:textId="6FEAB68B" w:rsidR="00B5497E" w:rsidRPr="002D49CB" w:rsidRDefault="008712EE" w:rsidP="00E2121C">
            <w:pPr>
              <w:spacing w:line="240" w:lineRule="exact"/>
              <w:rPr>
                <w:rFonts w:asciiTheme="majorEastAsia" w:eastAsiaTheme="majorEastAsia" w:hAnsiTheme="majorEastAsia"/>
                <w:b/>
                <w:sz w:val="18"/>
                <w:szCs w:val="18"/>
              </w:rPr>
            </w:pPr>
            <w:r>
              <w:rPr>
                <w:rFonts w:asciiTheme="majorEastAsia" w:eastAsiaTheme="majorEastAsia" w:hAnsiTheme="majorEastAsia" w:hint="eastAsia"/>
                <w:b/>
                <w:sz w:val="18"/>
                <w:szCs w:val="18"/>
              </w:rPr>
              <w:t>障がい</w:t>
            </w:r>
            <w:r w:rsidR="00B5497E" w:rsidRPr="002D49CB">
              <w:rPr>
                <w:rFonts w:asciiTheme="majorEastAsia" w:eastAsiaTheme="majorEastAsia" w:hAnsiTheme="majorEastAsia" w:hint="eastAsia"/>
                <w:b/>
                <w:sz w:val="18"/>
                <w:szCs w:val="18"/>
              </w:rPr>
              <w:t>者相談支援事業所</w:t>
            </w:r>
          </w:p>
          <w:p w14:paraId="2F122DE3" w14:textId="77777777" w:rsidR="00B5497E" w:rsidRPr="009B6C5A" w:rsidRDefault="00B5497E" w:rsidP="00E2121C">
            <w:pPr>
              <w:spacing w:line="240" w:lineRule="exact"/>
              <w:rPr>
                <w:rFonts w:asciiTheme="majorEastAsia" w:eastAsiaTheme="majorEastAsia" w:hAnsiTheme="majorEastAsia"/>
                <w:sz w:val="18"/>
                <w:szCs w:val="18"/>
              </w:rPr>
            </w:pPr>
            <w:r w:rsidRPr="009B6C5A">
              <w:rPr>
                <w:rFonts w:asciiTheme="majorEastAsia" w:eastAsiaTheme="majorEastAsia" w:hAnsiTheme="majorEastAsia" w:hint="eastAsia"/>
                <w:sz w:val="18"/>
                <w:szCs w:val="18"/>
              </w:rPr>
              <w:t>実施主体：市町村→指定特定相談支援事業者、指定一般</w:t>
            </w:r>
            <w:r>
              <w:rPr>
                <w:rFonts w:asciiTheme="majorEastAsia" w:eastAsiaTheme="majorEastAsia" w:hAnsiTheme="majorEastAsia" w:hint="eastAsia"/>
                <w:sz w:val="18"/>
                <w:szCs w:val="18"/>
              </w:rPr>
              <w:t>事業者</w:t>
            </w:r>
            <w:r w:rsidRPr="009B6C5A">
              <w:rPr>
                <w:rFonts w:asciiTheme="majorEastAsia" w:eastAsiaTheme="majorEastAsia" w:hAnsiTheme="majorEastAsia" w:hint="eastAsia"/>
                <w:sz w:val="18"/>
                <w:szCs w:val="18"/>
              </w:rPr>
              <w:t>への委託可</w:t>
            </w:r>
          </w:p>
        </w:tc>
        <w:tc>
          <w:tcPr>
            <w:tcW w:w="2551" w:type="dxa"/>
          </w:tcPr>
          <w:p w14:paraId="67773B33" w14:textId="77777777" w:rsidR="00B5497E" w:rsidRPr="009B6C5A" w:rsidRDefault="00B5497E" w:rsidP="00E2121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定めなし</w:t>
            </w:r>
          </w:p>
          <w:p w14:paraId="6426F648" w14:textId="77777777" w:rsidR="00B5497E" w:rsidRPr="009B6C5A" w:rsidRDefault="00B5497E" w:rsidP="00E2121C">
            <w:pPr>
              <w:spacing w:line="240" w:lineRule="exact"/>
              <w:rPr>
                <w:rFonts w:asciiTheme="majorEastAsia" w:eastAsiaTheme="majorEastAsia" w:hAnsiTheme="majorEastAsia"/>
                <w:sz w:val="18"/>
                <w:szCs w:val="18"/>
              </w:rPr>
            </w:pPr>
          </w:p>
        </w:tc>
        <w:tc>
          <w:tcPr>
            <w:tcW w:w="4190" w:type="dxa"/>
          </w:tcPr>
          <w:p w14:paraId="45C3116E" w14:textId="77777777" w:rsidR="00B5497E" w:rsidRPr="00EA48F4" w:rsidRDefault="00B5497E" w:rsidP="00B5497E">
            <w:pPr>
              <w:pStyle w:val="a7"/>
              <w:numPr>
                <w:ilvl w:val="0"/>
                <w:numId w:val="13"/>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福祉サービスの利用援助（情報提供、相談等）</w:t>
            </w:r>
          </w:p>
          <w:p w14:paraId="67808AAA" w14:textId="77777777" w:rsidR="00B5497E" w:rsidRDefault="00B5497E" w:rsidP="00B5497E">
            <w:pPr>
              <w:pStyle w:val="a7"/>
              <w:numPr>
                <w:ilvl w:val="0"/>
                <w:numId w:val="13"/>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社会資源を活用するための支援</w:t>
            </w:r>
          </w:p>
          <w:p w14:paraId="49549691" w14:textId="77777777" w:rsidR="00B5497E" w:rsidRPr="00EA48F4" w:rsidRDefault="00B5497E" w:rsidP="00E2121C">
            <w:pPr>
              <w:pStyle w:val="a7"/>
              <w:spacing w:line="240" w:lineRule="exact"/>
              <w:ind w:leftChars="0" w:left="57"/>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（各種支援施策に関する助言・指導）</w:t>
            </w:r>
          </w:p>
          <w:p w14:paraId="4D21075A" w14:textId="77777777" w:rsidR="00B5497E" w:rsidRPr="00EA48F4" w:rsidRDefault="00B5497E" w:rsidP="00B5497E">
            <w:pPr>
              <w:pStyle w:val="a7"/>
              <w:numPr>
                <w:ilvl w:val="0"/>
                <w:numId w:val="13"/>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社会生活を高めるための支援</w:t>
            </w:r>
          </w:p>
          <w:p w14:paraId="0723D6E6" w14:textId="77777777" w:rsidR="00B5497E" w:rsidRPr="00EA48F4" w:rsidRDefault="00B5497E" w:rsidP="00B5497E">
            <w:pPr>
              <w:pStyle w:val="a7"/>
              <w:numPr>
                <w:ilvl w:val="0"/>
                <w:numId w:val="13"/>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ピアカウンセリング</w:t>
            </w:r>
          </w:p>
          <w:p w14:paraId="04F7E8CF" w14:textId="77777777" w:rsidR="00B5497E" w:rsidRPr="00EA48F4" w:rsidRDefault="00B5497E" w:rsidP="00B5497E">
            <w:pPr>
              <w:pStyle w:val="a7"/>
              <w:numPr>
                <w:ilvl w:val="0"/>
                <w:numId w:val="13"/>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権利擁護のために必要な援助</w:t>
            </w:r>
          </w:p>
          <w:p w14:paraId="35AB09F8" w14:textId="77777777" w:rsidR="00B5497E" w:rsidRPr="00EA48F4" w:rsidRDefault="00B5497E" w:rsidP="00B5497E">
            <w:pPr>
              <w:pStyle w:val="a7"/>
              <w:numPr>
                <w:ilvl w:val="0"/>
                <w:numId w:val="13"/>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専門機関の紹介　等</w:t>
            </w:r>
          </w:p>
        </w:tc>
      </w:tr>
      <w:tr w:rsidR="00B5497E" w14:paraId="52BF2C41" w14:textId="77777777" w:rsidTr="008712EE">
        <w:tc>
          <w:tcPr>
            <w:tcW w:w="2660" w:type="dxa"/>
          </w:tcPr>
          <w:p w14:paraId="04C61827" w14:textId="77777777" w:rsidR="00B5497E" w:rsidRPr="002D49CB" w:rsidRDefault="00B5497E" w:rsidP="00E2121C">
            <w:pPr>
              <w:spacing w:line="240" w:lineRule="exact"/>
              <w:rPr>
                <w:rFonts w:asciiTheme="majorEastAsia" w:eastAsiaTheme="majorEastAsia" w:hAnsiTheme="majorEastAsia"/>
                <w:b/>
                <w:sz w:val="18"/>
                <w:szCs w:val="18"/>
              </w:rPr>
            </w:pPr>
            <w:r w:rsidRPr="002D49CB">
              <w:rPr>
                <w:rFonts w:asciiTheme="majorEastAsia" w:eastAsiaTheme="majorEastAsia" w:hAnsiTheme="majorEastAsia" w:hint="eastAsia"/>
                <w:b/>
                <w:sz w:val="18"/>
                <w:szCs w:val="18"/>
              </w:rPr>
              <w:t>指定特定相談支援事業所</w:t>
            </w:r>
          </w:p>
          <w:p w14:paraId="3E994033" w14:textId="6C71391B" w:rsidR="00B5497E" w:rsidRPr="009B6C5A" w:rsidRDefault="008712EE" w:rsidP="00E2121C">
            <w:pPr>
              <w:spacing w:line="240" w:lineRule="exact"/>
              <w:rPr>
                <w:rFonts w:asciiTheme="majorEastAsia" w:eastAsiaTheme="majorEastAsia" w:hAnsiTheme="majorEastAsia"/>
                <w:sz w:val="18"/>
                <w:szCs w:val="18"/>
              </w:rPr>
            </w:pPr>
            <w:r>
              <w:rPr>
                <w:rFonts w:asciiTheme="majorEastAsia" w:eastAsiaTheme="majorEastAsia" w:hAnsiTheme="majorEastAsia" w:hint="eastAsia"/>
                <w:b/>
                <w:sz w:val="18"/>
                <w:szCs w:val="18"/>
              </w:rPr>
              <w:t>指定障がい</w:t>
            </w:r>
            <w:r w:rsidR="00B5497E" w:rsidRPr="002D49CB">
              <w:rPr>
                <w:rFonts w:asciiTheme="majorEastAsia" w:eastAsiaTheme="majorEastAsia" w:hAnsiTheme="majorEastAsia" w:hint="eastAsia"/>
                <w:b/>
                <w:sz w:val="18"/>
                <w:szCs w:val="18"/>
              </w:rPr>
              <w:t>児相談支援事業所</w:t>
            </w:r>
          </w:p>
        </w:tc>
        <w:tc>
          <w:tcPr>
            <w:tcW w:w="2551" w:type="dxa"/>
          </w:tcPr>
          <w:p w14:paraId="1840A891" w14:textId="77777777" w:rsidR="00B5497E" w:rsidRPr="009B6C5A" w:rsidRDefault="00B5497E" w:rsidP="00E2121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専従の相談支援専門員（業務に支障なければ兼務可）、管理者</w:t>
            </w:r>
          </w:p>
        </w:tc>
        <w:tc>
          <w:tcPr>
            <w:tcW w:w="4190" w:type="dxa"/>
          </w:tcPr>
          <w:p w14:paraId="038F7375" w14:textId="77777777" w:rsidR="00B5497E" w:rsidRPr="00EA48F4" w:rsidRDefault="00B5497E" w:rsidP="00B5497E">
            <w:pPr>
              <w:pStyle w:val="a7"/>
              <w:numPr>
                <w:ilvl w:val="0"/>
                <w:numId w:val="14"/>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基本相談支援</w:t>
            </w:r>
          </w:p>
          <w:p w14:paraId="314D0C7F" w14:textId="77777777" w:rsidR="00B5497E" w:rsidRPr="00EA48F4" w:rsidRDefault="00B5497E" w:rsidP="00B5497E">
            <w:pPr>
              <w:pStyle w:val="a7"/>
              <w:numPr>
                <w:ilvl w:val="0"/>
                <w:numId w:val="14"/>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計画相談支援等</w:t>
            </w:r>
          </w:p>
          <w:p w14:paraId="73E5386E" w14:textId="77777777" w:rsidR="00B5497E" w:rsidRPr="00EA48F4" w:rsidRDefault="00B5497E" w:rsidP="00E2121C">
            <w:pPr>
              <w:spacing w:line="240" w:lineRule="exact"/>
              <w:ind w:firstLineChars="50" w:firstLine="90"/>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EA48F4">
              <w:rPr>
                <w:rFonts w:asciiTheme="majorEastAsia" w:eastAsiaTheme="majorEastAsia" w:hAnsiTheme="majorEastAsia" w:hint="eastAsia"/>
                <w:sz w:val="18"/>
                <w:szCs w:val="18"/>
              </w:rPr>
              <w:t>サービス利用支援</w:t>
            </w:r>
            <w:r>
              <w:rPr>
                <w:rFonts w:asciiTheme="majorEastAsia" w:eastAsiaTheme="majorEastAsia" w:hAnsiTheme="majorEastAsia" w:hint="eastAsia"/>
                <w:sz w:val="18"/>
                <w:szCs w:val="18"/>
              </w:rPr>
              <w:t>（利用計画作成）</w:t>
            </w:r>
          </w:p>
          <w:p w14:paraId="3BB2BB10" w14:textId="77777777" w:rsidR="00B5497E" w:rsidRPr="00EA48F4" w:rsidRDefault="00B5497E" w:rsidP="00E2121C">
            <w:pPr>
              <w:spacing w:line="240" w:lineRule="exact"/>
              <w:ind w:firstLineChars="50" w:firstLine="9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・継続サービス利用支援</w:t>
            </w:r>
            <w:r>
              <w:rPr>
                <w:rFonts w:asciiTheme="majorEastAsia" w:eastAsiaTheme="majorEastAsia" w:hAnsiTheme="majorEastAsia" w:hint="eastAsia"/>
                <w:sz w:val="18"/>
                <w:szCs w:val="18"/>
              </w:rPr>
              <w:t>（モニタリング）</w:t>
            </w:r>
          </w:p>
        </w:tc>
      </w:tr>
      <w:tr w:rsidR="00B5497E" w14:paraId="538EECA4" w14:textId="77777777" w:rsidTr="008712EE">
        <w:tc>
          <w:tcPr>
            <w:tcW w:w="2660" w:type="dxa"/>
          </w:tcPr>
          <w:p w14:paraId="0B11927B" w14:textId="77777777" w:rsidR="00B5497E" w:rsidRPr="002D49CB" w:rsidRDefault="00B5497E" w:rsidP="00E2121C">
            <w:pPr>
              <w:spacing w:line="240" w:lineRule="exact"/>
              <w:rPr>
                <w:rFonts w:asciiTheme="majorEastAsia" w:eastAsiaTheme="majorEastAsia" w:hAnsiTheme="majorEastAsia"/>
                <w:b/>
                <w:sz w:val="18"/>
                <w:szCs w:val="18"/>
              </w:rPr>
            </w:pPr>
            <w:r w:rsidRPr="002D49CB">
              <w:rPr>
                <w:rFonts w:asciiTheme="majorEastAsia" w:eastAsiaTheme="majorEastAsia" w:hAnsiTheme="majorEastAsia" w:hint="eastAsia"/>
                <w:b/>
                <w:sz w:val="18"/>
                <w:szCs w:val="18"/>
              </w:rPr>
              <w:t>指定一般相談支援事業所</w:t>
            </w:r>
          </w:p>
        </w:tc>
        <w:tc>
          <w:tcPr>
            <w:tcW w:w="2551" w:type="dxa"/>
          </w:tcPr>
          <w:p w14:paraId="3C2D3C7F" w14:textId="77777777" w:rsidR="00B5497E" w:rsidRPr="009B6C5A" w:rsidRDefault="00B5497E" w:rsidP="00E2121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専従の指定地域移行支援従事者（兼務可）、うち1名以上は相談支援専門員、管理者</w:t>
            </w:r>
          </w:p>
        </w:tc>
        <w:tc>
          <w:tcPr>
            <w:tcW w:w="4190" w:type="dxa"/>
          </w:tcPr>
          <w:p w14:paraId="2E769660" w14:textId="77777777" w:rsidR="00B5497E" w:rsidRPr="00EA48F4" w:rsidRDefault="00B5497E" w:rsidP="00B5497E">
            <w:pPr>
              <w:pStyle w:val="a7"/>
              <w:numPr>
                <w:ilvl w:val="0"/>
                <w:numId w:val="15"/>
              </w:numPr>
              <w:spacing w:line="240" w:lineRule="exact"/>
              <w:ind w:leftChars="0"/>
              <w:rPr>
                <w:rFonts w:asciiTheme="majorEastAsia" w:eastAsiaTheme="majorEastAsia" w:hAnsiTheme="majorEastAsia"/>
                <w:sz w:val="18"/>
                <w:szCs w:val="18"/>
              </w:rPr>
            </w:pPr>
            <w:r w:rsidRPr="00EA48F4">
              <w:rPr>
                <w:rFonts w:asciiTheme="majorEastAsia" w:eastAsiaTheme="majorEastAsia" w:hAnsiTheme="majorEastAsia" w:hint="eastAsia"/>
                <w:sz w:val="18"/>
                <w:szCs w:val="18"/>
              </w:rPr>
              <w:t>基本相談支援</w:t>
            </w:r>
          </w:p>
          <w:p w14:paraId="1673AA3C" w14:textId="77777777" w:rsidR="00B5497E" w:rsidRPr="00EA48F4" w:rsidRDefault="00B5497E" w:rsidP="00B5497E">
            <w:pPr>
              <w:pStyle w:val="a7"/>
              <w:numPr>
                <w:ilvl w:val="0"/>
                <w:numId w:val="15"/>
              </w:numPr>
              <w:spacing w:line="240" w:lineRule="exact"/>
              <w:ind w:leftChars="0"/>
              <w:rPr>
                <w:rFonts w:asciiTheme="majorEastAsia" w:eastAsiaTheme="majorEastAsia" w:hAnsiTheme="majorEastAsia"/>
                <w:sz w:val="18"/>
                <w:szCs w:val="18"/>
              </w:rPr>
            </w:pPr>
            <w:r>
              <w:rPr>
                <w:rFonts w:asciiTheme="majorEastAsia" w:eastAsiaTheme="majorEastAsia" w:hAnsiTheme="majorEastAsia" w:hint="eastAsia"/>
                <w:sz w:val="18"/>
                <w:szCs w:val="18"/>
              </w:rPr>
              <w:t>地域相談支援等</w:t>
            </w:r>
          </w:p>
          <w:p w14:paraId="6E566C9A" w14:textId="77777777" w:rsidR="00B5497E" w:rsidRPr="002D49CB" w:rsidRDefault="00B5497E" w:rsidP="00E2121C">
            <w:pPr>
              <w:spacing w:line="240" w:lineRule="exact"/>
              <w:ind w:firstLineChars="50" w:firstLine="90"/>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2D49CB">
              <w:rPr>
                <w:rFonts w:asciiTheme="majorEastAsia" w:eastAsiaTheme="majorEastAsia" w:hAnsiTheme="majorEastAsia" w:hint="eastAsia"/>
                <w:sz w:val="18"/>
                <w:szCs w:val="18"/>
              </w:rPr>
              <w:t>地域移行支援</w:t>
            </w:r>
          </w:p>
          <w:p w14:paraId="0491419E" w14:textId="77777777" w:rsidR="00B5497E" w:rsidRPr="002D49CB" w:rsidRDefault="00B5497E" w:rsidP="00E2121C">
            <w:pPr>
              <w:spacing w:line="240" w:lineRule="exact"/>
              <w:ind w:firstLineChars="50" w:firstLine="90"/>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2D49CB">
              <w:rPr>
                <w:rFonts w:asciiTheme="majorEastAsia" w:eastAsiaTheme="majorEastAsia" w:hAnsiTheme="majorEastAsia" w:hint="eastAsia"/>
                <w:sz w:val="18"/>
                <w:szCs w:val="18"/>
              </w:rPr>
              <w:t xml:space="preserve">地域定着支援　</w:t>
            </w:r>
          </w:p>
        </w:tc>
      </w:tr>
    </w:tbl>
    <w:p w14:paraId="4B54348C" w14:textId="77777777" w:rsidR="00B5497E" w:rsidRDefault="00B5497E" w:rsidP="00B5497E">
      <w:pPr>
        <w:rPr>
          <w:color w:val="0000FF"/>
        </w:rPr>
      </w:pPr>
    </w:p>
    <w:p w14:paraId="39651EE6" w14:textId="47BA4CFC" w:rsidR="00B5497E" w:rsidRPr="00375760" w:rsidRDefault="002A532F" w:rsidP="00B5497E">
      <w:pPr>
        <w:rPr>
          <w:rFonts w:ascii="ＭＳ ゴシック" w:eastAsia="ＭＳ ゴシック" w:hAnsi="ＭＳ ゴシック"/>
          <w:b/>
          <w:color w:val="0000FF"/>
        </w:rPr>
      </w:pPr>
      <w:r w:rsidRPr="00375760">
        <w:rPr>
          <w:rFonts w:ascii="ＭＳ ゴシック" w:eastAsia="ＭＳ ゴシック" w:hAnsi="ＭＳ ゴシック" w:hint="eastAsia"/>
          <w:b/>
          <w:color w:val="0000FF"/>
        </w:rPr>
        <w:t>◎</w:t>
      </w:r>
      <w:r w:rsidR="00B5497E" w:rsidRPr="00375760">
        <w:rPr>
          <w:rFonts w:ascii="ＭＳ ゴシック" w:eastAsia="ＭＳ ゴシック" w:hAnsi="ＭＳ ゴシック" w:hint="eastAsia"/>
          <w:b/>
          <w:color w:val="0000FF"/>
        </w:rPr>
        <w:t>地域における重層的な相談支援体制</w:t>
      </w:r>
      <w:r w:rsidRPr="00375760">
        <w:rPr>
          <w:rFonts w:ascii="ＭＳ ゴシック" w:eastAsia="ＭＳ ゴシック" w:hAnsi="ＭＳ ゴシック" w:hint="eastAsia"/>
          <w:b/>
          <w:color w:val="0000FF"/>
        </w:rPr>
        <w:t>（</w:t>
      </w:r>
      <w:r w:rsidR="00B5497E" w:rsidRPr="00375760">
        <w:rPr>
          <w:rFonts w:ascii="ＭＳ ゴシック" w:eastAsia="ＭＳ ゴシック" w:hAnsi="ＭＳ ゴシック" w:hint="eastAsia"/>
          <w:b/>
          <w:color w:val="0000FF"/>
        </w:rPr>
        <w:t>厚労省資料</w:t>
      </w:r>
      <w:r w:rsidRPr="00375760">
        <w:rPr>
          <w:rFonts w:ascii="ＭＳ ゴシック" w:eastAsia="ＭＳ ゴシック" w:hAnsi="ＭＳ ゴシック" w:hint="eastAsia"/>
          <w:b/>
          <w:color w:val="0000FF"/>
        </w:rPr>
        <w:t>「第123回市町村職員を対象とするセミナー」）</w:t>
      </w:r>
    </w:p>
    <w:p w14:paraId="775F2256" w14:textId="77777777" w:rsidR="00B5497E" w:rsidRDefault="00B5497E" w:rsidP="00B5497E">
      <w:r>
        <w:rPr>
          <w:noProof/>
        </w:rPr>
        <w:drawing>
          <wp:inline distT="0" distB="0" distL="0" distR="0" wp14:anchorId="1D8D60FA" wp14:editId="53CE0F77">
            <wp:extent cx="5897880" cy="4082626"/>
            <wp:effectExtent l="19050" t="19050" r="26670" b="13335"/>
            <wp:docPr id="70660" name="図 7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6294" cy="4095373"/>
                    </a:xfrm>
                    <a:prstGeom prst="rect">
                      <a:avLst/>
                    </a:prstGeom>
                    <a:noFill/>
                    <a:ln>
                      <a:solidFill>
                        <a:sysClr val="windowText" lastClr="000000"/>
                      </a:solidFill>
                    </a:ln>
                  </pic:spPr>
                </pic:pic>
              </a:graphicData>
            </a:graphic>
          </wp:inline>
        </w:drawing>
      </w:r>
    </w:p>
    <w:p w14:paraId="3CB5801A" w14:textId="77777777" w:rsidR="00CE65C8" w:rsidRDefault="00CE65C8" w:rsidP="00CE65C8">
      <w:pPr>
        <w:spacing w:line="340" w:lineRule="exact"/>
        <w:rPr>
          <w:rFonts w:asciiTheme="minorEastAsia" w:hAnsiTheme="minorEastAsia" w:cs="メイリオ"/>
          <w:b/>
          <w:color w:val="FF0000"/>
          <w:szCs w:val="21"/>
        </w:rPr>
      </w:pPr>
    </w:p>
    <w:p w14:paraId="1363C968" w14:textId="77777777" w:rsidR="00CE65C8" w:rsidRDefault="00CE65C8" w:rsidP="003F3819">
      <w:pPr>
        <w:spacing w:line="340" w:lineRule="exact"/>
        <w:rPr>
          <w:rFonts w:asciiTheme="minorEastAsia" w:hAnsiTheme="minorEastAsia" w:cs="メイリオ"/>
          <w:b/>
          <w:szCs w:val="21"/>
        </w:rPr>
      </w:pPr>
    </w:p>
    <w:p w14:paraId="04E70B5B" w14:textId="56650721" w:rsidR="00DC5DDA" w:rsidRPr="00062A90" w:rsidRDefault="00DC5DDA" w:rsidP="00DC5DDA">
      <w:pPr>
        <w:spacing w:line="340" w:lineRule="exact"/>
        <w:rPr>
          <w:rFonts w:ascii="HG丸ｺﾞｼｯｸM-PRO" w:eastAsia="HG丸ｺﾞｼｯｸM-PRO" w:hAnsi="HG丸ｺﾞｼｯｸM-PRO" w:cs="メイリオ"/>
          <w:b/>
          <w:sz w:val="22"/>
        </w:rPr>
      </w:pPr>
      <w:r w:rsidRPr="00A5201A">
        <w:rPr>
          <w:rFonts w:asciiTheme="minorEastAsia" w:hAnsiTheme="minorEastAsia" w:cs="ＭＳゴシック" w:hint="eastAsia"/>
          <w:noProof/>
          <w:color w:val="000000" w:themeColor="text1"/>
          <w:kern w:val="0"/>
          <w:szCs w:val="21"/>
        </w:rPr>
        <w:lastRenderedPageBreak/>
        <mc:AlternateContent>
          <mc:Choice Requires="wps">
            <w:drawing>
              <wp:anchor distT="0" distB="0" distL="114300" distR="114300" simplePos="0" relativeHeight="251679744" behindDoc="0" locked="0" layoutInCell="1" allowOverlap="1" wp14:anchorId="7CCF6DD4" wp14:editId="2965140E">
                <wp:simplePos x="0" y="0"/>
                <wp:positionH relativeFrom="column">
                  <wp:posOffset>-121285</wp:posOffset>
                </wp:positionH>
                <wp:positionV relativeFrom="paragraph">
                  <wp:posOffset>-61595</wp:posOffset>
                </wp:positionV>
                <wp:extent cx="6162675" cy="8924925"/>
                <wp:effectExtent l="0" t="0" r="28575" b="28575"/>
                <wp:wrapNone/>
                <wp:docPr id="4" name="メモ 4"/>
                <wp:cNvGraphicFramePr/>
                <a:graphic xmlns:a="http://schemas.openxmlformats.org/drawingml/2006/main">
                  <a:graphicData uri="http://schemas.microsoft.com/office/word/2010/wordprocessingShape">
                    <wps:wsp>
                      <wps:cNvSpPr/>
                      <wps:spPr>
                        <a:xfrm>
                          <a:off x="0" y="0"/>
                          <a:ext cx="6162675" cy="8924925"/>
                        </a:xfrm>
                        <a:prstGeom prst="foldedCorner">
                          <a:avLst>
                            <a:gd name="adj" fmla="val 955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 o:spid="_x0000_s1026" type="#_x0000_t65" style="position:absolute;left:0;text-align:left;margin-left:-9.55pt;margin-top:-4.85pt;width:485.25pt;height:70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" adj="19536" filled="f" strokecolor="#385d8a" strokeweight="2pt"/>
            </w:pict>
          </mc:Fallback>
        </mc:AlternateContent>
      </w:r>
      <w:r w:rsidRPr="00062A90">
        <w:rPr>
          <w:rFonts w:ascii="HG丸ｺﾞｼｯｸM-PRO" w:eastAsia="HG丸ｺﾞｼｯｸM-PRO" w:hAnsi="HG丸ｺﾞｼｯｸM-PRO" w:cs="メイリオ" w:hint="eastAsia"/>
          <w:b/>
          <w:sz w:val="22"/>
        </w:rPr>
        <w:t xml:space="preserve">＜コラム＞　</w:t>
      </w:r>
      <w:r w:rsidRPr="00CE41E3">
        <w:rPr>
          <w:rFonts w:ascii="HG丸ｺﾞｼｯｸM-PRO" w:eastAsia="HG丸ｺﾞｼｯｸM-PRO" w:hAnsi="HG丸ｺﾞｼｯｸM-PRO" w:cs="メイリオ" w:hint="eastAsia"/>
          <w:b/>
          <w:sz w:val="22"/>
        </w:rPr>
        <w:t>サポート力を高めるのは地域の連携力</w:t>
      </w:r>
      <w:r w:rsidRPr="00062A90">
        <w:rPr>
          <w:rFonts w:ascii="HG丸ｺﾞｼｯｸM-PRO" w:eastAsia="HG丸ｺﾞｼｯｸM-PRO" w:hAnsi="HG丸ｺﾞｼｯｸM-PRO" w:cs="メイリオ" w:hint="eastAsia"/>
          <w:b/>
          <w:sz w:val="22"/>
        </w:rPr>
        <w:t xml:space="preserve">　～相談支援専門員の先輩より～</w:t>
      </w:r>
    </w:p>
    <w:p w14:paraId="2EAB4414" w14:textId="77777777" w:rsidR="00DC5DDA" w:rsidRDefault="00DC5DDA" w:rsidP="00DC5DDA">
      <w:pPr>
        <w:spacing w:line="340" w:lineRule="exact"/>
        <w:rPr>
          <w:rFonts w:ascii="HG丸ｺﾞｼｯｸM-PRO" w:eastAsia="HG丸ｺﾞｼｯｸM-PRO" w:hAnsi="HG丸ｺﾞｼｯｸM-PRO" w:cs="メイリオ"/>
          <w:szCs w:val="21"/>
        </w:rPr>
      </w:pPr>
    </w:p>
    <w:p w14:paraId="7B5F7892" w14:textId="77777777" w:rsidR="00DC5DDA" w:rsidRPr="00CE41E3" w:rsidRDefault="00DC5DDA" w:rsidP="00DC5DDA">
      <w:pPr>
        <w:spacing w:line="340" w:lineRule="exact"/>
        <w:rPr>
          <w:rFonts w:ascii="HG丸ｺﾞｼｯｸM-PRO" w:eastAsia="HG丸ｺﾞｼｯｸM-PRO" w:hAnsi="HG丸ｺﾞｼｯｸM-PRO" w:cs="メイリオ"/>
          <w:szCs w:val="21"/>
        </w:rPr>
      </w:pPr>
      <w:r w:rsidRPr="00CE41E3">
        <w:rPr>
          <w:rFonts w:ascii="HG丸ｺﾞｼｯｸM-PRO" w:eastAsia="HG丸ｺﾞｼｯｸM-PRO" w:hAnsi="HG丸ｺﾞｼｯｸM-PRO" w:cs="メイリオ" w:hint="eastAsia"/>
          <w:szCs w:val="21"/>
        </w:rPr>
        <w:t xml:space="preserve">　相談支援において利用者に対するサポート力（支援力）を高めるコツの一つは、利用者や家族に関わる福祉、医療、教育、労働、司法の各機関、サービス提供事業所、自治会役員等の地域住民など、多様な関係者や職種と連携をと</w:t>
      </w:r>
      <w:r>
        <w:rPr>
          <w:rFonts w:ascii="HG丸ｺﾞｼｯｸM-PRO" w:eastAsia="HG丸ｺﾞｼｯｸM-PRO" w:hAnsi="HG丸ｺﾞｼｯｸM-PRO" w:cs="メイリオ" w:hint="eastAsia"/>
          <w:szCs w:val="21"/>
        </w:rPr>
        <w:t>ること。そこで、</w:t>
      </w:r>
      <w:r w:rsidRPr="00CE41E3">
        <w:rPr>
          <w:rFonts w:ascii="HG丸ｺﾞｼｯｸM-PRO" w:eastAsia="HG丸ｺﾞｼｯｸM-PRO" w:hAnsi="HG丸ｺﾞｼｯｸM-PRO" w:cs="メイリオ" w:hint="eastAsia"/>
          <w:szCs w:val="21"/>
        </w:rPr>
        <w:t>情報と対応を共有化して役割分担し、必要に応じて柔軟に検討を繰り返しながらチームでサポートに取り組み、利用者の課題解決、ニーズの実現を図っていくことにあると言われます。</w:t>
      </w:r>
    </w:p>
    <w:p w14:paraId="18A179EB" w14:textId="77777777" w:rsidR="00DC5DDA" w:rsidRPr="00CE41E3" w:rsidRDefault="00DC5DDA" w:rsidP="00DC5DDA">
      <w:pPr>
        <w:spacing w:line="340" w:lineRule="exact"/>
        <w:rPr>
          <w:rFonts w:ascii="HG丸ｺﾞｼｯｸM-PRO" w:eastAsia="HG丸ｺﾞｼｯｸM-PRO" w:hAnsi="HG丸ｺﾞｼｯｸM-PRO" w:cs="メイリオ"/>
          <w:szCs w:val="21"/>
        </w:rPr>
      </w:pPr>
      <w:r w:rsidRPr="00CE41E3">
        <w:rPr>
          <w:rFonts w:ascii="HG丸ｺﾞｼｯｸM-PRO" w:eastAsia="HG丸ｺﾞｼｯｸM-PRO" w:hAnsi="HG丸ｺﾞｼｯｸM-PRO" w:cs="メイリオ" w:hint="eastAsia"/>
          <w:szCs w:val="21"/>
        </w:rPr>
        <w:t xml:space="preserve">　計画相談や障害児相談では、利用者に関わる機関や事業所、人物などをエコマップとして描いて可視化します。サポート力を高めることは、〈地域の連携力〉を高めていくことで、利用者の抱える課題に応じて、そのエコマップを豊かなにしていくことだとも言えるでしょうか。</w:t>
      </w:r>
    </w:p>
    <w:p w14:paraId="05CEF009" w14:textId="77777777" w:rsidR="00DC5DDA" w:rsidRPr="00CE41E3" w:rsidRDefault="00DC5DDA" w:rsidP="00DC5DDA">
      <w:pPr>
        <w:spacing w:line="340" w:lineRule="exact"/>
        <w:rPr>
          <w:rFonts w:ascii="HG丸ｺﾞｼｯｸM-PRO" w:eastAsia="HG丸ｺﾞｼｯｸM-PRO" w:hAnsi="HG丸ｺﾞｼｯｸM-PRO" w:cs="メイリオ"/>
          <w:szCs w:val="21"/>
        </w:rPr>
      </w:pPr>
      <w:r w:rsidRPr="00CE41E3">
        <w:rPr>
          <w:rFonts w:ascii="HG丸ｺﾞｼｯｸM-PRO" w:eastAsia="HG丸ｺﾞｼｯｸM-PRO" w:hAnsi="HG丸ｺﾞｼｯｸM-PRO" w:cs="メイリオ" w:hint="eastAsia"/>
          <w:szCs w:val="21"/>
        </w:rPr>
        <w:t xml:space="preserve">　相談支援の仕事をはじめたころ、医療機関や教育機関との接点がもてずに課題を解決につなげられなかったり、一般就労のニーズに応えようと仕事探しを手伝うものの、職場定着ができない状況がつづく結果を招いたり、悩ましい壁にいく度もぶつかったものです。</w:t>
      </w:r>
    </w:p>
    <w:p w14:paraId="6EDB3D91" w14:textId="77777777" w:rsidR="00DC5DDA" w:rsidRPr="00CE41E3" w:rsidRDefault="00DC5DDA" w:rsidP="00DC5DDA">
      <w:pPr>
        <w:spacing w:line="340" w:lineRule="exact"/>
        <w:rPr>
          <w:rFonts w:ascii="HG丸ｺﾞｼｯｸM-PRO" w:eastAsia="HG丸ｺﾞｼｯｸM-PRO" w:hAnsi="HG丸ｺﾞｼｯｸM-PRO" w:cs="メイリオ"/>
          <w:szCs w:val="21"/>
        </w:rPr>
      </w:pPr>
      <w:r w:rsidRPr="00CE41E3">
        <w:rPr>
          <w:rFonts w:ascii="HG丸ｺﾞｼｯｸM-PRO" w:eastAsia="HG丸ｺﾞｼｯｸM-PRO" w:hAnsi="HG丸ｺﾞｼｯｸM-PRO" w:cs="メイリオ" w:hint="eastAsia"/>
          <w:szCs w:val="21"/>
        </w:rPr>
        <w:t xml:space="preserve">　そんな中で、楽な気持ちで利用者に向き合わせてくれたのは、他職種の方々と一緒になって利用者をサポートしていく連携の経験でした。自分だけで関係がもてなくとも人を介して医療機関とつながれたり、就労支援ワーカーと一緒に利用者と向き合うことで違った側面からステップを踏むことができたりして、人の力を借りれば、よりサポートしやすくなることを実感できました。</w:t>
      </w:r>
    </w:p>
    <w:p w14:paraId="6BD5DBA2" w14:textId="77777777" w:rsidR="00DC5DDA" w:rsidRPr="00CE41E3" w:rsidRDefault="00DC5DDA" w:rsidP="00DC5DDA">
      <w:pPr>
        <w:spacing w:line="340" w:lineRule="exact"/>
        <w:rPr>
          <w:rFonts w:ascii="HG丸ｺﾞｼｯｸM-PRO" w:eastAsia="HG丸ｺﾞｼｯｸM-PRO" w:hAnsi="HG丸ｺﾞｼｯｸM-PRO" w:cs="メイリオ"/>
          <w:szCs w:val="21"/>
        </w:rPr>
      </w:pPr>
      <w:r w:rsidRPr="00CE41E3">
        <w:rPr>
          <w:rFonts w:ascii="HG丸ｺﾞｼｯｸM-PRO" w:eastAsia="HG丸ｺﾞｼｯｸM-PRO" w:hAnsi="HG丸ｺﾞｼｯｸM-PRO" w:cs="メイリオ" w:hint="eastAsia"/>
          <w:szCs w:val="21"/>
        </w:rPr>
        <w:t xml:space="preserve">　私は、それ以来、地元圏域にある基幹相談支援センターや他の委託型の相談支援センターとのつながりや、地域自立支援協議会の相談支援部会への関わりが、地域で連携力を高める一丁目一番地だと思うようになりました。そこからはじまる他機関・他職種による連携の輪が私たちのサポート力を高めてくれるのだと感じています。</w:t>
      </w:r>
    </w:p>
    <w:p w14:paraId="0657CEB7" w14:textId="77777777" w:rsidR="00DC5DDA" w:rsidRPr="00CE41E3" w:rsidRDefault="00DC5DDA" w:rsidP="00DC5DDA">
      <w:pPr>
        <w:spacing w:line="340" w:lineRule="exact"/>
        <w:rPr>
          <w:rFonts w:ascii="HG丸ｺﾞｼｯｸM-PRO" w:eastAsia="HG丸ｺﾞｼｯｸM-PRO" w:hAnsi="HG丸ｺﾞｼｯｸM-PRO" w:cs="メイリオ"/>
          <w:szCs w:val="21"/>
        </w:rPr>
      </w:pPr>
      <w:r w:rsidRPr="00CE41E3">
        <w:rPr>
          <w:rFonts w:ascii="HG丸ｺﾞｼｯｸM-PRO" w:eastAsia="HG丸ｺﾞｼｯｸM-PRO" w:hAnsi="HG丸ｺﾞｼｯｸM-PRO" w:cs="メイリオ" w:hint="eastAsia"/>
          <w:szCs w:val="21"/>
        </w:rPr>
        <w:t xml:space="preserve">　私が、地域連携こそサポート力を向上してくれると思う理由の一つは、それぞれの関係者の複合的な視点で利用者の姿を把握できるところでしょうか。利用者は、自分に関わる人との関係に違いをもっています。同じサービス提供でも事業所で見せる顔が違ったり、同じ事業所でもスタッフによって違う顔を見せたりします。キーパーソンの存在も大きいでしょう。利用者の姿を関係者の間で共有化する意味は、サポートのあり方を広い視野で考えていくことで、キーパーソンも含めたサポーターが利用者を潜在的な可能性をもった存在として受けとめることができるからだと思います。</w:t>
      </w:r>
    </w:p>
    <w:p w14:paraId="71A1F581" w14:textId="77777777" w:rsidR="00DC5DDA" w:rsidRPr="00CE41E3" w:rsidRDefault="00DC5DDA" w:rsidP="00DC5DDA">
      <w:pPr>
        <w:spacing w:line="340" w:lineRule="exact"/>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 xml:space="preserve">　</w:t>
      </w:r>
      <w:r w:rsidRPr="00CE41E3">
        <w:rPr>
          <w:rFonts w:ascii="HG丸ｺﾞｼｯｸM-PRO" w:eastAsia="HG丸ｺﾞｼｯｸM-PRO" w:hAnsi="HG丸ｺﾞｼｯｸM-PRO" w:cs="メイリオ" w:hint="eastAsia"/>
          <w:szCs w:val="21"/>
        </w:rPr>
        <w:t>私が、連携する必要性を感じるいまひとつの理由は、教育や労働、医療など、それぞれの専門的視点から利用者の課題を共有化してサポートできることです。作業療法士による生活場面での動作の留意点が、学校や通所サービスにおいても共有されることで、利用者の体調を含めた生活の向上に役立ったりします。また、就労ニーズに対応する際には、無理のない労働時間の設定や勤務に耐えられる生活習慣や就労定着の工夫等、医療や就労を担当する人の意見は、利用者のニーズの実現につなげるための貴重なアドバイスとなります。利用者へのサポート内容がきめ細かく共有されることは、より具体的な計画作成にも反映させることができます。</w:t>
      </w:r>
    </w:p>
    <w:p w14:paraId="6D544A73" w14:textId="77777777" w:rsidR="00DC5DDA" w:rsidRPr="00CE41E3" w:rsidRDefault="00DC5DDA" w:rsidP="00DC5DDA">
      <w:pPr>
        <w:spacing w:line="340" w:lineRule="exact"/>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 xml:space="preserve">　</w:t>
      </w:r>
      <w:r w:rsidRPr="00CE41E3">
        <w:rPr>
          <w:rFonts w:ascii="HG丸ｺﾞｼｯｸM-PRO" w:eastAsia="HG丸ｺﾞｼｯｸM-PRO" w:hAnsi="HG丸ｺﾞｼｯｸM-PRO" w:cs="メイリオ" w:hint="eastAsia"/>
          <w:szCs w:val="21"/>
        </w:rPr>
        <w:t>相談支援専門員が利用者の課題</w:t>
      </w:r>
      <w:r>
        <w:rPr>
          <w:rFonts w:ascii="HG丸ｺﾞｼｯｸM-PRO" w:eastAsia="HG丸ｺﾞｼｯｸM-PRO" w:hAnsi="HG丸ｺﾞｼｯｸM-PRO" w:cs="メイリオ" w:hint="eastAsia"/>
          <w:szCs w:val="21"/>
        </w:rPr>
        <w:t>把握やサポートにあたって、一人で対応できることは限られています。</w:t>
      </w:r>
      <w:r w:rsidRPr="00CE41E3">
        <w:rPr>
          <w:rFonts w:ascii="HG丸ｺﾞｼｯｸM-PRO" w:eastAsia="HG丸ｺﾞｼｯｸM-PRO" w:hAnsi="HG丸ｺﾞｼｯｸM-PRO" w:cs="メイリオ" w:hint="eastAsia"/>
          <w:szCs w:val="21"/>
        </w:rPr>
        <w:t>私は、悩みや課題にぶつかると、柔軟に〈地域の連携力〉を活用して、つながってきた地域の関係者の力を借り</w:t>
      </w:r>
      <w:r>
        <w:rPr>
          <w:rFonts w:ascii="HG丸ｺﾞｼｯｸM-PRO" w:eastAsia="HG丸ｺﾞｼｯｸM-PRO" w:hAnsi="HG丸ｺﾞｼｯｸM-PRO" w:cs="メイリオ" w:hint="eastAsia"/>
          <w:szCs w:val="21"/>
        </w:rPr>
        <w:t>ることにしています。そして、互いに試行錯誤しながらも、</w:t>
      </w:r>
      <w:r w:rsidRPr="00CE41E3">
        <w:rPr>
          <w:rFonts w:ascii="HG丸ｺﾞｼｯｸM-PRO" w:eastAsia="HG丸ｺﾞｼｯｸM-PRO" w:hAnsi="HG丸ｺﾞｼｯｸM-PRO" w:cs="メイリオ" w:hint="eastAsia"/>
          <w:szCs w:val="21"/>
        </w:rPr>
        <w:t>サポートの視野を広げ、つねに利用者の可能性を信じて、</w:t>
      </w:r>
      <w:r>
        <w:rPr>
          <w:rFonts w:ascii="HG丸ｺﾞｼｯｸM-PRO" w:eastAsia="HG丸ｺﾞｼｯｸM-PRO" w:hAnsi="HG丸ｺﾞｼｯｸM-PRO" w:cs="メイリオ" w:hint="eastAsia"/>
          <w:szCs w:val="21"/>
        </w:rPr>
        <w:t>利用者も私たちもエンパワメントされるようなエコマップを描いていくことで、</w:t>
      </w:r>
      <w:r w:rsidRPr="00CE41E3">
        <w:rPr>
          <w:rFonts w:ascii="HG丸ｺﾞｼｯｸM-PRO" w:eastAsia="HG丸ｺﾞｼｯｸM-PRO" w:hAnsi="HG丸ｺﾞｼｯｸM-PRO" w:cs="メイリオ" w:hint="eastAsia"/>
          <w:szCs w:val="21"/>
        </w:rPr>
        <w:t>サポート力を高めていければいいと思っています。</w:t>
      </w:r>
    </w:p>
    <w:p w14:paraId="38DAD313" w14:textId="77777777" w:rsidR="00DC5DDA" w:rsidRPr="00DC5DDA" w:rsidRDefault="00DC5DDA" w:rsidP="003F3819">
      <w:pPr>
        <w:spacing w:line="340" w:lineRule="exact"/>
        <w:rPr>
          <w:rFonts w:asciiTheme="minorEastAsia" w:hAnsiTheme="minorEastAsia" w:cs="メイリオ"/>
          <w:b/>
          <w:szCs w:val="21"/>
        </w:rPr>
      </w:pPr>
    </w:p>
    <w:p w14:paraId="3DE05818" w14:textId="77777777" w:rsidR="00DC5DDA" w:rsidRDefault="00DC5DDA" w:rsidP="003F3819">
      <w:pPr>
        <w:spacing w:line="340" w:lineRule="exact"/>
        <w:rPr>
          <w:rFonts w:asciiTheme="minorEastAsia" w:hAnsiTheme="minorEastAsia" w:cs="メイリオ"/>
          <w:b/>
          <w:szCs w:val="21"/>
        </w:rPr>
      </w:pPr>
    </w:p>
    <w:p w14:paraId="18F8EA0E" w14:textId="02D7AC06" w:rsidR="003F3819" w:rsidRPr="009710AB" w:rsidRDefault="003F3819" w:rsidP="003F3819">
      <w:pPr>
        <w:spacing w:line="340" w:lineRule="exact"/>
        <w:rPr>
          <w:rFonts w:asciiTheme="minorEastAsia" w:hAnsiTheme="minorEastAsia" w:cs="メイリオ"/>
          <w:b/>
          <w:szCs w:val="21"/>
        </w:rPr>
      </w:pPr>
      <w:r w:rsidRPr="009710AB">
        <w:rPr>
          <w:rFonts w:asciiTheme="minorEastAsia" w:hAnsiTheme="minorEastAsia" w:cs="メイリオ" w:hint="eastAsia"/>
          <w:b/>
          <w:szCs w:val="21"/>
        </w:rPr>
        <w:lastRenderedPageBreak/>
        <w:t>（２）相談支援機関と他</w:t>
      </w:r>
      <w:r w:rsidR="00DC423F">
        <w:rPr>
          <w:rFonts w:asciiTheme="minorEastAsia" w:hAnsiTheme="minorEastAsia" w:cs="メイリオ" w:hint="eastAsia"/>
          <w:b/>
          <w:szCs w:val="21"/>
        </w:rPr>
        <w:t>分野</w:t>
      </w:r>
      <w:r w:rsidRPr="009710AB">
        <w:rPr>
          <w:rFonts w:asciiTheme="minorEastAsia" w:hAnsiTheme="minorEastAsia" w:cs="メイリオ" w:hint="eastAsia"/>
          <w:b/>
          <w:szCs w:val="21"/>
        </w:rPr>
        <w:t xml:space="preserve">の関係機関との連携　</w:t>
      </w:r>
    </w:p>
    <w:p w14:paraId="737863D3" w14:textId="3E81D005" w:rsidR="003F3819" w:rsidRPr="003F3819" w:rsidRDefault="003F3819" w:rsidP="003F3819">
      <w:pPr>
        <w:spacing w:line="340" w:lineRule="exact"/>
        <w:ind w:firstLineChars="100" w:firstLine="210"/>
        <w:rPr>
          <w:rFonts w:asciiTheme="minorEastAsia" w:hAnsiTheme="minorEastAsia" w:cs="メイリオ"/>
          <w:szCs w:val="21"/>
        </w:rPr>
      </w:pPr>
      <w:r w:rsidRPr="003F3819">
        <w:rPr>
          <w:rFonts w:asciiTheme="minorEastAsia" w:hAnsiTheme="minorEastAsia" w:cs="メイリオ" w:hint="eastAsia"/>
          <w:szCs w:val="21"/>
        </w:rPr>
        <w:t>障がい福祉に関する問題は、問題が単独で存在しているものはほとんどなく、様々な関係者・事業者・サービス等が絡み合って、複雑・複合的な形で存在することが多い</w:t>
      </w:r>
      <w:r w:rsidR="00E125E8">
        <w:rPr>
          <w:rFonts w:asciiTheme="minorEastAsia" w:hAnsiTheme="minorEastAsia" w:cs="メイリオ" w:hint="eastAsia"/>
          <w:szCs w:val="21"/>
        </w:rPr>
        <w:t>です</w:t>
      </w:r>
      <w:r w:rsidRPr="003F3819">
        <w:rPr>
          <w:rFonts w:asciiTheme="minorEastAsia" w:hAnsiTheme="minorEastAsia" w:cs="メイリオ" w:hint="eastAsia"/>
          <w:szCs w:val="21"/>
        </w:rPr>
        <w:t>。</w:t>
      </w:r>
    </w:p>
    <w:p w14:paraId="3ABA6767" w14:textId="2819F044" w:rsidR="003F3819" w:rsidRDefault="008712EE" w:rsidP="003F3819">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障がい</w:t>
      </w:r>
      <w:r w:rsidR="003F3819" w:rsidRPr="003F3819">
        <w:rPr>
          <w:rFonts w:asciiTheme="minorEastAsia" w:hAnsiTheme="minorEastAsia" w:cs="メイリオ" w:hint="eastAsia"/>
          <w:szCs w:val="21"/>
        </w:rPr>
        <w:t>福祉に係る複雑・複合な問題に対し、一相談支援事業者・一相談支援専門員が、単独ですべてを解決</w:t>
      </w:r>
      <w:r w:rsidR="00B12A76">
        <w:rPr>
          <w:rFonts w:asciiTheme="minorEastAsia" w:hAnsiTheme="minorEastAsia" w:cs="メイリオ" w:hint="eastAsia"/>
          <w:szCs w:val="21"/>
        </w:rPr>
        <w:t>しようとするのではなく、</w:t>
      </w:r>
      <w:r w:rsidR="008409CB">
        <w:rPr>
          <w:rFonts w:asciiTheme="minorEastAsia" w:hAnsiTheme="minorEastAsia" w:cs="メイリオ" w:hint="eastAsia"/>
          <w:szCs w:val="21"/>
        </w:rPr>
        <w:t>他分野も含めた</w:t>
      </w:r>
      <w:r w:rsidR="003F3819" w:rsidRPr="003F3819">
        <w:rPr>
          <w:rFonts w:asciiTheme="minorEastAsia" w:hAnsiTheme="minorEastAsia" w:cs="メイリオ" w:hint="eastAsia"/>
          <w:szCs w:val="21"/>
        </w:rPr>
        <w:t>関係機関と相互に連携し、地域（あるいは市町村）がチームとなって問題・課題解決に当たることが求められ</w:t>
      </w:r>
      <w:r w:rsidR="00E125E8">
        <w:rPr>
          <w:rFonts w:asciiTheme="minorEastAsia" w:hAnsiTheme="minorEastAsia" w:cs="メイリオ" w:hint="eastAsia"/>
          <w:szCs w:val="21"/>
        </w:rPr>
        <w:t>ます</w:t>
      </w:r>
      <w:r w:rsidR="003F3819">
        <w:rPr>
          <w:rFonts w:asciiTheme="minorEastAsia" w:hAnsiTheme="minorEastAsia" w:cs="メイリオ" w:hint="eastAsia"/>
          <w:szCs w:val="21"/>
        </w:rPr>
        <w:t>。</w:t>
      </w:r>
    </w:p>
    <w:p w14:paraId="7EF27CDB" w14:textId="7ADD1E5F" w:rsidR="003F3819" w:rsidRDefault="003F3819" w:rsidP="003F3819">
      <w:pPr>
        <w:spacing w:line="340" w:lineRule="exact"/>
        <w:rPr>
          <w:rFonts w:asciiTheme="minorEastAsia" w:hAnsiTheme="minorEastAsia" w:cs="メイリオ"/>
          <w:szCs w:val="21"/>
        </w:rPr>
      </w:pPr>
    </w:p>
    <w:p w14:paraId="7061940C" w14:textId="612B4F87" w:rsidR="00C94D10" w:rsidRPr="00375760" w:rsidRDefault="00375760" w:rsidP="00C94D10">
      <w:pPr>
        <w:spacing w:line="340" w:lineRule="exact"/>
        <w:rPr>
          <w:rFonts w:ascii="ＭＳ ゴシック" w:eastAsia="ＭＳ ゴシック" w:hAnsi="ＭＳ ゴシック" w:cs="メイリオ"/>
          <w:b/>
          <w:color w:val="0000FF"/>
          <w:szCs w:val="21"/>
        </w:rPr>
      </w:pPr>
      <w:r w:rsidRPr="00375760">
        <w:rPr>
          <w:rFonts w:ascii="ＭＳ ゴシック" w:eastAsia="ＭＳ ゴシック" w:hAnsi="ＭＳ ゴシック" w:cs="メイリオ" w:hint="eastAsia"/>
          <w:b/>
          <w:color w:val="0000FF"/>
          <w:szCs w:val="21"/>
        </w:rPr>
        <w:t>◎地域の相談支援関係機関とのネットワーク（</w:t>
      </w:r>
      <w:r w:rsidR="00C94D10" w:rsidRPr="00375760">
        <w:rPr>
          <w:rFonts w:ascii="ＭＳ ゴシック" w:eastAsia="ＭＳ ゴシック" w:hAnsi="ＭＳ ゴシック" w:cs="メイリオ" w:hint="eastAsia"/>
          <w:b/>
          <w:color w:val="0000FF"/>
          <w:szCs w:val="21"/>
        </w:rPr>
        <w:t>大谷部会長作成資料</w:t>
      </w:r>
      <w:r w:rsidRPr="00375760">
        <w:rPr>
          <w:rFonts w:ascii="ＭＳ ゴシック" w:eastAsia="ＭＳ ゴシック" w:hAnsi="ＭＳ ゴシック" w:cs="メイリオ" w:hint="eastAsia"/>
          <w:b/>
          <w:color w:val="0000FF"/>
          <w:szCs w:val="21"/>
        </w:rPr>
        <w:t>：H27報告書32頁と同じもの）</w:t>
      </w:r>
    </w:p>
    <w:p w14:paraId="5372093E" w14:textId="77777777" w:rsidR="00C94D10" w:rsidRDefault="00C94D10" w:rsidP="00C94D10">
      <w:pPr>
        <w:jc w:val="center"/>
      </w:pPr>
      <w:r>
        <w:rPr>
          <w:noProof/>
        </w:rPr>
        <w:drawing>
          <wp:inline distT="0" distB="0" distL="0" distR="0" wp14:anchorId="5D871650" wp14:editId="226FD2CE">
            <wp:extent cx="6073140" cy="4610100"/>
            <wp:effectExtent l="0" t="0" r="3810" b="0"/>
            <wp:docPr id="94" name="図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図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3321" cy="4610237"/>
                    </a:xfrm>
                    <a:prstGeom prst="rect">
                      <a:avLst/>
                    </a:prstGeom>
                    <a:noFill/>
                    <a:extLst/>
                  </pic:spPr>
                </pic:pic>
              </a:graphicData>
            </a:graphic>
          </wp:inline>
        </w:drawing>
      </w:r>
    </w:p>
    <w:p w14:paraId="58D96397" w14:textId="77777777" w:rsidR="00C94D10" w:rsidRDefault="00C94D10" w:rsidP="00C94D10"/>
    <w:p w14:paraId="6F36BD6C" w14:textId="77777777" w:rsidR="00065F5E" w:rsidRDefault="00065F5E">
      <w:pPr>
        <w:widowControl/>
        <w:jc w:val="left"/>
        <w:rPr>
          <w:rFonts w:asciiTheme="minorEastAsia" w:hAnsiTheme="minorEastAsia" w:cs="メイリオ"/>
          <w:b/>
          <w:color w:val="FF0000"/>
          <w:szCs w:val="21"/>
        </w:rPr>
      </w:pPr>
      <w:r>
        <w:rPr>
          <w:rFonts w:asciiTheme="minorEastAsia" w:hAnsiTheme="minorEastAsia" w:cs="メイリオ"/>
          <w:b/>
          <w:color w:val="FF0000"/>
          <w:szCs w:val="21"/>
        </w:rPr>
        <w:br w:type="page"/>
      </w:r>
    </w:p>
    <w:p w14:paraId="6A150C28" w14:textId="77777777" w:rsidR="00065F5E" w:rsidRDefault="00065F5E" w:rsidP="00065F5E">
      <w:pPr>
        <w:spacing w:line="340" w:lineRule="exact"/>
        <w:rPr>
          <w:rFonts w:asciiTheme="minorEastAsia" w:hAnsiTheme="minorEastAsia" w:cs="メイリオ"/>
          <w:color w:val="FF0000"/>
          <w:szCs w:val="21"/>
        </w:rPr>
      </w:pPr>
      <w:r w:rsidRPr="00A5201A">
        <w:rPr>
          <w:rFonts w:asciiTheme="minorEastAsia" w:hAnsiTheme="minorEastAsia" w:cs="ＭＳゴシック" w:hint="eastAsia"/>
          <w:noProof/>
          <w:color w:val="000000" w:themeColor="text1"/>
          <w:kern w:val="0"/>
          <w:szCs w:val="21"/>
        </w:rPr>
        <w:lastRenderedPageBreak/>
        <mc:AlternateContent>
          <mc:Choice Requires="wps">
            <w:drawing>
              <wp:anchor distT="0" distB="0" distL="114300" distR="114300" simplePos="0" relativeHeight="251681792" behindDoc="0" locked="0" layoutInCell="1" allowOverlap="1" wp14:anchorId="7FE35F07" wp14:editId="2422BD74">
                <wp:simplePos x="0" y="0"/>
                <wp:positionH relativeFrom="column">
                  <wp:posOffset>-83185</wp:posOffset>
                </wp:positionH>
                <wp:positionV relativeFrom="paragraph">
                  <wp:posOffset>-61595</wp:posOffset>
                </wp:positionV>
                <wp:extent cx="6162675" cy="7543800"/>
                <wp:effectExtent l="0" t="0" r="28575" b="19050"/>
                <wp:wrapNone/>
                <wp:docPr id="5" name="メモ 5"/>
                <wp:cNvGraphicFramePr/>
                <a:graphic xmlns:a="http://schemas.openxmlformats.org/drawingml/2006/main">
                  <a:graphicData uri="http://schemas.microsoft.com/office/word/2010/wordprocessingShape">
                    <wps:wsp>
                      <wps:cNvSpPr/>
                      <wps:spPr>
                        <a:xfrm>
                          <a:off x="0" y="0"/>
                          <a:ext cx="6162675" cy="7543800"/>
                        </a:xfrm>
                        <a:prstGeom prst="foldedCorner">
                          <a:avLst>
                            <a:gd name="adj" fmla="val 1094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5" o:spid="_x0000_s1026" type="#_x0000_t65" style="position:absolute;left:0;text-align:left;margin-left:-6.55pt;margin-top:-4.85pt;width:485.25pt;height:5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" adj="19236" filled="f" strokecolor="#385d8a" strokeweight="2pt"/>
            </w:pict>
          </mc:Fallback>
        </mc:AlternateContent>
      </w:r>
      <w:r w:rsidRPr="00062A90">
        <w:rPr>
          <w:rFonts w:ascii="HG丸ｺﾞｼｯｸM-PRO" w:eastAsia="HG丸ｺﾞｼｯｸM-PRO" w:hAnsi="HG丸ｺﾞｼｯｸM-PRO" w:cs="メイリオ" w:hint="eastAsia"/>
          <w:b/>
          <w:sz w:val="22"/>
        </w:rPr>
        <w:t xml:space="preserve">＜コラム＞　</w:t>
      </w:r>
      <w:r w:rsidRPr="0010202C">
        <w:rPr>
          <w:rFonts w:ascii="HG丸ｺﾞｼｯｸM-PRO" w:eastAsia="HG丸ｺﾞｼｯｸM-PRO" w:hAnsi="HG丸ｺﾞｼｯｸM-PRO" w:cs="メイリオ" w:hint="eastAsia"/>
          <w:b/>
          <w:color w:val="FF0000"/>
          <w:sz w:val="22"/>
        </w:rPr>
        <w:t>「タイトル検討中」</w:t>
      </w:r>
      <w:r w:rsidRPr="00062A90">
        <w:rPr>
          <w:rFonts w:ascii="HG丸ｺﾞｼｯｸM-PRO" w:eastAsia="HG丸ｺﾞｼｯｸM-PRO" w:hAnsi="HG丸ｺﾞｼｯｸM-PRO" w:cs="メイリオ" w:hint="eastAsia"/>
          <w:b/>
          <w:sz w:val="22"/>
        </w:rPr>
        <w:t xml:space="preserve">　～相談支援専門員の先輩より～</w:t>
      </w:r>
    </w:p>
    <w:p w14:paraId="44805D22" w14:textId="77777777" w:rsidR="00065F5E" w:rsidRPr="00314530" w:rsidRDefault="00065F5E" w:rsidP="00065F5E">
      <w:pPr>
        <w:spacing w:line="340" w:lineRule="exact"/>
        <w:rPr>
          <w:rFonts w:ascii="HG丸ｺﾞｼｯｸM-PRO" w:eastAsia="HG丸ｺﾞｼｯｸM-PRO" w:hAnsi="HG丸ｺﾞｼｯｸM-PRO" w:cs="メイリオ"/>
          <w:szCs w:val="21"/>
        </w:rPr>
      </w:pPr>
    </w:p>
    <w:p w14:paraId="0B81ABD5" w14:textId="77777777" w:rsidR="00065F5E" w:rsidRPr="00314530" w:rsidRDefault="00065F5E" w:rsidP="00065F5E">
      <w:pPr>
        <w:spacing w:line="340" w:lineRule="exact"/>
        <w:ind w:firstLineChars="100" w:firstLine="210"/>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「ひとりで抱え込まない」。障がい</w:t>
      </w:r>
      <w:r w:rsidRPr="00314530">
        <w:rPr>
          <w:rFonts w:ascii="HG丸ｺﾞｼｯｸM-PRO" w:eastAsia="HG丸ｺﾞｼｯｸM-PRO" w:hAnsi="HG丸ｺﾞｼｯｸM-PRO" w:cs="メイリオ" w:hint="eastAsia"/>
          <w:szCs w:val="21"/>
        </w:rPr>
        <w:t>者ケアマネジメントの研修が始まったころに研修で言われた言葉です。その言葉どおりチームや連携のなかでケースを進めていくことが、相談支援専門員にとっては重要であることを後に現場で何度も経験することになりました。</w:t>
      </w:r>
    </w:p>
    <w:p w14:paraId="08A9D2FD" w14:textId="77777777" w:rsidR="00065F5E" w:rsidRPr="00314530" w:rsidRDefault="00065F5E" w:rsidP="00065F5E">
      <w:pPr>
        <w:spacing w:line="340" w:lineRule="exact"/>
        <w:rPr>
          <w:rFonts w:ascii="HG丸ｺﾞｼｯｸM-PRO" w:eastAsia="HG丸ｺﾞｼｯｸM-PRO" w:hAnsi="HG丸ｺﾞｼｯｸM-PRO" w:cs="メイリオ"/>
          <w:szCs w:val="21"/>
        </w:rPr>
      </w:pPr>
      <w:r w:rsidRPr="00314530">
        <w:rPr>
          <w:rFonts w:ascii="HG丸ｺﾞｼｯｸM-PRO" w:eastAsia="HG丸ｺﾞｼｯｸM-PRO" w:hAnsi="HG丸ｺﾞｼｯｸM-PRO" w:cs="メイリオ" w:hint="eastAsia"/>
          <w:szCs w:val="21"/>
        </w:rPr>
        <w:t xml:space="preserve">　最近は、連携する機関も多岐にわたるようになりました。当初は、福祉、保健、医療、学校と比較的身近な連携にとどまっていましたが、そのうち</w:t>
      </w:r>
      <w:r>
        <w:rPr>
          <w:rFonts w:ascii="HG丸ｺﾞｼｯｸM-PRO" w:eastAsia="HG丸ｺﾞｼｯｸM-PRO" w:hAnsi="HG丸ｺﾞｼｯｸM-PRO" w:cs="メイリオ" w:hint="eastAsia"/>
          <w:szCs w:val="21"/>
        </w:rPr>
        <w:t>高齢福祉サービスとの連携ではケアマネ、地域支援では民生委員や社会福祉協議会</w:t>
      </w:r>
      <w:r w:rsidRPr="00314530">
        <w:rPr>
          <w:rFonts w:ascii="HG丸ｺﾞｼｯｸM-PRO" w:eastAsia="HG丸ｺﾞｼｯｸM-PRO" w:hAnsi="HG丸ｺﾞｼｯｸM-PRO" w:cs="メイリオ" w:hint="eastAsia"/>
          <w:szCs w:val="21"/>
        </w:rPr>
        <w:t>の金銭管理など、また後見人となっている人との関係も日常のものとなりました。触法のケースに関しては警察や弁護士など、これまであまりなかった機関との関わりも増えてきています。</w:t>
      </w:r>
    </w:p>
    <w:p w14:paraId="760FE7C2" w14:textId="77777777" w:rsidR="00065F5E" w:rsidRPr="00314530" w:rsidRDefault="00065F5E" w:rsidP="00065F5E">
      <w:pPr>
        <w:spacing w:line="340" w:lineRule="exact"/>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 xml:space="preserve">　この間、障がい者支援も専門性が高まりましたから、自閉症、発達障がい、高次脳機能障がい</w:t>
      </w:r>
      <w:r w:rsidRPr="00314530">
        <w:rPr>
          <w:rFonts w:ascii="HG丸ｺﾞｼｯｸM-PRO" w:eastAsia="HG丸ｺﾞｼｯｸM-PRO" w:hAnsi="HG丸ｺﾞｼｯｸM-PRO" w:cs="メイリオ" w:hint="eastAsia"/>
          <w:szCs w:val="21"/>
        </w:rPr>
        <w:t>、さらに高齢障害者では認知症</w:t>
      </w:r>
      <w:r>
        <w:rPr>
          <w:rFonts w:ascii="HG丸ｺﾞｼｯｸM-PRO" w:eastAsia="HG丸ｺﾞｼｯｸM-PRO" w:hAnsi="HG丸ｺﾞｼｯｸM-PRO" w:cs="メイリオ" w:hint="eastAsia"/>
          <w:szCs w:val="21"/>
        </w:rPr>
        <w:t>の理解も必要な場面が見られます。自分があまり関わってこなかった障がいの支援では、同じ障がい</w:t>
      </w:r>
      <w:r w:rsidRPr="00314530">
        <w:rPr>
          <w:rFonts w:ascii="HG丸ｺﾞｼｯｸM-PRO" w:eastAsia="HG丸ｺﾞｼｯｸM-PRO" w:hAnsi="HG丸ｺﾞｼｯｸM-PRO" w:cs="メイリオ" w:hint="eastAsia"/>
          <w:szCs w:val="21"/>
        </w:rPr>
        <w:t>福祉の分野でもその専門に詳しい人のアドバイスが必要になることもあります。</w:t>
      </w:r>
    </w:p>
    <w:p w14:paraId="5B3AF1FD" w14:textId="77777777" w:rsidR="00065F5E" w:rsidRPr="00314530" w:rsidRDefault="00065F5E" w:rsidP="00065F5E">
      <w:pPr>
        <w:spacing w:line="340" w:lineRule="exact"/>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 xml:space="preserve">　高次脳機能障がい</w:t>
      </w:r>
      <w:r w:rsidRPr="00314530">
        <w:rPr>
          <w:rFonts w:ascii="HG丸ｺﾞｼｯｸM-PRO" w:eastAsia="HG丸ｺﾞｼｯｸM-PRO" w:hAnsi="HG丸ｺﾞｼｯｸM-PRO" w:cs="メイリオ" w:hint="eastAsia"/>
          <w:szCs w:val="21"/>
        </w:rPr>
        <w:t>のある方の支援について、以前、市役所の担当者から連絡がありました。脳血管障害</w:t>
      </w:r>
      <w:r>
        <w:rPr>
          <w:rFonts w:ascii="HG丸ｺﾞｼｯｸM-PRO" w:eastAsia="HG丸ｺﾞｼｯｸM-PRO" w:hAnsi="HG丸ｺﾞｼｯｸM-PRO" w:cs="メイリオ" w:hint="eastAsia"/>
          <w:szCs w:val="21"/>
        </w:rPr>
        <w:t>による後遺症で身体的には片まひとなり車いすを利用、高次脳機能障がい</w:t>
      </w:r>
      <w:r w:rsidRPr="00314530">
        <w:rPr>
          <w:rFonts w:ascii="HG丸ｺﾞｼｯｸM-PRO" w:eastAsia="HG丸ｺﾞｼｯｸM-PRO" w:hAnsi="HG丸ｺﾞｼｯｸM-PRO" w:cs="メイリオ" w:hint="eastAsia"/>
          <w:szCs w:val="21"/>
        </w:rPr>
        <w:t>で記憶、遂行機能、感情のコントロールがうまくできない男性の支援に関わってほしいということでした。</w:t>
      </w:r>
    </w:p>
    <w:p w14:paraId="7F626221" w14:textId="77777777" w:rsidR="00065F5E" w:rsidRPr="00314530" w:rsidRDefault="00065F5E" w:rsidP="00065F5E">
      <w:pPr>
        <w:spacing w:line="340" w:lineRule="exact"/>
        <w:rPr>
          <w:rFonts w:ascii="HG丸ｺﾞｼｯｸM-PRO" w:eastAsia="HG丸ｺﾞｼｯｸM-PRO" w:hAnsi="HG丸ｺﾞｼｯｸM-PRO" w:cs="メイリオ"/>
          <w:szCs w:val="21"/>
        </w:rPr>
      </w:pPr>
      <w:r w:rsidRPr="00314530">
        <w:rPr>
          <w:rFonts w:ascii="HG丸ｺﾞｼｯｸM-PRO" w:eastAsia="HG丸ｺﾞｼｯｸM-PRO" w:hAnsi="HG丸ｺﾞｼｯｸM-PRO" w:cs="メイリオ" w:hint="eastAsia"/>
          <w:szCs w:val="21"/>
        </w:rPr>
        <w:t xml:space="preserve">　同居する家族のいないその男性は最終的にはひとり暮らしをするのですが、この間、病院の担当ＰＴ</w:t>
      </w:r>
      <w:r>
        <w:rPr>
          <w:rFonts w:ascii="HG丸ｺﾞｼｯｸM-PRO" w:eastAsia="HG丸ｺﾞｼｯｸM-PRO" w:hAnsi="HG丸ｺﾞｼｯｸM-PRO" w:cs="メイリオ" w:hint="eastAsia"/>
          <w:szCs w:val="21"/>
        </w:rPr>
        <w:t>（理学療法士）</w:t>
      </w:r>
      <w:r w:rsidRPr="00314530">
        <w:rPr>
          <w:rFonts w:ascii="HG丸ｺﾞｼｯｸM-PRO" w:eastAsia="HG丸ｺﾞｼｯｸM-PRO" w:hAnsi="HG丸ｺﾞｼｯｸM-PRO" w:cs="メイリオ" w:hint="eastAsia"/>
          <w:szCs w:val="21"/>
        </w:rPr>
        <w:t>、ＭＳＷ</w:t>
      </w:r>
      <w:r>
        <w:rPr>
          <w:rFonts w:ascii="HG丸ｺﾞｼｯｸM-PRO" w:eastAsia="HG丸ｺﾞｼｯｸM-PRO" w:hAnsi="HG丸ｺﾞｼｯｸM-PRO" w:cs="メイリオ" w:hint="eastAsia"/>
          <w:szCs w:val="21"/>
        </w:rPr>
        <w:t>（医療ソーシャルワーカー）</w:t>
      </w:r>
      <w:r w:rsidRPr="00314530">
        <w:rPr>
          <w:rFonts w:ascii="HG丸ｺﾞｼｯｸM-PRO" w:eastAsia="HG丸ｺﾞｼｯｸM-PRO" w:hAnsi="HG丸ｺﾞｼｯｸM-PRO" w:cs="メイリオ" w:hint="eastAsia"/>
          <w:szCs w:val="21"/>
        </w:rPr>
        <w:t>、ホームヘルプ事業所、通所予定の日中活動の事業所などと市役所担当者と共に情報のやり取りをし、本人の意思確認をしながら進めてきました。当時でも、ひとり暮らしの人の支援自体は珍しくなかったのですが、比較的意思表示のはっきりした人が多く、高次脳機能</w:t>
      </w:r>
      <w:r>
        <w:rPr>
          <w:rFonts w:ascii="HG丸ｺﾞｼｯｸM-PRO" w:eastAsia="HG丸ｺﾞｼｯｸM-PRO" w:hAnsi="HG丸ｺﾞｼｯｸM-PRO" w:cs="メイリオ" w:hint="eastAsia"/>
          <w:szCs w:val="21"/>
        </w:rPr>
        <w:t>障がい</w:t>
      </w:r>
      <w:r w:rsidRPr="00314530">
        <w:rPr>
          <w:rFonts w:ascii="HG丸ｺﾞｼｯｸM-PRO" w:eastAsia="HG丸ｺﾞｼｯｸM-PRO" w:hAnsi="HG丸ｺﾞｼｯｸM-PRO" w:cs="メイリオ" w:hint="eastAsia"/>
          <w:szCs w:val="21"/>
        </w:rPr>
        <w:t>のこのような症状の人のひとり暮らしの支援にはみんな不慣れで、不安をかかえながら進めていった記憶があります。</w:t>
      </w:r>
    </w:p>
    <w:p w14:paraId="7C5B896A" w14:textId="77777777" w:rsidR="00065F5E" w:rsidRPr="00314530" w:rsidRDefault="00065F5E" w:rsidP="00065F5E">
      <w:pPr>
        <w:spacing w:line="340" w:lineRule="exact"/>
        <w:rPr>
          <w:rFonts w:ascii="HG丸ｺﾞｼｯｸM-PRO" w:eastAsia="HG丸ｺﾞｼｯｸM-PRO" w:hAnsi="HG丸ｺﾞｼｯｸM-PRO" w:cs="メイリオ"/>
          <w:szCs w:val="21"/>
        </w:rPr>
      </w:pPr>
      <w:r w:rsidRPr="00314530">
        <w:rPr>
          <w:rFonts w:ascii="HG丸ｺﾞｼｯｸM-PRO" w:eastAsia="HG丸ｺﾞｼｯｸM-PRO" w:hAnsi="HG丸ｺﾞｼｯｸM-PRO" w:cs="メイリオ" w:hint="eastAsia"/>
          <w:szCs w:val="21"/>
        </w:rPr>
        <w:t xml:space="preserve">　難局を突破できたのは、関係者との連携に他なりません。病院の担当ＰＴは身体面の改善の見込みと介助のポイントを示し、ホームヘルプ事業所は居宅での介助だけでなく日々のコミュニケーションから認知面の状態を生活場面で把握し、通所施設の担当者からは作業場面での遂行機能能力、記憶能力などが評価されました。新しい生活での適応能力が測られると支援者の漠然とした不安も徐々に解消し、課題が具体的になってきました。支援に見通しと希望が感じられる段階に入ったような気がしたものです。</w:t>
      </w:r>
    </w:p>
    <w:p w14:paraId="5EB3AA42" w14:textId="77777777" w:rsidR="00065F5E" w:rsidRPr="00314530" w:rsidRDefault="00065F5E" w:rsidP="00065F5E">
      <w:pPr>
        <w:spacing w:line="340" w:lineRule="exact"/>
        <w:ind w:firstLineChars="100" w:firstLine="210"/>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最近の同じようなケースでは障がい</w:t>
      </w:r>
      <w:r w:rsidRPr="00314530">
        <w:rPr>
          <w:rFonts w:ascii="HG丸ｺﾞｼｯｸM-PRO" w:eastAsia="HG丸ｺﾞｼｯｸM-PRO" w:hAnsi="HG丸ｺﾞｼｯｸM-PRO" w:cs="メイリオ" w:hint="eastAsia"/>
          <w:szCs w:val="21"/>
        </w:rPr>
        <w:t>者年金申請にあたって社会保険労務士とともに支援することもありました。必要な連携のために、まわりの関わってくれそうな人に対するアンテナを常に張っておくことも必要です。</w:t>
      </w:r>
    </w:p>
    <w:p w14:paraId="2D977E78" w14:textId="77777777" w:rsidR="00065F5E" w:rsidRPr="00314530" w:rsidRDefault="00065F5E" w:rsidP="00065F5E">
      <w:pPr>
        <w:spacing w:line="340" w:lineRule="exact"/>
        <w:rPr>
          <w:rFonts w:ascii="HG丸ｺﾞｼｯｸM-PRO" w:eastAsia="HG丸ｺﾞｼｯｸM-PRO" w:hAnsi="HG丸ｺﾞｼｯｸM-PRO" w:cs="メイリオ"/>
          <w:szCs w:val="21"/>
        </w:rPr>
      </w:pPr>
    </w:p>
    <w:p w14:paraId="27DB88ED" w14:textId="77777777" w:rsidR="00065F5E" w:rsidRPr="00314530" w:rsidRDefault="00065F5E" w:rsidP="00065F5E">
      <w:pPr>
        <w:spacing w:line="340" w:lineRule="exact"/>
        <w:rPr>
          <w:rFonts w:ascii="HG丸ｺﾞｼｯｸM-PRO" w:eastAsia="HG丸ｺﾞｼｯｸM-PRO" w:hAnsi="HG丸ｺﾞｼｯｸM-PRO" w:cs="メイリオ"/>
          <w:szCs w:val="21"/>
        </w:rPr>
      </w:pPr>
    </w:p>
    <w:p w14:paraId="2C20C2F1" w14:textId="77777777" w:rsidR="00065F5E" w:rsidRPr="00314530" w:rsidRDefault="00065F5E" w:rsidP="00065F5E">
      <w:pPr>
        <w:spacing w:line="340" w:lineRule="exact"/>
        <w:rPr>
          <w:rFonts w:ascii="HG丸ｺﾞｼｯｸM-PRO" w:eastAsia="HG丸ｺﾞｼｯｸM-PRO" w:hAnsi="HG丸ｺﾞｼｯｸM-PRO" w:cs="メイリオ"/>
          <w:szCs w:val="21"/>
        </w:rPr>
      </w:pPr>
    </w:p>
    <w:p w14:paraId="08CAF4F3" w14:textId="6474A619" w:rsidR="006837DF" w:rsidRPr="00065F5E" w:rsidRDefault="006837DF" w:rsidP="006837DF">
      <w:pPr>
        <w:spacing w:line="340" w:lineRule="exact"/>
        <w:rPr>
          <w:rFonts w:asciiTheme="minorEastAsia" w:hAnsiTheme="minorEastAsia" w:cs="メイリオ"/>
          <w:b/>
          <w:color w:val="FF0000"/>
          <w:szCs w:val="21"/>
        </w:rPr>
      </w:pPr>
    </w:p>
    <w:p w14:paraId="26CE906B" w14:textId="1FA9D3CA" w:rsidR="00065F5E" w:rsidRDefault="00065F5E">
      <w:pPr>
        <w:widowControl/>
        <w:jc w:val="left"/>
      </w:pPr>
      <w:r>
        <w:br w:type="page"/>
      </w:r>
    </w:p>
    <w:p w14:paraId="3E70AC8C" w14:textId="77777777" w:rsidR="00065F5E" w:rsidRPr="00314530" w:rsidRDefault="00065F5E" w:rsidP="00065F5E">
      <w:pPr>
        <w:spacing w:line="340" w:lineRule="exact"/>
        <w:rPr>
          <w:rFonts w:ascii="HG丸ｺﾞｼｯｸM-PRO" w:eastAsia="HG丸ｺﾞｼｯｸM-PRO" w:hAnsi="HG丸ｺﾞｼｯｸM-PRO" w:cs="メイリオ"/>
          <w:szCs w:val="21"/>
        </w:rPr>
      </w:pPr>
      <w:r w:rsidRPr="00A5201A">
        <w:rPr>
          <w:rFonts w:asciiTheme="minorEastAsia" w:hAnsiTheme="minorEastAsia" w:cs="ＭＳゴシック" w:hint="eastAsia"/>
          <w:noProof/>
          <w:color w:val="000000" w:themeColor="text1"/>
          <w:kern w:val="0"/>
          <w:szCs w:val="21"/>
        </w:rPr>
        <w:lastRenderedPageBreak/>
        <mc:AlternateContent>
          <mc:Choice Requires="wps">
            <w:drawing>
              <wp:anchor distT="0" distB="0" distL="114300" distR="114300" simplePos="0" relativeHeight="251683840" behindDoc="0" locked="0" layoutInCell="1" allowOverlap="1" wp14:anchorId="67881998" wp14:editId="6BA0EF53">
                <wp:simplePos x="0" y="0"/>
                <wp:positionH relativeFrom="column">
                  <wp:posOffset>-73660</wp:posOffset>
                </wp:positionH>
                <wp:positionV relativeFrom="paragraph">
                  <wp:posOffset>-52070</wp:posOffset>
                </wp:positionV>
                <wp:extent cx="6162675" cy="7505700"/>
                <wp:effectExtent l="0" t="0" r="28575" b="19050"/>
                <wp:wrapNone/>
                <wp:docPr id="7" name="メモ 7"/>
                <wp:cNvGraphicFramePr/>
                <a:graphic xmlns:a="http://schemas.openxmlformats.org/drawingml/2006/main">
                  <a:graphicData uri="http://schemas.microsoft.com/office/word/2010/wordprocessingShape">
                    <wps:wsp>
                      <wps:cNvSpPr/>
                      <wps:spPr>
                        <a:xfrm>
                          <a:off x="0" y="0"/>
                          <a:ext cx="6162675" cy="7505700"/>
                        </a:xfrm>
                        <a:prstGeom prst="foldedCorner">
                          <a:avLst>
                            <a:gd name="adj" fmla="val 11718"/>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7" o:spid="_x0000_s1026" type="#_x0000_t65" style="position:absolute;left:0;text-align:left;margin-left:-5.8pt;margin-top:-4.1pt;width:485.25pt;height:5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" adj="19069" filled="f" strokecolor="#385d8a" strokeweight="2pt"/>
            </w:pict>
          </mc:Fallback>
        </mc:AlternateContent>
      </w:r>
      <w:r>
        <w:rPr>
          <w:rFonts w:ascii="HG丸ｺﾞｼｯｸM-PRO" w:eastAsia="HG丸ｺﾞｼｯｸM-PRO" w:hAnsi="HG丸ｺﾞｼｯｸM-PRO" w:cs="メイリオ" w:hint="eastAsia"/>
          <w:b/>
          <w:sz w:val="22"/>
        </w:rPr>
        <w:t>＜</w:t>
      </w:r>
      <w:r w:rsidRPr="00062A90">
        <w:rPr>
          <w:rFonts w:ascii="HG丸ｺﾞｼｯｸM-PRO" w:eastAsia="HG丸ｺﾞｼｯｸM-PRO" w:hAnsi="HG丸ｺﾞｼｯｸM-PRO" w:cs="メイリオ" w:hint="eastAsia"/>
          <w:b/>
          <w:sz w:val="22"/>
        </w:rPr>
        <w:t xml:space="preserve">コラム＞　</w:t>
      </w:r>
      <w:r w:rsidRPr="0010202C">
        <w:rPr>
          <w:rFonts w:ascii="HG丸ｺﾞｼｯｸM-PRO" w:eastAsia="HG丸ｺﾞｼｯｸM-PRO" w:hAnsi="HG丸ｺﾞｼｯｸM-PRO" w:cs="メイリオ" w:hint="eastAsia"/>
          <w:b/>
          <w:color w:val="FF0000"/>
          <w:sz w:val="22"/>
        </w:rPr>
        <w:t>「タイトル検討中」</w:t>
      </w:r>
      <w:r w:rsidRPr="00062A90">
        <w:rPr>
          <w:rFonts w:ascii="HG丸ｺﾞｼｯｸM-PRO" w:eastAsia="HG丸ｺﾞｼｯｸM-PRO" w:hAnsi="HG丸ｺﾞｼｯｸM-PRO" w:cs="メイリオ" w:hint="eastAsia"/>
          <w:b/>
          <w:sz w:val="22"/>
        </w:rPr>
        <w:t xml:space="preserve">　～相談支援専門員の先輩より～</w:t>
      </w:r>
    </w:p>
    <w:p w14:paraId="039848AF" w14:textId="77777777" w:rsidR="00065F5E" w:rsidRPr="00314530" w:rsidRDefault="00065F5E" w:rsidP="00065F5E">
      <w:pPr>
        <w:spacing w:line="340" w:lineRule="exact"/>
        <w:rPr>
          <w:rFonts w:ascii="HG丸ｺﾞｼｯｸM-PRO" w:eastAsia="HG丸ｺﾞｼｯｸM-PRO" w:hAnsi="HG丸ｺﾞｼｯｸM-PRO" w:cs="メイリオ"/>
          <w:szCs w:val="21"/>
        </w:rPr>
      </w:pPr>
    </w:p>
    <w:p w14:paraId="0429228B" w14:textId="77777777" w:rsidR="00065F5E" w:rsidRPr="00EE298C" w:rsidRDefault="00065F5E" w:rsidP="00065F5E">
      <w:pPr>
        <w:spacing w:line="340" w:lineRule="exact"/>
        <w:ind w:firstLineChars="100" w:firstLine="210"/>
        <w:rPr>
          <w:rFonts w:ascii="HG丸ｺﾞｼｯｸM-PRO" w:eastAsia="HG丸ｺﾞｼｯｸM-PRO" w:hAnsi="HG丸ｺﾞｼｯｸM-PRO" w:cs="メイリオ"/>
          <w:szCs w:val="21"/>
        </w:rPr>
      </w:pPr>
      <w:r w:rsidRPr="00EE298C">
        <w:rPr>
          <w:rFonts w:ascii="HG丸ｺﾞｼｯｸM-PRO" w:eastAsia="HG丸ｺﾞｼｯｸM-PRO" w:hAnsi="HG丸ｺﾞｼｯｸM-PRO" w:cs="メイリオ" w:hint="eastAsia"/>
          <w:szCs w:val="21"/>
        </w:rPr>
        <w:t>相談支援事業所では、「あの～、どこに相談したらいいのかわからないんですけど…」という電話を受けることがあります。対応できる相談だといいのですが、そうでない時も、ただ「うちではお役にたてません」ではなく、適切な機関につなげられたら、相談者の安心につながるのではないかと思います。もちろん、相談者の同意を得ることが前提になりますが、いわゆる「たらいまわし」にならないよう、こういう時に役に立つ顔の見える関係・ネットワークが、地域にあれば助かります。</w:t>
      </w:r>
    </w:p>
    <w:p w14:paraId="391ECE1E" w14:textId="77777777" w:rsidR="00065F5E" w:rsidRPr="00EE298C" w:rsidRDefault="00065F5E" w:rsidP="00065F5E">
      <w:pPr>
        <w:spacing w:line="340" w:lineRule="exact"/>
        <w:rPr>
          <w:rFonts w:ascii="HG丸ｺﾞｼｯｸM-PRO" w:eastAsia="HG丸ｺﾞｼｯｸM-PRO" w:hAnsi="HG丸ｺﾞｼｯｸM-PRO" w:cs="メイリオ"/>
          <w:szCs w:val="21"/>
        </w:rPr>
      </w:pPr>
      <w:r w:rsidRPr="00EE298C">
        <w:rPr>
          <w:rFonts w:ascii="HG丸ｺﾞｼｯｸM-PRO" w:eastAsia="HG丸ｺﾞｼｯｸM-PRO" w:hAnsi="HG丸ｺﾞｼｯｸM-PRO" w:cs="メイリオ" w:hint="eastAsia"/>
          <w:szCs w:val="21"/>
        </w:rPr>
        <w:t xml:space="preserve">　どこで相談を受けても、ベテランの相談員でなくても、相談者の主訴に対応できる機関につなげることが出来たら、相談する人が、どこに相談すればいいかと悩まずに相談できるのではないか。そんな思いから、地域で始まった取り組みがあります。</w:t>
      </w:r>
    </w:p>
    <w:p w14:paraId="6DD62166" w14:textId="77777777" w:rsidR="00065F5E" w:rsidRPr="00EE298C" w:rsidRDefault="00065F5E" w:rsidP="00065F5E">
      <w:pPr>
        <w:spacing w:line="340" w:lineRule="exact"/>
        <w:rPr>
          <w:rFonts w:ascii="HG丸ｺﾞｼｯｸM-PRO" w:eastAsia="HG丸ｺﾞｼｯｸM-PRO" w:hAnsi="HG丸ｺﾞｼｯｸM-PRO" w:cs="メイリオ"/>
          <w:szCs w:val="21"/>
        </w:rPr>
      </w:pPr>
      <w:r w:rsidRPr="00EE298C">
        <w:rPr>
          <w:rFonts w:ascii="HG丸ｺﾞｼｯｸM-PRO" w:eastAsia="HG丸ｺﾞｼｯｸM-PRO" w:hAnsi="HG丸ｺﾞｼｯｸM-PRO" w:cs="メイリオ" w:hint="eastAsia"/>
          <w:szCs w:val="21"/>
        </w:rPr>
        <w:t xml:space="preserve">　きっかけは、高齢者を支援している相談員から、支援している人の中には、障がいのある人としての支援も受けた方がいいと思う人がいるのだが、どの相談機関に相談すればいいのか、そもそもどんなことをしてくれるのかわからないという声があがったことでした。</w:t>
      </w:r>
    </w:p>
    <w:p w14:paraId="4ACC315A" w14:textId="77777777" w:rsidR="00065F5E" w:rsidRPr="00EE298C" w:rsidRDefault="00065F5E" w:rsidP="00065F5E">
      <w:pPr>
        <w:spacing w:line="340" w:lineRule="exact"/>
        <w:ind w:firstLineChars="100" w:firstLine="210"/>
        <w:rPr>
          <w:rFonts w:ascii="HG丸ｺﾞｼｯｸM-PRO" w:eastAsia="HG丸ｺﾞｼｯｸM-PRO" w:hAnsi="HG丸ｺﾞｼｯｸM-PRO" w:cs="メイリオ"/>
          <w:szCs w:val="21"/>
        </w:rPr>
      </w:pPr>
      <w:r w:rsidRPr="00EE298C">
        <w:rPr>
          <w:rFonts w:ascii="HG丸ｺﾞｼｯｸM-PRO" w:eastAsia="HG丸ｺﾞｼｯｸM-PRO" w:hAnsi="HG丸ｺﾞｼｯｸM-PRO" w:cs="メイリオ" w:hint="eastAsia"/>
          <w:szCs w:val="21"/>
        </w:rPr>
        <w:t>高齢分野では介護や医療に関わる連携チームが出来ていますが、障がいのある人への対応に悩むことがあるとのこと。一方、相談支援専門員も介護保険の利用が始まるいわゆる「65歳問題」で悩みます。双方に悩みがあることが共有されました。そこで、行政の協力も得て、高齢者相談の連携に特化した検討チームが、期間限定で立ち上がったのです。</w:t>
      </w:r>
    </w:p>
    <w:p w14:paraId="168E27BC" w14:textId="77777777" w:rsidR="00065F5E" w:rsidRPr="00EE298C" w:rsidRDefault="00065F5E" w:rsidP="00065F5E">
      <w:pPr>
        <w:spacing w:line="340" w:lineRule="exact"/>
        <w:ind w:firstLineChars="100" w:firstLine="210"/>
        <w:rPr>
          <w:rFonts w:ascii="HG丸ｺﾞｼｯｸM-PRO" w:eastAsia="HG丸ｺﾞｼｯｸM-PRO" w:hAnsi="HG丸ｺﾞｼｯｸM-PRO" w:cs="メイリオ"/>
          <w:szCs w:val="21"/>
        </w:rPr>
      </w:pPr>
      <w:r w:rsidRPr="00EE298C">
        <w:rPr>
          <w:rFonts w:ascii="HG丸ｺﾞｼｯｸM-PRO" w:eastAsia="HG丸ｺﾞｼｯｸM-PRO" w:hAnsi="HG丸ｺﾞｼｯｸM-PRO" w:cs="メイリオ" w:hint="eastAsia"/>
          <w:szCs w:val="21"/>
        </w:rPr>
        <w:t>検討チームには、地域内の高齢者に関わる法的根拠も成り立ちも違う官民の多職種が一同に会しました。それぞれの機関の役割を共有することから始めましたが、他職種に、平成24年度以降の障がい相談の仕組み、とりわけサービス利用を前提とする計画相談の仕組みや地域移行の支援の仕組みを理解してもらうことは、なかなか難しいものでした。</w:t>
      </w:r>
    </w:p>
    <w:p w14:paraId="66970932" w14:textId="77777777" w:rsidR="00065F5E" w:rsidRPr="00EE298C" w:rsidRDefault="00065F5E" w:rsidP="00065F5E">
      <w:pPr>
        <w:spacing w:line="340" w:lineRule="exact"/>
        <w:ind w:firstLineChars="100" w:firstLine="210"/>
        <w:rPr>
          <w:rFonts w:ascii="HG丸ｺﾞｼｯｸM-PRO" w:eastAsia="HG丸ｺﾞｼｯｸM-PRO" w:hAnsi="HG丸ｺﾞｼｯｸM-PRO" w:cs="メイリオ"/>
          <w:szCs w:val="21"/>
        </w:rPr>
      </w:pPr>
      <w:r w:rsidRPr="00EE298C">
        <w:rPr>
          <w:rFonts w:ascii="HG丸ｺﾞｼｯｸM-PRO" w:eastAsia="HG丸ｺﾞｼｯｸM-PRO" w:hAnsi="HG丸ｺﾞｼｯｸM-PRO" w:cs="メイリオ" w:hint="eastAsia"/>
          <w:szCs w:val="21"/>
        </w:rPr>
        <w:t>目下、検討チームでは、相談を受けた時に、的確な機関につなげられる共通の相談受付票（チェックシート・スクリーニングシート・フロー図など）を作れないかと話し合っています。専門的な知識が無くても、相談を受けながら記入していけば、どこで対応するのがいいのか分かるような簡便なシート…。本当にそんなシートが完成するかどうかはまだまだ未知数ですが、どこで相談を受けても、誰が相談を受けても、相談した人も相談を受けた人も困らないようにしていきたいという共通の思いを持ったチームの話し合いは、今後の連携の可能性、地域の力を感じさせてくれます。声を上げてくれた相談員もですが、その声を受け止めてくれた行政、忙しい中呼応してくれたチームのメンバーにも感謝です。</w:t>
      </w:r>
    </w:p>
    <w:p w14:paraId="4B48C251" w14:textId="77777777" w:rsidR="00065F5E" w:rsidRDefault="00065F5E" w:rsidP="00065F5E">
      <w:pPr>
        <w:spacing w:line="340" w:lineRule="exact"/>
        <w:ind w:firstLineChars="100" w:firstLine="210"/>
        <w:rPr>
          <w:rFonts w:ascii="HG丸ｺﾞｼｯｸM-PRO" w:eastAsia="HG丸ｺﾞｼｯｸM-PRO" w:hAnsi="HG丸ｺﾞｼｯｸM-PRO" w:cs="メイリオ"/>
          <w:szCs w:val="21"/>
        </w:rPr>
      </w:pPr>
      <w:r w:rsidRPr="00EE298C">
        <w:rPr>
          <w:rFonts w:ascii="HG丸ｺﾞｼｯｸM-PRO" w:eastAsia="HG丸ｺﾞｼｯｸM-PRO" w:hAnsi="HG丸ｺﾞｼｯｸM-PRO" w:cs="メイリオ" w:hint="eastAsia"/>
          <w:szCs w:val="21"/>
        </w:rPr>
        <w:t>今回は、高齢に特化した検討ですが、地域には児童の課題もあります。次は、児童に関わる検討チームを立ち上げたいと、ひそかに思案しているところです。この地域なら、大丈夫！</w:t>
      </w:r>
    </w:p>
    <w:p w14:paraId="415380A2" w14:textId="77777777" w:rsidR="00065F5E" w:rsidRDefault="00065F5E" w:rsidP="00065F5E">
      <w:pPr>
        <w:spacing w:line="340" w:lineRule="exact"/>
        <w:rPr>
          <w:rFonts w:ascii="HG丸ｺﾞｼｯｸM-PRO" w:eastAsia="HG丸ｺﾞｼｯｸM-PRO" w:hAnsi="HG丸ｺﾞｼｯｸM-PRO" w:cs="メイリオ"/>
          <w:szCs w:val="21"/>
        </w:rPr>
      </w:pPr>
    </w:p>
    <w:p w14:paraId="3B7A8D36" w14:textId="77777777" w:rsidR="00065F5E" w:rsidRDefault="00065F5E" w:rsidP="00065F5E">
      <w:pPr>
        <w:spacing w:line="340" w:lineRule="exact"/>
        <w:rPr>
          <w:rFonts w:ascii="HG丸ｺﾞｼｯｸM-PRO" w:eastAsia="HG丸ｺﾞｼｯｸM-PRO" w:hAnsi="HG丸ｺﾞｼｯｸM-PRO" w:cs="メイリオ"/>
          <w:szCs w:val="21"/>
        </w:rPr>
      </w:pPr>
    </w:p>
    <w:p w14:paraId="512EBD14" w14:textId="77777777" w:rsidR="00C94D10" w:rsidRDefault="00C94D10" w:rsidP="00C94D10"/>
    <w:p w14:paraId="7727826C" w14:textId="77777777" w:rsidR="00C94D10" w:rsidRPr="00C94D10" w:rsidRDefault="00C94D10" w:rsidP="003F3819">
      <w:pPr>
        <w:spacing w:line="340" w:lineRule="exact"/>
        <w:rPr>
          <w:rFonts w:asciiTheme="minorEastAsia" w:hAnsiTheme="minorEastAsia" w:cs="メイリオ"/>
          <w:color w:val="FF0000"/>
          <w:szCs w:val="21"/>
        </w:rPr>
      </w:pPr>
    </w:p>
    <w:p w14:paraId="3313EB51" w14:textId="66361487" w:rsidR="008409CB" w:rsidRDefault="008409CB">
      <w:pPr>
        <w:widowControl/>
        <w:jc w:val="left"/>
        <w:rPr>
          <w:rFonts w:asciiTheme="minorEastAsia" w:hAnsiTheme="minorEastAsia" w:cs="メイリオ"/>
          <w:szCs w:val="21"/>
        </w:rPr>
      </w:pPr>
      <w:r>
        <w:rPr>
          <w:rFonts w:asciiTheme="minorEastAsia" w:hAnsiTheme="minorEastAsia" w:cs="メイリオ"/>
          <w:szCs w:val="21"/>
        </w:rPr>
        <w:br w:type="page"/>
      </w:r>
    </w:p>
    <w:p w14:paraId="170DA6B9" w14:textId="74EC1B02" w:rsidR="003F3819" w:rsidRPr="009710AB" w:rsidRDefault="003F3819" w:rsidP="003F3819">
      <w:pPr>
        <w:spacing w:line="340" w:lineRule="exact"/>
        <w:rPr>
          <w:rFonts w:asciiTheme="minorEastAsia" w:hAnsiTheme="minorEastAsia" w:cs="メイリオ"/>
          <w:b/>
          <w:szCs w:val="21"/>
        </w:rPr>
      </w:pPr>
      <w:r w:rsidRPr="009710AB">
        <w:rPr>
          <w:rFonts w:asciiTheme="minorEastAsia" w:hAnsiTheme="minorEastAsia" w:cs="メイリオ" w:hint="eastAsia"/>
          <w:b/>
          <w:szCs w:val="21"/>
        </w:rPr>
        <w:lastRenderedPageBreak/>
        <w:t>（３）ライフステージに応じた切れ目のない相談支援の重要性</w:t>
      </w:r>
    </w:p>
    <w:p w14:paraId="43D0B98F" w14:textId="65C71E87" w:rsidR="003F3819" w:rsidRPr="003F3819" w:rsidRDefault="003F3819" w:rsidP="003F3819">
      <w:pPr>
        <w:spacing w:line="340" w:lineRule="exact"/>
        <w:ind w:firstLineChars="100" w:firstLine="210"/>
        <w:rPr>
          <w:rFonts w:asciiTheme="minorEastAsia" w:hAnsiTheme="minorEastAsia" w:cs="メイリオ"/>
          <w:szCs w:val="21"/>
        </w:rPr>
      </w:pPr>
      <w:r w:rsidRPr="003F3819">
        <w:rPr>
          <w:rFonts w:asciiTheme="minorEastAsia" w:hAnsiTheme="minorEastAsia" w:cs="メイリオ" w:hint="eastAsia"/>
          <w:szCs w:val="21"/>
        </w:rPr>
        <w:t>ライフステージに応じて、障がい児者の生活環境や支援者は変化していくため、これをつなぎ、一貫性・継続性のある支援を提供するためにも、相談支援専門員はライフステージに応じた変化を見据えて、障がい児</w:t>
      </w:r>
      <w:r w:rsidR="008712EE">
        <w:rPr>
          <w:rFonts w:asciiTheme="minorEastAsia" w:hAnsiTheme="minorEastAsia" w:cs="メイリオ" w:hint="eastAsia"/>
          <w:szCs w:val="21"/>
        </w:rPr>
        <w:t>者に</w:t>
      </w:r>
      <w:r w:rsidR="00394F3A">
        <w:rPr>
          <w:rFonts w:asciiTheme="minorEastAsia" w:hAnsiTheme="minorEastAsia" w:cs="メイリオ" w:hint="eastAsia"/>
          <w:szCs w:val="21"/>
        </w:rPr>
        <w:t>説明するとともに、</w:t>
      </w:r>
      <w:r w:rsidR="00E125E8">
        <w:rPr>
          <w:rFonts w:asciiTheme="minorEastAsia" w:hAnsiTheme="minorEastAsia" w:cs="メイリオ" w:hint="eastAsia"/>
          <w:szCs w:val="21"/>
        </w:rPr>
        <w:t>支援者をつなぐといった</w:t>
      </w:r>
      <w:r w:rsidR="00394F3A">
        <w:rPr>
          <w:rFonts w:asciiTheme="minorEastAsia" w:hAnsiTheme="minorEastAsia" w:cs="メイリオ" w:hint="eastAsia"/>
          <w:szCs w:val="21"/>
        </w:rPr>
        <w:t>連携の</w:t>
      </w:r>
      <w:r w:rsidR="00E125E8">
        <w:rPr>
          <w:rFonts w:asciiTheme="minorEastAsia" w:hAnsiTheme="minorEastAsia" w:cs="メイリオ" w:hint="eastAsia"/>
          <w:szCs w:val="21"/>
        </w:rPr>
        <w:t>視点をもつことが大切です</w:t>
      </w:r>
      <w:r w:rsidRPr="003F3819">
        <w:rPr>
          <w:rFonts w:asciiTheme="minorEastAsia" w:hAnsiTheme="minorEastAsia" w:cs="メイリオ" w:hint="eastAsia"/>
          <w:szCs w:val="21"/>
        </w:rPr>
        <w:t>。</w:t>
      </w:r>
    </w:p>
    <w:p w14:paraId="396B7273" w14:textId="4F62D65B" w:rsidR="003F3819" w:rsidRPr="003F3819" w:rsidRDefault="008409CB" w:rsidP="003F3819">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例えば、</w:t>
      </w:r>
      <w:r w:rsidR="003F3819" w:rsidRPr="003F3819">
        <w:rPr>
          <w:rFonts w:asciiTheme="minorEastAsia" w:hAnsiTheme="minorEastAsia" w:cs="メイリオ" w:hint="eastAsia"/>
          <w:szCs w:val="21"/>
        </w:rPr>
        <w:t>児童期から成人期には、学校を中心とする生活から就労や障がい福祉サービス等の利用を中心とする生活に大きく変化していくため、相談支援専門員やそれぞれのライフステージを支える支援者は、本人の希望や生活スタイル等の情報を共有しつつ</w:t>
      </w:r>
      <w:r w:rsidR="00E125E8">
        <w:rPr>
          <w:rFonts w:asciiTheme="minorEastAsia" w:hAnsiTheme="minorEastAsia" w:cs="メイリオ" w:hint="eastAsia"/>
          <w:szCs w:val="21"/>
        </w:rPr>
        <w:t>、変化の大きい時期を乗り切れるよう本人に寄り添うことが重要です</w:t>
      </w:r>
      <w:r w:rsidR="003F3819" w:rsidRPr="003F3819">
        <w:rPr>
          <w:rFonts w:asciiTheme="minorEastAsia" w:hAnsiTheme="minorEastAsia" w:cs="メイリオ" w:hint="eastAsia"/>
          <w:szCs w:val="21"/>
        </w:rPr>
        <w:t xml:space="preserve">。　　</w:t>
      </w:r>
    </w:p>
    <w:p w14:paraId="7B369219" w14:textId="6FF9E47A" w:rsidR="005F1C0F" w:rsidRPr="003F3819" w:rsidRDefault="003F3819" w:rsidP="003F3819">
      <w:pPr>
        <w:spacing w:line="340" w:lineRule="exact"/>
        <w:ind w:firstLineChars="100" w:firstLine="210"/>
        <w:rPr>
          <w:rFonts w:asciiTheme="minorEastAsia" w:hAnsiTheme="minorEastAsia" w:cs="メイリオ"/>
          <w:szCs w:val="21"/>
        </w:rPr>
      </w:pPr>
      <w:r w:rsidRPr="003F3819">
        <w:rPr>
          <w:rFonts w:asciiTheme="minorEastAsia" w:hAnsiTheme="minorEastAsia" w:cs="メイリオ" w:hint="eastAsia"/>
          <w:szCs w:val="21"/>
        </w:rPr>
        <w:t>また、65歳を迎えるにあたっては、本人の状態や気持ちも確認しつつ、市町村（障がい担当課及び高齢担当課）やケアマネジャー等の関係機関と連携しながら、相談支援専門員も制度や</w:t>
      </w:r>
      <w:r w:rsidR="00E125E8">
        <w:rPr>
          <w:rFonts w:asciiTheme="minorEastAsia" w:hAnsiTheme="minorEastAsia" w:cs="メイリオ" w:hint="eastAsia"/>
          <w:szCs w:val="21"/>
        </w:rPr>
        <w:t>必要な介護保険サービスについて丁寧に説明しておくことが必要です</w:t>
      </w:r>
      <w:r w:rsidRPr="003F3819">
        <w:rPr>
          <w:rFonts w:asciiTheme="minorEastAsia" w:hAnsiTheme="minorEastAsia" w:cs="メイリオ" w:hint="eastAsia"/>
          <w:szCs w:val="21"/>
        </w:rPr>
        <w:t>。</w:t>
      </w:r>
    </w:p>
    <w:p w14:paraId="7007517C" w14:textId="012343D9" w:rsidR="003F3819" w:rsidRDefault="00E9225A" w:rsidP="005F1C0F">
      <w:pPr>
        <w:spacing w:line="340" w:lineRule="exact"/>
        <w:rPr>
          <w:rFonts w:asciiTheme="minorEastAsia" w:hAnsiTheme="minorEastAsia" w:cs="メイリオ"/>
          <w:szCs w:val="21"/>
        </w:rPr>
      </w:pPr>
      <w:r>
        <w:rPr>
          <w:rFonts w:asciiTheme="minorEastAsia" w:hAnsiTheme="minorEastAsia" w:cs="メイリオ" w:hint="eastAsia"/>
          <w:szCs w:val="21"/>
        </w:rPr>
        <w:t xml:space="preserve">　</w:t>
      </w:r>
      <w:r w:rsidRPr="00E9225A">
        <w:rPr>
          <w:rFonts w:asciiTheme="minorEastAsia" w:hAnsiTheme="minorEastAsia" w:cs="メイリオ" w:hint="eastAsia"/>
          <w:szCs w:val="21"/>
        </w:rPr>
        <w:t>市町村において、児童部局、障がい部局、又は学校、教育委員会が連携しながら、子どもの頃から継</w:t>
      </w:r>
      <w:r w:rsidR="00394F3A">
        <w:rPr>
          <w:rFonts w:asciiTheme="minorEastAsia" w:hAnsiTheme="minorEastAsia" w:cs="メイリオ" w:hint="eastAsia"/>
          <w:szCs w:val="21"/>
        </w:rPr>
        <w:t>続して支えていくことのできる地域の体制整備を図ることが必要です</w:t>
      </w:r>
      <w:r w:rsidRPr="00E9225A">
        <w:rPr>
          <w:rFonts w:asciiTheme="minorEastAsia" w:hAnsiTheme="minorEastAsia" w:cs="メイリオ" w:hint="eastAsia"/>
          <w:szCs w:val="21"/>
        </w:rPr>
        <w:t>。その際には、療育機関等との連携体制の構築や、ライフステージに応じて変化する学校やサービス事業所等をつなぐ役割をどこがどのように担っていくかも含めて、市町村</w:t>
      </w:r>
      <w:r w:rsidR="00E125E8">
        <w:rPr>
          <w:rFonts w:asciiTheme="minorEastAsia" w:hAnsiTheme="minorEastAsia" w:cs="メイリオ" w:hint="eastAsia"/>
          <w:szCs w:val="21"/>
        </w:rPr>
        <w:t>、相談支援事業所及び関係機関の役割を整理していくことが重要です</w:t>
      </w:r>
      <w:r w:rsidRPr="00E9225A">
        <w:rPr>
          <w:rFonts w:asciiTheme="minorEastAsia" w:hAnsiTheme="minorEastAsia" w:cs="メイリオ" w:hint="eastAsia"/>
          <w:szCs w:val="21"/>
        </w:rPr>
        <w:t>。</w:t>
      </w:r>
    </w:p>
    <w:p w14:paraId="5D182F8C" w14:textId="7A1F9AF0" w:rsidR="00E9225A" w:rsidRDefault="00E9225A" w:rsidP="005F1C0F">
      <w:pPr>
        <w:spacing w:line="340" w:lineRule="exact"/>
        <w:rPr>
          <w:rFonts w:asciiTheme="minorEastAsia" w:hAnsiTheme="minorEastAsia" w:cs="メイリオ"/>
          <w:szCs w:val="21"/>
        </w:rPr>
      </w:pPr>
    </w:p>
    <w:p w14:paraId="180A2B88" w14:textId="77777777" w:rsidR="00065F5E" w:rsidRPr="00065F5E" w:rsidRDefault="00065F5E" w:rsidP="00CE65C8">
      <w:pPr>
        <w:spacing w:line="340" w:lineRule="exact"/>
        <w:rPr>
          <w:rFonts w:asciiTheme="minorEastAsia" w:hAnsiTheme="minorEastAsia" w:cs="メイリオ"/>
          <w:b/>
          <w:color w:val="FF0000"/>
          <w:szCs w:val="21"/>
        </w:rPr>
      </w:pPr>
      <w:bookmarkStart w:id="3" w:name="_Hlk495237591"/>
    </w:p>
    <w:p w14:paraId="2560EA75" w14:textId="57BCF48D" w:rsidR="00065F5E" w:rsidRPr="00375760" w:rsidRDefault="00065F5E" w:rsidP="00065F5E">
      <w:pPr>
        <w:spacing w:line="340" w:lineRule="exact"/>
        <w:rPr>
          <w:rFonts w:ascii="ＭＳ ゴシック" w:eastAsia="ＭＳ ゴシック" w:hAnsi="ＭＳ ゴシック" w:cs="メイリオ"/>
          <w:b/>
          <w:color w:val="0000FF"/>
          <w:szCs w:val="21"/>
        </w:rPr>
      </w:pPr>
      <w:r>
        <w:rPr>
          <w:rFonts w:ascii="ＭＳ ゴシック" w:eastAsia="ＭＳ ゴシック" w:hAnsi="ＭＳ ゴシック" w:cs="メイリオ" w:hint="eastAsia"/>
          <w:b/>
          <w:color w:val="0000FF"/>
          <w:szCs w:val="21"/>
        </w:rPr>
        <w:t>◎</w:t>
      </w:r>
      <w:r w:rsidRPr="00065F5E">
        <w:rPr>
          <w:rFonts w:ascii="ＭＳ ゴシック" w:eastAsia="ＭＳ ゴシック" w:hAnsi="ＭＳ ゴシック" w:cs="メイリオ" w:hint="eastAsia"/>
          <w:b/>
          <w:color w:val="0000FF"/>
          <w:szCs w:val="21"/>
        </w:rPr>
        <w:t>ライフステージに応じた切れ目のない相談支援</w:t>
      </w:r>
      <w:r>
        <w:rPr>
          <w:rFonts w:ascii="ＭＳ ゴシック" w:eastAsia="ＭＳ ゴシック" w:hAnsi="ＭＳ ゴシック" w:cs="メイリオ" w:hint="eastAsia"/>
          <w:b/>
          <w:color w:val="0000FF"/>
          <w:szCs w:val="21"/>
        </w:rPr>
        <w:t>に関する図表の挿入検討</w:t>
      </w:r>
    </w:p>
    <w:p w14:paraId="5934B4EE" w14:textId="77777777" w:rsidR="00065F5E" w:rsidRPr="00065F5E" w:rsidRDefault="00065F5E" w:rsidP="00CE65C8">
      <w:pPr>
        <w:spacing w:line="340" w:lineRule="exact"/>
        <w:rPr>
          <w:rFonts w:asciiTheme="minorEastAsia" w:hAnsiTheme="minorEastAsia" w:cs="メイリオ"/>
          <w:b/>
          <w:color w:val="FF0000"/>
          <w:szCs w:val="21"/>
        </w:rPr>
      </w:pPr>
    </w:p>
    <w:p w14:paraId="560DF4F6" w14:textId="77777777" w:rsidR="00065F5E" w:rsidRDefault="00065F5E" w:rsidP="00CE65C8">
      <w:pPr>
        <w:spacing w:line="340" w:lineRule="exact"/>
        <w:rPr>
          <w:rFonts w:asciiTheme="minorEastAsia" w:hAnsiTheme="minorEastAsia" w:cs="メイリオ"/>
          <w:b/>
          <w:color w:val="FF0000"/>
          <w:szCs w:val="21"/>
        </w:rPr>
      </w:pPr>
    </w:p>
    <w:p w14:paraId="707B6DC9" w14:textId="59D6B06A" w:rsidR="00065F5E" w:rsidRDefault="00065F5E">
      <w:pPr>
        <w:widowControl/>
        <w:jc w:val="left"/>
        <w:rPr>
          <w:rFonts w:asciiTheme="minorEastAsia" w:hAnsiTheme="minorEastAsia" w:cs="メイリオ"/>
          <w:b/>
          <w:color w:val="FF0000"/>
          <w:szCs w:val="21"/>
        </w:rPr>
      </w:pPr>
      <w:r>
        <w:rPr>
          <w:rFonts w:asciiTheme="minorEastAsia" w:hAnsiTheme="minorEastAsia" w:cs="メイリオ"/>
          <w:b/>
          <w:color w:val="FF0000"/>
          <w:szCs w:val="21"/>
        </w:rPr>
        <w:br w:type="page"/>
      </w:r>
    </w:p>
    <w:p w14:paraId="135713F8" w14:textId="77777777" w:rsidR="00065F5E" w:rsidRPr="00065F5E" w:rsidRDefault="00065F5E" w:rsidP="00065F5E">
      <w:pPr>
        <w:spacing w:line="340" w:lineRule="exact"/>
        <w:rPr>
          <w:rFonts w:ascii="HG丸ｺﾞｼｯｸM-PRO" w:eastAsia="HG丸ｺﾞｼｯｸM-PRO" w:hAnsi="HG丸ｺﾞｼｯｸM-PRO" w:cs="メイリオ"/>
          <w:szCs w:val="21"/>
        </w:rPr>
      </w:pPr>
      <w:r w:rsidRPr="00065F5E">
        <w:rPr>
          <w:rFonts w:asciiTheme="minorEastAsia" w:hAnsiTheme="minorEastAsia" w:cs="ＭＳゴシック" w:hint="eastAsia"/>
          <w:noProof/>
          <w:color w:val="000000" w:themeColor="text1"/>
          <w:kern w:val="0"/>
          <w:szCs w:val="21"/>
        </w:rPr>
        <w:lastRenderedPageBreak/>
        <mc:AlternateContent>
          <mc:Choice Requires="wps">
            <w:drawing>
              <wp:anchor distT="0" distB="0" distL="114300" distR="114300" simplePos="0" relativeHeight="251685888" behindDoc="0" locked="0" layoutInCell="1" allowOverlap="1" wp14:anchorId="0B2F2A8F" wp14:editId="10AB3DC0">
                <wp:simplePos x="0" y="0"/>
                <wp:positionH relativeFrom="column">
                  <wp:posOffset>-73660</wp:posOffset>
                </wp:positionH>
                <wp:positionV relativeFrom="paragraph">
                  <wp:posOffset>-52070</wp:posOffset>
                </wp:positionV>
                <wp:extent cx="6162675" cy="7753350"/>
                <wp:effectExtent l="0" t="0" r="28575" b="19050"/>
                <wp:wrapNone/>
                <wp:docPr id="12" name="メモ 12"/>
                <wp:cNvGraphicFramePr/>
                <a:graphic xmlns:a="http://schemas.openxmlformats.org/drawingml/2006/main">
                  <a:graphicData uri="http://schemas.microsoft.com/office/word/2010/wordprocessingShape">
                    <wps:wsp>
                      <wps:cNvSpPr/>
                      <wps:spPr>
                        <a:xfrm>
                          <a:off x="0" y="0"/>
                          <a:ext cx="6162675" cy="7753350"/>
                        </a:xfrm>
                        <a:prstGeom prst="foldedCorner">
                          <a:avLst>
                            <a:gd name="adj" fmla="val 1125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2" o:spid="_x0000_s1026" type="#_x0000_t65" style="position:absolute;left:0;text-align:left;margin-left:-5.8pt;margin-top:-4.1pt;width:485.25pt;height:6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" adj="19169" filled="f" strokecolor="#385d8a" strokeweight="2pt"/>
            </w:pict>
          </mc:Fallback>
        </mc:AlternateContent>
      </w:r>
      <w:r w:rsidRPr="00065F5E">
        <w:rPr>
          <w:rFonts w:ascii="HG丸ｺﾞｼｯｸM-PRO" w:eastAsia="HG丸ｺﾞｼｯｸM-PRO" w:hAnsi="HG丸ｺﾞｼｯｸM-PRO" w:cs="メイリオ" w:hint="eastAsia"/>
          <w:b/>
          <w:sz w:val="22"/>
        </w:rPr>
        <w:t>＜コラム＞　寄り添い　つなぐ　～相談支援専門員の先輩より～</w:t>
      </w:r>
    </w:p>
    <w:p w14:paraId="0EA5DE33" w14:textId="77777777" w:rsidR="00065F5E" w:rsidRPr="00065F5E" w:rsidRDefault="00065F5E" w:rsidP="00065F5E">
      <w:pPr>
        <w:spacing w:line="340" w:lineRule="exact"/>
        <w:rPr>
          <w:rFonts w:ascii="HG丸ｺﾞｼｯｸM-PRO" w:eastAsia="HG丸ｺﾞｼｯｸM-PRO" w:hAnsi="HG丸ｺﾞｼｯｸM-PRO" w:cs="メイリオ"/>
          <w:szCs w:val="21"/>
        </w:rPr>
      </w:pPr>
    </w:p>
    <w:p w14:paraId="0C49FA7C" w14:textId="77777777" w:rsidR="00065F5E" w:rsidRPr="00065F5E" w:rsidRDefault="00065F5E" w:rsidP="00065F5E">
      <w:pPr>
        <w:spacing w:line="340" w:lineRule="exact"/>
        <w:ind w:firstLineChars="100" w:firstLine="210"/>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平成24年度の児童福祉法の改正により、障がい児相談支援事業が位置付けられ、通所サービスを利用するための計画（障がい児支援利用計画）を立て、サービスの利用調整などをして継続的にフォローしていくことになりました。それまでは、子どもの障がいについては専門機関に相談出来ましたが、サービス利用について子どもの将来を見通し、現状を広く見渡したトータルの相談ができるところは多くは無かったように思います。とりわけ、サービスを利用するには、子どもに関するサービスは子どもの窓口で、障がいに関するサービスは、障がい者福祉の窓口でと分かれていました。もちろん今もそれぞれのサービスの担当部署は違いますが、それをつなぐ形で、相談支援事業が位置付けられたのは、画期的なことだと思います。</w:t>
      </w:r>
    </w:p>
    <w:p w14:paraId="0D1B241E" w14:textId="77777777" w:rsidR="00065F5E" w:rsidRPr="00065F5E" w:rsidRDefault="00065F5E" w:rsidP="00065F5E">
      <w:pPr>
        <w:spacing w:line="340" w:lineRule="exact"/>
        <w:ind w:firstLineChars="100" w:firstLine="210"/>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事業が始まって、6年。しかし、まだまだ障がい児の相談支援は定着していないように思います。そもそも、相談支援従事者の養成研修が、大人の支援を中心に実施されてきましたので、担い手が少ないのが一因かもしれません。私も、それまで大人の相談に関わってはいましたが、障がい児の相談となると公的な機関が受けるというイメージがある中、一事業の相談支援専門員に、どのような役割を期待してもらえるのか、どのような役割を果たすことが出来るのか、不安もあり手探りの状態でのスタートでした。</w:t>
      </w:r>
    </w:p>
    <w:p w14:paraId="654547CC" w14:textId="77777777" w:rsidR="00065F5E" w:rsidRPr="00065F5E" w:rsidRDefault="00065F5E" w:rsidP="00065F5E">
      <w:pPr>
        <w:spacing w:line="340" w:lineRule="exact"/>
        <w:ind w:firstLineChars="100" w:firstLine="210"/>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大人の相談は、本人の想いを何よりも大切にして関わっていきますが、乳幼児期のお子さんの相談は、家族の想いも併せて受けとめることが大切です。勝手が違いました。それでも、我が子の発達に不安を抱いている家族の複雑な想いや揺れを受け止め、さまざまな情報提供をしながら、これならと思っていただけるサービスに結び付くことで、子どもが成長していく姿を見て、前向きな姿勢になっていく家族に寄り添わせていただくことで、この事業の役割が見えてきたように思います。</w:t>
      </w:r>
    </w:p>
    <w:p w14:paraId="2DE04017" w14:textId="77777777" w:rsidR="00065F5E" w:rsidRPr="00065F5E" w:rsidRDefault="00065F5E" w:rsidP="00065F5E">
      <w:pPr>
        <w:spacing w:line="340" w:lineRule="exact"/>
        <w:ind w:firstLineChars="100" w:firstLine="210"/>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子どもの相談は子どもに関わっている事業所ですればいいと思っていましたが、大人の相談に関わっている事業所が関わることで、今しか見えない家族に、大人の支援の実績を踏まえたさまざまなこれからの生活を伝えることができるのは、強みでした。子どもに関する専門的な支援は、専門機関と連携すればいいのです。サービス担当者会議は、連携のための最強のツールです。「忙しい中出席して、立場を越えてわが子のために話し合ってくれるのがありがたい」と、感激された家族があります。様々な関係者に支えられていることを実感してもらえ、苦労して日程調整をした甲斐があったと思える時です。このネットワークを、子どもの成長に応じて構成メンバーを変えながらつなげていくのが、我々相談支援専門員の役割だろうと思っています。</w:t>
      </w:r>
    </w:p>
    <w:p w14:paraId="0F078A2D" w14:textId="77777777" w:rsidR="00065F5E" w:rsidRPr="00065F5E" w:rsidRDefault="00065F5E" w:rsidP="00065F5E">
      <w:pPr>
        <w:spacing w:line="340" w:lineRule="exact"/>
        <w:ind w:firstLineChars="100" w:firstLine="210"/>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相談支援事業を通して幼児期から関わるお子さんの就学時、卒業時の進路選択、さまざまな節目にお子さん・家族と話し合いながら想いを受けとめ、一人ひとりに最適のネットワークを構築していきたいものです。そのためにも、障がい児相談支援事業の周知と充実が望まれるところです。</w:t>
      </w:r>
    </w:p>
    <w:p w14:paraId="2F4C8F54" w14:textId="77777777" w:rsidR="00065F5E" w:rsidRPr="00065F5E" w:rsidRDefault="00065F5E" w:rsidP="00065F5E">
      <w:pPr>
        <w:spacing w:line="340" w:lineRule="exact"/>
        <w:rPr>
          <w:rFonts w:ascii="HG丸ｺﾞｼｯｸM-PRO" w:eastAsia="HG丸ｺﾞｼｯｸM-PRO" w:hAnsi="HG丸ｺﾞｼｯｸM-PRO" w:cs="メイリオ"/>
          <w:szCs w:val="21"/>
        </w:rPr>
      </w:pPr>
    </w:p>
    <w:p w14:paraId="27235F16" w14:textId="77777777" w:rsidR="00065F5E" w:rsidRPr="00065F5E" w:rsidRDefault="00065F5E" w:rsidP="00065F5E">
      <w:pPr>
        <w:spacing w:line="340" w:lineRule="exact"/>
        <w:rPr>
          <w:rFonts w:ascii="HG丸ｺﾞｼｯｸM-PRO" w:eastAsia="HG丸ｺﾞｼｯｸM-PRO" w:hAnsi="HG丸ｺﾞｼｯｸM-PRO" w:cs="メイリオ"/>
          <w:szCs w:val="21"/>
        </w:rPr>
      </w:pPr>
    </w:p>
    <w:p w14:paraId="1303931B" w14:textId="77777777" w:rsidR="00065F5E" w:rsidRPr="00065F5E" w:rsidRDefault="00065F5E" w:rsidP="00065F5E">
      <w:pPr>
        <w:spacing w:line="340" w:lineRule="exact"/>
        <w:rPr>
          <w:rFonts w:ascii="HG丸ｺﾞｼｯｸM-PRO" w:eastAsia="HG丸ｺﾞｼｯｸM-PRO" w:hAnsi="HG丸ｺﾞｼｯｸM-PRO" w:cs="メイリオ"/>
          <w:szCs w:val="21"/>
        </w:rPr>
      </w:pPr>
    </w:p>
    <w:p w14:paraId="1C3AB5A4" w14:textId="77777777" w:rsidR="00065F5E" w:rsidRPr="00065F5E" w:rsidRDefault="00065F5E" w:rsidP="00CE65C8">
      <w:pPr>
        <w:spacing w:line="340" w:lineRule="exact"/>
        <w:rPr>
          <w:rFonts w:asciiTheme="minorEastAsia" w:hAnsiTheme="minorEastAsia" w:cs="メイリオ"/>
          <w:b/>
          <w:color w:val="FF0000"/>
          <w:szCs w:val="21"/>
        </w:rPr>
      </w:pPr>
    </w:p>
    <w:p w14:paraId="4A2FB1DA" w14:textId="77777777" w:rsidR="00065F5E" w:rsidRDefault="00065F5E" w:rsidP="00CE65C8">
      <w:pPr>
        <w:spacing w:line="340" w:lineRule="exact"/>
        <w:rPr>
          <w:rFonts w:asciiTheme="minorEastAsia" w:hAnsiTheme="minorEastAsia" w:cs="メイリオ"/>
          <w:b/>
          <w:color w:val="FF0000"/>
          <w:szCs w:val="21"/>
        </w:rPr>
      </w:pPr>
    </w:p>
    <w:p w14:paraId="22C6DF60" w14:textId="77777777" w:rsidR="00065F5E" w:rsidRDefault="00065F5E" w:rsidP="00CE65C8">
      <w:pPr>
        <w:spacing w:line="340" w:lineRule="exact"/>
        <w:rPr>
          <w:rFonts w:asciiTheme="minorEastAsia" w:hAnsiTheme="minorEastAsia" w:cs="メイリオ"/>
          <w:b/>
          <w:color w:val="FF0000"/>
          <w:szCs w:val="21"/>
        </w:rPr>
      </w:pPr>
    </w:p>
    <w:p w14:paraId="42741DEC" w14:textId="77777777" w:rsidR="00065F5E" w:rsidRDefault="00065F5E" w:rsidP="00CE65C8">
      <w:pPr>
        <w:spacing w:line="340" w:lineRule="exact"/>
        <w:rPr>
          <w:rFonts w:asciiTheme="minorEastAsia" w:hAnsiTheme="minorEastAsia" w:cs="メイリオ"/>
          <w:b/>
          <w:color w:val="FF0000"/>
          <w:szCs w:val="21"/>
        </w:rPr>
      </w:pPr>
    </w:p>
    <w:p w14:paraId="7BACBB7A" w14:textId="77777777" w:rsidR="00065F5E" w:rsidRDefault="00065F5E" w:rsidP="00CE65C8">
      <w:pPr>
        <w:spacing w:line="340" w:lineRule="exact"/>
        <w:rPr>
          <w:rFonts w:asciiTheme="minorEastAsia" w:hAnsiTheme="minorEastAsia" w:cs="メイリオ"/>
          <w:b/>
          <w:color w:val="FF0000"/>
          <w:szCs w:val="21"/>
        </w:rPr>
      </w:pPr>
    </w:p>
    <w:p w14:paraId="2CA121DF" w14:textId="77777777" w:rsidR="00065F5E" w:rsidRDefault="00065F5E" w:rsidP="00CE65C8">
      <w:pPr>
        <w:spacing w:line="340" w:lineRule="exact"/>
        <w:rPr>
          <w:rFonts w:asciiTheme="minorEastAsia" w:hAnsiTheme="minorEastAsia" w:cs="メイリオ"/>
          <w:b/>
          <w:color w:val="FF0000"/>
          <w:szCs w:val="21"/>
        </w:rPr>
      </w:pPr>
    </w:p>
    <w:p w14:paraId="560159C1" w14:textId="77777777" w:rsidR="00065F5E" w:rsidRPr="00065F5E" w:rsidRDefault="00065F5E" w:rsidP="00065F5E">
      <w:pPr>
        <w:spacing w:line="340" w:lineRule="exact"/>
        <w:rPr>
          <w:rFonts w:ascii="HG丸ｺﾞｼｯｸM-PRO" w:eastAsia="HG丸ｺﾞｼｯｸM-PRO" w:hAnsi="HG丸ｺﾞｼｯｸM-PRO" w:cs="メイリオ"/>
          <w:szCs w:val="21"/>
        </w:rPr>
      </w:pPr>
      <w:r w:rsidRPr="00065F5E">
        <w:rPr>
          <w:rFonts w:asciiTheme="minorEastAsia" w:hAnsiTheme="minorEastAsia" w:cs="ＭＳゴシック" w:hint="eastAsia"/>
          <w:noProof/>
          <w:color w:val="000000" w:themeColor="text1"/>
          <w:kern w:val="0"/>
          <w:szCs w:val="21"/>
        </w:rPr>
        <w:lastRenderedPageBreak/>
        <mc:AlternateContent>
          <mc:Choice Requires="wps">
            <w:drawing>
              <wp:anchor distT="0" distB="0" distL="114300" distR="114300" simplePos="0" relativeHeight="251687936" behindDoc="0" locked="0" layoutInCell="1" allowOverlap="1" wp14:anchorId="4FEF2F0D" wp14:editId="25ECE914">
                <wp:simplePos x="0" y="0"/>
                <wp:positionH relativeFrom="column">
                  <wp:posOffset>-92710</wp:posOffset>
                </wp:positionH>
                <wp:positionV relativeFrom="paragraph">
                  <wp:posOffset>-61595</wp:posOffset>
                </wp:positionV>
                <wp:extent cx="6162675" cy="6591300"/>
                <wp:effectExtent l="0" t="0" r="28575" b="19050"/>
                <wp:wrapNone/>
                <wp:docPr id="13" name="メモ 13"/>
                <wp:cNvGraphicFramePr/>
                <a:graphic xmlns:a="http://schemas.openxmlformats.org/drawingml/2006/main">
                  <a:graphicData uri="http://schemas.microsoft.com/office/word/2010/wordprocessingShape">
                    <wps:wsp>
                      <wps:cNvSpPr/>
                      <wps:spPr>
                        <a:xfrm>
                          <a:off x="0" y="0"/>
                          <a:ext cx="6162675" cy="6591300"/>
                        </a:xfrm>
                        <a:prstGeom prst="foldedCorner">
                          <a:avLst>
                            <a:gd name="adj" fmla="val 955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3" o:spid="_x0000_s1026" type="#_x0000_t65" style="position:absolute;left:0;text-align:left;margin-left:-7.3pt;margin-top:-4.85pt;width:485.25pt;height:5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" adj="19536" filled="f" strokecolor="#385d8a" strokeweight="2pt"/>
            </w:pict>
          </mc:Fallback>
        </mc:AlternateContent>
      </w:r>
      <w:r w:rsidRPr="00065F5E">
        <w:rPr>
          <w:rFonts w:ascii="HG丸ｺﾞｼｯｸM-PRO" w:eastAsia="HG丸ｺﾞｼｯｸM-PRO" w:hAnsi="HG丸ｺﾞｼｯｸM-PRO" w:cs="メイリオ" w:hint="eastAsia"/>
          <w:b/>
          <w:sz w:val="22"/>
        </w:rPr>
        <w:t xml:space="preserve">＜コラム＞　</w:t>
      </w:r>
      <w:r w:rsidRPr="00065F5E">
        <w:rPr>
          <w:rFonts w:ascii="HG丸ｺﾞｼｯｸM-PRO" w:eastAsia="HG丸ｺﾞｼｯｸM-PRO" w:hAnsi="HG丸ｺﾞｼｯｸM-PRO" w:cs="メイリオ" w:hint="eastAsia"/>
          <w:b/>
          <w:color w:val="FF0000"/>
          <w:sz w:val="22"/>
        </w:rPr>
        <w:t>「タイトル検討中」</w:t>
      </w:r>
      <w:r w:rsidRPr="00065F5E">
        <w:rPr>
          <w:rFonts w:ascii="HG丸ｺﾞｼｯｸM-PRO" w:eastAsia="HG丸ｺﾞｼｯｸM-PRO" w:hAnsi="HG丸ｺﾞｼｯｸM-PRO" w:cs="メイリオ" w:hint="eastAsia"/>
          <w:b/>
          <w:sz w:val="22"/>
        </w:rPr>
        <w:t xml:space="preserve">　～相談支援専門員の先輩より～</w:t>
      </w:r>
    </w:p>
    <w:p w14:paraId="0CDD2931" w14:textId="77777777" w:rsidR="00065F5E" w:rsidRPr="00065F5E" w:rsidRDefault="00065F5E" w:rsidP="00065F5E">
      <w:pPr>
        <w:spacing w:line="340" w:lineRule="exact"/>
        <w:rPr>
          <w:rFonts w:ascii="HG丸ｺﾞｼｯｸM-PRO" w:eastAsia="HG丸ｺﾞｼｯｸM-PRO" w:hAnsi="HG丸ｺﾞｼｯｸM-PRO" w:cs="メイリオ"/>
          <w:szCs w:val="21"/>
        </w:rPr>
      </w:pPr>
    </w:p>
    <w:p w14:paraId="1B81FBBE" w14:textId="77777777" w:rsidR="00065F5E" w:rsidRPr="00065F5E" w:rsidRDefault="00065F5E" w:rsidP="00065F5E">
      <w:pPr>
        <w:spacing w:line="340" w:lineRule="exact"/>
        <w:ind w:firstLineChars="100" w:firstLine="210"/>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大きく言うと、児童、成人、高齢とライフステージには３つの大きな節目があり、それぞれ関わる制度が変わります。ここでは、障がい福祉から高齢福祉への転換期に立つ人の支援について触れてみたいと思います。</w:t>
      </w:r>
    </w:p>
    <w:p w14:paraId="64A371AD" w14:textId="77777777" w:rsidR="00065F5E" w:rsidRPr="00065F5E" w:rsidRDefault="00065F5E" w:rsidP="00065F5E">
      <w:pPr>
        <w:spacing w:line="340" w:lineRule="exact"/>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 xml:space="preserve">　ここでも「本人がどのような生活を望んでいるか」という相談支援の基本的視点は変わりません。ただ、障害のあるご本人自体の障がいの程度、健康状態、家族などの支援基盤などが、本人の思いとは別に変化していきます。</w:t>
      </w:r>
    </w:p>
    <w:p w14:paraId="6D4CE8E4" w14:textId="77777777" w:rsidR="00065F5E" w:rsidRPr="00065F5E" w:rsidRDefault="00065F5E" w:rsidP="00065F5E">
      <w:pPr>
        <w:spacing w:line="340" w:lineRule="exact"/>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 xml:space="preserve">　私の関わる支援でも、脳性まひの方の頚椎症によるADLの低下、知的障がいのある方の消化機能と排泄能力の衰え、一緒に住んでいた親の死別などがあり、現在の生活の維持が難しくなったケースがありました。</w:t>
      </w:r>
    </w:p>
    <w:p w14:paraId="3A8F5403" w14:textId="77777777" w:rsidR="00065F5E" w:rsidRPr="00065F5E" w:rsidRDefault="00065F5E" w:rsidP="00065F5E">
      <w:pPr>
        <w:spacing w:line="340" w:lineRule="exact"/>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 xml:space="preserve">　最近では高齢障がい者の支援がよく話題になります。市役所の高齢福祉担当課、ケアマネジャーとの連携が欠かせないものになりますが、現在の状態をよく知る者が、記録をきちんとまとめておくことがその連携の前提となります。特に最近の変化については、もう一度振り返り整理しておく必要があります。50代後半から60歳代にかけてのゆるやかに低下する健康、体力、生活リズムを見逃すことなく引き継いでおくようにしたいものです。</w:t>
      </w:r>
    </w:p>
    <w:p w14:paraId="2796C132" w14:textId="77777777" w:rsidR="00065F5E" w:rsidRPr="00065F5E" w:rsidRDefault="00065F5E" w:rsidP="00065F5E">
      <w:pPr>
        <w:spacing w:line="340" w:lineRule="exact"/>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 xml:space="preserve">　また、その後も本人らしく暮らしていけるよう支援してもらうためには、「本人の思い」が読み取れる記録にしたいものです。障がい福祉の分野で支援が必要な人には、口頭での表現が苦手な人が多いですから、日常的に関わってきた者として、その人の趣味、嗜好、落ち着く環境・生活リズムなどもまとめておきたいものです。</w:t>
      </w:r>
    </w:p>
    <w:p w14:paraId="5D7E674A" w14:textId="77777777" w:rsidR="00065F5E" w:rsidRPr="00065F5E" w:rsidRDefault="00065F5E" w:rsidP="00065F5E">
      <w:pPr>
        <w:spacing w:line="340" w:lineRule="exact"/>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 xml:space="preserve">　ケアマネジャーとの連携では、こうした記録をもとにエビデンスにもとづいた支援方法の引継ぎをしたいものですが、時として同じ福祉にかかわる者でも、障がいと高齢ではその「文化」の違いに驚くことがあります。自立という言葉のとらえ方などはよく話題になる問題です。こうした文化の違いを超えて連携していくときには、お互いの支援現場を見るのが一番早い方法です。何か言葉だけではうまくかみ合わなかった、その言葉の意味の背景が分かるときがあります。</w:t>
      </w:r>
    </w:p>
    <w:p w14:paraId="554D70B3" w14:textId="77777777" w:rsidR="00065F5E" w:rsidRPr="00065F5E" w:rsidRDefault="00065F5E" w:rsidP="00065F5E">
      <w:pPr>
        <w:spacing w:line="340" w:lineRule="exact"/>
        <w:rPr>
          <w:rFonts w:ascii="HG丸ｺﾞｼｯｸM-PRO" w:eastAsia="HG丸ｺﾞｼｯｸM-PRO" w:hAnsi="HG丸ｺﾞｼｯｸM-PRO" w:cs="メイリオ"/>
          <w:szCs w:val="21"/>
        </w:rPr>
      </w:pPr>
      <w:r w:rsidRPr="00065F5E">
        <w:rPr>
          <w:rFonts w:ascii="HG丸ｺﾞｼｯｸM-PRO" w:eastAsia="HG丸ｺﾞｼｯｸM-PRO" w:hAnsi="HG丸ｺﾞｼｯｸM-PRO" w:cs="メイリオ" w:hint="eastAsia"/>
          <w:szCs w:val="21"/>
        </w:rPr>
        <w:t xml:space="preserve">　「連携」とは支援者にとって幻惑な表現で、つながればそれだけで何かが期待できるように思いがちですが、こまめで具体的な行動がなければ成果が生れないことを忘れないでおきたいものです。</w:t>
      </w:r>
    </w:p>
    <w:p w14:paraId="16E975AC" w14:textId="77777777" w:rsidR="00065F5E" w:rsidRPr="00065F5E" w:rsidRDefault="00065F5E" w:rsidP="00065F5E">
      <w:pPr>
        <w:spacing w:line="340" w:lineRule="exact"/>
        <w:rPr>
          <w:rFonts w:ascii="HG丸ｺﾞｼｯｸM-PRO" w:eastAsia="HG丸ｺﾞｼｯｸM-PRO" w:hAnsi="HG丸ｺﾞｼｯｸM-PRO" w:cs="メイリオ"/>
          <w:szCs w:val="21"/>
        </w:rPr>
      </w:pPr>
    </w:p>
    <w:p w14:paraId="1553F784" w14:textId="77777777" w:rsidR="00065F5E" w:rsidRPr="00065F5E" w:rsidRDefault="00065F5E" w:rsidP="00065F5E">
      <w:pPr>
        <w:spacing w:line="340" w:lineRule="exact"/>
        <w:rPr>
          <w:rFonts w:ascii="HG丸ｺﾞｼｯｸM-PRO" w:eastAsia="HG丸ｺﾞｼｯｸM-PRO" w:hAnsi="HG丸ｺﾞｼｯｸM-PRO" w:cs="メイリオ"/>
          <w:szCs w:val="21"/>
        </w:rPr>
      </w:pPr>
    </w:p>
    <w:p w14:paraId="514B46FD" w14:textId="77777777" w:rsidR="00065F5E" w:rsidRPr="00065F5E" w:rsidRDefault="00065F5E" w:rsidP="00065F5E">
      <w:pPr>
        <w:spacing w:line="340" w:lineRule="exact"/>
        <w:rPr>
          <w:rFonts w:ascii="HG丸ｺﾞｼｯｸM-PRO" w:eastAsia="HG丸ｺﾞｼｯｸM-PRO" w:hAnsi="HG丸ｺﾞｼｯｸM-PRO" w:cs="メイリオ"/>
          <w:szCs w:val="21"/>
        </w:rPr>
      </w:pPr>
    </w:p>
    <w:p w14:paraId="3C9D26BA" w14:textId="77777777" w:rsidR="00065F5E" w:rsidRPr="00065F5E" w:rsidRDefault="00065F5E" w:rsidP="00CE65C8">
      <w:pPr>
        <w:spacing w:line="340" w:lineRule="exact"/>
        <w:rPr>
          <w:rFonts w:asciiTheme="minorEastAsia" w:hAnsiTheme="minorEastAsia" w:cs="メイリオ"/>
          <w:b/>
          <w:color w:val="FF0000"/>
          <w:szCs w:val="21"/>
        </w:rPr>
      </w:pPr>
    </w:p>
    <w:p w14:paraId="74EBEF28" w14:textId="77777777" w:rsidR="00065F5E" w:rsidRDefault="00065F5E">
      <w:pPr>
        <w:widowControl/>
        <w:jc w:val="left"/>
        <w:rPr>
          <w:rFonts w:asciiTheme="minorEastAsia" w:hAnsiTheme="minorEastAsia" w:cs="メイリオ"/>
          <w:b/>
          <w:szCs w:val="21"/>
        </w:rPr>
      </w:pPr>
      <w:r>
        <w:rPr>
          <w:rFonts w:asciiTheme="minorEastAsia" w:hAnsiTheme="minorEastAsia" w:cs="メイリオ"/>
          <w:b/>
          <w:szCs w:val="21"/>
        </w:rPr>
        <w:br w:type="page"/>
      </w:r>
    </w:p>
    <w:p w14:paraId="7AEF4178" w14:textId="06FEB82B" w:rsidR="00012D43" w:rsidRPr="007A053D" w:rsidRDefault="00012D43" w:rsidP="005F1C0F">
      <w:pPr>
        <w:spacing w:line="340" w:lineRule="exact"/>
        <w:rPr>
          <w:rFonts w:asciiTheme="minorEastAsia" w:hAnsiTheme="minorEastAsia" w:cs="メイリオ"/>
          <w:b/>
          <w:szCs w:val="21"/>
        </w:rPr>
      </w:pPr>
      <w:r w:rsidRPr="007A053D">
        <w:rPr>
          <w:rFonts w:asciiTheme="minorEastAsia" w:hAnsiTheme="minorEastAsia" w:cs="メイリオ" w:hint="eastAsia"/>
          <w:b/>
          <w:szCs w:val="21"/>
        </w:rPr>
        <w:lastRenderedPageBreak/>
        <w:t xml:space="preserve">４　</w:t>
      </w:r>
      <w:r w:rsidR="00675DD1" w:rsidRPr="007A053D">
        <w:rPr>
          <w:rFonts w:asciiTheme="minorEastAsia" w:hAnsiTheme="minorEastAsia" w:cs="メイリオ" w:hint="eastAsia"/>
          <w:b/>
          <w:szCs w:val="21"/>
        </w:rPr>
        <w:t>大阪府としてのこれまでの取組み～ケアマネジメント推進部会での検討を踏まえて～</w:t>
      </w:r>
    </w:p>
    <w:p w14:paraId="2E24E888" w14:textId="77777777" w:rsidR="00012D43" w:rsidRPr="003505B8" w:rsidRDefault="00012D43" w:rsidP="005F1C0F">
      <w:pPr>
        <w:spacing w:line="340" w:lineRule="exact"/>
        <w:rPr>
          <w:rFonts w:asciiTheme="minorEastAsia" w:hAnsiTheme="minorEastAsia" w:cs="メイリオ"/>
          <w:szCs w:val="21"/>
        </w:rPr>
      </w:pPr>
    </w:p>
    <w:p w14:paraId="58F98258" w14:textId="72260BA5" w:rsidR="00012D43" w:rsidRPr="00E10ABB" w:rsidRDefault="00675DD1" w:rsidP="003505B8">
      <w:pPr>
        <w:spacing w:line="340" w:lineRule="exact"/>
        <w:ind w:firstLineChars="100" w:firstLine="210"/>
        <w:rPr>
          <w:rFonts w:asciiTheme="minorEastAsia" w:hAnsiTheme="minorEastAsia" w:cs="メイリオ"/>
          <w:szCs w:val="21"/>
        </w:rPr>
      </w:pPr>
      <w:r w:rsidRPr="00E10ABB">
        <w:rPr>
          <w:rFonts w:asciiTheme="minorEastAsia" w:hAnsiTheme="minorEastAsia" w:cs="メイリオ" w:hint="eastAsia"/>
          <w:szCs w:val="21"/>
        </w:rPr>
        <w:t>大阪府障</w:t>
      </w:r>
      <w:r w:rsidR="008F2994" w:rsidRPr="00E10ABB">
        <w:rPr>
          <w:rFonts w:asciiTheme="minorEastAsia" w:hAnsiTheme="minorEastAsia" w:cs="メイリオ" w:hint="eastAsia"/>
          <w:szCs w:val="21"/>
        </w:rPr>
        <w:t>がい者自立支援協議会の部会の一つであるケアマネジメント推進部会</w:t>
      </w:r>
      <w:r w:rsidR="00BC035B" w:rsidRPr="00E10ABB">
        <w:rPr>
          <w:rFonts w:asciiTheme="minorEastAsia" w:hAnsiTheme="minorEastAsia" w:cs="メイリオ" w:hint="eastAsia"/>
          <w:szCs w:val="21"/>
        </w:rPr>
        <w:t>では、これまでも</w:t>
      </w:r>
      <w:r w:rsidR="003505B8" w:rsidRPr="00E10ABB">
        <w:rPr>
          <w:rFonts w:asciiTheme="minorEastAsia" w:hAnsiTheme="minorEastAsia" w:cs="メイリオ" w:hint="eastAsia"/>
          <w:szCs w:val="21"/>
        </w:rPr>
        <w:t>毎年度</w:t>
      </w:r>
      <w:r w:rsidR="00902ECE" w:rsidRPr="00E10ABB">
        <w:rPr>
          <w:rFonts w:asciiTheme="minorEastAsia" w:hAnsiTheme="minorEastAsia" w:cs="メイリオ" w:hint="eastAsia"/>
          <w:szCs w:val="21"/>
        </w:rPr>
        <w:t>テーマを設定して</w:t>
      </w:r>
      <w:r w:rsidR="00CF47C6" w:rsidRPr="00E10ABB">
        <w:rPr>
          <w:rFonts w:asciiTheme="minorEastAsia" w:hAnsiTheme="minorEastAsia" w:cs="メイリオ" w:hint="eastAsia"/>
          <w:szCs w:val="21"/>
        </w:rPr>
        <w:t>、大阪府の相談支援</w:t>
      </w:r>
      <w:r w:rsidR="003505B8" w:rsidRPr="00E10ABB">
        <w:rPr>
          <w:rFonts w:asciiTheme="minorEastAsia" w:hAnsiTheme="minorEastAsia" w:cs="メイリオ" w:hint="eastAsia"/>
          <w:szCs w:val="21"/>
        </w:rPr>
        <w:t>の</w:t>
      </w:r>
      <w:r w:rsidR="00902ECE" w:rsidRPr="00E10ABB">
        <w:rPr>
          <w:rFonts w:asciiTheme="minorEastAsia" w:hAnsiTheme="minorEastAsia" w:cs="メイリオ" w:hint="eastAsia"/>
          <w:szCs w:val="21"/>
        </w:rPr>
        <w:t>質の</w:t>
      </w:r>
      <w:r w:rsidR="003505B8" w:rsidRPr="00E10ABB">
        <w:rPr>
          <w:rFonts w:asciiTheme="minorEastAsia" w:hAnsiTheme="minorEastAsia" w:cs="メイリオ" w:hint="eastAsia"/>
          <w:szCs w:val="21"/>
        </w:rPr>
        <w:t>向上に向けた検討を行い</w:t>
      </w:r>
      <w:r w:rsidR="00902ECE" w:rsidRPr="00E10ABB">
        <w:rPr>
          <w:rFonts w:asciiTheme="minorEastAsia" w:hAnsiTheme="minorEastAsia" w:cs="メイリオ" w:hint="eastAsia"/>
          <w:szCs w:val="21"/>
        </w:rPr>
        <w:t>、</w:t>
      </w:r>
      <w:r w:rsidR="00BC035B" w:rsidRPr="00E10ABB">
        <w:rPr>
          <w:rFonts w:asciiTheme="minorEastAsia" w:hAnsiTheme="minorEastAsia" w:cs="メイリオ" w:hint="eastAsia"/>
          <w:szCs w:val="21"/>
        </w:rPr>
        <w:t>報告書としてとりまとめてきました</w:t>
      </w:r>
      <w:r w:rsidR="003505B8" w:rsidRPr="00E10ABB">
        <w:rPr>
          <w:rFonts w:asciiTheme="minorEastAsia" w:hAnsiTheme="minorEastAsia" w:cs="メイリオ" w:hint="eastAsia"/>
          <w:szCs w:val="21"/>
        </w:rPr>
        <w:t>。</w:t>
      </w:r>
    </w:p>
    <w:p w14:paraId="51707DFB" w14:textId="65A8A1A0" w:rsidR="008F2994" w:rsidRPr="00E10ABB" w:rsidRDefault="003505B8" w:rsidP="003505B8">
      <w:pPr>
        <w:spacing w:line="340" w:lineRule="exact"/>
        <w:ind w:firstLineChars="100" w:firstLine="210"/>
        <w:rPr>
          <w:rFonts w:asciiTheme="minorEastAsia" w:hAnsiTheme="minorEastAsia" w:cs="メイリオ"/>
          <w:szCs w:val="21"/>
        </w:rPr>
      </w:pPr>
      <w:r w:rsidRPr="00E10ABB">
        <w:rPr>
          <w:rFonts w:asciiTheme="minorEastAsia" w:hAnsiTheme="minorEastAsia" w:cs="メイリオ" w:hint="eastAsia"/>
          <w:szCs w:val="21"/>
        </w:rPr>
        <w:t>平成25</w:t>
      </w:r>
      <w:r w:rsidR="00BC035B" w:rsidRPr="00E10ABB">
        <w:rPr>
          <w:rFonts w:asciiTheme="minorEastAsia" w:hAnsiTheme="minorEastAsia" w:cs="メイリオ" w:hint="eastAsia"/>
          <w:szCs w:val="21"/>
        </w:rPr>
        <w:t>年度には、</w:t>
      </w:r>
      <w:r w:rsidRPr="00E10ABB">
        <w:rPr>
          <w:rFonts w:asciiTheme="minorEastAsia" w:hAnsiTheme="minorEastAsia" w:cs="メイリオ" w:hint="eastAsia"/>
          <w:szCs w:val="21"/>
        </w:rPr>
        <w:t>「市町村における相談支援体制の充実に向けて</w:t>
      </w:r>
      <w:r w:rsidR="00BC035B" w:rsidRPr="00E10ABB">
        <w:rPr>
          <w:rFonts w:asciiTheme="minorEastAsia" w:hAnsiTheme="minorEastAsia" w:cs="メイリオ" w:hint="eastAsia"/>
          <w:szCs w:val="21"/>
        </w:rPr>
        <w:t>」をテーマに</w:t>
      </w:r>
      <w:r w:rsidRPr="00E10ABB">
        <w:rPr>
          <w:rFonts w:asciiTheme="minorEastAsia" w:hAnsiTheme="minorEastAsia" w:cs="メイリオ" w:hint="eastAsia"/>
          <w:szCs w:val="21"/>
        </w:rPr>
        <w:t>、</w:t>
      </w:r>
      <w:r w:rsidR="008F2994" w:rsidRPr="00E10ABB">
        <w:rPr>
          <w:rFonts w:asciiTheme="minorEastAsia" w:hAnsiTheme="minorEastAsia" w:cs="メイリオ" w:hint="eastAsia"/>
          <w:szCs w:val="21"/>
        </w:rPr>
        <w:t>市町村における相談支援にかかわる機関</w:t>
      </w:r>
      <w:r w:rsidRPr="00E10ABB">
        <w:rPr>
          <w:rFonts w:asciiTheme="minorEastAsia" w:hAnsiTheme="minorEastAsia" w:cs="メイリオ" w:hint="eastAsia"/>
          <w:szCs w:val="21"/>
        </w:rPr>
        <w:t>（市町村、委託相談支援事業所、基幹相談支援センター、特定相談支援事業所等）</w:t>
      </w:r>
      <w:r w:rsidR="008F2994" w:rsidRPr="00E10ABB">
        <w:rPr>
          <w:rFonts w:asciiTheme="minorEastAsia" w:hAnsiTheme="minorEastAsia" w:cs="メイリオ" w:hint="eastAsia"/>
          <w:szCs w:val="21"/>
        </w:rPr>
        <w:t>の各役割を整理するとともに、基幹相</w:t>
      </w:r>
      <w:r w:rsidRPr="00E10ABB">
        <w:rPr>
          <w:rFonts w:asciiTheme="minorEastAsia" w:hAnsiTheme="minorEastAsia" w:cs="メイリオ" w:hint="eastAsia"/>
          <w:szCs w:val="21"/>
        </w:rPr>
        <w:t>談支援センター設置における課題と先行市町村の取組例を紹介しました。</w:t>
      </w:r>
    </w:p>
    <w:p w14:paraId="5E69984F" w14:textId="7860BCE3" w:rsidR="00675DD1" w:rsidRPr="00E10ABB" w:rsidRDefault="008F2994" w:rsidP="003505B8">
      <w:pPr>
        <w:spacing w:line="340" w:lineRule="exact"/>
        <w:ind w:firstLineChars="100" w:firstLine="210"/>
        <w:rPr>
          <w:rFonts w:asciiTheme="minorEastAsia" w:hAnsiTheme="minorEastAsia" w:cs="メイリオ"/>
          <w:szCs w:val="21"/>
        </w:rPr>
      </w:pPr>
      <w:r w:rsidRPr="00E10ABB">
        <w:rPr>
          <w:rFonts w:asciiTheme="minorEastAsia" w:hAnsiTheme="minorEastAsia" w:cs="メイリオ" w:hint="eastAsia"/>
          <w:szCs w:val="21"/>
        </w:rPr>
        <w:t>また、平成27年度</w:t>
      </w:r>
      <w:r w:rsidR="003505B8" w:rsidRPr="00E10ABB">
        <w:rPr>
          <w:rFonts w:asciiTheme="minorEastAsia" w:hAnsiTheme="minorEastAsia" w:cs="メイリオ" w:hint="eastAsia"/>
          <w:szCs w:val="21"/>
        </w:rPr>
        <w:t>にとりまとめた「相談支援体制における人材育成と定着支援について」で</w:t>
      </w:r>
      <w:r w:rsidRPr="00E10ABB">
        <w:rPr>
          <w:rFonts w:asciiTheme="minorEastAsia" w:hAnsiTheme="minorEastAsia" w:cs="メイリオ" w:hint="eastAsia"/>
          <w:szCs w:val="21"/>
        </w:rPr>
        <w:t>は、</w:t>
      </w:r>
      <w:r w:rsidR="00BC035B" w:rsidRPr="00E10ABB">
        <w:rPr>
          <w:rFonts w:asciiTheme="minorEastAsia" w:hAnsiTheme="minorEastAsia" w:cs="メイリオ" w:hint="eastAsia"/>
          <w:szCs w:val="21"/>
        </w:rPr>
        <w:t>テーマに沿って</w:t>
      </w:r>
      <w:r w:rsidRPr="00E10ABB">
        <w:rPr>
          <w:rFonts w:asciiTheme="minorEastAsia" w:hAnsiTheme="minorEastAsia" w:cs="メイリオ" w:hint="eastAsia"/>
          <w:szCs w:val="21"/>
        </w:rPr>
        <w:t>地域自立支援協議会や市町村、</w:t>
      </w:r>
      <w:r w:rsidR="00902ECE" w:rsidRPr="00E10ABB">
        <w:rPr>
          <w:rFonts w:asciiTheme="minorEastAsia" w:hAnsiTheme="minorEastAsia" w:cs="メイリオ" w:hint="eastAsia"/>
          <w:szCs w:val="21"/>
        </w:rPr>
        <w:t>基幹相談支援センターを中心として実施する研修事例</w:t>
      </w:r>
      <w:r w:rsidRPr="00E10ABB">
        <w:rPr>
          <w:rFonts w:asciiTheme="minorEastAsia" w:hAnsiTheme="minorEastAsia" w:cs="メイリオ" w:hint="eastAsia"/>
          <w:szCs w:val="21"/>
        </w:rPr>
        <w:t>や相談支</w:t>
      </w:r>
      <w:r w:rsidR="00BC035B" w:rsidRPr="00E10ABB">
        <w:rPr>
          <w:rFonts w:asciiTheme="minorEastAsia" w:hAnsiTheme="minorEastAsia" w:cs="メイリオ" w:hint="eastAsia"/>
          <w:szCs w:val="21"/>
        </w:rPr>
        <w:t>援専門員へのフォローアップの取組みといった先行事例等を</w:t>
      </w:r>
      <w:r w:rsidR="003505B8" w:rsidRPr="00E10ABB">
        <w:rPr>
          <w:rFonts w:asciiTheme="minorEastAsia" w:hAnsiTheme="minorEastAsia" w:cs="メイリオ" w:hint="eastAsia"/>
          <w:szCs w:val="21"/>
        </w:rPr>
        <w:t>紹介しました。</w:t>
      </w:r>
    </w:p>
    <w:p w14:paraId="37811FBC" w14:textId="53065FCD" w:rsidR="003505B8" w:rsidRPr="00E10ABB" w:rsidRDefault="00BC035B" w:rsidP="003505B8">
      <w:pPr>
        <w:spacing w:line="340" w:lineRule="exact"/>
        <w:ind w:firstLineChars="100" w:firstLine="210"/>
        <w:rPr>
          <w:rFonts w:asciiTheme="minorEastAsia" w:hAnsiTheme="minorEastAsia" w:cs="メイリオ"/>
          <w:szCs w:val="21"/>
        </w:rPr>
      </w:pPr>
      <w:r w:rsidRPr="00E10ABB">
        <w:rPr>
          <w:rFonts w:asciiTheme="minorEastAsia" w:hAnsiTheme="minorEastAsia" w:cs="メイリオ" w:hint="eastAsia"/>
          <w:szCs w:val="21"/>
        </w:rPr>
        <w:t>今回</w:t>
      </w:r>
      <w:r w:rsidR="00DA6EF7" w:rsidRPr="00E10ABB">
        <w:rPr>
          <w:rFonts w:asciiTheme="minorEastAsia" w:hAnsiTheme="minorEastAsia" w:cs="メイリオ" w:hint="eastAsia"/>
          <w:szCs w:val="21"/>
        </w:rPr>
        <w:t>は、これまでの取組経過を踏まえつつ</w:t>
      </w:r>
      <w:r w:rsidR="007A053D" w:rsidRPr="00E10ABB">
        <w:rPr>
          <w:rFonts w:asciiTheme="minorEastAsia" w:hAnsiTheme="minorEastAsia" w:cs="メイリオ" w:hint="eastAsia"/>
          <w:szCs w:val="21"/>
        </w:rPr>
        <w:t>、</w:t>
      </w:r>
      <w:r w:rsidRPr="00E10ABB">
        <w:rPr>
          <w:rFonts w:asciiTheme="minorEastAsia" w:hAnsiTheme="minorEastAsia" w:cs="メイリオ" w:hint="eastAsia"/>
          <w:szCs w:val="21"/>
        </w:rPr>
        <w:t>府内市町村での相談支援の基盤整備が一定</w:t>
      </w:r>
      <w:r w:rsidR="00902ECE" w:rsidRPr="00E10ABB">
        <w:rPr>
          <w:rFonts w:asciiTheme="minorEastAsia" w:hAnsiTheme="minorEastAsia" w:cs="メイリオ" w:hint="eastAsia"/>
          <w:szCs w:val="21"/>
        </w:rPr>
        <w:t>進んできている</w:t>
      </w:r>
      <w:r w:rsidR="005A5451" w:rsidRPr="00E10ABB">
        <w:rPr>
          <w:rFonts w:asciiTheme="minorEastAsia" w:hAnsiTheme="minorEastAsia" w:cs="メイリオ" w:hint="eastAsia"/>
          <w:szCs w:val="21"/>
        </w:rPr>
        <w:t>中</w:t>
      </w:r>
      <w:r w:rsidR="00DA6EF7" w:rsidRPr="00E10ABB">
        <w:rPr>
          <w:rFonts w:asciiTheme="minorEastAsia" w:hAnsiTheme="minorEastAsia" w:cs="メイリオ" w:hint="eastAsia"/>
          <w:szCs w:val="21"/>
        </w:rPr>
        <w:t>、</w:t>
      </w:r>
      <w:r w:rsidR="00902ECE" w:rsidRPr="00E10ABB">
        <w:rPr>
          <w:rFonts w:asciiTheme="minorEastAsia" w:hAnsiTheme="minorEastAsia" w:cs="メイリオ" w:hint="eastAsia"/>
          <w:szCs w:val="21"/>
        </w:rPr>
        <w:t>特に地域連携（他職種連携と多職種連携）の観点から</w:t>
      </w:r>
      <w:r w:rsidR="00DA6EF7" w:rsidRPr="00E10ABB">
        <w:rPr>
          <w:rFonts w:asciiTheme="minorEastAsia" w:hAnsiTheme="minorEastAsia" w:cs="メイリオ" w:hint="eastAsia"/>
          <w:szCs w:val="21"/>
        </w:rPr>
        <w:t>大阪府における相談支援体制のあり方、</w:t>
      </w:r>
      <w:r w:rsidR="005A5451" w:rsidRPr="00E10ABB">
        <w:rPr>
          <w:rFonts w:asciiTheme="minorEastAsia" w:hAnsiTheme="minorEastAsia" w:cs="メイリオ" w:hint="eastAsia"/>
          <w:szCs w:val="21"/>
        </w:rPr>
        <w:t>その中における</w:t>
      </w:r>
      <w:r w:rsidR="00DA6EF7" w:rsidRPr="00E10ABB">
        <w:rPr>
          <w:rFonts w:asciiTheme="minorEastAsia" w:hAnsiTheme="minorEastAsia" w:cs="メイリオ" w:hint="eastAsia"/>
          <w:szCs w:val="21"/>
        </w:rPr>
        <w:t>相談支援</w:t>
      </w:r>
      <w:r w:rsidRPr="00E10ABB">
        <w:rPr>
          <w:rFonts w:asciiTheme="minorEastAsia" w:hAnsiTheme="minorEastAsia" w:cs="メイリオ" w:hint="eastAsia"/>
          <w:szCs w:val="21"/>
        </w:rPr>
        <w:t>専門員の役割について参考となる事例等を</w:t>
      </w:r>
      <w:r w:rsidR="005A5451" w:rsidRPr="00E10ABB">
        <w:rPr>
          <w:rFonts w:asciiTheme="minorEastAsia" w:hAnsiTheme="minorEastAsia" w:cs="メイリオ" w:hint="eastAsia"/>
          <w:szCs w:val="21"/>
        </w:rPr>
        <w:t>紹介</w:t>
      </w:r>
      <w:r w:rsidRPr="00E10ABB">
        <w:rPr>
          <w:rFonts w:asciiTheme="minorEastAsia" w:hAnsiTheme="minorEastAsia" w:cs="メイリオ" w:hint="eastAsia"/>
          <w:szCs w:val="21"/>
        </w:rPr>
        <w:t>すること等を通して地域の連携とその活性化（地域づくり）についてまとめています</w:t>
      </w:r>
      <w:r w:rsidR="00DA6EF7" w:rsidRPr="00E10ABB">
        <w:rPr>
          <w:rFonts w:asciiTheme="minorEastAsia" w:hAnsiTheme="minorEastAsia" w:cs="メイリオ" w:hint="eastAsia"/>
          <w:szCs w:val="21"/>
        </w:rPr>
        <w:t>。</w:t>
      </w:r>
    </w:p>
    <w:p w14:paraId="369622C3" w14:textId="77777777" w:rsidR="00BC035B" w:rsidRDefault="00BC035B" w:rsidP="003505B8">
      <w:pPr>
        <w:spacing w:line="340" w:lineRule="exact"/>
        <w:ind w:firstLineChars="100" w:firstLine="210"/>
        <w:rPr>
          <w:rFonts w:asciiTheme="minorEastAsia" w:hAnsiTheme="minorEastAsia" w:cs="メイリオ"/>
          <w:szCs w:val="21"/>
        </w:rPr>
      </w:pPr>
    </w:p>
    <w:p w14:paraId="38C0688F" w14:textId="487807FF" w:rsidR="00BC035B" w:rsidRDefault="00BC035B">
      <w:pPr>
        <w:widowControl/>
        <w:jc w:val="left"/>
        <w:rPr>
          <w:rFonts w:asciiTheme="minorEastAsia" w:hAnsiTheme="minorEastAsia" w:cs="メイリオ"/>
          <w:szCs w:val="21"/>
        </w:rPr>
      </w:pPr>
      <w:r>
        <w:rPr>
          <w:rFonts w:asciiTheme="minorEastAsia" w:hAnsiTheme="minorEastAsia" w:cs="メイリオ"/>
          <w:szCs w:val="21"/>
        </w:rPr>
        <w:br w:type="page"/>
      </w:r>
    </w:p>
    <w:bookmarkEnd w:id="3"/>
    <w:p w14:paraId="0B628A6A" w14:textId="77777777" w:rsidR="005F1C0F" w:rsidRPr="009D19B7" w:rsidRDefault="005F1C0F" w:rsidP="005F1C0F">
      <w:pPr>
        <w:spacing w:line="340" w:lineRule="exact"/>
        <w:rPr>
          <w:rFonts w:ascii="ＭＳ ゴシック" w:eastAsia="ＭＳ ゴシック" w:hAnsi="ＭＳ ゴシック" w:cs="メイリオ"/>
          <w:b/>
          <w:sz w:val="24"/>
          <w:szCs w:val="24"/>
        </w:rPr>
      </w:pPr>
      <w:r w:rsidRPr="009D19B7">
        <w:rPr>
          <w:rFonts w:ascii="ＭＳ ゴシック" w:eastAsia="ＭＳ ゴシック" w:hAnsi="ＭＳ ゴシック" w:cs="メイリオ" w:hint="eastAsia"/>
          <w:b/>
          <w:sz w:val="24"/>
          <w:szCs w:val="24"/>
        </w:rPr>
        <w:lastRenderedPageBreak/>
        <w:t>第２章　自立支援協議会等の活性化等による相談支援体制の充実について</w:t>
      </w:r>
    </w:p>
    <w:p w14:paraId="0C9125AC" w14:textId="77777777" w:rsidR="00E9225A" w:rsidRDefault="00E9225A" w:rsidP="005F1C0F">
      <w:pPr>
        <w:spacing w:line="340" w:lineRule="exact"/>
        <w:rPr>
          <w:rFonts w:asciiTheme="minorEastAsia" w:hAnsiTheme="minorEastAsia" w:cs="メイリオ"/>
          <w:szCs w:val="21"/>
        </w:rPr>
      </w:pPr>
    </w:p>
    <w:p w14:paraId="5E64A9BF" w14:textId="6497178A" w:rsidR="005F1C0F" w:rsidRPr="009710AB" w:rsidRDefault="00E9225A" w:rsidP="005F1C0F">
      <w:pPr>
        <w:spacing w:line="340" w:lineRule="exact"/>
        <w:rPr>
          <w:rFonts w:asciiTheme="minorEastAsia" w:hAnsiTheme="minorEastAsia" w:cs="メイリオ"/>
          <w:b/>
          <w:szCs w:val="21"/>
        </w:rPr>
      </w:pPr>
      <w:r w:rsidRPr="009710AB">
        <w:rPr>
          <w:rFonts w:asciiTheme="minorEastAsia" w:hAnsiTheme="minorEastAsia" w:cs="メイリオ" w:hint="eastAsia"/>
          <w:b/>
          <w:szCs w:val="21"/>
        </w:rPr>
        <w:t xml:space="preserve">１　</w:t>
      </w:r>
      <w:r w:rsidR="005F1C0F" w:rsidRPr="009710AB">
        <w:rPr>
          <w:rFonts w:asciiTheme="minorEastAsia" w:hAnsiTheme="minorEastAsia" w:cs="メイリオ" w:hint="eastAsia"/>
          <w:b/>
          <w:szCs w:val="21"/>
        </w:rPr>
        <w:t>個別の相談支援から地域づくりへ</w:t>
      </w:r>
    </w:p>
    <w:p w14:paraId="6483B508" w14:textId="7D32884F" w:rsidR="0005531D" w:rsidRPr="0070473A" w:rsidRDefault="0005531D" w:rsidP="0005531D">
      <w:pPr>
        <w:spacing w:line="340" w:lineRule="exact"/>
        <w:rPr>
          <w:rFonts w:asciiTheme="minorEastAsia" w:hAnsiTheme="minorEastAsia" w:cs="メイリオ"/>
          <w:b/>
          <w:szCs w:val="21"/>
        </w:rPr>
      </w:pPr>
      <w:r w:rsidRPr="0070473A">
        <w:rPr>
          <w:rFonts w:asciiTheme="minorEastAsia" w:hAnsiTheme="minorEastAsia" w:cs="メイリオ" w:hint="eastAsia"/>
          <w:b/>
          <w:szCs w:val="21"/>
        </w:rPr>
        <w:t>（１）相談支援専門員に求められる地域づくり</w:t>
      </w:r>
    </w:p>
    <w:p w14:paraId="3D994A8F" w14:textId="3F08578C" w:rsidR="0005531D" w:rsidRPr="0005531D" w:rsidRDefault="0005531D" w:rsidP="0005531D">
      <w:pPr>
        <w:spacing w:line="340" w:lineRule="exact"/>
        <w:ind w:firstLineChars="100" w:firstLine="210"/>
        <w:rPr>
          <w:rFonts w:asciiTheme="minorEastAsia" w:hAnsiTheme="minorEastAsia" w:cs="メイリオ"/>
          <w:szCs w:val="21"/>
        </w:rPr>
      </w:pPr>
      <w:r w:rsidRPr="0005531D">
        <w:rPr>
          <w:rFonts w:asciiTheme="minorEastAsia" w:hAnsiTheme="minorEastAsia" w:cs="メイリオ" w:hint="eastAsia"/>
          <w:szCs w:val="21"/>
        </w:rPr>
        <w:t>相談支援専門員には、日常的な個別の相談支援（</w:t>
      </w:r>
      <w:r w:rsidR="008712EE">
        <w:rPr>
          <w:rFonts w:asciiTheme="minorEastAsia" w:hAnsiTheme="minorEastAsia" w:cs="メイリオ" w:hint="eastAsia"/>
          <w:szCs w:val="21"/>
        </w:rPr>
        <w:t>いわゆる「</w:t>
      </w:r>
      <w:r w:rsidRPr="0005531D">
        <w:rPr>
          <w:rFonts w:asciiTheme="minorEastAsia" w:hAnsiTheme="minorEastAsia" w:cs="メイリオ" w:hint="eastAsia"/>
          <w:szCs w:val="21"/>
        </w:rPr>
        <w:t>小さなケアマネ</w:t>
      </w:r>
      <w:r w:rsidR="008712EE">
        <w:rPr>
          <w:rFonts w:asciiTheme="minorEastAsia" w:hAnsiTheme="minorEastAsia" w:cs="メイリオ" w:hint="eastAsia"/>
          <w:szCs w:val="21"/>
        </w:rPr>
        <w:t>」</w:t>
      </w:r>
      <w:r w:rsidRPr="0005531D">
        <w:rPr>
          <w:rFonts w:asciiTheme="minorEastAsia" w:hAnsiTheme="minorEastAsia" w:cs="メイリオ" w:hint="eastAsia"/>
          <w:szCs w:val="21"/>
        </w:rPr>
        <w:t>）にとどまらず、サービス等利用計画の作成や個別支援会議での議論などを通して個別の事例から明らかになってくる地域の課題を分析し、その課題の解決に向けて</w:t>
      </w:r>
      <w:r w:rsidR="00B12A76" w:rsidRPr="00B12A76">
        <w:rPr>
          <w:rFonts w:asciiTheme="minorEastAsia" w:hAnsiTheme="minorEastAsia" w:cs="メイリオ" w:hint="eastAsia"/>
          <w:szCs w:val="21"/>
        </w:rPr>
        <w:t>「社会資源の改善・開発」（いわゆる「大きなケアマネ」）</w:t>
      </w:r>
      <w:r w:rsidR="00102348">
        <w:rPr>
          <w:rFonts w:asciiTheme="minorEastAsia" w:hAnsiTheme="minorEastAsia" w:cs="メイリオ" w:hint="eastAsia"/>
          <w:szCs w:val="21"/>
        </w:rPr>
        <w:t>に</w:t>
      </w:r>
      <w:r w:rsidR="00B12A76">
        <w:rPr>
          <w:rFonts w:asciiTheme="minorEastAsia" w:hAnsiTheme="minorEastAsia" w:cs="メイリオ" w:hint="eastAsia"/>
          <w:szCs w:val="21"/>
        </w:rPr>
        <w:t>取り組むなど地域づくりの</w:t>
      </w:r>
      <w:r w:rsidR="00E125E8">
        <w:rPr>
          <w:rFonts w:asciiTheme="minorEastAsia" w:hAnsiTheme="minorEastAsia" w:cs="メイリオ" w:hint="eastAsia"/>
          <w:szCs w:val="21"/>
        </w:rPr>
        <w:t>視点も求められます</w:t>
      </w:r>
      <w:r w:rsidRPr="0005531D">
        <w:rPr>
          <w:rFonts w:asciiTheme="minorEastAsia" w:hAnsiTheme="minorEastAsia" w:cs="メイリオ" w:hint="eastAsia"/>
          <w:szCs w:val="21"/>
        </w:rPr>
        <w:t>。</w:t>
      </w:r>
    </w:p>
    <w:p w14:paraId="3CCE3328" w14:textId="6AD31258" w:rsidR="0005531D" w:rsidRPr="0005531D" w:rsidRDefault="0005531D" w:rsidP="0005531D">
      <w:pPr>
        <w:spacing w:line="340" w:lineRule="exact"/>
        <w:ind w:firstLineChars="100" w:firstLine="210"/>
        <w:rPr>
          <w:rFonts w:asciiTheme="minorEastAsia" w:hAnsiTheme="minorEastAsia" w:cs="メイリオ"/>
          <w:szCs w:val="21"/>
        </w:rPr>
      </w:pPr>
      <w:r w:rsidRPr="0005531D">
        <w:rPr>
          <w:rFonts w:asciiTheme="minorEastAsia" w:hAnsiTheme="minorEastAsia" w:cs="メイリオ" w:hint="eastAsia"/>
          <w:szCs w:val="21"/>
        </w:rPr>
        <w:t>相談支援専門員は、個別ケースへの関わりから整理した地域課題を自分だけの情</w:t>
      </w:r>
      <w:r w:rsidR="00AA6CE1">
        <w:rPr>
          <w:rFonts w:asciiTheme="minorEastAsia" w:hAnsiTheme="minorEastAsia" w:cs="メイリオ" w:hint="eastAsia"/>
          <w:szCs w:val="21"/>
        </w:rPr>
        <w:t>報にせず、日常活動を地域に開示して、地域全体（地域の関係機関すべて</w:t>
      </w:r>
      <w:r w:rsidRPr="0005531D">
        <w:rPr>
          <w:rFonts w:asciiTheme="minorEastAsia" w:hAnsiTheme="minorEastAsia" w:cs="メイリオ" w:hint="eastAsia"/>
          <w:szCs w:val="21"/>
        </w:rPr>
        <w:t>）が同じ</w:t>
      </w:r>
      <w:r w:rsidR="00E125E8">
        <w:rPr>
          <w:rFonts w:asciiTheme="minorEastAsia" w:hAnsiTheme="minorEastAsia" w:cs="メイリオ" w:hint="eastAsia"/>
          <w:szCs w:val="21"/>
        </w:rPr>
        <w:t>レベルの課題意識を共有化できる環境を作るよう努めなければなりません</w:t>
      </w:r>
      <w:r w:rsidRPr="0005531D">
        <w:rPr>
          <w:rFonts w:asciiTheme="minorEastAsia" w:hAnsiTheme="minorEastAsia" w:cs="メイリオ" w:hint="eastAsia"/>
          <w:szCs w:val="21"/>
        </w:rPr>
        <w:t>。</w:t>
      </w:r>
    </w:p>
    <w:p w14:paraId="4D8D4BE3" w14:textId="72B885E9" w:rsidR="0005531D" w:rsidRDefault="00AA6CE1" w:rsidP="0005531D">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そのための最</w:t>
      </w:r>
      <w:r w:rsidR="00B12A76">
        <w:rPr>
          <w:rFonts w:asciiTheme="minorEastAsia" w:hAnsiTheme="minorEastAsia" w:cs="メイリオ" w:hint="eastAsia"/>
          <w:szCs w:val="21"/>
        </w:rPr>
        <w:t>も重要な場となるのが、自立支援協議会や</w:t>
      </w:r>
      <w:r w:rsidR="00D24F1A">
        <w:rPr>
          <w:rFonts w:asciiTheme="minorEastAsia" w:hAnsiTheme="minorEastAsia" w:cs="メイリオ" w:hint="eastAsia"/>
          <w:szCs w:val="21"/>
        </w:rPr>
        <w:t>基幹相談支援センターになります</w:t>
      </w:r>
      <w:r w:rsidR="00991FAF">
        <w:rPr>
          <w:rFonts w:asciiTheme="minorEastAsia" w:hAnsiTheme="minorEastAsia" w:cs="メイリオ" w:hint="eastAsia"/>
          <w:szCs w:val="21"/>
        </w:rPr>
        <w:t>。</w:t>
      </w:r>
      <w:r w:rsidR="00146168">
        <w:rPr>
          <w:rFonts w:asciiTheme="minorEastAsia" w:hAnsiTheme="minorEastAsia" w:cs="メイリオ" w:hint="eastAsia"/>
          <w:szCs w:val="21"/>
        </w:rPr>
        <w:t>両機関とも障害者総合支援法上</w:t>
      </w:r>
      <w:r w:rsidR="00583007">
        <w:rPr>
          <w:rFonts w:asciiTheme="minorEastAsia" w:hAnsiTheme="minorEastAsia" w:cs="メイリオ" w:hint="eastAsia"/>
          <w:szCs w:val="21"/>
        </w:rPr>
        <w:t>、地域連携の中核的な役割を果たす組織として位置づけられており、</w:t>
      </w:r>
      <w:r w:rsidR="00B12A76">
        <w:rPr>
          <w:rFonts w:asciiTheme="minorEastAsia" w:hAnsiTheme="minorEastAsia" w:cs="メイリオ" w:hint="eastAsia"/>
          <w:szCs w:val="21"/>
        </w:rPr>
        <w:t>相談支援専門員が</w:t>
      </w:r>
      <w:r w:rsidR="0005531D" w:rsidRPr="0005531D">
        <w:rPr>
          <w:rFonts w:asciiTheme="minorEastAsia" w:hAnsiTheme="minorEastAsia" w:cs="メイリオ" w:hint="eastAsia"/>
          <w:szCs w:val="21"/>
        </w:rPr>
        <w:t>活動</w:t>
      </w:r>
      <w:r>
        <w:rPr>
          <w:rFonts w:asciiTheme="minorEastAsia" w:hAnsiTheme="minorEastAsia" w:cs="メイリオ" w:hint="eastAsia"/>
          <w:szCs w:val="21"/>
        </w:rPr>
        <w:t>を報告（＝つなぎ</w:t>
      </w:r>
      <w:r w:rsidR="0005531D" w:rsidRPr="0005531D">
        <w:rPr>
          <w:rFonts w:asciiTheme="minorEastAsia" w:hAnsiTheme="minorEastAsia" w:cs="メイリオ" w:hint="eastAsia"/>
          <w:szCs w:val="21"/>
        </w:rPr>
        <w:t>）</w:t>
      </w:r>
      <w:r>
        <w:rPr>
          <w:rFonts w:asciiTheme="minorEastAsia" w:hAnsiTheme="minorEastAsia" w:cs="メイリオ" w:hint="eastAsia"/>
          <w:szCs w:val="21"/>
        </w:rPr>
        <w:t>し、皆で検討</w:t>
      </w:r>
      <w:r w:rsidR="0005531D" w:rsidRPr="0005531D">
        <w:rPr>
          <w:rFonts w:asciiTheme="minorEastAsia" w:hAnsiTheme="minorEastAsia" w:cs="メイリオ" w:hint="eastAsia"/>
          <w:szCs w:val="21"/>
        </w:rPr>
        <w:t>すること</w:t>
      </w:r>
      <w:r>
        <w:rPr>
          <w:rFonts w:asciiTheme="minorEastAsia" w:hAnsiTheme="minorEastAsia" w:cs="メイリオ" w:hint="eastAsia"/>
          <w:szCs w:val="21"/>
        </w:rPr>
        <w:t>は、地域で暮らす利用者の個別の生活課題を地域化</w:t>
      </w:r>
      <w:r w:rsidR="00BA750E">
        <w:rPr>
          <w:rFonts w:asciiTheme="minorEastAsia" w:hAnsiTheme="minorEastAsia" w:cs="メイリオ" w:hint="eastAsia"/>
          <w:szCs w:val="21"/>
        </w:rPr>
        <w:t>し、地域づくりの端緒になる</w:t>
      </w:r>
      <w:r w:rsidR="00E125E8">
        <w:rPr>
          <w:rFonts w:asciiTheme="minorEastAsia" w:hAnsiTheme="minorEastAsia" w:cs="メイリオ" w:hint="eastAsia"/>
          <w:szCs w:val="21"/>
        </w:rPr>
        <w:t>ものと言えます</w:t>
      </w:r>
      <w:r w:rsidR="0005531D" w:rsidRPr="0005531D">
        <w:rPr>
          <w:rFonts w:asciiTheme="minorEastAsia" w:hAnsiTheme="minorEastAsia" w:cs="メイリオ" w:hint="eastAsia"/>
          <w:szCs w:val="21"/>
        </w:rPr>
        <w:t>。</w:t>
      </w:r>
    </w:p>
    <w:p w14:paraId="61841467" w14:textId="5B4A9881" w:rsidR="00851ED4" w:rsidRDefault="00851ED4" w:rsidP="00851ED4">
      <w:pPr>
        <w:spacing w:line="340" w:lineRule="exact"/>
        <w:rPr>
          <w:rFonts w:asciiTheme="minorEastAsia" w:hAnsiTheme="minorEastAsia" w:cs="メイリオ"/>
          <w:szCs w:val="21"/>
        </w:rPr>
      </w:pPr>
    </w:p>
    <w:p w14:paraId="6D4523F0" w14:textId="4E1D7A4C" w:rsidR="00851ED4" w:rsidRPr="00375760" w:rsidRDefault="00375760" w:rsidP="00851ED4">
      <w:pPr>
        <w:spacing w:line="340" w:lineRule="exact"/>
        <w:rPr>
          <w:rFonts w:ascii="ＭＳ ゴシック" w:eastAsia="ＭＳ ゴシック" w:hAnsi="ＭＳ ゴシック" w:cs="メイリオ"/>
          <w:b/>
          <w:color w:val="0000FF"/>
          <w:szCs w:val="21"/>
        </w:rPr>
      </w:pPr>
      <w:r w:rsidRPr="00375760">
        <w:rPr>
          <w:rFonts w:ascii="ＭＳ ゴシック" w:eastAsia="ＭＳ ゴシック" w:hAnsi="ＭＳ ゴシック" w:cs="メイリオ" w:hint="eastAsia"/>
          <w:b/>
          <w:color w:val="0000FF"/>
          <w:szCs w:val="21"/>
        </w:rPr>
        <w:t>◎</w:t>
      </w:r>
      <w:r w:rsidR="00851ED4" w:rsidRPr="00375760">
        <w:rPr>
          <w:rFonts w:ascii="ＭＳ ゴシック" w:eastAsia="ＭＳ ゴシック" w:hAnsi="ＭＳ ゴシック" w:cs="メイリオ" w:hint="eastAsia"/>
          <w:b/>
          <w:color w:val="0000FF"/>
          <w:szCs w:val="21"/>
        </w:rPr>
        <w:t>小さなケアマネから大きなケアマネへ</w:t>
      </w:r>
      <w:r w:rsidR="00C277D7">
        <w:rPr>
          <w:rFonts w:ascii="ＭＳ ゴシック" w:eastAsia="ＭＳ ゴシック" w:hAnsi="ＭＳ ゴシック" w:cs="メイリオ" w:hint="eastAsia"/>
          <w:b/>
          <w:color w:val="0000FF"/>
          <w:szCs w:val="21"/>
        </w:rPr>
        <w:t>（</w:t>
      </w:r>
      <w:r w:rsidR="002425A2">
        <w:rPr>
          <w:rFonts w:ascii="ＭＳ ゴシック" w:eastAsia="ＭＳ ゴシック" w:hAnsi="ＭＳ ゴシック" w:cs="メイリオ" w:hint="eastAsia"/>
          <w:b/>
          <w:color w:val="0000FF"/>
          <w:szCs w:val="21"/>
        </w:rPr>
        <w:t>大阪府地域生活支援課作成資料：新規作成）</w:t>
      </w:r>
    </w:p>
    <w:p w14:paraId="1A6D916D" w14:textId="10986275" w:rsidR="00C277D7" w:rsidRDefault="00C277D7" w:rsidP="00C277D7">
      <w:pPr>
        <w:spacing w:line="340" w:lineRule="exact"/>
        <w:rPr>
          <w:rFonts w:asciiTheme="minorEastAsia" w:hAnsiTheme="minorEastAsia" w:cs="メイリオ"/>
          <w:szCs w:val="21"/>
        </w:rPr>
      </w:pPr>
      <w:r w:rsidRPr="00C277D7">
        <w:rPr>
          <w:rFonts w:ascii="HG丸ｺﾞｼｯｸM-PRO" w:eastAsia="HG丸ｺﾞｼｯｸM-PRO" w:hAnsi="HG丸ｺﾞｼｯｸM-PRO"/>
          <w:noProof/>
        </w:rPr>
        <mc:AlternateContent>
          <mc:Choice Requires="wpg">
            <w:drawing>
              <wp:anchor distT="0" distB="0" distL="114300" distR="114300" simplePos="0" relativeHeight="251677696" behindDoc="0" locked="0" layoutInCell="1" allowOverlap="1" wp14:anchorId="45480961" wp14:editId="3801E26E">
                <wp:simplePos x="0" y="0"/>
                <wp:positionH relativeFrom="column">
                  <wp:posOffset>164466</wp:posOffset>
                </wp:positionH>
                <wp:positionV relativeFrom="paragraph">
                  <wp:posOffset>-1270</wp:posOffset>
                </wp:positionV>
                <wp:extent cx="5448300" cy="4591050"/>
                <wp:effectExtent l="0" t="0" r="19050" b="19050"/>
                <wp:wrapNone/>
                <wp:docPr id="41" name="グループ化 41"/>
                <wp:cNvGraphicFramePr/>
                <a:graphic xmlns:a="http://schemas.openxmlformats.org/drawingml/2006/main">
                  <a:graphicData uri="http://schemas.microsoft.com/office/word/2010/wordprocessingGroup">
                    <wpg:wgp>
                      <wpg:cNvGrpSpPr/>
                      <wpg:grpSpPr>
                        <a:xfrm>
                          <a:off x="0" y="0"/>
                          <a:ext cx="5448300" cy="4591050"/>
                          <a:chOff x="0" y="0"/>
                          <a:chExt cx="5038725" cy="4324350"/>
                        </a:xfrm>
                      </wpg:grpSpPr>
                      <wps:wsp>
                        <wps:cNvPr id="42" name="正方形/長方形 42"/>
                        <wps:cNvSpPr/>
                        <wps:spPr>
                          <a:xfrm>
                            <a:off x="1657350" y="2286000"/>
                            <a:ext cx="1257300" cy="1600200"/>
                          </a:xfrm>
                          <a:prstGeom prst="rect">
                            <a:avLst/>
                          </a:prstGeom>
                          <a:solidFill>
                            <a:srgbClr val="4BACC6">
                              <a:lumMod val="20000"/>
                              <a:lumOff val="80000"/>
                              <a:alpha val="52000"/>
                            </a:srgbClr>
                          </a:solidFill>
                          <a:ln w="25400" cap="flat" cmpd="sng" algn="ctr">
                            <a:solidFill>
                              <a:srgbClr val="1F497D">
                                <a:lumMod val="75000"/>
                              </a:srgbClr>
                            </a:solidFill>
                            <a:prstDash val="sysDash"/>
                          </a:ln>
                          <a:effectLst/>
                        </wps:spPr>
                        <wps:txbx>
                          <w:txbxContent>
                            <w:p w14:paraId="22038AD7" w14:textId="77777777" w:rsidR="00AD5547" w:rsidRPr="00D54217" w:rsidRDefault="00AD5547" w:rsidP="00C277D7">
                              <w:pPr>
                                <w:jc w:val="center"/>
                                <w:rPr>
                                  <w:rFonts w:ascii="HGPｺﾞｼｯｸM" w:eastAsia="HGPｺﾞｼｯｸM"/>
                                  <w:sz w:val="16"/>
                                  <w:szCs w:val="16"/>
                                </w:rPr>
                              </w:pPr>
                              <w:r w:rsidRPr="00D54217">
                                <w:rPr>
                                  <w:rFonts w:ascii="HGPｺﾞｼｯｸM" w:eastAsia="HGPｺﾞｼｯｸM" w:hint="eastAsia"/>
                                  <w:sz w:val="16"/>
                                  <w:szCs w:val="16"/>
                                </w:rPr>
                                <w:t>・サービス担当者会議</w:t>
                              </w:r>
                            </w:p>
                            <w:p w14:paraId="7CF22D6C" w14:textId="77777777" w:rsidR="00AD5547" w:rsidRPr="00D54217" w:rsidRDefault="00AD5547" w:rsidP="00C277D7">
                              <w:pPr>
                                <w:jc w:val="center"/>
                                <w:rPr>
                                  <w:rFonts w:ascii="HGPｺﾞｼｯｸM" w:eastAsia="HGPｺﾞｼｯｸM"/>
                                  <w:sz w:val="16"/>
                                  <w:szCs w:val="16"/>
                                </w:rPr>
                              </w:pPr>
                              <w:r w:rsidRPr="00D54217">
                                <w:rPr>
                                  <w:rFonts w:ascii="HGPｺﾞｼｯｸM" w:eastAsia="HGPｺﾞｼｯｸM" w:hint="eastAsia"/>
                                  <w:sz w:val="16"/>
                                  <w:szCs w:val="16"/>
                                </w:rPr>
                                <w:t>・地域資源活用</w:t>
                              </w:r>
                            </w:p>
                            <w:p w14:paraId="71C587D6" w14:textId="77777777" w:rsidR="00AD5547" w:rsidRPr="00D54217" w:rsidRDefault="00AD5547" w:rsidP="00C277D7">
                              <w:pPr>
                                <w:jc w:val="center"/>
                                <w:rPr>
                                  <w:rFonts w:ascii="HGPｺﾞｼｯｸM" w:eastAsia="HGPｺﾞｼｯｸM"/>
                                  <w:sz w:val="16"/>
                                  <w:szCs w:val="16"/>
                                </w:rPr>
                              </w:pPr>
                              <w:r w:rsidRPr="00D54217">
                                <w:rPr>
                                  <w:rFonts w:ascii="HGPｺﾞｼｯｸM" w:eastAsia="HGPｺﾞｼｯｸM" w:hint="eastAsia"/>
                                  <w:sz w:val="16"/>
                                  <w:szCs w:val="16"/>
                                </w:rPr>
                                <w:t>・基幹C・委託・指定特定事業所</w:t>
                              </w:r>
                              <w:r>
                                <w:rPr>
                                  <w:rFonts w:ascii="HGPｺﾞｼｯｸM" w:eastAsia="HGPｺﾞｼｯｸM" w:hint="eastAsia"/>
                                  <w:sz w:val="16"/>
                                  <w:szCs w:val="16"/>
                                </w:rPr>
                                <w:t>等</w:t>
                              </w:r>
                              <w:r w:rsidRPr="00D54217">
                                <w:rPr>
                                  <w:rFonts w:ascii="HGPｺﾞｼｯｸM" w:eastAsia="HGPｺﾞｼｯｸM" w:hint="eastAsia"/>
                                  <w:sz w:val="16"/>
                                  <w:szCs w:val="16"/>
                                </w:rPr>
                                <w:t>連携</w:t>
                              </w:r>
                            </w:p>
                            <w:p w14:paraId="41F90378" w14:textId="77777777" w:rsidR="00AD5547" w:rsidRPr="00D54217" w:rsidRDefault="00AD5547" w:rsidP="00C277D7">
                              <w:pPr>
                                <w:jc w:val="center"/>
                                <w:rPr>
                                  <w:rFonts w:ascii="HGPｺﾞｼｯｸM" w:eastAsia="HGPｺﾞｼｯｸM"/>
                                  <w:sz w:val="16"/>
                                  <w:szCs w:val="16"/>
                                </w:rPr>
                              </w:pPr>
                              <w:r w:rsidRPr="00D54217">
                                <w:rPr>
                                  <w:rFonts w:ascii="HGPｺﾞｼｯｸM" w:eastAsia="HGPｺﾞｼｯｸM" w:hint="eastAsia"/>
                                  <w:sz w:val="16"/>
                                  <w:szCs w:val="16"/>
                                </w:rPr>
                                <w:t>・関係機関、他分野（教育・医療等）との連携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円/楕円 43"/>
                        <wps:cNvSpPr/>
                        <wps:spPr>
                          <a:xfrm>
                            <a:off x="247650" y="1085850"/>
                            <a:ext cx="1485900" cy="1314450"/>
                          </a:xfrm>
                          <a:prstGeom prst="ellipse">
                            <a:avLst/>
                          </a:prstGeom>
                          <a:noFill/>
                          <a:ln w="9525" cap="flat" cmpd="sng" algn="ctr">
                            <a:solidFill>
                              <a:sysClr val="windowText" lastClr="000000"/>
                            </a:solidFill>
                            <a:prstDash val="solid"/>
                          </a:ln>
                          <a:effectLst/>
                        </wps:spPr>
                        <wps:txbx>
                          <w:txbxContent>
                            <w:p w14:paraId="0906EDA3" w14:textId="77777777" w:rsidR="00AD5547" w:rsidRDefault="00AD5547" w:rsidP="00C277D7">
                              <w:pPr>
                                <w:jc w:val="center"/>
                                <w:rPr>
                                  <w:rFonts w:ascii="HG丸ｺﾞｼｯｸM-PRO" w:eastAsia="HG丸ｺﾞｼｯｸM-PRO" w:hAnsi="HG丸ｺﾞｼｯｸM-PRO"/>
                                </w:rPr>
                              </w:pPr>
                              <w:r w:rsidRPr="00711DC7">
                                <w:rPr>
                                  <w:rFonts w:ascii="HG丸ｺﾞｼｯｸM-PRO" w:eastAsia="HG丸ｺﾞｼｯｸM-PRO" w:hAnsi="HG丸ｺﾞｼｯｸM-PRO" w:hint="eastAsia"/>
                                </w:rPr>
                                <w:t>ケースワーク</w:t>
                              </w:r>
                            </w:p>
                            <w:p w14:paraId="69D72DED" w14:textId="77777777" w:rsidR="00AD5547" w:rsidRPr="00711DC7" w:rsidRDefault="00AD5547" w:rsidP="00C277D7">
                              <w:pPr>
                                <w:jc w:val="center"/>
                                <w:rPr>
                                  <w:rFonts w:ascii="HG丸ｺﾞｼｯｸM-PRO" w:eastAsia="HG丸ｺﾞｼｯｸM-PRO" w:hAnsi="HG丸ｺﾞｼｯｸM-PRO"/>
                                </w:rPr>
                              </w:pPr>
                              <w:r>
                                <w:rPr>
                                  <w:rFonts w:ascii="HG丸ｺﾞｼｯｸM-PRO" w:eastAsia="HG丸ｺﾞｼｯｸM-PRO" w:hAnsi="HG丸ｺﾞｼｯｸM-PRO" w:hint="eastAsia"/>
                                </w:rPr>
                                <w:t>（相談支援）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円/楕円 44"/>
                        <wps:cNvSpPr/>
                        <wps:spPr>
                          <a:xfrm>
                            <a:off x="2705100" y="533400"/>
                            <a:ext cx="2333625" cy="2209800"/>
                          </a:xfrm>
                          <a:prstGeom prst="ellipse">
                            <a:avLst/>
                          </a:prstGeom>
                          <a:noFill/>
                          <a:ln w="9525" cap="flat" cmpd="sng" algn="ctr">
                            <a:solidFill>
                              <a:sysClr val="windowText" lastClr="000000"/>
                            </a:solidFill>
                            <a:prstDash val="solid"/>
                          </a:ln>
                          <a:effectLst/>
                        </wps:spPr>
                        <wps:txbx>
                          <w:txbxContent>
                            <w:p w14:paraId="7F09C146" w14:textId="77777777" w:rsidR="00AD5547" w:rsidRDefault="00AD5547" w:rsidP="00C277D7">
                              <w:pPr>
                                <w:jc w:val="center"/>
                                <w:rPr>
                                  <w:rFonts w:ascii="HG丸ｺﾞｼｯｸM-PRO" w:eastAsia="HG丸ｺﾞｼｯｸM-PRO" w:hAnsi="HG丸ｺﾞｼｯｸM-PRO"/>
                                </w:rPr>
                              </w:pPr>
                              <w:r>
                                <w:rPr>
                                  <w:rFonts w:ascii="HG丸ｺﾞｼｯｸM-PRO" w:eastAsia="HG丸ｺﾞｼｯｸM-PRO" w:hAnsi="HG丸ｺﾞｼｯｸM-PRO" w:hint="eastAsia"/>
                                </w:rPr>
                                <w:t>コミュニティワーク</w:t>
                              </w:r>
                            </w:p>
                            <w:p w14:paraId="34489503" w14:textId="77777777" w:rsidR="00AD5547" w:rsidRPr="00711DC7" w:rsidRDefault="00AD5547" w:rsidP="00C277D7">
                              <w:pPr>
                                <w:jc w:val="center"/>
                                <w:rPr>
                                  <w:rFonts w:ascii="HG丸ｺﾞｼｯｸM-PRO" w:eastAsia="HG丸ｺﾞｼｯｸM-PRO" w:hAnsi="HG丸ｺﾞｼｯｸM-PRO"/>
                                </w:rPr>
                              </w:pPr>
                              <w:r>
                                <w:rPr>
                                  <w:rFonts w:ascii="HG丸ｺﾞｼｯｸM-PRO" w:eastAsia="HG丸ｺﾞｼｯｸM-PRO" w:hAnsi="HG丸ｺﾞｼｯｸM-PRO" w:hint="eastAsia"/>
                                </w:rPr>
                                <w:t>（まちづくり）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円/楕円 45"/>
                        <wps:cNvSpPr/>
                        <wps:spPr>
                          <a:xfrm>
                            <a:off x="1409700" y="828675"/>
                            <a:ext cx="1781175" cy="1571625"/>
                          </a:xfrm>
                          <a:prstGeom prst="ellipse">
                            <a:avLst/>
                          </a:prstGeom>
                          <a:noFill/>
                          <a:ln w="9525" cap="flat" cmpd="sng" algn="ctr">
                            <a:solidFill>
                              <a:sysClr val="windowText" lastClr="000000"/>
                            </a:solidFill>
                            <a:prstDash val="solid"/>
                          </a:ln>
                          <a:effectLst/>
                        </wps:spPr>
                        <wps:txbx>
                          <w:txbxContent>
                            <w:p w14:paraId="5F897439" w14:textId="77777777" w:rsidR="00AD5547" w:rsidRPr="00711DC7" w:rsidRDefault="00AD5547" w:rsidP="00C277D7">
                              <w:pPr>
                                <w:jc w:val="center"/>
                                <w:rPr>
                                  <w:rFonts w:ascii="HG丸ｺﾞｼｯｸM-PRO" w:eastAsia="HG丸ｺﾞｼｯｸM-PRO" w:hAnsi="HG丸ｺﾞｼｯｸM-PRO"/>
                                </w:rPr>
                              </w:pPr>
                              <w:r>
                                <w:rPr>
                                  <w:rFonts w:ascii="HG丸ｺﾞｼｯｸM-PRO" w:eastAsia="HG丸ｺﾞｼｯｸM-PRO" w:hAnsi="HG丸ｺﾞｼｯｸM-PRO" w:hint="eastAsia"/>
                                </w:rPr>
                                <w:t>チームアプローチ（他職種連携）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直線矢印コネクタ 46"/>
                        <wps:cNvCnPr/>
                        <wps:spPr>
                          <a:xfrm flipV="1">
                            <a:off x="666750" y="838200"/>
                            <a:ext cx="3467100" cy="447675"/>
                          </a:xfrm>
                          <a:prstGeom prst="straightConnector1">
                            <a:avLst/>
                          </a:prstGeom>
                          <a:noFill/>
                          <a:ln w="38100" cap="flat" cmpd="sng" algn="ctr">
                            <a:solidFill>
                              <a:srgbClr val="4F81BD">
                                <a:shade val="95000"/>
                                <a:satMod val="105000"/>
                              </a:srgbClr>
                            </a:solidFill>
                            <a:prstDash val="solid"/>
                            <a:tailEnd type="arrow"/>
                          </a:ln>
                          <a:effectLst/>
                        </wps:spPr>
                        <wps:bodyPr/>
                      </wps:wsp>
                      <wps:wsp>
                        <wps:cNvPr id="47" name="テキスト ボックス 47"/>
                        <wps:cNvSpPr txBox="1"/>
                        <wps:spPr>
                          <a:xfrm>
                            <a:off x="0" y="161925"/>
                            <a:ext cx="666750" cy="1219200"/>
                          </a:xfrm>
                          <a:prstGeom prst="rect">
                            <a:avLst/>
                          </a:prstGeom>
                          <a:noFill/>
                          <a:ln w="6350">
                            <a:noFill/>
                          </a:ln>
                          <a:effectLst/>
                        </wps:spPr>
                        <wps:txbx>
                          <w:txbxContent>
                            <w:p w14:paraId="373C8A45" w14:textId="77777777" w:rsidR="00AD5547" w:rsidRDefault="00AD5547" w:rsidP="00C277D7">
                              <w:pPr>
                                <w:rPr>
                                  <w:rFonts w:ascii="HG丸ｺﾞｼｯｸM-PRO" w:eastAsia="HG丸ｺﾞｼｯｸM-PRO" w:hAnsi="HG丸ｺﾞｼｯｸM-PRO"/>
                                </w:rPr>
                              </w:pPr>
                              <w:r w:rsidRPr="00711DC7">
                                <w:rPr>
                                  <w:rFonts w:ascii="HG丸ｺﾞｼｯｸM-PRO" w:eastAsia="HG丸ｺﾞｼｯｸM-PRO" w:hAnsi="HG丸ｺﾞｼｯｸM-PRO" w:hint="eastAsia"/>
                                </w:rPr>
                                <w:t>小さなケアマネ</w:t>
                              </w:r>
                            </w:p>
                            <w:p w14:paraId="2891518F" w14:textId="77777777" w:rsidR="00AD5547" w:rsidRPr="00711DC7" w:rsidRDefault="00AD5547" w:rsidP="00C277D7">
                              <w:pPr>
                                <w:rPr>
                                  <w:rFonts w:ascii="HG丸ｺﾞｼｯｸM-PRO" w:eastAsia="HG丸ｺﾞｼｯｸM-PRO" w:hAnsi="HG丸ｺﾞｼｯｸM-PRO"/>
                                </w:rPr>
                              </w:pPr>
                              <w:r>
                                <w:rPr>
                                  <w:rFonts w:ascii="HG丸ｺﾞｼｯｸM-PRO" w:eastAsia="HG丸ｺﾞｼｯｸM-PRO" w:hAnsi="HG丸ｺﾞｼｯｸM-PRO" w:hint="eastAsia"/>
                                </w:rPr>
                                <w:t>（ケースワーク）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4200525" y="0"/>
                            <a:ext cx="838200" cy="1381125"/>
                          </a:xfrm>
                          <a:prstGeom prst="rect">
                            <a:avLst/>
                          </a:prstGeom>
                          <a:noFill/>
                          <a:ln w="6350">
                            <a:noFill/>
                          </a:ln>
                          <a:effectLst/>
                        </wps:spPr>
                        <wps:txbx>
                          <w:txbxContent>
                            <w:p w14:paraId="69F2A247" w14:textId="77777777" w:rsidR="00AD5547" w:rsidRDefault="00AD5547" w:rsidP="00C277D7">
                              <w:pPr>
                                <w:rPr>
                                  <w:rFonts w:ascii="HG丸ｺﾞｼｯｸM-PRO" w:eastAsia="HG丸ｺﾞｼｯｸM-PRO" w:hAnsi="HG丸ｺﾞｼｯｸM-PRO"/>
                                </w:rPr>
                              </w:pPr>
                              <w:r>
                                <w:rPr>
                                  <w:rFonts w:ascii="HG丸ｺﾞｼｯｸM-PRO" w:eastAsia="HG丸ｺﾞｼｯｸM-PRO" w:hAnsi="HG丸ｺﾞｼｯｸM-PRO" w:hint="eastAsia"/>
                                </w:rPr>
                                <w:t>大きな</w:t>
                              </w:r>
                              <w:r w:rsidRPr="00711DC7">
                                <w:rPr>
                                  <w:rFonts w:ascii="HG丸ｺﾞｼｯｸM-PRO" w:eastAsia="HG丸ｺﾞｼｯｸM-PRO" w:hAnsi="HG丸ｺﾞｼｯｸM-PRO" w:hint="eastAsia"/>
                                </w:rPr>
                                <w:t>ケアマネ</w:t>
                              </w:r>
                            </w:p>
                            <w:p w14:paraId="1C487B00" w14:textId="77777777" w:rsidR="00AD5547" w:rsidRPr="00711DC7" w:rsidRDefault="00AD5547" w:rsidP="00C277D7">
                              <w:pPr>
                                <w:rPr>
                                  <w:rFonts w:ascii="HG丸ｺﾞｼｯｸM-PRO" w:eastAsia="HG丸ｺﾞｼｯｸM-PRO" w:hAnsi="HG丸ｺﾞｼｯｸM-PRO"/>
                                </w:rPr>
                              </w:pPr>
                              <w:r>
                                <w:rPr>
                                  <w:rFonts w:ascii="HG丸ｺﾞｼｯｸM-PRO" w:eastAsia="HG丸ｺﾞｼｯｸM-PRO" w:hAnsi="HG丸ｺﾞｼｯｸM-PRO" w:hint="eastAsia"/>
                                </w:rPr>
                                <w:t>（ソーシャルワーク）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9" name="正方形/長方形 49"/>
                        <wps:cNvSpPr/>
                        <wps:spPr>
                          <a:xfrm>
                            <a:off x="381000" y="2266950"/>
                            <a:ext cx="1133475" cy="1219200"/>
                          </a:xfrm>
                          <a:prstGeom prst="rect">
                            <a:avLst/>
                          </a:prstGeom>
                          <a:solidFill>
                            <a:srgbClr val="4BACC6">
                              <a:lumMod val="20000"/>
                              <a:lumOff val="80000"/>
                              <a:alpha val="52000"/>
                            </a:srgbClr>
                          </a:solidFill>
                          <a:ln w="25400" cap="flat" cmpd="sng" algn="ctr">
                            <a:solidFill>
                              <a:srgbClr val="1F497D">
                                <a:lumMod val="75000"/>
                              </a:srgbClr>
                            </a:solidFill>
                            <a:prstDash val="sysDash"/>
                          </a:ln>
                          <a:effectLst/>
                        </wps:spPr>
                        <wps:txbx>
                          <w:txbxContent>
                            <w:p w14:paraId="23A3767C" w14:textId="77777777" w:rsidR="00AD5547" w:rsidRPr="00D54217" w:rsidRDefault="00AD5547" w:rsidP="00C277D7">
                              <w:pPr>
                                <w:jc w:val="center"/>
                                <w:rPr>
                                  <w:rFonts w:ascii="HGSｺﾞｼｯｸM" w:eastAsia="HGSｺﾞｼｯｸM"/>
                                  <w:sz w:val="16"/>
                                  <w:szCs w:val="16"/>
                                </w:rPr>
                              </w:pPr>
                              <w:r w:rsidRPr="00D54217">
                                <w:rPr>
                                  <w:rFonts w:ascii="HGSｺﾞｼｯｸM" w:eastAsia="HGSｺﾞｼｯｸM" w:hint="eastAsia"/>
                                  <w:sz w:val="16"/>
                                  <w:szCs w:val="16"/>
                                </w:rPr>
                                <w:t>・相談対応</w:t>
                              </w:r>
                            </w:p>
                            <w:p w14:paraId="51053176" w14:textId="77777777" w:rsidR="00AD5547" w:rsidRPr="00D54217" w:rsidRDefault="00AD5547" w:rsidP="00C277D7">
                              <w:pPr>
                                <w:jc w:val="center"/>
                                <w:rPr>
                                  <w:rFonts w:ascii="HGSｺﾞｼｯｸM" w:eastAsia="HGSｺﾞｼｯｸM"/>
                                  <w:sz w:val="16"/>
                                  <w:szCs w:val="16"/>
                                </w:rPr>
                              </w:pPr>
                              <w:r w:rsidRPr="00D54217">
                                <w:rPr>
                                  <w:rFonts w:ascii="HGSｺﾞｼｯｸM" w:eastAsia="HGSｺﾞｼｯｸM" w:hint="eastAsia"/>
                                  <w:sz w:val="16"/>
                                  <w:szCs w:val="16"/>
                                </w:rPr>
                                <w:t>・モニタリング</w:t>
                              </w:r>
                            </w:p>
                            <w:p w14:paraId="4F476178" w14:textId="77777777" w:rsidR="00AD5547" w:rsidRPr="00D54217" w:rsidRDefault="00AD5547" w:rsidP="00C277D7">
                              <w:pPr>
                                <w:jc w:val="center"/>
                                <w:rPr>
                                  <w:rFonts w:ascii="HGSｺﾞｼｯｸM" w:eastAsia="HGSｺﾞｼｯｸM"/>
                                  <w:sz w:val="16"/>
                                  <w:szCs w:val="16"/>
                                </w:rPr>
                              </w:pPr>
                              <w:r w:rsidRPr="00D54217">
                                <w:rPr>
                                  <w:rFonts w:ascii="HGSｺﾞｼｯｸM" w:eastAsia="HGSｺﾞｼｯｸM" w:hint="eastAsia"/>
                                  <w:sz w:val="16"/>
                                  <w:szCs w:val="16"/>
                                </w:rPr>
                                <w:t>・サービス等利用計画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3267075" y="2286000"/>
                            <a:ext cx="1257300" cy="1600200"/>
                          </a:xfrm>
                          <a:prstGeom prst="rect">
                            <a:avLst/>
                          </a:prstGeom>
                          <a:solidFill>
                            <a:srgbClr val="4BACC6">
                              <a:lumMod val="20000"/>
                              <a:lumOff val="80000"/>
                              <a:alpha val="50000"/>
                            </a:srgbClr>
                          </a:solidFill>
                          <a:ln w="25400" cap="flat" cmpd="sng" algn="ctr">
                            <a:solidFill>
                              <a:srgbClr val="1F497D">
                                <a:lumMod val="75000"/>
                              </a:srgbClr>
                            </a:solidFill>
                            <a:prstDash val="sysDash"/>
                          </a:ln>
                          <a:effectLst/>
                        </wps:spPr>
                        <wps:txbx>
                          <w:txbxContent>
                            <w:p w14:paraId="00731E20" w14:textId="77777777" w:rsidR="00AD5547" w:rsidRDefault="00AD5547" w:rsidP="00C277D7">
                              <w:pPr>
                                <w:jc w:val="center"/>
                                <w:rPr>
                                  <w:rFonts w:ascii="HGSｺﾞｼｯｸM" w:eastAsia="HGSｺﾞｼｯｸM"/>
                                  <w:sz w:val="16"/>
                                  <w:szCs w:val="16"/>
                                </w:rPr>
                              </w:pPr>
                              <w:r w:rsidRPr="00D54217">
                                <w:rPr>
                                  <w:rFonts w:ascii="HGSｺﾞｼｯｸM" w:eastAsia="HGSｺﾞｼｯｸM" w:hint="eastAsia"/>
                                  <w:sz w:val="18"/>
                                  <w:szCs w:val="18"/>
                                </w:rPr>
                                <w:t>・</w:t>
                              </w:r>
                              <w:r w:rsidRPr="00D54217">
                                <w:rPr>
                                  <w:rFonts w:ascii="HGSｺﾞｼｯｸM" w:eastAsia="HGSｺﾞｼｯｸM" w:hint="eastAsia"/>
                                  <w:sz w:val="16"/>
                                  <w:szCs w:val="16"/>
                                </w:rPr>
                                <w:t>地域資源開発</w:t>
                              </w:r>
                            </w:p>
                            <w:p w14:paraId="5B5769D2" w14:textId="77777777" w:rsidR="00AD5547" w:rsidRDefault="00AD5547" w:rsidP="00C277D7">
                              <w:pPr>
                                <w:jc w:val="center"/>
                                <w:rPr>
                                  <w:rFonts w:ascii="HGSｺﾞｼｯｸM" w:eastAsia="HGSｺﾞｼｯｸM"/>
                                  <w:sz w:val="16"/>
                                  <w:szCs w:val="16"/>
                                </w:rPr>
                              </w:pPr>
                              <w:r>
                                <w:rPr>
                                  <w:rFonts w:ascii="HGSｺﾞｼｯｸM" w:eastAsia="HGSｺﾞｼｯｸM" w:hint="eastAsia"/>
                                  <w:sz w:val="16"/>
                                  <w:szCs w:val="16"/>
                                </w:rPr>
                                <w:t>・社会システムづくり</w:t>
                              </w:r>
                            </w:p>
                            <w:p w14:paraId="43837FF9" w14:textId="77777777" w:rsidR="00AD5547" w:rsidRPr="00D54217" w:rsidRDefault="00AD5547" w:rsidP="00C277D7">
                              <w:pPr>
                                <w:jc w:val="center"/>
                                <w:rPr>
                                  <w:rFonts w:ascii="HGSｺﾞｼｯｸM" w:eastAsia="HGSｺﾞｼｯｸM"/>
                                  <w:sz w:val="16"/>
                                  <w:szCs w:val="16"/>
                                </w:rPr>
                              </w:pPr>
                              <w:r>
                                <w:rPr>
                                  <w:rFonts w:ascii="HGSｺﾞｼｯｸM" w:eastAsia="HGSｺﾞｼｯｸM" w:hint="eastAsia"/>
                                  <w:sz w:val="16"/>
                                  <w:szCs w:val="16"/>
                                </w:rPr>
                                <w:t>・包括的な相談支援体制の構築</w:t>
                              </w:r>
                            </w:p>
                            <w:p w14:paraId="26D13ADE" w14:textId="77777777" w:rsidR="00AD5547" w:rsidRDefault="00AD5547" w:rsidP="00C277D7">
                              <w:pPr>
                                <w:jc w:val="center"/>
                                <w:rPr>
                                  <w:rFonts w:ascii="HGSｺﾞｼｯｸM" w:eastAsia="HGSｺﾞｼｯｸM"/>
                                  <w:sz w:val="16"/>
                                  <w:szCs w:val="16"/>
                                </w:rPr>
                              </w:pPr>
                              <w:r w:rsidRPr="00D54217">
                                <w:rPr>
                                  <w:rFonts w:ascii="HGSｺﾞｼｯｸM" w:eastAsia="HGSｺﾞｼｯｸM" w:hint="eastAsia"/>
                                  <w:sz w:val="16"/>
                                  <w:szCs w:val="16"/>
                                </w:rPr>
                                <w:t>・自立支援協議会</w:t>
                              </w:r>
                            </w:p>
                            <w:p w14:paraId="43CC0E18" w14:textId="77777777" w:rsidR="00AD5547" w:rsidRPr="00D54217" w:rsidRDefault="00AD5547" w:rsidP="00C277D7">
                              <w:pPr>
                                <w:jc w:val="center"/>
                                <w:rPr>
                                  <w:rFonts w:ascii="HGSｺﾞｼｯｸM" w:eastAsia="HGSｺﾞｼｯｸM"/>
                                  <w:sz w:val="16"/>
                                  <w:szCs w:val="16"/>
                                </w:rPr>
                              </w:pPr>
                              <w:r>
                                <w:rPr>
                                  <w:rFonts w:ascii="HGSｺﾞｼｯｸM" w:eastAsia="HGSｺﾞｼｯｸM" w:hint="eastAsia"/>
                                  <w:sz w:val="16"/>
                                  <w:szCs w:val="16"/>
                                </w:rPr>
                                <w:t>・人材育成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 51"/>
                        <wps:cNvSpPr/>
                        <wps:spPr>
                          <a:xfrm>
                            <a:off x="1885950" y="3752850"/>
                            <a:ext cx="2495550" cy="571500"/>
                          </a:xfrm>
                          <a:prstGeom prst="roundRect">
                            <a:avLst/>
                          </a:prstGeom>
                          <a:solidFill>
                            <a:srgbClr val="F79646">
                              <a:lumMod val="40000"/>
                              <a:lumOff val="60000"/>
                              <a:alpha val="50000"/>
                            </a:srgbClr>
                          </a:solidFill>
                          <a:ln w="25400" cap="flat" cmpd="sng" algn="ctr">
                            <a:solidFill>
                              <a:srgbClr val="FFC000"/>
                            </a:solidFill>
                            <a:prstDash val="solid"/>
                          </a:ln>
                          <a:effectLst/>
                        </wps:spPr>
                        <wps:txbx>
                          <w:txbxContent>
                            <w:p w14:paraId="06459872" w14:textId="77777777" w:rsidR="00AD5547" w:rsidRDefault="00AD5547" w:rsidP="00C277D7">
                              <w:pPr>
                                <w:jc w:val="center"/>
                                <w:rPr>
                                  <w:rFonts w:ascii="HGSｺﾞｼｯｸM" w:eastAsia="HGSｺﾞｼｯｸM"/>
                                  <w:sz w:val="16"/>
                                  <w:szCs w:val="16"/>
                                </w:rPr>
                              </w:pPr>
                              <w:r w:rsidRPr="00665842">
                                <w:rPr>
                                  <w:rFonts w:ascii="HGSｺﾞｼｯｸM" w:eastAsia="HGSｺﾞｼｯｸM" w:hint="eastAsia"/>
                                  <w:sz w:val="16"/>
                                  <w:szCs w:val="16"/>
                                </w:rPr>
                                <w:t>自立支援協議会</w:t>
                              </w:r>
                            </w:p>
                            <w:p w14:paraId="36F60C34" w14:textId="77777777" w:rsidR="00AD5547" w:rsidRPr="00665842" w:rsidRDefault="00AD5547" w:rsidP="00C277D7">
                              <w:pPr>
                                <w:jc w:val="center"/>
                                <w:rPr>
                                  <w:rFonts w:ascii="HGSｺﾞｼｯｸM" w:eastAsia="HGSｺﾞｼｯｸM"/>
                                  <w:sz w:val="16"/>
                                  <w:szCs w:val="16"/>
                                </w:rPr>
                              </w:pPr>
                              <w:r>
                                <w:rPr>
                                  <w:rFonts w:ascii="HGSｺﾞｼｯｸM" w:eastAsia="HGSｺﾞｼｯｸM" w:hint="eastAsia"/>
                                  <w:sz w:val="16"/>
                                  <w:szCs w:val="16"/>
                                </w:rPr>
                                <w:t>個別支援会議　　→　→　　　地域課題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1" o:spid="_x0000_s1028" style="position:absolute;left:0;text-align:left;margin-left:12.95pt;margin-top:-.1pt;width:429pt;height:361.5pt;z-index:251677696;mso-width-relative:margin;mso-height-relative:margin" coordsize="50387,4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">
                <v:rect id="正方形/長方形 42" o:spid="_x0000_s1029" style="position:absolute;left:16573;top:22860;width:12573;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esMQA&#10;AADbAAAADwAAAGRycy9kb3ducmV2LnhtbESPQWvCQBSE70L/w/KEXkLdKCWU6CZIg9BrUwV7e80+&#10;k2j2bchuTdpf3y0IHoeZ+YbZ5JPpxJUG11pWsFzEIIgrq1uuFew/dk8vIJxH1thZJgU/5CDPHmYb&#10;TLUd+Z2upa9FgLBLUUHjfZ9K6aqGDLqF7YmDd7KDQR/kUEs94BjgppOrOE6kwZbDQoM9vTZUXcpv&#10;o+Cz6A9RHJ1HN2L0ZZNj0Ua/hVKP82m7BuFp8vfwrf2mFTyv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HrDEAAAA2wAAAA8AAAAAAAAAAAAAAAAAmAIAAGRycy9k&#10;b3ducmV2LnhtbFBLBQYAAAAABAAEAPUAAACJAwAAAAA=&#10;" fillcolor="#dbeef4" strokecolor="#17375e" strokeweight="2pt">
                  <v:fill opacity="34181f"/>
                  <v:stroke dashstyle="3 1"/>
                  <v:textbox>
                    <w:txbxContent>
                      <w:p w14:paraId="22038AD7" w14:textId="77777777" w:rsidR="00AD5547" w:rsidRPr="00D54217" w:rsidRDefault="00AD5547" w:rsidP="00C277D7">
                        <w:pPr>
                          <w:jc w:val="center"/>
                          <w:rPr>
                            <w:rFonts w:ascii="HGPｺﾞｼｯｸM" w:eastAsia="HGPｺﾞｼｯｸM"/>
                            <w:sz w:val="16"/>
                            <w:szCs w:val="16"/>
                          </w:rPr>
                        </w:pPr>
                        <w:r w:rsidRPr="00D54217">
                          <w:rPr>
                            <w:rFonts w:ascii="HGPｺﾞｼｯｸM" w:eastAsia="HGPｺﾞｼｯｸM" w:hint="eastAsia"/>
                            <w:sz w:val="16"/>
                            <w:szCs w:val="16"/>
                          </w:rPr>
                          <w:t>・サービス担当者会議</w:t>
                        </w:r>
                      </w:p>
                      <w:p w14:paraId="7CF22D6C" w14:textId="77777777" w:rsidR="00AD5547" w:rsidRPr="00D54217" w:rsidRDefault="00AD5547" w:rsidP="00C277D7">
                        <w:pPr>
                          <w:jc w:val="center"/>
                          <w:rPr>
                            <w:rFonts w:ascii="HGPｺﾞｼｯｸM" w:eastAsia="HGPｺﾞｼｯｸM"/>
                            <w:sz w:val="16"/>
                            <w:szCs w:val="16"/>
                          </w:rPr>
                        </w:pPr>
                        <w:r w:rsidRPr="00D54217">
                          <w:rPr>
                            <w:rFonts w:ascii="HGPｺﾞｼｯｸM" w:eastAsia="HGPｺﾞｼｯｸM" w:hint="eastAsia"/>
                            <w:sz w:val="16"/>
                            <w:szCs w:val="16"/>
                          </w:rPr>
                          <w:t>・地域資源活用</w:t>
                        </w:r>
                      </w:p>
                      <w:p w14:paraId="71C587D6" w14:textId="77777777" w:rsidR="00AD5547" w:rsidRPr="00D54217" w:rsidRDefault="00AD5547" w:rsidP="00C277D7">
                        <w:pPr>
                          <w:jc w:val="center"/>
                          <w:rPr>
                            <w:rFonts w:ascii="HGPｺﾞｼｯｸM" w:eastAsia="HGPｺﾞｼｯｸM"/>
                            <w:sz w:val="16"/>
                            <w:szCs w:val="16"/>
                          </w:rPr>
                        </w:pPr>
                        <w:r w:rsidRPr="00D54217">
                          <w:rPr>
                            <w:rFonts w:ascii="HGPｺﾞｼｯｸM" w:eastAsia="HGPｺﾞｼｯｸM" w:hint="eastAsia"/>
                            <w:sz w:val="16"/>
                            <w:szCs w:val="16"/>
                          </w:rPr>
                          <w:t>・基幹C・委託・指定特定事業所</w:t>
                        </w:r>
                        <w:r>
                          <w:rPr>
                            <w:rFonts w:ascii="HGPｺﾞｼｯｸM" w:eastAsia="HGPｺﾞｼｯｸM" w:hint="eastAsia"/>
                            <w:sz w:val="16"/>
                            <w:szCs w:val="16"/>
                          </w:rPr>
                          <w:t>等</w:t>
                        </w:r>
                        <w:r w:rsidRPr="00D54217">
                          <w:rPr>
                            <w:rFonts w:ascii="HGPｺﾞｼｯｸM" w:eastAsia="HGPｺﾞｼｯｸM" w:hint="eastAsia"/>
                            <w:sz w:val="16"/>
                            <w:szCs w:val="16"/>
                          </w:rPr>
                          <w:t>連携</w:t>
                        </w:r>
                      </w:p>
                      <w:p w14:paraId="41F90378" w14:textId="77777777" w:rsidR="00AD5547" w:rsidRPr="00D54217" w:rsidRDefault="00AD5547" w:rsidP="00C277D7">
                        <w:pPr>
                          <w:jc w:val="center"/>
                          <w:rPr>
                            <w:rFonts w:ascii="HGPｺﾞｼｯｸM" w:eastAsia="HGPｺﾞｼｯｸM"/>
                            <w:sz w:val="16"/>
                            <w:szCs w:val="16"/>
                          </w:rPr>
                        </w:pPr>
                        <w:r w:rsidRPr="00D54217">
                          <w:rPr>
                            <w:rFonts w:ascii="HGPｺﾞｼｯｸM" w:eastAsia="HGPｺﾞｼｯｸM" w:hint="eastAsia"/>
                            <w:sz w:val="16"/>
                            <w:szCs w:val="16"/>
                          </w:rPr>
                          <w:t>・関係機関、他分野（教育・医療等）との連携</w:t>
                        </w:r>
                      </w:p>
                    </w:txbxContent>
                  </v:textbox>
                </v:rect>
                <v:oval id="円/楕円 43" o:spid="_x0000_s1030" style="position:absolute;left:2476;top:10858;width:14859;height:1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rgcAA&#10;AADbAAAADwAAAGRycy9kb3ducmV2LnhtbERPTWvCQBC9F/wPywi9NZuoSJu6SmsRcynSVHsesmMS&#10;zM6G7JrEf+8WCj0+3vdqM5pG9NS52rKCJIpBEBdW11wqOH7vnp5BOI+ssbFMCm7kYLOePKww1Xbg&#10;L+pzX4oQwi5FBZX3bSqlKyoy6CLbEgfubDuDPsCulLrDIYSbRs7ieCkN1hwaKmxpW1Fxya9Gwek9&#10;+cBE/wz7+UuR8eGT42WYpx6n49srCE+j/xf/uTOtYDGH3y/h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GrgcAAAADbAAAADwAAAAAAAAAAAAAAAACYAgAAZHJzL2Rvd25y&#10;ZXYueG1sUEsFBgAAAAAEAAQA9QAAAIUDAAAAAA==&#10;" filled="f" strokecolor="windowText">
                  <v:textbox>
                    <w:txbxContent>
                      <w:p w14:paraId="0906EDA3" w14:textId="77777777" w:rsidR="00AD5547" w:rsidRDefault="00AD5547" w:rsidP="00C277D7">
                        <w:pPr>
                          <w:jc w:val="center"/>
                          <w:rPr>
                            <w:rFonts w:ascii="HG丸ｺﾞｼｯｸM-PRO" w:eastAsia="HG丸ｺﾞｼｯｸM-PRO" w:hAnsi="HG丸ｺﾞｼｯｸM-PRO"/>
                          </w:rPr>
                        </w:pPr>
                        <w:r w:rsidRPr="00711DC7">
                          <w:rPr>
                            <w:rFonts w:ascii="HG丸ｺﾞｼｯｸM-PRO" w:eastAsia="HG丸ｺﾞｼｯｸM-PRO" w:hAnsi="HG丸ｺﾞｼｯｸM-PRO" w:hint="eastAsia"/>
                          </w:rPr>
                          <w:t>ケースワーク</w:t>
                        </w:r>
                      </w:p>
                      <w:p w14:paraId="69D72DED" w14:textId="77777777" w:rsidR="00AD5547" w:rsidRPr="00711DC7" w:rsidRDefault="00AD5547" w:rsidP="00C277D7">
                        <w:pPr>
                          <w:jc w:val="center"/>
                          <w:rPr>
                            <w:rFonts w:ascii="HG丸ｺﾞｼｯｸM-PRO" w:eastAsia="HG丸ｺﾞｼｯｸM-PRO" w:hAnsi="HG丸ｺﾞｼｯｸM-PRO"/>
                          </w:rPr>
                        </w:pPr>
                        <w:r>
                          <w:rPr>
                            <w:rFonts w:ascii="HG丸ｺﾞｼｯｸM-PRO" w:eastAsia="HG丸ｺﾞｼｯｸM-PRO" w:hAnsi="HG丸ｺﾞｼｯｸM-PRO" w:hint="eastAsia"/>
                          </w:rPr>
                          <w:t>（相談支援）</w:t>
                        </w:r>
                      </w:p>
                    </w:txbxContent>
                  </v:textbox>
                </v:oval>
                <v:oval id="円/楕円 44" o:spid="_x0000_s1031" style="position:absolute;left:27051;top:5334;width:23336;height:2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z9cAA&#10;AADbAAAADwAAAGRycy9kb3ducmV2LnhtbERPTWvCQBC9F/oflil4M5vYIG3qKq2lNBeRptrzkB2T&#10;YHY2ZFcT/70rCD0+3vdiNZpWnKl3jWUFSRSDIC6tbrhSsPv9mr6AcB5ZY2uZFFzIwWr5+LDATNuB&#10;f+hc+EqEEHYZKqi97zIpXVmTQRfZjjhwB9sb9AH2ldQ9DiHctHIWx3NpsOHQUGNH65rKY3EyCvYf&#10;yScm+m/4fn4tc95uOJ6HeWryNL6/gfA0+n/x3Z1rBWkKty/hB8j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gz9cAAAADbAAAADwAAAAAAAAAAAAAAAACYAgAAZHJzL2Rvd25y&#10;ZXYueG1sUEsFBgAAAAAEAAQA9QAAAIUDAAAAAA==&#10;" filled="f" strokecolor="windowText">
                  <v:textbox>
                    <w:txbxContent>
                      <w:p w14:paraId="7F09C146" w14:textId="77777777" w:rsidR="00AD5547" w:rsidRDefault="00AD5547" w:rsidP="00C277D7">
                        <w:pPr>
                          <w:jc w:val="center"/>
                          <w:rPr>
                            <w:rFonts w:ascii="HG丸ｺﾞｼｯｸM-PRO" w:eastAsia="HG丸ｺﾞｼｯｸM-PRO" w:hAnsi="HG丸ｺﾞｼｯｸM-PRO"/>
                          </w:rPr>
                        </w:pPr>
                        <w:r>
                          <w:rPr>
                            <w:rFonts w:ascii="HG丸ｺﾞｼｯｸM-PRO" w:eastAsia="HG丸ｺﾞｼｯｸM-PRO" w:hAnsi="HG丸ｺﾞｼｯｸM-PRO" w:hint="eastAsia"/>
                          </w:rPr>
                          <w:t>コミュニティワーク</w:t>
                        </w:r>
                      </w:p>
                      <w:p w14:paraId="34489503" w14:textId="77777777" w:rsidR="00AD5547" w:rsidRPr="00711DC7" w:rsidRDefault="00AD5547" w:rsidP="00C277D7">
                        <w:pPr>
                          <w:jc w:val="center"/>
                          <w:rPr>
                            <w:rFonts w:ascii="HG丸ｺﾞｼｯｸM-PRO" w:eastAsia="HG丸ｺﾞｼｯｸM-PRO" w:hAnsi="HG丸ｺﾞｼｯｸM-PRO"/>
                          </w:rPr>
                        </w:pPr>
                        <w:r>
                          <w:rPr>
                            <w:rFonts w:ascii="HG丸ｺﾞｼｯｸM-PRO" w:eastAsia="HG丸ｺﾞｼｯｸM-PRO" w:hAnsi="HG丸ｺﾞｼｯｸM-PRO" w:hint="eastAsia"/>
                          </w:rPr>
                          <w:t>（まちづくり）</w:t>
                        </w:r>
                      </w:p>
                    </w:txbxContent>
                  </v:textbox>
                </v:oval>
                <v:oval id="円/楕円 45" o:spid="_x0000_s1032" style="position:absolute;left:14097;top:8286;width:17811;height:15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WbsAA&#10;AADbAAAADwAAAGRycy9kb3ducmV2LnhtbERPy2rCQBTdF/yH4Qru6iT1QRudhGqRuhGpWteXzDUJ&#10;Zu6EzNSkf98pCC4P573MelOLG7WusqwgHkcgiHOrKy4UnI6b51cQziNrrC2Tgl9ykKWDpyUm2nb8&#10;RbeDL0QIYZeggtL7JpHS5SUZdGPbEAfuYluDPsC2kLrFLoSbWr5E0VwarDg0lNjQuqT8evgxCr5X&#10;8QfG+tx9Tt7yLe93HM3DPDUa9u8LEJ56/xDf3VutYDqD/y/hB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SWbsAAAADbAAAADwAAAAAAAAAAAAAAAACYAgAAZHJzL2Rvd25y&#10;ZXYueG1sUEsFBgAAAAAEAAQA9QAAAIUDAAAAAA==&#10;" filled="f" strokecolor="windowText">
                  <v:textbox>
                    <w:txbxContent>
                      <w:p w14:paraId="5F897439" w14:textId="77777777" w:rsidR="00AD5547" w:rsidRPr="00711DC7" w:rsidRDefault="00AD5547" w:rsidP="00C277D7">
                        <w:pPr>
                          <w:jc w:val="center"/>
                          <w:rPr>
                            <w:rFonts w:ascii="HG丸ｺﾞｼｯｸM-PRO" w:eastAsia="HG丸ｺﾞｼｯｸM-PRO" w:hAnsi="HG丸ｺﾞｼｯｸM-PRO"/>
                          </w:rPr>
                        </w:pPr>
                        <w:r>
                          <w:rPr>
                            <w:rFonts w:ascii="HG丸ｺﾞｼｯｸM-PRO" w:eastAsia="HG丸ｺﾞｼｯｸM-PRO" w:hAnsi="HG丸ｺﾞｼｯｸM-PRO" w:hint="eastAsia"/>
                          </w:rPr>
                          <w:t>チームアプローチ（他職種連携）</w:t>
                        </w:r>
                      </w:p>
                    </w:txbxContent>
                  </v:textbox>
                </v:oval>
                <v:shapetype id="_x0000_t32" coordsize="21600,21600" o:spt="32" o:oned="t" path="m,l21600,21600e" filled="f">
                  <v:path arrowok="t" fillok="f" o:connecttype="none"/>
                  <o:lock v:ext="edit" shapetype="t"/>
                </v:shapetype>
                <v:shape id="直線矢印コネクタ 46" o:spid="_x0000_s1033" type="#_x0000_t32" style="position:absolute;left:6667;top:8382;width:34671;height:4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hgsIAAADbAAAADwAAAGRycy9kb3ducmV2LnhtbESPT2sCMRTE7wW/Q3iCt5r1DyKrUYqw&#10;tRcP3RbPj+SZXbp5WZJU129vCkKPw8z8htnuB9eJK4XYelYwmxYgiLU3LVsF31/V6xpETMgGO8+k&#10;4E4R9rvRyxZL42/8Sdc6WZEhHEtU0KTUl1JG3ZDDOPU9cfYuPjhMWQYrTcBbhrtOzotiJR22nBca&#10;7OnQkP6pf52C6r22p8UxLNbLKs6tvpgz6aTUZDy8bUAkGtJ/+Nn+MAqWK/j7kn+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7hgsIAAADbAAAADwAAAAAAAAAAAAAA&#10;AAChAgAAZHJzL2Rvd25yZXYueG1sUEsFBgAAAAAEAAQA+QAAAJADAAAAAA==&#10;" strokecolor="#4a7ebb" strokeweight="3pt">
                  <v:stroke endarrow="open"/>
                </v:shape>
                <v:shape id="テキスト ボックス 47" o:spid="_x0000_s1034" type="#_x0000_t202" style="position:absolute;top:1619;width:6667;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4uMQA&#10;AADbAAAADwAAAGRycy9kb3ducmV2LnhtbESPQYvCMBSE7wv+h/AEb2uq6KrVKKIInoTtCuLt2Tzb&#10;YvNSmlSrv94sLOxxmJlvmMWqNaW4U+0KywoG/QgEcWp1wZmC48/ucwrCeWSNpWVS8CQHq2XnY4Gx&#10;tg/+pnviMxEg7GJUkHtfxVK6NCeDrm8r4uBdbW3QB1lnUtf4CHBTymEUfUmDBYeFHCva5JTeksYo&#10;aE+zw+4yO6zL5rwdj4avY2Kbm1K9brueg/DU+v/wX3uvFYwm8Psl/AC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LjEAAAA2wAAAA8AAAAAAAAAAAAAAAAAmAIAAGRycy9k&#10;b3ducmV2LnhtbFBLBQYAAAAABAAEAPUAAACJAwAAAAA=&#10;" filled="f" stroked="f" strokeweight=".5pt">
                  <v:textbox style="layout-flow:vertical-ideographic">
                    <w:txbxContent>
                      <w:p w14:paraId="373C8A45" w14:textId="77777777" w:rsidR="00AD5547" w:rsidRDefault="00AD5547" w:rsidP="00C277D7">
                        <w:pPr>
                          <w:rPr>
                            <w:rFonts w:ascii="HG丸ｺﾞｼｯｸM-PRO" w:eastAsia="HG丸ｺﾞｼｯｸM-PRO" w:hAnsi="HG丸ｺﾞｼｯｸM-PRO"/>
                          </w:rPr>
                        </w:pPr>
                        <w:r w:rsidRPr="00711DC7">
                          <w:rPr>
                            <w:rFonts w:ascii="HG丸ｺﾞｼｯｸM-PRO" w:eastAsia="HG丸ｺﾞｼｯｸM-PRO" w:hAnsi="HG丸ｺﾞｼｯｸM-PRO" w:hint="eastAsia"/>
                          </w:rPr>
                          <w:t>小さなケアマネ</w:t>
                        </w:r>
                      </w:p>
                      <w:p w14:paraId="2891518F" w14:textId="77777777" w:rsidR="00AD5547" w:rsidRPr="00711DC7" w:rsidRDefault="00AD5547" w:rsidP="00C277D7">
                        <w:pPr>
                          <w:rPr>
                            <w:rFonts w:ascii="HG丸ｺﾞｼｯｸM-PRO" w:eastAsia="HG丸ｺﾞｼｯｸM-PRO" w:hAnsi="HG丸ｺﾞｼｯｸM-PRO"/>
                          </w:rPr>
                        </w:pPr>
                        <w:r>
                          <w:rPr>
                            <w:rFonts w:ascii="HG丸ｺﾞｼｯｸM-PRO" w:eastAsia="HG丸ｺﾞｼｯｸM-PRO" w:hAnsi="HG丸ｺﾞｼｯｸM-PRO" w:hint="eastAsia"/>
                          </w:rPr>
                          <w:t>（ケースワーク）</w:t>
                        </w:r>
                      </w:p>
                    </w:txbxContent>
                  </v:textbox>
                </v:shape>
                <v:shape id="テキスト ボックス 48" o:spid="_x0000_s1035" type="#_x0000_t202" style="position:absolute;left:42005;width:8382;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sysEA&#10;AADbAAAADwAAAGRycy9kb3ducmV2LnhtbERPTYvCMBC9C/6HMMLeNFVUtJqKKMKehK3CsrexGdvS&#10;ZlKaVLv7681hwePjfW93vanFg1pXWlYwnUQgiDOrS84VXC+n8QqE88gaa8uk4Jcc7JLhYIuxtk/+&#10;okfqcxFC2MWooPC+iaV0WUEG3cQ2xIG729agD7DNpW7xGcJNLWdRtJQGSw4NBTZ0KCir0s4o6L/X&#10;59Ntfd7X3c9xMZ/9XVPbVUp9jPr9BoSn3r/F/+5PrWAexoYv4Qf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TbMrBAAAA2wAAAA8AAAAAAAAAAAAAAAAAmAIAAGRycy9kb3du&#10;cmV2LnhtbFBLBQYAAAAABAAEAPUAAACGAwAAAAA=&#10;" filled="f" stroked="f" strokeweight=".5pt">
                  <v:textbox style="layout-flow:vertical-ideographic">
                    <w:txbxContent>
                      <w:p w14:paraId="69F2A247" w14:textId="77777777" w:rsidR="00AD5547" w:rsidRDefault="00AD5547" w:rsidP="00C277D7">
                        <w:pPr>
                          <w:rPr>
                            <w:rFonts w:ascii="HG丸ｺﾞｼｯｸM-PRO" w:eastAsia="HG丸ｺﾞｼｯｸM-PRO" w:hAnsi="HG丸ｺﾞｼｯｸM-PRO"/>
                          </w:rPr>
                        </w:pPr>
                        <w:r>
                          <w:rPr>
                            <w:rFonts w:ascii="HG丸ｺﾞｼｯｸM-PRO" w:eastAsia="HG丸ｺﾞｼｯｸM-PRO" w:hAnsi="HG丸ｺﾞｼｯｸM-PRO" w:hint="eastAsia"/>
                          </w:rPr>
                          <w:t>大きな</w:t>
                        </w:r>
                        <w:r w:rsidRPr="00711DC7">
                          <w:rPr>
                            <w:rFonts w:ascii="HG丸ｺﾞｼｯｸM-PRO" w:eastAsia="HG丸ｺﾞｼｯｸM-PRO" w:hAnsi="HG丸ｺﾞｼｯｸM-PRO" w:hint="eastAsia"/>
                          </w:rPr>
                          <w:t>ケアマネ</w:t>
                        </w:r>
                      </w:p>
                      <w:p w14:paraId="1C487B00" w14:textId="77777777" w:rsidR="00AD5547" w:rsidRPr="00711DC7" w:rsidRDefault="00AD5547" w:rsidP="00C277D7">
                        <w:pPr>
                          <w:rPr>
                            <w:rFonts w:ascii="HG丸ｺﾞｼｯｸM-PRO" w:eastAsia="HG丸ｺﾞｼｯｸM-PRO" w:hAnsi="HG丸ｺﾞｼｯｸM-PRO"/>
                          </w:rPr>
                        </w:pPr>
                        <w:r>
                          <w:rPr>
                            <w:rFonts w:ascii="HG丸ｺﾞｼｯｸM-PRO" w:eastAsia="HG丸ｺﾞｼｯｸM-PRO" w:hAnsi="HG丸ｺﾞｼｯｸM-PRO" w:hint="eastAsia"/>
                          </w:rPr>
                          <w:t>（ソーシャルワーク）</w:t>
                        </w:r>
                      </w:p>
                    </w:txbxContent>
                  </v:textbox>
                </v:shape>
                <v:rect id="正方形/長方形 49" o:spid="_x0000_s1036" style="position:absolute;left:3810;top:22669;width:1133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MwcQA&#10;AADbAAAADwAAAGRycy9kb3ducmV2LnhtbESPQWvCQBSE74L/YXlCL0E3FZE2zUbEIPSqVWhvz+xr&#10;kjb7NmS3JvrrXaHgcZiZb5h0NZhGnKlztWUFz7MYBHFhdc2lgsPHdvoCwnlkjY1lUnAhB6tsPEox&#10;0bbnHZ33vhQBwi5BBZX3bSKlKyoy6Ga2JQ7et+0M+iC7UuoO+wA3jZzH8VIarDksVNjSpqLid/9n&#10;FHzl7TGKo5/e9Rid7PIzr6NrrtTTZFi/gfA0+Ef4v/2uFSxe4f4l/A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6jMHEAAAA2wAAAA8AAAAAAAAAAAAAAAAAmAIAAGRycy9k&#10;b3ducmV2LnhtbFBLBQYAAAAABAAEAPUAAACJAwAAAAA=&#10;" fillcolor="#dbeef4" strokecolor="#17375e" strokeweight="2pt">
                  <v:fill opacity="34181f"/>
                  <v:stroke dashstyle="3 1"/>
                  <v:textbox>
                    <w:txbxContent>
                      <w:p w14:paraId="23A3767C" w14:textId="77777777" w:rsidR="00AD5547" w:rsidRPr="00D54217" w:rsidRDefault="00AD5547" w:rsidP="00C277D7">
                        <w:pPr>
                          <w:jc w:val="center"/>
                          <w:rPr>
                            <w:rFonts w:ascii="HGSｺﾞｼｯｸM" w:eastAsia="HGSｺﾞｼｯｸM"/>
                            <w:sz w:val="16"/>
                            <w:szCs w:val="16"/>
                          </w:rPr>
                        </w:pPr>
                        <w:r w:rsidRPr="00D54217">
                          <w:rPr>
                            <w:rFonts w:ascii="HGSｺﾞｼｯｸM" w:eastAsia="HGSｺﾞｼｯｸM" w:hint="eastAsia"/>
                            <w:sz w:val="16"/>
                            <w:szCs w:val="16"/>
                          </w:rPr>
                          <w:t>・相談対応</w:t>
                        </w:r>
                      </w:p>
                      <w:p w14:paraId="51053176" w14:textId="77777777" w:rsidR="00AD5547" w:rsidRPr="00D54217" w:rsidRDefault="00AD5547" w:rsidP="00C277D7">
                        <w:pPr>
                          <w:jc w:val="center"/>
                          <w:rPr>
                            <w:rFonts w:ascii="HGSｺﾞｼｯｸM" w:eastAsia="HGSｺﾞｼｯｸM"/>
                            <w:sz w:val="16"/>
                            <w:szCs w:val="16"/>
                          </w:rPr>
                        </w:pPr>
                        <w:r w:rsidRPr="00D54217">
                          <w:rPr>
                            <w:rFonts w:ascii="HGSｺﾞｼｯｸM" w:eastAsia="HGSｺﾞｼｯｸM" w:hint="eastAsia"/>
                            <w:sz w:val="16"/>
                            <w:szCs w:val="16"/>
                          </w:rPr>
                          <w:t>・モニタリング</w:t>
                        </w:r>
                      </w:p>
                      <w:p w14:paraId="4F476178" w14:textId="77777777" w:rsidR="00AD5547" w:rsidRPr="00D54217" w:rsidRDefault="00AD5547" w:rsidP="00C277D7">
                        <w:pPr>
                          <w:jc w:val="center"/>
                          <w:rPr>
                            <w:rFonts w:ascii="HGSｺﾞｼｯｸM" w:eastAsia="HGSｺﾞｼｯｸM"/>
                            <w:sz w:val="16"/>
                            <w:szCs w:val="16"/>
                          </w:rPr>
                        </w:pPr>
                        <w:r w:rsidRPr="00D54217">
                          <w:rPr>
                            <w:rFonts w:ascii="HGSｺﾞｼｯｸM" w:eastAsia="HGSｺﾞｼｯｸM" w:hint="eastAsia"/>
                            <w:sz w:val="16"/>
                            <w:szCs w:val="16"/>
                          </w:rPr>
                          <w:t>・サービス等利用計画</w:t>
                        </w:r>
                      </w:p>
                    </w:txbxContent>
                  </v:textbox>
                </v:rect>
                <v:rect id="正方形/長方形 50" o:spid="_x0000_s1037" style="position:absolute;left:32670;top:22860;width:12573;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jK8IA&#10;AADbAAAADwAAAGRycy9kb3ducmV2LnhtbERPz0/CMBS+m/A/NI/Em7QSIWRSyEQFbsLU6PFlfa6L&#10;6+tYK4z/nh5IPH75fs+XvWvEkbpQe9ZwP1IgiEtvaq40fLy/3s1AhIhssPFMGs4UYLkY3MwxM/7E&#10;ezoWsRIphEOGGmyMbSZlKC05DCPfEifux3cOY4JdJU2HpxTuGjlWaiod1pwaLLa0slT+Fn9Ow/pl&#10;9rbLn7dPG1V8fh2+H6a5sgetb4d9/ggiUh//xVf31miYpPXpS/oBc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eMrwgAAANsAAAAPAAAAAAAAAAAAAAAAAJgCAABkcnMvZG93&#10;bnJldi54bWxQSwUGAAAAAAQABAD1AAAAhwMAAAAA&#10;" fillcolor="#dbeef4" strokecolor="#17375e" strokeweight="2pt">
                  <v:fill opacity="32896f"/>
                  <v:stroke dashstyle="3 1"/>
                  <v:textbox>
                    <w:txbxContent>
                      <w:p w14:paraId="00731E20" w14:textId="77777777" w:rsidR="00AD5547" w:rsidRDefault="00AD5547" w:rsidP="00C277D7">
                        <w:pPr>
                          <w:jc w:val="center"/>
                          <w:rPr>
                            <w:rFonts w:ascii="HGSｺﾞｼｯｸM" w:eastAsia="HGSｺﾞｼｯｸM"/>
                            <w:sz w:val="16"/>
                            <w:szCs w:val="16"/>
                          </w:rPr>
                        </w:pPr>
                        <w:r w:rsidRPr="00D54217">
                          <w:rPr>
                            <w:rFonts w:ascii="HGSｺﾞｼｯｸM" w:eastAsia="HGSｺﾞｼｯｸM" w:hint="eastAsia"/>
                            <w:sz w:val="18"/>
                            <w:szCs w:val="18"/>
                          </w:rPr>
                          <w:t>・</w:t>
                        </w:r>
                        <w:r w:rsidRPr="00D54217">
                          <w:rPr>
                            <w:rFonts w:ascii="HGSｺﾞｼｯｸM" w:eastAsia="HGSｺﾞｼｯｸM" w:hint="eastAsia"/>
                            <w:sz w:val="16"/>
                            <w:szCs w:val="16"/>
                          </w:rPr>
                          <w:t>地域資源開発</w:t>
                        </w:r>
                      </w:p>
                      <w:p w14:paraId="5B5769D2" w14:textId="77777777" w:rsidR="00AD5547" w:rsidRDefault="00AD5547" w:rsidP="00C277D7">
                        <w:pPr>
                          <w:jc w:val="center"/>
                          <w:rPr>
                            <w:rFonts w:ascii="HGSｺﾞｼｯｸM" w:eastAsia="HGSｺﾞｼｯｸM"/>
                            <w:sz w:val="16"/>
                            <w:szCs w:val="16"/>
                          </w:rPr>
                        </w:pPr>
                        <w:r>
                          <w:rPr>
                            <w:rFonts w:ascii="HGSｺﾞｼｯｸM" w:eastAsia="HGSｺﾞｼｯｸM" w:hint="eastAsia"/>
                            <w:sz w:val="16"/>
                            <w:szCs w:val="16"/>
                          </w:rPr>
                          <w:t>・社会システムづくり</w:t>
                        </w:r>
                      </w:p>
                      <w:p w14:paraId="43837FF9" w14:textId="77777777" w:rsidR="00AD5547" w:rsidRPr="00D54217" w:rsidRDefault="00AD5547" w:rsidP="00C277D7">
                        <w:pPr>
                          <w:jc w:val="center"/>
                          <w:rPr>
                            <w:rFonts w:ascii="HGSｺﾞｼｯｸM" w:eastAsia="HGSｺﾞｼｯｸM"/>
                            <w:sz w:val="16"/>
                            <w:szCs w:val="16"/>
                          </w:rPr>
                        </w:pPr>
                        <w:r>
                          <w:rPr>
                            <w:rFonts w:ascii="HGSｺﾞｼｯｸM" w:eastAsia="HGSｺﾞｼｯｸM" w:hint="eastAsia"/>
                            <w:sz w:val="16"/>
                            <w:szCs w:val="16"/>
                          </w:rPr>
                          <w:t>・包括的な相談支援体制の構築</w:t>
                        </w:r>
                      </w:p>
                      <w:p w14:paraId="26D13ADE" w14:textId="77777777" w:rsidR="00AD5547" w:rsidRDefault="00AD5547" w:rsidP="00C277D7">
                        <w:pPr>
                          <w:jc w:val="center"/>
                          <w:rPr>
                            <w:rFonts w:ascii="HGSｺﾞｼｯｸM" w:eastAsia="HGSｺﾞｼｯｸM"/>
                            <w:sz w:val="16"/>
                            <w:szCs w:val="16"/>
                          </w:rPr>
                        </w:pPr>
                        <w:r w:rsidRPr="00D54217">
                          <w:rPr>
                            <w:rFonts w:ascii="HGSｺﾞｼｯｸM" w:eastAsia="HGSｺﾞｼｯｸM" w:hint="eastAsia"/>
                            <w:sz w:val="16"/>
                            <w:szCs w:val="16"/>
                          </w:rPr>
                          <w:t>・自立支援協議会</w:t>
                        </w:r>
                      </w:p>
                      <w:p w14:paraId="43CC0E18" w14:textId="77777777" w:rsidR="00AD5547" w:rsidRPr="00D54217" w:rsidRDefault="00AD5547" w:rsidP="00C277D7">
                        <w:pPr>
                          <w:jc w:val="center"/>
                          <w:rPr>
                            <w:rFonts w:ascii="HGSｺﾞｼｯｸM" w:eastAsia="HGSｺﾞｼｯｸM"/>
                            <w:sz w:val="16"/>
                            <w:szCs w:val="16"/>
                          </w:rPr>
                        </w:pPr>
                        <w:r>
                          <w:rPr>
                            <w:rFonts w:ascii="HGSｺﾞｼｯｸM" w:eastAsia="HGSｺﾞｼｯｸM" w:hint="eastAsia"/>
                            <w:sz w:val="16"/>
                            <w:szCs w:val="16"/>
                          </w:rPr>
                          <w:t>・人材育成</w:t>
                        </w:r>
                      </w:p>
                    </w:txbxContent>
                  </v:textbox>
                </v:rect>
                <v:roundrect id="角丸四角形 51" o:spid="_x0000_s1038" style="position:absolute;left:18859;top:37528;width:24956;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B8UA&#10;AADbAAAADwAAAGRycy9kb3ducmV2LnhtbESPQWvCQBSE74L/YXlCL2I2EVtKzCoiCu2hBdMePD6z&#10;r9nQ7NuY3Wr677sFweMwM98wxXqwrbhQ7xvHCrIkBUFcOd1wreDzYz97BuEDssbWMSn4JQ/r1XhU&#10;YK7dlQ90KUMtIoR9jgpMCF0upa8MWfSJ64ij9+V6iyHKvpa6x2uE21bO0/RJWmw4LhjsaGuo+i5/&#10;rILz3ixOC3302dvxVLe71/ddE6ZKPUyGzRJEoCHcw7f2i1bwmMH/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5oHxQAAANsAAAAPAAAAAAAAAAAAAAAAAJgCAABkcnMv&#10;ZG93bnJldi54bWxQSwUGAAAAAAQABAD1AAAAigMAAAAA&#10;" fillcolor="#fcd5b5" strokecolor="#ffc000" strokeweight="2pt">
                  <v:fill opacity="32896f"/>
                  <v:textbox>
                    <w:txbxContent>
                      <w:p w14:paraId="06459872" w14:textId="77777777" w:rsidR="00AD5547" w:rsidRDefault="00AD5547" w:rsidP="00C277D7">
                        <w:pPr>
                          <w:jc w:val="center"/>
                          <w:rPr>
                            <w:rFonts w:ascii="HGSｺﾞｼｯｸM" w:eastAsia="HGSｺﾞｼｯｸM"/>
                            <w:sz w:val="16"/>
                            <w:szCs w:val="16"/>
                          </w:rPr>
                        </w:pPr>
                        <w:r w:rsidRPr="00665842">
                          <w:rPr>
                            <w:rFonts w:ascii="HGSｺﾞｼｯｸM" w:eastAsia="HGSｺﾞｼｯｸM" w:hint="eastAsia"/>
                            <w:sz w:val="16"/>
                            <w:szCs w:val="16"/>
                          </w:rPr>
                          <w:t>自立支援協議会</w:t>
                        </w:r>
                      </w:p>
                      <w:p w14:paraId="36F60C34" w14:textId="77777777" w:rsidR="00AD5547" w:rsidRPr="00665842" w:rsidRDefault="00AD5547" w:rsidP="00C277D7">
                        <w:pPr>
                          <w:jc w:val="center"/>
                          <w:rPr>
                            <w:rFonts w:ascii="HGSｺﾞｼｯｸM" w:eastAsia="HGSｺﾞｼｯｸM"/>
                            <w:sz w:val="16"/>
                            <w:szCs w:val="16"/>
                          </w:rPr>
                        </w:pPr>
                        <w:r>
                          <w:rPr>
                            <w:rFonts w:ascii="HGSｺﾞｼｯｸM" w:eastAsia="HGSｺﾞｼｯｸM" w:hint="eastAsia"/>
                            <w:sz w:val="16"/>
                            <w:szCs w:val="16"/>
                          </w:rPr>
                          <w:t>個別支援会議　　→　→　　　地域課題</w:t>
                        </w:r>
                      </w:p>
                    </w:txbxContent>
                  </v:textbox>
                </v:roundrect>
              </v:group>
            </w:pict>
          </mc:Fallback>
        </mc:AlternateContent>
      </w:r>
    </w:p>
    <w:p w14:paraId="7870CF65" w14:textId="0D0BAB49" w:rsidR="00C277D7" w:rsidRDefault="00C277D7" w:rsidP="00C277D7">
      <w:pPr>
        <w:spacing w:line="340" w:lineRule="exact"/>
        <w:rPr>
          <w:rFonts w:asciiTheme="minorEastAsia" w:hAnsiTheme="minorEastAsia" w:cs="メイリオ"/>
          <w:szCs w:val="21"/>
        </w:rPr>
      </w:pPr>
    </w:p>
    <w:p w14:paraId="1AD15CDD" w14:textId="77777777" w:rsidR="00C277D7" w:rsidRDefault="00C277D7" w:rsidP="00C277D7">
      <w:pPr>
        <w:spacing w:line="340" w:lineRule="exact"/>
        <w:rPr>
          <w:rFonts w:asciiTheme="minorEastAsia" w:hAnsiTheme="minorEastAsia" w:cs="メイリオ"/>
          <w:szCs w:val="21"/>
        </w:rPr>
      </w:pPr>
    </w:p>
    <w:p w14:paraId="60508012" w14:textId="77777777" w:rsidR="00C277D7" w:rsidRDefault="00C277D7" w:rsidP="00C277D7">
      <w:pPr>
        <w:spacing w:line="340" w:lineRule="exact"/>
        <w:rPr>
          <w:rFonts w:asciiTheme="minorEastAsia" w:hAnsiTheme="minorEastAsia" w:cs="メイリオ"/>
          <w:szCs w:val="21"/>
        </w:rPr>
      </w:pPr>
    </w:p>
    <w:p w14:paraId="0B4E09E9" w14:textId="77777777" w:rsidR="00C277D7" w:rsidRDefault="00C277D7" w:rsidP="00C277D7">
      <w:pPr>
        <w:spacing w:line="340" w:lineRule="exact"/>
        <w:rPr>
          <w:rFonts w:asciiTheme="minorEastAsia" w:hAnsiTheme="minorEastAsia" w:cs="メイリオ"/>
          <w:szCs w:val="21"/>
        </w:rPr>
      </w:pPr>
    </w:p>
    <w:p w14:paraId="4BDEDB2D" w14:textId="77777777" w:rsidR="00C277D7" w:rsidRDefault="00C277D7" w:rsidP="00C277D7">
      <w:pPr>
        <w:spacing w:line="340" w:lineRule="exact"/>
        <w:rPr>
          <w:rFonts w:asciiTheme="minorEastAsia" w:hAnsiTheme="minorEastAsia" w:cs="メイリオ"/>
          <w:szCs w:val="21"/>
        </w:rPr>
      </w:pPr>
    </w:p>
    <w:p w14:paraId="3F8B3BA4" w14:textId="77777777" w:rsidR="00C277D7" w:rsidRDefault="00C277D7" w:rsidP="00C277D7">
      <w:pPr>
        <w:spacing w:line="340" w:lineRule="exact"/>
        <w:rPr>
          <w:rFonts w:asciiTheme="minorEastAsia" w:hAnsiTheme="minorEastAsia" w:cs="メイリオ"/>
          <w:szCs w:val="21"/>
        </w:rPr>
      </w:pPr>
    </w:p>
    <w:p w14:paraId="5B7BEACD" w14:textId="77777777" w:rsidR="00C277D7" w:rsidRDefault="00C277D7" w:rsidP="00C277D7">
      <w:pPr>
        <w:spacing w:line="340" w:lineRule="exact"/>
        <w:rPr>
          <w:rFonts w:asciiTheme="minorEastAsia" w:hAnsiTheme="minorEastAsia" w:cs="メイリオ"/>
          <w:szCs w:val="21"/>
        </w:rPr>
      </w:pPr>
    </w:p>
    <w:p w14:paraId="3BEBADB7" w14:textId="77777777" w:rsidR="00C277D7" w:rsidRDefault="00C277D7" w:rsidP="00C277D7">
      <w:pPr>
        <w:spacing w:line="340" w:lineRule="exact"/>
        <w:rPr>
          <w:rFonts w:asciiTheme="minorEastAsia" w:hAnsiTheme="minorEastAsia" w:cs="メイリオ"/>
          <w:szCs w:val="21"/>
        </w:rPr>
      </w:pPr>
    </w:p>
    <w:p w14:paraId="5B7406E4" w14:textId="77777777" w:rsidR="00C277D7" w:rsidRDefault="00C277D7" w:rsidP="00C277D7">
      <w:pPr>
        <w:spacing w:line="340" w:lineRule="exact"/>
        <w:rPr>
          <w:rFonts w:asciiTheme="minorEastAsia" w:hAnsiTheme="minorEastAsia" w:cs="メイリオ"/>
          <w:szCs w:val="21"/>
        </w:rPr>
      </w:pPr>
    </w:p>
    <w:p w14:paraId="0D3948A0" w14:textId="77777777" w:rsidR="00C277D7" w:rsidRDefault="00C277D7" w:rsidP="00C277D7">
      <w:pPr>
        <w:spacing w:line="340" w:lineRule="exact"/>
        <w:rPr>
          <w:rFonts w:asciiTheme="minorEastAsia" w:hAnsiTheme="minorEastAsia" w:cs="メイリオ"/>
          <w:szCs w:val="21"/>
        </w:rPr>
      </w:pPr>
    </w:p>
    <w:p w14:paraId="69A3D5E6" w14:textId="77777777" w:rsidR="00C277D7" w:rsidRDefault="00C277D7" w:rsidP="00C277D7">
      <w:pPr>
        <w:spacing w:line="340" w:lineRule="exact"/>
        <w:rPr>
          <w:rFonts w:asciiTheme="minorEastAsia" w:hAnsiTheme="minorEastAsia" w:cs="メイリオ"/>
          <w:szCs w:val="21"/>
        </w:rPr>
      </w:pPr>
    </w:p>
    <w:p w14:paraId="4D51C619" w14:textId="77777777" w:rsidR="00C277D7" w:rsidRDefault="00C277D7" w:rsidP="00C277D7">
      <w:pPr>
        <w:spacing w:line="340" w:lineRule="exact"/>
        <w:rPr>
          <w:rFonts w:asciiTheme="minorEastAsia" w:hAnsiTheme="minorEastAsia" w:cs="メイリオ"/>
          <w:szCs w:val="21"/>
        </w:rPr>
      </w:pPr>
    </w:p>
    <w:p w14:paraId="55299C59" w14:textId="77777777" w:rsidR="00C277D7" w:rsidRDefault="00C277D7" w:rsidP="00C277D7">
      <w:pPr>
        <w:spacing w:line="340" w:lineRule="exact"/>
        <w:rPr>
          <w:rFonts w:asciiTheme="minorEastAsia" w:hAnsiTheme="minorEastAsia" w:cs="メイリオ"/>
          <w:szCs w:val="21"/>
        </w:rPr>
      </w:pPr>
    </w:p>
    <w:p w14:paraId="385FF86B" w14:textId="77777777" w:rsidR="00C277D7" w:rsidRDefault="00C277D7" w:rsidP="00C277D7">
      <w:pPr>
        <w:spacing w:line="340" w:lineRule="exact"/>
        <w:rPr>
          <w:rFonts w:asciiTheme="minorEastAsia" w:hAnsiTheme="minorEastAsia" w:cs="メイリオ"/>
          <w:szCs w:val="21"/>
        </w:rPr>
      </w:pPr>
    </w:p>
    <w:p w14:paraId="54CA04E6" w14:textId="1AFE6716" w:rsidR="00C277D7" w:rsidRPr="0005531D" w:rsidRDefault="00C277D7" w:rsidP="00C277D7">
      <w:pPr>
        <w:spacing w:line="340" w:lineRule="exact"/>
        <w:rPr>
          <w:rFonts w:asciiTheme="minorEastAsia" w:hAnsiTheme="minorEastAsia" w:cs="メイリオ"/>
          <w:szCs w:val="21"/>
        </w:rPr>
      </w:pPr>
    </w:p>
    <w:p w14:paraId="40A532CF" w14:textId="75699A69" w:rsidR="00851ED4" w:rsidRDefault="00851ED4">
      <w:pPr>
        <w:widowControl/>
        <w:jc w:val="left"/>
        <w:rPr>
          <w:rFonts w:asciiTheme="minorEastAsia" w:hAnsiTheme="minorEastAsia" w:cs="メイリオ"/>
          <w:szCs w:val="21"/>
        </w:rPr>
      </w:pPr>
      <w:r>
        <w:rPr>
          <w:rFonts w:asciiTheme="minorEastAsia" w:hAnsiTheme="minorEastAsia" w:cs="メイリオ"/>
          <w:szCs w:val="21"/>
        </w:rPr>
        <w:br w:type="page"/>
      </w:r>
    </w:p>
    <w:p w14:paraId="1C9B05E5" w14:textId="15CA9186" w:rsidR="0005531D" w:rsidRPr="0070473A" w:rsidRDefault="0005531D" w:rsidP="0005531D">
      <w:pPr>
        <w:spacing w:line="340" w:lineRule="exact"/>
        <w:rPr>
          <w:rFonts w:asciiTheme="minorEastAsia" w:hAnsiTheme="minorEastAsia" w:cs="メイリオ"/>
          <w:b/>
          <w:szCs w:val="21"/>
        </w:rPr>
      </w:pPr>
      <w:r w:rsidRPr="0070473A">
        <w:rPr>
          <w:rFonts w:asciiTheme="minorEastAsia" w:hAnsiTheme="minorEastAsia" w:cs="メイリオ" w:hint="eastAsia"/>
          <w:b/>
          <w:szCs w:val="21"/>
        </w:rPr>
        <w:lastRenderedPageBreak/>
        <w:t>（２）社会資源の改善・開発</w:t>
      </w:r>
      <w:r w:rsidR="00893591">
        <w:rPr>
          <w:rFonts w:asciiTheme="minorEastAsia" w:hAnsiTheme="minorEastAsia" w:cs="メイリオ" w:hint="eastAsia"/>
          <w:b/>
          <w:szCs w:val="21"/>
        </w:rPr>
        <w:t>とは</w:t>
      </w:r>
    </w:p>
    <w:p w14:paraId="65B66E14" w14:textId="6EFDC2EB" w:rsidR="00DB322D" w:rsidRPr="00DB322D" w:rsidRDefault="00DD4AB1" w:rsidP="00DB322D">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社会資源は、公的なサービスだけでなく、</w:t>
      </w:r>
      <w:r w:rsidR="00DB322D" w:rsidRPr="00DB322D">
        <w:rPr>
          <w:rFonts w:asciiTheme="minorEastAsia" w:hAnsiTheme="minorEastAsia" w:cs="メイリオ" w:hint="eastAsia"/>
          <w:szCs w:val="21"/>
        </w:rPr>
        <w:t>生活していく上で役に立つ、身の回りにあるすべてのものをいいます。私たちは、誰でも、日々必要な社会資源を必要な時や場に応じて使いながら生活しています。その時々に適した社会資源を上手に使いこなすことで生活がしやすくなります。自分の身の回りや地域には、社会資源として使えるものがたく</w:t>
      </w:r>
      <w:r w:rsidR="00B768EC">
        <w:rPr>
          <w:rFonts w:asciiTheme="minorEastAsia" w:hAnsiTheme="minorEastAsia" w:cs="メイリオ" w:hint="eastAsia"/>
          <w:szCs w:val="21"/>
        </w:rPr>
        <w:t>さんあります。</w:t>
      </w:r>
    </w:p>
    <w:p w14:paraId="066E6191" w14:textId="22A9EBE1" w:rsidR="00DB322D" w:rsidRDefault="00DB322D" w:rsidP="00DB322D">
      <w:pPr>
        <w:spacing w:line="340" w:lineRule="exact"/>
        <w:ind w:firstLineChars="100" w:firstLine="210"/>
        <w:rPr>
          <w:rFonts w:asciiTheme="minorEastAsia" w:hAnsiTheme="minorEastAsia" w:cs="メイリオ"/>
          <w:szCs w:val="21"/>
        </w:rPr>
      </w:pPr>
      <w:r w:rsidRPr="00DB322D">
        <w:rPr>
          <w:rFonts w:asciiTheme="minorEastAsia" w:hAnsiTheme="minorEastAsia" w:cs="メイリオ" w:hint="eastAsia"/>
          <w:szCs w:val="21"/>
        </w:rPr>
        <w:t>しかし、地域にある社会資源は、利用者にとって使いやすいものだけとは限りません。そこで、相談支援専門員は、利用者の生活をより良いものにしていくために、地域の社会資源を使いやすくしたり（改善）、新たに作り出したり（開発）することが求められることになります。</w:t>
      </w:r>
    </w:p>
    <w:p w14:paraId="5C4F6743" w14:textId="062C7B79" w:rsidR="00102627" w:rsidRPr="00102627" w:rsidRDefault="00DD4AB1" w:rsidP="000A3875">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この</w:t>
      </w:r>
      <w:r w:rsidR="0005531D" w:rsidRPr="0005531D">
        <w:rPr>
          <w:rFonts w:asciiTheme="minorEastAsia" w:hAnsiTheme="minorEastAsia" w:cs="メイリオ" w:hint="eastAsia"/>
          <w:szCs w:val="21"/>
        </w:rPr>
        <w:t>「社会資源の改善・開発」は、現状のサービスや制度では障がい者の相談に応えていくことが困難であったり、障がい者の置かれている現状の環境では障がい者のエンパワメントが図れなかったり、ストレングスを活かしていくことができなかったりしたときに、現状の制度やサービスを使いやすくしたり、新たにサービスを開発したり、地域の関係機関や地域住民に</w:t>
      </w:r>
      <w:r w:rsidR="000A3875">
        <w:rPr>
          <w:rFonts w:asciiTheme="minorEastAsia" w:hAnsiTheme="minorEastAsia" w:cs="メイリオ" w:hint="eastAsia"/>
          <w:szCs w:val="21"/>
        </w:rPr>
        <w:t>対して課題解決のためのさまざまな働きかけをしていく取り組みと言えます</w:t>
      </w:r>
      <w:r w:rsidR="0005531D" w:rsidRPr="0005531D">
        <w:rPr>
          <w:rFonts w:asciiTheme="minorEastAsia" w:hAnsiTheme="minorEastAsia" w:cs="メイリオ" w:hint="eastAsia"/>
          <w:szCs w:val="21"/>
        </w:rPr>
        <w:t>。</w:t>
      </w:r>
    </w:p>
    <w:p w14:paraId="4A823F08" w14:textId="77777777" w:rsidR="00102627" w:rsidRPr="0005531D" w:rsidRDefault="00102627" w:rsidP="0005531D">
      <w:pPr>
        <w:spacing w:line="340" w:lineRule="exact"/>
        <w:rPr>
          <w:rFonts w:asciiTheme="minorEastAsia" w:hAnsiTheme="minorEastAsia" w:cs="メイリオ"/>
          <w:szCs w:val="21"/>
        </w:rPr>
      </w:pPr>
    </w:p>
    <w:p w14:paraId="04FE297E" w14:textId="73099B04" w:rsidR="0005531D" w:rsidRPr="0070473A" w:rsidRDefault="00DB322D" w:rsidP="0005531D">
      <w:pPr>
        <w:spacing w:line="340" w:lineRule="exact"/>
        <w:rPr>
          <w:rFonts w:asciiTheme="minorEastAsia" w:hAnsiTheme="minorEastAsia" w:cs="メイリオ"/>
          <w:b/>
          <w:szCs w:val="21"/>
        </w:rPr>
      </w:pPr>
      <w:r>
        <w:rPr>
          <w:rFonts w:asciiTheme="minorEastAsia" w:hAnsiTheme="minorEastAsia" w:cs="メイリオ" w:hint="eastAsia"/>
          <w:b/>
          <w:szCs w:val="21"/>
        </w:rPr>
        <w:t>（３）</w:t>
      </w:r>
      <w:r w:rsidR="00AA0234" w:rsidRPr="00AA0234">
        <w:rPr>
          <w:rFonts w:asciiTheme="minorEastAsia" w:hAnsiTheme="minorEastAsia" w:cs="メイリオ" w:hint="eastAsia"/>
          <w:b/>
          <w:szCs w:val="21"/>
        </w:rPr>
        <w:t>社会資源の改善・開発</w:t>
      </w:r>
      <w:r>
        <w:rPr>
          <w:rFonts w:asciiTheme="minorEastAsia" w:hAnsiTheme="minorEastAsia" w:cs="メイリオ" w:hint="eastAsia"/>
          <w:b/>
          <w:szCs w:val="21"/>
        </w:rPr>
        <w:t>のために</w:t>
      </w:r>
      <w:r w:rsidR="00893591">
        <w:rPr>
          <w:rFonts w:asciiTheme="minorEastAsia" w:hAnsiTheme="minorEastAsia" w:cs="メイリオ" w:hint="eastAsia"/>
          <w:b/>
          <w:szCs w:val="21"/>
        </w:rPr>
        <w:t>必要な</w:t>
      </w:r>
      <w:r w:rsidR="00E75056">
        <w:rPr>
          <w:rFonts w:asciiTheme="minorEastAsia" w:hAnsiTheme="minorEastAsia" w:cs="メイリオ" w:hint="eastAsia"/>
          <w:b/>
          <w:szCs w:val="21"/>
        </w:rPr>
        <w:t>相談支援専門員の</w:t>
      </w:r>
      <w:r w:rsidR="000A3875">
        <w:rPr>
          <w:rFonts w:asciiTheme="minorEastAsia" w:hAnsiTheme="minorEastAsia" w:cs="メイリオ" w:hint="eastAsia"/>
          <w:b/>
          <w:szCs w:val="21"/>
        </w:rPr>
        <w:t>姿勢</w:t>
      </w:r>
      <w:r w:rsidR="007569E0">
        <w:rPr>
          <w:rFonts w:asciiTheme="minorEastAsia" w:hAnsiTheme="minorEastAsia" w:cs="メイリオ" w:hint="eastAsia"/>
          <w:b/>
          <w:szCs w:val="21"/>
        </w:rPr>
        <w:t>について</w:t>
      </w:r>
    </w:p>
    <w:p w14:paraId="08C4BFF6" w14:textId="1BC801F8" w:rsidR="00E75056" w:rsidRDefault="007569E0" w:rsidP="0005531D">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相談支援専門員が、</w:t>
      </w:r>
      <w:r w:rsidR="00423A45" w:rsidRPr="00423A45">
        <w:rPr>
          <w:rFonts w:asciiTheme="minorEastAsia" w:hAnsiTheme="minorEastAsia" w:cs="メイリオ" w:hint="eastAsia"/>
          <w:szCs w:val="21"/>
        </w:rPr>
        <w:t>「社会資源の改善・開発」</w:t>
      </w:r>
      <w:r w:rsidR="00423A45">
        <w:rPr>
          <w:rFonts w:asciiTheme="minorEastAsia" w:hAnsiTheme="minorEastAsia" w:cs="メイリオ" w:hint="eastAsia"/>
          <w:szCs w:val="21"/>
        </w:rPr>
        <w:t>を</w:t>
      </w:r>
      <w:r w:rsidR="000A3875">
        <w:rPr>
          <w:rFonts w:asciiTheme="minorEastAsia" w:hAnsiTheme="minorEastAsia" w:cs="メイリオ" w:hint="eastAsia"/>
          <w:szCs w:val="21"/>
        </w:rPr>
        <w:t>通して</w:t>
      </w:r>
      <w:r w:rsidR="00102348">
        <w:rPr>
          <w:rFonts w:asciiTheme="minorEastAsia" w:hAnsiTheme="minorEastAsia" w:cs="メイリオ" w:hint="eastAsia"/>
          <w:szCs w:val="21"/>
        </w:rPr>
        <w:t>地</w:t>
      </w:r>
      <w:r w:rsidR="0005531D" w:rsidRPr="0005531D">
        <w:rPr>
          <w:rFonts w:asciiTheme="minorEastAsia" w:hAnsiTheme="minorEastAsia" w:cs="メイリオ" w:hint="eastAsia"/>
          <w:szCs w:val="21"/>
        </w:rPr>
        <w:t>域づくり</w:t>
      </w:r>
      <w:r>
        <w:rPr>
          <w:rFonts w:asciiTheme="minorEastAsia" w:hAnsiTheme="minorEastAsia" w:cs="メイリオ" w:hint="eastAsia"/>
          <w:szCs w:val="21"/>
        </w:rPr>
        <w:t>を担っていくため</w:t>
      </w:r>
      <w:r w:rsidR="0005531D" w:rsidRPr="0005531D">
        <w:rPr>
          <w:rFonts w:asciiTheme="minorEastAsia" w:hAnsiTheme="minorEastAsia" w:cs="メイリオ" w:hint="eastAsia"/>
          <w:szCs w:val="21"/>
        </w:rPr>
        <w:t>には、</w:t>
      </w:r>
      <w:r w:rsidR="00E75056">
        <w:rPr>
          <w:rFonts w:asciiTheme="minorEastAsia" w:hAnsiTheme="minorEastAsia" w:cs="メイリオ" w:hint="eastAsia"/>
          <w:szCs w:val="21"/>
        </w:rPr>
        <w:t>まずは</w:t>
      </w:r>
      <w:r>
        <w:rPr>
          <w:rFonts w:asciiTheme="minorEastAsia" w:hAnsiTheme="minorEastAsia" w:cs="メイリオ" w:hint="eastAsia"/>
          <w:szCs w:val="21"/>
        </w:rPr>
        <w:t>日々の</w:t>
      </w:r>
      <w:r w:rsidR="0005531D" w:rsidRPr="0005531D">
        <w:rPr>
          <w:rFonts w:asciiTheme="minorEastAsia" w:hAnsiTheme="minorEastAsia" w:cs="メイリオ" w:hint="eastAsia"/>
          <w:szCs w:val="21"/>
        </w:rPr>
        <w:t>相談支援業務を通じて</w:t>
      </w:r>
      <w:r w:rsidR="00E75056">
        <w:rPr>
          <w:rFonts w:asciiTheme="minorEastAsia" w:hAnsiTheme="minorEastAsia" w:cs="メイリオ" w:hint="eastAsia"/>
          <w:szCs w:val="21"/>
        </w:rPr>
        <w:t>当該地域の特徴、傾向を把握することが求められます。</w:t>
      </w:r>
    </w:p>
    <w:p w14:paraId="094A767D" w14:textId="19B2BE94" w:rsidR="0005531D" w:rsidRPr="0005531D" w:rsidRDefault="0005531D" w:rsidP="0005531D">
      <w:pPr>
        <w:spacing w:line="340" w:lineRule="exact"/>
        <w:ind w:firstLineChars="100" w:firstLine="210"/>
        <w:rPr>
          <w:rFonts w:asciiTheme="minorEastAsia" w:hAnsiTheme="minorEastAsia" w:cs="メイリオ"/>
          <w:szCs w:val="21"/>
        </w:rPr>
      </w:pPr>
      <w:r w:rsidRPr="0005531D">
        <w:rPr>
          <w:rFonts w:asciiTheme="minorEastAsia" w:hAnsiTheme="minorEastAsia" w:cs="メイリオ" w:hint="eastAsia"/>
          <w:szCs w:val="21"/>
        </w:rPr>
        <w:t>具体的には、次の</w:t>
      </w:r>
      <w:r w:rsidR="00E75056">
        <w:rPr>
          <w:rFonts w:asciiTheme="minorEastAsia" w:hAnsiTheme="minorEastAsia" w:cs="メイリオ" w:hint="eastAsia"/>
          <w:szCs w:val="21"/>
        </w:rPr>
        <w:t>ような視点を持ち</w:t>
      </w:r>
      <w:r w:rsidRPr="0005531D">
        <w:rPr>
          <w:rFonts w:asciiTheme="minorEastAsia" w:hAnsiTheme="minorEastAsia" w:cs="メイリオ" w:hint="eastAsia"/>
          <w:szCs w:val="21"/>
        </w:rPr>
        <w:t>、日々の相談支援業務において、</w:t>
      </w:r>
      <w:r w:rsidR="00E75056">
        <w:rPr>
          <w:rFonts w:asciiTheme="minorEastAsia" w:hAnsiTheme="minorEastAsia" w:cs="メイリオ" w:hint="eastAsia"/>
          <w:szCs w:val="21"/>
        </w:rPr>
        <w:t>相談の傾向などをつかみ、地域をアセスメントしていくことが大切</w:t>
      </w:r>
      <w:r w:rsidR="00E125E8">
        <w:rPr>
          <w:rFonts w:asciiTheme="minorEastAsia" w:hAnsiTheme="minorEastAsia" w:cs="メイリオ" w:hint="eastAsia"/>
          <w:szCs w:val="21"/>
        </w:rPr>
        <w:t>です</w:t>
      </w:r>
      <w:r w:rsidRPr="0005531D">
        <w:rPr>
          <w:rFonts w:asciiTheme="minorEastAsia" w:hAnsiTheme="minorEastAsia" w:cs="メイリオ" w:hint="eastAsia"/>
          <w:szCs w:val="21"/>
        </w:rPr>
        <w:t>。</w:t>
      </w:r>
    </w:p>
    <w:p w14:paraId="2C860E82" w14:textId="77777777" w:rsidR="00DD4AB1" w:rsidRPr="00E75056" w:rsidRDefault="00DD4AB1" w:rsidP="0005531D">
      <w:pPr>
        <w:spacing w:line="340" w:lineRule="exact"/>
        <w:ind w:leftChars="100" w:left="210"/>
        <w:rPr>
          <w:rFonts w:asciiTheme="minorEastAsia" w:hAnsiTheme="minorEastAsia" w:cs="メイリオ"/>
          <w:szCs w:val="21"/>
        </w:rPr>
      </w:pPr>
    </w:p>
    <w:p w14:paraId="08B05EDF" w14:textId="50B435F0" w:rsidR="0005531D" w:rsidRPr="0005531D" w:rsidRDefault="0005531D" w:rsidP="0005531D">
      <w:pPr>
        <w:spacing w:line="340" w:lineRule="exact"/>
        <w:ind w:leftChars="100" w:left="210"/>
        <w:rPr>
          <w:rFonts w:asciiTheme="minorEastAsia" w:hAnsiTheme="minorEastAsia" w:cs="メイリオ"/>
          <w:szCs w:val="21"/>
        </w:rPr>
      </w:pPr>
      <w:r w:rsidRPr="0005531D">
        <w:rPr>
          <w:rFonts w:asciiTheme="minorEastAsia" w:hAnsiTheme="minorEastAsia" w:cs="メイリオ" w:hint="eastAsia"/>
          <w:szCs w:val="21"/>
        </w:rPr>
        <w:t>・相談の内容で目立ってきているのはどのような相談か</w:t>
      </w:r>
    </w:p>
    <w:p w14:paraId="71345319" w14:textId="77777777" w:rsidR="0005531D" w:rsidRPr="0005531D" w:rsidRDefault="0005531D" w:rsidP="0005531D">
      <w:pPr>
        <w:spacing w:line="340" w:lineRule="exact"/>
        <w:ind w:leftChars="100" w:left="210"/>
        <w:rPr>
          <w:rFonts w:asciiTheme="minorEastAsia" w:hAnsiTheme="minorEastAsia" w:cs="メイリオ"/>
          <w:szCs w:val="21"/>
        </w:rPr>
      </w:pPr>
      <w:r w:rsidRPr="0005531D">
        <w:rPr>
          <w:rFonts w:asciiTheme="minorEastAsia" w:hAnsiTheme="minorEastAsia" w:cs="メイリオ" w:hint="eastAsia"/>
          <w:szCs w:val="21"/>
        </w:rPr>
        <w:t>・日々の支援の中で支援が困難になっているのはどのような課題か</w:t>
      </w:r>
    </w:p>
    <w:p w14:paraId="7F64C7DC" w14:textId="7580737B" w:rsidR="0005531D" w:rsidRPr="0005531D" w:rsidRDefault="00E75056" w:rsidP="0005531D">
      <w:pPr>
        <w:spacing w:line="340" w:lineRule="exact"/>
        <w:ind w:leftChars="100" w:left="210"/>
        <w:rPr>
          <w:rFonts w:asciiTheme="minorEastAsia" w:hAnsiTheme="minorEastAsia" w:cs="メイリオ"/>
          <w:szCs w:val="21"/>
        </w:rPr>
      </w:pPr>
      <w:r>
        <w:rPr>
          <w:rFonts w:asciiTheme="minorEastAsia" w:hAnsiTheme="minorEastAsia" w:cs="メイリオ" w:hint="eastAsia"/>
          <w:szCs w:val="21"/>
        </w:rPr>
        <w:t>・</w:t>
      </w:r>
      <w:r w:rsidR="0005531D" w:rsidRPr="0005531D">
        <w:rPr>
          <w:rFonts w:asciiTheme="minorEastAsia" w:hAnsiTheme="minorEastAsia" w:cs="メイリオ" w:hint="eastAsia"/>
          <w:szCs w:val="21"/>
        </w:rPr>
        <w:t>同じような課題を抱えている人が他にいないか</w:t>
      </w:r>
    </w:p>
    <w:p w14:paraId="585444C5" w14:textId="77777777" w:rsidR="0005531D" w:rsidRPr="0005531D" w:rsidRDefault="0005531D" w:rsidP="0005531D">
      <w:pPr>
        <w:spacing w:line="340" w:lineRule="exact"/>
        <w:ind w:leftChars="100" w:left="210"/>
        <w:rPr>
          <w:rFonts w:asciiTheme="minorEastAsia" w:hAnsiTheme="minorEastAsia" w:cs="メイリオ"/>
          <w:szCs w:val="21"/>
        </w:rPr>
      </w:pPr>
      <w:r w:rsidRPr="0005531D">
        <w:rPr>
          <w:rFonts w:asciiTheme="minorEastAsia" w:hAnsiTheme="minorEastAsia" w:cs="メイリオ" w:hint="eastAsia"/>
          <w:szCs w:val="21"/>
        </w:rPr>
        <w:t>・今すぐ取り組むべき課題は何か　など</w:t>
      </w:r>
    </w:p>
    <w:p w14:paraId="66C46DB2" w14:textId="77777777" w:rsidR="00DB322D" w:rsidRDefault="00DB322D" w:rsidP="0005531D">
      <w:pPr>
        <w:spacing w:line="340" w:lineRule="exact"/>
        <w:ind w:firstLineChars="100" w:firstLine="210"/>
        <w:rPr>
          <w:rFonts w:asciiTheme="minorEastAsia" w:hAnsiTheme="minorEastAsia" w:cs="メイリオ"/>
          <w:szCs w:val="21"/>
        </w:rPr>
      </w:pPr>
    </w:p>
    <w:p w14:paraId="4DC418F1" w14:textId="77777777" w:rsidR="00E75056" w:rsidRPr="00E10ABB" w:rsidRDefault="00E75056" w:rsidP="00E75056">
      <w:pPr>
        <w:ind w:firstLineChars="100" w:firstLine="210"/>
      </w:pPr>
      <w:r w:rsidRPr="00E10ABB">
        <w:rPr>
          <w:rFonts w:hint="eastAsia"/>
        </w:rPr>
        <w:t>個別支援をコーディネートし、機関調整を行い、各支援者・機関が支援を進めていく中で、個々人の課題解決が一つのゴールであることには疑いはありません。</w:t>
      </w:r>
    </w:p>
    <w:p w14:paraId="7C97A87F" w14:textId="4A115C31" w:rsidR="00E75056" w:rsidRPr="00E10ABB" w:rsidRDefault="00E75056" w:rsidP="00E75056">
      <w:r w:rsidRPr="00E10ABB">
        <w:rPr>
          <w:rFonts w:hint="eastAsia"/>
        </w:rPr>
        <w:t xml:space="preserve">　しかしながら、地域において、同様の課題や困りごとがあるなどの情報が共有され、支援者・関係機関が適宜協議するような形になれば、個別の利用者の課題としてだけで</w:t>
      </w:r>
      <w:r w:rsidR="00F51C3F" w:rsidRPr="00E10ABB">
        <w:rPr>
          <w:rFonts w:hint="eastAsia"/>
        </w:rPr>
        <w:t>はなく、他の同様の課題を抱える人の課題解決にもつながり、</w:t>
      </w:r>
      <w:r w:rsidRPr="00E10ABB">
        <w:rPr>
          <w:rFonts w:hint="eastAsia"/>
        </w:rPr>
        <w:t>ひいては、課題解決のためのシステムづくりや制度改正への提言など、より適切な支援システムの構築に</w:t>
      </w:r>
      <w:r w:rsidR="00F51C3F" w:rsidRPr="00E10ABB">
        <w:rPr>
          <w:rFonts w:hint="eastAsia"/>
        </w:rPr>
        <w:t>も</w:t>
      </w:r>
      <w:r w:rsidRPr="00E10ABB">
        <w:rPr>
          <w:rFonts w:hint="eastAsia"/>
        </w:rPr>
        <w:t>つながっていきます。</w:t>
      </w:r>
    </w:p>
    <w:p w14:paraId="5A499CDE" w14:textId="77777777" w:rsidR="00E75056" w:rsidRPr="00E10ABB" w:rsidRDefault="00E75056" w:rsidP="00E75056">
      <w:r w:rsidRPr="00E10ABB">
        <w:rPr>
          <w:rFonts w:hint="eastAsia"/>
        </w:rPr>
        <w:t xml:space="preserve">　相談支援専門員には、こうした動きや広がりの可能性も視野に入れて活動していく姿勢が求められます。そのためには、定期的に意見交換を行う場を確保する中で、</w:t>
      </w:r>
    </w:p>
    <w:p w14:paraId="798D04E4" w14:textId="77777777" w:rsidR="00F51C3F" w:rsidRPr="00E10ABB" w:rsidRDefault="00E75056" w:rsidP="00E75056">
      <w:r w:rsidRPr="00E10ABB">
        <w:rPr>
          <w:rFonts w:hint="eastAsia"/>
        </w:rPr>
        <w:t xml:space="preserve">　</w:t>
      </w:r>
    </w:p>
    <w:p w14:paraId="5513CFCE" w14:textId="320195D1" w:rsidR="00E75056" w:rsidRPr="00E10ABB" w:rsidRDefault="00E75056" w:rsidP="00F51C3F">
      <w:pPr>
        <w:ind w:firstLineChars="100" w:firstLine="210"/>
      </w:pPr>
      <w:r w:rsidRPr="00E10ABB">
        <w:rPr>
          <w:rFonts w:hint="eastAsia"/>
        </w:rPr>
        <w:t>・個別支援事例の共有（成功例・課題・苦慮した点など）</w:t>
      </w:r>
    </w:p>
    <w:p w14:paraId="741805E6" w14:textId="77777777" w:rsidR="00E75056" w:rsidRPr="00E10ABB" w:rsidRDefault="00E75056" w:rsidP="00E75056">
      <w:r w:rsidRPr="00E10ABB">
        <w:rPr>
          <w:rFonts w:hint="eastAsia"/>
        </w:rPr>
        <w:t xml:space="preserve">　・個々の支援機関の役割についての意見交換</w:t>
      </w:r>
    </w:p>
    <w:p w14:paraId="58A73041" w14:textId="77777777" w:rsidR="00E75056" w:rsidRPr="00E10ABB" w:rsidRDefault="00E75056" w:rsidP="00E75056">
      <w:r w:rsidRPr="00E10ABB">
        <w:rPr>
          <w:rFonts w:hint="eastAsia"/>
        </w:rPr>
        <w:t xml:space="preserve">　・特に、個別支援に関するリーダーシップの役割や必要性</w:t>
      </w:r>
    </w:p>
    <w:p w14:paraId="20F31671" w14:textId="5DA8E553" w:rsidR="00E75056" w:rsidRPr="00E10ABB" w:rsidRDefault="00CE65C8" w:rsidP="00E75056">
      <w:r w:rsidRPr="00E10ABB">
        <w:rPr>
          <w:rFonts w:hint="eastAsia"/>
        </w:rPr>
        <w:t xml:space="preserve">　・支援機関同士</w:t>
      </w:r>
      <w:r w:rsidR="00E75056" w:rsidRPr="00E10ABB">
        <w:rPr>
          <w:rFonts w:hint="eastAsia"/>
        </w:rPr>
        <w:t>の相互扶助の関係づくり</w:t>
      </w:r>
    </w:p>
    <w:p w14:paraId="28B0A4F3" w14:textId="77777777" w:rsidR="00E75056" w:rsidRPr="00E10ABB" w:rsidRDefault="00E75056" w:rsidP="00E75056">
      <w:r w:rsidRPr="00E10ABB">
        <w:rPr>
          <w:rFonts w:hint="eastAsia"/>
        </w:rPr>
        <w:t xml:space="preserve">　・支援に関する責任の明確化</w:t>
      </w:r>
    </w:p>
    <w:p w14:paraId="1BB4C516" w14:textId="77777777" w:rsidR="00E75056" w:rsidRPr="00E10ABB" w:rsidRDefault="00E75056" w:rsidP="00E75056">
      <w:r w:rsidRPr="00E10ABB">
        <w:rPr>
          <w:rFonts w:hint="eastAsia"/>
        </w:rPr>
        <w:t>などを常に共通の課題・話題としておくことが重要です。</w:t>
      </w:r>
    </w:p>
    <w:p w14:paraId="04E55234" w14:textId="77777777" w:rsidR="00E75056" w:rsidRPr="00E10ABB" w:rsidRDefault="00E75056" w:rsidP="00E75056">
      <w:r w:rsidRPr="00E10ABB">
        <w:rPr>
          <w:rFonts w:hint="eastAsia"/>
        </w:rPr>
        <w:lastRenderedPageBreak/>
        <w:t xml:space="preserve">　あわせて、これらの個別支援や機関間協議などを通じて認識された課題が地域に共通するものであれば、地域全体の課題として協議を行う場づくりも必要です。</w:t>
      </w:r>
    </w:p>
    <w:p w14:paraId="2C3BF2D5" w14:textId="77777777" w:rsidR="005C761B" w:rsidRDefault="005C761B" w:rsidP="00C3464B">
      <w:pPr>
        <w:spacing w:line="340" w:lineRule="exact"/>
        <w:ind w:firstLineChars="100" w:firstLine="210"/>
        <w:rPr>
          <w:rFonts w:asciiTheme="minorEastAsia" w:hAnsiTheme="minorEastAsia" w:cs="メイリオ"/>
          <w:szCs w:val="21"/>
        </w:rPr>
      </w:pPr>
    </w:p>
    <w:p w14:paraId="3C309F65" w14:textId="0AD71D55" w:rsidR="00CC2EB4" w:rsidRDefault="00DB322D" w:rsidP="00C3464B">
      <w:pPr>
        <w:spacing w:line="340" w:lineRule="exact"/>
        <w:ind w:firstLineChars="100" w:firstLine="210"/>
        <w:rPr>
          <w:rFonts w:asciiTheme="minorEastAsia" w:hAnsiTheme="minorEastAsia" w:cs="メイリオ"/>
          <w:szCs w:val="21"/>
        </w:rPr>
      </w:pPr>
      <w:r w:rsidRPr="00DB322D">
        <w:rPr>
          <w:rFonts w:asciiTheme="minorEastAsia" w:hAnsiTheme="minorEastAsia" w:cs="メイリオ" w:hint="eastAsia"/>
          <w:szCs w:val="21"/>
        </w:rPr>
        <w:t>社会資源の改善・開発</w:t>
      </w:r>
      <w:r w:rsidR="000A3875">
        <w:rPr>
          <w:rFonts w:asciiTheme="minorEastAsia" w:hAnsiTheme="minorEastAsia" w:cs="メイリオ" w:hint="eastAsia"/>
          <w:szCs w:val="21"/>
        </w:rPr>
        <w:t>は、</w:t>
      </w:r>
      <w:r w:rsidR="00902F1D">
        <w:rPr>
          <w:rFonts w:asciiTheme="minorEastAsia" w:hAnsiTheme="minorEastAsia" w:cs="メイリオ" w:hint="eastAsia"/>
          <w:szCs w:val="21"/>
        </w:rPr>
        <w:t>なかなか相談支援専門員が個人で対応</w:t>
      </w:r>
      <w:r w:rsidRPr="00DB322D">
        <w:rPr>
          <w:rFonts w:asciiTheme="minorEastAsia" w:hAnsiTheme="minorEastAsia" w:cs="メイリオ" w:hint="eastAsia"/>
          <w:szCs w:val="21"/>
        </w:rPr>
        <w:t>できるようなものではありません</w:t>
      </w:r>
      <w:r w:rsidR="00902F1D">
        <w:rPr>
          <w:rFonts w:asciiTheme="minorEastAsia" w:hAnsiTheme="minorEastAsia" w:cs="メイリオ" w:hint="eastAsia"/>
          <w:szCs w:val="21"/>
        </w:rPr>
        <w:t>から、</w:t>
      </w:r>
      <w:r w:rsidR="00E1551D">
        <w:rPr>
          <w:rFonts w:asciiTheme="minorEastAsia" w:hAnsiTheme="minorEastAsia" w:cs="メイリオ" w:hint="eastAsia"/>
          <w:szCs w:val="21"/>
        </w:rPr>
        <w:t>地域の様々な関係機関</w:t>
      </w:r>
      <w:r w:rsidRPr="00DB322D">
        <w:rPr>
          <w:rFonts w:asciiTheme="minorEastAsia" w:hAnsiTheme="minorEastAsia" w:cs="メイリオ" w:hint="eastAsia"/>
          <w:szCs w:val="21"/>
        </w:rPr>
        <w:t>と課題を共有し、</w:t>
      </w:r>
      <w:r w:rsidR="001A1246">
        <w:rPr>
          <w:rFonts w:asciiTheme="minorEastAsia" w:hAnsiTheme="minorEastAsia" w:cs="メイリオ" w:hint="eastAsia"/>
          <w:szCs w:val="21"/>
        </w:rPr>
        <w:t>お互いの役割</w:t>
      </w:r>
      <w:r w:rsidR="00E1551D">
        <w:rPr>
          <w:rFonts w:asciiTheme="minorEastAsia" w:hAnsiTheme="minorEastAsia" w:cs="メイリオ" w:hint="eastAsia"/>
          <w:szCs w:val="21"/>
        </w:rPr>
        <w:t>の</w:t>
      </w:r>
      <w:r w:rsidR="001A1246">
        <w:rPr>
          <w:rFonts w:asciiTheme="minorEastAsia" w:hAnsiTheme="minorEastAsia" w:cs="メイリオ" w:hint="eastAsia"/>
          <w:szCs w:val="21"/>
        </w:rPr>
        <w:t>認識</w:t>
      </w:r>
      <w:r w:rsidR="00E1551D">
        <w:rPr>
          <w:rFonts w:asciiTheme="minorEastAsia" w:hAnsiTheme="minorEastAsia" w:cs="メイリオ" w:hint="eastAsia"/>
          <w:szCs w:val="21"/>
        </w:rPr>
        <w:t>と責任を明確化</w:t>
      </w:r>
      <w:r w:rsidR="001A1246">
        <w:rPr>
          <w:rFonts w:asciiTheme="minorEastAsia" w:hAnsiTheme="minorEastAsia" w:cs="メイリオ" w:hint="eastAsia"/>
          <w:szCs w:val="21"/>
        </w:rPr>
        <w:t>し、</w:t>
      </w:r>
      <w:r w:rsidR="00902F1D">
        <w:rPr>
          <w:rFonts w:asciiTheme="minorEastAsia" w:hAnsiTheme="minorEastAsia" w:cs="メイリオ" w:hint="eastAsia"/>
          <w:szCs w:val="21"/>
        </w:rPr>
        <w:t>時機をとらえた行動</w:t>
      </w:r>
      <w:r w:rsidRPr="00DB322D">
        <w:rPr>
          <w:rFonts w:asciiTheme="minorEastAsia" w:hAnsiTheme="minorEastAsia" w:cs="メイリオ" w:hint="eastAsia"/>
          <w:szCs w:val="21"/>
        </w:rPr>
        <w:t>を</w:t>
      </w:r>
      <w:r w:rsidR="00902F1D">
        <w:rPr>
          <w:rFonts w:asciiTheme="minorEastAsia" w:hAnsiTheme="minorEastAsia" w:cs="メイリオ" w:hint="eastAsia"/>
          <w:szCs w:val="21"/>
        </w:rPr>
        <w:t>起こしていくことが重要</w:t>
      </w:r>
      <w:r w:rsidR="00E1551D">
        <w:rPr>
          <w:rFonts w:asciiTheme="minorEastAsia" w:hAnsiTheme="minorEastAsia" w:cs="メイリオ" w:hint="eastAsia"/>
          <w:szCs w:val="21"/>
        </w:rPr>
        <w:t>になります。</w:t>
      </w:r>
      <w:r w:rsidR="00902F1D">
        <w:rPr>
          <w:rFonts w:asciiTheme="minorEastAsia" w:hAnsiTheme="minorEastAsia" w:cs="メイリオ" w:hint="eastAsia"/>
          <w:szCs w:val="21"/>
        </w:rPr>
        <w:t>その際には、</w:t>
      </w:r>
      <w:r w:rsidR="00554A9E">
        <w:rPr>
          <w:rFonts w:asciiTheme="minorEastAsia" w:hAnsiTheme="minorEastAsia" w:cs="メイリオ" w:hint="eastAsia"/>
          <w:szCs w:val="21"/>
        </w:rPr>
        <w:t>相談支援専門員をはじめとする</w:t>
      </w:r>
      <w:r w:rsidR="008621B1">
        <w:rPr>
          <w:rFonts w:asciiTheme="minorEastAsia" w:hAnsiTheme="minorEastAsia" w:cs="メイリオ" w:hint="eastAsia"/>
          <w:szCs w:val="21"/>
        </w:rPr>
        <w:t>ネットワークのメンバー間には</w:t>
      </w:r>
      <w:r w:rsidR="00554A9E">
        <w:rPr>
          <w:rFonts w:asciiTheme="minorEastAsia" w:hAnsiTheme="minorEastAsia" w:cs="メイリオ" w:hint="eastAsia"/>
          <w:szCs w:val="21"/>
        </w:rPr>
        <w:t>次のような基本的な姿勢が求められます。</w:t>
      </w:r>
    </w:p>
    <w:p w14:paraId="5370B73A" w14:textId="77777777" w:rsidR="000A3875" w:rsidRDefault="000A3875" w:rsidP="00554A9E">
      <w:pPr>
        <w:spacing w:line="340" w:lineRule="exact"/>
        <w:ind w:leftChars="100" w:left="420" w:hangingChars="100" w:hanging="210"/>
        <w:rPr>
          <w:rFonts w:asciiTheme="minorEastAsia" w:hAnsiTheme="minorEastAsia" w:cs="メイリオ"/>
          <w:szCs w:val="21"/>
        </w:rPr>
      </w:pPr>
    </w:p>
    <w:p w14:paraId="1BEC641D" w14:textId="211F93AA" w:rsidR="00554A9E" w:rsidRPr="00CC2EB4" w:rsidRDefault="00554A9E" w:rsidP="00554A9E">
      <w:pPr>
        <w:spacing w:line="340" w:lineRule="exact"/>
        <w:ind w:leftChars="100" w:left="420" w:hangingChars="100" w:hanging="210"/>
        <w:rPr>
          <w:rFonts w:asciiTheme="minorEastAsia" w:hAnsiTheme="minorEastAsia" w:cs="メイリオ"/>
          <w:szCs w:val="21"/>
        </w:rPr>
      </w:pPr>
      <w:r w:rsidRPr="00CC2EB4">
        <w:rPr>
          <w:rFonts w:asciiTheme="minorEastAsia" w:hAnsiTheme="minorEastAsia" w:cs="メイリオ" w:hint="eastAsia"/>
          <w:szCs w:val="21"/>
        </w:rPr>
        <w:t>・利用者のニーズに応えられるよう、従来のサービスを積極的に活用するのみならず、それを修正・改良することにより利用者により利用しやすくするとと</w:t>
      </w:r>
      <w:r>
        <w:rPr>
          <w:rFonts w:asciiTheme="minorEastAsia" w:hAnsiTheme="minorEastAsia" w:cs="メイリオ" w:hint="eastAsia"/>
          <w:szCs w:val="21"/>
        </w:rPr>
        <w:t>もに、不足しているサービスについては開発・創造する姿勢</w:t>
      </w:r>
      <w:r w:rsidRPr="00CC2EB4">
        <w:rPr>
          <w:rFonts w:asciiTheme="minorEastAsia" w:hAnsiTheme="minorEastAsia" w:cs="メイリオ" w:hint="eastAsia"/>
          <w:szCs w:val="21"/>
        </w:rPr>
        <w:t>。</w:t>
      </w:r>
    </w:p>
    <w:p w14:paraId="56C97690" w14:textId="701C3FC8" w:rsidR="00554A9E" w:rsidRPr="00CC2EB4" w:rsidRDefault="00554A9E" w:rsidP="00554A9E">
      <w:pPr>
        <w:spacing w:line="340" w:lineRule="exact"/>
        <w:ind w:leftChars="100" w:left="420" w:hangingChars="100" w:hanging="210"/>
        <w:rPr>
          <w:rFonts w:asciiTheme="minorEastAsia" w:hAnsiTheme="minorEastAsia" w:cs="メイリオ"/>
          <w:szCs w:val="21"/>
        </w:rPr>
      </w:pPr>
      <w:r w:rsidRPr="00CC2EB4">
        <w:rPr>
          <w:rFonts w:asciiTheme="minorEastAsia" w:hAnsiTheme="minorEastAsia" w:cs="メイリオ" w:hint="eastAsia"/>
          <w:szCs w:val="21"/>
        </w:rPr>
        <w:t>・地域における、サービス提供機関やさまざまなフォーマル、インフォーマルサー</w:t>
      </w:r>
      <w:r>
        <w:rPr>
          <w:rFonts w:asciiTheme="minorEastAsia" w:hAnsiTheme="minorEastAsia" w:cs="メイリオ" w:hint="eastAsia"/>
          <w:szCs w:val="21"/>
        </w:rPr>
        <w:t>ビスを提供する人材等とのネットワークを形成していく姿勢</w:t>
      </w:r>
      <w:r w:rsidRPr="00CC2EB4">
        <w:rPr>
          <w:rFonts w:asciiTheme="minorEastAsia" w:hAnsiTheme="minorEastAsia" w:cs="メイリオ" w:hint="eastAsia"/>
          <w:szCs w:val="21"/>
        </w:rPr>
        <w:t>。</w:t>
      </w:r>
    </w:p>
    <w:p w14:paraId="09D65DD7" w14:textId="359A8FAE" w:rsidR="00554A9E" w:rsidRPr="00CC2EB4" w:rsidRDefault="00554A9E" w:rsidP="00554A9E">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・短期的、現実的に改善や事業化できそうなことがあるかを考える姿勢</w:t>
      </w:r>
      <w:r w:rsidRPr="00CC2EB4">
        <w:rPr>
          <w:rFonts w:asciiTheme="minorEastAsia" w:hAnsiTheme="minorEastAsia" w:cs="メイリオ" w:hint="eastAsia"/>
          <w:szCs w:val="21"/>
        </w:rPr>
        <w:t>。</w:t>
      </w:r>
    </w:p>
    <w:p w14:paraId="7FDAA751" w14:textId="26EB626C" w:rsidR="00554A9E" w:rsidRPr="00CC2EB4" w:rsidRDefault="00554A9E" w:rsidP="00554A9E">
      <w:pPr>
        <w:spacing w:line="340" w:lineRule="exact"/>
        <w:ind w:leftChars="100" w:left="420" w:hangingChars="100" w:hanging="210"/>
        <w:rPr>
          <w:rFonts w:asciiTheme="minorEastAsia" w:hAnsiTheme="minorEastAsia" w:cs="メイリオ"/>
          <w:szCs w:val="21"/>
        </w:rPr>
      </w:pPr>
      <w:r w:rsidRPr="00CC2EB4">
        <w:rPr>
          <w:rFonts w:asciiTheme="minorEastAsia" w:hAnsiTheme="minorEastAsia" w:cs="メイリオ" w:hint="eastAsia"/>
          <w:szCs w:val="21"/>
        </w:rPr>
        <w:t>・</w:t>
      </w:r>
      <w:r w:rsidRPr="00554A9E">
        <w:rPr>
          <w:rFonts w:asciiTheme="minorEastAsia" w:hAnsiTheme="minorEastAsia" w:cs="メイリオ" w:hint="eastAsia"/>
          <w:szCs w:val="21"/>
        </w:rPr>
        <w:t>行政等に働きかけて作る制度・施策</w:t>
      </w:r>
      <w:r>
        <w:rPr>
          <w:rFonts w:asciiTheme="minorEastAsia" w:hAnsiTheme="minorEastAsia" w:cs="メイリオ" w:hint="eastAsia"/>
          <w:szCs w:val="21"/>
        </w:rPr>
        <w:t>など、</w:t>
      </w:r>
      <w:r w:rsidRPr="00CC2EB4">
        <w:rPr>
          <w:rFonts w:asciiTheme="minorEastAsia" w:hAnsiTheme="minorEastAsia" w:cs="メイリオ" w:hint="eastAsia"/>
          <w:szCs w:val="21"/>
        </w:rPr>
        <w:t>中</w:t>
      </w:r>
      <w:r>
        <w:rPr>
          <w:rFonts w:asciiTheme="minorEastAsia" w:hAnsiTheme="minorEastAsia" w:cs="メイリオ" w:hint="eastAsia"/>
          <w:szCs w:val="21"/>
        </w:rPr>
        <w:t>・長期的な視点での対策や開発計画について考える姿勢</w:t>
      </w:r>
      <w:r w:rsidRPr="00CC2EB4">
        <w:rPr>
          <w:rFonts w:asciiTheme="minorEastAsia" w:hAnsiTheme="minorEastAsia" w:cs="メイリオ" w:hint="eastAsia"/>
          <w:szCs w:val="21"/>
        </w:rPr>
        <w:t>。</w:t>
      </w:r>
    </w:p>
    <w:p w14:paraId="68084E17" w14:textId="77777777" w:rsidR="000A3875" w:rsidRDefault="000A3875" w:rsidP="00423A45">
      <w:pPr>
        <w:spacing w:line="340" w:lineRule="exact"/>
        <w:ind w:firstLineChars="100" w:firstLine="210"/>
        <w:rPr>
          <w:rFonts w:asciiTheme="minorEastAsia" w:hAnsiTheme="minorEastAsia" w:cs="メイリオ"/>
          <w:szCs w:val="21"/>
        </w:rPr>
      </w:pPr>
    </w:p>
    <w:p w14:paraId="1D184FC2" w14:textId="58CD486D" w:rsidR="00423A45" w:rsidRPr="0005531D" w:rsidRDefault="00902F1D" w:rsidP="00423A45">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最後に、</w:t>
      </w:r>
      <w:r w:rsidR="00423A45" w:rsidRPr="0005531D">
        <w:rPr>
          <w:rFonts w:asciiTheme="minorEastAsia" w:hAnsiTheme="minorEastAsia" w:cs="メイリオ" w:hint="eastAsia"/>
          <w:szCs w:val="21"/>
        </w:rPr>
        <w:t>「社会資源の改善・開発」を相談支援専門員の業務として位置付けていくためには、相談支援専門員一人ひとりの気づきや資質に期待するだけではなく、相談支援専門員が相互に資質を高め</w:t>
      </w:r>
      <w:r w:rsidR="008621B1">
        <w:rPr>
          <w:rFonts w:asciiTheme="minorEastAsia" w:hAnsiTheme="minorEastAsia" w:cs="メイリオ" w:hint="eastAsia"/>
          <w:szCs w:val="21"/>
        </w:rPr>
        <w:t>合うために</w:t>
      </w:r>
      <w:r w:rsidR="0038515A">
        <w:rPr>
          <w:rFonts w:asciiTheme="minorEastAsia" w:hAnsiTheme="minorEastAsia" w:cs="メイリオ" w:hint="eastAsia"/>
          <w:szCs w:val="21"/>
        </w:rPr>
        <w:t>個別支援会議、研修会・事例検討会、</w:t>
      </w:r>
      <w:r w:rsidR="00423A45">
        <w:rPr>
          <w:rFonts w:asciiTheme="minorEastAsia" w:hAnsiTheme="minorEastAsia" w:cs="メイリオ" w:hint="eastAsia"/>
          <w:szCs w:val="21"/>
        </w:rPr>
        <w:t>グループスーパーバイズ等の場が</w:t>
      </w:r>
      <w:r>
        <w:rPr>
          <w:rFonts w:asciiTheme="minorEastAsia" w:hAnsiTheme="minorEastAsia" w:cs="メイリオ" w:hint="eastAsia"/>
          <w:szCs w:val="21"/>
        </w:rPr>
        <w:t>活性化することが</w:t>
      </w:r>
      <w:r w:rsidR="00423A45">
        <w:rPr>
          <w:rFonts w:asciiTheme="minorEastAsia" w:hAnsiTheme="minorEastAsia" w:cs="メイリオ" w:hint="eastAsia"/>
          <w:szCs w:val="21"/>
        </w:rPr>
        <w:t>必要</w:t>
      </w:r>
      <w:r w:rsidR="008621B1">
        <w:rPr>
          <w:rFonts w:asciiTheme="minorEastAsia" w:hAnsiTheme="minorEastAsia" w:cs="メイリオ" w:hint="eastAsia"/>
          <w:szCs w:val="21"/>
        </w:rPr>
        <w:t>不可欠</w:t>
      </w:r>
      <w:r w:rsidR="00423A45">
        <w:rPr>
          <w:rFonts w:asciiTheme="minorEastAsia" w:hAnsiTheme="minorEastAsia" w:cs="メイリオ" w:hint="eastAsia"/>
          <w:szCs w:val="21"/>
        </w:rPr>
        <w:t>です</w:t>
      </w:r>
      <w:r w:rsidR="00423A45" w:rsidRPr="0005531D">
        <w:rPr>
          <w:rFonts w:asciiTheme="minorEastAsia" w:hAnsiTheme="minorEastAsia" w:cs="メイリオ" w:hint="eastAsia"/>
          <w:szCs w:val="21"/>
        </w:rPr>
        <w:t>。これは、個別ケースへの関わりというレベルの業務を、社会資源の改善・開発というレベルの業務につなぐための、</w:t>
      </w:r>
      <w:r w:rsidR="00423A45">
        <w:rPr>
          <w:rFonts w:asciiTheme="minorEastAsia" w:hAnsiTheme="minorEastAsia" w:cs="メイリオ" w:hint="eastAsia"/>
          <w:szCs w:val="21"/>
        </w:rPr>
        <w:t>相談支援専</w:t>
      </w:r>
      <w:r>
        <w:rPr>
          <w:rFonts w:asciiTheme="minorEastAsia" w:hAnsiTheme="minorEastAsia" w:cs="メイリオ" w:hint="eastAsia"/>
          <w:szCs w:val="21"/>
        </w:rPr>
        <w:t>門員のネットワークづくりの基礎として位置付けていくものであり、</w:t>
      </w:r>
      <w:r w:rsidR="0038515A">
        <w:rPr>
          <w:rFonts w:asciiTheme="minorEastAsia" w:hAnsiTheme="minorEastAsia" w:cs="メイリオ" w:hint="eastAsia"/>
          <w:szCs w:val="21"/>
        </w:rPr>
        <w:t>自立支援協議会や基幹相談支援センターといった既存の制度も</w:t>
      </w:r>
      <w:r w:rsidR="007571F0">
        <w:rPr>
          <w:rFonts w:asciiTheme="minorEastAsia" w:hAnsiTheme="minorEastAsia" w:cs="メイリオ" w:hint="eastAsia"/>
          <w:szCs w:val="21"/>
        </w:rPr>
        <w:t>活用しつつ、</w:t>
      </w:r>
      <w:r w:rsidR="007571F0" w:rsidRPr="007571F0">
        <w:rPr>
          <w:rFonts w:asciiTheme="minorEastAsia" w:hAnsiTheme="minorEastAsia" w:cs="メイリオ" w:hint="eastAsia"/>
          <w:szCs w:val="21"/>
        </w:rPr>
        <w:t>地域の様々な関係機関や行政の積極的な協力や参画も得ながら、</w:t>
      </w:r>
      <w:r>
        <w:rPr>
          <w:rFonts w:asciiTheme="minorEastAsia" w:hAnsiTheme="minorEastAsia" w:cs="メイリオ" w:hint="eastAsia"/>
          <w:szCs w:val="21"/>
        </w:rPr>
        <w:t>それぞれの地域でこのような場が整備されることが重要です。</w:t>
      </w:r>
    </w:p>
    <w:p w14:paraId="30C743D5" w14:textId="5166D4B5" w:rsidR="00554A9E" w:rsidRDefault="00554A9E" w:rsidP="00CC2EB4">
      <w:pPr>
        <w:spacing w:line="340" w:lineRule="exact"/>
        <w:rPr>
          <w:rFonts w:asciiTheme="minorEastAsia" w:hAnsiTheme="minorEastAsia" w:cs="メイリオ"/>
          <w:szCs w:val="21"/>
        </w:rPr>
      </w:pPr>
    </w:p>
    <w:p w14:paraId="70FAF845" w14:textId="67136B12" w:rsidR="000A3875" w:rsidRDefault="000A3875">
      <w:pPr>
        <w:widowControl/>
        <w:jc w:val="left"/>
        <w:rPr>
          <w:rFonts w:asciiTheme="minorEastAsia" w:hAnsiTheme="minorEastAsia" w:cs="メイリオ"/>
          <w:szCs w:val="21"/>
        </w:rPr>
      </w:pPr>
      <w:r>
        <w:rPr>
          <w:rFonts w:asciiTheme="minorEastAsia" w:hAnsiTheme="minorEastAsia" w:cs="メイリオ"/>
          <w:szCs w:val="21"/>
        </w:rPr>
        <w:br w:type="page"/>
      </w:r>
    </w:p>
    <w:p w14:paraId="56D0E8CA" w14:textId="56B76520" w:rsidR="005F1C0F" w:rsidRPr="0070473A" w:rsidRDefault="00E9225A" w:rsidP="005F1C0F">
      <w:pPr>
        <w:spacing w:line="340" w:lineRule="exact"/>
        <w:rPr>
          <w:rFonts w:asciiTheme="minorEastAsia" w:hAnsiTheme="minorEastAsia" w:cs="メイリオ"/>
          <w:b/>
          <w:szCs w:val="21"/>
        </w:rPr>
      </w:pPr>
      <w:r w:rsidRPr="0070473A">
        <w:rPr>
          <w:rFonts w:asciiTheme="minorEastAsia" w:hAnsiTheme="minorEastAsia" w:cs="メイリオ" w:hint="eastAsia"/>
          <w:b/>
          <w:szCs w:val="21"/>
        </w:rPr>
        <w:lastRenderedPageBreak/>
        <w:t xml:space="preserve">２　</w:t>
      </w:r>
      <w:r w:rsidR="005F1C0F" w:rsidRPr="0070473A">
        <w:rPr>
          <w:rFonts w:asciiTheme="minorEastAsia" w:hAnsiTheme="minorEastAsia" w:cs="メイリオ" w:hint="eastAsia"/>
          <w:b/>
          <w:szCs w:val="21"/>
        </w:rPr>
        <w:t>自立支援協議会の意義・役割と現在の大阪府における実態と課題</w:t>
      </w:r>
    </w:p>
    <w:p w14:paraId="7D45042A" w14:textId="307135D8" w:rsidR="00E9225A" w:rsidRDefault="00E9225A" w:rsidP="005F1C0F">
      <w:pPr>
        <w:spacing w:line="340" w:lineRule="exact"/>
        <w:rPr>
          <w:rFonts w:asciiTheme="minorEastAsia" w:hAnsiTheme="minorEastAsia" w:cs="メイリオ"/>
          <w:szCs w:val="21"/>
        </w:rPr>
      </w:pPr>
    </w:p>
    <w:p w14:paraId="59C2C11B" w14:textId="2D7F9B19" w:rsidR="009B230B" w:rsidRPr="00C15757" w:rsidRDefault="009B230B" w:rsidP="009B230B">
      <w:pPr>
        <w:spacing w:line="340" w:lineRule="exact"/>
        <w:rPr>
          <w:rFonts w:asciiTheme="minorEastAsia" w:hAnsiTheme="minorEastAsia" w:cs="メイリオ"/>
          <w:b/>
          <w:szCs w:val="21"/>
        </w:rPr>
      </w:pPr>
      <w:bookmarkStart w:id="4" w:name="_Hlk495315920"/>
      <w:r w:rsidRPr="00C15757">
        <w:rPr>
          <w:rFonts w:asciiTheme="minorEastAsia" w:hAnsiTheme="minorEastAsia" w:cs="メイリオ" w:hint="eastAsia"/>
          <w:b/>
          <w:szCs w:val="21"/>
        </w:rPr>
        <w:t>（１）自立支援協議会の意義・役割</w:t>
      </w:r>
    </w:p>
    <w:bookmarkEnd w:id="4"/>
    <w:p w14:paraId="6D55D8C3" w14:textId="331F7159" w:rsidR="009B230B" w:rsidRPr="009B230B" w:rsidRDefault="009B230B" w:rsidP="006A1BAA">
      <w:pPr>
        <w:pStyle w:val="a7"/>
        <w:numPr>
          <w:ilvl w:val="0"/>
          <w:numId w:val="10"/>
        </w:numPr>
        <w:spacing w:line="340" w:lineRule="exact"/>
        <w:ind w:leftChars="0"/>
        <w:rPr>
          <w:rFonts w:asciiTheme="minorEastAsia" w:hAnsiTheme="minorEastAsia" w:cs="メイリオ"/>
          <w:b/>
          <w:szCs w:val="21"/>
        </w:rPr>
      </w:pPr>
      <w:r w:rsidRPr="009B230B">
        <w:rPr>
          <w:rFonts w:asciiTheme="minorEastAsia" w:hAnsiTheme="minorEastAsia" w:cs="メイリオ" w:hint="eastAsia"/>
          <w:b/>
          <w:szCs w:val="21"/>
        </w:rPr>
        <w:t>自立支援協議会の</w:t>
      </w:r>
      <w:r w:rsidR="006A1BAA" w:rsidRPr="006A1BAA">
        <w:rPr>
          <w:rFonts w:asciiTheme="minorEastAsia" w:hAnsiTheme="minorEastAsia" w:cs="メイリオ" w:hint="eastAsia"/>
          <w:b/>
          <w:szCs w:val="21"/>
        </w:rPr>
        <w:t>活用</w:t>
      </w:r>
      <w:r w:rsidRPr="009B230B">
        <w:rPr>
          <w:rFonts w:asciiTheme="minorEastAsia" w:hAnsiTheme="minorEastAsia" w:cs="メイリオ" w:hint="eastAsia"/>
          <w:b/>
          <w:szCs w:val="21"/>
        </w:rPr>
        <w:t>による相談支援の充実</w:t>
      </w:r>
    </w:p>
    <w:p w14:paraId="1D24770E" w14:textId="61E42BD0" w:rsidR="009B230B" w:rsidRPr="009B230B" w:rsidRDefault="009B230B" w:rsidP="009B230B">
      <w:pPr>
        <w:spacing w:line="340" w:lineRule="exact"/>
        <w:ind w:firstLineChars="100" w:firstLine="210"/>
        <w:rPr>
          <w:rFonts w:asciiTheme="minorEastAsia" w:hAnsiTheme="minorEastAsia" w:cs="メイリオ"/>
          <w:szCs w:val="21"/>
        </w:rPr>
      </w:pPr>
      <w:r w:rsidRPr="009B230B">
        <w:rPr>
          <w:rFonts w:asciiTheme="minorEastAsia" w:hAnsiTheme="minorEastAsia" w:cs="メイリオ" w:hint="eastAsia"/>
          <w:szCs w:val="21"/>
        </w:rPr>
        <w:t>相談支援の充実のためには、地域の機関同士が社会資源などの情報や地域の課題を共有し、その強みと弱みを踏まえて、地域の相談支援体制の整備を進めていくことが重要</w:t>
      </w:r>
      <w:r w:rsidR="00E125E8">
        <w:rPr>
          <w:rFonts w:asciiTheme="minorEastAsia" w:hAnsiTheme="minorEastAsia" w:cs="メイリオ" w:hint="eastAsia"/>
          <w:szCs w:val="21"/>
        </w:rPr>
        <w:t>であり、その役割を担う場として、自立支援協議会の活用が考えられます</w:t>
      </w:r>
      <w:r w:rsidRPr="009B230B">
        <w:rPr>
          <w:rFonts w:asciiTheme="minorEastAsia" w:hAnsiTheme="minorEastAsia" w:cs="メイリオ" w:hint="eastAsia"/>
          <w:szCs w:val="21"/>
        </w:rPr>
        <w:t>。</w:t>
      </w:r>
    </w:p>
    <w:p w14:paraId="1AF81AAC" w14:textId="0D8019E1" w:rsidR="009B230B" w:rsidRPr="009B230B" w:rsidRDefault="009B230B" w:rsidP="009B230B">
      <w:pPr>
        <w:spacing w:line="340" w:lineRule="exact"/>
        <w:ind w:firstLineChars="100" w:firstLine="210"/>
        <w:rPr>
          <w:rFonts w:asciiTheme="minorEastAsia" w:hAnsiTheme="minorEastAsia" w:cs="メイリオ"/>
          <w:szCs w:val="21"/>
        </w:rPr>
      </w:pPr>
      <w:r w:rsidRPr="009B230B">
        <w:rPr>
          <w:rFonts w:asciiTheme="minorEastAsia" w:hAnsiTheme="minorEastAsia" w:cs="メイリオ" w:hint="eastAsia"/>
          <w:szCs w:val="21"/>
        </w:rPr>
        <w:t>個別事例等を通じて明らかになった地域の現状と課題を分析し、そこから抽出された地域課題に対してどのように取り組んでいくか、自立支援協議会を活用しながら市町</w:t>
      </w:r>
      <w:r w:rsidR="00E125E8">
        <w:rPr>
          <w:rFonts w:asciiTheme="minorEastAsia" w:hAnsiTheme="minorEastAsia" w:cs="メイリオ" w:hint="eastAsia"/>
          <w:szCs w:val="21"/>
        </w:rPr>
        <w:t>村や相談支援事業所等の地域の関係機関で協議していくことが望まれます</w:t>
      </w:r>
      <w:r w:rsidRPr="009B230B">
        <w:rPr>
          <w:rFonts w:asciiTheme="minorEastAsia" w:hAnsiTheme="minorEastAsia" w:cs="メイリオ" w:hint="eastAsia"/>
          <w:szCs w:val="21"/>
        </w:rPr>
        <w:t>。</w:t>
      </w:r>
    </w:p>
    <w:p w14:paraId="3B23F002" w14:textId="6F2E010F" w:rsidR="009B230B" w:rsidRPr="009B230B" w:rsidRDefault="009B230B" w:rsidP="009B230B">
      <w:pPr>
        <w:spacing w:line="340" w:lineRule="exact"/>
        <w:ind w:firstLineChars="100" w:firstLine="210"/>
        <w:rPr>
          <w:rFonts w:asciiTheme="minorEastAsia" w:hAnsiTheme="minorEastAsia" w:cs="メイリオ"/>
          <w:szCs w:val="21"/>
        </w:rPr>
      </w:pPr>
      <w:r w:rsidRPr="009B230B">
        <w:rPr>
          <w:rFonts w:asciiTheme="minorEastAsia" w:hAnsiTheme="minorEastAsia" w:cs="メイリオ" w:hint="eastAsia"/>
          <w:szCs w:val="21"/>
        </w:rPr>
        <w:t>併せて、地域課題の解決に向けては、相</w:t>
      </w:r>
      <w:r w:rsidR="00E875D7">
        <w:rPr>
          <w:rFonts w:asciiTheme="minorEastAsia" w:hAnsiTheme="minorEastAsia" w:cs="メイリオ" w:hint="eastAsia"/>
          <w:szCs w:val="21"/>
        </w:rPr>
        <w:t>談支援事業所をはじめ、地域全体で障がい児者を支援する地域支援体制の</w:t>
      </w:r>
      <w:r w:rsidRPr="009B230B">
        <w:rPr>
          <w:rFonts w:asciiTheme="minorEastAsia" w:hAnsiTheme="minorEastAsia" w:cs="メイリオ" w:hint="eastAsia"/>
          <w:szCs w:val="21"/>
        </w:rPr>
        <w:t>構築が必要であり、</w:t>
      </w:r>
      <w:r w:rsidR="00F068ED">
        <w:rPr>
          <w:rFonts w:asciiTheme="minorEastAsia" w:hAnsiTheme="minorEastAsia" w:cs="メイリオ" w:hint="eastAsia"/>
          <w:szCs w:val="21"/>
        </w:rPr>
        <w:t>当事者、サービス事業者</w:t>
      </w:r>
      <w:r w:rsidR="00C15757" w:rsidRPr="00C15757">
        <w:rPr>
          <w:rFonts w:asciiTheme="minorEastAsia" w:hAnsiTheme="minorEastAsia" w:cs="メイリオ" w:hint="eastAsia"/>
          <w:szCs w:val="21"/>
        </w:rPr>
        <w:t>、福祉、保健、</w:t>
      </w:r>
      <w:r w:rsidR="00AD5547">
        <w:rPr>
          <w:rFonts w:asciiTheme="minorEastAsia" w:hAnsiTheme="minorEastAsia" w:cs="メイリオ" w:hint="eastAsia"/>
          <w:szCs w:val="21"/>
        </w:rPr>
        <w:t>医療、教育、就労、住宅、司法、警察等の関連する分野の関係者で構成される</w:t>
      </w:r>
      <w:r w:rsidRPr="009B230B">
        <w:rPr>
          <w:rFonts w:asciiTheme="minorEastAsia" w:hAnsiTheme="minorEastAsia" w:cs="メイリオ" w:hint="eastAsia"/>
          <w:szCs w:val="21"/>
        </w:rPr>
        <w:t>自立支援協議会がその推進役となることが期待され</w:t>
      </w:r>
      <w:r w:rsidR="00F068ED">
        <w:rPr>
          <w:rFonts w:asciiTheme="minorEastAsia" w:hAnsiTheme="minorEastAsia" w:cs="メイリオ" w:hint="eastAsia"/>
          <w:szCs w:val="21"/>
        </w:rPr>
        <w:t>ます</w:t>
      </w:r>
      <w:r w:rsidRPr="009B230B">
        <w:rPr>
          <w:rFonts w:asciiTheme="minorEastAsia" w:hAnsiTheme="minorEastAsia" w:cs="メイリオ" w:hint="eastAsia"/>
          <w:szCs w:val="21"/>
        </w:rPr>
        <w:t>。</w:t>
      </w:r>
    </w:p>
    <w:p w14:paraId="6ABBDD1D" w14:textId="18583F2D" w:rsidR="009B230B" w:rsidRDefault="009B230B" w:rsidP="009B230B">
      <w:pPr>
        <w:spacing w:line="340" w:lineRule="exact"/>
        <w:rPr>
          <w:rFonts w:asciiTheme="minorEastAsia" w:hAnsiTheme="minorEastAsia" w:cs="メイリオ"/>
          <w:b/>
          <w:szCs w:val="21"/>
        </w:rPr>
      </w:pPr>
    </w:p>
    <w:p w14:paraId="7904FC61" w14:textId="71E15142" w:rsidR="00745AFB" w:rsidRPr="0084094E" w:rsidRDefault="0084094E" w:rsidP="00745AFB">
      <w:pPr>
        <w:rPr>
          <w:rFonts w:ascii="ＭＳ ゴシック" w:eastAsia="ＭＳ ゴシック" w:hAnsi="ＭＳ ゴシック"/>
          <w:b/>
          <w:color w:val="0000FF"/>
        </w:rPr>
      </w:pPr>
      <w:r w:rsidRPr="0084094E">
        <w:rPr>
          <w:rFonts w:ascii="ＭＳ ゴシック" w:eastAsia="ＭＳ ゴシック" w:hAnsi="ＭＳ ゴシック" w:cs="メイリオ" w:hint="eastAsia"/>
          <w:b/>
          <w:color w:val="0000FF"/>
          <w:szCs w:val="21"/>
        </w:rPr>
        <w:t>◎</w:t>
      </w:r>
      <w:r w:rsidR="00745AFB" w:rsidRPr="0084094E">
        <w:rPr>
          <w:rFonts w:ascii="ＭＳ ゴシック" w:eastAsia="ＭＳ ゴシック" w:hAnsi="ＭＳ ゴシック" w:hint="eastAsia"/>
          <w:b/>
          <w:color w:val="0000FF"/>
        </w:rPr>
        <w:t>自立支援協議会を構成する関係者</w:t>
      </w:r>
      <w:r w:rsidR="00375760" w:rsidRPr="0084094E">
        <w:rPr>
          <w:rFonts w:ascii="ＭＳ ゴシック" w:eastAsia="ＭＳ ゴシック" w:hAnsi="ＭＳ ゴシック" w:hint="eastAsia"/>
          <w:b/>
          <w:color w:val="0000FF"/>
        </w:rPr>
        <w:t>（</w:t>
      </w:r>
      <w:r w:rsidR="00745AFB" w:rsidRPr="0084094E">
        <w:rPr>
          <w:rFonts w:ascii="ＭＳ ゴシック" w:eastAsia="ＭＳ ゴシック" w:hAnsi="ＭＳ ゴシック" w:hint="eastAsia"/>
          <w:b/>
          <w:color w:val="0000FF"/>
        </w:rPr>
        <w:t>厚労省資料</w:t>
      </w:r>
      <w:r w:rsidR="00375760" w:rsidRPr="0084094E">
        <w:rPr>
          <w:rFonts w:ascii="ＭＳ ゴシック" w:eastAsia="ＭＳ ゴシック" w:hAnsi="ＭＳ ゴシック" w:hint="eastAsia"/>
          <w:b/>
          <w:color w:val="0000FF"/>
        </w:rPr>
        <w:t>より引用）</w:t>
      </w:r>
    </w:p>
    <w:p w14:paraId="4F531A16" w14:textId="77777777" w:rsidR="00745AFB" w:rsidRPr="00745AFB" w:rsidRDefault="00745AFB" w:rsidP="00745AFB">
      <w:r w:rsidRPr="00745AFB">
        <w:rPr>
          <w:noProof/>
        </w:rPr>
        <w:drawing>
          <wp:inline distT="0" distB="0" distL="0" distR="0" wp14:anchorId="5E4454B0" wp14:editId="7E71C544">
            <wp:extent cx="6329680" cy="2100264"/>
            <wp:effectExtent l="0" t="0" r="0" b="0"/>
            <wp:docPr id="70658" name="図 7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2353" cy="2117742"/>
                    </a:xfrm>
                    <a:prstGeom prst="rect">
                      <a:avLst/>
                    </a:prstGeom>
                    <a:noFill/>
                    <a:ln>
                      <a:noFill/>
                    </a:ln>
                  </pic:spPr>
                </pic:pic>
              </a:graphicData>
            </a:graphic>
          </wp:inline>
        </w:drawing>
      </w:r>
    </w:p>
    <w:p w14:paraId="421C99C8" w14:textId="6C47B0D4" w:rsidR="00745AFB" w:rsidRDefault="00745AFB" w:rsidP="00745AFB"/>
    <w:p w14:paraId="2E40BA81" w14:textId="781BA807" w:rsidR="009B230B" w:rsidRPr="00C15757" w:rsidRDefault="00DE2E6D" w:rsidP="00C15757">
      <w:pPr>
        <w:pStyle w:val="a7"/>
        <w:numPr>
          <w:ilvl w:val="0"/>
          <w:numId w:val="10"/>
        </w:numPr>
        <w:spacing w:line="340" w:lineRule="exact"/>
        <w:ind w:leftChars="0"/>
        <w:rPr>
          <w:rFonts w:asciiTheme="minorEastAsia" w:hAnsiTheme="minorEastAsia" w:cs="メイリオ"/>
          <w:b/>
          <w:szCs w:val="21"/>
        </w:rPr>
      </w:pPr>
      <w:r>
        <w:rPr>
          <w:rFonts w:asciiTheme="minorEastAsia" w:hAnsiTheme="minorEastAsia" w:cs="メイリオ" w:hint="eastAsia"/>
          <w:b/>
          <w:szCs w:val="21"/>
        </w:rPr>
        <w:t>自立支援協議会における相談支援専門員の</w:t>
      </w:r>
      <w:r w:rsidR="009B230B" w:rsidRPr="00C15757">
        <w:rPr>
          <w:rFonts w:asciiTheme="minorEastAsia" w:hAnsiTheme="minorEastAsia" w:cs="メイリオ" w:hint="eastAsia"/>
          <w:b/>
          <w:szCs w:val="21"/>
        </w:rPr>
        <w:t xml:space="preserve">役割　</w:t>
      </w:r>
    </w:p>
    <w:p w14:paraId="1D4385E4" w14:textId="2461DA7B" w:rsidR="009B230B" w:rsidRPr="009B230B" w:rsidRDefault="00DE2E6D" w:rsidP="009B230B">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地域づくりのためには、自立支援協議会が重要な場となります</w:t>
      </w:r>
      <w:r w:rsidR="009B230B" w:rsidRPr="009B230B">
        <w:rPr>
          <w:rFonts w:asciiTheme="minorEastAsia" w:hAnsiTheme="minorEastAsia" w:cs="メイリオ" w:hint="eastAsia"/>
          <w:szCs w:val="21"/>
        </w:rPr>
        <w:t>。また、相談支援専門</w:t>
      </w:r>
      <w:r w:rsidR="00E125E8">
        <w:rPr>
          <w:rFonts w:asciiTheme="minorEastAsia" w:hAnsiTheme="minorEastAsia" w:cs="メイリオ" w:hint="eastAsia"/>
          <w:szCs w:val="21"/>
        </w:rPr>
        <w:t>員は、いわば自立支援協議会の活動の原動力としての役割も求められます</w:t>
      </w:r>
      <w:r w:rsidR="009B230B" w:rsidRPr="009B230B">
        <w:rPr>
          <w:rFonts w:asciiTheme="minorEastAsia" w:hAnsiTheme="minorEastAsia" w:cs="メイリオ" w:hint="eastAsia"/>
          <w:szCs w:val="21"/>
        </w:rPr>
        <w:t>。</w:t>
      </w:r>
    </w:p>
    <w:p w14:paraId="427449D4" w14:textId="782C3097" w:rsidR="009B230B" w:rsidRPr="009B230B" w:rsidRDefault="009B230B" w:rsidP="009B230B">
      <w:pPr>
        <w:spacing w:line="340" w:lineRule="exact"/>
        <w:ind w:firstLineChars="100" w:firstLine="210"/>
        <w:rPr>
          <w:rFonts w:asciiTheme="minorEastAsia" w:hAnsiTheme="minorEastAsia" w:cs="メイリオ"/>
          <w:szCs w:val="21"/>
        </w:rPr>
      </w:pPr>
      <w:r w:rsidRPr="009B230B">
        <w:rPr>
          <w:rFonts w:asciiTheme="minorEastAsia" w:hAnsiTheme="minorEastAsia" w:cs="メイリオ" w:hint="eastAsia"/>
          <w:szCs w:val="21"/>
        </w:rPr>
        <w:t>一人ひとりのニーズから抽出された当事者の課題解決に向けて関係機関が支援体制を構築して活動している地域は、地域連携（ネットワーク）の良好な地域であると言え、その</w:t>
      </w:r>
      <w:r w:rsidR="00E125E8">
        <w:rPr>
          <w:rFonts w:asciiTheme="minorEastAsia" w:hAnsiTheme="minorEastAsia" w:cs="メイリオ" w:hint="eastAsia"/>
          <w:szCs w:val="21"/>
        </w:rPr>
        <w:t>地域連携（ネットワーク）の核となるのが相談支援専門員の活動です</w:t>
      </w:r>
      <w:r w:rsidRPr="009B230B">
        <w:rPr>
          <w:rFonts w:asciiTheme="minorEastAsia" w:hAnsiTheme="minorEastAsia" w:cs="メイリオ" w:hint="eastAsia"/>
          <w:szCs w:val="21"/>
        </w:rPr>
        <w:t>。</w:t>
      </w:r>
    </w:p>
    <w:p w14:paraId="0241273B" w14:textId="2505B2B1" w:rsidR="009B230B" w:rsidRPr="009B230B" w:rsidRDefault="009B230B" w:rsidP="009B230B">
      <w:pPr>
        <w:spacing w:line="340" w:lineRule="exact"/>
        <w:ind w:firstLineChars="100" w:firstLine="210"/>
        <w:rPr>
          <w:rFonts w:asciiTheme="minorEastAsia" w:hAnsiTheme="minorEastAsia" w:cs="メイリオ"/>
          <w:szCs w:val="21"/>
        </w:rPr>
      </w:pPr>
      <w:r w:rsidRPr="009B230B">
        <w:rPr>
          <w:rFonts w:asciiTheme="minorEastAsia" w:hAnsiTheme="minorEastAsia" w:cs="メイリオ" w:hint="eastAsia"/>
          <w:szCs w:val="21"/>
        </w:rPr>
        <w:t>相談支援専門員は、個別ケースへの関</w:t>
      </w:r>
      <w:r w:rsidR="008712EE">
        <w:rPr>
          <w:rFonts w:asciiTheme="minorEastAsia" w:hAnsiTheme="minorEastAsia" w:cs="メイリオ" w:hint="eastAsia"/>
          <w:szCs w:val="21"/>
        </w:rPr>
        <w:t>わりから整理した地域課題を</w:t>
      </w:r>
      <w:r w:rsidRPr="009B230B">
        <w:rPr>
          <w:rFonts w:asciiTheme="minorEastAsia" w:hAnsiTheme="minorEastAsia" w:cs="メイリオ" w:hint="eastAsia"/>
          <w:szCs w:val="21"/>
        </w:rPr>
        <w:t>地域全体</w:t>
      </w:r>
      <w:r w:rsidR="00F068ED">
        <w:rPr>
          <w:rFonts w:asciiTheme="minorEastAsia" w:hAnsiTheme="minorEastAsia" w:cs="メイリオ" w:hint="eastAsia"/>
          <w:szCs w:val="21"/>
        </w:rPr>
        <w:t>が同じレベルの課題意識を持てる</w:t>
      </w:r>
      <w:r w:rsidR="008712EE">
        <w:rPr>
          <w:rFonts w:asciiTheme="minorEastAsia" w:hAnsiTheme="minorEastAsia" w:cs="メイリオ" w:hint="eastAsia"/>
          <w:szCs w:val="21"/>
        </w:rPr>
        <w:t>よう努めなければなりません</w:t>
      </w:r>
      <w:r w:rsidRPr="009B230B">
        <w:rPr>
          <w:rFonts w:asciiTheme="minorEastAsia" w:hAnsiTheme="minorEastAsia" w:cs="メイリオ" w:hint="eastAsia"/>
          <w:szCs w:val="21"/>
        </w:rPr>
        <w:t>。自立支援協議会へ活動報告することは、地域で暮らす利用者の個別の生活課題を地域化</w:t>
      </w:r>
      <w:r w:rsidR="00E125E8">
        <w:rPr>
          <w:rFonts w:asciiTheme="minorEastAsia" w:hAnsiTheme="minorEastAsia" w:cs="メイリオ" w:hint="eastAsia"/>
          <w:szCs w:val="21"/>
        </w:rPr>
        <w:t>することにつながります</w:t>
      </w:r>
      <w:r>
        <w:rPr>
          <w:rFonts w:asciiTheme="minorEastAsia" w:hAnsiTheme="minorEastAsia" w:cs="メイリオ" w:hint="eastAsia"/>
          <w:szCs w:val="21"/>
        </w:rPr>
        <w:t>。</w:t>
      </w:r>
    </w:p>
    <w:p w14:paraId="188AB46A" w14:textId="3D51A09D" w:rsidR="009B230B" w:rsidRPr="009B230B" w:rsidRDefault="008712EE" w:rsidP="009B230B">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相談支援の活動が活発になれば、地域の課題も見えてきます</w:t>
      </w:r>
      <w:r w:rsidR="009B230B" w:rsidRPr="009B230B">
        <w:rPr>
          <w:rFonts w:asciiTheme="minorEastAsia" w:hAnsiTheme="minorEastAsia" w:cs="メイリオ" w:hint="eastAsia"/>
          <w:szCs w:val="21"/>
        </w:rPr>
        <w:t>。明らかになった地域課題が、自立支援協議会において解決に向けた取り組みが生まれるよう、相談支援専門員は活動の評価を地域に周知し、「弱み」</w:t>
      </w:r>
      <w:r w:rsidR="00E125E8">
        <w:rPr>
          <w:rFonts w:asciiTheme="minorEastAsia" w:hAnsiTheme="minorEastAsia" w:cs="メイリオ" w:hint="eastAsia"/>
          <w:szCs w:val="21"/>
        </w:rPr>
        <w:t>の部分を明確にし、その解決に向けた提案をしていくことが大切です</w:t>
      </w:r>
      <w:r w:rsidR="009B230B" w:rsidRPr="009B230B">
        <w:rPr>
          <w:rFonts w:asciiTheme="minorEastAsia" w:hAnsiTheme="minorEastAsia" w:cs="メイリオ" w:hint="eastAsia"/>
          <w:szCs w:val="21"/>
        </w:rPr>
        <w:t>。</w:t>
      </w:r>
    </w:p>
    <w:p w14:paraId="1C37FFE8" w14:textId="4A21FA68" w:rsidR="009B230B" w:rsidRPr="009B230B" w:rsidRDefault="009B230B" w:rsidP="009B230B">
      <w:pPr>
        <w:spacing w:line="340" w:lineRule="exact"/>
        <w:ind w:firstLineChars="100" w:firstLine="210"/>
        <w:rPr>
          <w:rFonts w:asciiTheme="minorEastAsia" w:hAnsiTheme="minorEastAsia" w:cs="メイリオ"/>
          <w:szCs w:val="21"/>
        </w:rPr>
      </w:pPr>
      <w:r w:rsidRPr="009B230B">
        <w:rPr>
          <w:rFonts w:asciiTheme="minorEastAsia" w:hAnsiTheme="minorEastAsia" w:cs="メイリオ" w:hint="eastAsia"/>
          <w:szCs w:val="21"/>
        </w:rPr>
        <w:t>地域での中立・公平性が担保されれば、相談支援専門員の活動成果である地域</w:t>
      </w:r>
      <w:r w:rsidR="008712EE">
        <w:rPr>
          <w:rFonts w:asciiTheme="minorEastAsia" w:hAnsiTheme="minorEastAsia" w:cs="メイリオ" w:hint="eastAsia"/>
          <w:szCs w:val="21"/>
        </w:rPr>
        <w:t>評価が、単なる一事</w:t>
      </w:r>
      <w:r w:rsidR="008712EE">
        <w:rPr>
          <w:rFonts w:asciiTheme="minorEastAsia" w:hAnsiTheme="minorEastAsia" w:cs="メイリオ" w:hint="eastAsia"/>
          <w:szCs w:val="21"/>
        </w:rPr>
        <w:lastRenderedPageBreak/>
        <w:t>業所の評価ではなく、地域の評価として認識されます</w:t>
      </w:r>
      <w:r w:rsidRPr="009B230B">
        <w:rPr>
          <w:rFonts w:asciiTheme="minorEastAsia" w:hAnsiTheme="minorEastAsia" w:cs="メイリオ" w:hint="eastAsia"/>
          <w:szCs w:val="21"/>
        </w:rPr>
        <w:t>。この評価の上に立って、日常業務からみえてきた地域の「強み」や「弱み」を地域関係者に報告し、地域の「弱み」で</w:t>
      </w:r>
      <w:r w:rsidR="008712EE">
        <w:rPr>
          <w:rFonts w:asciiTheme="minorEastAsia" w:hAnsiTheme="minorEastAsia" w:cs="メイリオ" w:hint="eastAsia"/>
          <w:szCs w:val="21"/>
        </w:rPr>
        <w:t>ある課題を解決するための提案を行わなければなりません</w:t>
      </w:r>
      <w:r w:rsidRPr="009B230B">
        <w:rPr>
          <w:rFonts w:asciiTheme="minorEastAsia" w:hAnsiTheme="minorEastAsia" w:cs="メイリオ" w:hint="eastAsia"/>
          <w:szCs w:val="21"/>
        </w:rPr>
        <w:t>。自立支援協議会は課題</w:t>
      </w:r>
      <w:r w:rsidR="00F068ED">
        <w:rPr>
          <w:rFonts w:asciiTheme="minorEastAsia" w:hAnsiTheme="minorEastAsia" w:cs="メイリオ" w:hint="eastAsia"/>
          <w:szCs w:val="21"/>
        </w:rPr>
        <w:t>解決に向けた提案機会の場として最もふさわしい場</w:t>
      </w:r>
      <w:r w:rsidR="00E125E8">
        <w:rPr>
          <w:rFonts w:asciiTheme="minorEastAsia" w:hAnsiTheme="minorEastAsia" w:cs="メイリオ" w:hint="eastAsia"/>
          <w:szCs w:val="21"/>
        </w:rPr>
        <w:t>であると言えます</w:t>
      </w:r>
      <w:r w:rsidRPr="009B230B">
        <w:rPr>
          <w:rFonts w:asciiTheme="minorEastAsia" w:hAnsiTheme="minorEastAsia" w:cs="メイリオ" w:hint="eastAsia"/>
          <w:szCs w:val="21"/>
        </w:rPr>
        <w:t>。</w:t>
      </w:r>
    </w:p>
    <w:p w14:paraId="123B939A" w14:textId="1921448E" w:rsidR="009B230B" w:rsidRDefault="009B230B" w:rsidP="00C15757">
      <w:pPr>
        <w:spacing w:line="340" w:lineRule="exact"/>
        <w:ind w:firstLineChars="100" w:firstLine="210"/>
        <w:rPr>
          <w:rFonts w:asciiTheme="minorEastAsia" w:hAnsiTheme="minorEastAsia" w:cs="メイリオ"/>
          <w:szCs w:val="21"/>
        </w:rPr>
      </w:pPr>
      <w:r w:rsidRPr="009B230B">
        <w:rPr>
          <w:rFonts w:asciiTheme="minorEastAsia" w:hAnsiTheme="minorEastAsia" w:cs="メイリオ" w:hint="eastAsia"/>
          <w:szCs w:val="21"/>
        </w:rPr>
        <w:t>自立支援協議会が、障がい者分野だけにとどまらず地域</w:t>
      </w:r>
      <w:r w:rsidR="008712EE">
        <w:rPr>
          <w:rFonts w:asciiTheme="minorEastAsia" w:hAnsiTheme="minorEastAsia" w:cs="メイリオ" w:hint="eastAsia"/>
          <w:szCs w:val="21"/>
        </w:rPr>
        <w:t>の活性化</w:t>
      </w:r>
      <w:r w:rsidRPr="009B230B">
        <w:rPr>
          <w:rFonts w:asciiTheme="minorEastAsia" w:hAnsiTheme="minorEastAsia" w:cs="メイリオ" w:hint="eastAsia"/>
          <w:szCs w:val="21"/>
        </w:rPr>
        <w:t>のエンジンとして活動していくためには、このような相談支援専門員の報告や提案をもとに、地域課題の抽出や優先順位の見極め等を行い、その発生要因や解決方策を検討し、課題解決のための実際の活動の方法、方針を決定していく組織（事務局会議、運営委員会、連絡調整会議、専門部会</w:t>
      </w:r>
      <w:r w:rsidR="00E125E8">
        <w:rPr>
          <w:rFonts w:asciiTheme="minorEastAsia" w:hAnsiTheme="minorEastAsia" w:cs="メイリオ" w:hint="eastAsia"/>
          <w:szCs w:val="21"/>
        </w:rPr>
        <w:t>等）を自立支援協議会にきちんと位置づけ、</w:t>
      </w:r>
      <w:r w:rsidR="007571F0">
        <w:rPr>
          <w:rFonts w:asciiTheme="minorEastAsia" w:hAnsiTheme="minorEastAsia" w:cs="メイリオ" w:hint="eastAsia"/>
          <w:szCs w:val="21"/>
        </w:rPr>
        <w:t>これらを有機的に結び付け、</w:t>
      </w:r>
      <w:r w:rsidR="00E125E8">
        <w:rPr>
          <w:rFonts w:asciiTheme="minorEastAsia" w:hAnsiTheme="minorEastAsia" w:cs="メイリオ" w:hint="eastAsia"/>
          <w:szCs w:val="21"/>
        </w:rPr>
        <w:t>機能させていく必要があります</w:t>
      </w:r>
      <w:r w:rsidRPr="009B230B">
        <w:rPr>
          <w:rFonts w:asciiTheme="minorEastAsia" w:hAnsiTheme="minorEastAsia" w:cs="メイリオ" w:hint="eastAsia"/>
          <w:szCs w:val="21"/>
        </w:rPr>
        <w:t>。</w:t>
      </w:r>
    </w:p>
    <w:p w14:paraId="25914AD6" w14:textId="68E7040C" w:rsidR="008D5EEE" w:rsidRDefault="008D5EEE" w:rsidP="008D5EEE">
      <w:pPr>
        <w:spacing w:line="340" w:lineRule="exact"/>
        <w:rPr>
          <w:rFonts w:asciiTheme="minorEastAsia" w:hAnsiTheme="minorEastAsia" w:cs="メイリオ"/>
          <w:szCs w:val="21"/>
        </w:rPr>
      </w:pPr>
    </w:p>
    <w:p w14:paraId="01933819" w14:textId="77777777" w:rsidR="008D5EEE" w:rsidRDefault="008D5EEE" w:rsidP="008D5EEE">
      <w:pPr>
        <w:spacing w:line="340" w:lineRule="exact"/>
        <w:rPr>
          <w:rFonts w:asciiTheme="minorEastAsia" w:hAnsiTheme="minorEastAsia" w:cs="メイリオ"/>
          <w:szCs w:val="21"/>
        </w:rPr>
      </w:pPr>
    </w:p>
    <w:p w14:paraId="0B22C520" w14:textId="32D70EC8" w:rsidR="008D5EEE" w:rsidRPr="0084094E" w:rsidRDefault="0084094E" w:rsidP="008D5EEE">
      <w:pPr>
        <w:spacing w:line="340" w:lineRule="exact"/>
        <w:rPr>
          <w:rFonts w:ascii="ＭＳ ゴシック" w:eastAsia="ＭＳ ゴシック" w:hAnsi="ＭＳ ゴシック"/>
          <w:b/>
          <w:color w:val="0000FF"/>
        </w:rPr>
      </w:pPr>
      <w:r w:rsidRPr="0084094E">
        <w:rPr>
          <w:rFonts w:ascii="ＭＳ ゴシック" w:eastAsia="ＭＳ ゴシック" w:hAnsi="ＭＳ ゴシック" w:cs="メイリオ" w:hint="eastAsia"/>
          <w:b/>
          <w:color w:val="0000FF"/>
          <w:szCs w:val="21"/>
        </w:rPr>
        <w:t>◎</w:t>
      </w:r>
      <w:r w:rsidR="008D5EEE" w:rsidRPr="0084094E">
        <w:rPr>
          <w:rFonts w:ascii="ＭＳ ゴシック" w:eastAsia="ＭＳ ゴシック" w:hAnsi="ＭＳ ゴシック" w:hint="eastAsia"/>
          <w:b/>
          <w:color w:val="0000FF"/>
        </w:rPr>
        <w:t>相談支援専</w:t>
      </w:r>
      <w:r w:rsidRPr="0084094E">
        <w:rPr>
          <w:rFonts w:ascii="ＭＳ ゴシック" w:eastAsia="ＭＳ ゴシック" w:hAnsi="ＭＳ ゴシック" w:hint="eastAsia"/>
          <w:b/>
          <w:color w:val="0000FF"/>
        </w:rPr>
        <w:t>門員と自立支援協議会は車の両輪（大阪府相談支援従事者研修資料より）</w:t>
      </w:r>
    </w:p>
    <w:p w14:paraId="4FF12036" w14:textId="77777777" w:rsidR="008D5EEE" w:rsidRDefault="008D5EEE" w:rsidP="008D5EEE">
      <w:pPr>
        <w:jc w:val="center"/>
      </w:pPr>
      <w:r w:rsidRPr="00CD3F09">
        <w:rPr>
          <w:noProof/>
        </w:rPr>
        <w:drawing>
          <wp:inline distT="0" distB="0" distL="0" distR="0" wp14:anchorId="358651C8" wp14:editId="7CFC37B3">
            <wp:extent cx="5440680" cy="4080510"/>
            <wp:effectExtent l="19050" t="19050" r="26670" b="15240"/>
            <wp:docPr id="70663" name="図 7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1163" cy="4080872"/>
                    </a:xfrm>
                    <a:prstGeom prst="rect">
                      <a:avLst/>
                    </a:prstGeom>
                    <a:ln>
                      <a:solidFill>
                        <a:sysClr val="windowText" lastClr="000000"/>
                      </a:solidFill>
                    </a:ln>
                  </pic:spPr>
                </pic:pic>
              </a:graphicData>
            </a:graphic>
          </wp:inline>
        </w:drawing>
      </w:r>
    </w:p>
    <w:p w14:paraId="68EE11C9" w14:textId="77777777" w:rsidR="008D5EEE" w:rsidRDefault="008D5EEE" w:rsidP="005F1C0F">
      <w:pPr>
        <w:spacing w:line="340" w:lineRule="exact"/>
        <w:rPr>
          <w:rFonts w:asciiTheme="minorEastAsia" w:hAnsiTheme="minorEastAsia" w:cs="メイリオ"/>
          <w:color w:val="0000FF"/>
          <w:szCs w:val="21"/>
        </w:rPr>
      </w:pPr>
      <w:bookmarkStart w:id="5" w:name="_Hlk495245014"/>
    </w:p>
    <w:p w14:paraId="681CFE7E" w14:textId="4E8293A2" w:rsidR="008D5EEE" w:rsidRDefault="008D5EEE">
      <w:pPr>
        <w:widowControl/>
        <w:jc w:val="left"/>
        <w:rPr>
          <w:rFonts w:asciiTheme="minorEastAsia" w:hAnsiTheme="minorEastAsia" w:cs="メイリオ"/>
          <w:color w:val="0000FF"/>
          <w:szCs w:val="21"/>
        </w:rPr>
      </w:pPr>
      <w:r>
        <w:rPr>
          <w:rFonts w:asciiTheme="minorEastAsia" w:hAnsiTheme="minorEastAsia" w:cs="メイリオ"/>
          <w:color w:val="0000FF"/>
          <w:szCs w:val="21"/>
        </w:rPr>
        <w:br w:type="page"/>
      </w:r>
    </w:p>
    <w:bookmarkEnd w:id="5"/>
    <w:p w14:paraId="184D17DD" w14:textId="73BC0C47" w:rsidR="00E9225A" w:rsidRPr="0084094E" w:rsidRDefault="0084094E" w:rsidP="005F1C0F">
      <w:pPr>
        <w:spacing w:line="340" w:lineRule="exact"/>
        <w:rPr>
          <w:rFonts w:asciiTheme="majorEastAsia" w:eastAsiaTheme="majorEastAsia" w:hAnsiTheme="majorEastAsia" w:cs="メイリオ"/>
          <w:b/>
          <w:color w:val="0000FF"/>
          <w:szCs w:val="21"/>
        </w:rPr>
      </w:pPr>
      <w:r w:rsidRPr="0084094E">
        <w:rPr>
          <w:rFonts w:asciiTheme="majorEastAsia" w:eastAsiaTheme="majorEastAsia" w:hAnsiTheme="majorEastAsia" w:cs="メイリオ" w:hint="eastAsia"/>
          <w:b/>
          <w:color w:val="0000FF"/>
          <w:szCs w:val="21"/>
        </w:rPr>
        <w:lastRenderedPageBreak/>
        <w:t>◎</w:t>
      </w:r>
      <w:r w:rsidR="00402CB3">
        <w:rPr>
          <w:rFonts w:asciiTheme="majorEastAsia" w:eastAsiaTheme="majorEastAsia" w:hAnsiTheme="majorEastAsia" w:cs="メイリオ" w:hint="eastAsia"/>
          <w:b/>
          <w:color w:val="0000FF"/>
          <w:szCs w:val="21"/>
        </w:rPr>
        <w:t>地域自立支援</w:t>
      </w:r>
      <w:r w:rsidR="007B02C7" w:rsidRPr="0084094E">
        <w:rPr>
          <w:rFonts w:asciiTheme="majorEastAsia" w:eastAsiaTheme="majorEastAsia" w:hAnsiTheme="majorEastAsia" w:cs="メイリオ" w:hint="eastAsia"/>
          <w:b/>
          <w:color w:val="0000FF"/>
          <w:szCs w:val="21"/>
        </w:rPr>
        <w:t>協議会はプロセス（個別課題の普遍化）</w:t>
      </w:r>
      <w:r w:rsidRPr="0084094E">
        <w:rPr>
          <w:rFonts w:asciiTheme="majorEastAsia" w:eastAsiaTheme="majorEastAsia" w:hAnsiTheme="majorEastAsia" w:cs="メイリオ" w:hint="eastAsia"/>
          <w:b/>
          <w:color w:val="0000FF"/>
          <w:szCs w:val="21"/>
        </w:rPr>
        <w:t>（</w:t>
      </w:r>
      <w:r w:rsidR="000B2874" w:rsidRPr="0084094E">
        <w:rPr>
          <w:rFonts w:asciiTheme="majorEastAsia" w:eastAsiaTheme="majorEastAsia" w:hAnsiTheme="majorEastAsia" w:cs="メイリオ" w:hint="eastAsia"/>
          <w:b/>
          <w:color w:val="0000FF"/>
          <w:szCs w:val="21"/>
        </w:rPr>
        <w:t>厚労省資料</w:t>
      </w:r>
      <w:r w:rsidRPr="0084094E">
        <w:rPr>
          <w:rFonts w:asciiTheme="majorEastAsia" w:eastAsiaTheme="majorEastAsia" w:hAnsiTheme="majorEastAsia" w:cs="メイリオ" w:hint="eastAsia"/>
          <w:b/>
          <w:color w:val="0000FF"/>
          <w:szCs w:val="21"/>
        </w:rPr>
        <w:t>）</w:t>
      </w:r>
    </w:p>
    <w:p w14:paraId="164592EA" w14:textId="77777777" w:rsidR="00745AFB" w:rsidRPr="00745AFB" w:rsidRDefault="00745AFB" w:rsidP="00745AFB">
      <w:r w:rsidRPr="00745AFB">
        <w:rPr>
          <w:noProof/>
        </w:rPr>
        <w:drawing>
          <wp:inline distT="0" distB="0" distL="0" distR="0" wp14:anchorId="5C59C16E" wp14:editId="7A5E7F29">
            <wp:extent cx="6202680" cy="4294163"/>
            <wp:effectExtent l="19050" t="19050" r="26670" b="11430"/>
            <wp:docPr id="70659" name="図 7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8179" cy="4304893"/>
                    </a:xfrm>
                    <a:prstGeom prst="rect">
                      <a:avLst/>
                    </a:prstGeom>
                    <a:ln>
                      <a:solidFill>
                        <a:sysClr val="windowText" lastClr="000000"/>
                      </a:solidFill>
                    </a:ln>
                  </pic:spPr>
                </pic:pic>
              </a:graphicData>
            </a:graphic>
          </wp:inline>
        </w:drawing>
      </w:r>
    </w:p>
    <w:p w14:paraId="0621DE4C" w14:textId="77777777" w:rsidR="00745AFB" w:rsidRPr="00745AFB" w:rsidRDefault="00745AFB" w:rsidP="00745AFB"/>
    <w:p w14:paraId="602BA5E0" w14:textId="77777777" w:rsidR="008D5EEE" w:rsidRDefault="008D5EEE" w:rsidP="005F1C0F">
      <w:pPr>
        <w:spacing w:line="340" w:lineRule="exact"/>
        <w:rPr>
          <w:rFonts w:asciiTheme="minorEastAsia" w:hAnsiTheme="minorEastAsia" w:cs="メイリオ"/>
          <w:b/>
          <w:szCs w:val="21"/>
        </w:rPr>
      </w:pPr>
    </w:p>
    <w:p w14:paraId="58649BC4" w14:textId="3E97C9F6" w:rsidR="00C15757" w:rsidRPr="00C15757" w:rsidRDefault="00C15757" w:rsidP="005F1C0F">
      <w:pPr>
        <w:spacing w:line="340" w:lineRule="exact"/>
        <w:rPr>
          <w:rFonts w:asciiTheme="minorEastAsia" w:hAnsiTheme="minorEastAsia" w:cs="メイリオ"/>
          <w:b/>
          <w:szCs w:val="21"/>
        </w:rPr>
      </w:pPr>
      <w:r>
        <w:rPr>
          <w:rFonts w:asciiTheme="minorEastAsia" w:hAnsiTheme="minorEastAsia" w:cs="メイリオ" w:hint="eastAsia"/>
          <w:b/>
          <w:szCs w:val="21"/>
        </w:rPr>
        <w:t>（２</w:t>
      </w:r>
      <w:r>
        <w:rPr>
          <w:rFonts w:asciiTheme="minorEastAsia" w:hAnsiTheme="minorEastAsia" w:cs="メイリオ"/>
          <w:b/>
          <w:szCs w:val="21"/>
        </w:rPr>
        <w:t>）</w:t>
      </w:r>
      <w:r w:rsidRPr="00C15757">
        <w:rPr>
          <w:rFonts w:asciiTheme="minorEastAsia" w:hAnsiTheme="minorEastAsia" w:cs="メイリオ" w:hint="eastAsia"/>
          <w:b/>
          <w:szCs w:val="21"/>
        </w:rPr>
        <w:t>現在の大阪府における実態と課題</w:t>
      </w:r>
    </w:p>
    <w:p w14:paraId="1CCB6838" w14:textId="2A619168" w:rsidR="00C15757" w:rsidRDefault="008F4C0B" w:rsidP="00A20967">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地域の障がい</w:t>
      </w:r>
      <w:r w:rsidR="00AD5547">
        <w:rPr>
          <w:rFonts w:asciiTheme="minorEastAsia" w:hAnsiTheme="minorEastAsia" w:cs="メイリオ" w:hint="eastAsia"/>
          <w:szCs w:val="21"/>
        </w:rPr>
        <w:t>福祉に関する体制</w:t>
      </w:r>
      <w:r w:rsidRPr="008F4C0B">
        <w:rPr>
          <w:rFonts w:asciiTheme="minorEastAsia" w:hAnsiTheme="minorEastAsia" w:cs="メイリオ" w:hint="eastAsia"/>
          <w:szCs w:val="21"/>
        </w:rPr>
        <w:t>づくりに関し、中核的な役割を果たす</w:t>
      </w:r>
      <w:r>
        <w:rPr>
          <w:rFonts w:asciiTheme="minorEastAsia" w:hAnsiTheme="minorEastAsia" w:cs="メイリオ" w:hint="eastAsia"/>
          <w:szCs w:val="21"/>
        </w:rPr>
        <w:t>自立支援協議会は、平成29年4月時点で、府内43</w:t>
      </w:r>
      <w:r w:rsidR="00E125E8">
        <w:rPr>
          <w:rFonts w:asciiTheme="minorEastAsia" w:hAnsiTheme="minorEastAsia" w:cs="メイリオ" w:hint="eastAsia"/>
          <w:szCs w:val="21"/>
        </w:rPr>
        <w:t>市町村すべてが設置しています</w:t>
      </w:r>
      <w:r>
        <w:rPr>
          <w:rFonts w:asciiTheme="minorEastAsia" w:hAnsiTheme="minorEastAsia" w:cs="メイリオ" w:hint="eastAsia"/>
          <w:szCs w:val="21"/>
        </w:rPr>
        <w:t>（複数の市町村による共同設置も含む）</w:t>
      </w:r>
      <w:r w:rsidR="00284671">
        <w:rPr>
          <w:rFonts w:asciiTheme="minorEastAsia" w:hAnsiTheme="minorEastAsia" w:cs="メイリオ" w:hint="eastAsia"/>
          <w:szCs w:val="21"/>
        </w:rPr>
        <w:t>。相談支援に関する専門部会</w:t>
      </w:r>
      <w:r w:rsidR="00A20967">
        <w:rPr>
          <w:rFonts w:asciiTheme="minorEastAsia" w:hAnsiTheme="minorEastAsia" w:cs="メイリオ" w:hint="eastAsia"/>
          <w:szCs w:val="21"/>
        </w:rPr>
        <w:t>については、</w:t>
      </w:r>
      <w:r w:rsidR="00A20967" w:rsidRPr="00225939">
        <w:rPr>
          <w:rFonts w:asciiTheme="minorEastAsia" w:hAnsiTheme="minorEastAsia" w:cs="メイリオ" w:hint="eastAsia"/>
          <w:szCs w:val="21"/>
        </w:rPr>
        <w:t>23</w:t>
      </w:r>
      <w:r w:rsidR="00225939" w:rsidRPr="00225939">
        <w:rPr>
          <w:rFonts w:asciiTheme="minorEastAsia" w:hAnsiTheme="minorEastAsia" w:cs="メイリオ" w:hint="eastAsia"/>
          <w:szCs w:val="21"/>
        </w:rPr>
        <w:t>市町村</w:t>
      </w:r>
      <w:r w:rsidR="00A20967">
        <w:rPr>
          <w:rFonts w:asciiTheme="minorEastAsia" w:hAnsiTheme="minorEastAsia" w:cs="メイリオ" w:hint="eastAsia"/>
          <w:szCs w:val="21"/>
        </w:rPr>
        <w:t>で設置されており、事業所での課題抽出、</w:t>
      </w:r>
      <w:r w:rsidR="00A20967" w:rsidRPr="00A20967">
        <w:rPr>
          <w:rFonts w:asciiTheme="minorEastAsia" w:hAnsiTheme="minorEastAsia" w:cs="メイリオ" w:hint="eastAsia"/>
          <w:szCs w:val="21"/>
        </w:rPr>
        <w:t>事例検討</w:t>
      </w:r>
      <w:r w:rsidR="00A20967">
        <w:rPr>
          <w:rFonts w:asciiTheme="minorEastAsia" w:hAnsiTheme="minorEastAsia" w:cs="メイリオ" w:hint="eastAsia"/>
          <w:szCs w:val="21"/>
        </w:rPr>
        <w:t>、</w:t>
      </w:r>
      <w:r w:rsidR="00A20967" w:rsidRPr="00A20967">
        <w:rPr>
          <w:rFonts w:asciiTheme="minorEastAsia" w:hAnsiTheme="minorEastAsia" w:cs="メイリオ" w:hint="eastAsia"/>
          <w:szCs w:val="21"/>
        </w:rPr>
        <w:t>サービス</w:t>
      </w:r>
      <w:r w:rsidR="00F068ED">
        <w:rPr>
          <w:rFonts w:asciiTheme="minorEastAsia" w:hAnsiTheme="minorEastAsia" w:cs="メイリオ" w:hint="eastAsia"/>
          <w:szCs w:val="21"/>
        </w:rPr>
        <w:t>等</w:t>
      </w:r>
      <w:r w:rsidR="00A20967" w:rsidRPr="00A20967">
        <w:rPr>
          <w:rFonts w:asciiTheme="minorEastAsia" w:hAnsiTheme="minorEastAsia" w:cs="メイリオ" w:hint="eastAsia"/>
          <w:szCs w:val="21"/>
        </w:rPr>
        <w:t>利用計画に関する情報共有</w:t>
      </w:r>
      <w:r w:rsidR="00A20967">
        <w:rPr>
          <w:rFonts w:asciiTheme="minorEastAsia" w:hAnsiTheme="minorEastAsia" w:cs="メイリオ" w:hint="eastAsia"/>
          <w:szCs w:val="21"/>
        </w:rPr>
        <w:t>、</w:t>
      </w:r>
      <w:r w:rsidR="00A20967" w:rsidRPr="00A20967">
        <w:rPr>
          <w:rFonts w:asciiTheme="minorEastAsia" w:hAnsiTheme="minorEastAsia" w:cs="メイリオ" w:hint="eastAsia"/>
          <w:szCs w:val="21"/>
        </w:rPr>
        <w:t>相談支援専門員のスキルアップ</w:t>
      </w:r>
      <w:r w:rsidR="00F068ED">
        <w:rPr>
          <w:rFonts w:asciiTheme="minorEastAsia" w:hAnsiTheme="minorEastAsia" w:cs="メイリオ" w:hint="eastAsia"/>
          <w:szCs w:val="21"/>
        </w:rPr>
        <w:t>、各支援機関の間の関係</w:t>
      </w:r>
      <w:r w:rsidR="00E125E8">
        <w:rPr>
          <w:rFonts w:asciiTheme="minorEastAsia" w:hAnsiTheme="minorEastAsia" w:cs="メイリオ" w:hint="eastAsia"/>
          <w:szCs w:val="21"/>
        </w:rPr>
        <w:t>構築などを主な検討事項としています</w:t>
      </w:r>
      <w:r w:rsidR="00A20967">
        <w:rPr>
          <w:rFonts w:asciiTheme="minorEastAsia" w:hAnsiTheme="minorEastAsia" w:cs="メイリオ" w:hint="eastAsia"/>
          <w:szCs w:val="21"/>
        </w:rPr>
        <w:t>。</w:t>
      </w:r>
    </w:p>
    <w:p w14:paraId="1C7D387C" w14:textId="4BB5BB6A" w:rsidR="00762585" w:rsidRPr="00E10ABB" w:rsidRDefault="00A20967" w:rsidP="00762585">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自立支援協議会の</w:t>
      </w:r>
      <w:r w:rsidR="00112EDF">
        <w:rPr>
          <w:rFonts w:asciiTheme="minorEastAsia" w:hAnsiTheme="minorEastAsia" w:cs="メイリオ" w:hint="eastAsia"/>
          <w:szCs w:val="21"/>
        </w:rPr>
        <w:t>課題としては、協議会内の役割分担、相談支援体制の整備、人材育成、部会の設置・運営、地域課題の集約、社</w:t>
      </w:r>
      <w:r w:rsidR="00AD5547">
        <w:rPr>
          <w:rFonts w:asciiTheme="minorEastAsia" w:hAnsiTheme="minorEastAsia" w:cs="メイリオ" w:hint="eastAsia"/>
          <w:szCs w:val="21"/>
        </w:rPr>
        <w:t>会資源の改善・開発など多岐にわたり、また市町村ごとに</w:t>
      </w:r>
      <w:r w:rsidR="0094084A">
        <w:rPr>
          <w:rFonts w:asciiTheme="minorEastAsia" w:hAnsiTheme="minorEastAsia" w:cs="メイリオ" w:hint="eastAsia"/>
          <w:szCs w:val="21"/>
        </w:rPr>
        <w:t>相談支援をはじめとする</w:t>
      </w:r>
      <w:r w:rsidR="0058796D" w:rsidRPr="0058796D">
        <w:rPr>
          <w:rFonts w:asciiTheme="minorEastAsia" w:hAnsiTheme="minorEastAsia" w:cs="メイリオ" w:hint="eastAsia"/>
          <w:szCs w:val="21"/>
        </w:rPr>
        <w:t>地域</w:t>
      </w:r>
      <w:r w:rsidR="00F068ED">
        <w:rPr>
          <w:rFonts w:asciiTheme="minorEastAsia" w:hAnsiTheme="minorEastAsia" w:cs="メイリオ" w:hint="eastAsia"/>
          <w:szCs w:val="21"/>
        </w:rPr>
        <w:t>の体制</w:t>
      </w:r>
      <w:r w:rsidR="00AD5547">
        <w:rPr>
          <w:rFonts w:asciiTheme="minorEastAsia" w:hAnsiTheme="minorEastAsia" w:cs="メイリオ" w:hint="eastAsia"/>
          <w:szCs w:val="21"/>
        </w:rPr>
        <w:t>の構築の取組み状況は異なりますが</w:t>
      </w:r>
      <w:r w:rsidR="00F068ED">
        <w:rPr>
          <w:rFonts w:asciiTheme="minorEastAsia" w:hAnsiTheme="minorEastAsia" w:cs="メイリオ" w:hint="eastAsia"/>
          <w:szCs w:val="21"/>
        </w:rPr>
        <w:t>、</w:t>
      </w:r>
      <w:r w:rsidR="00762585" w:rsidRPr="00E10ABB">
        <w:rPr>
          <w:rFonts w:asciiTheme="minorEastAsia" w:hAnsiTheme="minorEastAsia" w:cs="メイリオ" w:hint="eastAsia"/>
          <w:szCs w:val="21"/>
        </w:rPr>
        <w:t>大阪府としては、市町村ごとに異なる課題を主体的に解決してもらうことで、当該地域の活性化・支援の充実につながると考えており、そのためには、</w:t>
      </w:r>
    </w:p>
    <w:p w14:paraId="0AEC9E6E" w14:textId="77777777" w:rsidR="00762585" w:rsidRPr="00E10ABB" w:rsidRDefault="00762585" w:rsidP="00762585">
      <w:pPr>
        <w:spacing w:line="340" w:lineRule="exact"/>
        <w:ind w:firstLineChars="100" w:firstLine="210"/>
        <w:rPr>
          <w:rFonts w:asciiTheme="minorEastAsia" w:hAnsiTheme="minorEastAsia" w:cs="メイリオ"/>
          <w:szCs w:val="21"/>
        </w:rPr>
      </w:pPr>
      <w:r w:rsidRPr="00E10ABB">
        <w:rPr>
          <w:rFonts w:asciiTheme="minorEastAsia" w:hAnsiTheme="minorEastAsia" w:cs="メイリオ" w:hint="eastAsia"/>
          <w:szCs w:val="21"/>
        </w:rPr>
        <w:t>①　自立支援協議会の現状整理</w:t>
      </w:r>
    </w:p>
    <w:p w14:paraId="328689F9" w14:textId="77777777" w:rsidR="00762585" w:rsidRPr="00E10ABB" w:rsidRDefault="00762585" w:rsidP="00762585">
      <w:pPr>
        <w:spacing w:line="340" w:lineRule="exact"/>
        <w:ind w:firstLineChars="100" w:firstLine="210"/>
        <w:rPr>
          <w:rFonts w:asciiTheme="minorEastAsia" w:hAnsiTheme="minorEastAsia" w:cs="メイリオ"/>
          <w:szCs w:val="21"/>
        </w:rPr>
      </w:pPr>
      <w:r w:rsidRPr="00E10ABB">
        <w:rPr>
          <w:rFonts w:asciiTheme="minorEastAsia" w:hAnsiTheme="minorEastAsia" w:cs="メイリオ" w:hint="eastAsia"/>
          <w:szCs w:val="21"/>
        </w:rPr>
        <w:t>②　地域の課題共有に昇華させていくことが難しい要因の分析</w:t>
      </w:r>
    </w:p>
    <w:p w14:paraId="6E67EF25" w14:textId="77777777" w:rsidR="00762585" w:rsidRPr="00E10ABB" w:rsidRDefault="00762585" w:rsidP="00762585">
      <w:pPr>
        <w:spacing w:line="340" w:lineRule="exact"/>
        <w:ind w:firstLineChars="100" w:firstLine="210"/>
        <w:rPr>
          <w:rFonts w:asciiTheme="minorEastAsia" w:hAnsiTheme="minorEastAsia" w:cs="メイリオ"/>
          <w:szCs w:val="21"/>
        </w:rPr>
      </w:pPr>
      <w:r w:rsidRPr="00E10ABB">
        <w:rPr>
          <w:rFonts w:asciiTheme="minorEastAsia" w:hAnsiTheme="minorEastAsia" w:cs="メイリオ" w:hint="eastAsia"/>
          <w:szCs w:val="21"/>
        </w:rPr>
        <w:t xml:space="preserve">　（社会資源の不足・偏重、人材不足、財源等制度の問題、リーダー不在など）</w:t>
      </w:r>
    </w:p>
    <w:p w14:paraId="244E488B" w14:textId="77777777" w:rsidR="00762585" w:rsidRPr="00E10ABB" w:rsidRDefault="00762585" w:rsidP="00762585">
      <w:pPr>
        <w:spacing w:line="340" w:lineRule="exact"/>
        <w:ind w:firstLineChars="100" w:firstLine="210"/>
        <w:rPr>
          <w:rFonts w:asciiTheme="minorEastAsia" w:hAnsiTheme="minorEastAsia" w:cs="メイリオ"/>
          <w:szCs w:val="21"/>
        </w:rPr>
      </w:pPr>
      <w:r w:rsidRPr="00E10ABB">
        <w:rPr>
          <w:rFonts w:asciiTheme="minorEastAsia" w:hAnsiTheme="minorEastAsia" w:cs="メイリオ" w:hint="eastAsia"/>
          <w:szCs w:val="21"/>
        </w:rPr>
        <w:t>③　個々の課題解決に向けて必要な取組の具体的事例</w:t>
      </w:r>
    </w:p>
    <w:p w14:paraId="3753721E" w14:textId="7633A7AD" w:rsidR="00745AFB" w:rsidRPr="008F4C0B" w:rsidRDefault="00762585" w:rsidP="00762585">
      <w:pPr>
        <w:spacing w:line="340" w:lineRule="exact"/>
        <w:ind w:firstLineChars="100" w:firstLine="210"/>
        <w:rPr>
          <w:rFonts w:asciiTheme="minorEastAsia" w:hAnsiTheme="minorEastAsia" w:cs="メイリオ"/>
          <w:color w:val="0000FF"/>
          <w:szCs w:val="21"/>
        </w:rPr>
      </w:pPr>
      <w:r w:rsidRPr="00E10ABB">
        <w:rPr>
          <w:rFonts w:asciiTheme="minorEastAsia" w:hAnsiTheme="minorEastAsia" w:cs="メイリオ" w:hint="eastAsia"/>
          <w:szCs w:val="21"/>
        </w:rPr>
        <w:t>などを整理の上で、具体的にわかりやすく提示することや、制度改正に向けた国への要望を進めるなどの取り組みを行っていく必要があります。</w:t>
      </w:r>
      <w:r w:rsidR="00745AFB">
        <w:rPr>
          <w:rFonts w:asciiTheme="minorEastAsia" w:hAnsiTheme="minorEastAsia" w:cs="メイリオ"/>
          <w:color w:val="0000FF"/>
          <w:szCs w:val="21"/>
        </w:rPr>
        <w:br w:type="page"/>
      </w:r>
    </w:p>
    <w:p w14:paraId="277F7682" w14:textId="7A129E65" w:rsidR="005F1C0F" w:rsidRPr="0070473A" w:rsidRDefault="00E9225A" w:rsidP="005F1C0F">
      <w:pPr>
        <w:spacing w:line="340" w:lineRule="exact"/>
        <w:rPr>
          <w:rFonts w:asciiTheme="minorEastAsia" w:hAnsiTheme="minorEastAsia" w:cs="メイリオ"/>
          <w:b/>
          <w:szCs w:val="21"/>
        </w:rPr>
      </w:pPr>
      <w:r w:rsidRPr="0070473A">
        <w:rPr>
          <w:rFonts w:asciiTheme="minorEastAsia" w:hAnsiTheme="minorEastAsia" w:cs="メイリオ" w:hint="eastAsia"/>
          <w:b/>
          <w:szCs w:val="21"/>
        </w:rPr>
        <w:lastRenderedPageBreak/>
        <w:t xml:space="preserve">３　</w:t>
      </w:r>
      <w:r w:rsidR="005F1C0F" w:rsidRPr="0070473A">
        <w:rPr>
          <w:rFonts w:asciiTheme="minorEastAsia" w:hAnsiTheme="minorEastAsia" w:cs="メイリオ" w:hint="eastAsia"/>
          <w:b/>
          <w:szCs w:val="21"/>
        </w:rPr>
        <w:t>基幹相談支援センターの意義・役割と現在の大阪府における実態と課題</w:t>
      </w:r>
    </w:p>
    <w:p w14:paraId="305ED927" w14:textId="2D582676" w:rsidR="00E9225A" w:rsidRDefault="00E9225A" w:rsidP="005F1C0F">
      <w:pPr>
        <w:spacing w:line="340" w:lineRule="exact"/>
        <w:rPr>
          <w:rFonts w:asciiTheme="minorEastAsia" w:hAnsiTheme="minorEastAsia" w:cs="メイリオ"/>
          <w:szCs w:val="21"/>
        </w:rPr>
      </w:pPr>
    </w:p>
    <w:p w14:paraId="20DE6B75" w14:textId="3DD6081A" w:rsidR="00C15757" w:rsidRPr="00C15757" w:rsidRDefault="00C15757" w:rsidP="00C15757">
      <w:pPr>
        <w:spacing w:line="340" w:lineRule="exact"/>
        <w:rPr>
          <w:rFonts w:asciiTheme="minorEastAsia" w:hAnsiTheme="minorEastAsia" w:cs="メイリオ"/>
          <w:b/>
          <w:szCs w:val="21"/>
        </w:rPr>
      </w:pPr>
      <w:r w:rsidRPr="00C15757">
        <w:rPr>
          <w:rFonts w:asciiTheme="minorEastAsia" w:hAnsiTheme="minorEastAsia" w:cs="メイリオ" w:hint="eastAsia"/>
          <w:b/>
          <w:szCs w:val="21"/>
        </w:rPr>
        <w:t>（１）</w:t>
      </w:r>
      <w:r>
        <w:rPr>
          <w:rFonts w:asciiTheme="minorEastAsia" w:hAnsiTheme="minorEastAsia" w:cs="メイリオ" w:hint="eastAsia"/>
          <w:b/>
          <w:szCs w:val="21"/>
        </w:rPr>
        <w:t>基幹相談支援センター</w:t>
      </w:r>
      <w:r w:rsidRPr="00C15757">
        <w:rPr>
          <w:rFonts w:asciiTheme="minorEastAsia" w:hAnsiTheme="minorEastAsia" w:cs="メイリオ" w:hint="eastAsia"/>
          <w:b/>
          <w:szCs w:val="21"/>
        </w:rPr>
        <w:t>の意義・役割</w:t>
      </w:r>
    </w:p>
    <w:p w14:paraId="52D25F95" w14:textId="1B1A9ECD"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基幹相談支援センターは、地域における相談支援の中核的な役割を担う機関として、障害者総合支援法第77条の2</w:t>
      </w:r>
      <w:r w:rsidR="00E125E8">
        <w:rPr>
          <w:rFonts w:asciiTheme="minorEastAsia" w:hAnsiTheme="minorEastAsia" w:cs="メイリオ" w:hint="eastAsia"/>
          <w:szCs w:val="21"/>
        </w:rPr>
        <w:t>に規定されています</w:t>
      </w:r>
      <w:r w:rsidRPr="00035AD4">
        <w:rPr>
          <w:rFonts w:asciiTheme="minorEastAsia" w:hAnsiTheme="minorEastAsia" w:cs="メイリオ" w:hint="eastAsia"/>
          <w:szCs w:val="21"/>
        </w:rPr>
        <w:t>。</w:t>
      </w:r>
    </w:p>
    <w:p w14:paraId="6BA9AFB1" w14:textId="7E306092"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基幹相談支援センターの業務内容としては、総合的・専門的な相談支援の実施、地域の相談支援体制強化の取組、地域移行・地域定着促進の取組、権利擁護・虐待防止</w:t>
      </w:r>
      <w:r w:rsidR="00E125E8">
        <w:rPr>
          <w:rFonts w:asciiTheme="minorEastAsia" w:hAnsiTheme="minorEastAsia" w:cs="メイリオ" w:hint="eastAsia"/>
          <w:szCs w:val="21"/>
        </w:rPr>
        <w:t>の実施等、市町村として取り組むべき事業を実施することとなっています</w:t>
      </w:r>
      <w:r w:rsidRPr="00035AD4">
        <w:rPr>
          <w:rFonts w:asciiTheme="minorEastAsia" w:hAnsiTheme="minorEastAsia" w:cs="メイリオ" w:hint="eastAsia"/>
          <w:szCs w:val="21"/>
        </w:rPr>
        <w:t>。</w:t>
      </w:r>
    </w:p>
    <w:p w14:paraId="67C60DF6" w14:textId="58B280B9"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また、地域の相談支援の中核的な役割を担う拠点として、また、総合相談及び専門相談の</w:t>
      </w:r>
      <w:r w:rsidR="00AD5547">
        <w:rPr>
          <w:rFonts w:asciiTheme="minorEastAsia" w:hAnsiTheme="minorEastAsia" w:cs="メイリオ" w:hint="eastAsia"/>
          <w:szCs w:val="21"/>
        </w:rPr>
        <w:t>実施</w:t>
      </w:r>
      <w:r w:rsidRPr="00035AD4">
        <w:rPr>
          <w:rFonts w:asciiTheme="minorEastAsia" w:hAnsiTheme="minorEastAsia" w:cs="メイリオ" w:hint="eastAsia"/>
          <w:szCs w:val="21"/>
        </w:rPr>
        <w:t>や、</w:t>
      </w:r>
      <w:r w:rsidR="00AD5547">
        <w:rPr>
          <w:rFonts w:asciiTheme="minorEastAsia" w:hAnsiTheme="minorEastAsia" w:cs="メイリオ" w:hint="eastAsia"/>
          <w:szCs w:val="21"/>
        </w:rPr>
        <w:t>市町村及び地域の事業者等との機動的な連携調整</w:t>
      </w:r>
      <w:r w:rsidRPr="00035AD4">
        <w:rPr>
          <w:rFonts w:asciiTheme="minorEastAsia" w:hAnsiTheme="minorEastAsia" w:cs="メイリオ" w:hint="eastAsia"/>
          <w:szCs w:val="21"/>
        </w:rPr>
        <w:t>の担い手など、障がい者等が安心</w:t>
      </w:r>
      <w:r w:rsidR="00E125E8">
        <w:rPr>
          <w:rFonts w:asciiTheme="minorEastAsia" w:hAnsiTheme="minorEastAsia" w:cs="メイリオ" w:hint="eastAsia"/>
          <w:szCs w:val="21"/>
        </w:rPr>
        <w:t>して生活できる地域づくりの要としてその機能と効果が期待されています</w:t>
      </w:r>
      <w:r w:rsidRPr="00035AD4">
        <w:rPr>
          <w:rFonts w:asciiTheme="minorEastAsia" w:hAnsiTheme="minorEastAsia" w:cs="メイリオ" w:hint="eastAsia"/>
          <w:szCs w:val="21"/>
        </w:rPr>
        <w:t>。</w:t>
      </w:r>
    </w:p>
    <w:p w14:paraId="34128F87" w14:textId="537D821B" w:rsidR="00035AD4" w:rsidRDefault="00035AD4" w:rsidP="00035AD4">
      <w:pPr>
        <w:spacing w:line="340" w:lineRule="exact"/>
        <w:rPr>
          <w:rFonts w:asciiTheme="minorEastAsia" w:hAnsiTheme="minorEastAsia" w:cs="メイリオ"/>
          <w:szCs w:val="21"/>
        </w:rPr>
      </w:pPr>
    </w:p>
    <w:p w14:paraId="316F97A3" w14:textId="643A05B5" w:rsidR="00C20F83" w:rsidRPr="0084094E" w:rsidRDefault="0084094E" w:rsidP="00C20F83">
      <w:pPr>
        <w:rPr>
          <w:rFonts w:asciiTheme="majorEastAsia" w:eastAsiaTheme="majorEastAsia" w:hAnsiTheme="majorEastAsia"/>
          <w:b/>
          <w:color w:val="0000FF"/>
        </w:rPr>
      </w:pPr>
      <w:r w:rsidRPr="0084094E">
        <w:rPr>
          <w:rFonts w:asciiTheme="majorEastAsia" w:eastAsiaTheme="majorEastAsia" w:hAnsiTheme="majorEastAsia" w:hint="eastAsia"/>
          <w:b/>
          <w:color w:val="0000FF"/>
        </w:rPr>
        <w:t>◎</w:t>
      </w:r>
      <w:r w:rsidR="00C20F83" w:rsidRPr="0084094E">
        <w:rPr>
          <w:rFonts w:asciiTheme="majorEastAsia" w:eastAsiaTheme="majorEastAsia" w:hAnsiTheme="majorEastAsia" w:hint="eastAsia"/>
          <w:b/>
          <w:color w:val="0000FF"/>
        </w:rPr>
        <w:t>基幹相談支援センターの役割のイメージ</w:t>
      </w:r>
      <w:r w:rsidRPr="0084094E">
        <w:rPr>
          <w:rFonts w:asciiTheme="majorEastAsia" w:eastAsiaTheme="majorEastAsia" w:hAnsiTheme="majorEastAsia" w:hint="eastAsia"/>
          <w:b/>
          <w:color w:val="0000FF"/>
        </w:rPr>
        <w:t>（厚労省資料）</w:t>
      </w:r>
    </w:p>
    <w:p w14:paraId="211914CB" w14:textId="6938A6F5" w:rsidR="00C20F83" w:rsidRPr="0084094E" w:rsidRDefault="00C20F83" w:rsidP="00C20F83">
      <w:pPr>
        <w:rPr>
          <w:rFonts w:asciiTheme="majorEastAsia" w:eastAsiaTheme="majorEastAsia" w:hAnsiTheme="majorEastAsia"/>
          <w:b/>
          <w:color w:val="0000FF"/>
        </w:rPr>
      </w:pPr>
      <w:r w:rsidRPr="0084094E">
        <w:rPr>
          <w:rFonts w:asciiTheme="majorEastAsia" w:eastAsiaTheme="majorEastAsia" w:hAnsiTheme="majorEastAsia" w:hint="eastAsia"/>
          <w:b/>
          <w:color w:val="0000FF"/>
        </w:rPr>
        <w:t>※H27報告書20頁又はH26報告書8頁又はH25報告書12</w:t>
      </w:r>
      <w:r w:rsidR="0084094E" w:rsidRPr="0084094E">
        <w:rPr>
          <w:rFonts w:asciiTheme="majorEastAsia" w:eastAsiaTheme="majorEastAsia" w:hAnsiTheme="majorEastAsia" w:hint="eastAsia"/>
          <w:b/>
          <w:color w:val="0000FF"/>
        </w:rPr>
        <w:t>頁と同じもの</w:t>
      </w:r>
    </w:p>
    <w:p w14:paraId="5A3F7BA6" w14:textId="77777777" w:rsidR="00C20F83" w:rsidRPr="00C20F83" w:rsidRDefault="00C20F83" w:rsidP="00C20F83"/>
    <w:p w14:paraId="50776938" w14:textId="77777777" w:rsidR="00C20F83" w:rsidRPr="00C20F83" w:rsidRDefault="00C20F83" w:rsidP="00C20F83">
      <w:pPr>
        <w:jc w:val="center"/>
      </w:pPr>
      <w:r w:rsidRPr="00C20F83">
        <w:rPr>
          <w:noProof/>
        </w:rPr>
        <w:drawing>
          <wp:inline distT="0" distB="0" distL="0" distR="0" wp14:anchorId="4617D5D1" wp14:editId="1B728187">
            <wp:extent cx="5106926" cy="4314825"/>
            <wp:effectExtent l="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5106926" cy="4314825"/>
                    </a:xfrm>
                    <a:prstGeom prst="rect">
                      <a:avLst/>
                    </a:prstGeom>
                  </pic:spPr>
                </pic:pic>
              </a:graphicData>
            </a:graphic>
          </wp:inline>
        </w:drawing>
      </w:r>
    </w:p>
    <w:p w14:paraId="24A9ADC9" w14:textId="234E612E" w:rsidR="00035AD4" w:rsidRPr="004D68FA" w:rsidRDefault="00362D89" w:rsidP="00035AD4">
      <w:pPr>
        <w:pStyle w:val="a7"/>
        <w:numPr>
          <w:ilvl w:val="0"/>
          <w:numId w:val="11"/>
        </w:numPr>
        <w:spacing w:line="340" w:lineRule="exact"/>
        <w:ind w:leftChars="0"/>
        <w:rPr>
          <w:rFonts w:asciiTheme="minorEastAsia" w:hAnsiTheme="minorEastAsia" w:cs="メイリオ"/>
          <w:b/>
          <w:szCs w:val="21"/>
        </w:rPr>
      </w:pPr>
      <w:r>
        <w:rPr>
          <w:rFonts w:asciiTheme="minorEastAsia" w:hAnsiTheme="minorEastAsia" w:cs="メイリオ" w:hint="eastAsia"/>
          <w:b/>
          <w:szCs w:val="21"/>
        </w:rPr>
        <w:t>総合相談・専門相談</w:t>
      </w:r>
      <w:r w:rsidR="00035AD4" w:rsidRPr="004D68FA">
        <w:rPr>
          <w:rFonts w:asciiTheme="minorEastAsia" w:hAnsiTheme="minorEastAsia" w:cs="メイリオ" w:hint="eastAsia"/>
          <w:b/>
          <w:szCs w:val="21"/>
        </w:rPr>
        <w:t>の実施</w:t>
      </w:r>
    </w:p>
    <w:p w14:paraId="7A46E534" w14:textId="18B577E9"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基幹相談支援センターは、３障がいに対応できる総合的なワンストップ窓口として、障がいの種別や各種ニーズに対応できる総合的な相談支援及び地域の相談支援</w:t>
      </w:r>
      <w:r w:rsidR="00E125E8">
        <w:rPr>
          <w:rFonts w:asciiTheme="minorEastAsia" w:hAnsiTheme="minorEastAsia" w:cs="メイリオ" w:hint="eastAsia"/>
          <w:szCs w:val="21"/>
        </w:rPr>
        <w:t>事業所では対応が困難なケースに対して、専門的な相談支援を実施します</w:t>
      </w:r>
      <w:r w:rsidRPr="00035AD4">
        <w:rPr>
          <w:rFonts w:asciiTheme="minorEastAsia" w:hAnsiTheme="minorEastAsia" w:cs="メイリオ" w:hint="eastAsia"/>
          <w:szCs w:val="21"/>
        </w:rPr>
        <w:t>。</w:t>
      </w:r>
    </w:p>
    <w:p w14:paraId="0CD400F7" w14:textId="77777777" w:rsidR="00035AD4" w:rsidRPr="00035AD4" w:rsidRDefault="00035AD4" w:rsidP="00035AD4">
      <w:pPr>
        <w:spacing w:line="340" w:lineRule="exact"/>
        <w:rPr>
          <w:rFonts w:asciiTheme="minorEastAsia" w:hAnsiTheme="minorEastAsia" w:cs="メイリオ"/>
          <w:szCs w:val="21"/>
        </w:rPr>
      </w:pPr>
    </w:p>
    <w:p w14:paraId="3C35CDFC" w14:textId="56CA26E8" w:rsidR="00035AD4" w:rsidRPr="004D68FA" w:rsidRDefault="00035AD4" w:rsidP="00035AD4">
      <w:pPr>
        <w:pStyle w:val="a7"/>
        <w:numPr>
          <w:ilvl w:val="0"/>
          <w:numId w:val="11"/>
        </w:numPr>
        <w:spacing w:line="340" w:lineRule="exact"/>
        <w:ind w:leftChars="0"/>
        <w:rPr>
          <w:rFonts w:asciiTheme="minorEastAsia" w:hAnsiTheme="minorEastAsia" w:cs="メイリオ"/>
          <w:b/>
          <w:szCs w:val="21"/>
        </w:rPr>
      </w:pPr>
      <w:r w:rsidRPr="004D68FA">
        <w:rPr>
          <w:rFonts w:asciiTheme="minorEastAsia" w:hAnsiTheme="minorEastAsia" w:cs="メイリオ" w:hint="eastAsia"/>
          <w:b/>
          <w:szCs w:val="21"/>
        </w:rPr>
        <w:lastRenderedPageBreak/>
        <w:t>地域の相談支援の体制の強化の取り組み</w:t>
      </w:r>
    </w:p>
    <w:p w14:paraId="716C453F" w14:textId="394D3124"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基幹相談支援センターは、地域の相談支援事業所へのスーパーバイズや、人材育成のための勉強会や研修等を実施し、地域における相談支援体制</w:t>
      </w:r>
      <w:r w:rsidR="00E125E8">
        <w:rPr>
          <w:rFonts w:asciiTheme="minorEastAsia" w:hAnsiTheme="minorEastAsia" w:cs="メイリオ" w:hint="eastAsia"/>
          <w:szCs w:val="21"/>
        </w:rPr>
        <w:t>の強化を図る役割を有します</w:t>
      </w:r>
      <w:r w:rsidRPr="00035AD4">
        <w:rPr>
          <w:rFonts w:asciiTheme="minorEastAsia" w:hAnsiTheme="minorEastAsia" w:cs="メイリオ" w:hint="eastAsia"/>
          <w:szCs w:val="21"/>
        </w:rPr>
        <w:t>。</w:t>
      </w:r>
    </w:p>
    <w:p w14:paraId="61A97559" w14:textId="5F0FFD6A"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相談支援専門員の資質向上を図るためには、日々の業務を行う中で生じる疑</w:t>
      </w:r>
      <w:r w:rsidR="00E125E8">
        <w:rPr>
          <w:rFonts w:asciiTheme="minorEastAsia" w:hAnsiTheme="minorEastAsia" w:cs="メイリオ" w:hint="eastAsia"/>
          <w:szCs w:val="21"/>
        </w:rPr>
        <w:t>問や対応方法について身近な地域で相談できる体制の確保が必要です</w:t>
      </w:r>
      <w:r w:rsidRPr="00035AD4">
        <w:rPr>
          <w:rFonts w:asciiTheme="minorEastAsia" w:hAnsiTheme="minorEastAsia" w:cs="メイリオ" w:hint="eastAsia"/>
          <w:szCs w:val="21"/>
        </w:rPr>
        <w:t>。相談支援事業所に対する専門的な助言に加え、相談支援専門員のフォローアップを行うため、事例検討や研</w:t>
      </w:r>
      <w:r w:rsidR="00E125E8">
        <w:rPr>
          <w:rFonts w:asciiTheme="minorEastAsia" w:hAnsiTheme="minorEastAsia" w:cs="メイリオ" w:hint="eastAsia"/>
          <w:szCs w:val="21"/>
        </w:rPr>
        <w:t>修等の機会を提供することも基幹相談支援センターの重要な役割となります</w:t>
      </w:r>
      <w:r w:rsidRPr="00035AD4">
        <w:rPr>
          <w:rFonts w:asciiTheme="minorEastAsia" w:hAnsiTheme="minorEastAsia" w:cs="メイリオ" w:hint="eastAsia"/>
          <w:szCs w:val="21"/>
        </w:rPr>
        <w:t>。</w:t>
      </w:r>
    </w:p>
    <w:p w14:paraId="3D07D417" w14:textId="77777777" w:rsidR="00035AD4" w:rsidRPr="00035AD4" w:rsidRDefault="00035AD4" w:rsidP="00035AD4">
      <w:pPr>
        <w:spacing w:line="340" w:lineRule="exact"/>
        <w:rPr>
          <w:rFonts w:asciiTheme="minorEastAsia" w:hAnsiTheme="minorEastAsia" w:cs="メイリオ"/>
          <w:szCs w:val="21"/>
        </w:rPr>
      </w:pPr>
    </w:p>
    <w:p w14:paraId="70603A63" w14:textId="4D6842BE" w:rsidR="00035AD4" w:rsidRPr="004D68FA" w:rsidRDefault="00035AD4" w:rsidP="00035AD4">
      <w:pPr>
        <w:pStyle w:val="a7"/>
        <w:numPr>
          <w:ilvl w:val="0"/>
          <w:numId w:val="11"/>
        </w:numPr>
        <w:spacing w:line="340" w:lineRule="exact"/>
        <w:ind w:leftChars="0"/>
        <w:rPr>
          <w:rFonts w:asciiTheme="minorEastAsia" w:hAnsiTheme="minorEastAsia" w:cs="メイリオ"/>
          <w:b/>
          <w:szCs w:val="21"/>
        </w:rPr>
      </w:pPr>
      <w:r w:rsidRPr="004D68FA">
        <w:rPr>
          <w:rFonts w:asciiTheme="minorEastAsia" w:hAnsiTheme="minorEastAsia" w:cs="メイリオ" w:hint="eastAsia"/>
          <w:b/>
          <w:szCs w:val="21"/>
        </w:rPr>
        <w:t>権利擁護・虐待の防止</w:t>
      </w:r>
    </w:p>
    <w:p w14:paraId="21EC1007" w14:textId="6997E3C5"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基幹相談支援センターは、障がい者の権利を守り、安心して生活をしていくことができるよ</w:t>
      </w:r>
      <w:r w:rsidR="00E125E8">
        <w:rPr>
          <w:rFonts w:asciiTheme="minorEastAsia" w:hAnsiTheme="minorEastAsia" w:cs="メイリオ" w:hint="eastAsia"/>
          <w:szCs w:val="21"/>
        </w:rPr>
        <w:t>う、成年後見制度利用支援事業や虐待防止事業を実施する役割を有します</w:t>
      </w:r>
      <w:r w:rsidRPr="00035AD4">
        <w:rPr>
          <w:rFonts w:asciiTheme="minorEastAsia" w:hAnsiTheme="minorEastAsia" w:cs="メイリオ" w:hint="eastAsia"/>
          <w:szCs w:val="21"/>
        </w:rPr>
        <w:t>。</w:t>
      </w:r>
    </w:p>
    <w:p w14:paraId="782F9170" w14:textId="569042C1"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基幹相談支援</w:t>
      </w:r>
      <w:r>
        <w:rPr>
          <w:rFonts w:asciiTheme="minorEastAsia" w:hAnsiTheme="minorEastAsia" w:cs="メイリオ" w:hint="eastAsia"/>
          <w:szCs w:val="21"/>
        </w:rPr>
        <w:t>センターが、市町村障がい者虐待防止センターの機能を担う場合は、通報・届出の受理、</w:t>
      </w:r>
      <w:r w:rsidRPr="00035AD4">
        <w:rPr>
          <w:rFonts w:asciiTheme="minorEastAsia" w:hAnsiTheme="minorEastAsia" w:cs="メイリオ" w:hint="eastAsia"/>
          <w:szCs w:val="21"/>
        </w:rPr>
        <w:t>養護者による障がい者虐待の防止及び養護者による障がい者虐待を受けた障がい者の保護のため、障がい者及び養護者</w:t>
      </w:r>
      <w:r>
        <w:rPr>
          <w:rFonts w:asciiTheme="minorEastAsia" w:hAnsiTheme="minorEastAsia" w:cs="メイリオ" w:hint="eastAsia"/>
          <w:szCs w:val="21"/>
        </w:rPr>
        <w:t>に対して、相談、指導及び助言、</w:t>
      </w:r>
      <w:r w:rsidRPr="00035AD4">
        <w:rPr>
          <w:rFonts w:asciiTheme="minorEastAsia" w:hAnsiTheme="minorEastAsia" w:cs="メイリオ" w:hint="eastAsia"/>
          <w:szCs w:val="21"/>
        </w:rPr>
        <w:t>障がい者虐待防止</w:t>
      </w:r>
      <w:r w:rsidR="00E125E8">
        <w:rPr>
          <w:rFonts w:asciiTheme="minorEastAsia" w:hAnsiTheme="minorEastAsia" w:cs="メイリオ" w:hint="eastAsia"/>
          <w:szCs w:val="21"/>
        </w:rPr>
        <w:t>及び養護者支援に関する広報その他啓発活動の全部又は一部を実施します</w:t>
      </w:r>
      <w:r w:rsidRPr="00035AD4">
        <w:rPr>
          <w:rFonts w:asciiTheme="minorEastAsia" w:hAnsiTheme="minorEastAsia" w:cs="メイリオ" w:hint="eastAsia"/>
          <w:szCs w:val="21"/>
        </w:rPr>
        <w:t>。</w:t>
      </w:r>
    </w:p>
    <w:p w14:paraId="53EB7F08" w14:textId="77777777" w:rsidR="00035AD4" w:rsidRPr="00035AD4" w:rsidRDefault="00035AD4" w:rsidP="00035AD4">
      <w:pPr>
        <w:spacing w:line="340" w:lineRule="exact"/>
        <w:rPr>
          <w:rFonts w:asciiTheme="minorEastAsia" w:hAnsiTheme="minorEastAsia" w:cs="メイリオ"/>
          <w:szCs w:val="21"/>
        </w:rPr>
      </w:pPr>
    </w:p>
    <w:p w14:paraId="066AC76D" w14:textId="6F5D25E7" w:rsidR="00035AD4" w:rsidRPr="004D68FA" w:rsidRDefault="00035AD4" w:rsidP="00035AD4">
      <w:pPr>
        <w:pStyle w:val="a7"/>
        <w:numPr>
          <w:ilvl w:val="0"/>
          <w:numId w:val="11"/>
        </w:numPr>
        <w:spacing w:line="340" w:lineRule="exact"/>
        <w:ind w:leftChars="0"/>
        <w:rPr>
          <w:rFonts w:asciiTheme="minorEastAsia" w:hAnsiTheme="minorEastAsia" w:cs="メイリオ"/>
          <w:b/>
          <w:szCs w:val="21"/>
        </w:rPr>
      </w:pPr>
      <w:r w:rsidRPr="004D68FA">
        <w:rPr>
          <w:rFonts w:asciiTheme="minorEastAsia" w:hAnsiTheme="minorEastAsia" w:cs="メイリオ" w:hint="eastAsia"/>
          <w:b/>
          <w:szCs w:val="21"/>
        </w:rPr>
        <w:t>地域移行・地域定着の取り組み</w:t>
      </w:r>
    </w:p>
    <w:p w14:paraId="49714BAE" w14:textId="519A7552"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基幹相談支援センターは、障がい者が自ら選択した場所で生活できるよう、障がい者支援施設や精神科病院等からの地域移行を推進し、地域で暮らし続けることのできるよう地域定着の取り組みを実施</w:t>
      </w:r>
      <w:r w:rsidR="00E125E8">
        <w:rPr>
          <w:rFonts w:asciiTheme="minorEastAsia" w:hAnsiTheme="minorEastAsia" w:cs="メイリオ" w:hint="eastAsia"/>
          <w:szCs w:val="21"/>
        </w:rPr>
        <w:t>する役割を有します</w:t>
      </w:r>
      <w:r w:rsidRPr="00035AD4">
        <w:rPr>
          <w:rFonts w:asciiTheme="minorEastAsia" w:hAnsiTheme="minorEastAsia" w:cs="メイリオ" w:hint="eastAsia"/>
          <w:szCs w:val="21"/>
        </w:rPr>
        <w:t>。</w:t>
      </w:r>
    </w:p>
    <w:p w14:paraId="1A713D10" w14:textId="641983BE"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特に、基幹相談支援センターでは、地域移行に向けた動機づけや施設・病院や</w:t>
      </w:r>
      <w:r w:rsidR="00E125E8">
        <w:rPr>
          <w:rFonts w:asciiTheme="minorEastAsia" w:hAnsiTheme="minorEastAsia" w:cs="メイリオ" w:hint="eastAsia"/>
          <w:szCs w:val="21"/>
        </w:rPr>
        <w:t>市町村、地域の事業所等とのコーディネート機能での役割が期待されます</w:t>
      </w:r>
      <w:r w:rsidRPr="00035AD4">
        <w:rPr>
          <w:rFonts w:asciiTheme="minorEastAsia" w:hAnsiTheme="minorEastAsia" w:cs="メイリオ" w:hint="eastAsia"/>
          <w:szCs w:val="21"/>
        </w:rPr>
        <w:t>。</w:t>
      </w:r>
    </w:p>
    <w:p w14:paraId="1C2F5DE2" w14:textId="77777777" w:rsidR="00035AD4" w:rsidRPr="00035AD4" w:rsidRDefault="00035AD4" w:rsidP="00035AD4">
      <w:pPr>
        <w:spacing w:line="340" w:lineRule="exact"/>
        <w:rPr>
          <w:rFonts w:asciiTheme="minorEastAsia" w:hAnsiTheme="minorEastAsia" w:cs="メイリオ"/>
          <w:szCs w:val="21"/>
        </w:rPr>
      </w:pPr>
    </w:p>
    <w:p w14:paraId="60317912" w14:textId="33DF831C" w:rsidR="00035AD4" w:rsidRPr="004D68FA" w:rsidRDefault="00AD5547" w:rsidP="00035AD4">
      <w:pPr>
        <w:pStyle w:val="a7"/>
        <w:numPr>
          <w:ilvl w:val="0"/>
          <w:numId w:val="11"/>
        </w:numPr>
        <w:spacing w:line="340" w:lineRule="exact"/>
        <w:ind w:leftChars="0"/>
        <w:rPr>
          <w:rFonts w:asciiTheme="minorEastAsia" w:hAnsiTheme="minorEastAsia" w:cs="メイリオ"/>
          <w:b/>
          <w:szCs w:val="21"/>
        </w:rPr>
      </w:pPr>
      <w:r>
        <w:rPr>
          <w:rFonts w:asciiTheme="minorEastAsia" w:hAnsiTheme="minorEastAsia" w:cs="メイリオ" w:hint="eastAsia"/>
          <w:b/>
          <w:szCs w:val="21"/>
        </w:rPr>
        <w:t>地域の支援体制</w:t>
      </w:r>
      <w:r w:rsidR="00035AD4" w:rsidRPr="004D68FA">
        <w:rPr>
          <w:rFonts w:asciiTheme="minorEastAsia" w:hAnsiTheme="minorEastAsia" w:cs="メイリオ" w:hint="eastAsia"/>
          <w:b/>
          <w:szCs w:val="21"/>
        </w:rPr>
        <w:t>づくり</w:t>
      </w:r>
    </w:p>
    <w:p w14:paraId="16D24894" w14:textId="78533E91"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基幹相談支援センターに期</w:t>
      </w:r>
      <w:r w:rsidR="00AD5547">
        <w:rPr>
          <w:rFonts w:asciiTheme="minorEastAsia" w:hAnsiTheme="minorEastAsia" w:cs="メイリオ" w:hint="eastAsia"/>
          <w:szCs w:val="21"/>
        </w:rPr>
        <w:t>待される役割のひとつとして、地域の支援体制</w:t>
      </w:r>
      <w:r w:rsidR="00E125E8">
        <w:rPr>
          <w:rFonts w:asciiTheme="minorEastAsia" w:hAnsiTheme="minorEastAsia" w:cs="メイリオ" w:hint="eastAsia"/>
          <w:szCs w:val="21"/>
        </w:rPr>
        <w:t>づくりが挙げられます</w:t>
      </w:r>
      <w:r w:rsidRPr="00035AD4">
        <w:rPr>
          <w:rFonts w:asciiTheme="minorEastAsia" w:hAnsiTheme="minorEastAsia" w:cs="メイリオ" w:hint="eastAsia"/>
          <w:szCs w:val="21"/>
        </w:rPr>
        <w:t>。地域の相談支援の中核として、各相談支援事業所や市町村等との連</w:t>
      </w:r>
      <w:r w:rsidR="00E125E8">
        <w:rPr>
          <w:rFonts w:asciiTheme="minorEastAsia" w:hAnsiTheme="minorEastAsia" w:cs="メイリオ" w:hint="eastAsia"/>
          <w:szCs w:val="21"/>
        </w:rPr>
        <w:t>携を強化し、地域全体の相談支援の対応力向上を図ることが求められます</w:t>
      </w:r>
      <w:r w:rsidRPr="00035AD4">
        <w:rPr>
          <w:rFonts w:asciiTheme="minorEastAsia" w:hAnsiTheme="minorEastAsia" w:cs="メイリオ" w:hint="eastAsia"/>
          <w:szCs w:val="21"/>
        </w:rPr>
        <w:t>が、基幹相談支援セ</w:t>
      </w:r>
      <w:r w:rsidR="00E125E8">
        <w:rPr>
          <w:rFonts w:asciiTheme="minorEastAsia" w:hAnsiTheme="minorEastAsia" w:cs="メイリオ" w:hint="eastAsia"/>
          <w:szCs w:val="21"/>
        </w:rPr>
        <w:t>ンターにおいても個別ケースの対応に追われ、手が回らない現状もあります</w:t>
      </w:r>
      <w:r w:rsidRPr="00035AD4">
        <w:rPr>
          <w:rFonts w:asciiTheme="minorEastAsia" w:hAnsiTheme="minorEastAsia" w:cs="メイリオ" w:hint="eastAsia"/>
          <w:szCs w:val="21"/>
        </w:rPr>
        <w:t>。</w:t>
      </w:r>
    </w:p>
    <w:p w14:paraId="1C372305" w14:textId="25E4327B" w:rsidR="00035AD4" w:rsidRPr="00035AD4"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同じ地域で活動しているからこそ実務に即した情報交換や課題の共有ができるというメリットもあるため、基幹相談支援センターが中心となり、相談支援事業所連絡会等の相談支援専門員間のネットワークの強化やグループスーパービジョンを開催する他、個別事例への助言等を適時</w:t>
      </w:r>
      <w:r w:rsidR="00AD5547">
        <w:rPr>
          <w:rFonts w:asciiTheme="minorEastAsia" w:hAnsiTheme="minorEastAsia" w:cs="メイリオ" w:hint="eastAsia"/>
          <w:szCs w:val="21"/>
        </w:rPr>
        <w:t>行うなど、相談支援専門員が抱えている事例に対して具体的な対応策を検討をするなど</w:t>
      </w:r>
      <w:r w:rsidRPr="00035AD4">
        <w:rPr>
          <w:rFonts w:asciiTheme="minorEastAsia" w:hAnsiTheme="minorEastAsia" w:cs="メイリオ" w:hint="eastAsia"/>
          <w:szCs w:val="21"/>
        </w:rPr>
        <w:t>地域</w:t>
      </w:r>
      <w:r w:rsidR="00E125E8">
        <w:rPr>
          <w:rFonts w:asciiTheme="minorEastAsia" w:hAnsiTheme="minorEastAsia" w:cs="メイリオ" w:hint="eastAsia"/>
          <w:szCs w:val="21"/>
        </w:rPr>
        <w:t>の相談支援体制の強化に取り組んでいくことが今後の課題となっています</w:t>
      </w:r>
      <w:r w:rsidRPr="00035AD4">
        <w:rPr>
          <w:rFonts w:asciiTheme="minorEastAsia" w:hAnsiTheme="minorEastAsia" w:cs="メイリオ" w:hint="eastAsia"/>
          <w:szCs w:val="21"/>
        </w:rPr>
        <w:t>。</w:t>
      </w:r>
    </w:p>
    <w:p w14:paraId="0A4734B6" w14:textId="77777777" w:rsidR="00035AD4" w:rsidRPr="00035AD4" w:rsidRDefault="00035AD4" w:rsidP="00035AD4">
      <w:pPr>
        <w:spacing w:line="340" w:lineRule="exact"/>
        <w:rPr>
          <w:rFonts w:asciiTheme="minorEastAsia" w:hAnsiTheme="minorEastAsia" w:cs="メイリオ"/>
          <w:szCs w:val="21"/>
        </w:rPr>
      </w:pPr>
    </w:p>
    <w:p w14:paraId="68BDDEF1" w14:textId="49CBF4A1" w:rsidR="00035AD4" w:rsidRPr="004D68FA" w:rsidRDefault="00035AD4" w:rsidP="00035AD4">
      <w:pPr>
        <w:pStyle w:val="a7"/>
        <w:numPr>
          <w:ilvl w:val="0"/>
          <w:numId w:val="11"/>
        </w:numPr>
        <w:spacing w:line="340" w:lineRule="exact"/>
        <w:ind w:leftChars="0"/>
        <w:rPr>
          <w:rFonts w:asciiTheme="minorEastAsia" w:hAnsiTheme="minorEastAsia" w:cs="メイリオ"/>
          <w:b/>
          <w:szCs w:val="21"/>
        </w:rPr>
      </w:pPr>
      <w:r w:rsidRPr="004D68FA">
        <w:rPr>
          <w:rFonts w:asciiTheme="minorEastAsia" w:hAnsiTheme="minorEastAsia" w:cs="メイリオ" w:hint="eastAsia"/>
          <w:b/>
          <w:szCs w:val="21"/>
        </w:rPr>
        <w:t>自立支援協議会の事務局としての取り組み</w:t>
      </w:r>
    </w:p>
    <w:p w14:paraId="223E8C85" w14:textId="12F81F8E" w:rsidR="009B230B" w:rsidRDefault="00035AD4" w:rsidP="00035AD4">
      <w:pPr>
        <w:spacing w:line="340" w:lineRule="exact"/>
        <w:ind w:firstLineChars="100" w:firstLine="210"/>
        <w:rPr>
          <w:rFonts w:asciiTheme="minorEastAsia" w:hAnsiTheme="minorEastAsia" w:cs="メイリオ"/>
          <w:szCs w:val="21"/>
        </w:rPr>
      </w:pPr>
      <w:r w:rsidRPr="00035AD4">
        <w:rPr>
          <w:rFonts w:asciiTheme="minorEastAsia" w:hAnsiTheme="minorEastAsia" w:cs="メイリオ" w:hint="eastAsia"/>
          <w:szCs w:val="21"/>
        </w:rPr>
        <w:t>基幹相談支援センターでは、自立支援</w:t>
      </w:r>
      <w:r w:rsidR="00DD2153">
        <w:rPr>
          <w:rFonts w:asciiTheme="minorEastAsia" w:hAnsiTheme="minorEastAsia" w:cs="メイリオ" w:hint="eastAsia"/>
          <w:szCs w:val="21"/>
        </w:rPr>
        <w:t>協議会の事務局機能を果たすことが望ましいとされており、上記①から⑤まで</w:t>
      </w:r>
      <w:r w:rsidRPr="00035AD4">
        <w:rPr>
          <w:rFonts w:asciiTheme="minorEastAsia" w:hAnsiTheme="minorEastAsia" w:cs="メイリオ" w:hint="eastAsia"/>
          <w:szCs w:val="21"/>
        </w:rPr>
        <w:t>の取り組み等で明らかとなった地域課題を整理するとともに、地域の関係機関のネットワークを</w:t>
      </w:r>
      <w:r w:rsidR="00E125E8">
        <w:rPr>
          <w:rFonts w:asciiTheme="minorEastAsia" w:hAnsiTheme="minorEastAsia" w:cs="メイリオ" w:hint="eastAsia"/>
          <w:szCs w:val="21"/>
        </w:rPr>
        <w:t>構築し、各関係機関が連携しながら障がい者を支える地域づくりを担います</w:t>
      </w:r>
      <w:r w:rsidRPr="00035AD4">
        <w:rPr>
          <w:rFonts w:asciiTheme="minorEastAsia" w:hAnsiTheme="minorEastAsia" w:cs="メイリオ" w:hint="eastAsia"/>
          <w:szCs w:val="21"/>
        </w:rPr>
        <w:t>。</w:t>
      </w:r>
    </w:p>
    <w:p w14:paraId="442456B0" w14:textId="72242B00" w:rsidR="00C15757" w:rsidRDefault="00C15757" w:rsidP="005F1C0F">
      <w:pPr>
        <w:spacing w:line="340" w:lineRule="exact"/>
        <w:rPr>
          <w:rFonts w:asciiTheme="minorEastAsia" w:hAnsiTheme="minorEastAsia" w:cs="メイリオ"/>
          <w:szCs w:val="21"/>
        </w:rPr>
      </w:pPr>
    </w:p>
    <w:p w14:paraId="7092A498" w14:textId="44C15653" w:rsidR="0084094E" w:rsidRDefault="0084094E" w:rsidP="005F1C0F">
      <w:pPr>
        <w:spacing w:line="340" w:lineRule="exact"/>
        <w:rPr>
          <w:rFonts w:asciiTheme="minorEastAsia" w:hAnsiTheme="minorEastAsia" w:cs="メイリオ"/>
          <w:szCs w:val="21"/>
        </w:rPr>
      </w:pPr>
    </w:p>
    <w:p w14:paraId="481998C6" w14:textId="77777777" w:rsidR="0084094E" w:rsidRDefault="0084094E" w:rsidP="005F1C0F">
      <w:pPr>
        <w:spacing w:line="340" w:lineRule="exact"/>
        <w:rPr>
          <w:rFonts w:asciiTheme="minorEastAsia" w:hAnsiTheme="minorEastAsia" w:cs="メイリオ"/>
          <w:szCs w:val="21"/>
        </w:rPr>
      </w:pPr>
    </w:p>
    <w:p w14:paraId="76FC2A03" w14:textId="77777777" w:rsidR="00C15757" w:rsidRPr="00C15757" w:rsidRDefault="00C15757" w:rsidP="00C15757">
      <w:pPr>
        <w:spacing w:line="340" w:lineRule="exact"/>
        <w:rPr>
          <w:rFonts w:asciiTheme="minorEastAsia" w:hAnsiTheme="minorEastAsia" w:cs="メイリオ"/>
          <w:b/>
          <w:szCs w:val="21"/>
        </w:rPr>
      </w:pPr>
      <w:r>
        <w:rPr>
          <w:rFonts w:asciiTheme="minorEastAsia" w:hAnsiTheme="minorEastAsia" w:cs="メイリオ" w:hint="eastAsia"/>
          <w:b/>
          <w:szCs w:val="21"/>
        </w:rPr>
        <w:lastRenderedPageBreak/>
        <w:t>（２</w:t>
      </w:r>
      <w:r>
        <w:rPr>
          <w:rFonts w:asciiTheme="minorEastAsia" w:hAnsiTheme="minorEastAsia" w:cs="メイリオ"/>
          <w:b/>
          <w:szCs w:val="21"/>
        </w:rPr>
        <w:t>）</w:t>
      </w:r>
      <w:r w:rsidRPr="00C15757">
        <w:rPr>
          <w:rFonts w:asciiTheme="minorEastAsia" w:hAnsiTheme="minorEastAsia" w:cs="メイリオ" w:hint="eastAsia"/>
          <w:b/>
          <w:szCs w:val="21"/>
        </w:rPr>
        <w:t>現在の大阪府における実態と課題</w:t>
      </w:r>
    </w:p>
    <w:p w14:paraId="56C39DA5" w14:textId="343B82EC" w:rsidR="00F713E8" w:rsidRPr="004D68FA" w:rsidRDefault="00F713E8" w:rsidP="004D68FA">
      <w:pPr>
        <w:pStyle w:val="a7"/>
        <w:numPr>
          <w:ilvl w:val="0"/>
          <w:numId w:val="16"/>
        </w:numPr>
        <w:spacing w:line="340" w:lineRule="exact"/>
        <w:ind w:leftChars="0"/>
        <w:rPr>
          <w:rFonts w:asciiTheme="minorEastAsia" w:hAnsiTheme="minorEastAsia" w:cs="メイリオ"/>
          <w:b/>
          <w:szCs w:val="21"/>
        </w:rPr>
      </w:pPr>
      <w:r w:rsidRPr="004D68FA">
        <w:rPr>
          <w:rFonts w:asciiTheme="minorEastAsia" w:hAnsiTheme="minorEastAsia" w:cs="メイリオ" w:hint="eastAsia"/>
          <w:b/>
          <w:szCs w:val="21"/>
        </w:rPr>
        <w:t>大阪府における基幹相談支援センターの設置状況等</w:t>
      </w:r>
    </w:p>
    <w:p w14:paraId="5DCC7702" w14:textId="54097AAF" w:rsidR="004D68FA" w:rsidRDefault="004D68FA" w:rsidP="004D68FA">
      <w:pPr>
        <w:pStyle w:val="a7"/>
        <w:spacing w:line="340" w:lineRule="exact"/>
        <w:ind w:leftChars="0" w:left="57" w:firstLineChars="100" w:firstLine="210"/>
        <w:rPr>
          <w:rFonts w:asciiTheme="minorEastAsia" w:hAnsiTheme="minorEastAsia" w:cs="メイリオ"/>
          <w:szCs w:val="21"/>
        </w:rPr>
      </w:pPr>
      <w:r w:rsidRPr="004D68FA">
        <w:rPr>
          <w:rFonts w:asciiTheme="minorEastAsia" w:hAnsiTheme="minorEastAsia" w:cs="メイリオ" w:hint="eastAsia"/>
          <w:szCs w:val="21"/>
        </w:rPr>
        <w:t>地域における相談支援の中核的な役割を担う基幹相談支援センターは、平成29年4月時点で32市町村（府内全市町村の74％）が設置しており、平成24年4月時点の13市町村と比較して2.5</w:t>
      </w:r>
      <w:r w:rsidR="00E125E8">
        <w:rPr>
          <w:rFonts w:asciiTheme="minorEastAsia" w:hAnsiTheme="minorEastAsia" w:cs="メイリオ" w:hint="eastAsia"/>
          <w:szCs w:val="21"/>
        </w:rPr>
        <w:t>倍に増加しています</w:t>
      </w:r>
      <w:r w:rsidRPr="004D68FA">
        <w:rPr>
          <w:rFonts w:asciiTheme="minorEastAsia" w:hAnsiTheme="minorEastAsia" w:cs="メイリオ" w:hint="eastAsia"/>
          <w:szCs w:val="21"/>
        </w:rPr>
        <w:t>。また、また、基幹相談支援センターの数は38か所であり、平成24年4月時点の16か所と比較して5年間で2.4倍に増加し</w:t>
      </w:r>
      <w:r w:rsidR="00E125E8">
        <w:rPr>
          <w:rFonts w:asciiTheme="minorEastAsia" w:hAnsiTheme="minorEastAsia" w:cs="メイリオ" w:hint="eastAsia"/>
          <w:szCs w:val="21"/>
        </w:rPr>
        <w:t>ています</w:t>
      </w:r>
      <w:r w:rsidRPr="004D68FA">
        <w:rPr>
          <w:rFonts w:asciiTheme="minorEastAsia" w:hAnsiTheme="minorEastAsia" w:cs="メイリオ" w:hint="eastAsia"/>
          <w:szCs w:val="21"/>
        </w:rPr>
        <w:t>。</w:t>
      </w:r>
    </w:p>
    <w:p w14:paraId="4C75DA3E" w14:textId="77777777" w:rsidR="00DD3485" w:rsidRPr="00BD01FF" w:rsidRDefault="00DD3485" w:rsidP="005D54E4">
      <w:pPr>
        <w:spacing w:beforeLines="50" w:before="180"/>
        <w:rPr>
          <w:rFonts w:asciiTheme="minorEastAsia" w:hAnsiTheme="minorEastAsia"/>
          <w:sz w:val="22"/>
        </w:rPr>
      </w:pPr>
      <w:r>
        <w:rPr>
          <w:rFonts w:asciiTheme="minorEastAsia" w:hAnsiTheme="minorEastAsia" w:hint="eastAsia"/>
          <w:sz w:val="22"/>
        </w:rPr>
        <w:t>【参考】基幹相談支援センターの設置状況</w:t>
      </w:r>
      <w:r w:rsidRPr="00BD01FF">
        <w:rPr>
          <w:rFonts w:asciiTheme="minorEastAsia" w:hAnsiTheme="minorEastAsia" w:hint="eastAsia"/>
          <w:sz w:val="22"/>
        </w:rPr>
        <w:t>の推移</w:t>
      </w:r>
      <w:r w:rsidRPr="00012D43">
        <w:rPr>
          <w:rFonts w:asciiTheme="minorEastAsia" w:hAnsiTheme="minorEastAsia" w:hint="eastAsia"/>
          <w:sz w:val="22"/>
        </w:rPr>
        <w:t>（各年度4月1日時点）</w:t>
      </w:r>
    </w:p>
    <w:tbl>
      <w:tblPr>
        <w:tblStyle w:val="af3"/>
        <w:tblW w:w="0" w:type="auto"/>
        <w:tblInd w:w="250" w:type="dxa"/>
        <w:tblLook w:val="04A0" w:firstRow="1" w:lastRow="0" w:firstColumn="1" w:lastColumn="0" w:noHBand="0" w:noVBand="1"/>
      </w:tblPr>
      <w:tblGrid>
        <w:gridCol w:w="3686"/>
        <w:gridCol w:w="910"/>
        <w:gridCol w:w="911"/>
        <w:gridCol w:w="911"/>
        <w:gridCol w:w="911"/>
        <w:gridCol w:w="911"/>
        <w:gridCol w:w="911"/>
      </w:tblGrid>
      <w:tr w:rsidR="00DD3485" w:rsidRPr="00BD01FF" w14:paraId="2B00AA5A" w14:textId="77777777" w:rsidTr="00DD3485">
        <w:tc>
          <w:tcPr>
            <w:tcW w:w="3686" w:type="dxa"/>
          </w:tcPr>
          <w:p w14:paraId="60426A84" w14:textId="77777777" w:rsidR="00DD3485" w:rsidRPr="005D54E4" w:rsidRDefault="00DD3485" w:rsidP="00F13D0F">
            <w:pPr>
              <w:rPr>
                <w:rFonts w:asciiTheme="minorEastAsia" w:hAnsiTheme="minorEastAsia"/>
                <w:szCs w:val="21"/>
              </w:rPr>
            </w:pPr>
          </w:p>
        </w:tc>
        <w:tc>
          <w:tcPr>
            <w:tcW w:w="910" w:type="dxa"/>
          </w:tcPr>
          <w:p w14:paraId="6EFD3CAA"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H24</w:t>
            </w:r>
          </w:p>
        </w:tc>
        <w:tc>
          <w:tcPr>
            <w:tcW w:w="911" w:type="dxa"/>
          </w:tcPr>
          <w:p w14:paraId="040D497C"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H25</w:t>
            </w:r>
          </w:p>
        </w:tc>
        <w:tc>
          <w:tcPr>
            <w:tcW w:w="911" w:type="dxa"/>
          </w:tcPr>
          <w:p w14:paraId="0CC8D9F7"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H26</w:t>
            </w:r>
          </w:p>
        </w:tc>
        <w:tc>
          <w:tcPr>
            <w:tcW w:w="911" w:type="dxa"/>
          </w:tcPr>
          <w:p w14:paraId="105E89E3"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H27</w:t>
            </w:r>
          </w:p>
        </w:tc>
        <w:tc>
          <w:tcPr>
            <w:tcW w:w="911" w:type="dxa"/>
          </w:tcPr>
          <w:p w14:paraId="15DC82F0"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H28</w:t>
            </w:r>
          </w:p>
        </w:tc>
        <w:tc>
          <w:tcPr>
            <w:tcW w:w="911" w:type="dxa"/>
          </w:tcPr>
          <w:p w14:paraId="4797F0E0"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H29</w:t>
            </w:r>
          </w:p>
        </w:tc>
      </w:tr>
      <w:tr w:rsidR="00DD3485" w:rsidRPr="00BD01FF" w14:paraId="54CF1D2D" w14:textId="77777777" w:rsidTr="00DD3485">
        <w:tc>
          <w:tcPr>
            <w:tcW w:w="3686" w:type="dxa"/>
          </w:tcPr>
          <w:p w14:paraId="53940487" w14:textId="77777777" w:rsidR="00DD3485" w:rsidRPr="00012D43" w:rsidRDefault="00DD3485" w:rsidP="00F13D0F">
            <w:pPr>
              <w:rPr>
                <w:rFonts w:asciiTheme="minorEastAsia" w:hAnsiTheme="minorEastAsia"/>
                <w:szCs w:val="21"/>
              </w:rPr>
            </w:pPr>
            <w:r w:rsidRPr="00012D43">
              <w:rPr>
                <w:rFonts w:asciiTheme="minorEastAsia" w:hAnsiTheme="minorEastAsia" w:hint="eastAsia"/>
                <w:szCs w:val="21"/>
              </w:rPr>
              <w:t>基幹相談支援センター設置市町村数</w:t>
            </w:r>
          </w:p>
        </w:tc>
        <w:tc>
          <w:tcPr>
            <w:tcW w:w="910" w:type="dxa"/>
          </w:tcPr>
          <w:p w14:paraId="707E93F8"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13</w:t>
            </w:r>
          </w:p>
        </w:tc>
        <w:tc>
          <w:tcPr>
            <w:tcW w:w="911" w:type="dxa"/>
          </w:tcPr>
          <w:p w14:paraId="42FF84A2"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16</w:t>
            </w:r>
          </w:p>
        </w:tc>
        <w:tc>
          <w:tcPr>
            <w:tcW w:w="911" w:type="dxa"/>
          </w:tcPr>
          <w:p w14:paraId="5F901823"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22</w:t>
            </w:r>
          </w:p>
        </w:tc>
        <w:tc>
          <w:tcPr>
            <w:tcW w:w="911" w:type="dxa"/>
          </w:tcPr>
          <w:p w14:paraId="35FAD606"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28</w:t>
            </w:r>
          </w:p>
        </w:tc>
        <w:tc>
          <w:tcPr>
            <w:tcW w:w="911" w:type="dxa"/>
          </w:tcPr>
          <w:p w14:paraId="72F17FD0"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29</w:t>
            </w:r>
          </w:p>
        </w:tc>
        <w:tc>
          <w:tcPr>
            <w:tcW w:w="911" w:type="dxa"/>
          </w:tcPr>
          <w:p w14:paraId="35C15463"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32</w:t>
            </w:r>
          </w:p>
        </w:tc>
      </w:tr>
      <w:tr w:rsidR="00DD3485" w:rsidRPr="00BD01FF" w14:paraId="4F171209" w14:textId="77777777" w:rsidTr="00DD3485">
        <w:tc>
          <w:tcPr>
            <w:tcW w:w="3686" w:type="dxa"/>
          </w:tcPr>
          <w:p w14:paraId="289F1E91" w14:textId="77777777" w:rsidR="00DD3485" w:rsidRPr="00012D43" w:rsidRDefault="00DD3485" w:rsidP="00F13D0F">
            <w:pPr>
              <w:rPr>
                <w:rFonts w:asciiTheme="minorEastAsia" w:hAnsiTheme="minorEastAsia"/>
                <w:szCs w:val="21"/>
              </w:rPr>
            </w:pPr>
            <w:r w:rsidRPr="00012D43">
              <w:rPr>
                <w:rFonts w:asciiTheme="minorEastAsia" w:hAnsiTheme="minorEastAsia" w:hint="eastAsia"/>
                <w:szCs w:val="21"/>
              </w:rPr>
              <w:t>基幹相談支援センターの数</w:t>
            </w:r>
          </w:p>
        </w:tc>
        <w:tc>
          <w:tcPr>
            <w:tcW w:w="910" w:type="dxa"/>
          </w:tcPr>
          <w:p w14:paraId="7B6464A2"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16</w:t>
            </w:r>
          </w:p>
        </w:tc>
        <w:tc>
          <w:tcPr>
            <w:tcW w:w="911" w:type="dxa"/>
          </w:tcPr>
          <w:p w14:paraId="55759163"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19</w:t>
            </w:r>
          </w:p>
        </w:tc>
        <w:tc>
          <w:tcPr>
            <w:tcW w:w="911" w:type="dxa"/>
          </w:tcPr>
          <w:p w14:paraId="1A576A72"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28</w:t>
            </w:r>
          </w:p>
        </w:tc>
        <w:tc>
          <w:tcPr>
            <w:tcW w:w="911" w:type="dxa"/>
          </w:tcPr>
          <w:p w14:paraId="269B44F9"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34</w:t>
            </w:r>
          </w:p>
        </w:tc>
        <w:tc>
          <w:tcPr>
            <w:tcW w:w="911" w:type="dxa"/>
          </w:tcPr>
          <w:p w14:paraId="2DB1C8B8"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35</w:t>
            </w:r>
          </w:p>
        </w:tc>
        <w:tc>
          <w:tcPr>
            <w:tcW w:w="911" w:type="dxa"/>
          </w:tcPr>
          <w:p w14:paraId="186E0088" w14:textId="77777777" w:rsidR="00DD3485" w:rsidRPr="00012D43" w:rsidRDefault="00DD3485" w:rsidP="00F13D0F">
            <w:pPr>
              <w:jc w:val="center"/>
              <w:rPr>
                <w:rFonts w:asciiTheme="minorEastAsia" w:hAnsiTheme="minorEastAsia"/>
                <w:szCs w:val="21"/>
              </w:rPr>
            </w:pPr>
            <w:r w:rsidRPr="00012D43">
              <w:rPr>
                <w:rFonts w:asciiTheme="minorEastAsia" w:hAnsiTheme="minorEastAsia" w:hint="eastAsia"/>
                <w:szCs w:val="21"/>
              </w:rPr>
              <w:t>38</w:t>
            </w:r>
          </w:p>
        </w:tc>
      </w:tr>
    </w:tbl>
    <w:p w14:paraId="70547FA9" w14:textId="49722CC9" w:rsidR="00DD3485" w:rsidRPr="00BD01FF" w:rsidRDefault="00DD3485" w:rsidP="005D54E4">
      <w:pPr>
        <w:spacing w:beforeLines="50" w:before="180"/>
        <w:rPr>
          <w:rFonts w:asciiTheme="minorEastAsia" w:hAnsiTheme="minorEastAsia"/>
          <w:sz w:val="22"/>
        </w:rPr>
      </w:pPr>
      <w:r>
        <w:rPr>
          <w:rFonts w:asciiTheme="minorEastAsia" w:hAnsiTheme="minorEastAsia" w:hint="eastAsia"/>
          <w:sz w:val="22"/>
        </w:rPr>
        <w:t>【参考】基幹相談支援センターの設置済</w:t>
      </w:r>
      <w:r w:rsidR="005D54E4">
        <w:rPr>
          <w:rFonts w:asciiTheme="minorEastAsia" w:hAnsiTheme="minorEastAsia" w:hint="eastAsia"/>
          <w:sz w:val="22"/>
        </w:rPr>
        <w:t>の</w:t>
      </w:r>
      <w:r>
        <w:rPr>
          <w:rFonts w:asciiTheme="minorEastAsia" w:hAnsiTheme="minorEastAsia" w:hint="eastAsia"/>
          <w:sz w:val="22"/>
        </w:rPr>
        <w:t>市町村の状況</w:t>
      </w:r>
      <w:r w:rsidR="005D54E4">
        <w:rPr>
          <w:rFonts w:asciiTheme="minorEastAsia" w:hAnsiTheme="minorEastAsia" w:hint="eastAsia"/>
          <w:sz w:val="22"/>
        </w:rPr>
        <w:t>（平成29年4月時点）</w:t>
      </w:r>
    </w:p>
    <w:tbl>
      <w:tblPr>
        <w:tblStyle w:val="af3"/>
        <w:tblW w:w="0" w:type="auto"/>
        <w:tblInd w:w="250" w:type="dxa"/>
        <w:tblLook w:val="04A0" w:firstRow="1" w:lastRow="0" w:firstColumn="1" w:lastColumn="0" w:noHBand="0" w:noVBand="1"/>
      </w:tblPr>
      <w:tblGrid>
        <w:gridCol w:w="3050"/>
        <w:gridCol w:w="3050"/>
        <w:gridCol w:w="3051"/>
      </w:tblGrid>
      <w:tr w:rsidR="005D54E4" w:rsidRPr="00BD01FF" w14:paraId="572B8C4C" w14:textId="77777777" w:rsidTr="005D54E4">
        <w:tc>
          <w:tcPr>
            <w:tcW w:w="3050" w:type="dxa"/>
          </w:tcPr>
          <w:p w14:paraId="74B25759" w14:textId="77777777" w:rsidR="005D54E4" w:rsidRPr="005D54E4" w:rsidRDefault="005D54E4" w:rsidP="00F13D0F">
            <w:pPr>
              <w:rPr>
                <w:rFonts w:asciiTheme="minorEastAsia" w:hAnsiTheme="minorEastAsia"/>
                <w:szCs w:val="21"/>
              </w:rPr>
            </w:pPr>
          </w:p>
        </w:tc>
        <w:tc>
          <w:tcPr>
            <w:tcW w:w="3050" w:type="dxa"/>
          </w:tcPr>
          <w:p w14:paraId="17204FFC" w14:textId="751AEC59" w:rsidR="005D54E4" w:rsidRPr="00012D43" w:rsidRDefault="005D54E4" w:rsidP="00F13D0F">
            <w:pPr>
              <w:jc w:val="center"/>
              <w:rPr>
                <w:rFonts w:asciiTheme="minorEastAsia" w:hAnsiTheme="minorEastAsia"/>
                <w:szCs w:val="21"/>
              </w:rPr>
            </w:pPr>
            <w:r>
              <w:rPr>
                <w:rFonts w:asciiTheme="minorEastAsia" w:hAnsiTheme="minorEastAsia" w:hint="eastAsia"/>
                <w:szCs w:val="21"/>
              </w:rPr>
              <w:t>市町村による直営</w:t>
            </w:r>
          </w:p>
        </w:tc>
        <w:tc>
          <w:tcPr>
            <w:tcW w:w="3051" w:type="dxa"/>
          </w:tcPr>
          <w:p w14:paraId="283A145A" w14:textId="75E5AB24" w:rsidR="005D54E4" w:rsidRPr="00012D43" w:rsidRDefault="005D54E4" w:rsidP="00F13D0F">
            <w:pPr>
              <w:jc w:val="center"/>
              <w:rPr>
                <w:rFonts w:asciiTheme="minorEastAsia" w:hAnsiTheme="minorEastAsia"/>
                <w:szCs w:val="21"/>
              </w:rPr>
            </w:pPr>
            <w:r>
              <w:rPr>
                <w:rFonts w:asciiTheme="minorEastAsia" w:hAnsiTheme="minorEastAsia" w:hint="eastAsia"/>
                <w:szCs w:val="21"/>
              </w:rPr>
              <w:t>民間事業所への委託</w:t>
            </w:r>
          </w:p>
        </w:tc>
      </w:tr>
      <w:tr w:rsidR="005D54E4" w:rsidRPr="00BD01FF" w14:paraId="49D54F33" w14:textId="77777777" w:rsidTr="005D54E4">
        <w:tc>
          <w:tcPr>
            <w:tcW w:w="3050" w:type="dxa"/>
          </w:tcPr>
          <w:p w14:paraId="3CB22404" w14:textId="52B33DD9" w:rsidR="005D54E4" w:rsidRPr="00012D43" w:rsidRDefault="005D54E4" w:rsidP="005D54E4">
            <w:pPr>
              <w:jc w:val="center"/>
              <w:rPr>
                <w:rFonts w:asciiTheme="minorEastAsia" w:hAnsiTheme="minorEastAsia"/>
                <w:szCs w:val="21"/>
              </w:rPr>
            </w:pPr>
            <w:r>
              <w:rPr>
                <w:rFonts w:asciiTheme="minorEastAsia" w:hAnsiTheme="minorEastAsia" w:hint="eastAsia"/>
                <w:szCs w:val="21"/>
              </w:rPr>
              <w:t>単独の市町村による設置</w:t>
            </w:r>
          </w:p>
        </w:tc>
        <w:tc>
          <w:tcPr>
            <w:tcW w:w="3050" w:type="dxa"/>
          </w:tcPr>
          <w:p w14:paraId="585ABF6F" w14:textId="2559A26F" w:rsidR="005D54E4" w:rsidRPr="00012D43" w:rsidRDefault="005D54E4" w:rsidP="00F13D0F">
            <w:pPr>
              <w:jc w:val="center"/>
              <w:rPr>
                <w:rFonts w:asciiTheme="minorEastAsia" w:hAnsiTheme="minorEastAsia"/>
                <w:szCs w:val="21"/>
              </w:rPr>
            </w:pPr>
            <w:r>
              <w:rPr>
                <w:rFonts w:asciiTheme="minorEastAsia" w:hAnsiTheme="minorEastAsia" w:hint="eastAsia"/>
                <w:szCs w:val="21"/>
              </w:rPr>
              <w:t>8市町村（8か所）</w:t>
            </w:r>
          </w:p>
        </w:tc>
        <w:tc>
          <w:tcPr>
            <w:tcW w:w="3051" w:type="dxa"/>
          </w:tcPr>
          <w:p w14:paraId="63583425" w14:textId="49C29D46" w:rsidR="005D54E4" w:rsidRPr="00012D43" w:rsidRDefault="005D54E4" w:rsidP="00F13D0F">
            <w:pPr>
              <w:jc w:val="center"/>
              <w:rPr>
                <w:rFonts w:asciiTheme="minorEastAsia" w:hAnsiTheme="minorEastAsia"/>
                <w:szCs w:val="21"/>
              </w:rPr>
            </w:pPr>
            <w:r>
              <w:rPr>
                <w:rFonts w:asciiTheme="minorEastAsia" w:hAnsiTheme="minorEastAsia" w:hint="eastAsia"/>
                <w:szCs w:val="21"/>
              </w:rPr>
              <w:t>19市町村（28か所）</w:t>
            </w:r>
          </w:p>
        </w:tc>
      </w:tr>
      <w:tr w:rsidR="005D54E4" w:rsidRPr="00BD01FF" w14:paraId="09B584BD" w14:textId="77777777" w:rsidTr="005D54E4">
        <w:tc>
          <w:tcPr>
            <w:tcW w:w="3050" w:type="dxa"/>
          </w:tcPr>
          <w:p w14:paraId="174C369D" w14:textId="2E30E6C6" w:rsidR="005D54E4" w:rsidRPr="00012D43" w:rsidRDefault="005D54E4" w:rsidP="005D54E4">
            <w:pPr>
              <w:rPr>
                <w:rFonts w:asciiTheme="minorEastAsia" w:hAnsiTheme="minorEastAsia"/>
                <w:szCs w:val="21"/>
              </w:rPr>
            </w:pPr>
            <w:r>
              <w:rPr>
                <w:rFonts w:asciiTheme="minorEastAsia" w:hAnsiTheme="minorEastAsia" w:hint="eastAsia"/>
                <w:szCs w:val="21"/>
              </w:rPr>
              <w:t>複数の市町村による共同設置</w:t>
            </w:r>
          </w:p>
        </w:tc>
        <w:tc>
          <w:tcPr>
            <w:tcW w:w="3050" w:type="dxa"/>
          </w:tcPr>
          <w:p w14:paraId="509390A1" w14:textId="75944BA1" w:rsidR="005D54E4" w:rsidRPr="00012D43" w:rsidRDefault="005D54E4" w:rsidP="00F13D0F">
            <w:pPr>
              <w:jc w:val="center"/>
              <w:rPr>
                <w:rFonts w:asciiTheme="minorEastAsia" w:hAnsiTheme="minorEastAsia"/>
                <w:szCs w:val="21"/>
              </w:rPr>
            </w:pPr>
            <w:r>
              <w:rPr>
                <w:rFonts w:asciiTheme="minorEastAsia" w:hAnsiTheme="minorEastAsia" w:hint="eastAsia"/>
                <w:szCs w:val="21"/>
              </w:rPr>
              <w:t>－</w:t>
            </w:r>
          </w:p>
        </w:tc>
        <w:tc>
          <w:tcPr>
            <w:tcW w:w="3051" w:type="dxa"/>
          </w:tcPr>
          <w:p w14:paraId="0FE2C53E" w14:textId="7577475F" w:rsidR="005D54E4" w:rsidRPr="00012D43" w:rsidRDefault="005D54E4" w:rsidP="00F13D0F">
            <w:pPr>
              <w:jc w:val="center"/>
              <w:rPr>
                <w:rFonts w:asciiTheme="minorEastAsia" w:hAnsiTheme="minorEastAsia"/>
                <w:szCs w:val="21"/>
              </w:rPr>
            </w:pPr>
            <w:r>
              <w:rPr>
                <w:rFonts w:asciiTheme="minorEastAsia" w:hAnsiTheme="minorEastAsia" w:hint="eastAsia"/>
                <w:szCs w:val="21"/>
              </w:rPr>
              <w:t>5市町村（2か所）</w:t>
            </w:r>
          </w:p>
        </w:tc>
      </w:tr>
    </w:tbl>
    <w:p w14:paraId="5E7872E4" w14:textId="76387250" w:rsidR="00F713E8" w:rsidRPr="00F713E8" w:rsidRDefault="00F713E8" w:rsidP="005D54E4">
      <w:pPr>
        <w:spacing w:beforeLines="50" w:before="180" w:line="340" w:lineRule="exact"/>
        <w:ind w:firstLineChars="100" w:firstLine="210"/>
        <w:rPr>
          <w:rFonts w:asciiTheme="minorEastAsia" w:hAnsiTheme="minorEastAsia" w:cs="メイリオ"/>
          <w:szCs w:val="21"/>
        </w:rPr>
      </w:pPr>
      <w:r w:rsidRPr="00F713E8">
        <w:rPr>
          <w:rFonts w:asciiTheme="minorEastAsia" w:hAnsiTheme="minorEastAsia" w:cs="メイリオ" w:hint="eastAsia"/>
          <w:szCs w:val="21"/>
        </w:rPr>
        <w:t>基幹相談支援センターの職員</w:t>
      </w:r>
      <w:r w:rsidR="004D68FA">
        <w:rPr>
          <w:rFonts w:asciiTheme="minorEastAsia" w:hAnsiTheme="minorEastAsia" w:cs="メイリオ" w:hint="eastAsia"/>
          <w:szCs w:val="21"/>
        </w:rPr>
        <w:t>の配置</w:t>
      </w:r>
      <w:r w:rsidRPr="00F713E8">
        <w:rPr>
          <w:rFonts w:asciiTheme="minorEastAsia" w:hAnsiTheme="minorEastAsia" w:cs="メイリオ" w:hint="eastAsia"/>
          <w:szCs w:val="21"/>
        </w:rPr>
        <w:t>状況</w:t>
      </w:r>
      <w:r w:rsidR="004D68FA">
        <w:rPr>
          <w:rFonts w:asciiTheme="minorEastAsia" w:hAnsiTheme="minorEastAsia" w:cs="メイリオ" w:hint="eastAsia"/>
          <w:szCs w:val="21"/>
        </w:rPr>
        <w:t>については、１</w:t>
      </w:r>
      <w:r w:rsidRPr="00F713E8">
        <w:rPr>
          <w:rFonts w:asciiTheme="minorEastAsia" w:hAnsiTheme="minorEastAsia" w:cs="メイリオ" w:hint="eastAsia"/>
          <w:szCs w:val="21"/>
        </w:rPr>
        <w:t>センターあたり4.8人</w:t>
      </w:r>
      <w:r w:rsidR="004D68FA">
        <w:rPr>
          <w:rFonts w:asciiTheme="minorEastAsia" w:hAnsiTheme="minorEastAsia" w:cs="メイリオ" w:hint="eastAsia"/>
          <w:szCs w:val="21"/>
        </w:rPr>
        <w:t>の職員が配置され、職</w:t>
      </w:r>
      <w:r w:rsidRPr="00F713E8">
        <w:rPr>
          <w:rFonts w:asciiTheme="minorEastAsia" w:hAnsiTheme="minorEastAsia" w:cs="メイリオ" w:hint="eastAsia"/>
          <w:szCs w:val="21"/>
        </w:rPr>
        <w:t>種</w:t>
      </w:r>
      <w:r w:rsidR="004D68FA">
        <w:rPr>
          <w:rFonts w:asciiTheme="minorEastAsia" w:hAnsiTheme="minorEastAsia" w:cs="メイリオ" w:hint="eastAsia"/>
          <w:szCs w:val="21"/>
        </w:rPr>
        <w:t>も</w:t>
      </w:r>
      <w:r w:rsidRPr="00F713E8">
        <w:rPr>
          <w:rFonts w:asciiTheme="minorEastAsia" w:hAnsiTheme="minorEastAsia" w:cs="メイリオ" w:hint="eastAsia"/>
          <w:szCs w:val="21"/>
        </w:rPr>
        <w:t>社会福祉士、精神保健福祉士、相談支援専門員が多いが、保健師、介護福祉士、介護支援専門員、保育士、作業療法士、臨床心理士など</w:t>
      </w:r>
      <w:r w:rsidR="00E125E8">
        <w:rPr>
          <w:rFonts w:asciiTheme="minorEastAsia" w:hAnsiTheme="minorEastAsia" w:cs="メイリオ" w:hint="eastAsia"/>
          <w:szCs w:val="21"/>
        </w:rPr>
        <w:t>が配置されているところもあります</w:t>
      </w:r>
      <w:r w:rsidR="004D68FA">
        <w:rPr>
          <w:rFonts w:asciiTheme="minorEastAsia" w:hAnsiTheme="minorEastAsia" w:cs="メイリオ" w:hint="eastAsia"/>
          <w:szCs w:val="21"/>
        </w:rPr>
        <w:t>。</w:t>
      </w:r>
    </w:p>
    <w:p w14:paraId="4DDC7ABB" w14:textId="77777777" w:rsidR="00F713E8" w:rsidRPr="004D68FA" w:rsidRDefault="00F713E8" w:rsidP="00F713E8">
      <w:pPr>
        <w:spacing w:line="340" w:lineRule="exact"/>
        <w:rPr>
          <w:rFonts w:asciiTheme="minorEastAsia" w:hAnsiTheme="minorEastAsia" w:cs="メイリオ"/>
          <w:b/>
          <w:szCs w:val="21"/>
        </w:rPr>
      </w:pPr>
    </w:p>
    <w:p w14:paraId="1E5D32F9" w14:textId="2746777E" w:rsidR="00F713E8" w:rsidRPr="004D68FA" w:rsidRDefault="00F713E8" w:rsidP="004D68FA">
      <w:pPr>
        <w:pStyle w:val="a7"/>
        <w:numPr>
          <w:ilvl w:val="0"/>
          <w:numId w:val="16"/>
        </w:numPr>
        <w:spacing w:line="340" w:lineRule="exact"/>
        <w:ind w:leftChars="0"/>
        <w:rPr>
          <w:rFonts w:asciiTheme="minorEastAsia" w:hAnsiTheme="minorEastAsia" w:cs="メイリオ"/>
          <w:b/>
          <w:szCs w:val="21"/>
        </w:rPr>
      </w:pPr>
      <w:r w:rsidRPr="004D68FA">
        <w:rPr>
          <w:rFonts w:asciiTheme="minorEastAsia" w:hAnsiTheme="minorEastAsia" w:cs="メイリオ" w:hint="eastAsia"/>
          <w:b/>
          <w:szCs w:val="21"/>
        </w:rPr>
        <w:t>大阪府における基幹相談支援センターの課題</w:t>
      </w:r>
    </w:p>
    <w:p w14:paraId="5FE06D95" w14:textId="6DF04C7F" w:rsidR="00F713E8" w:rsidRPr="00F713E8" w:rsidRDefault="004E73D4" w:rsidP="00F713E8">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大阪府では、近年、基幹相談支援センターの設置数が増えてきていますが、</w:t>
      </w:r>
      <w:r w:rsidR="00F068ED">
        <w:rPr>
          <w:rFonts w:asciiTheme="minorEastAsia" w:hAnsiTheme="minorEastAsia" w:cs="メイリオ" w:hint="eastAsia"/>
          <w:szCs w:val="21"/>
        </w:rPr>
        <w:t>財源の問題</w:t>
      </w:r>
      <w:r>
        <w:rPr>
          <w:rFonts w:asciiTheme="minorEastAsia" w:hAnsiTheme="minorEastAsia" w:cs="メイリオ" w:hint="eastAsia"/>
          <w:szCs w:val="21"/>
        </w:rPr>
        <w:t>等の理由</w:t>
      </w:r>
      <w:r w:rsidR="00F068ED">
        <w:rPr>
          <w:rFonts w:asciiTheme="minorEastAsia" w:hAnsiTheme="minorEastAsia" w:cs="メイリオ" w:hint="eastAsia"/>
          <w:szCs w:val="21"/>
        </w:rPr>
        <w:t>により</w:t>
      </w:r>
      <w:r>
        <w:rPr>
          <w:rFonts w:asciiTheme="minorEastAsia" w:hAnsiTheme="minorEastAsia" w:cs="メイリオ" w:hint="eastAsia"/>
          <w:szCs w:val="21"/>
        </w:rPr>
        <w:t>基幹相談支援センターがまだ設置されていない市町村も存在します</w:t>
      </w:r>
      <w:r w:rsidR="00F713E8" w:rsidRPr="00F713E8">
        <w:rPr>
          <w:rFonts w:asciiTheme="minorEastAsia" w:hAnsiTheme="minorEastAsia" w:cs="メイリオ" w:hint="eastAsia"/>
          <w:szCs w:val="21"/>
        </w:rPr>
        <w:t>。また、</w:t>
      </w:r>
      <w:r w:rsidR="00CE65C8">
        <w:rPr>
          <w:rFonts w:asciiTheme="minorEastAsia" w:hAnsiTheme="minorEastAsia" w:cs="メイリオ" w:hint="eastAsia"/>
          <w:szCs w:val="21"/>
        </w:rPr>
        <w:t>基幹相談支援センターが</w:t>
      </w:r>
      <w:r w:rsidR="00F713E8" w:rsidRPr="00F713E8">
        <w:rPr>
          <w:rFonts w:asciiTheme="minorEastAsia" w:hAnsiTheme="minorEastAsia" w:cs="メイリオ" w:hint="eastAsia"/>
          <w:szCs w:val="21"/>
        </w:rPr>
        <w:t>設置</w:t>
      </w:r>
      <w:r w:rsidR="00CE65C8">
        <w:rPr>
          <w:rFonts w:asciiTheme="minorEastAsia" w:hAnsiTheme="minorEastAsia" w:cs="メイリオ" w:hint="eastAsia"/>
          <w:szCs w:val="21"/>
        </w:rPr>
        <w:t>されて</w:t>
      </w:r>
      <w:r w:rsidR="008712EE">
        <w:rPr>
          <w:rFonts w:asciiTheme="minorEastAsia" w:hAnsiTheme="minorEastAsia" w:cs="メイリオ" w:hint="eastAsia"/>
          <w:szCs w:val="21"/>
        </w:rPr>
        <w:t>も</w:t>
      </w:r>
      <w:r>
        <w:rPr>
          <w:rFonts w:asciiTheme="minorEastAsia" w:hAnsiTheme="minorEastAsia" w:cs="メイリオ" w:hint="eastAsia"/>
          <w:szCs w:val="21"/>
        </w:rPr>
        <w:t>、他の相談支援機関との役割分担がきちんと整理されていなかったり、専門性を確保した十分な人員配置を行うことが難しかったりする</w:t>
      </w:r>
      <w:r w:rsidR="00F713E8" w:rsidRPr="00F713E8">
        <w:rPr>
          <w:rFonts w:asciiTheme="minorEastAsia" w:hAnsiTheme="minorEastAsia" w:cs="メイリオ" w:hint="eastAsia"/>
          <w:szCs w:val="21"/>
        </w:rPr>
        <w:t>中で、地域の</w:t>
      </w:r>
      <w:r w:rsidR="00F068ED">
        <w:rPr>
          <w:rFonts w:asciiTheme="minorEastAsia" w:hAnsiTheme="minorEastAsia" w:cs="メイリオ" w:hint="eastAsia"/>
          <w:szCs w:val="21"/>
        </w:rPr>
        <w:t>支援</w:t>
      </w:r>
      <w:r w:rsidR="00F713E8" w:rsidRPr="00F713E8">
        <w:rPr>
          <w:rFonts w:asciiTheme="minorEastAsia" w:hAnsiTheme="minorEastAsia" w:cs="メイリオ" w:hint="eastAsia"/>
          <w:szCs w:val="21"/>
        </w:rPr>
        <w:t>困難ケースへの対応や自立支援協議会の事務等に追われ、</w:t>
      </w:r>
      <w:r w:rsidR="00F068ED">
        <w:rPr>
          <w:rFonts w:asciiTheme="minorEastAsia" w:hAnsiTheme="minorEastAsia" w:cs="メイリオ" w:hint="eastAsia"/>
          <w:szCs w:val="21"/>
        </w:rPr>
        <w:t>相談支援の質の向上に向けた相談支援事業所への助言や研修の実施といった</w:t>
      </w:r>
      <w:r w:rsidR="00F713E8" w:rsidRPr="00F713E8">
        <w:rPr>
          <w:rFonts w:asciiTheme="minorEastAsia" w:hAnsiTheme="minorEastAsia" w:cs="メイリオ" w:hint="eastAsia"/>
          <w:szCs w:val="21"/>
        </w:rPr>
        <w:t>地域における相談</w:t>
      </w:r>
      <w:r w:rsidR="00E125E8">
        <w:rPr>
          <w:rFonts w:asciiTheme="minorEastAsia" w:hAnsiTheme="minorEastAsia" w:cs="メイリオ" w:hint="eastAsia"/>
          <w:szCs w:val="21"/>
        </w:rPr>
        <w:t>支援の中核的役割を十分に果たせない状況にあることが指摘されています</w:t>
      </w:r>
      <w:r w:rsidR="00F713E8" w:rsidRPr="00F713E8">
        <w:rPr>
          <w:rFonts w:asciiTheme="minorEastAsia" w:hAnsiTheme="minorEastAsia" w:cs="メイリオ" w:hint="eastAsia"/>
          <w:szCs w:val="21"/>
        </w:rPr>
        <w:t>。</w:t>
      </w:r>
    </w:p>
    <w:p w14:paraId="322B0664" w14:textId="6941A361" w:rsidR="00C15757" w:rsidRDefault="0094084A" w:rsidP="00F713E8">
      <w:pPr>
        <w:spacing w:line="340" w:lineRule="exact"/>
        <w:ind w:firstLineChars="100" w:firstLine="210"/>
        <w:rPr>
          <w:rFonts w:asciiTheme="minorEastAsia" w:hAnsiTheme="minorEastAsia" w:cs="メイリオ"/>
          <w:szCs w:val="21"/>
        </w:rPr>
      </w:pPr>
      <w:r>
        <w:rPr>
          <w:rFonts w:asciiTheme="minorEastAsia" w:hAnsiTheme="minorEastAsia" w:cs="メイリオ" w:hint="eastAsia"/>
          <w:szCs w:val="21"/>
        </w:rPr>
        <w:t>市町村における</w:t>
      </w:r>
      <w:r w:rsidR="004D68FA">
        <w:rPr>
          <w:rFonts w:asciiTheme="minorEastAsia" w:hAnsiTheme="minorEastAsia" w:cs="メイリオ" w:hint="eastAsia"/>
          <w:szCs w:val="21"/>
        </w:rPr>
        <w:t>リーダー的な役割を果たす</w:t>
      </w:r>
      <w:r>
        <w:rPr>
          <w:rFonts w:asciiTheme="minorEastAsia" w:hAnsiTheme="minorEastAsia" w:cs="メイリオ" w:hint="eastAsia"/>
          <w:szCs w:val="21"/>
        </w:rPr>
        <w:t>相談支援専門員</w:t>
      </w:r>
      <w:r w:rsidR="004D68FA">
        <w:rPr>
          <w:rFonts w:asciiTheme="minorEastAsia" w:hAnsiTheme="minorEastAsia" w:cs="メイリオ" w:hint="eastAsia"/>
          <w:szCs w:val="21"/>
        </w:rPr>
        <w:t>には、</w:t>
      </w:r>
      <w:r w:rsidR="00F713E8" w:rsidRPr="00F713E8">
        <w:rPr>
          <w:rFonts w:asciiTheme="minorEastAsia" w:hAnsiTheme="minorEastAsia" w:cs="メイリオ" w:hint="eastAsia"/>
          <w:szCs w:val="21"/>
        </w:rPr>
        <w:t>市町村における相談支援体制の充実に向けた様々な取組、例えば、地域全体で支えるべき困難事例等</w:t>
      </w:r>
      <w:r w:rsidR="00F068ED">
        <w:rPr>
          <w:rFonts w:asciiTheme="minorEastAsia" w:hAnsiTheme="minorEastAsia" w:cs="メイリオ" w:hint="eastAsia"/>
          <w:szCs w:val="21"/>
        </w:rPr>
        <w:t>の支援</w:t>
      </w:r>
      <w:r w:rsidR="00F713E8" w:rsidRPr="00F713E8">
        <w:rPr>
          <w:rFonts w:asciiTheme="minorEastAsia" w:hAnsiTheme="minorEastAsia" w:cs="メイリオ" w:hint="eastAsia"/>
          <w:szCs w:val="21"/>
        </w:rPr>
        <w:t>への協力や助言、相談支援専門員に対する研修企画な</w:t>
      </w:r>
      <w:r w:rsidR="00F81BF9">
        <w:rPr>
          <w:rFonts w:asciiTheme="minorEastAsia" w:hAnsiTheme="minorEastAsia" w:cs="メイリオ" w:hint="eastAsia"/>
          <w:szCs w:val="21"/>
        </w:rPr>
        <w:t>ど、基幹相談支援センターの役割を充実・強化するサポーター、又</w:t>
      </w:r>
      <w:r w:rsidR="008712EE">
        <w:rPr>
          <w:rFonts w:asciiTheme="minorEastAsia" w:hAnsiTheme="minorEastAsia" w:cs="メイリオ" w:hint="eastAsia"/>
          <w:szCs w:val="21"/>
        </w:rPr>
        <w:t>は基幹相談支援センターの一員として活躍してもらう</w:t>
      </w:r>
      <w:r w:rsidR="00F713E8" w:rsidRPr="00F713E8">
        <w:rPr>
          <w:rFonts w:asciiTheme="minorEastAsia" w:hAnsiTheme="minorEastAsia" w:cs="メイリオ" w:hint="eastAsia"/>
          <w:szCs w:val="21"/>
        </w:rPr>
        <w:t>ことが必要で</w:t>
      </w:r>
      <w:r w:rsidR="003A0273">
        <w:rPr>
          <w:rFonts w:asciiTheme="minorEastAsia" w:hAnsiTheme="minorEastAsia" w:cs="メイリオ" w:hint="eastAsia"/>
          <w:szCs w:val="21"/>
        </w:rPr>
        <w:t>す</w:t>
      </w:r>
      <w:r w:rsidR="00F713E8" w:rsidRPr="00F713E8">
        <w:rPr>
          <w:rFonts w:asciiTheme="minorEastAsia" w:hAnsiTheme="minorEastAsia" w:cs="メイリオ" w:hint="eastAsia"/>
          <w:szCs w:val="21"/>
        </w:rPr>
        <w:t>。</w:t>
      </w:r>
    </w:p>
    <w:p w14:paraId="06908CB7" w14:textId="34F467DF" w:rsidR="009B230B" w:rsidRDefault="009B230B" w:rsidP="005F1C0F">
      <w:pPr>
        <w:spacing w:line="340" w:lineRule="exact"/>
        <w:rPr>
          <w:rFonts w:asciiTheme="minorEastAsia" w:hAnsiTheme="minorEastAsia" w:cs="メイリオ"/>
          <w:szCs w:val="21"/>
        </w:rPr>
      </w:pPr>
    </w:p>
    <w:p w14:paraId="1F41B639" w14:textId="136B6CDD" w:rsidR="00394F3A" w:rsidRPr="00EC2B2E" w:rsidRDefault="00EC2B2E" w:rsidP="005F1C0F">
      <w:pPr>
        <w:spacing w:line="340" w:lineRule="exact"/>
        <w:rPr>
          <w:rFonts w:asciiTheme="minorEastAsia" w:hAnsiTheme="minorEastAsia" w:cs="メイリオ"/>
          <w:b/>
          <w:szCs w:val="21"/>
        </w:rPr>
      </w:pPr>
      <w:r w:rsidRPr="00EC2B2E">
        <w:rPr>
          <w:rFonts w:asciiTheme="minorEastAsia" w:hAnsiTheme="minorEastAsia" w:cs="メイリオ" w:hint="eastAsia"/>
          <w:b/>
          <w:szCs w:val="21"/>
        </w:rPr>
        <w:t>（３）</w:t>
      </w:r>
      <w:r w:rsidR="00394F3A" w:rsidRPr="00EC2B2E">
        <w:rPr>
          <w:rFonts w:asciiTheme="minorEastAsia" w:hAnsiTheme="minorEastAsia" w:cs="メイリオ" w:hint="eastAsia"/>
          <w:b/>
          <w:szCs w:val="21"/>
        </w:rPr>
        <w:t>機能する基幹相談支援センターを設置・運営するために</w:t>
      </w:r>
    </w:p>
    <w:p w14:paraId="509C27EC" w14:textId="1D5844BC" w:rsidR="00394F3A" w:rsidRDefault="00394F3A" w:rsidP="005F1C0F">
      <w:pPr>
        <w:spacing w:line="340" w:lineRule="exact"/>
        <w:rPr>
          <w:rFonts w:asciiTheme="minorEastAsia" w:hAnsiTheme="minorEastAsia" w:cs="メイリオ"/>
          <w:szCs w:val="21"/>
        </w:rPr>
      </w:pPr>
      <w:r>
        <w:rPr>
          <w:rFonts w:asciiTheme="minorEastAsia" w:hAnsiTheme="minorEastAsia" w:cs="メイリオ" w:hint="eastAsia"/>
          <w:szCs w:val="21"/>
        </w:rPr>
        <w:t xml:space="preserve">　地域における相談支援の中核的な役割を十分に担える基幹相談支援センターを設置・運営するためには、地域の相談支援の提供体制や役割分担等について、自立支援協議会などの</w:t>
      </w:r>
      <w:r w:rsidR="00F81BF9">
        <w:rPr>
          <w:rFonts w:asciiTheme="minorEastAsia" w:hAnsiTheme="minorEastAsia" w:cs="メイリオ" w:hint="eastAsia"/>
          <w:szCs w:val="21"/>
        </w:rPr>
        <w:t>場を活用し、行政も含めた</w:t>
      </w:r>
      <w:r>
        <w:rPr>
          <w:rFonts w:asciiTheme="minorEastAsia" w:hAnsiTheme="minorEastAsia" w:cs="メイリオ" w:hint="eastAsia"/>
          <w:szCs w:val="21"/>
        </w:rPr>
        <w:t>地域の関係者</w:t>
      </w:r>
      <w:r w:rsidR="00F81BF9">
        <w:rPr>
          <w:rFonts w:asciiTheme="minorEastAsia" w:hAnsiTheme="minorEastAsia" w:cs="メイリオ" w:hint="eastAsia"/>
          <w:szCs w:val="21"/>
        </w:rPr>
        <w:t>間で十分に協議し、基幹相談支援センターのイメージを共有することが大切です。</w:t>
      </w:r>
    </w:p>
    <w:p w14:paraId="19D3E997" w14:textId="7ED12FDE" w:rsidR="00C15757" w:rsidRDefault="00F81BF9" w:rsidP="0097314C">
      <w:pPr>
        <w:widowControl/>
        <w:jc w:val="left"/>
        <w:rPr>
          <w:rFonts w:asciiTheme="minorEastAsia" w:hAnsiTheme="minorEastAsia" w:cs="メイリオ"/>
          <w:szCs w:val="21"/>
        </w:rPr>
      </w:pPr>
      <w:r>
        <w:rPr>
          <w:rFonts w:asciiTheme="minorEastAsia" w:hAnsiTheme="minorEastAsia" w:cs="メイリオ" w:hint="eastAsia"/>
          <w:szCs w:val="21"/>
        </w:rPr>
        <w:t xml:space="preserve">　そうして十分な協議を経て設置・運営されている基幹相談支援センターでは、</w:t>
      </w:r>
      <w:r w:rsidR="0097314C">
        <w:rPr>
          <w:rFonts w:asciiTheme="minorEastAsia" w:hAnsiTheme="minorEastAsia" w:cs="メイリオ" w:hint="eastAsia"/>
          <w:szCs w:val="21"/>
        </w:rPr>
        <w:t>専従の専門職員の配置</w:t>
      </w:r>
      <w:r w:rsidR="00D33874">
        <w:rPr>
          <w:rFonts w:asciiTheme="minorEastAsia" w:hAnsiTheme="minorEastAsia" w:cs="メイリオ" w:hint="eastAsia"/>
          <w:szCs w:val="21"/>
        </w:rPr>
        <w:t>、困難事例等</w:t>
      </w:r>
      <w:r>
        <w:rPr>
          <w:rFonts w:asciiTheme="minorEastAsia" w:hAnsiTheme="minorEastAsia" w:cs="メイリオ" w:hint="eastAsia"/>
          <w:szCs w:val="21"/>
        </w:rPr>
        <w:t>への対応、</w:t>
      </w:r>
      <w:r w:rsidR="0097314C" w:rsidRPr="0097314C">
        <w:rPr>
          <w:rFonts w:asciiTheme="minorEastAsia" w:hAnsiTheme="minorEastAsia" w:cs="メイリオ" w:hint="eastAsia"/>
          <w:szCs w:val="21"/>
        </w:rPr>
        <w:t>地域の相談支援事業所への</w:t>
      </w:r>
      <w:r w:rsidR="0097314C">
        <w:rPr>
          <w:rFonts w:asciiTheme="minorEastAsia" w:hAnsiTheme="minorEastAsia" w:cs="メイリオ" w:hint="eastAsia"/>
          <w:szCs w:val="21"/>
        </w:rPr>
        <w:t>ＳＶ</w:t>
      </w:r>
      <w:r>
        <w:rPr>
          <w:rFonts w:asciiTheme="minorEastAsia" w:hAnsiTheme="minorEastAsia" w:cs="メイリオ" w:hint="eastAsia"/>
          <w:szCs w:val="21"/>
        </w:rPr>
        <w:t>、</w:t>
      </w:r>
      <w:r w:rsidR="0097314C">
        <w:rPr>
          <w:rFonts w:asciiTheme="minorEastAsia" w:hAnsiTheme="minorEastAsia" w:cs="メイリオ" w:hint="eastAsia"/>
          <w:szCs w:val="21"/>
        </w:rPr>
        <w:t>相談の質を上げる各種研修等の実施、</w:t>
      </w:r>
      <w:r w:rsidR="0097314C" w:rsidRPr="0097314C">
        <w:rPr>
          <w:rFonts w:asciiTheme="minorEastAsia" w:hAnsiTheme="minorEastAsia" w:cs="メイリオ" w:hint="eastAsia"/>
          <w:szCs w:val="21"/>
        </w:rPr>
        <w:t>自立支援協議会との連携、</w:t>
      </w:r>
      <w:r>
        <w:rPr>
          <w:rFonts w:asciiTheme="minorEastAsia" w:hAnsiTheme="minorEastAsia" w:cs="メイリオ" w:hint="eastAsia"/>
          <w:szCs w:val="21"/>
        </w:rPr>
        <w:t>地域ネットワークづくりなど</w:t>
      </w:r>
      <w:r w:rsidR="00EC2B2E">
        <w:rPr>
          <w:rFonts w:asciiTheme="minorEastAsia" w:hAnsiTheme="minorEastAsia" w:cs="メイリオ" w:hint="eastAsia"/>
          <w:szCs w:val="21"/>
        </w:rPr>
        <w:t>、</w:t>
      </w:r>
      <w:r>
        <w:rPr>
          <w:rFonts w:asciiTheme="minorEastAsia" w:hAnsiTheme="minorEastAsia" w:cs="メイリオ" w:hint="eastAsia"/>
          <w:szCs w:val="21"/>
        </w:rPr>
        <w:t>あらゆる場面で円滑にその機能</w:t>
      </w:r>
      <w:r w:rsidR="00EC2B2E">
        <w:rPr>
          <w:rFonts w:asciiTheme="minorEastAsia" w:hAnsiTheme="minorEastAsia" w:cs="メイリオ" w:hint="eastAsia"/>
          <w:szCs w:val="21"/>
        </w:rPr>
        <w:t>を発揮することができ、地域の中核的な相談支援機関として発展していくことが可能となります。</w:t>
      </w:r>
      <w:r w:rsidR="00C15757">
        <w:rPr>
          <w:rFonts w:asciiTheme="minorEastAsia" w:hAnsiTheme="minorEastAsia" w:cs="メイリオ"/>
          <w:szCs w:val="21"/>
        </w:rPr>
        <w:br w:type="page"/>
      </w:r>
    </w:p>
    <w:p w14:paraId="661E0922" w14:textId="0B8C20D3" w:rsidR="005F1C0F" w:rsidRPr="0070473A" w:rsidRDefault="00E9225A" w:rsidP="005F1C0F">
      <w:pPr>
        <w:spacing w:line="340" w:lineRule="exact"/>
        <w:rPr>
          <w:rFonts w:asciiTheme="minorEastAsia" w:hAnsiTheme="minorEastAsia" w:cs="メイリオ"/>
          <w:b/>
          <w:szCs w:val="21"/>
        </w:rPr>
      </w:pPr>
      <w:r w:rsidRPr="0070473A">
        <w:rPr>
          <w:rFonts w:asciiTheme="minorEastAsia" w:hAnsiTheme="minorEastAsia" w:cs="メイリオ" w:hint="eastAsia"/>
          <w:b/>
          <w:szCs w:val="21"/>
        </w:rPr>
        <w:lastRenderedPageBreak/>
        <w:t xml:space="preserve">４　</w:t>
      </w:r>
      <w:r w:rsidR="005F1C0F" w:rsidRPr="0070473A">
        <w:rPr>
          <w:rFonts w:asciiTheme="minorEastAsia" w:hAnsiTheme="minorEastAsia" w:cs="メイリオ" w:hint="eastAsia"/>
          <w:b/>
          <w:szCs w:val="21"/>
        </w:rPr>
        <w:t>市町村における好事例紹介</w:t>
      </w:r>
    </w:p>
    <w:p w14:paraId="64F8DA95" w14:textId="72CE8B47" w:rsidR="008C1FB9" w:rsidRDefault="008C1FB9" w:rsidP="00F53F9B">
      <w:pPr>
        <w:spacing w:line="340" w:lineRule="exact"/>
        <w:rPr>
          <w:rFonts w:asciiTheme="minorEastAsia" w:hAnsiTheme="minorEastAsia" w:cs="メイリオ"/>
          <w:szCs w:val="21"/>
        </w:rPr>
      </w:pPr>
    </w:p>
    <w:p w14:paraId="3D2DC955" w14:textId="42CD03FD" w:rsidR="0007315F" w:rsidRDefault="003E02B9" w:rsidP="00F53F9B">
      <w:pPr>
        <w:spacing w:line="340" w:lineRule="exact"/>
        <w:rPr>
          <w:rFonts w:asciiTheme="minorEastAsia" w:hAnsiTheme="minorEastAsia" w:cs="メイリオ"/>
          <w:color w:val="FF0000"/>
          <w:szCs w:val="21"/>
        </w:rPr>
      </w:pPr>
      <w:r w:rsidRPr="00EC2B2E">
        <w:rPr>
          <w:rFonts w:asciiTheme="minorEastAsia" w:hAnsiTheme="minorEastAsia" w:cs="メイリオ" w:hint="eastAsia"/>
          <w:color w:val="FF0000"/>
          <w:szCs w:val="21"/>
        </w:rPr>
        <w:t>⇒</w:t>
      </w:r>
      <w:r w:rsidR="0007315F">
        <w:rPr>
          <w:rFonts w:asciiTheme="minorEastAsia" w:hAnsiTheme="minorEastAsia" w:cs="メイリオ" w:hint="eastAsia"/>
          <w:color w:val="FF0000"/>
          <w:szCs w:val="21"/>
        </w:rPr>
        <w:t>既にヒアリングを実施した市町村の概況については資料●を参照のこと。</w:t>
      </w:r>
    </w:p>
    <w:p w14:paraId="5DDBB447" w14:textId="2091A888" w:rsidR="003E02B9" w:rsidRPr="00EC2B2E" w:rsidRDefault="003E02B9" w:rsidP="0007315F">
      <w:pPr>
        <w:spacing w:line="340" w:lineRule="exact"/>
        <w:ind w:firstLineChars="100" w:firstLine="210"/>
        <w:rPr>
          <w:rFonts w:asciiTheme="minorEastAsia" w:hAnsiTheme="minorEastAsia" w:cs="メイリオ"/>
          <w:color w:val="FF0000"/>
          <w:szCs w:val="21"/>
        </w:rPr>
      </w:pPr>
      <w:r w:rsidRPr="00EC2B2E">
        <w:rPr>
          <w:rFonts w:asciiTheme="minorEastAsia" w:hAnsiTheme="minorEastAsia" w:cs="メイリオ" w:hint="eastAsia"/>
          <w:color w:val="FF0000"/>
          <w:szCs w:val="21"/>
        </w:rPr>
        <w:t>今後、市町村ヒアリングの内容を整理の上、構成・レイアウト</w:t>
      </w:r>
      <w:r w:rsidR="00371EF5" w:rsidRPr="00EC2B2E">
        <w:rPr>
          <w:rFonts w:asciiTheme="minorEastAsia" w:hAnsiTheme="minorEastAsia" w:cs="メイリオ" w:hint="eastAsia"/>
          <w:color w:val="FF0000"/>
          <w:szCs w:val="21"/>
        </w:rPr>
        <w:t>等</w:t>
      </w:r>
      <w:r w:rsidRPr="00EC2B2E">
        <w:rPr>
          <w:rFonts w:asciiTheme="minorEastAsia" w:hAnsiTheme="minorEastAsia" w:cs="メイリオ" w:hint="eastAsia"/>
          <w:color w:val="FF0000"/>
          <w:szCs w:val="21"/>
        </w:rPr>
        <w:t>について検討予定</w:t>
      </w:r>
    </w:p>
    <w:p w14:paraId="2358D8DF" w14:textId="77777777" w:rsidR="003E02B9" w:rsidRDefault="003E02B9" w:rsidP="00F53F9B">
      <w:pPr>
        <w:spacing w:line="340" w:lineRule="exact"/>
        <w:rPr>
          <w:rFonts w:asciiTheme="minorEastAsia" w:hAnsiTheme="minorEastAsia" w:cs="メイリオ"/>
          <w:szCs w:val="21"/>
        </w:rPr>
      </w:pPr>
    </w:p>
    <w:p w14:paraId="056528DA" w14:textId="29D5120F" w:rsidR="008C1FB9" w:rsidRPr="00E10ABB" w:rsidRDefault="008C1FB9" w:rsidP="00F53F9B">
      <w:pPr>
        <w:spacing w:line="340" w:lineRule="exact"/>
        <w:rPr>
          <w:rFonts w:asciiTheme="minorEastAsia" w:hAnsiTheme="minorEastAsia" w:cs="メイリオ"/>
          <w:color w:val="FF0000"/>
          <w:szCs w:val="21"/>
        </w:rPr>
      </w:pPr>
      <w:r w:rsidRPr="00E10ABB">
        <w:rPr>
          <w:rFonts w:asciiTheme="minorEastAsia" w:hAnsiTheme="minorEastAsia" w:cs="メイリオ" w:hint="eastAsia"/>
          <w:color w:val="FF0000"/>
          <w:szCs w:val="21"/>
        </w:rPr>
        <w:t>★第２回会議までにヒアリングを実施した市町村</w:t>
      </w:r>
    </w:p>
    <w:p w14:paraId="796455C5" w14:textId="744ECEA1" w:rsidR="005F1C0F" w:rsidRPr="00E10ABB" w:rsidRDefault="008C1FB9" w:rsidP="00F53F9B">
      <w:pPr>
        <w:spacing w:line="340" w:lineRule="exact"/>
        <w:rPr>
          <w:rFonts w:asciiTheme="minorEastAsia" w:hAnsiTheme="minorEastAsia" w:cs="メイリオ"/>
          <w:color w:val="FF0000"/>
          <w:szCs w:val="21"/>
        </w:rPr>
      </w:pPr>
      <w:r w:rsidRPr="00E10ABB">
        <w:rPr>
          <w:rFonts w:asciiTheme="minorEastAsia" w:hAnsiTheme="minorEastAsia" w:cs="メイリオ" w:hint="eastAsia"/>
          <w:color w:val="FF0000"/>
          <w:szCs w:val="21"/>
        </w:rPr>
        <w:t>・門真市</w:t>
      </w:r>
    </w:p>
    <w:p w14:paraId="0DE41DDC" w14:textId="2465FA8A" w:rsidR="008C1FB9" w:rsidRPr="00E10ABB" w:rsidRDefault="008C1FB9" w:rsidP="00F53F9B">
      <w:pPr>
        <w:spacing w:line="340" w:lineRule="exact"/>
        <w:rPr>
          <w:rFonts w:asciiTheme="minorEastAsia" w:hAnsiTheme="minorEastAsia" w:cs="メイリオ"/>
          <w:color w:val="FF0000"/>
          <w:szCs w:val="21"/>
        </w:rPr>
      </w:pPr>
      <w:r w:rsidRPr="00E10ABB">
        <w:rPr>
          <w:rFonts w:asciiTheme="minorEastAsia" w:hAnsiTheme="minorEastAsia" w:cs="メイリオ" w:hint="eastAsia"/>
          <w:color w:val="FF0000"/>
          <w:szCs w:val="21"/>
        </w:rPr>
        <w:t>・豊中市</w:t>
      </w:r>
    </w:p>
    <w:p w14:paraId="20E1A17B" w14:textId="463A900D" w:rsidR="008C1FB9" w:rsidRPr="00E10ABB" w:rsidRDefault="008C1FB9" w:rsidP="00F53F9B">
      <w:pPr>
        <w:spacing w:line="340" w:lineRule="exact"/>
        <w:rPr>
          <w:rFonts w:asciiTheme="minorEastAsia" w:hAnsiTheme="minorEastAsia" w:cs="メイリオ"/>
          <w:color w:val="FF0000"/>
          <w:szCs w:val="21"/>
        </w:rPr>
      </w:pPr>
      <w:r w:rsidRPr="00E10ABB">
        <w:rPr>
          <w:rFonts w:asciiTheme="minorEastAsia" w:hAnsiTheme="minorEastAsia" w:cs="メイリオ" w:hint="eastAsia"/>
          <w:color w:val="FF0000"/>
          <w:szCs w:val="21"/>
        </w:rPr>
        <w:t>・岸和田市</w:t>
      </w:r>
    </w:p>
    <w:p w14:paraId="4FB5245B" w14:textId="72CFD445" w:rsidR="008C1FB9" w:rsidRPr="00E10ABB" w:rsidRDefault="008C1FB9" w:rsidP="00F53F9B">
      <w:pPr>
        <w:spacing w:line="340" w:lineRule="exact"/>
        <w:rPr>
          <w:rFonts w:asciiTheme="minorEastAsia" w:hAnsiTheme="minorEastAsia" w:cs="メイリオ"/>
          <w:color w:val="FF0000"/>
          <w:szCs w:val="21"/>
        </w:rPr>
      </w:pPr>
      <w:r w:rsidRPr="00E10ABB">
        <w:rPr>
          <w:rFonts w:asciiTheme="minorEastAsia" w:hAnsiTheme="minorEastAsia" w:cs="メイリオ" w:hint="eastAsia"/>
          <w:color w:val="FF0000"/>
          <w:szCs w:val="21"/>
        </w:rPr>
        <w:t>・大阪狭山市</w:t>
      </w:r>
    </w:p>
    <w:p w14:paraId="5821C892" w14:textId="77777777" w:rsidR="00C15757" w:rsidRPr="00E10ABB" w:rsidRDefault="00C15757" w:rsidP="00F53F9B">
      <w:pPr>
        <w:spacing w:line="340" w:lineRule="exact"/>
        <w:rPr>
          <w:rFonts w:asciiTheme="minorEastAsia" w:hAnsiTheme="minorEastAsia" w:cs="メイリオ"/>
          <w:color w:val="FF0000"/>
          <w:szCs w:val="21"/>
        </w:rPr>
      </w:pPr>
    </w:p>
    <w:p w14:paraId="212E970F" w14:textId="5454E6A9" w:rsidR="005F1C0F" w:rsidRPr="00E10ABB" w:rsidRDefault="008C1FB9" w:rsidP="00F53F9B">
      <w:pPr>
        <w:spacing w:line="340" w:lineRule="exact"/>
        <w:rPr>
          <w:rFonts w:asciiTheme="minorEastAsia" w:hAnsiTheme="minorEastAsia" w:cs="メイリオ"/>
          <w:color w:val="FF0000"/>
          <w:szCs w:val="21"/>
        </w:rPr>
      </w:pPr>
      <w:r w:rsidRPr="00E10ABB">
        <w:rPr>
          <w:rFonts w:asciiTheme="minorEastAsia" w:hAnsiTheme="minorEastAsia" w:cs="メイリオ" w:hint="eastAsia"/>
          <w:color w:val="FF0000"/>
          <w:szCs w:val="21"/>
        </w:rPr>
        <w:t>★第２回会議後にヒアリング実施予定の市町村</w:t>
      </w:r>
    </w:p>
    <w:p w14:paraId="5E5FF9B8" w14:textId="4C44D01F" w:rsidR="0084094E" w:rsidRPr="00E10ABB" w:rsidRDefault="0084094E" w:rsidP="00F53F9B">
      <w:pPr>
        <w:spacing w:line="340" w:lineRule="exact"/>
        <w:rPr>
          <w:rFonts w:asciiTheme="minorEastAsia" w:hAnsiTheme="minorEastAsia" w:cs="メイリオ"/>
          <w:color w:val="FF0000"/>
          <w:szCs w:val="21"/>
        </w:rPr>
      </w:pPr>
      <w:r w:rsidRPr="00E10ABB">
        <w:rPr>
          <w:rFonts w:asciiTheme="minorEastAsia" w:hAnsiTheme="minorEastAsia" w:cs="メイリオ" w:hint="eastAsia"/>
          <w:color w:val="FF0000"/>
          <w:szCs w:val="21"/>
        </w:rPr>
        <w:t>・泉佐野市</w:t>
      </w:r>
    </w:p>
    <w:p w14:paraId="52AF019F" w14:textId="120B80FC" w:rsidR="005F1C0F" w:rsidRPr="00E10ABB" w:rsidRDefault="008C1FB9" w:rsidP="00F53F9B">
      <w:pPr>
        <w:spacing w:line="340" w:lineRule="exact"/>
        <w:rPr>
          <w:rFonts w:asciiTheme="minorEastAsia" w:hAnsiTheme="minorEastAsia" w:cs="メイリオ"/>
          <w:color w:val="FF0000"/>
          <w:szCs w:val="21"/>
        </w:rPr>
      </w:pPr>
      <w:r w:rsidRPr="00E10ABB">
        <w:rPr>
          <w:rFonts w:asciiTheme="minorEastAsia" w:hAnsiTheme="minorEastAsia" w:cs="メイリオ" w:hint="eastAsia"/>
          <w:color w:val="FF0000"/>
          <w:szCs w:val="21"/>
        </w:rPr>
        <w:t>・</w:t>
      </w:r>
      <w:r w:rsidR="008A370F" w:rsidRPr="00E10ABB">
        <w:rPr>
          <w:rFonts w:asciiTheme="minorEastAsia" w:hAnsiTheme="minorEastAsia" w:cs="メイリオ" w:hint="eastAsia"/>
          <w:color w:val="FF0000"/>
          <w:szCs w:val="21"/>
        </w:rPr>
        <w:t>堺市</w:t>
      </w:r>
    </w:p>
    <w:p w14:paraId="0840D2C1" w14:textId="6EDEA436" w:rsidR="008A370F" w:rsidRPr="00E10ABB" w:rsidRDefault="008A370F" w:rsidP="00F53F9B">
      <w:pPr>
        <w:spacing w:line="340" w:lineRule="exact"/>
        <w:rPr>
          <w:rFonts w:asciiTheme="minorEastAsia" w:hAnsiTheme="minorEastAsia" w:cs="メイリオ"/>
          <w:color w:val="FF0000"/>
          <w:szCs w:val="21"/>
        </w:rPr>
      </w:pPr>
      <w:r w:rsidRPr="00E10ABB">
        <w:rPr>
          <w:rFonts w:asciiTheme="minorEastAsia" w:hAnsiTheme="minorEastAsia" w:cs="メイリオ" w:hint="eastAsia"/>
          <w:color w:val="FF0000"/>
          <w:szCs w:val="21"/>
        </w:rPr>
        <w:t>・その他</w:t>
      </w:r>
      <w:r w:rsidR="00EC2B2E" w:rsidRPr="00E10ABB">
        <w:rPr>
          <w:rFonts w:asciiTheme="minorEastAsia" w:hAnsiTheme="minorEastAsia" w:cs="メイリオ" w:hint="eastAsia"/>
          <w:color w:val="FF0000"/>
          <w:szCs w:val="21"/>
        </w:rPr>
        <w:t>（調査の進捗状況や</w:t>
      </w:r>
      <w:r w:rsidRPr="00E10ABB">
        <w:rPr>
          <w:rFonts w:asciiTheme="minorEastAsia" w:hAnsiTheme="minorEastAsia" w:cs="メイリオ" w:hint="eastAsia"/>
          <w:color w:val="FF0000"/>
          <w:szCs w:val="21"/>
        </w:rPr>
        <w:t>必要に応じて</w:t>
      </w:r>
      <w:r w:rsidR="00EC2B2E" w:rsidRPr="00E10ABB">
        <w:rPr>
          <w:rFonts w:asciiTheme="minorEastAsia" w:hAnsiTheme="minorEastAsia" w:cs="メイリオ" w:hint="eastAsia"/>
          <w:color w:val="FF0000"/>
          <w:szCs w:val="21"/>
        </w:rPr>
        <w:t>）</w:t>
      </w:r>
    </w:p>
    <w:p w14:paraId="2F5DD9A7" w14:textId="2E0393FE" w:rsidR="003E02B9" w:rsidRDefault="003E02B9" w:rsidP="00F53F9B">
      <w:pPr>
        <w:spacing w:line="340" w:lineRule="exact"/>
        <w:rPr>
          <w:rFonts w:asciiTheme="minorEastAsia" w:hAnsiTheme="minorEastAsia" w:cs="メイリオ"/>
          <w:color w:val="0000FF"/>
          <w:szCs w:val="21"/>
        </w:rPr>
      </w:pPr>
    </w:p>
    <w:p w14:paraId="08BE6745" w14:textId="77777777" w:rsidR="00117041" w:rsidRPr="00117041" w:rsidRDefault="00117041" w:rsidP="00F53F9B">
      <w:pPr>
        <w:spacing w:line="340" w:lineRule="exact"/>
        <w:rPr>
          <w:rFonts w:asciiTheme="minorEastAsia" w:hAnsiTheme="minorEastAsia" w:cs="メイリオ"/>
          <w:szCs w:val="21"/>
        </w:rPr>
      </w:pPr>
    </w:p>
    <w:p w14:paraId="25723396" w14:textId="7344268D" w:rsidR="00117041" w:rsidRPr="00117041" w:rsidRDefault="00117041" w:rsidP="00F53F9B">
      <w:pPr>
        <w:spacing w:line="340" w:lineRule="exact"/>
        <w:rPr>
          <w:rFonts w:asciiTheme="minorEastAsia" w:hAnsiTheme="minorEastAsia" w:cs="メイリオ"/>
          <w:b/>
          <w:szCs w:val="21"/>
        </w:rPr>
      </w:pPr>
      <w:r w:rsidRPr="00117041">
        <w:rPr>
          <w:rFonts w:asciiTheme="minorEastAsia" w:hAnsiTheme="minorEastAsia" w:cs="メイリオ" w:hint="eastAsia"/>
          <w:b/>
          <w:szCs w:val="21"/>
        </w:rPr>
        <w:t>５　相談支援体制の充実に向けて</w:t>
      </w:r>
    </w:p>
    <w:p w14:paraId="2931C082" w14:textId="77777777" w:rsidR="00117041" w:rsidRDefault="00117041" w:rsidP="00F53F9B">
      <w:pPr>
        <w:spacing w:line="340" w:lineRule="exact"/>
        <w:rPr>
          <w:rFonts w:asciiTheme="minorEastAsia" w:hAnsiTheme="minorEastAsia" w:cs="メイリオ"/>
          <w:szCs w:val="21"/>
        </w:rPr>
      </w:pPr>
    </w:p>
    <w:p w14:paraId="7F2002DA" w14:textId="24942935" w:rsidR="00117041" w:rsidRPr="00117041" w:rsidRDefault="00117041" w:rsidP="00117041">
      <w:pPr>
        <w:spacing w:line="340" w:lineRule="exact"/>
        <w:ind w:firstLineChars="100" w:firstLine="210"/>
        <w:rPr>
          <w:rFonts w:asciiTheme="minorEastAsia" w:hAnsiTheme="minorEastAsia" w:cs="メイリオ"/>
          <w:szCs w:val="21"/>
        </w:rPr>
      </w:pPr>
      <w:r w:rsidRPr="00117041">
        <w:rPr>
          <w:rFonts w:asciiTheme="minorEastAsia" w:hAnsiTheme="minorEastAsia" w:cs="メイリオ" w:hint="eastAsia"/>
          <w:szCs w:val="21"/>
        </w:rPr>
        <w:t>第４節で</w:t>
      </w:r>
      <w:r w:rsidR="00370F20">
        <w:rPr>
          <w:rFonts w:asciiTheme="minorEastAsia" w:hAnsiTheme="minorEastAsia" w:cs="メイリオ" w:hint="eastAsia"/>
          <w:szCs w:val="21"/>
        </w:rPr>
        <w:t>事例を</w:t>
      </w:r>
      <w:r w:rsidRPr="00117041">
        <w:rPr>
          <w:rFonts w:asciiTheme="minorEastAsia" w:hAnsiTheme="minorEastAsia" w:cs="メイリオ" w:hint="eastAsia"/>
          <w:szCs w:val="21"/>
        </w:rPr>
        <w:t>ご紹介した市町村では、いずれも地域の実情（人口規模、社会資源、財源、人材、課題やニーズの優先順位など）に応じる形で、又、法改正以前からの取組みなどの経過も踏まえ、創意工夫をこらして、住民ニーズに応えるべく対応してきています。</w:t>
      </w:r>
    </w:p>
    <w:p w14:paraId="0A1A7284" w14:textId="77777777" w:rsidR="00117041" w:rsidRPr="00117041" w:rsidRDefault="00117041" w:rsidP="00117041">
      <w:pPr>
        <w:spacing w:line="340" w:lineRule="exact"/>
        <w:ind w:firstLineChars="100" w:firstLine="210"/>
        <w:rPr>
          <w:rFonts w:asciiTheme="minorEastAsia" w:hAnsiTheme="minorEastAsia" w:cs="メイリオ"/>
          <w:szCs w:val="21"/>
        </w:rPr>
      </w:pPr>
      <w:r w:rsidRPr="00117041">
        <w:rPr>
          <w:rFonts w:asciiTheme="minorEastAsia" w:hAnsiTheme="minorEastAsia" w:cs="メイリオ" w:hint="eastAsia"/>
          <w:szCs w:val="21"/>
        </w:rPr>
        <w:t>皆さんのお住まいの地域でも、それぞれの地域の事情も踏まえつつ、参考にすべき点を積極的に取り入れ、住民へのサービスや支援の向上につなげていただきたいと思います。</w:t>
      </w:r>
    </w:p>
    <w:p w14:paraId="1887E29D" w14:textId="33A7D518" w:rsidR="00117041" w:rsidRDefault="00117041" w:rsidP="00117041">
      <w:pPr>
        <w:spacing w:line="340" w:lineRule="exact"/>
        <w:ind w:firstLineChars="100" w:firstLine="210"/>
        <w:rPr>
          <w:rFonts w:asciiTheme="minorEastAsia" w:hAnsiTheme="minorEastAsia" w:cs="メイリオ"/>
          <w:szCs w:val="21"/>
        </w:rPr>
      </w:pPr>
      <w:r w:rsidRPr="00117041">
        <w:rPr>
          <w:rFonts w:asciiTheme="minorEastAsia" w:hAnsiTheme="minorEastAsia" w:cs="メイリオ" w:hint="eastAsia"/>
          <w:szCs w:val="21"/>
        </w:rPr>
        <w:t>まずは、市町村、相談支援事業所及び関係機関が当事者支援に必要な視点と役割を共有し、地域の事情に照らし合わせる形で、各々のアレンジ・工夫を検討し、それぞれ必要な「役割」がカバーできるようにすることが大切です。</w:t>
      </w:r>
    </w:p>
    <w:p w14:paraId="300D7063" w14:textId="77777777" w:rsidR="00117041" w:rsidRDefault="00117041" w:rsidP="00F53F9B">
      <w:pPr>
        <w:spacing w:line="340" w:lineRule="exact"/>
        <w:rPr>
          <w:rFonts w:asciiTheme="minorEastAsia" w:hAnsiTheme="minorEastAsia" w:cs="メイリオ"/>
          <w:szCs w:val="21"/>
        </w:rPr>
      </w:pPr>
    </w:p>
    <w:p w14:paraId="0E9D4728" w14:textId="77777777" w:rsidR="00117041" w:rsidRPr="00117041" w:rsidRDefault="00117041" w:rsidP="00F53F9B">
      <w:pPr>
        <w:spacing w:line="340" w:lineRule="exact"/>
        <w:rPr>
          <w:rFonts w:asciiTheme="minorEastAsia" w:hAnsiTheme="minorEastAsia" w:cs="メイリオ"/>
          <w:szCs w:val="21"/>
        </w:rPr>
      </w:pPr>
    </w:p>
    <w:p w14:paraId="5A513A7C" w14:textId="09C794B6" w:rsidR="003E02B9" w:rsidRDefault="003E02B9">
      <w:pPr>
        <w:widowControl/>
        <w:jc w:val="left"/>
        <w:rPr>
          <w:rFonts w:asciiTheme="minorEastAsia" w:hAnsiTheme="minorEastAsia" w:cs="メイリオ"/>
          <w:color w:val="FF0000"/>
          <w:szCs w:val="21"/>
        </w:rPr>
      </w:pPr>
      <w:r>
        <w:rPr>
          <w:rFonts w:asciiTheme="minorEastAsia" w:hAnsiTheme="minorEastAsia" w:cs="メイリオ"/>
          <w:color w:val="FF0000"/>
          <w:szCs w:val="21"/>
        </w:rPr>
        <w:br w:type="page"/>
      </w:r>
    </w:p>
    <w:p w14:paraId="5DFA1476" w14:textId="77777777" w:rsidR="003E02B9" w:rsidRPr="003E02B9" w:rsidRDefault="003E02B9" w:rsidP="003E02B9">
      <w:pPr>
        <w:widowControl/>
        <w:rPr>
          <w:rFonts w:asciiTheme="majorEastAsia" w:eastAsiaTheme="majorEastAsia" w:hAnsiTheme="majorEastAsia"/>
          <w:b/>
          <w:sz w:val="24"/>
          <w:szCs w:val="24"/>
        </w:rPr>
      </w:pPr>
      <w:r w:rsidRPr="003E02B9">
        <w:rPr>
          <w:rFonts w:asciiTheme="majorEastAsia" w:eastAsiaTheme="majorEastAsia" w:hAnsiTheme="majorEastAsia" w:hint="eastAsia"/>
          <w:b/>
          <w:sz w:val="24"/>
          <w:szCs w:val="24"/>
        </w:rPr>
        <w:lastRenderedPageBreak/>
        <w:t>第３章　支援困難事例等に対する取組み</w:t>
      </w:r>
    </w:p>
    <w:p w14:paraId="5DEFED26" w14:textId="60FEBCE1" w:rsidR="003E02B9" w:rsidRPr="00AE5804" w:rsidRDefault="009D2110" w:rsidP="003E02B9">
      <w:pPr>
        <w:widowControl/>
        <w:ind w:leftChars="50" w:left="105"/>
        <w:rPr>
          <w:rFonts w:asciiTheme="majorEastAsia" w:eastAsiaTheme="majorEastAsia" w:hAnsiTheme="majorEastAsia"/>
          <w:sz w:val="22"/>
        </w:rPr>
      </w:pPr>
      <w:r>
        <w:rPr>
          <w:rFonts w:asciiTheme="majorEastAsia" w:eastAsiaTheme="majorEastAsia" w:hAnsiTheme="majorEastAsia" w:hint="eastAsia"/>
          <w:sz w:val="22"/>
        </w:rPr>
        <w:t>１　支援困難事例に対する取組みの</w:t>
      </w:r>
      <w:r w:rsidR="003E02B9" w:rsidRPr="00AE5804">
        <w:rPr>
          <w:rFonts w:asciiTheme="majorEastAsia" w:eastAsiaTheme="majorEastAsia" w:hAnsiTheme="majorEastAsia" w:hint="eastAsia"/>
          <w:sz w:val="22"/>
        </w:rPr>
        <w:t>紹介</w:t>
      </w:r>
    </w:p>
    <w:p w14:paraId="34CEB53A" w14:textId="77777777" w:rsidR="00C15757" w:rsidRPr="00AE5804" w:rsidRDefault="00C15757" w:rsidP="003E02B9">
      <w:pPr>
        <w:spacing w:line="340" w:lineRule="exact"/>
        <w:rPr>
          <w:rFonts w:asciiTheme="minorEastAsia" w:hAnsiTheme="minorEastAsia" w:cs="メイリオ"/>
          <w:sz w:val="22"/>
        </w:rPr>
      </w:pPr>
      <w:bookmarkStart w:id="6" w:name="_Hlk495313638"/>
    </w:p>
    <w:p w14:paraId="16F502D9" w14:textId="20F6839E" w:rsidR="003E02B9" w:rsidRPr="00AE5804" w:rsidRDefault="00AE5804" w:rsidP="00AE5804">
      <w:pPr>
        <w:spacing w:line="340" w:lineRule="exact"/>
        <w:ind w:firstLineChars="100" w:firstLine="220"/>
        <w:rPr>
          <w:rFonts w:asciiTheme="minorEastAsia" w:hAnsiTheme="minorEastAsia" w:cs="メイリオ"/>
          <w:color w:val="0000FF"/>
          <w:sz w:val="22"/>
        </w:rPr>
      </w:pPr>
      <w:r w:rsidRPr="00AE5804">
        <w:rPr>
          <w:rFonts w:asciiTheme="minorEastAsia" w:hAnsiTheme="minorEastAsia" w:cs="メイリオ" w:hint="eastAsia"/>
          <w:color w:val="0000FF"/>
          <w:sz w:val="22"/>
        </w:rPr>
        <w:t>整理中</w:t>
      </w:r>
    </w:p>
    <w:bookmarkEnd w:id="6"/>
    <w:p w14:paraId="343CFA32" w14:textId="0087E261" w:rsidR="003E02B9" w:rsidRPr="00AE5804" w:rsidRDefault="003E02B9" w:rsidP="003E02B9">
      <w:pPr>
        <w:widowControl/>
        <w:rPr>
          <w:rFonts w:asciiTheme="majorEastAsia" w:eastAsiaTheme="majorEastAsia" w:hAnsiTheme="majorEastAsia"/>
          <w:sz w:val="22"/>
        </w:rPr>
      </w:pPr>
    </w:p>
    <w:p w14:paraId="7804621A" w14:textId="099FFD50" w:rsidR="00E4108D" w:rsidRDefault="00E4108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A6202A4" w14:textId="08D4AB41" w:rsidR="003E02B9" w:rsidRPr="003E02B9" w:rsidRDefault="00CE65C8" w:rsidP="003E02B9">
      <w:pPr>
        <w:widowControl/>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第４章　利用者から見た行政への期待と行政の役割</w:t>
      </w:r>
    </w:p>
    <w:p w14:paraId="6AA9156C" w14:textId="77777777" w:rsidR="0084094E" w:rsidRDefault="0084094E" w:rsidP="003E02B9">
      <w:pPr>
        <w:widowControl/>
        <w:ind w:leftChars="50" w:left="105"/>
        <w:rPr>
          <w:rFonts w:asciiTheme="minorEastAsia" w:hAnsiTheme="minorEastAsia"/>
          <w:b/>
          <w:szCs w:val="21"/>
        </w:rPr>
      </w:pPr>
    </w:p>
    <w:p w14:paraId="4D0C4AEF" w14:textId="09F4054B" w:rsidR="003E02B9" w:rsidRPr="009D1294" w:rsidRDefault="00AA5A4D" w:rsidP="003E02B9">
      <w:pPr>
        <w:widowControl/>
        <w:ind w:leftChars="50" w:left="105"/>
        <w:rPr>
          <w:rFonts w:asciiTheme="minorEastAsia" w:hAnsiTheme="minorEastAsia"/>
          <w:b/>
          <w:szCs w:val="21"/>
        </w:rPr>
      </w:pPr>
      <w:r>
        <w:rPr>
          <w:rFonts w:asciiTheme="minorEastAsia" w:hAnsiTheme="minorEastAsia" w:hint="eastAsia"/>
          <w:b/>
          <w:szCs w:val="21"/>
        </w:rPr>
        <w:t xml:space="preserve">１　</w:t>
      </w:r>
      <w:r w:rsidR="009D2110">
        <w:rPr>
          <w:rFonts w:asciiTheme="minorEastAsia" w:hAnsiTheme="minorEastAsia" w:hint="eastAsia"/>
          <w:b/>
          <w:szCs w:val="21"/>
        </w:rPr>
        <w:t>利用者から見た</w:t>
      </w:r>
      <w:r w:rsidR="003E02B9" w:rsidRPr="009D1294">
        <w:rPr>
          <w:rFonts w:asciiTheme="minorEastAsia" w:hAnsiTheme="minorEastAsia" w:hint="eastAsia"/>
          <w:b/>
          <w:szCs w:val="21"/>
        </w:rPr>
        <w:t xml:space="preserve">行政への期待　</w:t>
      </w:r>
    </w:p>
    <w:p w14:paraId="5A0DB014" w14:textId="77777777" w:rsidR="00111D9B" w:rsidRDefault="00111D9B" w:rsidP="00111D9B">
      <w:pPr>
        <w:spacing w:line="340" w:lineRule="exact"/>
        <w:ind w:firstLineChars="100" w:firstLine="220"/>
        <w:rPr>
          <w:rFonts w:asciiTheme="minorEastAsia" w:hAnsiTheme="minorEastAsia" w:cs="メイリオ"/>
          <w:color w:val="0000FF"/>
          <w:sz w:val="22"/>
        </w:rPr>
      </w:pPr>
    </w:p>
    <w:p w14:paraId="1B2B4C1A" w14:textId="77777777" w:rsidR="00AA5A4D" w:rsidRPr="00E10ABB" w:rsidRDefault="00AA5A4D" w:rsidP="00AA5A4D">
      <w:pPr>
        <w:widowControl/>
        <w:ind w:leftChars="50" w:left="105" w:firstLineChars="100" w:firstLine="210"/>
        <w:rPr>
          <w:rFonts w:asciiTheme="minorEastAsia" w:hAnsiTheme="minorEastAsia"/>
          <w:szCs w:val="21"/>
        </w:rPr>
      </w:pPr>
      <w:r w:rsidRPr="00E10ABB">
        <w:rPr>
          <w:rFonts w:asciiTheme="minorEastAsia" w:hAnsiTheme="minorEastAsia" w:hint="eastAsia"/>
          <w:szCs w:val="21"/>
        </w:rPr>
        <w:t>利用者は自らの望む生活を実現するため、法上の援護の実施責任を有し、障がいのある住民の生活上の安全・安心を確保するためのサービス提供を、適宜適切に提供してくれることを行政に望むことは当然です。</w:t>
      </w:r>
    </w:p>
    <w:p w14:paraId="67101156" w14:textId="2004E2A5" w:rsidR="00AA5A4D" w:rsidRPr="00E10ABB" w:rsidRDefault="00AA5A4D" w:rsidP="00AA5A4D">
      <w:pPr>
        <w:widowControl/>
        <w:ind w:leftChars="50" w:left="105"/>
        <w:rPr>
          <w:rFonts w:asciiTheme="minorEastAsia" w:hAnsiTheme="minorEastAsia"/>
          <w:szCs w:val="21"/>
        </w:rPr>
      </w:pPr>
      <w:r w:rsidRPr="00E10ABB">
        <w:rPr>
          <w:rFonts w:asciiTheme="minorEastAsia" w:hAnsiTheme="minorEastAsia" w:hint="eastAsia"/>
          <w:szCs w:val="21"/>
        </w:rPr>
        <w:t xml:space="preserve">　一方で、一人一人の望む生活の実現にあたっては、障がい者総合支援法などの取り決めやルールに則ってサービスを提供する必要があることも残念ながら事実です。</w:t>
      </w:r>
    </w:p>
    <w:p w14:paraId="6E75F46B" w14:textId="75A0899C" w:rsidR="00AA5A4D" w:rsidRPr="00E10ABB" w:rsidRDefault="00AA5A4D" w:rsidP="00AA5A4D">
      <w:pPr>
        <w:widowControl/>
        <w:ind w:leftChars="50" w:left="105"/>
        <w:rPr>
          <w:rFonts w:asciiTheme="minorEastAsia" w:hAnsiTheme="minorEastAsia"/>
          <w:szCs w:val="21"/>
        </w:rPr>
      </w:pPr>
      <w:r w:rsidRPr="00E10ABB">
        <w:rPr>
          <w:rFonts w:asciiTheme="minorEastAsia" w:hAnsiTheme="minorEastAsia" w:hint="eastAsia"/>
          <w:szCs w:val="21"/>
        </w:rPr>
        <w:t xml:space="preserve">　行政としては、利用者の置かれている状況や希望を踏まえたうえで、利用者本位の視点でサービスの支給決定を行うことが基本的な形です。</w:t>
      </w:r>
    </w:p>
    <w:p w14:paraId="1EDAED47" w14:textId="67D42904" w:rsidR="00AA5A4D" w:rsidRPr="00E10ABB" w:rsidRDefault="00AA5A4D" w:rsidP="00AA5A4D">
      <w:pPr>
        <w:widowControl/>
        <w:ind w:leftChars="50" w:left="105"/>
        <w:rPr>
          <w:rFonts w:asciiTheme="minorEastAsia" w:hAnsiTheme="minorEastAsia"/>
          <w:szCs w:val="21"/>
        </w:rPr>
      </w:pPr>
      <w:r w:rsidRPr="00E10ABB">
        <w:rPr>
          <w:rFonts w:asciiTheme="minorEastAsia" w:hAnsiTheme="minorEastAsia" w:hint="eastAsia"/>
          <w:szCs w:val="21"/>
        </w:rPr>
        <w:t xml:space="preserve">　しかしながら、実際の問題として、財源問題や制度上の課題などがあり、必ずしも利用者の希望する生活をただちに実現することが難しいことも事実です。</w:t>
      </w:r>
    </w:p>
    <w:p w14:paraId="013DD7D3" w14:textId="05B06E33" w:rsidR="00E4108D" w:rsidRPr="00E10ABB" w:rsidRDefault="00AA5A4D" w:rsidP="00AA5A4D">
      <w:pPr>
        <w:widowControl/>
        <w:ind w:leftChars="50" w:left="105"/>
        <w:rPr>
          <w:rFonts w:asciiTheme="minorEastAsia" w:hAnsiTheme="minorEastAsia"/>
          <w:szCs w:val="21"/>
        </w:rPr>
      </w:pPr>
      <w:r w:rsidRPr="00E10ABB">
        <w:rPr>
          <w:rFonts w:asciiTheme="minorEastAsia" w:hAnsiTheme="minorEastAsia" w:hint="eastAsia"/>
          <w:szCs w:val="21"/>
        </w:rPr>
        <w:t xml:space="preserve">　こうした状況を個別の課題として、その解決に向けて努力することは重要ですが、利用者個人の問題としての捉え方だけではなく、制度や地域事情の課題であると捉え方で、その課題解決に向けて行政が取り組んでいくことが、同じような状況になった利用者にとって、希望する生活の実現に少しでも近づいていくことにつながっていきます。</w:t>
      </w:r>
    </w:p>
    <w:p w14:paraId="2ACC1385" w14:textId="77777777" w:rsidR="00AA5A4D" w:rsidRDefault="00AA5A4D" w:rsidP="00E4108D">
      <w:pPr>
        <w:widowControl/>
        <w:ind w:leftChars="50" w:left="105"/>
        <w:rPr>
          <w:rFonts w:asciiTheme="minorEastAsia" w:hAnsiTheme="minorEastAsia"/>
          <w:b/>
          <w:szCs w:val="21"/>
        </w:rPr>
      </w:pPr>
    </w:p>
    <w:p w14:paraId="723678E1" w14:textId="5EB69B0A" w:rsidR="00AA5A4D" w:rsidRPr="00AA5A4D" w:rsidRDefault="00AA5A4D" w:rsidP="00E4108D">
      <w:pPr>
        <w:widowControl/>
        <w:ind w:leftChars="50" w:left="105"/>
        <w:rPr>
          <w:rFonts w:asciiTheme="minorEastAsia" w:hAnsiTheme="minorEastAsia"/>
          <w:b/>
          <w:szCs w:val="21"/>
        </w:rPr>
      </w:pPr>
      <w:r w:rsidRPr="00AA5A4D">
        <w:rPr>
          <w:rFonts w:asciiTheme="minorEastAsia" w:hAnsiTheme="minorEastAsia" w:hint="eastAsia"/>
          <w:b/>
          <w:szCs w:val="21"/>
        </w:rPr>
        <w:t>２　期待に応えるために</w:t>
      </w:r>
      <w:r w:rsidR="00954248">
        <w:rPr>
          <w:rFonts w:asciiTheme="minorEastAsia" w:hAnsiTheme="minorEastAsia" w:hint="eastAsia"/>
          <w:b/>
          <w:szCs w:val="21"/>
        </w:rPr>
        <w:t xml:space="preserve">　</w:t>
      </w:r>
      <w:r w:rsidRPr="00AA5A4D">
        <w:rPr>
          <w:rFonts w:asciiTheme="minorEastAsia" w:hAnsiTheme="minorEastAsia" w:hint="eastAsia"/>
          <w:b/>
          <w:szCs w:val="21"/>
        </w:rPr>
        <w:t>～市町村に期待する役割～</w:t>
      </w:r>
    </w:p>
    <w:p w14:paraId="2EC83EDC" w14:textId="77777777" w:rsidR="00AA5A4D" w:rsidRPr="00E4108D" w:rsidRDefault="00AA5A4D" w:rsidP="00E4108D">
      <w:pPr>
        <w:widowControl/>
        <w:ind w:leftChars="50" w:left="105"/>
        <w:rPr>
          <w:rFonts w:asciiTheme="minorEastAsia" w:hAnsiTheme="minorEastAsia"/>
          <w:szCs w:val="21"/>
        </w:rPr>
      </w:pPr>
    </w:p>
    <w:p w14:paraId="3C8D7871" w14:textId="6D3BFA2B" w:rsidR="00E4108D" w:rsidRDefault="00AA5A4D" w:rsidP="00E4108D">
      <w:pPr>
        <w:widowControl/>
        <w:ind w:leftChars="50" w:left="105"/>
        <w:rPr>
          <w:rFonts w:asciiTheme="minorEastAsia" w:hAnsiTheme="minorEastAsia"/>
          <w:b/>
          <w:szCs w:val="21"/>
        </w:rPr>
      </w:pPr>
      <w:r>
        <w:rPr>
          <w:rFonts w:asciiTheme="minorEastAsia" w:hAnsiTheme="minorEastAsia" w:hint="eastAsia"/>
          <w:b/>
          <w:szCs w:val="21"/>
        </w:rPr>
        <w:t>（１）相談支援事業所・相談支援専門員への</w:t>
      </w:r>
      <w:r w:rsidR="00BF1AA3" w:rsidRPr="009D1294">
        <w:rPr>
          <w:rFonts w:asciiTheme="minorEastAsia" w:hAnsiTheme="minorEastAsia" w:hint="eastAsia"/>
          <w:b/>
          <w:szCs w:val="21"/>
        </w:rPr>
        <w:t>支援</w:t>
      </w:r>
    </w:p>
    <w:p w14:paraId="669819BC" w14:textId="1756306F" w:rsidR="00E4108D" w:rsidRPr="009D1294" w:rsidRDefault="00E4108D" w:rsidP="009D1294">
      <w:pPr>
        <w:pStyle w:val="a7"/>
        <w:widowControl/>
        <w:numPr>
          <w:ilvl w:val="0"/>
          <w:numId w:val="18"/>
        </w:numPr>
        <w:ind w:leftChars="0"/>
        <w:rPr>
          <w:rFonts w:asciiTheme="minorEastAsia" w:hAnsiTheme="minorEastAsia"/>
          <w:b/>
          <w:szCs w:val="21"/>
        </w:rPr>
      </w:pPr>
      <w:r w:rsidRPr="009D1294">
        <w:rPr>
          <w:rFonts w:asciiTheme="minorEastAsia" w:hAnsiTheme="minorEastAsia" w:hint="eastAsia"/>
          <w:b/>
          <w:szCs w:val="21"/>
        </w:rPr>
        <w:t>市町村と相談支援事業所間の情報共有</w:t>
      </w:r>
    </w:p>
    <w:p w14:paraId="74204013" w14:textId="14283168" w:rsidR="00E4108D" w:rsidRPr="00E4108D" w:rsidRDefault="004B2827" w:rsidP="00E4108D">
      <w:pPr>
        <w:widowControl/>
        <w:ind w:leftChars="50" w:left="105" w:firstLineChars="100" w:firstLine="210"/>
        <w:rPr>
          <w:rFonts w:asciiTheme="minorEastAsia" w:hAnsiTheme="minorEastAsia"/>
          <w:szCs w:val="21"/>
        </w:rPr>
      </w:pPr>
      <w:r>
        <w:rPr>
          <w:rFonts w:asciiTheme="minorEastAsia" w:hAnsiTheme="minorEastAsia" w:hint="eastAsia"/>
          <w:szCs w:val="21"/>
        </w:rPr>
        <w:t>市町村における相談支援体制の整備</w:t>
      </w:r>
      <w:r w:rsidR="00E4108D" w:rsidRPr="00E4108D">
        <w:rPr>
          <w:rFonts w:asciiTheme="minorEastAsia" w:hAnsiTheme="minorEastAsia" w:hint="eastAsia"/>
          <w:szCs w:val="21"/>
        </w:rPr>
        <w:t>のためには、まずは、市町村と</w:t>
      </w:r>
      <w:r w:rsidR="0041457E">
        <w:rPr>
          <w:rFonts w:asciiTheme="minorEastAsia" w:hAnsiTheme="minorEastAsia" w:hint="eastAsia"/>
          <w:szCs w:val="21"/>
        </w:rPr>
        <w:t>相談</w:t>
      </w:r>
      <w:r w:rsidR="005F3FC5">
        <w:rPr>
          <w:rFonts w:asciiTheme="minorEastAsia" w:hAnsiTheme="minorEastAsia" w:hint="eastAsia"/>
          <w:szCs w:val="21"/>
        </w:rPr>
        <w:t>支援事業所が、</w:t>
      </w:r>
      <w:r w:rsidR="0041457E">
        <w:rPr>
          <w:rFonts w:asciiTheme="minorEastAsia" w:hAnsiTheme="minorEastAsia" w:hint="eastAsia"/>
          <w:szCs w:val="21"/>
        </w:rPr>
        <w:t>地域の相談支援事業所の状況</w:t>
      </w:r>
      <w:r w:rsidR="009D1294">
        <w:rPr>
          <w:rFonts w:asciiTheme="minorEastAsia" w:hAnsiTheme="minorEastAsia" w:hint="eastAsia"/>
          <w:szCs w:val="21"/>
        </w:rPr>
        <w:t>について情報を共有することが重要です</w:t>
      </w:r>
      <w:r w:rsidR="00E4108D" w:rsidRPr="00E4108D">
        <w:rPr>
          <w:rFonts w:asciiTheme="minorEastAsia" w:hAnsiTheme="minorEastAsia" w:hint="eastAsia"/>
          <w:szCs w:val="21"/>
        </w:rPr>
        <w:t>。</w:t>
      </w:r>
    </w:p>
    <w:p w14:paraId="44B2CCAB" w14:textId="0D212B77" w:rsidR="004B2827" w:rsidRPr="00E4108D" w:rsidRDefault="004B2827" w:rsidP="005F3FC5">
      <w:pPr>
        <w:widowControl/>
        <w:ind w:leftChars="50" w:left="105" w:firstLineChars="100" w:firstLine="210"/>
        <w:rPr>
          <w:rFonts w:asciiTheme="minorEastAsia" w:hAnsiTheme="minorEastAsia"/>
          <w:szCs w:val="21"/>
        </w:rPr>
      </w:pPr>
      <w:r>
        <w:rPr>
          <w:rFonts w:asciiTheme="minorEastAsia" w:hAnsiTheme="minorEastAsia" w:hint="eastAsia"/>
          <w:szCs w:val="21"/>
        </w:rPr>
        <w:t>また、</w:t>
      </w:r>
      <w:r w:rsidR="0041457E">
        <w:rPr>
          <w:rFonts w:asciiTheme="minorEastAsia" w:hAnsiTheme="minorEastAsia" w:hint="eastAsia"/>
          <w:szCs w:val="21"/>
        </w:rPr>
        <w:t>相談支援業務</w:t>
      </w:r>
      <w:r w:rsidR="00E4108D" w:rsidRPr="00E4108D">
        <w:rPr>
          <w:rFonts w:asciiTheme="minorEastAsia" w:hAnsiTheme="minorEastAsia" w:hint="eastAsia"/>
          <w:szCs w:val="21"/>
        </w:rPr>
        <w:t>を実施するにあたり、アセスメントやニーズ整理、支援方法について、相談支援専門員は日々悩みながら取り組んでい</w:t>
      </w:r>
      <w:r w:rsidR="005F3FC5">
        <w:rPr>
          <w:rFonts w:asciiTheme="minorEastAsia" w:hAnsiTheme="minorEastAsia" w:hint="eastAsia"/>
          <w:szCs w:val="21"/>
        </w:rPr>
        <w:t>ることが想定されるため、市町村には、相談支援専門員が一人で抱え込まないよう</w:t>
      </w:r>
      <w:r w:rsidR="00E4108D" w:rsidRPr="00E4108D">
        <w:rPr>
          <w:rFonts w:asciiTheme="minorEastAsia" w:hAnsiTheme="minorEastAsia" w:hint="eastAsia"/>
          <w:szCs w:val="21"/>
        </w:rPr>
        <w:t>、</w:t>
      </w:r>
      <w:r w:rsidR="005F3FC5">
        <w:rPr>
          <w:rFonts w:asciiTheme="minorEastAsia" w:hAnsiTheme="minorEastAsia" w:hint="eastAsia"/>
          <w:szCs w:val="21"/>
        </w:rPr>
        <w:t>彼らの</w:t>
      </w:r>
      <w:r w:rsidR="00E4108D" w:rsidRPr="00E4108D">
        <w:rPr>
          <w:rFonts w:asciiTheme="minorEastAsia" w:hAnsiTheme="minorEastAsia" w:hint="eastAsia"/>
          <w:szCs w:val="21"/>
        </w:rPr>
        <w:t>悩みや課題を地域</w:t>
      </w:r>
      <w:r w:rsidR="005F3FC5">
        <w:rPr>
          <w:rFonts w:asciiTheme="minorEastAsia" w:hAnsiTheme="minorEastAsia" w:hint="eastAsia"/>
          <w:szCs w:val="21"/>
        </w:rPr>
        <w:t>の相談支援事業所と</w:t>
      </w:r>
      <w:r w:rsidR="00EF1938">
        <w:rPr>
          <w:rFonts w:asciiTheme="minorEastAsia" w:hAnsiTheme="minorEastAsia" w:hint="eastAsia"/>
          <w:szCs w:val="21"/>
        </w:rPr>
        <w:t>共有し、</w:t>
      </w:r>
      <w:r w:rsidR="00AD5547">
        <w:rPr>
          <w:rFonts w:asciiTheme="minorEastAsia" w:hAnsiTheme="minorEastAsia" w:hint="eastAsia"/>
          <w:szCs w:val="21"/>
        </w:rPr>
        <w:t>地域課題として</w:t>
      </w:r>
      <w:r w:rsidR="00EF1938">
        <w:rPr>
          <w:rFonts w:asciiTheme="minorEastAsia" w:hAnsiTheme="minorEastAsia" w:hint="eastAsia"/>
          <w:szCs w:val="21"/>
        </w:rPr>
        <w:t>解決に向けてどう取り組むか検討していくことが期待されます</w:t>
      </w:r>
      <w:r w:rsidR="00E4108D" w:rsidRPr="00E4108D">
        <w:rPr>
          <w:rFonts w:asciiTheme="minorEastAsia" w:hAnsiTheme="minorEastAsia" w:hint="eastAsia"/>
          <w:szCs w:val="21"/>
        </w:rPr>
        <w:t>。</w:t>
      </w:r>
    </w:p>
    <w:p w14:paraId="0BD36F1F" w14:textId="77777777" w:rsidR="00E4108D" w:rsidRPr="00E4108D" w:rsidRDefault="00E4108D" w:rsidP="00E4108D">
      <w:pPr>
        <w:widowControl/>
        <w:ind w:leftChars="50" w:left="105"/>
        <w:rPr>
          <w:rFonts w:asciiTheme="minorEastAsia" w:hAnsiTheme="minorEastAsia"/>
          <w:szCs w:val="21"/>
        </w:rPr>
      </w:pPr>
    </w:p>
    <w:p w14:paraId="495AB614" w14:textId="73CB1586" w:rsidR="00E4108D" w:rsidRPr="009D1294" w:rsidRDefault="00E4108D" w:rsidP="009D1294">
      <w:pPr>
        <w:pStyle w:val="a7"/>
        <w:widowControl/>
        <w:numPr>
          <w:ilvl w:val="0"/>
          <w:numId w:val="18"/>
        </w:numPr>
        <w:ind w:leftChars="0"/>
        <w:rPr>
          <w:rFonts w:asciiTheme="minorEastAsia" w:hAnsiTheme="minorEastAsia"/>
          <w:b/>
          <w:szCs w:val="21"/>
        </w:rPr>
      </w:pPr>
      <w:r w:rsidRPr="009D1294">
        <w:rPr>
          <w:rFonts w:asciiTheme="minorEastAsia" w:hAnsiTheme="minorEastAsia" w:hint="eastAsia"/>
          <w:b/>
          <w:szCs w:val="21"/>
        </w:rPr>
        <w:t>新任の相談支援専門員</w:t>
      </w:r>
      <w:r w:rsidR="00D24982">
        <w:rPr>
          <w:rFonts w:asciiTheme="minorEastAsia" w:hAnsiTheme="minorEastAsia" w:hint="eastAsia"/>
          <w:b/>
          <w:szCs w:val="21"/>
        </w:rPr>
        <w:t>等</w:t>
      </w:r>
      <w:r w:rsidRPr="009D1294">
        <w:rPr>
          <w:rFonts w:asciiTheme="minorEastAsia" w:hAnsiTheme="minorEastAsia" w:hint="eastAsia"/>
          <w:b/>
          <w:szCs w:val="21"/>
        </w:rPr>
        <w:t>へのフォロー体制の確保</w:t>
      </w:r>
    </w:p>
    <w:p w14:paraId="5D343093" w14:textId="4842CEEE" w:rsidR="0041457E" w:rsidRDefault="00E4108D" w:rsidP="0041457E">
      <w:pPr>
        <w:widowControl/>
        <w:ind w:leftChars="50" w:left="105" w:firstLineChars="100" w:firstLine="210"/>
        <w:rPr>
          <w:rFonts w:asciiTheme="minorEastAsia" w:hAnsiTheme="minorEastAsia"/>
          <w:szCs w:val="21"/>
        </w:rPr>
      </w:pPr>
      <w:r w:rsidRPr="00E4108D">
        <w:rPr>
          <w:rFonts w:asciiTheme="minorEastAsia" w:hAnsiTheme="minorEastAsia" w:hint="eastAsia"/>
          <w:szCs w:val="21"/>
        </w:rPr>
        <w:t>新</w:t>
      </w:r>
      <w:r w:rsidR="00AD5547">
        <w:rPr>
          <w:rFonts w:asciiTheme="minorEastAsia" w:hAnsiTheme="minorEastAsia" w:hint="eastAsia"/>
          <w:szCs w:val="21"/>
        </w:rPr>
        <w:t>たに相談支援専門員として従事する者は、計画相談支援等の実施の方法</w:t>
      </w:r>
      <w:r w:rsidRPr="00E4108D">
        <w:rPr>
          <w:rFonts w:asciiTheme="minorEastAsia" w:hAnsiTheme="minorEastAsia" w:hint="eastAsia"/>
          <w:szCs w:val="21"/>
        </w:rPr>
        <w:t>や、対応</w:t>
      </w:r>
      <w:r w:rsidR="009D1294">
        <w:rPr>
          <w:rFonts w:asciiTheme="minorEastAsia" w:hAnsiTheme="minorEastAsia" w:hint="eastAsia"/>
          <w:szCs w:val="21"/>
        </w:rPr>
        <w:t>に困ったときに相談先があるのか等不安を抱えていることが想定されます</w:t>
      </w:r>
      <w:r w:rsidRPr="00E4108D">
        <w:rPr>
          <w:rFonts w:asciiTheme="minorEastAsia" w:hAnsiTheme="minorEastAsia" w:hint="eastAsia"/>
          <w:szCs w:val="21"/>
        </w:rPr>
        <w:t>。</w:t>
      </w:r>
      <w:r w:rsidR="00D24982">
        <w:rPr>
          <w:rFonts w:asciiTheme="minorEastAsia" w:hAnsiTheme="minorEastAsia" w:hint="eastAsia"/>
          <w:szCs w:val="21"/>
        </w:rPr>
        <w:t>また、</w:t>
      </w:r>
      <w:r w:rsidR="0041457E">
        <w:rPr>
          <w:rFonts w:asciiTheme="minorEastAsia" w:hAnsiTheme="minorEastAsia" w:hint="eastAsia"/>
          <w:szCs w:val="21"/>
        </w:rPr>
        <w:t>このことは、</w:t>
      </w:r>
      <w:r w:rsidR="00AD5547">
        <w:rPr>
          <w:rFonts w:asciiTheme="minorEastAsia" w:hAnsiTheme="minorEastAsia" w:hint="eastAsia"/>
          <w:szCs w:val="21"/>
        </w:rPr>
        <w:t>新任の相談支援専門員に限らず、</w:t>
      </w:r>
      <w:r w:rsidR="0041457E">
        <w:rPr>
          <w:rFonts w:asciiTheme="minorEastAsia" w:hAnsiTheme="minorEastAsia" w:hint="eastAsia"/>
          <w:szCs w:val="21"/>
        </w:rPr>
        <w:t>相談支援専門員が１人しか存在しない相談支援事業所の相談支援専門員にも同じことが言えるでしょう。</w:t>
      </w:r>
    </w:p>
    <w:p w14:paraId="273A1E77" w14:textId="243BCEA4" w:rsidR="00E4108D" w:rsidRPr="00E4108D" w:rsidRDefault="0041457E" w:rsidP="0041457E">
      <w:pPr>
        <w:widowControl/>
        <w:ind w:leftChars="50" w:left="105" w:firstLineChars="100" w:firstLine="210"/>
        <w:rPr>
          <w:rFonts w:asciiTheme="minorEastAsia" w:hAnsiTheme="minorEastAsia"/>
          <w:szCs w:val="21"/>
        </w:rPr>
      </w:pPr>
      <w:r>
        <w:rPr>
          <w:rFonts w:asciiTheme="minorEastAsia" w:hAnsiTheme="minorEastAsia" w:hint="eastAsia"/>
          <w:szCs w:val="21"/>
        </w:rPr>
        <w:t>そのため、市町村には、</w:t>
      </w:r>
      <w:r w:rsidR="00276955">
        <w:rPr>
          <w:rFonts w:asciiTheme="minorEastAsia" w:hAnsiTheme="minorEastAsia" w:hint="eastAsia"/>
          <w:szCs w:val="21"/>
        </w:rPr>
        <w:t>相談支援専門員が安心して円滑に業務を行うこと</w:t>
      </w:r>
      <w:r w:rsidR="00E4108D" w:rsidRPr="00E4108D">
        <w:rPr>
          <w:rFonts w:asciiTheme="minorEastAsia" w:hAnsiTheme="minorEastAsia" w:hint="eastAsia"/>
          <w:szCs w:val="21"/>
        </w:rPr>
        <w:t>でき</w:t>
      </w:r>
      <w:r w:rsidR="00276955">
        <w:rPr>
          <w:rFonts w:asciiTheme="minorEastAsia" w:hAnsiTheme="minorEastAsia" w:hint="eastAsia"/>
          <w:szCs w:val="21"/>
        </w:rPr>
        <w:t>るよう、フォロー体制を整え</w:t>
      </w:r>
      <w:r w:rsidR="00AD5547">
        <w:rPr>
          <w:rFonts w:asciiTheme="minorEastAsia" w:hAnsiTheme="minorEastAsia" w:hint="eastAsia"/>
          <w:szCs w:val="21"/>
        </w:rPr>
        <w:t>ることにより、</w:t>
      </w:r>
      <w:r w:rsidR="00276955">
        <w:rPr>
          <w:rFonts w:asciiTheme="minorEastAsia" w:hAnsiTheme="minorEastAsia" w:hint="eastAsia"/>
          <w:szCs w:val="21"/>
        </w:rPr>
        <w:t>利用者に質の高い計画相談支援等を提供していくことが期待されます</w:t>
      </w:r>
      <w:r w:rsidR="00E4108D" w:rsidRPr="00E4108D">
        <w:rPr>
          <w:rFonts w:asciiTheme="minorEastAsia" w:hAnsiTheme="minorEastAsia" w:hint="eastAsia"/>
          <w:szCs w:val="21"/>
        </w:rPr>
        <w:t>。</w:t>
      </w:r>
    </w:p>
    <w:p w14:paraId="3F51014E" w14:textId="77777777" w:rsidR="00DD2153" w:rsidRDefault="00DD2153" w:rsidP="00E4108D">
      <w:pPr>
        <w:widowControl/>
        <w:ind w:leftChars="50" w:left="105"/>
        <w:rPr>
          <w:rFonts w:asciiTheme="minorEastAsia" w:hAnsiTheme="minorEastAsia"/>
          <w:szCs w:val="21"/>
        </w:rPr>
      </w:pPr>
    </w:p>
    <w:p w14:paraId="25732E37" w14:textId="77777777" w:rsidR="00AD5547" w:rsidRPr="00E4108D" w:rsidRDefault="00AD5547" w:rsidP="00E4108D">
      <w:pPr>
        <w:widowControl/>
        <w:ind w:leftChars="50" w:left="105"/>
        <w:rPr>
          <w:rFonts w:asciiTheme="minorEastAsia" w:hAnsiTheme="minorEastAsia"/>
          <w:szCs w:val="21"/>
        </w:rPr>
      </w:pPr>
    </w:p>
    <w:p w14:paraId="1A07E470" w14:textId="0622EDF7" w:rsidR="00E4108D" w:rsidRPr="009D1294" w:rsidRDefault="00AA5A4D" w:rsidP="00AA5A4D">
      <w:pPr>
        <w:pStyle w:val="a7"/>
        <w:widowControl/>
        <w:ind w:leftChars="0" w:left="57"/>
        <w:rPr>
          <w:rFonts w:asciiTheme="minorEastAsia" w:eastAsiaTheme="minorEastAsia" w:hAnsiTheme="minorEastAsia"/>
          <w:b/>
          <w:szCs w:val="21"/>
        </w:rPr>
      </w:pPr>
      <w:r>
        <w:rPr>
          <w:rFonts w:asciiTheme="minorEastAsia" w:hAnsiTheme="minorEastAsia" w:hint="eastAsia"/>
          <w:b/>
          <w:szCs w:val="21"/>
        </w:rPr>
        <w:lastRenderedPageBreak/>
        <w:t>（２）</w:t>
      </w:r>
      <w:r w:rsidR="00BF1AA3" w:rsidRPr="009D1294">
        <w:rPr>
          <w:rFonts w:asciiTheme="minorEastAsia" w:hAnsiTheme="minorEastAsia" w:hint="eastAsia"/>
          <w:b/>
          <w:szCs w:val="21"/>
        </w:rPr>
        <w:t>自立支援協議会</w:t>
      </w:r>
      <w:r w:rsidR="00583007">
        <w:rPr>
          <w:rFonts w:asciiTheme="minorEastAsia" w:hAnsiTheme="minorEastAsia" w:hint="eastAsia"/>
          <w:b/>
          <w:szCs w:val="21"/>
        </w:rPr>
        <w:t>及び基幹相談支援センター</w:t>
      </w:r>
      <w:r>
        <w:rPr>
          <w:rFonts w:asciiTheme="minorEastAsia" w:hAnsiTheme="minorEastAsia" w:hint="eastAsia"/>
          <w:b/>
          <w:szCs w:val="21"/>
        </w:rPr>
        <w:t>への</w:t>
      </w:r>
      <w:r w:rsidR="00583007">
        <w:rPr>
          <w:rFonts w:asciiTheme="minorEastAsia" w:hAnsiTheme="minorEastAsia" w:hint="eastAsia"/>
          <w:b/>
          <w:szCs w:val="21"/>
        </w:rPr>
        <w:t>支援</w:t>
      </w:r>
    </w:p>
    <w:p w14:paraId="3BD35D5A" w14:textId="7A8CC958" w:rsidR="00E4108D" w:rsidRPr="00E4108D" w:rsidRDefault="00583007" w:rsidP="00BF1AA3">
      <w:pPr>
        <w:widowControl/>
        <w:ind w:leftChars="50" w:left="105" w:firstLineChars="100" w:firstLine="210"/>
        <w:rPr>
          <w:rFonts w:asciiTheme="minorEastAsia" w:hAnsiTheme="minorEastAsia"/>
          <w:szCs w:val="21"/>
        </w:rPr>
      </w:pPr>
      <w:r>
        <w:rPr>
          <w:rFonts w:asciiTheme="minorEastAsia" w:hAnsiTheme="minorEastAsia" w:hint="eastAsia"/>
          <w:szCs w:val="21"/>
        </w:rPr>
        <w:t>第２章で述べたように、</w:t>
      </w:r>
      <w:r w:rsidRPr="00583007">
        <w:rPr>
          <w:rFonts w:asciiTheme="minorEastAsia" w:hAnsiTheme="minorEastAsia" w:hint="eastAsia"/>
          <w:szCs w:val="21"/>
        </w:rPr>
        <w:t>自立支援協議会及び基幹相談支援センター</w:t>
      </w:r>
      <w:r w:rsidR="00E1306E">
        <w:rPr>
          <w:rFonts w:asciiTheme="minorEastAsia" w:hAnsiTheme="minorEastAsia" w:hint="eastAsia"/>
          <w:szCs w:val="21"/>
        </w:rPr>
        <w:t>は地域の相談支援体制の中核となる組織です。両機関が、地域</w:t>
      </w:r>
      <w:r w:rsidR="004E0810">
        <w:rPr>
          <w:rFonts w:asciiTheme="minorEastAsia" w:hAnsiTheme="minorEastAsia" w:hint="eastAsia"/>
          <w:szCs w:val="21"/>
        </w:rPr>
        <w:t>の</w:t>
      </w:r>
      <w:r w:rsidR="00E1306E">
        <w:rPr>
          <w:rFonts w:asciiTheme="minorEastAsia" w:hAnsiTheme="minorEastAsia" w:hint="eastAsia"/>
          <w:szCs w:val="21"/>
        </w:rPr>
        <w:t>連携の中心となり</w:t>
      </w:r>
      <w:r w:rsidR="0085157E">
        <w:rPr>
          <w:rFonts w:asciiTheme="minorEastAsia" w:hAnsiTheme="minorEastAsia" w:hint="eastAsia"/>
          <w:szCs w:val="21"/>
        </w:rPr>
        <w:t>、個別支援と地域づくりの両面で</w:t>
      </w:r>
      <w:r w:rsidR="00E1306E">
        <w:rPr>
          <w:rFonts w:asciiTheme="minorEastAsia" w:hAnsiTheme="minorEastAsia" w:hint="eastAsia"/>
          <w:szCs w:val="21"/>
        </w:rPr>
        <w:t>、</w:t>
      </w:r>
      <w:r w:rsidR="0085157E">
        <w:rPr>
          <w:rFonts w:asciiTheme="minorEastAsia" w:hAnsiTheme="minorEastAsia" w:hint="eastAsia"/>
          <w:szCs w:val="21"/>
        </w:rPr>
        <w:t>利用者と相談支援専門員にとって</w:t>
      </w:r>
      <w:r w:rsidR="00E1306E">
        <w:rPr>
          <w:rFonts w:asciiTheme="minorEastAsia" w:hAnsiTheme="minorEastAsia" w:hint="eastAsia"/>
          <w:szCs w:val="21"/>
        </w:rPr>
        <w:t>真に</w:t>
      </w:r>
      <w:r w:rsidR="0085157E">
        <w:rPr>
          <w:rFonts w:asciiTheme="minorEastAsia" w:hAnsiTheme="minorEastAsia" w:hint="eastAsia"/>
          <w:szCs w:val="21"/>
        </w:rPr>
        <w:t>頼りになる存在となれるよう、市町村は</w:t>
      </w:r>
      <w:r w:rsidR="00AA5A4D">
        <w:rPr>
          <w:rFonts w:asciiTheme="minorEastAsia" w:hAnsiTheme="minorEastAsia" w:hint="eastAsia"/>
          <w:szCs w:val="21"/>
        </w:rPr>
        <w:t>、</w:t>
      </w:r>
      <w:r w:rsidR="0085157E">
        <w:rPr>
          <w:rFonts w:asciiTheme="minorEastAsia" w:hAnsiTheme="minorEastAsia" w:hint="eastAsia"/>
          <w:szCs w:val="21"/>
        </w:rPr>
        <w:t>積極的に両機関の活動に</w:t>
      </w:r>
      <w:r w:rsidR="00AA5A4D">
        <w:rPr>
          <w:rFonts w:asciiTheme="minorEastAsia" w:hAnsiTheme="minorEastAsia" w:hint="eastAsia"/>
          <w:szCs w:val="21"/>
        </w:rPr>
        <w:t>参画し、支援していくことが期待されます</w:t>
      </w:r>
      <w:r w:rsidR="0085157E">
        <w:rPr>
          <w:rFonts w:asciiTheme="minorEastAsia" w:hAnsiTheme="minorEastAsia" w:hint="eastAsia"/>
          <w:szCs w:val="21"/>
        </w:rPr>
        <w:t>。</w:t>
      </w:r>
    </w:p>
    <w:p w14:paraId="36B1162B" w14:textId="77777777" w:rsidR="00E4108D" w:rsidRPr="00AA5A4D" w:rsidRDefault="00E4108D" w:rsidP="00E4108D">
      <w:pPr>
        <w:widowControl/>
        <w:ind w:leftChars="50" w:left="105"/>
        <w:rPr>
          <w:rFonts w:asciiTheme="minorEastAsia" w:hAnsiTheme="minorEastAsia"/>
          <w:szCs w:val="21"/>
        </w:rPr>
      </w:pPr>
    </w:p>
    <w:p w14:paraId="42AC4C9B" w14:textId="02A8401F" w:rsidR="00E4108D" w:rsidRPr="009D1294" w:rsidRDefault="00AD5547" w:rsidP="00E4108D">
      <w:pPr>
        <w:widowControl/>
        <w:ind w:leftChars="50" w:left="105"/>
        <w:rPr>
          <w:rFonts w:asciiTheme="minorEastAsia" w:hAnsiTheme="minorEastAsia"/>
          <w:b/>
          <w:szCs w:val="21"/>
        </w:rPr>
      </w:pPr>
      <w:r>
        <w:rPr>
          <w:rFonts w:asciiTheme="minorEastAsia" w:hAnsiTheme="minorEastAsia" w:hint="eastAsia"/>
          <w:b/>
          <w:szCs w:val="21"/>
        </w:rPr>
        <w:t>（３）関係機関によるつながり</w:t>
      </w:r>
      <w:r w:rsidR="00266C84">
        <w:rPr>
          <w:rFonts w:asciiTheme="minorEastAsia" w:hAnsiTheme="minorEastAsia" w:hint="eastAsia"/>
          <w:b/>
          <w:szCs w:val="21"/>
        </w:rPr>
        <w:t>の構築</w:t>
      </w:r>
      <w:r w:rsidR="00E4108D" w:rsidRPr="009D1294">
        <w:rPr>
          <w:rFonts w:asciiTheme="minorEastAsia" w:hAnsiTheme="minorEastAsia" w:hint="eastAsia"/>
          <w:b/>
          <w:szCs w:val="21"/>
        </w:rPr>
        <w:t xml:space="preserve">　</w:t>
      </w:r>
    </w:p>
    <w:p w14:paraId="15EDB7EF" w14:textId="1F6F18F2" w:rsidR="00E4108D" w:rsidRPr="00E4108D" w:rsidRDefault="00E4108D" w:rsidP="00BF1AA3">
      <w:pPr>
        <w:widowControl/>
        <w:ind w:leftChars="50" w:left="105" w:firstLineChars="100" w:firstLine="210"/>
        <w:rPr>
          <w:rFonts w:asciiTheme="minorEastAsia" w:hAnsiTheme="minorEastAsia"/>
          <w:szCs w:val="21"/>
        </w:rPr>
      </w:pPr>
      <w:r w:rsidRPr="00E4108D">
        <w:rPr>
          <w:rFonts w:asciiTheme="minorEastAsia" w:hAnsiTheme="minorEastAsia" w:hint="eastAsia"/>
          <w:szCs w:val="21"/>
        </w:rPr>
        <w:t>地域で障がい</w:t>
      </w:r>
      <w:r w:rsidR="00D33874">
        <w:rPr>
          <w:rFonts w:asciiTheme="minorEastAsia" w:hAnsiTheme="minorEastAsia" w:hint="eastAsia"/>
          <w:szCs w:val="21"/>
        </w:rPr>
        <w:t>児者</w:t>
      </w:r>
      <w:r w:rsidRPr="00E4108D">
        <w:rPr>
          <w:rFonts w:asciiTheme="minorEastAsia" w:hAnsiTheme="minorEastAsia" w:hint="eastAsia"/>
          <w:szCs w:val="21"/>
        </w:rPr>
        <w:t>の暮らしを支えるために</w:t>
      </w:r>
      <w:r w:rsidR="00D33874">
        <w:rPr>
          <w:rFonts w:asciiTheme="minorEastAsia" w:hAnsiTheme="minorEastAsia" w:hint="eastAsia"/>
          <w:szCs w:val="21"/>
        </w:rPr>
        <w:t>は、相談支援事業所、障がい福祉サービス等事業所、そして障がい児者</w:t>
      </w:r>
      <w:r w:rsidRPr="00E4108D">
        <w:rPr>
          <w:rFonts w:asciiTheme="minorEastAsia" w:hAnsiTheme="minorEastAsia" w:hint="eastAsia"/>
          <w:szCs w:val="21"/>
        </w:rPr>
        <w:t>を支</w:t>
      </w:r>
      <w:r w:rsidR="009D1294">
        <w:rPr>
          <w:rFonts w:asciiTheme="minorEastAsia" w:hAnsiTheme="minorEastAsia" w:hint="eastAsia"/>
          <w:szCs w:val="21"/>
        </w:rPr>
        <w:t>える医療、教育、就労等の関係機関が連携することが必要不可欠です</w:t>
      </w:r>
      <w:r w:rsidRPr="00E4108D">
        <w:rPr>
          <w:rFonts w:asciiTheme="minorEastAsia" w:hAnsiTheme="minorEastAsia" w:hint="eastAsia"/>
          <w:szCs w:val="21"/>
        </w:rPr>
        <w:t>。</w:t>
      </w:r>
    </w:p>
    <w:p w14:paraId="5BB6036B" w14:textId="254455CE" w:rsidR="00E4108D" w:rsidRPr="00E4108D" w:rsidRDefault="00D33874" w:rsidP="00BF1AA3">
      <w:pPr>
        <w:widowControl/>
        <w:ind w:leftChars="50" w:left="105" w:firstLineChars="100" w:firstLine="210"/>
        <w:rPr>
          <w:rFonts w:asciiTheme="minorEastAsia" w:hAnsiTheme="minorEastAsia"/>
          <w:szCs w:val="21"/>
        </w:rPr>
      </w:pPr>
      <w:r>
        <w:rPr>
          <w:rFonts w:asciiTheme="minorEastAsia" w:hAnsiTheme="minorEastAsia" w:hint="eastAsia"/>
          <w:szCs w:val="21"/>
        </w:rPr>
        <w:t>そのため、</w:t>
      </w:r>
      <w:r w:rsidR="00E4108D" w:rsidRPr="00E4108D">
        <w:rPr>
          <w:rFonts w:asciiTheme="minorEastAsia" w:hAnsiTheme="minorEastAsia" w:hint="eastAsia"/>
          <w:szCs w:val="21"/>
        </w:rPr>
        <w:t>相談支</w:t>
      </w:r>
      <w:r w:rsidR="00AA5A4D">
        <w:rPr>
          <w:rFonts w:asciiTheme="minorEastAsia" w:hAnsiTheme="minorEastAsia" w:hint="eastAsia"/>
          <w:szCs w:val="21"/>
        </w:rPr>
        <w:t>援専門員間で、或いは</w:t>
      </w:r>
      <w:r w:rsidR="0085157E">
        <w:rPr>
          <w:rFonts w:asciiTheme="minorEastAsia" w:hAnsiTheme="minorEastAsia" w:hint="eastAsia"/>
          <w:szCs w:val="21"/>
        </w:rPr>
        <w:t>相談支援事業所と他分野の機関との</w:t>
      </w:r>
      <w:r w:rsidR="00AA5A4D">
        <w:rPr>
          <w:rFonts w:asciiTheme="minorEastAsia" w:hAnsiTheme="minorEastAsia" w:hint="eastAsia"/>
          <w:szCs w:val="21"/>
        </w:rPr>
        <w:t>間で</w:t>
      </w:r>
      <w:r w:rsidR="00B4062B">
        <w:rPr>
          <w:rFonts w:asciiTheme="minorEastAsia" w:hAnsiTheme="minorEastAsia" w:hint="eastAsia"/>
          <w:szCs w:val="21"/>
        </w:rPr>
        <w:t>、地域の強みを活かしながら</w:t>
      </w:r>
      <w:r w:rsidR="00AD5547">
        <w:rPr>
          <w:rFonts w:asciiTheme="minorEastAsia" w:hAnsiTheme="minorEastAsia" w:hint="eastAsia"/>
          <w:szCs w:val="21"/>
        </w:rPr>
        <w:t>関係機関のつながりの</w:t>
      </w:r>
      <w:r w:rsidR="00AA5A4D">
        <w:rPr>
          <w:rFonts w:asciiTheme="minorEastAsia" w:hAnsiTheme="minorEastAsia" w:hint="eastAsia"/>
          <w:szCs w:val="21"/>
        </w:rPr>
        <w:t>構築</w:t>
      </w:r>
      <w:r w:rsidR="004E0810">
        <w:rPr>
          <w:rFonts w:asciiTheme="minorEastAsia" w:hAnsiTheme="minorEastAsia" w:hint="eastAsia"/>
          <w:szCs w:val="21"/>
        </w:rPr>
        <w:t>を促進</w:t>
      </w:r>
      <w:r w:rsidR="00AA5A4D">
        <w:rPr>
          <w:rFonts w:asciiTheme="minorEastAsia" w:hAnsiTheme="minorEastAsia" w:hint="eastAsia"/>
          <w:szCs w:val="21"/>
        </w:rPr>
        <w:t>していくことが市町村の役割として期待されます</w:t>
      </w:r>
      <w:r w:rsidR="00E4108D" w:rsidRPr="00E4108D">
        <w:rPr>
          <w:rFonts w:asciiTheme="minorEastAsia" w:hAnsiTheme="minorEastAsia" w:hint="eastAsia"/>
          <w:szCs w:val="21"/>
        </w:rPr>
        <w:t>。</w:t>
      </w:r>
    </w:p>
    <w:p w14:paraId="70AE1787" w14:textId="77777777" w:rsidR="00E4108D" w:rsidRPr="00AA5A4D" w:rsidRDefault="00E4108D" w:rsidP="00E4108D">
      <w:pPr>
        <w:widowControl/>
        <w:ind w:leftChars="50" w:left="105"/>
        <w:rPr>
          <w:rFonts w:asciiTheme="minorEastAsia" w:hAnsiTheme="minorEastAsia"/>
          <w:szCs w:val="21"/>
        </w:rPr>
      </w:pPr>
    </w:p>
    <w:p w14:paraId="61C99951" w14:textId="27AC8322" w:rsidR="00E4108D" w:rsidRPr="00BF1AA3" w:rsidRDefault="00733F8D" w:rsidP="00BF1AA3">
      <w:pPr>
        <w:pStyle w:val="a7"/>
        <w:widowControl/>
        <w:numPr>
          <w:ilvl w:val="0"/>
          <w:numId w:val="17"/>
        </w:numPr>
        <w:ind w:leftChars="0"/>
        <w:rPr>
          <w:rFonts w:asciiTheme="minorEastAsia" w:hAnsiTheme="minorEastAsia"/>
          <w:b/>
          <w:szCs w:val="21"/>
        </w:rPr>
      </w:pPr>
      <w:r>
        <w:rPr>
          <w:rFonts w:asciiTheme="minorEastAsia" w:hAnsiTheme="minorEastAsia" w:hint="eastAsia"/>
          <w:b/>
          <w:szCs w:val="21"/>
        </w:rPr>
        <w:t>相談支援専門員間の関係</w:t>
      </w:r>
      <w:r w:rsidR="00E4108D" w:rsidRPr="00BF1AA3">
        <w:rPr>
          <w:rFonts w:asciiTheme="minorEastAsia" w:hAnsiTheme="minorEastAsia" w:hint="eastAsia"/>
          <w:b/>
          <w:szCs w:val="21"/>
        </w:rPr>
        <w:t>づくり</w:t>
      </w:r>
    </w:p>
    <w:p w14:paraId="0E0B9B42" w14:textId="4F201F1F" w:rsidR="00E4108D" w:rsidRPr="00E4108D" w:rsidRDefault="00E4108D" w:rsidP="00BF1AA3">
      <w:pPr>
        <w:widowControl/>
        <w:ind w:leftChars="50" w:left="105" w:firstLineChars="100" w:firstLine="210"/>
        <w:rPr>
          <w:rFonts w:asciiTheme="minorEastAsia" w:hAnsiTheme="minorEastAsia"/>
          <w:szCs w:val="21"/>
        </w:rPr>
      </w:pPr>
      <w:r w:rsidRPr="00E4108D">
        <w:rPr>
          <w:rFonts w:asciiTheme="minorEastAsia" w:hAnsiTheme="minorEastAsia" w:hint="eastAsia"/>
          <w:szCs w:val="21"/>
        </w:rPr>
        <w:t>相談支援の充実に向けては、スーパービジョンの</w:t>
      </w:r>
      <w:r w:rsidR="009D1294">
        <w:rPr>
          <w:rFonts w:asciiTheme="minorEastAsia" w:hAnsiTheme="minorEastAsia" w:hint="eastAsia"/>
          <w:szCs w:val="21"/>
        </w:rPr>
        <w:t>実施や相談支援専門員が互いに相談し合う体制の確保が求められます</w:t>
      </w:r>
      <w:r w:rsidRPr="00E4108D">
        <w:rPr>
          <w:rFonts w:asciiTheme="minorEastAsia" w:hAnsiTheme="minorEastAsia" w:hint="eastAsia"/>
          <w:szCs w:val="21"/>
        </w:rPr>
        <w:t>。</w:t>
      </w:r>
    </w:p>
    <w:p w14:paraId="6E4FFCDA" w14:textId="26A9A393" w:rsidR="00E4108D" w:rsidRPr="00E4108D" w:rsidRDefault="00E4108D" w:rsidP="00BF1AA3">
      <w:pPr>
        <w:widowControl/>
        <w:ind w:leftChars="50" w:left="105" w:firstLineChars="100" w:firstLine="210"/>
        <w:rPr>
          <w:rFonts w:asciiTheme="minorEastAsia" w:hAnsiTheme="minorEastAsia"/>
          <w:szCs w:val="21"/>
        </w:rPr>
      </w:pPr>
      <w:r w:rsidRPr="00E4108D">
        <w:rPr>
          <w:rFonts w:asciiTheme="minorEastAsia" w:hAnsiTheme="minorEastAsia" w:hint="eastAsia"/>
          <w:szCs w:val="21"/>
        </w:rPr>
        <w:t>しかし、現状としては</w:t>
      </w:r>
      <w:r w:rsidR="00D33874">
        <w:rPr>
          <w:rFonts w:asciiTheme="minorEastAsia" w:hAnsiTheme="minorEastAsia" w:hint="eastAsia"/>
          <w:szCs w:val="21"/>
        </w:rPr>
        <w:t>配置されている</w:t>
      </w:r>
      <w:r w:rsidRPr="00E4108D">
        <w:rPr>
          <w:rFonts w:asciiTheme="minorEastAsia" w:hAnsiTheme="minorEastAsia" w:hint="eastAsia"/>
          <w:szCs w:val="21"/>
        </w:rPr>
        <w:t>相談支援専門員が一人の相談支援事業所が多く、一人で悩みを抱え込</w:t>
      </w:r>
      <w:r w:rsidR="009D1294">
        <w:rPr>
          <w:rFonts w:asciiTheme="minorEastAsia" w:hAnsiTheme="minorEastAsia" w:hint="eastAsia"/>
          <w:szCs w:val="21"/>
        </w:rPr>
        <w:t>むことや、不安を抱えながらも相談できずにいることなどが想定されます</w:t>
      </w:r>
      <w:r w:rsidRPr="00E4108D">
        <w:rPr>
          <w:rFonts w:asciiTheme="minorEastAsia" w:hAnsiTheme="minorEastAsia" w:hint="eastAsia"/>
          <w:szCs w:val="21"/>
        </w:rPr>
        <w:t>。</w:t>
      </w:r>
    </w:p>
    <w:p w14:paraId="0DA43B26" w14:textId="10894ED7" w:rsidR="00E4108D" w:rsidRPr="00E4108D" w:rsidRDefault="00E4108D" w:rsidP="00BF1AA3">
      <w:pPr>
        <w:widowControl/>
        <w:ind w:leftChars="50" w:left="105" w:firstLineChars="100" w:firstLine="210"/>
        <w:rPr>
          <w:rFonts w:asciiTheme="minorEastAsia" w:hAnsiTheme="minorEastAsia"/>
          <w:szCs w:val="21"/>
        </w:rPr>
      </w:pPr>
      <w:r w:rsidRPr="00E4108D">
        <w:rPr>
          <w:rFonts w:asciiTheme="minorEastAsia" w:hAnsiTheme="minorEastAsia" w:hint="eastAsia"/>
          <w:szCs w:val="21"/>
        </w:rPr>
        <w:t>したがって、</w:t>
      </w:r>
      <w:r w:rsidR="005F3FC5">
        <w:rPr>
          <w:rFonts w:asciiTheme="minorEastAsia" w:hAnsiTheme="minorEastAsia" w:hint="eastAsia"/>
          <w:szCs w:val="21"/>
        </w:rPr>
        <w:t>市町村には、</w:t>
      </w:r>
      <w:r w:rsidRPr="00E4108D">
        <w:rPr>
          <w:rFonts w:asciiTheme="minorEastAsia" w:hAnsiTheme="minorEastAsia" w:hint="eastAsia"/>
          <w:szCs w:val="21"/>
        </w:rPr>
        <w:t>地域の相談支援専門員が集まり、情</w:t>
      </w:r>
      <w:r w:rsidR="00733F8D">
        <w:rPr>
          <w:rFonts w:asciiTheme="minorEastAsia" w:hAnsiTheme="minorEastAsia" w:hint="eastAsia"/>
          <w:szCs w:val="21"/>
        </w:rPr>
        <w:t>報交換や課題を共有し</w:t>
      </w:r>
      <w:r w:rsidR="00AD5547">
        <w:rPr>
          <w:rFonts w:asciiTheme="minorEastAsia" w:hAnsiTheme="minorEastAsia" w:hint="eastAsia"/>
          <w:szCs w:val="21"/>
        </w:rPr>
        <w:t>検討できる場、つまり相談支援専門員同士が互いにフォロー</w:t>
      </w:r>
      <w:r w:rsidRPr="00E4108D">
        <w:rPr>
          <w:rFonts w:asciiTheme="minorEastAsia" w:hAnsiTheme="minorEastAsia" w:hint="eastAsia"/>
          <w:szCs w:val="21"/>
        </w:rPr>
        <w:t>し合える場を設定するなど、相談</w:t>
      </w:r>
      <w:r w:rsidR="00733F8D">
        <w:rPr>
          <w:rFonts w:asciiTheme="minorEastAsia" w:hAnsiTheme="minorEastAsia" w:hint="eastAsia"/>
          <w:szCs w:val="21"/>
        </w:rPr>
        <w:t>支援専門員間の関係</w:t>
      </w:r>
      <w:r w:rsidR="009D1294">
        <w:rPr>
          <w:rFonts w:asciiTheme="minorEastAsia" w:hAnsiTheme="minorEastAsia" w:hint="eastAsia"/>
          <w:szCs w:val="21"/>
        </w:rPr>
        <w:t>づくりに資する取組み</w:t>
      </w:r>
      <w:r w:rsidR="00EF1938">
        <w:rPr>
          <w:rFonts w:asciiTheme="minorEastAsia" w:hAnsiTheme="minorEastAsia" w:hint="eastAsia"/>
          <w:szCs w:val="21"/>
        </w:rPr>
        <w:t>を進めることが期待され</w:t>
      </w:r>
      <w:r w:rsidR="005F3FC5">
        <w:rPr>
          <w:rFonts w:asciiTheme="minorEastAsia" w:hAnsiTheme="minorEastAsia" w:hint="eastAsia"/>
          <w:szCs w:val="21"/>
        </w:rPr>
        <w:t>ます</w:t>
      </w:r>
      <w:r w:rsidRPr="00E4108D">
        <w:rPr>
          <w:rFonts w:asciiTheme="minorEastAsia" w:hAnsiTheme="minorEastAsia" w:hint="eastAsia"/>
          <w:szCs w:val="21"/>
        </w:rPr>
        <w:t>。</w:t>
      </w:r>
    </w:p>
    <w:p w14:paraId="707DCF55" w14:textId="77777777" w:rsidR="00E4108D" w:rsidRPr="00E4108D" w:rsidRDefault="00E4108D" w:rsidP="00E4108D">
      <w:pPr>
        <w:widowControl/>
        <w:ind w:leftChars="50" w:left="105"/>
        <w:rPr>
          <w:rFonts w:asciiTheme="minorEastAsia" w:hAnsiTheme="minorEastAsia"/>
          <w:szCs w:val="21"/>
        </w:rPr>
      </w:pPr>
    </w:p>
    <w:p w14:paraId="2587E85E" w14:textId="55B6B569" w:rsidR="00E4108D" w:rsidRPr="00BF1AA3" w:rsidRDefault="00BF1AA3" w:rsidP="00BF1AA3">
      <w:pPr>
        <w:pStyle w:val="a7"/>
        <w:widowControl/>
        <w:numPr>
          <w:ilvl w:val="0"/>
          <w:numId w:val="17"/>
        </w:numPr>
        <w:ind w:leftChars="0"/>
        <w:rPr>
          <w:rFonts w:asciiTheme="minorEastAsia" w:hAnsiTheme="minorEastAsia"/>
          <w:b/>
          <w:szCs w:val="21"/>
        </w:rPr>
      </w:pPr>
      <w:r w:rsidRPr="00BF1AA3">
        <w:rPr>
          <w:rFonts w:asciiTheme="minorEastAsia" w:hAnsiTheme="minorEastAsia" w:hint="eastAsia"/>
          <w:b/>
          <w:szCs w:val="21"/>
        </w:rPr>
        <w:t>分野を超えた</w:t>
      </w:r>
      <w:r w:rsidR="00733F8D">
        <w:rPr>
          <w:rFonts w:asciiTheme="minorEastAsia" w:hAnsiTheme="minorEastAsia" w:hint="eastAsia"/>
          <w:b/>
          <w:szCs w:val="21"/>
        </w:rPr>
        <w:t>地域支援体制</w:t>
      </w:r>
      <w:r w:rsidR="00E4108D" w:rsidRPr="00BF1AA3">
        <w:rPr>
          <w:rFonts w:asciiTheme="minorEastAsia" w:hAnsiTheme="minorEastAsia" w:hint="eastAsia"/>
          <w:b/>
          <w:szCs w:val="21"/>
        </w:rPr>
        <w:t>の構築</w:t>
      </w:r>
    </w:p>
    <w:p w14:paraId="69EA149E" w14:textId="5EDB095E" w:rsidR="00E4108D" w:rsidRPr="00E4108D" w:rsidRDefault="00AD5547" w:rsidP="00BF1AA3">
      <w:pPr>
        <w:widowControl/>
        <w:ind w:leftChars="50" w:left="105" w:firstLineChars="100" w:firstLine="210"/>
        <w:rPr>
          <w:rFonts w:asciiTheme="minorEastAsia" w:hAnsiTheme="minorEastAsia"/>
          <w:szCs w:val="21"/>
        </w:rPr>
      </w:pPr>
      <w:r>
        <w:rPr>
          <w:rFonts w:asciiTheme="minorEastAsia" w:hAnsiTheme="minorEastAsia" w:hint="eastAsia"/>
          <w:szCs w:val="21"/>
        </w:rPr>
        <w:t>相談支援には、障がいのある方のニーズと地域の社会資源をつなぐ役割も</w:t>
      </w:r>
      <w:r w:rsidR="00E4108D" w:rsidRPr="00E4108D">
        <w:rPr>
          <w:rFonts w:asciiTheme="minorEastAsia" w:hAnsiTheme="minorEastAsia" w:hint="eastAsia"/>
          <w:szCs w:val="21"/>
        </w:rPr>
        <w:t>あるため、障がい者のニーズに沿った暮らしを支えるため</w:t>
      </w:r>
      <w:r w:rsidR="00BF1AA3">
        <w:rPr>
          <w:rFonts w:asciiTheme="minorEastAsia" w:hAnsiTheme="minorEastAsia" w:hint="eastAsia"/>
          <w:szCs w:val="21"/>
        </w:rPr>
        <w:t>には、様々な分野の支援者がチームとして対応することが求められます</w:t>
      </w:r>
      <w:r w:rsidR="00E4108D" w:rsidRPr="00E4108D">
        <w:rPr>
          <w:rFonts w:asciiTheme="minorEastAsia" w:hAnsiTheme="minorEastAsia" w:hint="eastAsia"/>
          <w:szCs w:val="21"/>
        </w:rPr>
        <w:t>。</w:t>
      </w:r>
    </w:p>
    <w:p w14:paraId="4F000F20" w14:textId="36712B89" w:rsidR="00E4108D" w:rsidRPr="00E4108D" w:rsidRDefault="00E4108D" w:rsidP="00BF1AA3">
      <w:pPr>
        <w:widowControl/>
        <w:ind w:leftChars="50" w:left="105" w:firstLineChars="100" w:firstLine="210"/>
        <w:rPr>
          <w:rFonts w:asciiTheme="minorEastAsia" w:hAnsiTheme="minorEastAsia"/>
          <w:szCs w:val="21"/>
        </w:rPr>
      </w:pPr>
      <w:r w:rsidRPr="00E4108D">
        <w:rPr>
          <w:rFonts w:asciiTheme="minorEastAsia" w:hAnsiTheme="minorEastAsia" w:hint="eastAsia"/>
          <w:szCs w:val="21"/>
        </w:rPr>
        <w:t>様々な機関がチームとして連携して対応することができるよう、市町村又は基幹相談支援センター</w:t>
      </w:r>
      <w:r w:rsidR="00AD5547">
        <w:rPr>
          <w:rFonts w:asciiTheme="minorEastAsia" w:hAnsiTheme="minorEastAsia" w:hint="eastAsia"/>
          <w:szCs w:val="21"/>
        </w:rPr>
        <w:t>等</w:t>
      </w:r>
      <w:r w:rsidRPr="00E4108D">
        <w:rPr>
          <w:rFonts w:asciiTheme="minorEastAsia" w:hAnsiTheme="minorEastAsia" w:hint="eastAsia"/>
          <w:szCs w:val="21"/>
        </w:rPr>
        <w:t>が中心となって、自立支援協議会等を活用</w:t>
      </w:r>
      <w:r w:rsidR="00BF1AA3">
        <w:rPr>
          <w:rFonts w:asciiTheme="minorEastAsia" w:hAnsiTheme="minorEastAsia" w:hint="eastAsia"/>
          <w:szCs w:val="21"/>
        </w:rPr>
        <w:t>しながら地域のネットワークの構築に取り組むことが必要とされます</w:t>
      </w:r>
      <w:r w:rsidRPr="00E4108D">
        <w:rPr>
          <w:rFonts w:asciiTheme="minorEastAsia" w:hAnsiTheme="minorEastAsia" w:hint="eastAsia"/>
          <w:szCs w:val="21"/>
        </w:rPr>
        <w:t>。その際には、高齢や児童の担当部局、保健センターなどの関係機関はもとより、社会福祉協議会をはじめとする地域福祉を担う機関等幅広い支援機関</w:t>
      </w:r>
      <w:r w:rsidR="00733F8D">
        <w:rPr>
          <w:rFonts w:asciiTheme="minorEastAsia" w:hAnsiTheme="minorEastAsia" w:hint="eastAsia"/>
          <w:szCs w:val="21"/>
        </w:rPr>
        <w:t>との連携も視野に入れ、地域支援体制</w:t>
      </w:r>
      <w:r w:rsidR="00BF1AA3">
        <w:rPr>
          <w:rFonts w:asciiTheme="minorEastAsia" w:hAnsiTheme="minorEastAsia" w:hint="eastAsia"/>
          <w:szCs w:val="21"/>
        </w:rPr>
        <w:t>を構築していくことが期待されます</w:t>
      </w:r>
      <w:r w:rsidRPr="00E4108D">
        <w:rPr>
          <w:rFonts w:asciiTheme="minorEastAsia" w:hAnsiTheme="minorEastAsia" w:hint="eastAsia"/>
          <w:szCs w:val="21"/>
        </w:rPr>
        <w:t>。</w:t>
      </w:r>
    </w:p>
    <w:p w14:paraId="4CCF7A0F" w14:textId="03542A46" w:rsidR="00E4108D" w:rsidRPr="00E4108D" w:rsidRDefault="0085157E" w:rsidP="00BF1AA3">
      <w:pPr>
        <w:widowControl/>
        <w:ind w:leftChars="50" w:left="105" w:firstLineChars="100" w:firstLine="210"/>
        <w:rPr>
          <w:rFonts w:asciiTheme="minorEastAsia" w:hAnsiTheme="minorEastAsia"/>
          <w:szCs w:val="21"/>
        </w:rPr>
      </w:pPr>
      <w:r>
        <w:rPr>
          <w:rFonts w:asciiTheme="minorEastAsia" w:hAnsiTheme="minorEastAsia" w:hint="eastAsia"/>
          <w:szCs w:val="21"/>
        </w:rPr>
        <w:t>また、</w:t>
      </w:r>
      <w:r w:rsidR="00E4108D" w:rsidRPr="00E4108D">
        <w:rPr>
          <w:rFonts w:asciiTheme="minorEastAsia" w:hAnsiTheme="minorEastAsia" w:hint="eastAsia"/>
          <w:szCs w:val="21"/>
        </w:rPr>
        <w:t>障がい児者の生活を支えるために、地域資源の情報を収集し、その方に</w:t>
      </w:r>
      <w:r w:rsidR="00BF1AA3">
        <w:rPr>
          <w:rFonts w:asciiTheme="minorEastAsia" w:hAnsiTheme="minorEastAsia" w:hint="eastAsia"/>
          <w:szCs w:val="21"/>
        </w:rPr>
        <w:t>とって最適な連携を構築できるよう常に心がけておくことが求められます</w:t>
      </w:r>
      <w:r w:rsidR="00E4108D" w:rsidRPr="00E4108D">
        <w:rPr>
          <w:rFonts w:asciiTheme="minorEastAsia" w:hAnsiTheme="minorEastAsia" w:hint="eastAsia"/>
          <w:szCs w:val="21"/>
        </w:rPr>
        <w:t>。</w:t>
      </w:r>
    </w:p>
    <w:p w14:paraId="331CD86D" w14:textId="37DC617D" w:rsidR="00E7436B" w:rsidRDefault="00E7436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BA3883D" w14:textId="65A4613F" w:rsidR="003E02B9" w:rsidRPr="00BF1AA3" w:rsidRDefault="00954248" w:rsidP="00E7436B">
      <w:pPr>
        <w:widowControl/>
        <w:rPr>
          <w:rFonts w:asciiTheme="minorEastAsia" w:hAnsiTheme="minorEastAsia"/>
          <w:b/>
          <w:sz w:val="22"/>
        </w:rPr>
      </w:pPr>
      <w:r>
        <w:rPr>
          <w:rFonts w:asciiTheme="minorEastAsia" w:hAnsiTheme="minorEastAsia" w:hint="eastAsia"/>
          <w:b/>
          <w:sz w:val="22"/>
        </w:rPr>
        <w:lastRenderedPageBreak/>
        <w:t>３</w:t>
      </w:r>
      <w:r w:rsidR="003E02B9" w:rsidRPr="00BF1AA3">
        <w:rPr>
          <w:rFonts w:asciiTheme="minorEastAsia" w:hAnsiTheme="minorEastAsia" w:hint="eastAsia"/>
          <w:b/>
          <w:sz w:val="22"/>
        </w:rPr>
        <w:t xml:space="preserve">　</w:t>
      </w:r>
      <w:r>
        <w:rPr>
          <w:rFonts w:asciiTheme="minorEastAsia" w:hAnsiTheme="minorEastAsia" w:hint="eastAsia"/>
          <w:b/>
          <w:sz w:val="22"/>
        </w:rPr>
        <w:t>期待に応えるために　～</w:t>
      </w:r>
      <w:r w:rsidR="003E02B9" w:rsidRPr="00BF1AA3">
        <w:rPr>
          <w:rFonts w:asciiTheme="minorEastAsia" w:hAnsiTheme="minorEastAsia" w:hint="eastAsia"/>
          <w:b/>
          <w:sz w:val="22"/>
        </w:rPr>
        <w:t>大阪府の</w:t>
      </w:r>
      <w:r>
        <w:rPr>
          <w:rFonts w:asciiTheme="minorEastAsia" w:hAnsiTheme="minorEastAsia" w:hint="eastAsia"/>
          <w:b/>
          <w:sz w:val="22"/>
        </w:rPr>
        <w:t>果たすべき</w:t>
      </w:r>
      <w:r w:rsidR="003E02B9" w:rsidRPr="00BF1AA3">
        <w:rPr>
          <w:rFonts w:asciiTheme="minorEastAsia" w:hAnsiTheme="minorEastAsia" w:hint="eastAsia"/>
          <w:b/>
          <w:sz w:val="22"/>
        </w:rPr>
        <w:t>役割</w:t>
      </w:r>
      <w:r>
        <w:rPr>
          <w:rFonts w:asciiTheme="minorEastAsia" w:hAnsiTheme="minorEastAsia" w:hint="eastAsia"/>
          <w:b/>
          <w:sz w:val="22"/>
        </w:rPr>
        <w:t>～</w:t>
      </w:r>
    </w:p>
    <w:p w14:paraId="30E5F4DD" w14:textId="73AA78D3" w:rsidR="00E7436B" w:rsidRPr="00DD47C3" w:rsidRDefault="00F13D0F" w:rsidP="00F13D0F">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都道府県には、相談支援従事者研修を実施し</w:t>
      </w:r>
      <w:r w:rsidR="00AD5547">
        <w:rPr>
          <w:rFonts w:asciiTheme="minorEastAsia" w:hAnsiTheme="minorEastAsia" w:cs="メイリオ" w:hint="eastAsia"/>
          <w:sz w:val="22"/>
        </w:rPr>
        <w:t>て相談支援専門員を養成する役割と市町村の取り組みの実態把握</w:t>
      </w:r>
      <w:r w:rsidRPr="00DD47C3">
        <w:rPr>
          <w:rFonts w:asciiTheme="minorEastAsia" w:hAnsiTheme="minorEastAsia" w:cs="メイリオ" w:hint="eastAsia"/>
          <w:sz w:val="22"/>
        </w:rPr>
        <w:t>を行ったうえで相談支援体制づくりへの助言及び広域調整等を行うバックアップが求められています。</w:t>
      </w:r>
      <w:r w:rsidR="00DD47C3" w:rsidRPr="00DD47C3">
        <w:rPr>
          <w:rFonts w:asciiTheme="minorEastAsia" w:hAnsiTheme="minorEastAsia" w:cs="メイリオ" w:hint="eastAsia"/>
          <w:sz w:val="22"/>
        </w:rPr>
        <w:t>大阪府の役割として、</w:t>
      </w:r>
      <w:r w:rsidR="008B1516">
        <w:rPr>
          <w:rFonts w:asciiTheme="minorEastAsia" w:hAnsiTheme="minorEastAsia" w:cs="メイリオ" w:hint="eastAsia"/>
          <w:sz w:val="22"/>
        </w:rPr>
        <w:t>市町村が地域の実情に応じて相談支援体制を整備し、府全体として相談支援の質の向上が図れるよう</w:t>
      </w:r>
      <w:r w:rsidR="00DD47C3" w:rsidRPr="00DD47C3">
        <w:rPr>
          <w:rFonts w:asciiTheme="minorEastAsia" w:hAnsiTheme="minorEastAsia" w:cs="メイリオ" w:hint="eastAsia"/>
          <w:sz w:val="22"/>
        </w:rPr>
        <w:t>支援をしていくことが望まれます</w:t>
      </w:r>
      <w:r w:rsidRPr="00DD47C3">
        <w:rPr>
          <w:rFonts w:asciiTheme="minorEastAsia" w:hAnsiTheme="minorEastAsia" w:cs="メイリオ" w:hint="eastAsia"/>
          <w:sz w:val="22"/>
        </w:rPr>
        <w:t>。</w:t>
      </w:r>
    </w:p>
    <w:p w14:paraId="00EF911D" w14:textId="77777777" w:rsidR="00E7436B" w:rsidRPr="00DD47C3" w:rsidRDefault="00E7436B" w:rsidP="002E35B1">
      <w:pPr>
        <w:widowControl/>
        <w:jc w:val="left"/>
        <w:rPr>
          <w:rFonts w:asciiTheme="minorEastAsia" w:hAnsiTheme="minorEastAsia" w:cs="メイリオ"/>
          <w:sz w:val="22"/>
        </w:rPr>
      </w:pPr>
    </w:p>
    <w:p w14:paraId="71756BEF" w14:textId="33C5F589" w:rsidR="00F13D0F" w:rsidRPr="00DD47C3" w:rsidRDefault="00F13D0F" w:rsidP="00F13D0F">
      <w:pPr>
        <w:pStyle w:val="a7"/>
        <w:widowControl/>
        <w:numPr>
          <w:ilvl w:val="0"/>
          <w:numId w:val="19"/>
        </w:numPr>
        <w:ind w:leftChars="0"/>
        <w:jc w:val="left"/>
        <w:rPr>
          <w:rFonts w:asciiTheme="minorEastAsia" w:hAnsiTheme="minorEastAsia" w:cs="メイリオ"/>
          <w:b/>
          <w:sz w:val="22"/>
        </w:rPr>
      </w:pPr>
      <w:r w:rsidRPr="00DD47C3">
        <w:rPr>
          <w:rFonts w:asciiTheme="minorEastAsia" w:hAnsiTheme="minorEastAsia" w:cs="メイリオ" w:hint="eastAsia"/>
          <w:b/>
          <w:sz w:val="22"/>
        </w:rPr>
        <w:t>相談支援専門員に対する支援</w:t>
      </w:r>
    </w:p>
    <w:p w14:paraId="37CCAE57" w14:textId="2FE62C88" w:rsidR="00F13D0F" w:rsidRPr="00DD47C3" w:rsidRDefault="00F13D0F" w:rsidP="00F13D0F">
      <w:pPr>
        <w:pStyle w:val="a7"/>
        <w:widowControl/>
        <w:numPr>
          <w:ilvl w:val="1"/>
          <w:numId w:val="19"/>
        </w:numPr>
        <w:ind w:leftChars="0" w:left="357" w:hanging="357"/>
        <w:rPr>
          <w:rFonts w:asciiTheme="minorEastAsia" w:hAnsiTheme="minorEastAsia"/>
          <w:b/>
          <w:szCs w:val="21"/>
        </w:rPr>
      </w:pPr>
      <w:r w:rsidRPr="00DD47C3">
        <w:rPr>
          <w:rFonts w:asciiTheme="minorEastAsia" w:hAnsiTheme="minorEastAsia" w:hint="eastAsia"/>
          <w:b/>
          <w:szCs w:val="21"/>
        </w:rPr>
        <w:t>相談支援専門員の養成</w:t>
      </w:r>
    </w:p>
    <w:p w14:paraId="77D15168" w14:textId="05AF061E" w:rsidR="00F13D0F" w:rsidRPr="00DD47C3" w:rsidRDefault="00F13D0F" w:rsidP="003B38C7">
      <w:pPr>
        <w:widowControl/>
        <w:ind w:firstLineChars="100" w:firstLine="210"/>
        <w:rPr>
          <w:rFonts w:asciiTheme="minorEastAsia" w:hAnsiTheme="minorEastAsia"/>
          <w:szCs w:val="21"/>
        </w:rPr>
      </w:pPr>
      <w:r w:rsidRPr="00DD47C3">
        <w:rPr>
          <w:rFonts w:asciiTheme="minorEastAsia" w:hAnsiTheme="minorEastAsia" w:hint="eastAsia"/>
          <w:szCs w:val="21"/>
        </w:rPr>
        <w:t>相談支援専門員として従事するために</w:t>
      </w:r>
      <w:r w:rsidR="008B1516">
        <w:rPr>
          <w:rFonts w:asciiTheme="minorEastAsia" w:hAnsiTheme="minorEastAsia" w:hint="eastAsia"/>
          <w:szCs w:val="21"/>
        </w:rPr>
        <w:t>受講が</w:t>
      </w:r>
      <w:r w:rsidRPr="00DD47C3">
        <w:rPr>
          <w:rFonts w:asciiTheme="minorEastAsia" w:hAnsiTheme="minorEastAsia" w:hint="eastAsia"/>
          <w:szCs w:val="21"/>
        </w:rPr>
        <w:t>必要となる初任者研修は都道府県が実施主</w:t>
      </w:r>
      <w:r w:rsidR="008B1516">
        <w:rPr>
          <w:rFonts w:asciiTheme="minorEastAsia" w:hAnsiTheme="minorEastAsia" w:hint="eastAsia"/>
          <w:szCs w:val="21"/>
        </w:rPr>
        <w:t>体として位置付けられており、大阪府においても相談支援専門員の人材</w:t>
      </w:r>
      <w:r w:rsidRPr="00DD47C3">
        <w:rPr>
          <w:rFonts w:asciiTheme="minorEastAsia" w:hAnsiTheme="minorEastAsia" w:hint="eastAsia"/>
          <w:szCs w:val="21"/>
        </w:rPr>
        <w:t>確保に向けて実施されているところです。初任者研修では、相談支援事業に従事するにあたり必要な障がい者ケアマネジメントの基本理念や相談支援専門員として求められる</w:t>
      </w:r>
      <w:r w:rsidR="008B1516">
        <w:rPr>
          <w:rFonts w:asciiTheme="minorEastAsia" w:hAnsiTheme="minorEastAsia" w:hint="eastAsia"/>
          <w:szCs w:val="21"/>
        </w:rPr>
        <w:t>支援</w:t>
      </w:r>
      <w:r w:rsidRPr="00DD47C3">
        <w:rPr>
          <w:rFonts w:asciiTheme="minorEastAsia" w:hAnsiTheme="minorEastAsia" w:hint="eastAsia"/>
          <w:szCs w:val="21"/>
        </w:rPr>
        <w:t>力や視点を理解し、実践につなげていくことのできるよう、研修内容を検討し、質の確保に努めていくことが必要です。</w:t>
      </w:r>
    </w:p>
    <w:p w14:paraId="2C4731ED" w14:textId="342CF4AC" w:rsidR="00F13D0F" w:rsidRPr="00DD47C3" w:rsidRDefault="00F13D0F" w:rsidP="003B38C7">
      <w:pPr>
        <w:widowControl/>
        <w:ind w:firstLineChars="100" w:firstLine="210"/>
        <w:rPr>
          <w:rFonts w:asciiTheme="minorEastAsia" w:hAnsiTheme="minorEastAsia"/>
          <w:szCs w:val="21"/>
        </w:rPr>
      </w:pPr>
      <w:r w:rsidRPr="00DD47C3">
        <w:rPr>
          <w:rFonts w:asciiTheme="minorEastAsia" w:hAnsiTheme="minorEastAsia" w:hint="eastAsia"/>
          <w:szCs w:val="21"/>
        </w:rPr>
        <w:t>さらに、養成した相談支援専門員が着実に相談支援事業に従事するよう、市町村と連携するなどの工夫を重ねていくことが重要です。</w:t>
      </w:r>
    </w:p>
    <w:p w14:paraId="2ED2F7D7" w14:textId="43B5FD8C" w:rsidR="00F13D0F" w:rsidRPr="00DD47C3" w:rsidRDefault="00F13D0F" w:rsidP="00F13D0F">
      <w:pPr>
        <w:widowControl/>
        <w:jc w:val="left"/>
        <w:rPr>
          <w:rFonts w:asciiTheme="minorEastAsia" w:hAnsiTheme="minorEastAsia" w:cs="メイリオ"/>
          <w:sz w:val="22"/>
        </w:rPr>
      </w:pPr>
    </w:p>
    <w:p w14:paraId="3024D409" w14:textId="188DCD36" w:rsidR="00F13D0F" w:rsidRPr="00DD47C3" w:rsidRDefault="008B1516" w:rsidP="00F13D0F">
      <w:pPr>
        <w:pStyle w:val="a7"/>
        <w:widowControl/>
        <w:numPr>
          <w:ilvl w:val="1"/>
          <w:numId w:val="19"/>
        </w:numPr>
        <w:ind w:leftChars="0" w:left="357" w:hanging="357"/>
        <w:rPr>
          <w:rFonts w:asciiTheme="minorEastAsia" w:hAnsiTheme="minorEastAsia"/>
          <w:b/>
          <w:szCs w:val="21"/>
        </w:rPr>
      </w:pPr>
      <w:r>
        <w:rPr>
          <w:rFonts w:asciiTheme="minorEastAsia" w:hAnsiTheme="minorEastAsia" w:hint="eastAsia"/>
          <w:b/>
          <w:szCs w:val="21"/>
        </w:rPr>
        <w:t>相談支援専門員の</w:t>
      </w:r>
      <w:r w:rsidR="00F13D0F" w:rsidRPr="00DD47C3">
        <w:rPr>
          <w:rFonts w:asciiTheme="minorEastAsia" w:hAnsiTheme="minorEastAsia" w:hint="eastAsia"/>
          <w:b/>
          <w:szCs w:val="21"/>
        </w:rPr>
        <w:t>質の向上</w:t>
      </w:r>
    </w:p>
    <w:p w14:paraId="37FE4949" w14:textId="77777777" w:rsidR="008B1516" w:rsidRDefault="00F13D0F" w:rsidP="008B1516">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専門的スキルを高めた相談支援専門員を育成する専門コース別研修を実施し、府域の課題や制度の動向等を踏まえたテーマ別の研修機会を確</w:t>
      </w:r>
      <w:r w:rsidR="008B1516">
        <w:rPr>
          <w:rFonts w:asciiTheme="minorEastAsia" w:hAnsiTheme="minorEastAsia" w:cs="メイリオ" w:hint="eastAsia"/>
          <w:sz w:val="22"/>
        </w:rPr>
        <w:t>保し、相談支援専門員のさらなる質の向上を図ることが求められます。</w:t>
      </w:r>
    </w:p>
    <w:p w14:paraId="4967E16D" w14:textId="04827439" w:rsidR="00AC2E09" w:rsidRPr="00DD47C3" w:rsidRDefault="00F13D0F" w:rsidP="008B1516">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平成</w:t>
      </w:r>
      <w:r w:rsidR="00AC2E09" w:rsidRPr="00DD47C3">
        <w:rPr>
          <w:rFonts w:asciiTheme="minorEastAsia" w:hAnsiTheme="minorEastAsia" w:cs="メイリオ" w:hint="eastAsia"/>
          <w:sz w:val="22"/>
        </w:rPr>
        <w:t>29</w:t>
      </w:r>
      <w:r w:rsidRPr="00DD47C3">
        <w:rPr>
          <w:rFonts w:asciiTheme="minorEastAsia" w:hAnsiTheme="minorEastAsia" w:cs="メイリオ" w:hint="eastAsia"/>
          <w:sz w:val="22"/>
        </w:rPr>
        <w:t>年4月1日現在、基幹相談支援センターは府内</w:t>
      </w:r>
      <w:r w:rsidR="00AC2E09" w:rsidRPr="00DD47C3">
        <w:rPr>
          <w:rFonts w:asciiTheme="minorEastAsia" w:hAnsiTheme="minorEastAsia" w:cs="メイリオ" w:hint="eastAsia"/>
          <w:sz w:val="22"/>
        </w:rPr>
        <w:t>32</w:t>
      </w:r>
      <w:r w:rsidRPr="00DD47C3">
        <w:rPr>
          <w:rFonts w:asciiTheme="minorEastAsia" w:hAnsiTheme="minorEastAsia" w:cs="メイリオ" w:hint="eastAsia"/>
          <w:sz w:val="22"/>
        </w:rPr>
        <w:t>市町村で設置されており、各市町村においては基幹相談支援センターや自立支援協議会事務局が中心となり地域の指定</w:t>
      </w:r>
      <w:r w:rsidR="008B1516">
        <w:rPr>
          <w:rFonts w:asciiTheme="minorEastAsia" w:hAnsiTheme="minorEastAsia" w:cs="メイリオ" w:hint="eastAsia"/>
          <w:sz w:val="22"/>
        </w:rPr>
        <w:t>相談支援事業所のフォローアップや研修を実施しているところです。これらの研修等の</w:t>
      </w:r>
      <w:r w:rsidRPr="00DD47C3">
        <w:rPr>
          <w:rFonts w:asciiTheme="minorEastAsia" w:hAnsiTheme="minorEastAsia" w:cs="メイリオ" w:hint="eastAsia"/>
          <w:sz w:val="22"/>
        </w:rPr>
        <w:t>さらなる充実に向けて、地域の相談支援の中核となる相談支援専門員が</w:t>
      </w:r>
      <w:r w:rsidR="008B1516">
        <w:rPr>
          <w:rFonts w:asciiTheme="minorEastAsia" w:hAnsiTheme="minorEastAsia" w:cs="メイリオ" w:hint="eastAsia"/>
          <w:sz w:val="22"/>
        </w:rPr>
        <w:t>、</w:t>
      </w:r>
      <w:r w:rsidRPr="00DD47C3">
        <w:rPr>
          <w:rFonts w:asciiTheme="minorEastAsia" w:hAnsiTheme="minorEastAsia" w:cs="メイリオ" w:hint="eastAsia"/>
          <w:sz w:val="22"/>
        </w:rPr>
        <w:t>スーパービジョンやファシリテーション等の専門的な技術を習得し、地域の相談支援の充実に向けたマネジメントや地域の相談支援専門員を支援できるよう</w:t>
      </w:r>
      <w:r w:rsidR="008B1516">
        <w:rPr>
          <w:rFonts w:asciiTheme="minorEastAsia" w:hAnsiTheme="minorEastAsia" w:cs="メイリオ" w:hint="eastAsia"/>
          <w:sz w:val="22"/>
        </w:rPr>
        <w:t>なスキルを高める</w:t>
      </w:r>
      <w:r w:rsidRPr="00DD47C3">
        <w:rPr>
          <w:rFonts w:asciiTheme="minorEastAsia" w:hAnsiTheme="minorEastAsia" w:cs="メイリオ" w:hint="eastAsia"/>
          <w:sz w:val="22"/>
        </w:rPr>
        <w:t>ことが求められています。</w:t>
      </w:r>
    </w:p>
    <w:p w14:paraId="317CDB6C" w14:textId="2B601CF7" w:rsidR="00F13D0F" w:rsidRPr="00DD47C3" w:rsidRDefault="00AC2E09" w:rsidP="00AC2E09">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大阪府では、</w:t>
      </w:r>
      <w:r w:rsidR="00F13D0F" w:rsidRPr="00DD47C3">
        <w:rPr>
          <w:rFonts w:asciiTheme="minorEastAsia" w:hAnsiTheme="minorEastAsia" w:cs="メイリオ" w:hint="eastAsia"/>
          <w:sz w:val="22"/>
        </w:rPr>
        <w:t>これらの者に対して指導者養成コースを実施し人材育成を図るとともに、市町村への修了者名簿の情報提供等を通して、修了者が自立支援協議会の運営・参画や人材育成のための研修企画等の役割を担うなど地域で活躍できるよう市町村との連携を図ることが望まれます。</w:t>
      </w:r>
    </w:p>
    <w:p w14:paraId="0747D5CE" w14:textId="77777777" w:rsidR="00F13D0F" w:rsidRPr="00DD47C3" w:rsidRDefault="00F13D0F" w:rsidP="00F13D0F">
      <w:pPr>
        <w:widowControl/>
        <w:jc w:val="left"/>
        <w:rPr>
          <w:rFonts w:asciiTheme="minorEastAsia" w:hAnsiTheme="minorEastAsia" w:cs="メイリオ"/>
          <w:sz w:val="22"/>
        </w:rPr>
      </w:pPr>
    </w:p>
    <w:p w14:paraId="7F804D2B" w14:textId="0E21A3EF" w:rsidR="003B38C7" w:rsidRPr="008B1516" w:rsidRDefault="008B1516" w:rsidP="008B1516">
      <w:pPr>
        <w:widowControl/>
        <w:rPr>
          <w:rFonts w:asciiTheme="minorEastAsia" w:hAnsiTheme="minorEastAsia"/>
          <w:b/>
          <w:szCs w:val="21"/>
        </w:rPr>
      </w:pPr>
      <w:r>
        <w:rPr>
          <w:rFonts w:asciiTheme="minorEastAsia" w:hAnsiTheme="minorEastAsia" w:hint="eastAsia"/>
          <w:b/>
          <w:szCs w:val="21"/>
        </w:rPr>
        <w:t>ⅰ）</w:t>
      </w:r>
      <w:r w:rsidR="00A73448" w:rsidRPr="008B1516">
        <w:rPr>
          <w:rFonts w:asciiTheme="minorEastAsia" w:hAnsiTheme="minorEastAsia" w:hint="eastAsia"/>
          <w:b/>
          <w:szCs w:val="21"/>
        </w:rPr>
        <w:t>相談支援従事者専門コース別研修（指導者養成コース）</w:t>
      </w:r>
    </w:p>
    <w:p w14:paraId="3E693F7D" w14:textId="77777777" w:rsidR="00A73448" w:rsidRPr="00DD47C3" w:rsidRDefault="00A73448" w:rsidP="00A73448">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指導者養成コースは、地域自立支援協議会の活性化や、市町村での相談支援専門員の育成など「地域づくり」の核となる相談支援専門員の養成を目指して実施しています。ファシリテーションコースでは、サービス担当者会議や自立支援協議会等で関係者間の技術を引き出す「集団における問題解決の方法」「アイデア開発」「合意形成」等のファシリテーション技術をもつ人材の育成を行っています。</w:t>
      </w:r>
    </w:p>
    <w:p w14:paraId="4DD9A1B8" w14:textId="2EF8667F" w:rsidR="00F13D0F" w:rsidRPr="00DD47C3" w:rsidRDefault="00A73448" w:rsidP="00A73448">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また、ファシリテーションコース修了者は、習得した技術を実践に活かす場として、相談支援従事者研修等の演習においてファシリテーターとして活躍することもあります。また、スーパー</w:t>
      </w:r>
      <w:r w:rsidRPr="00DD47C3">
        <w:rPr>
          <w:rFonts w:asciiTheme="minorEastAsia" w:hAnsiTheme="minorEastAsia" w:cs="メイリオ" w:hint="eastAsia"/>
          <w:sz w:val="22"/>
        </w:rPr>
        <w:lastRenderedPageBreak/>
        <w:t>ビジョンコース（基礎・実践）は相談支援専門員としての経験年数が概ね8年以上であり相談支援従事者研修で講師や演習リーダー等を担っている相談支援専門員としての高いスキルを持った方を対象としています。到達目標としては、相談支援専門員のネットワークの構築をめざし、スーパービジョンや地域での研修企画を行い、後進の指導育成にあたることが望まれます。大阪府では、相談支援専門員が１人しか配置されていない事業所も数多くあります。</w:t>
      </w:r>
      <w:r w:rsidR="008B1516" w:rsidRPr="008B1516">
        <w:rPr>
          <w:rFonts w:asciiTheme="minorEastAsia" w:hAnsiTheme="minorEastAsia" w:cs="メイリオ" w:hint="eastAsia"/>
          <w:sz w:val="22"/>
        </w:rPr>
        <w:t>また、相談支援に従事しても長続きしないこともあります。相談支援専門員がバーンアウトしないよう支援していくことが必要です。</w:t>
      </w:r>
      <w:r w:rsidRPr="00DD47C3">
        <w:rPr>
          <w:rFonts w:asciiTheme="minorEastAsia" w:hAnsiTheme="minorEastAsia" w:cs="メイリオ" w:hint="eastAsia"/>
          <w:sz w:val="22"/>
        </w:rPr>
        <w:t>新任や経験の浅い相談支援専門員を地域で支えていくことができるように、サービス等利用計画</w:t>
      </w:r>
      <w:r w:rsidR="008B1516">
        <w:rPr>
          <w:rFonts w:asciiTheme="minorEastAsia" w:hAnsiTheme="minorEastAsia" w:cs="メイリオ" w:hint="eastAsia"/>
          <w:sz w:val="22"/>
        </w:rPr>
        <w:t>の作成や個別事例等に対するスーパーバイズができる人材の養成が</w:t>
      </w:r>
      <w:r w:rsidRPr="00DD47C3">
        <w:rPr>
          <w:rFonts w:asciiTheme="minorEastAsia" w:hAnsiTheme="minorEastAsia" w:cs="メイリオ" w:hint="eastAsia"/>
          <w:sz w:val="22"/>
        </w:rPr>
        <w:t>大切です。</w:t>
      </w:r>
    </w:p>
    <w:p w14:paraId="311DDE12" w14:textId="77777777" w:rsidR="00F13D0F" w:rsidRPr="00DD47C3" w:rsidRDefault="00F13D0F" w:rsidP="00F13D0F">
      <w:pPr>
        <w:widowControl/>
        <w:jc w:val="left"/>
        <w:rPr>
          <w:rFonts w:asciiTheme="minorEastAsia" w:hAnsiTheme="minorEastAsia" w:cs="メイリオ"/>
          <w:sz w:val="22"/>
        </w:rPr>
      </w:pPr>
    </w:p>
    <w:p w14:paraId="532030C5" w14:textId="02C20D0A" w:rsidR="00A73448" w:rsidRPr="008B1516" w:rsidRDefault="008B1516" w:rsidP="008B1516">
      <w:pPr>
        <w:widowControl/>
        <w:rPr>
          <w:rFonts w:asciiTheme="minorEastAsia" w:hAnsiTheme="minorEastAsia"/>
          <w:b/>
          <w:szCs w:val="21"/>
        </w:rPr>
      </w:pPr>
      <w:r>
        <w:rPr>
          <w:rFonts w:asciiTheme="minorEastAsia" w:hAnsiTheme="minorEastAsia" w:hint="eastAsia"/>
          <w:b/>
          <w:szCs w:val="21"/>
        </w:rPr>
        <w:t>ⅱ）</w:t>
      </w:r>
      <w:r w:rsidR="00A73448" w:rsidRPr="008B1516">
        <w:rPr>
          <w:rFonts w:asciiTheme="minorEastAsia" w:hAnsiTheme="minorEastAsia" w:hint="eastAsia"/>
          <w:b/>
          <w:szCs w:val="21"/>
        </w:rPr>
        <w:t>相談支援従事者専門コース別研修（</w:t>
      </w:r>
      <w:r w:rsidR="00C10530" w:rsidRPr="008B1516">
        <w:rPr>
          <w:rFonts w:asciiTheme="minorEastAsia" w:hAnsiTheme="minorEastAsia" w:hint="eastAsia"/>
          <w:b/>
          <w:szCs w:val="21"/>
        </w:rPr>
        <w:t>基幹相談支援センター職員</w:t>
      </w:r>
      <w:r w:rsidR="00A73448" w:rsidRPr="008B1516">
        <w:rPr>
          <w:rFonts w:asciiTheme="minorEastAsia" w:hAnsiTheme="minorEastAsia" w:hint="eastAsia"/>
          <w:b/>
          <w:szCs w:val="21"/>
        </w:rPr>
        <w:t>コース）</w:t>
      </w:r>
    </w:p>
    <w:p w14:paraId="65F301DA" w14:textId="17D69B65" w:rsidR="00A73448" w:rsidRPr="00DD47C3" w:rsidRDefault="00DD47C3" w:rsidP="00A73448">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第</w:t>
      </w:r>
      <w:r>
        <w:rPr>
          <w:rFonts w:asciiTheme="minorEastAsia" w:hAnsiTheme="minorEastAsia" w:cs="メイリオ" w:hint="eastAsia"/>
          <w:sz w:val="22"/>
        </w:rPr>
        <w:t>2</w:t>
      </w:r>
      <w:r w:rsidRPr="00DD47C3">
        <w:rPr>
          <w:rFonts w:asciiTheme="minorEastAsia" w:hAnsiTheme="minorEastAsia" w:cs="メイリオ" w:hint="eastAsia"/>
          <w:sz w:val="22"/>
        </w:rPr>
        <w:t>章第</w:t>
      </w:r>
      <w:r>
        <w:rPr>
          <w:rFonts w:asciiTheme="minorEastAsia" w:hAnsiTheme="minorEastAsia" w:cs="メイリオ" w:hint="eastAsia"/>
          <w:sz w:val="22"/>
        </w:rPr>
        <w:t>3</w:t>
      </w:r>
      <w:r w:rsidRPr="00DD47C3">
        <w:rPr>
          <w:rFonts w:asciiTheme="minorEastAsia" w:hAnsiTheme="minorEastAsia" w:cs="メイリオ" w:hint="eastAsia"/>
          <w:sz w:val="22"/>
        </w:rPr>
        <w:t>節でも述べたように、</w:t>
      </w:r>
      <w:r w:rsidR="00A73448" w:rsidRPr="00DD47C3">
        <w:rPr>
          <w:rFonts w:asciiTheme="minorEastAsia" w:hAnsiTheme="minorEastAsia" w:cs="メイリオ" w:hint="eastAsia"/>
          <w:sz w:val="22"/>
        </w:rPr>
        <w:t>基幹相談支援センターは、「困難ケースなどの総合相談・専門相談」「権利擁護・虐待防止」「地域移行・地域定着」「地域の相談支援体制の強化の取り組み」の機能を果たすために設置されています。しかし、設置から間もないこ</w:t>
      </w:r>
      <w:r w:rsidR="00AD5547">
        <w:rPr>
          <w:rFonts w:asciiTheme="minorEastAsia" w:hAnsiTheme="minorEastAsia" w:cs="メイリオ" w:hint="eastAsia"/>
          <w:sz w:val="22"/>
        </w:rPr>
        <w:t>ともあり、市町村によっては</w:t>
      </w:r>
      <w:r w:rsidR="00A73448" w:rsidRPr="00DD47C3">
        <w:rPr>
          <w:rFonts w:asciiTheme="minorEastAsia" w:hAnsiTheme="minorEastAsia" w:cs="メイリオ" w:hint="eastAsia"/>
          <w:sz w:val="22"/>
        </w:rPr>
        <w:t>、基幹相談支援センター、障がい者相談支援事業（委託相談支援事業所等</w:t>
      </w:r>
      <w:r w:rsidR="00AD5547">
        <w:rPr>
          <w:rFonts w:asciiTheme="minorEastAsia" w:hAnsiTheme="minorEastAsia" w:cs="メイリオ" w:hint="eastAsia"/>
          <w:sz w:val="22"/>
        </w:rPr>
        <w:t>）、指定特定相談支援事業所等で役割分担がうまくできていないという課題も</w:t>
      </w:r>
      <w:r w:rsidR="00A73448" w:rsidRPr="00DD47C3">
        <w:rPr>
          <w:rFonts w:asciiTheme="minorEastAsia" w:hAnsiTheme="minorEastAsia" w:cs="メイリオ" w:hint="eastAsia"/>
          <w:sz w:val="22"/>
        </w:rPr>
        <w:t>あります。</w:t>
      </w:r>
    </w:p>
    <w:p w14:paraId="206A5B67" w14:textId="3C776675" w:rsidR="00A73448" w:rsidRPr="00DD47C3" w:rsidRDefault="00DD47C3" w:rsidP="00DD47C3">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障がい者自立</w:t>
      </w:r>
      <w:r w:rsidR="00C10530" w:rsidRPr="00DD47C3">
        <w:rPr>
          <w:rFonts w:asciiTheme="minorEastAsia" w:hAnsiTheme="minorEastAsia" w:cs="メイリオ" w:hint="eastAsia"/>
          <w:sz w:val="22"/>
        </w:rPr>
        <w:t>相談支援センターでは、地域の相談支援専門員に対する人材育成のノウハウ（例えば、研修会の企画・運営、日常的な事例検討会の開催、サービス等利用計画の点検・評価等）や先行的な取組み事例等の情報共有を図る助けとするため、平成28年度からは、専門コース別研修の中に、基幹相談支援センター職員研修も設け、地域の核となるリーダー養成に努めています。</w:t>
      </w:r>
    </w:p>
    <w:p w14:paraId="61D84E60" w14:textId="77777777" w:rsidR="00A73448" w:rsidRPr="00DD47C3" w:rsidRDefault="00A73448" w:rsidP="00F13D0F">
      <w:pPr>
        <w:widowControl/>
        <w:jc w:val="left"/>
        <w:rPr>
          <w:rFonts w:asciiTheme="minorEastAsia" w:hAnsiTheme="minorEastAsia" w:cs="メイリオ"/>
          <w:sz w:val="22"/>
        </w:rPr>
      </w:pPr>
    </w:p>
    <w:p w14:paraId="72C968CA" w14:textId="60465D45" w:rsidR="00F13D0F" w:rsidRPr="00DD47C3" w:rsidRDefault="00F13D0F" w:rsidP="00F13D0F">
      <w:pPr>
        <w:pStyle w:val="a7"/>
        <w:widowControl/>
        <w:numPr>
          <w:ilvl w:val="0"/>
          <w:numId w:val="19"/>
        </w:numPr>
        <w:ind w:leftChars="0"/>
        <w:jc w:val="left"/>
        <w:rPr>
          <w:rFonts w:asciiTheme="minorEastAsia" w:hAnsiTheme="minorEastAsia" w:cs="メイリオ"/>
          <w:b/>
          <w:sz w:val="22"/>
        </w:rPr>
      </w:pPr>
      <w:r w:rsidRPr="00DD47C3">
        <w:rPr>
          <w:rFonts w:asciiTheme="minorEastAsia" w:hAnsiTheme="minorEastAsia" w:cs="メイリオ" w:hint="eastAsia"/>
          <w:b/>
          <w:sz w:val="22"/>
        </w:rPr>
        <w:t>市町村に対するバックアップ支援</w:t>
      </w:r>
    </w:p>
    <w:p w14:paraId="15C263D9" w14:textId="4174FAED" w:rsidR="004D58E1" w:rsidRDefault="004D58E1" w:rsidP="004D58E1">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大阪府においては、市町村が地域の実情に合わせた相談支援体制を整備し、地域の</w:t>
      </w:r>
      <w:r w:rsidR="00AD5547">
        <w:rPr>
          <w:rFonts w:asciiTheme="minorEastAsia" w:hAnsiTheme="minorEastAsia" w:cs="メイリオ" w:hint="eastAsia"/>
          <w:sz w:val="22"/>
        </w:rPr>
        <w:t>支援体制</w:t>
      </w:r>
      <w:r w:rsidRPr="00DD47C3">
        <w:rPr>
          <w:rFonts w:asciiTheme="minorEastAsia" w:hAnsiTheme="minorEastAsia" w:cs="メイリオ" w:hint="eastAsia"/>
          <w:sz w:val="22"/>
        </w:rPr>
        <w:t>を構築して相談支援専門員を支えることにより相談支援のさらなる向上を図り、障がい者等の暮らしを支えていけるよう、バックアップ支援を行うことが求められます</w:t>
      </w:r>
      <w:r w:rsidR="008B1516">
        <w:rPr>
          <w:rFonts w:asciiTheme="minorEastAsia" w:hAnsiTheme="minorEastAsia" w:cs="メイリオ" w:hint="eastAsia"/>
          <w:sz w:val="22"/>
        </w:rPr>
        <w:t>。</w:t>
      </w:r>
    </w:p>
    <w:p w14:paraId="06FB43D7" w14:textId="31DE4977" w:rsidR="008B1516" w:rsidRPr="00DD47C3" w:rsidRDefault="008B1516" w:rsidP="008B1516">
      <w:pPr>
        <w:widowControl/>
        <w:ind w:firstLineChars="100" w:firstLine="220"/>
        <w:jc w:val="left"/>
        <w:rPr>
          <w:rFonts w:asciiTheme="minorEastAsia" w:hAnsiTheme="minorEastAsia" w:cs="メイリオ"/>
          <w:sz w:val="22"/>
        </w:rPr>
      </w:pPr>
      <w:r w:rsidRPr="008B1516">
        <w:rPr>
          <w:rFonts w:asciiTheme="minorEastAsia" w:hAnsiTheme="minorEastAsia" w:cs="メイリオ" w:hint="eastAsia"/>
          <w:sz w:val="22"/>
        </w:rPr>
        <w:t>大阪府自立支援協議会では、地域支援の取り組みとして、地域自立支援協議会に対する具体的な助言等の支援をアドバイザーと連携しながらすすめています。</w:t>
      </w:r>
    </w:p>
    <w:p w14:paraId="1340CDB0" w14:textId="77777777" w:rsidR="004D58E1" w:rsidRPr="00DD47C3" w:rsidRDefault="004D58E1" w:rsidP="004D58E1">
      <w:pPr>
        <w:widowControl/>
        <w:jc w:val="left"/>
        <w:rPr>
          <w:rFonts w:asciiTheme="minorEastAsia" w:hAnsiTheme="minorEastAsia" w:cs="メイリオ"/>
          <w:sz w:val="22"/>
        </w:rPr>
      </w:pPr>
    </w:p>
    <w:p w14:paraId="21D6D022" w14:textId="66CB28C3" w:rsidR="00F13D0F" w:rsidRPr="00DD47C3" w:rsidRDefault="00F13D0F" w:rsidP="00F13D0F">
      <w:pPr>
        <w:pStyle w:val="a7"/>
        <w:widowControl/>
        <w:numPr>
          <w:ilvl w:val="1"/>
          <w:numId w:val="19"/>
        </w:numPr>
        <w:ind w:leftChars="0" w:left="357" w:hanging="357"/>
        <w:jc w:val="left"/>
        <w:rPr>
          <w:rFonts w:asciiTheme="minorEastAsia" w:hAnsiTheme="minorEastAsia" w:cs="メイリオ"/>
          <w:b/>
          <w:sz w:val="22"/>
        </w:rPr>
      </w:pPr>
      <w:r w:rsidRPr="00DD47C3">
        <w:rPr>
          <w:rFonts w:asciiTheme="minorEastAsia" w:eastAsiaTheme="minorEastAsia" w:hAnsiTheme="minorEastAsia" w:cs="メイリオ" w:hint="eastAsia"/>
          <w:b/>
          <w:sz w:val="22"/>
        </w:rPr>
        <w:t>障がい者相談支援アドバイザーの派遣</w:t>
      </w:r>
    </w:p>
    <w:p w14:paraId="1D7850FA" w14:textId="63D160D6" w:rsidR="004D58E1" w:rsidRPr="00DD47C3" w:rsidRDefault="004D58E1" w:rsidP="004D58E1">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大阪府では、豊富な相談支援事業の経験やネットワークの構築のための専門的知識を有するアドバイザーを市町村に派遣する障がい者相談支援アドバイザー派遣事業を実施し、各市町村の基幹相談支援センター等に対するスーパーバイズや自立支援協議会の活性化等市町村の相談支援体制の強化に対する取り組みを進めてきました。アドバイザーの派遣申込みにあたって市町村が自ら、アドバイスを求めるに至る背景・課題等の整理を行うことで、市町村の強み・弱みを分析</w:t>
      </w:r>
      <w:r w:rsidR="008B1516">
        <w:rPr>
          <w:rFonts w:asciiTheme="minorEastAsia" w:hAnsiTheme="minorEastAsia" w:cs="メイリオ" w:hint="eastAsia"/>
          <w:sz w:val="22"/>
        </w:rPr>
        <w:t>する「地域診断」の一助となることが期待されます。また、派遣内容</w:t>
      </w:r>
      <w:r w:rsidRPr="00DD47C3">
        <w:rPr>
          <w:rFonts w:asciiTheme="minorEastAsia" w:hAnsiTheme="minorEastAsia" w:cs="メイリオ" w:hint="eastAsia"/>
          <w:sz w:val="22"/>
        </w:rPr>
        <w:t>として、</w:t>
      </w:r>
      <w:r w:rsidR="00CA6E22">
        <w:rPr>
          <w:rFonts w:asciiTheme="minorEastAsia" w:hAnsiTheme="minorEastAsia" w:cs="メイリオ" w:hint="eastAsia"/>
          <w:sz w:val="22"/>
        </w:rPr>
        <w:t>自立支援協議会の事務局会議等の</w:t>
      </w:r>
      <w:r w:rsidR="008B1516" w:rsidRPr="008B1516">
        <w:rPr>
          <w:rFonts w:asciiTheme="minorEastAsia" w:hAnsiTheme="minorEastAsia" w:cs="メイリオ" w:hint="eastAsia"/>
          <w:sz w:val="22"/>
        </w:rPr>
        <w:t>運営方法の助言のための派遣があります。関係機関の連携がうまくいかないときなど、地域のストレングスを活かしながらアドバイザーが関係調整に入ることにより、関係機関</w:t>
      </w:r>
      <w:r w:rsidR="008B1516" w:rsidRPr="008B1516">
        <w:rPr>
          <w:rFonts w:asciiTheme="minorEastAsia" w:hAnsiTheme="minorEastAsia" w:cs="メイリオ" w:hint="eastAsia"/>
          <w:sz w:val="22"/>
        </w:rPr>
        <w:lastRenderedPageBreak/>
        <w:t>の協働が進むことがあります。また、ネットワークの構築に知見のあるアドバイザーが他地域の先行事例を情報提供する役割も担います。</w:t>
      </w:r>
      <w:r w:rsidRPr="00DD47C3">
        <w:rPr>
          <w:rFonts w:asciiTheme="minorEastAsia" w:hAnsiTheme="minorEastAsia" w:cs="メイリオ" w:hint="eastAsia"/>
          <w:sz w:val="22"/>
        </w:rPr>
        <w:t>市町村は自ら、地域の実情を整理しつつ</w:t>
      </w:r>
      <w:r w:rsidR="00CA6E22">
        <w:rPr>
          <w:rFonts w:asciiTheme="minorEastAsia" w:hAnsiTheme="minorEastAsia" w:cs="メイリオ" w:hint="eastAsia"/>
          <w:sz w:val="22"/>
        </w:rPr>
        <w:t>、</w:t>
      </w:r>
      <w:r w:rsidRPr="00DD47C3">
        <w:rPr>
          <w:rFonts w:asciiTheme="minorEastAsia" w:hAnsiTheme="minorEastAsia" w:cs="メイリオ" w:hint="eastAsia"/>
          <w:sz w:val="22"/>
        </w:rPr>
        <w:t>障がい者相談支援アドバイザー派遣事業を積極的に活用して、地域の実情に応じた相談支援体制を強化していくことが望まれます。</w:t>
      </w:r>
    </w:p>
    <w:p w14:paraId="2BC74310" w14:textId="38EA761F" w:rsidR="004D58E1" w:rsidRPr="00DD47C3" w:rsidRDefault="004D58E1" w:rsidP="004D58E1">
      <w:pPr>
        <w:widowControl/>
        <w:jc w:val="left"/>
        <w:rPr>
          <w:rFonts w:asciiTheme="minorEastAsia" w:hAnsiTheme="minorEastAsia" w:cs="メイリオ"/>
          <w:sz w:val="22"/>
        </w:rPr>
      </w:pPr>
      <w:r w:rsidRPr="00DD47C3">
        <w:rPr>
          <w:rFonts w:asciiTheme="minorEastAsia" w:hAnsiTheme="minorEastAsia" w:cs="メイリオ" w:hint="eastAsia"/>
          <w:sz w:val="22"/>
        </w:rPr>
        <w:t xml:space="preserve">　大阪府においても、障がい者相談支援アドバイザー派遣事業を市町村が有効に活用できるように積極的に周知するとともに、アドバイザーの助言が必要な市町村に派遣していくコーディネート機能が求められます。</w:t>
      </w:r>
    </w:p>
    <w:p w14:paraId="1E4A5CFC" w14:textId="77777777" w:rsidR="004D58E1" w:rsidRPr="00DD47C3" w:rsidRDefault="004D58E1" w:rsidP="004D58E1">
      <w:pPr>
        <w:widowControl/>
        <w:jc w:val="left"/>
        <w:rPr>
          <w:rFonts w:asciiTheme="minorEastAsia" w:hAnsiTheme="minorEastAsia" w:cs="メイリオ"/>
          <w:sz w:val="22"/>
        </w:rPr>
      </w:pPr>
    </w:p>
    <w:p w14:paraId="3F419712" w14:textId="77777777" w:rsidR="004D58E1" w:rsidRPr="00DD47C3" w:rsidRDefault="004D58E1" w:rsidP="004D58E1">
      <w:pPr>
        <w:pStyle w:val="a7"/>
        <w:widowControl/>
        <w:numPr>
          <w:ilvl w:val="1"/>
          <w:numId w:val="19"/>
        </w:numPr>
        <w:ind w:leftChars="0" w:left="357" w:hanging="357"/>
        <w:jc w:val="left"/>
        <w:rPr>
          <w:rFonts w:asciiTheme="minorEastAsia" w:hAnsiTheme="minorEastAsia" w:cs="メイリオ"/>
          <w:b/>
          <w:sz w:val="22"/>
        </w:rPr>
      </w:pPr>
      <w:r w:rsidRPr="00DD47C3">
        <w:rPr>
          <w:rFonts w:asciiTheme="minorEastAsia" w:hAnsiTheme="minorEastAsia" w:cs="メイリオ" w:hint="eastAsia"/>
          <w:b/>
          <w:sz w:val="22"/>
        </w:rPr>
        <w:t>府内の状況把握及び先行事例の紹介</w:t>
      </w:r>
    </w:p>
    <w:p w14:paraId="3F29AE25" w14:textId="5284D54B" w:rsidR="004D58E1" w:rsidRPr="00DD47C3" w:rsidRDefault="004D58E1" w:rsidP="004D58E1">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市町村における相談支援体制の整備が図られるよう、大阪府としては、市町村の実態を調査等により把握し、課題を抽出するとともに、各市町村における取り組みの先行事例について市町村間で共有する機会を確保することが必要です。そのためには、先行事例を集約し、工夫点等を取りまとめて市町村に周知することに加え、市町村や基幹相談支援センター等の職員を対象に情報交換の機会を設けることが有効と考えられます。</w:t>
      </w:r>
    </w:p>
    <w:p w14:paraId="3D0A8D7E" w14:textId="03BDE10A" w:rsidR="004D58E1" w:rsidRPr="00DD47C3" w:rsidRDefault="004D58E1" w:rsidP="004D58E1">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大阪府では、各地域自立支援協議会の運営状況や課題を共有すること、地域課</w:t>
      </w:r>
      <w:r w:rsidR="00CA6E22">
        <w:rPr>
          <w:rFonts w:asciiTheme="minorEastAsia" w:hAnsiTheme="minorEastAsia" w:cs="メイリオ" w:hint="eastAsia"/>
          <w:sz w:val="22"/>
        </w:rPr>
        <w:t>題や対応策に関する情報交換により、取り組みを活性化すること、地域自立支援</w:t>
      </w:r>
      <w:r w:rsidRPr="00DD47C3">
        <w:rPr>
          <w:rFonts w:asciiTheme="minorEastAsia" w:hAnsiTheme="minorEastAsia" w:cs="メイリオ" w:hint="eastAsia"/>
          <w:sz w:val="22"/>
        </w:rPr>
        <w:t>協議会・大阪府・障がい者相談支援アドバイザー間の「顔の見える関係」を構築すること等を目的とした「地域自立支援協議会情報交換会」（以下、「情報交換会」という）を実施しています。情報交換会では、例えば人口規模別や課題別にグループ分けを行うこと等により、普段かかわりのない地域間での交流を図るとともに、活発な情報交換を促すなど運営上の工夫をしています。</w:t>
      </w:r>
    </w:p>
    <w:p w14:paraId="5AC70808" w14:textId="58400ABB" w:rsidR="004D58E1" w:rsidRPr="00DD47C3" w:rsidRDefault="004D58E1" w:rsidP="004D58E1">
      <w:pPr>
        <w:widowControl/>
        <w:ind w:firstLineChars="100" w:firstLine="220"/>
        <w:jc w:val="left"/>
        <w:rPr>
          <w:rFonts w:asciiTheme="minorEastAsia" w:hAnsiTheme="minorEastAsia" w:cs="メイリオ"/>
          <w:sz w:val="22"/>
        </w:rPr>
      </w:pPr>
      <w:r w:rsidRPr="00DD47C3">
        <w:rPr>
          <w:rFonts w:asciiTheme="minorEastAsia" w:hAnsiTheme="minorEastAsia" w:cs="メイリオ" w:hint="eastAsia"/>
          <w:sz w:val="22"/>
        </w:rPr>
        <w:t>これらの取り組みを通じて、各市町村や基幹相談支援センターが、他地域の取り組みを聞き、参考としながら、それぞれの実情に応じた取り組みを推進することで、障がい</w:t>
      </w:r>
      <w:r w:rsidR="00CA6E22">
        <w:rPr>
          <w:rFonts w:asciiTheme="minorEastAsia" w:hAnsiTheme="minorEastAsia" w:cs="メイリオ" w:hint="eastAsia"/>
          <w:sz w:val="22"/>
        </w:rPr>
        <w:t>児</w:t>
      </w:r>
      <w:r w:rsidRPr="00DD47C3">
        <w:rPr>
          <w:rFonts w:asciiTheme="minorEastAsia" w:hAnsiTheme="minorEastAsia" w:cs="メイリオ" w:hint="eastAsia"/>
          <w:sz w:val="22"/>
        </w:rPr>
        <w:t>者の多様なニーズに応じたきめ細やかな支援が実現できるよう働きかけていくことが必要です。</w:t>
      </w:r>
    </w:p>
    <w:p w14:paraId="39A17B66" w14:textId="3E702CFC" w:rsidR="004D58E1" w:rsidRPr="00DD47C3" w:rsidRDefault="004D58E1" w:rsidP="00CA1C74">
      <w:pPr>
        <w:widowControl/>
        <w:jc w:val="left"/>
        <w:rPr>
          <w:rFonts w:asciiTheme="minorEastAsia" w:hAnsiTheme="minorEastAsia" w:cs="メイリオ"/>
          <w:sz w:val="22"/>
        </w:rPr>
      </w:pPr>
    </w:p>
    <w:p w14:paraId="707A95DD" w14:textId="24542827" w:rsidR="00CA1C74" w:rsidRPr="00DD47C3" w:rsidRDefault="00CA1C74" w:rsidP="00CA1C74">
      <w:pPr>
        <w:pStyle w:val="a7"/>
        <w:widowControl/>
        <w:numPr>
          <w:ilvl w:val="1"/>
          <w:numId w:val="19"/>
        </w:numPr>
        <w:ind w:leftChars="0" w:left="357" w:hanging="357"/>
        <w:jc w:val="left"/>
        <w:rPr>
          <w:rFonts w:asciiTheme="minorEastAsia" w:hAnsiTheme="minorEastAsia" w:cs="メイリオ"/>
          <w:b/>
          <w:sz w:val="22"/>
        </w:rPr>
      </w:pPr>
      <w:r w:rsidRPr="00DD47C3">
        <w:rPr>
          <w:rFonts w:asciiTheme="minorEastAsia" w:hAnsiTheme="minorEastAsia" w:cs="メイリオ" w:hint="eastAsia"/>
          <w:b/>
          <w:sz w:val="22"/>
        </w:rPr>
        <w:t>市町村職員研修の実施</w:t>
      </w:r>
    </w:p>
    <w:p w14:paraId="35D99C2B" w14:textId="5C3B0CB1" w:rsidR="00CA1C74" w:rsidRPr="00DD47C3" w:rsidRDefault="00CA1C74" w:rsidP="00CA1C74">
      <w:pPr>
        <w:ind w:firstLineChars="100" w:firstLine="210"/>
      </w:pPr>
      <w:r w:rsidRPr="00DD47C3">
        <w:rPr>
          <w:rFonts w:hint="eastAsia"/>
        </w:rPr>
        <w:t>大阪府では障がい者自立相談支援センターにおいて、市町村障がい福祉担当の新任職員を対象に、市町村障がい福祉担当新任職員研修を実施しています。（大阪市・堺市除く）その中で、相談支援担当職員研修を行い、相談支援の基本姿勢、</w:t>
      </w:r>
      <w:r w:rsidR="00CA6E22">
        <w:rPr>
          <w:rFonts w:hint="eastAsia"/>
        </w:rPr>
        <w:t>サービス等利用</w:t>
      </w:r>
      <w:r w:rsidRPr="00DD47C3">
        <w:rPr>
          <w:rFonts w:hint="eastAsia"/>
        </w:rPr>
        <w:t>計画作成の意義を知るとともに、実際に</w:t>
      </w:r>
      <w:r w:rsidR="00CA6E22">
        <w:rPr>
          <w:rFonts w:hint="eastAsia"/>
        </w:rPr>
        <w:t>相談支援従事者</w:t>
      </w:r>
      <w:r w:rsidRPr="00DD47C3">
        <w:rPr>
          <w:rFonts w:hint="eastAsia"/>
        </w:rPr>
        <w:t>初任者研修の演習内容を体感する演習を実施しています。この研修を実施することにより、市町村職員に相談支援の果たす役割や理念、相談支援専門員の業務を知ってもらい、「地域づくり」を官民協働で実現できる人材の育成を目指しています。</w:t>
      </w:r>
    </w:p>
    <w:p w14:paraId="70600A45" w14:textId="77777777" w:rsidR="00F13D0F" w:rsidRPr="00DD47C3" w:rsidRDefault="00F13D0F" w:rsidP="00F13D0F">
      <w:pPr>
        <w:widowControl/>
        <w:jc w:val="left"/>
        <w:rPr>
          <w:rFonts w:asciiTheme="minorEastAsia" w:hAnsiTheme="minorEastAsia" w:cs="メイリオ"/>
          <w:sz w:val="22"/>
        </w:rPr>
      </w:pPr>
    </w:p>
    <w:p w14:paraId="019EBC50" w14:textId="77777777" w:rsidR="00E7436B" w:rsidRDefault="00E7436B" w:rsidP="002E35B1">
      <w:pPr>
        <w:widowControl/>
        <w:jc w:val="left"/>
        <w:rPr>
          <w:rFonts w:asciiTheme="minorEastAsia" w:hAnsiTheme="minorEastAsia" w:cs="メイリオ"/>
          <w:color w:val="0000FF"/>
          <w:sz w:val="22"/>
        </w:rPr>
      </w:pPr>
    </w:p>
    <w:p w14:paraId="107391EE" w14:textId="0166429E" w:rsidR="00BF1AA3" w:rsidRPr="00E7436B" w:rsidRDefault="00BF1AA3" w:rsidP="002E35B1">
      <w:pPr>
        <w:widowControl/>
        <w:jc w:val="left"/>
        <w:rPr>
          <w:rFonts w:asciiTheme="minorEastAsia" w:hAnsiTheme="minorEastAsia" w:cs="メイリオ"/>
          <w:color w:val="0000FF"/>
          <w:sz w:val="22"/>
        </w:rPr>
      </w:pPr>
      <w:r>
        <w:rPr>
          <w:rFonts w:asciiTheme="majorEastAsia" w:eastAsiaTheme="majorEastAsia" w:hAnsiTheme="majorEastAsia"/>
          <w:sz w:val="22"/>
        </w:rPr>
        <w:br w:type="page"/>
      </w:r>
    </w:p>
    <w:p w14:paraId="72B318E0" w14:textId="77777777" w:rsidR="003E02B9" w:rsidRPr="00371EF5" w:rsidRDefault="003E02B9" w:rsidP="003E02B9">
      <w:pPr>
        <w:widowControl/>
        <w:rPr>
          <w:rFonts w:asciiTheme="majorEastAsia" w:eastAsiaTheme="majorEastAsia" w:hAnsiTheme="majorEastAsia"/>
          <w:b/>
          <w:sz w:val="24"/>
          <w:szCs w:val="24"/>
        </w:rPr>
      </w:pPr>
      <w:r w:rsidRPr="00371EF5">
        <w:rPr>
          <w:rFonts w:asciiTheme="majorEastAsia" w:eastAsiaTheme="majorEastAsia" w:hAnsiTheme="majorEastAsia" w:hint="eastAsia"/>
          <w:b/>
          <w:sz w:val="24"/>
          <w:szCs w:val="24"/>
        </w:rPr>
        <w:lastRenderedPageBreak/>
        <w:t>◆参考資料</w:t>
      </w:r>
      <w:r w:rsidRPr="00371EF5">
        <w:rPr>
          <w:rFonts w:asciiTheme="majorEastAsia" w:eastAsiaTheme="majorEastAsia" w:hAnsiTheme="majorEastAsia" w:hint="eastAsia"/>
          <w:b/>
          <w:sz w:val="24"/>
          <w:szCs w:val="24"/>
        </w:rPr>
        <w:tab/>
      </w:r>
    </w:p>
    <w:p w14:paraId="3FD37CAA" w14:textId="77777777" w:rsidR="00C15757" w:rsidRPr="00AE5804" w:rsidRDefault="00C15757" w:rsidP="00CF7D58">
      <w:pPr>
        <w:spacing w:line="340" w:lineRule="exact"/>
        <w:rPr>
          <w:rFonts w:asciiTheme="minorEastAsia" w:hAnsiTheme="minorEastAsia" w:cs="メイリオ"/>
          <w:sz w:val="22"/>
        </w:rPr>
      </w:pPr>
    </w:p>
    <w:p w14:paraId="6E0D3269" w14:textId="627F1356" w:rsidR="00AE5804" w:rsidRPr="00AE5804" w:rsidRDefault="00BF1AA3" w:rsidP="00AE5804">
      <w:pPr>
        <w:spacing w:line="340" w:lineRule="exact"/>
        <w:ind w:firstLineChars="100" w:firstLine="220"/>
        <w:rPr>
          <w:rFonts w:asciiTheme="minorEastAsia" w:hAnsiTheme="minorEastAsia" w:cs="メイリオ"/>
          <w:color w:val="0000FF"/>
          <w:sz w:val="22"/>
        </w:rPr>
      </w:pPr>
      <w:r>
        <w:rPr>
          <w:rFonts w:asciiTheme="minorEastAsia" w:hAnsiTheme="minorEastAsia" w:cs="メイリオ" w:hint="eastAsia"/>
          <w:color w:val="0000FF"/>
          <w:sz w:val="22"/>
        </w:rPr>
        <w:t>（</w:t>
      </w:r>
      <w:r w:rsidR="00AE5804" w:rsidRPr="00AE5804">
        <w:rPr>
          <w:rFonts w:asciiTheme="minorEastAsia" w:hAnsiTheme="minorEastAsia" w:cs="メイリオ" w:hint="eastAsia"/>
          <w:color w:val="0000FF"/>
          <w:sz w:val="22"/>
        </w:rPr>
        <w:t>整理中</w:t>
      </w:r>
      <w:r>
        <w:rPr>
          <w:rFonts w:asciiTheme="minorEastAsia" w:hAnsiTheme="minorEastAsia" w:cs="メイリオ" w:hint="eastAsia"/>
          <w:color w:val="0000FF"/>
          <w:sz w:val="22"/>
        </w:rPr>
        <w:t>）</w:t>
      </w:r>
    </w:p>
    <w:p w14:paraId="5BCE2EE7" w14:textId="3486098F" w:rsidR="003E02B9" w:rsidRPr="00AE5804" w:rsidRDefault="003E02B9" w:rsidP="003E02B9">
      <w:pPr>
        <w:widowControl/>
        <w:rPr>
          <w:rFonts w:asciiTheme="majorEastAsia" w:eastAsiaTheme="majorEastAsia" w:hAnsiTheme="majorEastAsia"/>
          <w:b/>
          <w:sz w:val="22"/>
        </w:rPr>
      </w:pPr>
    </w:p>
    <w:p w14:paraId="152971D1" w14:textId="00D605EA" w:rsidR="00CF7D58" w:rsidRPr="00AE5804" w:rsidRDefault="00CF7D58" w:rsidP="003E02B9">
      <w:pPr>
        <w:widowControl/>
        <w:rPr>
          <w:rFonts w:asciiTheme="majorEastAsia" w:eastAsiaTheme="majorEastAsia" w:hAnsiTheme="majorEastAsia"/>
          <w:b/>
          <w:sz w:val="22"/>
        </w:rPr>
      </w:pPr>
    </w:p>
    <w:p w14:paraId="0FEA328E" w14:textId="505D5631" w:rsidR="003E02B9" w:rsidRDefault="003E02B9" w:rsidP="003E02B9">
      <w:pPr>
        <w:widowControl/>
        <w:rPr>
          <w:rFonts w:asciiTheme="majorEastAsia" w:eastAsiaTheme="majorEastAsia" w:hAnsiTheme="majorEastAsia"/>
          <w:b/>
          <w:sz w:val="24"/>
          <w:szCs w:val="24"/>
        </w:rPr>
      </w:pPr>
      <w:r w:rsidRPr="00371EF5">
        <w:rPr>
          <w:rFonts w:asciiTheme="majorEastAsia" w:eastAsiaTheme="majorEastAsia" w:hAnsiTheme="majorEastAsia" w:hint="eastAsia"/>
          <w:b/>
          <w:sz w:val="24"/>
          <w:szCs w:val="24"/>
        </w:rPr>
        <w:t>◆おわりに</w:t>
      </w:r>
    </w:p>
    <w:p w14:paraId="2B54A4B7" w14:textId="77777777" w:rsidR="00C15757" w:rsidRPr="00AE5804" w:rsidRDefault="00C15757" w:rsidP="00CF7D58">
      <w:pPr>
        <w:spacing w:line="340" w:lineRule="exact"/>
        <w:rPr>
          <w:rFonts w:asciiTheme="minorEastAsia" w:hAnsiTheme="minorEastAsia" w:cs="メイリオ"/>
          <w:sz w:val="22"/>
        </w:rPr>
      </w:pPr>
    </w:p>
    <w:p w14:paraId="2EBD6FF2" w14:textId="64B06EC6" w:rsidR="00CF7D58" w:rsidRPr="00AE5804" w:rsidRDefault="00CF7D58" w:rsidP="00CF7D58">
      <w:pPr>
        <w:spacing w:line="340" w:lineRule="exact"/>
        <w:rPr>
          <w:rFonts w:asciiTheme="minorEastAsia" w:hAnsiTheme="minorEastAsia" w:cs="メイリオ"/>
          <w:color w:val="FF0000"/>
          <w:sz w:val="22"/>
        </w:rPr>
      </w:pPr>
      <w:r w:rsidRPr="00AE5804">
        <w:rPr>
          <w:rFonts w:asciiTheme="minorEastAsia" w:hAnsiTheme="minorEastAsia" w:cs="メイリオ" w:hint="eastAsia"/>
          <w:color w:val="FF0000"/>
          <w:sz w:val="22"/>
        </w:rPr>
        <w:t>⇒次回第３回会議時に</w:t>
      </w:r>
      <w:r w:rsidR="00EC2B2E" w:rsidRPr="00AE5804">
        <w:rPr>
          <w:rFonts w:asciiTheme="minorEastAsia" w:hAnsiTheme="minorEastAsia" w:cs="メイリオ" w:hint="eastAsia"/>
          <w:color w:val="FF0000"/>
          <w:sz w:val="22"/>
        </w:rPr>
        <w:t>文章案を</w:t>
      </w:r>
      <w:r w:rsidRPr="00AE5804">
        <w:rPr>
          <w:rFonts w:asciiTheme="minorEastAsia" w:hAnsiTheme="minorEastAsia" w:cs="メイリオ" w:hint="eastAsia"/>
          <w:color w:val="FF0000"/>
          <w:sz w:val="22"/>
        </w:rPr>
        <w:t>提示予定</w:t>
      </w:r>
    </w:p>
    <w:p w14:paraId="27C0800D" w14:textId="77777777" w:rsidR="00CF7D58" w:rsidRPr="00AE5804" w:rsidRDefault="00CF7D58" w:rsidP="003E02B9">
      <w:pPr>
        <w:widowControl/>
        <w:rPr>
          <w:rFonts w:asciiTheme="majorEastAsia" w:eastAsiaTheme="majorEastAsia" w:hAnsiTheme="majorEastAsia"/>
          <w:b/>
          <w:sz w:val="22"/>
        </w:rPr>
      </w:pPr>
    </w:p>
    <w:p w14:paraId="26A234E0" w14:textId="0CAEC825" w:rsidR="00371EF5" w:rsidRDefault="00371EF5">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14:paraId="37D32D33" w14:textId="77777777" w:rsidR="003E02B9" w:rsidRPr="00371EF5" w:rsidRDefault="003E02B9" w:rsidP="003E02B9">
      <w:pPr>
        <w:widowControl/>
        <w:rPr>
          <w:rFonts w:asciiTheme="majorEastAsia" w:eastAsiaTheme="majorEastAsia" w:hAnsiTheme="majorEastAsia"/>
          <w:b/>
          <w:sz w:val="24"/>
          <w:szCs w:val="24"/>
        </w:rPr>
      </w:pPr>
      <w:r w:rsidRPr="00371EF5">
        <w:rPr>
          <w:rFonts w:asciiTheme="majorEastAsia" w:eastAsiaTheme="majorEastAsia" w:hAnsiTheme="majorEastAsia" w:hint="eastAsia"/>
          <w:b/>
          <w:sz w:val="24"/>
          <w:szCs w:val="24"/>
        </w:rPr>
        <w:lastRenderedPageBreak/>
        <w:t>◆大阪府障がい者自立支援協議会ケアマネジメント推進部会　委員名簿</w:t>
      </w:r>
    </w:p>
    <w:p w14:paraId="7FD52D30" w14:textId="77777777" w:rsidR="00CF7D58" w:rsidRDefault="00CF7D58" w:rsidP="0008164C">
      <w:pPr>
        <w:ind w:firstLineChars="100" w:firstLine="210"/>
        <w:jc w:val="right"/>
        <w:rPr>
          <w:rFonts w:asciiTheme="minorEastAsia" w:hAnsiTheme="minorEastAsia" w:cs="メイリオ"/>
          <w:color w:val="FF0000"/>
          <w:szCs w:val="21"/>
        </w:rPr>
      </w:pPr>
    </w:p>
    <w:p w14:paraId="505DF795" w14:textId="1814590E" w:rsidR="0008164C" w:rsidRPr="00551986" w:rsidRDefault="0008164C" w:rsidP="00CF7D58">
      <w:pPr>
        <w:wordWrap w:val="0"/>
        <w:ind w:firstLineChars="100" w:firstLine="210"/>
        <w:jc w:val="right"/>
      </w:pPr>
      <w:r w:rsidRPr="00551986">
        <w:rPr>
          <w:rFonts w:hint="eastAsia"/>
        </w:rPr>
        <w:t>（敬称略・五十音順）</w:t>
      </w:r>
      <w:r w:rsidR="00CF7D58">
        <w:rPr>
          <w:rFonts w:hint="eastAsia"/>
        </w:rPr>
        <w:t xml:space="preserve">　</w:t>
      </w:r>
    </w:p>
    <w:tbl>
      <w:tblPr>
        <w:tblStyle w:val="af3"/>
        <w:tblW w:w="0" w:type="auto"/>
        <w:tblInd w:w="250" w:type="dxa"/>
        <w:tblLook w:val="04A0" w:firstRow="1" w:lastRow="0" w:firstColumn="1" w:lastColumn="0" w:noHBand="0" w:noVBand="1"/>
      </w:tblPr>
      <w:tblGrid>
        <w:gridCol w:w="1559"/>
        <w:gridCol w:w="6124"/>
        <w:gridCol w:w="1276"/>
      </w:tblGrid>
      <w:tr w:rsidR="0008164C" w:rsidRPr="00551986" w14:paraId="28468885" w14:textId="77777777" w:rsidTr="00CF7D58">
        <w:trPr>
          <w:trHeight w:val="496"/>
        </w:trPr>
        <w:tc>
          <w:tcPr>
            <w:tcW w:w="1559" w:type="dxa"/>
            <w:shd w:val="clear" w:color="auto" w:fill="FDE9D9" w:themeFill="accent6" w:themeFillTint="33"/>
            <w:vAlign w:val="center"/>
          </w:tcPr>
          <w:p w14:paraId="3FEFE8F8" w14:textId="77777777" w:rsidR="0008164C" w:rsidRPr="00551986" w:rsidRDefault="0008164C" w:rsidP="00E2121C">
            <w:pPr>
              <w:ind w:firstLineChars="16" w:firstLine="34"/>
              <w:jc w:val="center"/>
            </w:pPr>
            <w:r w:rsidRPr="00551986">
              <w:rPr>
                <w:rFonts w:hint="eastAsia"/>
              </w:rPr>
              <w:t>氏　　　名</w:t>
            </w:r>
          </w:p>
        </w:tc>
        <w:tc>
          <w:tcPr>
            <w:tcW w:w="6124" w:type="dxa"/>
            <w:shd w:val="clear" w:color="auto" w:fill="FDE9D9" w:themeFill="accent6" w:themeFillTint="33"/>
            <w:vAlign w:val="center"/>
          </w:tcPr>
          <w:p w14:paraId="71C943C3" w14:textId="77777777" w:rsidR="0008164C" w:rsidRPr="00551986" w:rsidRDefault="0008164C" w:rsidP="00E2121C">
            <w:pPr>
              <w:ind w:firstLineChars="16" w:firstLine="34"/>
              <w:jc w:val="center"/>
            </w:pPr>
            <w:r w:rsidRPr="00551986">
              <w:rPr>
                <w:rFonts w:hint="eastAsia"/>
              </w:rPr>
              <w:t>職　　　　　　　　　　名</w:t>
            </w:r>
          </w:p>
        </w:tc>
        <w:tc>
          <w:tcPr>
            <w:tcW w:w="1276" w:type="dxa"/>
            <w:shd w:val="clear" w:color="auto" w:fill="FDE9D9" w:themeFill="accent6" w:themeFillTint="33"/>
            <w:vAlign w:val="center"/>
          </w:tcPr>
          <w:p w14:paraId="51398F98" w14:textId="77777777" w:rsidR="0008164C" w:rsidRPr="00551986" w:rsidRDefault="0008164C" w:rsidP="00E2121C">
            <w:pPr>
              <w:ind w:firstLineChars="16" w:firstLine="34"/>
              <w:jc w:val="center"/>
            </w:pPr>
            <w:r w:rsidRPr="00551986">
              <w:rPr>
                <w:rFonts w:hint="eastAsia"/>
              </w:rPr>
              <w:t>備　考</w:t>
            </w:r>
          </w:p>
        </w:tc>
      </w:tr>
      <w:tr w:rsidR="00D657B0" w:rsidRPr="00551986" w14:paraId="5C23A944" w14:textId="77777777" w:rsidTr="00CF7D58">
        <w:trPr>
          <w:trHeight w:val="72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F0290A" w14:textId="19A191E8" w:rsidR="00D657B0" w:rsidRPr="00D657B0" w:rsidRDefault="00D657B0" w:rsidP="00D657B0">
            <w:pPr>
              <w:jc w:val="center"/>
              <w:rPr>
                <w:szCs w:val="21"/>
              </w:rPr>
            </w:pPr>
            <w:r w:rsidRPr="00D657B0">
              <w:rPr>
                <w:rFonts w:hint="eastAsia"/>
                <w:szCs w:val="21"/>
              </w:rPr>
              <w:t>池尻　亜希子</w:t>
            </w:r>
          </w:p>
        </w:tc>
        <w:tc>
          <w:tcPr>
            <w:tcW w:w="6124" w:type="dxa"/>
            <w:tcBorders>
              <w:top w:val="single" w:sz="4" w:space="0" w:color="auto"/>
              <w:left w:val="nil"/>
              <w:bottom w:val="single" w:sz="4" w:space="0" w:color="auto"/>
              <w:right w:val="single" w:sz="4" w:space="0" w:color="auto"/>
            </w:tcBorders>
            <w:shd w:val="clear" w:color="auto" w:fill="auto"/>
            <w:vAlign w:val="center"/>
          </w:tcPr>
          <w:p w14:paraId="7C632C7C" w14:textId="078F2E94" w:rsidR="00D657B0" w:rsidRPr="00D657B0" w:rsidRDefault="00CF7D58" w:rsidP="00CF7D58">
            <w:pPr>
              <w:rPr>
                <w:szCs w:val="21"/>
              </w:rPr>
            </w:pPr>
            <w:r>
              <w:rPr>
                <w:rFonts w:hint="eastAsia"/>
                <w:szCs w:val="21"/>
              </w:rPr>
              <w:t>門真市保健福祉部障がい福祉課</w:t>
            </w:r>
            <w:r w:rsidR="00D657B0" w:rsidRPr="00D657B0">
              <w:rPr>
                <w:rFonts w:hint="eastAsia"/>
                <w:szCs w:val="21"/>
              </w:rPr>
              <w:t>支援グループ</w:t>
            </w:r>
            <w:r>
              <w:rPr>
                <w:rFonts w:hint="eastAsia"/>
                <w:szCs w:val="21"/>
              </w:rPr>
              <w:t xml:space="preserve">　</w:t>
            </w:r>
            <w:r w:rsidR="00D657B0" w:rsidRPr="00D657B0">
              <w:rPr>
                <w:rFonts w:hint="eastAsia"/>
                <w:szCs w:val="21"/>
              </w:rPr>
              <w:t>課長補佐</w:t>
            </w:r>
          </w:p>
        </w:tc>
        <w:tc>
          <w:tcPr>
            <w:tcW w:w="1276" w:type="dxa"/>
            <w:tcBorders>
              <w:top w:val="single" w:sz="4" w:space="0" w:color="auto"/>
              <w:left w:val="nil"/>
              <w:bottom w:val="single" w:sz="4" w:space="0" w:color="auto"/>
              <w:right w:val="single" w:sz="4" w:space="0" w:color="auto"/>
            </w:tcBorders>
            <w:shd w:val="clear" w:color="auto" w:fill="auto"/>
            <w:vAlign w:val="center"/>
          </w:tcPr>
          <w:p w14:paraId="03AE98AC" w14:textId="423802B7" w:rsidR="00D657B0" w:rsidRPr="00D657B0" w:rsidRDefault="00D657B0" w:rsidP="00D657B0">
            <w:pPr>
              <w:rPr>
                <w:szCs w:val="21"/>
              </w:rPr>
            </w:pPr>
          </w:p>
        </w:tc>
      </w:tr>
      <w:tr w:rsidR="00D657B0" w:rsidRPr="00551986" w14:paraId="7DF60C99" w14:textId="77777777" w:rsidTr="00CF7D58">
        <w:trPr>
          <w:trHeight w:val="720"/>
        </w:trPr>
        <w:tc>
          <w:tcPr>
            <w:tcW w:w="1559" w:type="dxa"/>
            <w:tcBorders>
              <w:top w:val="nil"/>
              <w:left w:val="single" w:sz="4" w:space="0" w:color="auto"/>
              <w:bottom w:val="single" w:sz="4" w:space="0" w:color="auto"/>
              <w:right w:val="single" w:sz="4" w:space="0" w:color="auto"/>
            </w:tcBorders>
            <w:shd w:val="clear" w:color="auto" w:fill="auto"/>
            <w:vAlign w:val="center"/>
          </w:tcPr>
          <w:p w14:paraId="5F218B0A" w14:textId="4C238610" w:rsidR="00D657B0" w:rsidRPr="00D657B0" w:rsidRDefault="00D657B0" w:rsidP="00D657B0">
            <w:pPr>
              <w:jc w:val="center"/>
              <w:rPr>
                <w:szCs w:val="21"/>
              </w:rPr>
            </w:pPr>
            <w:r w:rsidRPr="00D657B0">
              <w:rPr>
                <w:rFonts w:hint="eastAsia"/>
                <w:szCs w:val="21"/>
              </w:rPr>
              <w:t>大谷　悟</w:t>
            </w:r>
          </w:p>
        </w:tc>
        <w:tc>
          <w:tcPr>
            <w:tcW w:w="6124" w:type="dxa"/>
            <w:tcBorders>
              <w:top w:val="nil"/>
              <w:left w:val="nil"/>
              <w:bottom w:val="single" w:sz="4" w:space="0" w:color="auto"/>
              <w:right w:val="single" w:sz="4" w:space="0" w:color="auto"/>
            </w:tcBorders>
            <w:shd w:val="clear" w:color="auto" w:fill="auto"/>
            <w:vAlign w:val="center"/>
          </w:tcPr>
          <w:p w14:paraId="3D158DE2" w14:textId="2D0A464B" w:rsidR="00D657B0" w:rsidRPr="00D657B0" w:rsidRDefault="00D657B0" w:rsidP="00D657B0">
            <w:pPr>
              <w:rPr>
                <w:szCs w:val="21"/>
              </w:rPr>
            </w:pPr>
            <w:r w:rsidRPr="00D657B0">
              <w:rPr>
                <w:rFonts w:hint="eastAsia"/>
                <w:szCs w:val="21"/>
              </w:rPr>
              <w:t>大阪体育大学　健康福祉学部健康福祉学科　元教授</w:t>
            </w:r>
          </w:p>
        </w:tc>
        <w:tc>
          <w:tcPr>
            <w:tcW w:w="1276" w:type="dxa"/>
            <w:tcBorders>
              <w:top w:val="nil"/>
              <w:left w:val="nil"/>
              <w:bottom w:val="single" w:sz="4" w:space="0" w:color="auto"/>
              <w:right w:val="single" w:sz="4" w:space="0" w:color="auto"/>
            </w:tcBorders>
            <w:shd w:val="clear" w:color="auto" w:fill="auto"/>
            <w:vAlign w:val="center"/>
          </w:tcPr>
          <w:p w14:paraId="7EF0FBBA" w14:textId="7E376DB4" w:rsidR="00D657B0" w:rsidRPr="00D657B0" w:rsidRDefault="00D657B0" w:rsidP="00D657B0">
            <w:pPr>
              <w:jc w:val="center"/>
              <w:rPr>
                <w:szCs w:val="21"/>
              </w:rPr>
            </w:pPr>
            <w:r w:rsidRPr="00D657B0">
              <w:rPr>
                <w:rFonts w:hint="eastAsia"/>
                <w:szCs w:val="21"/>
              </w:rPr>
              <w:t>部会長</w:t>
            </w:r>
          </w:p>
        </w:tc>
      </w:tr>
      <w:tr w:rsidR="00D657B0" w:rsidRPr="00551986" w14:paraId="5A8D7509" w14:textId="77777777" w:rsidTr="00CF7D58">
        <w:trPr>
          <w:trHeight w:val="720"/>
        </w:trPr>
        <w:tc>
          <w:tcPr>
            <w:tcW w:w="1559" w:type="dxa"/>
            <w:tcBorders>
              <w:top w:val="nil"/>
              <w:left w:val="single" w:sz="4" w:space="0" w:color="auto"/>
              <w:bottom w:val="single" w:sz="4" w:space="0" w:color="auto"/>
              <w:right w:val="single" w:sz="4" w:space="0" w:color="auto"/>
            </w:tcBorders>
            <w:shd w:val="clear" w:color="auto" w:fill="auto"/>
            <w:vAlign w:val="center"/>
          </w:tcPr>
          <w:p w14:paraId="634E3780" w14:textId="40463B69" w:rsidR="00D657B0" w:rsidRPr="00D657B0" w:rsidRDefault="00D657B0" w:rsidP="00D657B0">
            <w:pPr>
              <w:jc w:val="center"/>
              <w:rPr>
                <w:szCs w:val="21"/>
              </w:rPr>
            </w:pPr>
            <w:r w:rsidRPr="00D657B0">
              <w:rPr>
                <w:rFonts w:hint="eastAsia"/>
                <w:szCs w:val="21"/>
              </w:rPr>
              <w:t>川井　紗織</w:t>
            </w:r>
          </w:p>
        </w:tc>
        <w:tc>
          <w:tcPr>
            <w:tcW w:w="6124" w:type="dxa"/>
            <w:tcBorders>
              <w:top w:val="nil"/>
              <w:left w:val="nil"/>
              <w:bottom w:val="single" w:sz="4" w:space="0" w:color="auto"/>
              <w:right w:val="single" w:sz="4" w:space="0" w:color="auto"/>
            </w:tcBorders>
            <w:shd w:val="clear" w:color="auto" w:fill="auto"/>
            <w:vAlign w:val="center"/>
          </w:tcPr>
          <w:p w14:paraId="79A2D33C" w14:textId="3D890462" w:rsidR="00D657B0" w:rsidRPr="00D657B0" w:rsidRDefault="00CF7D58" w:rsidP="00D657B0">
            <w:pPr>
              <w:rPr>
                <w:szCs w:val="21"/>
              </w:rPr>
            </w:pPr>
            <w:r>
              <w:rPr>
                <w:rFonts w:hint="eastAsia"/>
                <w:szCs w:val="21"/>
              </w:rPr>
              <w:t xml:space="preserve">岸和田市保健福祉部障害者支援課　</w:t>
            </w:r>
            <w:r w:rsidR="00D657B0" w:rsidRPr="00D657B0">
              <w:rPr>
                <w:rFonts w:hint="eastAsia"/>
                <w:szCs w:val="21"/>
              </w:rPr>
              <w:t>相談担当</w:t>
            </w:r>
          </w:p>
        </w:tc>
        <w:tc>
          <w:tcPr>
            <w:tcW w:w="1276" w:type="dxa"/>
            <w:tcBorders>
              <w:top w:val="nil"/>
              <w:left w:val="nil"/>
              <w:bottom w:val="single" w:sz="4" w:space="0" w:color="auto"/>
              <w:right w:val="single" w:sz="4" w:space="0" w:color="auto"/>
            </w:tcBorders>
            <w:shd w:val="clear" w:color="auto" w:fill="auto"/>
            <w:vAlign w:val="center"/>
          </w:tcPr>
          <w:p w14:paraId="768EACF0" w14:textId="2DE0134C" w:rsidR="00D657B0" w:rsidRPr="00D657B0" w:rsidRDefault="00D657B0" w:rsidP="00D657B0">
            <w:pPr>
              <w:rPr>
                <w:szCs w:val="21"/>
              </w:rPr>
            </w:pPr>
          </w:p>
        </w:tc>
      </w:tr>
      <w:tr w:rsidR="00D657B0" w:rsidRPr="00551986" w14:paraId="0ADB91AA"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7FCFD23A" w14:textId="7D41A803" w:rsidR="00D657B0" w:rsidRPr="00D657B0" w:rsidRDefault="00D657B0" w:rsidP="00D657B0">
            <w:pPr>
              <w:jc w:val="center"/>
              <w:rPr>
                <w:szCs w:val="21"/>
              </w:rPr>
            </w:pPr>
            <w:r w:rsidRPr="00D657B0">
              <w:rPr>
                <w:rFonts w:hint="eastAsia"/>
                <w:szCs w:val="21"/>
              </w:rPr>
              <w:t>姜　博久</w:t>
            </w:r>
          </w:p>
        </w:tc>
        <w:tc>
          <w:tcPr>
            <w:tcW w:w="6124" w:type="dxa"/>
            <w:tcBorders>
              <w:top w:val="nil"/>
              <w:left w:val="nil"/>
              <w:bottom w:val="single" w:sz="4" w:space="0" w:color="auto"/>
              <w:right w:val="single" w:sz="4" w:space="0" w:color="auto"/>
            </w:tcBorders>
            <w:shd w:val="clear" w:color="000000" w:fill="FFFFFF"/>
            <w:vAlign w:val="center"/>
          </w:tcPr>
          <w:p w14:paraId="29D7C361" w14:textId="77777777" w:rsidR="00CF7D58" w:rsidRDefault="00D657B0" w:rsidP="00D657B0">
            <w:pPr>
              <w:rPr>
                <w:szCs w:val="21"/>
              </w:rPr>
            </w:pPr>
            <w:r w:rsidRPr="00D657B0">
              <w:rPr>
                <w:rFonts w:hint="eastAsia"/>
                <w:szCs w:val="21"/>
              </w:rPr>
              <w:t xml:space="preserve">特定非営利活動法人障害者自立生活センター　スクラム　</w:t>
            </w:r>
          </w:p>
          <w:p w14:paraId="62C0F3DA" w14:textId="6DAD3BB0" w:rsidR="00D657B0" w:rsidRPr="00D657B0" w:rsidRDefault="00D657B0" w:rsidP="00D657B0">
            <w:pPr>
              <w:rPr>
                <w:szCs w:val="21"/>
              </w:rPr>
            </w:pPr>
            <w:r w:rsidRPr="00D657B0">
              <w:rPr>
                <w:rFonts w:hint="eastAsia"/>
                <w:szCs w:val="21"/>
              </w:rPr>
              <w:t>代表理事</w:t>
            </w:r>
          </w:p>
        </w:tc>
        <w:tc>
          <w:tcPr>
            <w:tcW w:w="1276" w:type="dxa"/>
            <w:tcBorders>
              <w:top w:val="nil"/>
              <w:left w:val="nil"/>
              <w:bottom w:val="single" w:sz="4" w:space="0" w:color="auto"/>
              <w:right w:val="single" w:sz="4" w:space="0" w:color="auto"/>
            </w:tcBorders>
            <w:shd w:val="clear" w:color="auto" w:fill="auto"/>
            <w:vAlign w:val="center"/>
          </w:tcPr>
          <w:p w14:paraId="1F57EAE8" w14:textId="71986EA5" w:rsidR="00D657B0" w:rsidRPr="00D657B0" w:rsidRDefault="00D657B0" w:rsidP="00D657B0">
            <w:pPr>
              <w:rPr>
                <w:szCs w:val="21"/>
              </w:rPr>
            </w:pPr>
          </w:p>
        </w:tc>
      </w:tr>
      <w:tr w:rsidR="00D657B0" w:rsidRPr="00551986" w14:paraId="572C22DD"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246FCFE5" w14:textId="7C134B53" w:rsidR="00D657B0" w:rsidRPr="00D657B0" w:rsidRDefault="00D657B0" w:rsidP="00D657B0">
            <w:pPr>
              <w:jc w:val="center"/>
              <w:rPr>
                <w:szCs w:val="21"/>
              </w:rPr>
            </w:pPr>
            <w:r w:rsidRPr="00D657B0">
              <w:rPr>
                <w:rFonts w:hint="eastAsia"/>
                <w:szCs w:val="21"/>
              </w:rPr>
              <w:t>河本　真樹</w:t>
            </w:r>
          </w:p>
        </w:tc>
        <w:tc>
          <w:tcPr>
            <w:tcW w:w="6124" w:type="dxa"/>
            <w:tcBorders>
              <w:top w:val="nil"/>
              <w:left w:val="nil"/>
              <w:bottom w:val="single" w:sz="4" w:space="0" w:color="auto"/>
              <w:right w:val="single" w:sz="4" w:space="0" w:color="auto"/>
            </w:tcBorders>
            <w:shd w:val="clear" w:color="000000" w:fill="FFFFFF"/>
            <w:vAlign w:val="center"/>
          </w:tcPr>
          <w:p w14:paraId="16E48735" w14:textId="77777777" w:rsidR="00CF7D58" w:rsidRDefault="00CF7D58" w:rsidP="00D657B0">
            <w:pPr>
              <w:rPr>
                <w:szCs w:val="21"/>
              </w:rPr>
            </w:pPr>
            <w:r>
              <w:rPr>
                <w:rFonts w:hint="eastAsia"/>
                <w:szCs w:val="21"/>
              </w:rPr>
              <w:t>豊中市健康福祉部</w:t>
            </w:r>
            <w:r w:rsidR="00D657B0" w:rsidRPr="00D657B0">
              <w:rPr>
                <w:rFonts w:hint="eastAsia"/>
                <w:szCs w:val="21"/>
              </w:rPr>
              <w:t xml:space="preserve">障害福祉課　</w:t>
            </w:r>
          </w:p>
          <w:p w14:paraId="70875350" w14:textId="0DD73A30" w:rsidR="00D657B0" w:rsidRPr="00D657B0" w:rsidRDefault="00CF7D58" w:rsidP="00D657B0">
            <w:pPr>
              <w:rPr>
                <w:szCs w:val="21"/>
              </w:rPr>
            </w:pPr>
            <w:r>
              <w:rPr>
                <w:rFonts w:hint="eastAsia"/>
                <w:szCs w:val="21"/>
              </w:rPr>
              <w:t>障害福祉センターひまわり</w:t>
            </w:r>
            <w:r w:rsidR="00D657B0" w:rsidRPr="00D657B0">
              <w:rPr>
                <w:rFonts w:hint="eastAsia"/>
                <w:szCs w:val="21"/>
              </w:rPr>
              <w:t>相談支援擁護係　係長</w:t>
            </w:r>
          </w:p>
        </w:tc>
        <w:tc>
          <w:tcPr>
            <w:tcW w:w="1276" w:type="dxa"/>
            <w:tcBorders>
              <w:top w:val="nil"/>
              <w:left w:val="nil"/>
              <w:bottom w:val="single" w:sz="4" w:space="0" w:color="auto"/>
              <w:right w:val="single" w:sz="4" w:space="0" w:color="auto"/>
            </w:tcBorders>
            <w:shd w:val="clear" w:color="auto" w:fill="auto"/>
            <w:vAlign w:val="center"/>
          </w:tcPr>
          <w:p w14:paraId="12941D13" w14:textId="7750BB1B" w:rsidR="00D657B0" w:rsidRPr="00D657B0" w:rsidRDefault="00D657B0" w:rsidP="00D657B0">
            <w:pPr>
              <w:rPr>
                <w:szCs w:val="21"/>
              </w:rPr>
            </w:pPr>
          </w:p>
        </w:tc>
      </w:tr>
      <w:tr w:rsidR="00D657B0" w:rsidRPr="00551986" w14:paraId="01B4070B"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534264A1" w14:textId="2A2353EF" w:rsidR="00D657B0" w:rsidRPr="00D657B0" w:rsidRDefault="00D657B0" w:rsidP="00D657B0">
            <w:pPr>
              <w:jc w:val="center"/>
              <w:rPr>
                <w:szCs w:val="21"/>
              </w:rPr>
            </w:pPr>
            <w:r w:rsidRPr="00D657B0">
              <w:rPr>
                <w:rFonts w:hint="eastAsia"/>
                <w:szCs w:val="21"/>
              </w:rPr>
              <w:t>左古　久代</w:t>
            </w:r>
          </w:p>
        </w:tc>
        <w:tc>
          <w:tcPr>
            <w:tcW w:w="6124" w:type="dxa"/>
            <w:tcBorders>
              <w:top w:val="nil"/>
              <w:left w:val="nil"/>
              <w:bottom w:val="single" w:sz="4" w:space="0" w:color="auto"/>
              <w:right w:val="single" w:sz="4" w:space="0" w:color="auto"/>
            </w:tcBorders>
            <w:shd w:val="clear" w:color="000000" w:fill="FFFFFF"/>
            <w:vAlign w:val="center"/>
          </w:tcPr>
          <w:p w14:paraId="18923B5B" w14:textId="77777777" w:rsidR="00CF7D58" w:rsidRDefault="00D657B0" w:rsidP="00D657B0">
            <w:pPr>
              <w:rPr>
                <w:szCs w:val="21"/>
              </w:rPr>
            </w:pPr>
            <w:r w:rsidRPr="00D657B0">
              <w:rPr>
                <w:rFonts w:hint="eastAsia"/>
                <w:szCs w:val="21"/>
              </w:rPr>
              <w:t xml:space="preserve">社会福祉法人大阪手をつなぐ育成会　</w:t>
            </w:r>
          </w:p>
          <w:p w14:paraId="7758D2FD" w14:textId="7F707700" w:rsidR="00D657B0" w:rsidRPr="00D657B0" w:rsidRDefault="00D657B0" w:rsidP="00D657B0">
            <w:pPr>
              <w:rPr>
                <w:szCs w:val="21"/>
              </w:rPr>
            </w:pPr>
            <w:r w:rsidRPr="00D657B0">
              <w:rPr>
                <w:rFonts w:hint="eastAsia"/>
                <w:szCs w:val="21"/>
              </w:rPr>
              <w:t>大阪手をつなぐ育成会事務局　相談支援室長</w:t>
            </w:r>
          </w:p>
        </w:tc>
        <w:tc>
          <w:tcPr>
            <w:tcW w:w="1276" w:type="dxa"/>
            <w:tcBorders>
              <w:top w:val="nil"/>
              <w:left w:val="nil"/>
              <w:bottom w:val="single" w:sz="4" w:space="0" w:color="auto"/>
              <w:right w:val="single" w:sz="4" w:space="0" w:color="auto"/>
            </w:tcBorders>
            <w:shd w:val="clear" w:color="auto" w:fill="auto"/>
            <w:vAlign w:val="center"/>
          </w:tcPr>
          <w:p w14:paraId="25A3384F" w14:textId="3B30FB19" w:rsidR="00D657B0" w:rsidRPr="00D657B0" w:rsidRDefault="00D657B0" w:rsidP="00D657B0">
            <w:pPr>
              <w:rPr>
                <w:szCs w:val="21"/>
              </w:rPr>
            </w:pPr>
          </w:p>
        </w:tc>
      </w:tr>
      <w:tr w:rsidR="00D657B0" w:rsidRPr="00551986" w14:paraId="51727351"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66E7EEEF" w14:textId="0AFEA579" w:rsidR="00D657B0" w:rsidRPr="00D657B0" w:rsidRDefault="00D657B0" w:rsidP="00D657B0">
            <w:pPr>
              <w:jc w:val="center"/>
              <w:rPr>
                <w:szCs w:val="21"/>
              </w:rPr>
            </w:pPr>
            <w:r w:rsidRPr="00D657B0">
              <w:rPr>
                <w:rFonts w:hint="eastAsia"/>
                <w:szCs w:val="21"/>
              </w:rPr>
              <w:t>辻　和也</w:t>
            </w:r>
          </w:p>
        </w:tc>
        <w:tc>
          <w:tcPr>
            <w:tcW w:w="6124" w:type="dxa"/>
            <w:tcBorders>
              <w:top w:val="nil"/>
              <w:left w:val="nil"/>
              <w:bottom w:val="single" w:sz="4" w:space="0" w:color="auto"/>
              <w:right w:val="single" w:sz="4" w:space="0" w:color="auto"/>
            </w:tcBorders>
            <w:shd w:val="clear" w:color="000000" w:fill="FFFFFF"/>
            <w:vAlign w:val="center"/>
          </w:tcPr>
          <w:p w14:paraId="6AC626F4" w14:textId="661EC2D6" w:rsidR="00D657B0" w:rsidRPr="00D657B0" w:rsidRDefault="00D657B0" w:rsidP="00D657B0">
            <w:pPr>
              <w:rPr>
                <w:szCs w:val="21"/>
              </w:rPr>
            </w:pPr>
            <w:r w:rsidRPr="00D657B0">
              <w:rPr>
                <w:rFonts w:hint="eastAsia"/>
                <w:szCs w:val="21"/>
              </w:rPr>
              <w:t>社会福祉法人わらしべ会　事務長</w:t>
            </w:r>
          </w:p>
        </w:tc>
        <w:tc>
          <w:tcPr>
            <w:tcW w:w="1276" w:type="dxa"/>
            <w:tcBorders>
              <w:top w:val="nil"/>
              <w:left w:val="nil"/>
              <w:bottom w:val="single" w:sz="4" w:space="0" w:color="auto"/>
              <w:right w:val="single" w:sz="4" w:space="0" w:color="auto"/>
            </w:tcBorders>
            <w:shd w:val="clear" w:color="auto" w:fill="auto"/>
            <w:vAlign w:val="center"/>
          </w:tcPr>
          <w:p w14:paraId="4ED16091" w14:textId="026BE68B" w:rsidR="00D657B0" w:rsidRPr="00D657B0" w:rsidRDefault="00D657B0" w:rsidP="00D657B0">
            <w:pPr>
              <w:rPr>
                <w:szCs w:val="21"/>
              </w:rPr>
            </w:pPr>
          </w:p>
        </w:tc>
      </w:tr>
    </w:tbl>
    <w:p w14:paraId="727EEA63" w14:textId="77777777" w:rsidR="0008164C" w:rsidRPr="00551986" w:rsidRDefault="0008164C" w:rsidP="0008164C"/>
    <w:p w14:paraId="38E07248" w14:textId="77777777" w:rsidR="0008164C" w:rsidRPr="00551986" w:rsidRDefault="0008164C" w:rsidP="0008164C">
      <w:pPr>
        <w:ind w:firstLineChars="200" w:firstLine="420"/>
      </w:pPr>
      <w:r w:rsidRPr="00551986">
        <w:rPr>
          <w:rFonts w:hint="eastAsia"/>
        </w:rPr>
        <w:t>事務局　大阪府福祉部障がい福祉室地域生活支援課</w:t>
      </w:r>
    </w:p>
    <w:p w14:paraId="158CF712" w14:textId="77777777" w:rsidR="0008164C" w:rsidRPr="00551986" w:rsidRDefault="0008164C" w:rsidP="0008164C">
      <w:pPr>
        <w:ind w:firstLineChars="200" w:firstLine="420"/>
      </w:pPr>
      <w:r w:rsidRPr="00551986">
        <w:rPr>
          <w:rFonts w:hint="eastAsia"/>
        </w:rPr>
        <w:t xml:space="preserve">　　　　大阪府障がい者自立相談支援センター</w:t>
      </w:r>
    </w:p>
    <w:p w14:paraId="5BEF28E2" w14:textId="77777777" w:rsidR="0008164C" w:rsidRPr="00A5201A" w:rsidRDefault="0008164C" w:rsidP="0008164C">
      <w:pPr>
        <w:ind w:leftChars="100" w:left="210" w:firstLineChars="100" w:firstLine="210"/>
        <w:rPr>
          <w:color w:val="000000" w:themeColor="text1"/>
        </w:rPr>
      </w:pPr>
    </w:p>
    <w:p w14:paraId="233493F2" w14:textId="77777777" w:rsidR="00371EF5" w:rsidRPr="0008164C" w:rsidRDefault="00371EF5" w:rsidP="003E02B9">
      <w:pPr>
        <w:spacing w:line="340" w:lineRule="exact"/>
        <w:rPr>
          <w:rFonts w:asciiTheme="minorEastAsia" w:hAnsiTheme="minorEastAsia" w:cs="メイリオ"/>
          <w:color w:val="FF0000"/>
          <w:szCs w:val="21"/>
        </w:rPr>
      </w:pPr>
    </w:p>
    <w:sectPr w:rsidR="00371EF5" w:rsidRPr="0008164C" w:rsidSect="000B589B">
      <w:headerReference w:type="default" r:id="rId19"/>
      <w:footerReference w:type="default" r:id="rId20"/>
      <w:footnotePr>
        <w:numFmt w:val="decimalFullWidth"/>
      </w:footnotePr>
      <w:pgSz w:w="11906" w:h="16838"/>
      <w:pgMar w:top="1361" w:right="1134" w:bottom="1247" w:left="1361"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27DD9" w14:textId="77777777" w:rsidR="00AD5547" w:rsidRDefault="00AD5547" w:rsidP="00747766">
      <w:r>
        <w:separator/>
      </w:r>
    </w:p>
  </w:endnote>
  <w:endnote w:type="continuationSeparator" w:id="0">
    <w:p w14:paraId="4578A2E6" w14:textId="77777777" w:rsidR="00AD5547" w:rsidRDefault="00AD5547" w:rsidP="0074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ja-JP"/>
      </w:rPr>
      <w:id w:val="817310001"/>
      <w:docPartObj>
        <w:docPartGallery w:val="Page Numbers (Bottom of Page)"/>
        <w:docPartUnique/>
      </w:docPartObj>
    </w:sdtPr>
    <w:sdtEndPr>
      <w:rPr>
        <w:lang w:val="en-US"/>
      </w:rPr>
    </w:sdtEndPr>
    <w:sdtContent>
      <w:p w14:paraId="098DC416" w14:textId="340D78E9" w:rsidR="00AD5547" w:rsidRDefault="00AD5547" w:rsidP="002D1BF5">
        <w:pPr>
          <w:pStyle w:val="a5"/>
          <w:jc w:val="center"/>
        </w:pPr>
        <w:r>
          <w:rPr>
            <w:rFonts w:asciiTheme="majorHAnsi" w:eastAsiaTheme="majorEastAsia" w:hAnsiTheme="majorHAnsi" w:cstheme="majorBidi"/>
            <w:sz w:val="28"/>
            <w:szCs w:val="28"/>
            <w:lang w:val="ja-JP"/>
          </w:rPr>
          <w:t xml:space="preserve"> </w:t>
        </w:r>
        <w:r>
          <w:rPr>
            <w:sz w:val="22"/>
            <w:szCs w:val="21"/>
          </w:rPr>
          <w:fldChar w:fldCharType="begin"/>
        </w:r>
        <w:r>
          <w:instrText>PAGE    \* MERGEFORMAT</w:instrText>
        </w:r>
        <w:r>
          <w:rPr>
            <w:sz w:val="22"/>
            <w:szCs w:val="21"/>
          </w:rPr>
          <w:fldChar w:fldCharType="separate"/>
        </w:r>
        <w:r w:rsidR="005964DE" w:rsidRPr="005964DE">
          <w:rPr>
            <w:rFonts w:asciiTheme="majorHAnsi" w:eastAsiaTheme="majorEastAsia" w:hAnsiTheme="majorHAnsi" w:cstheme="majorBidi"/>
            <w:noProof/>
            <w:sz w:val="28"/>
            <w:szCs w:val="28"/>
            <w:lang w:val="ja-JP"/>
          </w:rPr>
          <w:t>10</w:t>
        </w:r>
        <w:r>
          <w:rPr>
            <w:rFonts w:asciiTheme="majorHAnsi" w:eastAsiaTheme="majorEastAsia" w:hAnsiTheme="majorHAnsi" w:cstheme="majorBidi"/>
            <w:sz w:val="28"/>
            <w:szCs w:val="28"/>
          </w:rPr>
          <w:fldChar w:fldCharType="end"/>
        </w:r>
      </w:p>
    </w:sdtContent>
  </w:sdt>
  <w:p w14:paraId="1EA827A2" w14:textId="77777777" w:rsidR="00AD5547" w:rsidRDefault="00AD55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F34F7" w14:textId="77777777" w:rsidR="00AD5547" w:rsidRDefault="00AD5547" w:rsidP="00747766">
      <w:r>
        <w:separator/>
      </w:r>
    </w:p>
  </w:footnote>
  <w:footnote w:type="continuationSeparator" w:id="0">
    <w:p w14:paraId="08D43335" w14:textId="77777777" w:rsidR="00AD5547" w:rsidRDefault="00AD5547" w:rsidP="00747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7268B" w14:textId="77777777" w:rsidR="00AD5547" w:rsidRDefault="00AD5547" w:rsidP="007811F6">
    <w:pPr>
      <w:pStyle w:val="a3"/>
      <w:wordWrap w:val="0"/>
      <w:jc w:val="right"/>
      <w:rPr>
        <w:rFonts w:asciiTheme="majorEastAsia" w:eastAsiaTheme="majorEastAsia" w:hAnsiTheme="majorEastAsia"/>
        <w:sz w:val="20"/>
        <w:szCs w:val="20"/>
        <w:bdr w:val="single" w:sz="4" w:space="0" w:color="auto"/>
      </w:rPr>
    </w:pPr>
  </w:p>
  <w:p w14:paraId="29EE5107" w14:textId="77777777" w:rsidR="00AD5547" w:rsidRPr="00131A9B" w:rsidRDefault="00AD5547" w:rsidP="00131A9B">
    <w:pPr>
      <w:pStyle w:val="a3"/>
      <w:jc w:val="right"/>
      <w:rPr>
        <w:rFonts w:asciiTheme="majorEastAsia" w:eastAsiaTheme="majorEastAsia" w:hAnsiTheme="majorEastAsia"/>
        <w:sz w:val="20"/>
        <w:szCs w:val="20"/>
        <w:bdr w:val="single" w:sz="4" w:space="0" w:color="auto"/>
      </w:rPr>
    </w:pPr>
    <w:r w:rsidRPr="00131A9B">
      <w:rPr>
        <w:rFonts w:asciiTheme="majorEastAsia" w:eastAsiaTheme="majorEastAsia" w:hAnsiTheme="majorEastAsia" w:hint="eastAsia"/>
        <w:sz w:val="20"/>
        <w:szCs w:val="20"/>
        <w:bdr w:val="single" w:sz="4" w:space="0" w:color="auto"/>
      </w:rPr>
      <w:t xml:space="preserve">　未定稿（第２回部会用）</w:t>
    </w:r>
  </w:p>
  <w:p w14:paraId="36A74BAA" w14:textId="77777777" w:rsidR="00AD5547" w:rsidRPr="00E2503D" w:rsidRDefault="00AD554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5FC3"/>
    <w:multiLevelType w:val="hybridMultilevel"/>
    <w:tmpl w:val="E064F182"/>
    <w:lvl w:ilvl="0" w:tplc="871CBED8">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CED08D0"/>
    <w:multiLevelType w:val="hybridMultilevel"/>
    <w:tmpl w:val="9F70025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nsid w:val="133459AC"/>
    <w:multiLevelType w:val="hybridMultilevel"/>
    <w:tmpl w:val="BE9ACD78"/>
    <w:lvl w:ilvl="0" w:tplc="5012173E">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F1E6D23"/>
    <w:multiLevelType w:val="hybridMultilevel"/>
    <w:tmpl w:val="411AEAA8"/>
    <w:lvl w:ilvl="0" w:tplc="FBC65DF0">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C707C0D"/>
    <w:multiLevelType w:val="hybridMultilevel"/>
    <w:tmpl w:val="92E02DDE"/>
    <w:lvl w:ilvl="0" w:tplc="F60A6C4E">
      <w:numFmt w:val="bullet"/>
      <w:lvlText w:val="・"/>
      <w:lvlJc w:val="left"/>
      <w:pPr>
        <w:ind w:left="521" w:hanging="420"/>
      </w:pPr>
      <w:rPr>
        <w:rFonts w:ascii="ＭＳ 明朝" w:eastAsia="ＭＳ 明朝" w:hAnsi="ＭＳ 明朝" w:cs="Times New Roman" w:hint="eastAsia"/>
      </w:rPr>
    </w:lvl>
    <w:lvl w:ilvl="1" w:tplc="0409000B" w:tentative="1">
      <w:start w:val="1"/>
      <w:numFmt w:val="bullet"/>
      <w:lvlText w:val=""/>
      <w:lvlJc w:val="left"/>
      <w:pPr>
        <w:ind w:left="941" w:hanging="420"/>
      </w:pPr>
      <w:rPr>
        <w:rFonts w:ascii="Wingdings" w:hAnsi="Wingdings" w:hint="default"/>
      </w:rPr>
    </w:lvl>
    <w:lvl w:ilvl="2" w:tplc="0409000D" w:tentative="1">
      <w:start w:val="1"/>
      <w:numFmt w:val="bullet"/>
      <w:lvlText w:val=""/>
      <w:lvlJc w:val="left"/>
      <w:pPr>
        <w:ind w:left="1361" w:hanging="420"/>
      </w:pPr>
      <w:rPr>
        <w:rFonts w:ascii="Wingdings" w:hAnsi="Wingdings" w:hint="default"/>
      </w:rPr>
    </w:lvl>
    <w:lvl w:ilvl="3" w:tplc="04090001" w:tentative="1">
      <w:start w:val="1"/>
      <w:numFmt w:val="bullet"/>
      <w:lvlText w:val=""/>
      <w:lvlJc w:val="left"/>
      <w:pPr>
        <w:ind w:left="1781" w:hanging="420"/>
      </w:pPr>
      <w:rPr>
        <w:rFonts w:ascii="Wingdings" w:hAnsi="Wingdings" w:hint="default"/>
      </w:rPr>
    </w:lvl>
    <w:lvl w:ilvl="4" w:tplc="0409000B" w:tentative="1">
      <w:start w:val="1"/>
      <w:numFmt w:val="bullet"/>
      <w:lvlText w:val=""/>
      <w:lvlJc w:val="left"/>
      <w:pPr>
        <w:ind w:left="2201" w:hanging="420"/>
      </w:pPr>
      <w:rPr>
        <w:rFonts w:ascii="Wingdings" w:hAnsi="Wingdings" w:hint="default"/>
      </w:rPr>
    </w:lvl>
    <w:lvl w:ilvl="5" w:tplc="0409000D" w:tentative="1">
      <w:start w:val="1"/>
      <w:numFmt w:val="bullet"/>
      <w:lvlText w:val=""/>
      <w:lvlJc w:val="left"/>
      <w:pPr>
        <w:ind w:left="2621" w:hanging="420"/>
      </w:pPr>
      <w:rPr>
        <w:rFonts w:ascii="Wingdings" w:hAnsi="Wingdings" w:hint="default"/>
      </w:rPr>
    </w:lvl>
    <w:lvl w:ilvl="6" w:tplc="04090001" w:tentative="1">
      <w:start w:val="1"/>
      <w:numFmt w:val="bullet"/>
      <w:lvlText w:val=""/>
      <w:lvlJc w:val="left"/>
      <w:pPr>
        <w:ind w:left="3041" w:hanging="420"/>
      </w:pPr>
      <w:rPr>
        <w:rFonts w:ascii="Wingdings" w:hAnsi="Wingdings" w:hint="default"/>
      </w:rPr>
    </w:lvl>
    <w:lvl w:ilvl="7" w:tplc="0409000B" w:tentative="1">
      <w:start w:val="1"/>
      <w:numFmt w:val="bullet"/>
      <w:lvlText w:val=""/>
      <w:lvlJc w:val="left"/>
      <w:pPr>
        <w:ind w:left="3461" w:hanging="420"/>
      </w:pPr>
      <w:rPr>
        <w:rFonts w:ascii="Wingdings" w:hAnsi="Wingdings" w:hint="default"/>
      </w:rPr>
    </w:lvl>
    <w:lvl w:ilvl="8" w:tplc="0409000D" w:tentative="1">
      <w:start w:val="1"/>
      <w:numFmt w:val="bullet"/>
      <w:lvlText w:val=""/>
      <w:lvlJc w:val="left"/>
      <w:pPr>
        <w:ind w:left="3881" w:hanging="420"/>
      </w:pPr>
      <w:rPr>
        <w:rFonts w:ascii="Wingdings" w:hAnsi="Wingdings" w:hint="default"/>
      </w:rPr>
    </w:lvl>
  </w:abstractNum>
  <w:abstractNum w:abstractNumId="5">
    <w:nsid w:val="325762E5"/>
    <w:multiLevelType w:val="hybridMultilevel"/>
    <w:tmpl w:val="2E2A645A"/>
    <w:lvl w:ilvl="0" w:tplc="DF7412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A3D6EA8"/>
    <w:multiLevelType w:val="hybridMultilevel"/>
    <w:tmpl w:val="02780BA4"/>
    <w:lvl w:ilvl="0" w:tplc="1C345E1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F4905B6"/>
    <w:multiLevelType w:val="hybridMultilevel"/>
    <w:tmpl w:val="CF3EF494"/>
    <w:lvl w:ilvl="0" w:tplc="F60A6C4E">
      <w:numFmt w:val="bullet"/>
      <w:lvlText w:val="・"/>
      <w:lvlJc w:val="left"/>
      <w:pPr>
        <w:ind w:left="360" w:hanging="360"/>
      </w:pPr>
      <w:rPr>
        <w:rFonts w:ascii="ＭＳ 明朝" w:eastAsia="ＭＳ 明朝" w:hAnsi="ＭＳ 明朝" w:cs="Times New Roman" w:hint="eastAsia"/>
      </w:rPr>
    </w:lvl>
    <w:lvl w:ilvl="1" w:tplc="259E80CA">
      <w:numFmt w:val="bullet"/>
      <w:lvlText w:val="※"/>
      <w:lvlJc w:val="left"/>
      <w:pPr>
        <w:ind w:left="78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79016DE"/>
    <w:multiLevelType w:val="hybridMultilevel"/>
    <w:tmpl w:val="B04CD99E"/>
    <w:lvl w:ilvl="0" w:tplc="F60A6C4E">
      <w:numFmt w:val="bullet"/>
      <w:lvlText w:val="・"/>
      <w:lvlJc w:val="left"/>
      <w:pPr>
        <w:ind w:left="521" w:hanging="420"/>
      </w:pPr>
      <w:rPr>
        <w:rFonts w:ascii="ＭＳ 明朝" w:eastAsia="ＭＳ 明朝" w:hAnsi="ＭＳ 明朝" w:cs="Times New Roman" w:hint="eastAsia"/>
      </w:rPr>
    </w:lvl>
    <w:lvl w:ilvl="1" w:tplc="0409000B" w:tentative="1">
      <w:start w:val="1"/>
      <w:numFmt w:val="bullet"/>
      <w:lvlText w:val=""/>
      <w:lvlJc w:val="left"/>
      <w:pPr>
        <w:ind w:left="941" w:hanging="420"/>
      </w:pPr>
      <w:rPr>
        <w:rFonts w:ascii="Wingdings" w:hAnsi="Wingdings" w:hint="default"/>
      </w:rPr>
    </w:lvl>
    <w:lvl w:ilvl="2" w:tplc="0409000D" w:tentative="1">
      <w:start w:val="1"/>
      <w:numFmt w:val="bullet"/>
      <w:lvlText w:val=""/>
      <w:lvlJc w:val="left"/>
      <w:pPr>
        <w:ind w:left="1361" w:hanging="420"/>
      </w:pPr>
      <w:rPr>
        <w:rFonts w:ascii="Wingdings" w:hAnsi="Wingdings" w:hint="default"/>
      </w:rPr>
    </w:lvl>
    <w:lvl w:ilvl="3" w:tplc="04090001" w:tentative="1">
      <w:start w:val="1"/>
      <w:numFmt w:val="bullet"/>
      <w:lvlText w:val=""/>
      <w:lvlJc w:val="left"/>
      <w:pPr>
        <w:ind w:left="1781" w:hanging="420"/>
      </w:pPr>
      <w:rPr>
        <w:rFonts w:ascii="Wingdings" w:hAnsi="Wingdings" w:hint="default"/>
      </w:rPr>
    </w:lvl>
    <w:lvl w:ilvl="4" w:tplc="0409000B" w:tentative="1">
      <w:start w:val="1"/>
      <w:numFmt w:val="bullet"/>
      <w:lvlText w:val=""/>
      <w:lvlJc w:val="left"/>
      <w:pPr>
        <w:ind w:left="2201" w:hanging="420"/>
      </w:pPr>
      <w:rPr>
        <w:rFonts w:ascii="Wingdings" w:hAnsi="Wingdings" w:hint="default"/>
      </w:rPr>
    </w:lvl>
    <w:lvl w:ilvl="5" w:tplc="0409000D" w:tentative="1">
      <w:start w:val="1"/>
      <w:numFmt w:val="bullet"/>
      <w:lvlText w:val=""/>
      <w:lvlJc w:val="left"/>
      <w:pPr>
        <w:ind w:left="2621" w:hanging="420"/>
      </w:pPr>
      <w:rPr>
        <w:rFonts w:ascii="Wingdings" w:hAnsi="Wingdings" w:hint="default"/>
      </w:rPr>
    </w:lvl>
    <w:lvl w:ilvl="6" w:tplc="04090001" w:tentative="1">
      <w:start w:val="1"/>
      <w:numFmt w:val="bullet"/>
      <w:lvlText w:val=""/>
      <w:lvlJc w:val="left"/>
      <w:pPr>
        <w:ind w:left="3041" w:hanging="420"/>
      </w:pPr>
      <w:rPr>
        <w:rFonts w:ascii="Wingdings" w:hAnsi="Wingdings" w:hint="default"/>
      </w:rPr>
    </w:lvl>
    <w:lvl w:ilvl="7" w:tplc="0409000B" w:tentative="1">
      <w:start w:val="1"/>
      <w:numFmt w:val="bullet"/>
      <w:lvlText w:val=""/>
      <w:lvlJc w:val="left"/>
      <w:pPr>
        <w:ind w:left="3461" w:hanging="420"/>
      </w:pPr>
      <w:rPr>
        <w:rFonts w:ascii="Wingdings" w:hAnsi="Wingdings" w:hint="default"/>
      </w:rPr>
    </w:lvl>
    <w:lvl w:ilvl="8" w:tplc="0409000D" w:tentative="1">
      <w:start w:val="1"/>
      <w:numFmt w:val="bullet"/>
      <w:lvlText w:val=""/>
      <w:lvlJc w:val="left"/>
      <w:pPr>
        <w:ind w:left="3881" w:hanging="420"/>
      </w:pPr>
      <w:rPr>
        <w:rFonts w:ascii="Wingdings" w:hAnsi="Wingdings" w:hint="default"/>
      </w:rPr>
    </w:lvl>
  </w:abstractNum>
  <w:abstractNum w:abstractNumId="9">
    <w:nsid w:val="47D870A5"/>
    <w:multiLevelType w:val="hybridMultilevel"/>
    <w:tmpl w:val="1BFE4C3A"/>
    <w:lvl w:ilvl="0" w:tplc="8A822BD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C687EFB"/>
    <w:multiLevelType w:val="hybridMultilevel"/>
    <w:tmpl w:val="29F637A8"/>
    <w:lvl w:ilvl="0" w:tplc="8EDAAAC6">
      <w:start w:val="1"/>
      <w:numFmt w:val="decimalFullWidth"/>
      <w:lvlText w:val="（%1）"/>
      <w:lvlJc w:val="left"/>
      <w:pPr>
        <w:ind w:left="720" w:hanging="720"/>
      </w:pPr>
      <w:rPr>
        <w:rFonts w:hint="default"/>
      </w:rPr>
    </w:lvl>
    <w:lvl w:ilvl="1" w:tplc="81680A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D177265"/>
    <w:multiLevelType w:val="hybridMultilevel"/>
    <w:tmpl w:val="9F8AF834"/>
    <w:lvl w:ilvl="0" w:tplc="F60A6C4E">
      <w:numFmt w:val="bullet"/>
      <w:lvlText w:val="・"/>
      <w:lvlJc w:val="left"/>
      <w:pPr>
        <w:ind w:left="521" w:hanging="420"/>
      </w:pPr>
      <w:rPr>
        <w:rFonts w:ascii="ＭＳ 明朝" w:eastAsia="ＭＳ 明朝" w:hAnsi="ＭＳ 明朝" w:cs="Times New Roman" w:hint="eastAsia"/>
      </w:rPr>
    </w:lvl>
    <w:lvl w:ilvl="1" w:tplc="0409000B" w:tentative="1">
      <w:start w:val="1"/>
      <w:numFmt w:val="bullet"/>
      <w:lvlText w:val=""/>
      <w:lvlJc w:val="left"/>
      <w:pPr>
        <w:ind w:left="941" w:hanging="420"/>
      </w:pPr>
      <w:rPr>
        <w:rFonts w:ascii="Wingdings" w:hAnsi="Wingdings" w:hint="default"/>
      </w:rPr>
    </w:lvl>
    <w:lvl w:ilvl="2" w:tplc="0409000D" w:tentative="1">
      <w:start w:val="1"/>
      <w:numFmt w:val="bullet"/>
      <w:lvlText w:val=""/>
      <w:lvlJc w:val="left"/>
      <w:pPr>
        <w:ind w:left="1361" w:hanging="420"/>
      </w:pPr>
      <w:rPr>
        <w:rFonts w:ascii="Wingdings" w:hAnsi="Wingdings" w:hint="default"/>
      </w:rPr>
    </w:lvl>
    <w:lvl w:ilvl="3" w:tplc="04090001" w:tentative="1">
      <w:start w:val="1"/>
      <w:numFmt w:val="bullet"/>
      <w:lvlText w:val=""/>
      <w:lvlJc w:val="left"/>
      <w:pPr>
        <w:ind w:left="1781" w:hanging="420"/>
      </w:pPr>
      <w:rPr>
        <w:rFonts w:ascii="Wingdings" w:hAnsi="Wingdings" w:hint="default"/>
      </w:rPr>
    </w:lvl>
    <w:lvl w:ilvl="4" w:tplc="0409000B" w:tentative="1">
      <w:start w:val="1"/>
      <w:numFmt w:val="bullet"/>
      <w:lvlText w:val=""/>
      <w:lvlJc w:val="left"/>
      <w:pPr>
        <w:ind w:left="2201" w:hanging="420"/>
      </w:pPr>
      <w:rPr>
        <w:rFonts w:ascii="Wingdings" w:hAnsi="Wingdings" w:hint="default"/>
      </w:rPr>
    </w:lvl>
    <w:lvl w:ilvl="5" w:tplc="0409000D" w:tentative="1">
      <w:start w:val="1"/>
      <w:numFmt w:val="bullet"/>
      <w:lvlText w:val=""/>
      <w:lvlJc w:val="left"/>
      <w:pPr>
        <w:ind w:left="2621" w:hanging="420"/>
      </w:pPr>
      <w:rPr>
        <w:rFonts w:ascii="Wingdings" w:hAnsi="Wingdings" w:hint="default"/>
      </w:rPr>
    </w:lvl>
    <w:lvl w:ilvl="6" w:tplc="04090001" w:tentative="1">
      <w:start w:val="1"/>
      <w:numFmt w:val="bullet"/>
      <w:lvlText w:val=""/>
      <w:lvlJc w:val="left"/>
      <w:pPr>
        <w:ind w:left="3041" w:hanging="420"/>
      </w:pPr>
      <w:rPr>
        <w:rFonts w:ascii="Wingdings" w:hAnsi="Wingdings" w:hint="default"/>
      </w:rPr>
    </w:lvl>
    <w:lvl w:ilvl="7" w:tplc="0409000B" w:tentative="1">
      <w:start w:val="1"/>
      <w:numFmt w:val="bullet"/>
      <w:lvlText w:val=""/>
      <w:lvlJc w:val="left"/>
      <w:pPr>
        <w:ind w:left="3461" w:hanging="420"/>
      </w:pPr>
      <w:rPr>
        <w:rFonts w:ascii="Wingdings" w:hAnsi="Wingdings" w:hint="default"/>
      </w:rPr>
    </w:lvl>
    <w:lvl w:ilvl="8" w:tplc="0409000D" w:tentative="1">
      <w:start w:val="1"/>
      <w:numFmt w:val="bullet"/>
      <w:lvlText w:val=""/>
      <w:lvlJc w:val="left"/>
      <w:pPr>
        <w:ind w:left="3881" w:hanging="420"/>
      </w:pPr>
      <w:rPr>
        <w:rFonts w:ascii="Wingdings" w:hAnsi="Wingdings" w:hint="default"/>
      </w:rPr>
    </w:lvl>
  </w:abstractNum>
  <w:abstractNum w:abstractNumId="12">
    <w:nsid w:val="65757A5C"/>
    <w:multiLevelType w:val="hybridMultilevel"/>
    <w:tmpl w:val="1820DE2E"/>
    <w:lvl w:ilvl="0" w:tplc="195C5B32">
      <w:start w:val="1"/>
      <w:numFmt w:val="decimalEnclosedCircle"/>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79A568F"/>
    <w:multiLevelType w:val="hybridMultilevel"/>
    <w:tmpl w:val="5186F260"/>
    <w:lvl w:ilvl="0" w:tplc="A40040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A1913B7"/>
    <w:multiLevelType w:val="hybridMultilevel"/>
    <w:tmpl w:val="81F0321C"/>
    <w:lvl w:ilvl="0" w:tplc="0CE2B31A">
      <w:start w:val="1"/>
      <w:numFmt w:val="decimalEnclosedCircle"/>
      <w:suff w:val="space"/>
      <w:lvlText w:val="%1"/>
      <w:lvlJc w:val="left"/>
      <w:pPr>
        <w:ind w:left="57" w:hanging="57"/>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F0314FE"/>
    <w:multiLevelType w:val="hybridMultilevel"/>
    <w:tmpl w:val="2A8A6326"/>
    <w:lvl w:ilvl="0" w:tplc="0DFCEFD8">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26023D5"/>
    <w:multiLevelType w:val="hybridMultilevel"/>
    <w:tmpl w:val="1B863E7A"/>
    <w:lvl w:ilvl="0" w:tplc="C8CE34E8">
      <w:start w:val="1"/>
      <w:numFmt w:val="decimalEnclosedCircle"/>
      <w:suff w:val="space"/>
      <w:lvlText w:val="%1"/>
      <w:lvlJc w:val="left"/>
      <w:pPr>
        <w:ind w:left="57" w:hanging="57"/>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7">
    <w:nsid w:val="7668411A"/>
    <w:multiLevelType w:val="hybridMultilevel"/>
    <w:tmpl w:val="6EF8982E"/>
    <w:lvl w:ilvl="0" w:tplc="930A54A6">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77C17FC"/>
    <w:multiLevelType w:val="hybridMultilevel"/>
    <w:tmpl w:val="D2D27A04"/>
    <w:lvl w:ilvl="0" w:tplc="E42290DC">
      <w:start w:val="1"/>
      <w:numFmt w:val="decimalEnclosedCircle"/>
      <w:suff w:val="space"/>
      <w:lvlText w:val="%1"/>
      <w:lvlJc w:val="left"/>
      <w:pPr>
        <w:ind w:left="57" w:hanging="57"/>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7"/>
  </w:num>
  <w:num w:numId="2">
    <w:abstractNumId w:val="8"/>
  </w:num>
  <w:num w:numId="3">
    <w:abstractNumId w:val="4"/>
  </w:num>
  <w:num w:numId="4">
    <w:abstractNumId w:val="11"/>
  </w:num>
  <w:num w:numId="5">
    <w:abstractNumId w:val="9"/>
  </w:num>
  <w:num w:numId="6">
    <w:abstractNumId w:val="6"/>
  </w:num>
  <w:num w:numId="7">
    <w:abstractNumId w:val="1"/>
  </w:num>
  <w:num w:numId="8">
    <w:abstractNumId w:val="12"/>
  </w:num>
  <w:num w:numId="9">
    <w:abstractNumId w:val="13"/>
  </w:num>
  <w:num w:numId="10">
    <w:abstractNumId w:val="0"/>
  </w:num>
  <w:num w:numId="11">
    <w:abstractNumId w:val="5"/>
  </w:num>
  <w:num w:numId="12">
    <w:abstractNumId w:val="2"/>
  </w:num>
  <w:num w:numId="13">
    <w:abstractNumId w:val="15"/>
  </w:num>
  <w:num w:numId="14">
    <w:abstractNumId w:val="17"/>
  </w:num>
  <w:num w:numId="15">
    <w:abstractNumId w:val="3"/>
  </w:num>
  <w:num w:numId="16">
    <w:abstractNumId w:val="14"/>
  </w:num>
  <w:num w:numId="17">
    <w:abstractNumId w:val="16"/>
  </w:num>
  <w:num w:numId="18">
    <w:abstractNumId w:val="1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numFmt w:val="decimalFullWidth"/>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E40"/>
    <w:rsid w:val="000000C7"/>
    <w:rsid w:val="00001EF3"/>
    <w:rsid w:val="00012CFF"/>
    <w:rsid w:val="00012D43"/>
    <w:rsid w:val="00025FAB"/>
    <w:rsid w:val="00031A4D"/>
    <w:rsid w:val="00035AD4"/>
    <w:rsid w:val="000411BC"/>
    <w:rsid w:val="0004641A"/>
    <w:rsid w:val="0004708C"/>
    <w:rsid w:val="00047E3C"/>
    <w:rsid w:val="00053B15"/>
    <w:rsid w:val="0005531D"/>
    <w:rsid w:val="000659AC"/>
    <w:rsid w:val="00065F5E"/>
    <w:rsid w:val="0007315F"/>
    <w:rsid w:val="00073561"/>
    <w:rsid w:val="00077128"/>
    <w:rsid w:val="0008164C"/>
    <w:rsid w:val="0009144E"/>
    <w:rsid w:val="000941AE"/>
    <w:rsid w:val="00095F68"/>
    <w:rsid w:val="000963F7"/>
    <w:rsid w:val="000A3875"/>
    <w:rsid w:val="000A3DA8"/>
    <w:rsid w:val="000A771F"/>
    <w:rsid w:val="000B0087"/>
    <w:rsid w:val="000B09CD"/>
    <w:rsid w:val="000B16DB"/>
    <w:rsid w:val="000B2874"/>
    <w:rsid w:val="000B589B"/>
    <w:rsid w:val="000D253A"/>
    <w:rsid w:val="000E22AC"/>
    <w:rsid w:val="000E55C4"/>
    <w:rsid w:val="000F0A7B"/>
    <w:rsid w:val="000F2A70"/>
    <w:rsid w:val="000F2D66"/>
    <w:rsid w:val="000F63F4"/>
    <w:rsid w:val="000F75B0"/>
    <w:rsid w:val="00101A43"/>
    <w:rsid w:val="00102348"/>
    <w:rsid w:val="00102627"/>
    <w:rsid w:val="00110A76"/>
    <w:rsid w:val="0011115E"/>
    <w:rsid w:val="00111D9B"/>
    <w:rsid w:val="00112786"/>
    <w:rsid w:val="00112EDF"/>
    <w:rsid w:val="0011392A"/>
    <w:rsid w:val="00117041"/>
    <w:rsid w:val="00131A9B"/>
    <w:rsid w:val="00132070"/>
    <w:rsid w:val="00132836"/>
    <w:rsid w:val="00134ECC"/>
    <w:rsid w:val="001401D2"/>
    <w:rsid w:val="00146168"/>
    <w:rsid w:val="001519EB"/>
    <w:rsid w:val="001523BD"/>
    <w:rsid w:val="0018775E"/>
    <w:rsid w:val="00187CD8"/>
    <w:rsid w:val="00192CD0"/>
    <w:rsid w:val="00194315"/>
    <w:rsid w:val="00194497"/>
    <w:rsid w:val="001A04B5"/>
    <w:rsid w:val="001A1246"/>
    <w:rsid w:val="001A2C67"/>
    <w:rsid w:val="001C2047"/>
    <w:rsid w:val="001C2C4D"/>
    <w:rsid w:val="001C3DE5"/>
    <w:rsid w:val="001C47A5"/>
    <w:rsid w:val="001F3F38"/>
    <w:rsid w:val="001F61A5"/>
    <w:rsid w:val="001F6C53"/>
    <w:rsid w:val="00215057"/>
    <w:rsid w:val="00222907"/>
    <w:rsid w:val="00225939"/>
    <w:rsid w:val="00225F78"/>
    <w:rsid w:val="002270F9"/>
    <w:rsid w:val="002334CF"/>
    <w:rsid w:val="002339FA"/>
    <w:rsid w:val="00233EEC"/>
    <w:rsid w:val="00234838"/>
    <w:rsid w:val="002425A2"/>
    <w:rsid w:val="00266C84"/>
    <w:rsid w:val="0027336E"/>
    <w:rsid w:val="002763E1"/>
    <w:rsid w:val="00276955"/>
    <w:rsid w:val="00280A34"/>
    <w:rsid w:val="00283448"/>
    <w:rsid w:val="00283B3F"/>
    <w:rsid w:val="00284671"/>
    <w:rsid w:val="00285493"/>
    <w:rsid w:val="00296086"/>
    <w:rsid w:val="002A439D"/>
    <w:rsid w:val="002A532F"/>
    <w:rsid w:val="002D1BF5"/>
    <w:rsid w:val="002D690D"/>
    <w:rsid w:val="002E35B1"/>
    <w:rsid w:val="002E6C84"/>
    <w:rsid w:val="002F193A"/>
    <w:rsid w:val="003076F2"/>
    <w:rsid w:val="00313E97"/>
    <w:rsid w:val="00315A87"/>
    <w:rsid w:val="0032051B"/>
    <w:rsid w:val="003463EA"/>
    <w:rsid w:val="003505B8"/>
    <w:rsid w:val="00353F70"/>
    <w:rsid w:val="00354C4D"/>
    <w:rsid w:val="00362434"/>
    <w:rsid w:val="00362D89"/>
    <w:rsid w:val="00363E41"/>
    <w:rsid w:val="00370F20"/>
    <w:rsid w:val="00371EF5"/>
    <w:rsid w:val="00375760"/>
    <w:rsid w:val="00384E8A"/>
    <w:rsid w:val="0038515A"/>
    <w:rsid w:val="00385973"/>
    <w:rsid w:val="003879D2"/>
    <w:rsid w:val="00394932"/>
    <w:rsid w:val="00394F3A"/>
    <w:rsid w:val="00397AB8"/>
    <w:rsid w:val="003A0273"/>
    <w:rsid w:val="003A73A8"/>
    <w:rsid w:val="003B2F0F"/>
    <w:rsid w:val="003B38C7"/>
    <w:rsid w:val="003B5C58"/>
    <w:rsid w:val="003C0C88"/>
    <w:rsid w:val="003E02B9"/>
    <w:rsid w:val="003E0848"/>
    <w:rsid w:val="003E7650"/>
    <w:rsid w:val="003F3819"/>
    <w:rsid w:val="00401C86"/>
    <w:rsid w:val="004026DD"/>
    <w:rsid w:val="00402CB3"/>
    <w:rsid w:val="00402F21"/>
    <w:rsid w:val="004040C7"/>
    <w:rsid w:val="00404464"/>
    <w:rsid w:val="004044E5"/>
    <w:rsid w:val="00404FAA"/>
    <w:rsid w:val="00412C40"/>
    <w:rsid w:val="0041457E"/>
    <w:rsid w:val="004201F0"/>
    <w:rsid w:val="00423A45"/>
    <w:rsid w:val="004251C3"/>
    <w:rsid w:val="00425AD5"/>
    <w:rsid w:val="00435CD1"/>
    <w:rsid w:val="00437AD9"/>
    <w:rsid w:val="00442A0C"/>
    <w:rsid w:val="00444207"/>
    <w:rsid w:val="00446A1F"/>
    <w:rsid w:val="004513FD"/>
    <w:rsid w:val="0045697B"/>
    <w:rsid w:val="00470C22"/>
    <w:rsid w:val="00472AC5"/>
    <w:rsid w:val="00472F36"/>
    <w:rsid w:val="00477AC2"/>
    <w:rsid w:val="004A15EF"/>
    <w:rsid w:val="004A29E6"/>
    <w:rsid w:val="004B2827"/>
    <w:rsid w:val="004C24E9"/>
    <w:rsid w:val="004D58E1"/>
    <w:rsid w:val="004D60CE"/>
    <w:rsid w:val="004D68FA"/>
    <w:rsid w:val="004E0810"/>
    <w:rsid w:val="004E73D4"/>
    <w:rsid w:val="004F724E"/>
    <w:rsid w:val="0051000C"/>
    <w:rsid w:val="0051625F"/>
    <w:rsid w:val="00517623"/>
    <w:rsid w:val="0052132D"/>
    <w:rsid w:val="00544B78"/>
    <w:rsid w:val="00547BA6"/>
    <w:rsid w:val="00551431"/>
    <w:rsid w:val="00552D5D"/>
    <w:rsid w:val="00554A9E"/>
    <w:rsid w:val="00577D9A"/>
    <w:rsid w:val="00583007"/>
    <w:rsid w:val="00584447"/>
    <w:rsid w:val="0058506C"/>
    <w:rsid w:val="0058796D"/>
    <w:rsid w:val="00591193"/>
    <w:rsid w:val="005944FD"/>
    <w:rsid w:val="00594E71"/>
    <w:rsid w:val="005964DE"/>
    <w:rsid w:val="005A24D8"/>
    <w:rsid w:val="005A4E56"/>
    <w:rsid w:val="005A5451"/>
    <w:rsid w:val="005B6925"/>
    <w:rsid w:val="005C68F0"/>
    <w:rsid w:val="005C761B"/>
    <w:rsid w:val="005D54E4"/>
    <w:rsid w:val="005D6C25"/>
    <w:rsid w:val="005E2204"/>
    <w:rsid w:val="005F1C0F"/>
    <w:rsid w:val="005F3FC5"/>
    <w:rsid w:val="005F4A8A"/>
    <w:rsid w:val="005F62F2"/>
    <w:rsid w:val="00600DA3"/>
    <w:rsid w:val="00611D07"/>
    <w:rsid w:val="006125D6"/>
    <w:rsid w:val="00617EE7"/>
    <w:rsid w:val="00620B4B"/>
    <w:rsid w:val="00621A62"/>
    <w:rsid w:val="006225AF"/>
    <w:rsid w:val="00623090"/>
    <w:rsid w:val="0063604D"/>
    <w:rsid w:val="00645961"/>
    <w:rsid w:val="006600F0"/>
    <w:rsid w:val="00671A85"/>
    <w:rsid w:val="00675DD1"/>
    <w:rsid w:val="006760E6"/>
    <w:rsid w:val="00680315"/>
    <w:rsid w:val="006837DF"/>
    <w:rsid w:val="00696E99"/>
    <w:rsid w:val="006A1BAA"/>
    <w:rsid w:val="006A7CB1"/>
    <w:rsid w:val="006D18FC"/>
    <w:rsid w:val="006D1ADC"/>
    <w:rsid w:val="006D31F2"/>
    <w:rsid w:val="006D622B"/>
    <w:rsid w:val="006E355D"/>
    <w:rsid w:val="00701FDB"/>
    <w:rsid w:val="0070473A"/>
    <w:rsid w:val="0070608F"/>
    <w:rsid w:val="00707A25"/>
    <w:rsid w:val="007309EC"/>
    <w:rsid w:val="00732FBB"/>
    <w:rsid w:val="00733F8D"/>
    <w:rsid w:val="00745AFB"/>
    <w:rsid w:val="00747766"/>
    <w:rsid w:val="007529E4"/>
    <w:rsid w:val="007569E0"/>
    <w:rsid w:val="007571F0"/>
    <w:rsid w:val="0076140F"/>
    <w:rsid w:val="00762585"/>
    <w:rsid w:val="007627E6"/>
    <w:rsid w:val="00773148"/>
    <w:rsid w:val="007811F6"/>
    <w:rsid w:val="00782A99"/>
    <w:rsid w:val="0078783D"/>
    <w:rsid w:val="00792CE6"/>
    <w:rsid w:val="007A053D"/>
    <w:rsid w:val="007B02C7"/>
    <w:rsid w:val="007C08B9"/>
    <w:rsid w:val="007D3AF3"/>
    <w:rsid w:val="007D4FCC"/>
    <w:rsid w:val="007E632F"/>
    <w:rsid w:val="007F3308"/>
    <w:rsid w:val="007F33DD"/>
    <w:rsid w:val="007F36CB"/>
    <w:rsid w:val="007F6635"/>
    <w:rsid w:val="008005DF"/>
    <w:rsid w:val="00810296"/>
    <w:rsid w:val="00813B09"/>
    <w:rsid w:val="00816122"/>
    <w:rsid w:val="0082172B"/>
    <w:rsid w:val="00833780"/>
    <w:rsid w:val="0083534E"/>
    <w:rsid w:val="0084094E"/>
    <w:rsid w:val="008409CB"/>
    <w:rsid w:val="00841CDA"/>
    <w:rsid w:val="0085157E"/>
    <w:rsid w:val="00851ED4"/>
    <w:rsid w:val="008521B2"/>
    <w:rsid w:val="0085390E"/>
    <w:rsid w:val="0085581A"/>
    <w:rsid w:val="00861BDF"/>
    <w:rsid w:val="008621B1"/>
    <w:rsid w:val="0086721A"/>
    <w:rsid w:val="008701A1"/>
    <w:rsid w:val="008712EE"/>
    <w:rsid w:val="00887C8F"/>
    <w:rsid w:val="00893591"/>
    <w:rsid w:val="0089624D"/>
    <w:rsid w:val="008A0C3A"/>
    <w:rsid w:val="008A370F"/>
    <w:rsid w:val="008A7D75"/>
    <w:rsid w:val="008B1516"/>
    <w:rsid w:val="008B3992"/>
    <w:rsid w:val="008B4180"/>
    <w:rsid w:val="008C1FB9"/>
    <w:rsid w:val="008D44B1"/>
    <w:rsid w:val="008D5EEE"/>
    <w:rsid w:val="008E5063"/>
    <w:rsid w:val="008E573B"/>
    <w:rsid w:val="008F2994"/>
    <w:rsid w:val="008F4C0B"/>
    <w:rsid w:val="00902ECE"/>
    <w:rsid w:val="00902F1D"/>
    <w:rsid w:val="00910D40"/>
    <w:rsid w:val="009128C2"/>
    <w:rsid w:val="00912D3C"/>
    <w:rsid w:val="0092334C"/>
    <w:rsid w:val="0092489E"/>
    <w:rsid w:val="0093212A"/>
    <w:rsid w:val="00940219"/>
    <w:rsid w:val="0094084A"/>
    <w:rsid w:val="00954248"/>
    <w:rsid w:val="009572A2"/>
    <w:rsid w:val="009710AB"/>
    <w:rsid w:val="0097314C"/>
    <w:rsid w:val="009829F3"/>
    <w:rsid w:val="00983128"/>
    <w:rsid w:val="00985C25"/>
    <w:rsid w:val="00991FAF"/>
    <w:rsid w:val="009A2A20"/>
    <w:rsid w:val="009A4B4E"/>
    <w:rsid w:val="009B230B"/>
    <w:rsid w:val="009B6DF9"/>
    <w:rsid w:val="009C12CF"/>
    <w:rsid w:val="009D1294"/>
    <w:rsid w:val="009D19B7"/>
    <w:rsid w:val="009D2110"/>
    <w:rsid w:val="009E4DD2"/>
    <w:rsid w:val="009E707D"/>
    <w:rsid w:val="009E79B9"/>
    <w:rsid w:val="00A010C8"/>
    <w:rsid w:val="00A013CE"/>
    <w:rsid w:val="00A06F39"/>
    <w:rsid w:val="00A07D8C"/>
    <w:rsid w:val="00A10183"/>
    <w:rsid w:val="00A150B6"/>
    <w:rsid w:val="00A20967"/>
    <w:rsid w:val="00A21805"/>
    <w:rsid w:val="00A30FAE"/>
    <w:rsid w:val="00A357FC"/>
    <w:rsid w:val="00A44AE3"/>
    <w:rsid w:val="00A50BB1"/>
    <w:rsid w:val="00A52A41"/>
    <w:rsid w:val="00A66DC7"/>
    <w:rsid w:val="00A7020B"/>
    <w:rsid w:val="00A72750"/>
    <w:rsid w:val="00A73448"/>
    <w:rsid w:val="00A81ADE"/>
    <w:rsid w:val="00A854E4"/>
    <w:rsid w:val="00A9492E"/>
    <w:rsid w:val="00AA0234"/>
    <w:rsid w:val="00AA3DB5"/>
    <w:rsid w:val="00AA5A4D"/>
    <w:rsid w:val="00AA6CE1"/>
    <w:rsid w:val="00AB489D"/>
    <w:rsid w:val="00AB4D53"/>
    <w:rsid w:val="00AB5235"/>
    <w:rsid w:val="00AC2C1A"/>
    <w:rsid w:val="00AC2E09"/>
    <w:rsid w:val="00AD1947"/>
    <w:rsid w:val="00AD5547"/>
    <w:rsid w:val="00AD578A"/>
    <w:rsid w:val="00AD5BF2"/>
    <w:rsid w:val="00AE0399"/>
    <w:rsid w:val="00AE1ABF"/>
    <w:rsid w:val="00AE5804"/>
    <w:rsid w:val="00AF0029"/>
    <w:rsid w:val="00AF0A3A"/>
    <w:rsid w:val="00AF0BD3"/>
    <w:rsid w:val="00B03D2A"/>
    <w:rsid w:val="00B12A76"/>
    <w:rsid w:val="00B15801"/>
    <w:rsid w:val="00B2341E"/>
    <w:rsid w:val="00B25E63"/>
    <w:rsid w:val="00B311A7"/>
    <w:rsid w:val="00B360E5"/>
    <w:rsid w:val="00B4062B"/>
    <w:rsid w:val="00B46BA5"/>
    <w:rsid w:val="00B51E92"/>
    <w:rsid w:val="00B5497E"/>
    <w:rsid w:val="00B768EC"/>
    <w:rsid w:val="00B770F8"/>
    <w:rsid w:val="00B8163F"/>
    <w:rsid w:val="00B833EE"/>
    <w:rsid w:val="00B924AD"/>
    <w:rsid w:val="00B94D48"/>
    <w:rsid w:val="00B95899"/>
    <w:rsid w:val="00BA36EB"/>
    <w:rsid w:val="00BA5593"/>
    <w:rsid w:val="00BA57E8"/>
    <w:rsid w:val="00BA6CA3"/>
    <w:rsid w:val="00BA750E"/>
    <w:rsid w:val="00BB0DDC"/>
    <w:rsid w:val="00BB5047"/>
    <w:rsid w:val="00BC035B"/>
    <w:rsid w:val="00BD01FF"/>
    <w:rsid w:val="00BD1BD7"/>
    <w:rsid w:val="00BD29CB"/>
    <w:rsid w:val="00BD386B"/>
    <w:rsid w:val="00BD4836"/>
    <w:rsid w:val="00BE0196"/>
    <w:rsid w:val="00BE0835"/>
    <w:rsid w:val="00BE2BEA"/>
    <w:rsid w:val="00BF1AA3"/>
    <w:rsid w:val="00BF634C"/>
    <w:rsid w:val="00BF7B21"/>
    <w:rsid w:val="00C0140A"/>
    <w:rsid w:val="00C101DB"/>
    <w:rsid w:val="00C10530"/>
    <w:rsid w:val="00C15757"/>
    <w:rsid w:val="00C20F83"/>
    <w:rsid w:val="00C277D7"/>
    <w:rsid w:val="00C30719"/>
    <w:rsid w:val="00C311B2"/>
    <w:rsid w:val="00C3464B"/>
    <w:rsid w:val="00C44DEB"/>
    <w:rsid w:val="00C52B67"/>
    <w:rsid w:val="00C53B68"/>
    <w:rsid w:val="00C56FE1"/>
    <w:rsid w:val="00C94D10"/>
    <w:rsid w:val="00C952B8"/>
    <w:rsid w:val="00CA1C74"/>
    <w:rsid w:val="00CA6E22"/>
    <w:rsid w:val="00CC2EB4"/>
    <w:rsid w:val="00CD15F5"/>
    <w:rsid w:val="00CE65C8"/>
    <w:rsid w:val="00CE6887"/>
    <w:rsid w:val="00CF005B"/>
    <w:rsid w:val="00CF119B"/>
    <w:rsid w:val="00CF47C6"/>
    <w:rsid w:val="00CF74C2"/>
    <w:rsid w:val="00CF7D58"/>
    <w:rsid w:val="00D071E1"/>
    <w:rsid w:val="00D1704A"/>
    <w:rsid w:val="00D246FE"/>
    <w:rsid w:val="00D24982"/>
    <w:rsid w:val="00D24F1A"/>
    <w:rsid w:val="00D26CDC"/>
    <w:rsid w:val="00D33222"/>
    <w:rsid w:val="00D33874"/>
    <w:rsid w:val="00D50B8F"/>
    <w:rsid w:val="00D50E79"/>
    <w:rsid w:val="00D56DE1"/>
    <w:rsid w:val="00D646F8"/>
    <w:rsid w:val="00D657B0"/>
    <w:rsid w:val="00D70EB7"/>
    <w:rsid w:val="00D7287F"/>
    <w:rsid w:val="00D730B4"/>
    <w:rsid w:val="00D86886"/>
    <w:rsid w:val="00D9189E"/>
    <w:rsid w:val="00D94EEE"/>
    <w:rsid w:val="00DA314F"/>
    <w:rsid w:val="00DA39A5"/>
    <w:rsid w:val="00DA6EF7"/>
    <w:rsid w:val="00DA6F7F"/>
    <w:rsid w:val="00DB322D"/>
    <w:rsid w:val="00DC423F"/>
    <w:rsid w:val="00DC5DDA"/>
    <w:rsid w:val="00DD2153"/>
    <w:rsid w:val="00DD3485"/>
    <w:rsid w:val="00DD47C3"/>
    <w:rsid w:val="00DD4AB1"/>
    <w:rsid w:val="00DE1CCC"/>
    <w:rsid w:val="00DE2613"/>
    <w:rsid w:val="00DE2954"/>
    <w:rsid w:val="00DE2E6D"/>
    <w:rsid w:val="00DE4938"/>
    <w:rsid w:val="00DF3165"/>
    <w:rsid w:val="00DF3AD6"/>
    <w:rsid w:val="00E00127"/>
    <w:rsid w:val="00E04BFB"/>
    <w:rsid w:val="00E10ABB"/>
    <w:rsid w:val="00E125E8"/>
    <w:rsid w:val="00E1306E"/>
    <w:rsid w:val="00E14C42"/>
    <w:rsid w:val="00E1551D"/>
    <w:rsid w:val="00E1625A"/>
    <w:rsid w:val="00E20C3B"/>
    <w:rsid w:val="00E2121C"/>
    <w:rsid w:val="00E2503D"/>
    <w:rsid w:val="00E2556B"/>
    <w:rsid w:val="00E33990"/>
    <w:rsid w:val="00E4108D"/>
    <w:rsid w:val="00E4163F"/>
    <w:rsid w:val="00E41E78"/>
    <w:rsid w:val="00E47187"/>
    <w:rsid w:val="00E60670"/>
    <w:rsid w:val="00E650B6"/>
    <w:rsid w:val="00E7436B"/>
    <w:rsid w:val="00E75056"/>
    <w:rsid w:val="00E77534"/>
    <w:rsid w:val="00E875D7"/>
    <w:rsid w:val="00E9225A"/>
    <w:rsid w:val="00EA6B86"/>
    <w:rsid w:val="00EB0A31"/>
    <w:rsid w:val="00EC1273"/>
    <w:rsid w:val="00EC2B2E"/>
    <w:rsid w:val="00EC681D"/>
    <w:rsid w:val="00ED1979"/>
    <w:rsid w:val="00EE2D68"/>
    <w:rsid w:val="00EF1938"/>
    <w:rsid w:val="00EF3CA6"/>
    <w:rsid w:val="00EF6789"/>
    <w:rsid w:val="00EF6FB4"/>
    <w:rsid w:val="00EF7A4C"/>
    <w:rsid w:val="00F068ED"/>
    <w:rsid w:val="00F073F5"/>
    <w:rsid w:val="00F1036D"/>
    <w:rsid w:val="00F11DF4"/>
    <w:rsid w:val="00F13D0F"/>
    <w:rsid w:val="00F21D65"/>
    <w:rsid w:val="00F24BF2"/>
    <w:rsid w:val="00F317D3"/>
    <w:rsid w:val="00F36412"/>
    <w:rsid w:val="00F368D6"/>
    <w:rsid w:val="00F51C3F"/>
    <w:rsid w:val="00F53F9B"/>
    <w:rsid w:val="00F54415"/>
    <w:rsid w:val="00F713E8"/>
    <w:rsid w:val="00F81BF9"/>
    <w:rsid w:val="00F97B61"/>
    <w:rsid w:val="00FA1540"/>
    <w:rsid w:val="00FA3F2E"/>
    <w:rsid w:val="00FC0C9F"/>
    <w:rsid w:val="00FC7BA2"/>
    <w:rsid w:val="00FD7426"/>
    <w:rsid w:val="00FE2308"/>
    <w:rsid w:val="00FE4290"/>
    <w:rsid w:val="00FF1E40"/>
    <w:rsid w:val="00FF605C"/>
    <w:rsid w:val="00FF7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0A48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313E9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1115E"/>
    <w:pPr>
      <w:widowControl w:val="0"/>
      <w:autoSpaceDE w:val="0"/>
      <w:autoSpaceDN w:val="0"/>
      <w:adjustRightInd w:val="0"/>
    </w:pPr>
    <w:rPr>
      <w:rFonts w:ascii="ＭＳ 明朝" w:hAnsi="ＭＳ 明朝" w:cs="ＭＳ 明朝"/>
      <w:color w:val="000000"/>
      <w:kern w:val="0"/>
      <w:sz w:val="24"/>
      <w:szCs w:val="24"/>
    </w:rPr>
  </w:style>
  <w:style w:type="paragraph" w:styleId="a3">
    <w:name w:val="header"/>
    <w:basedOn w:val="a"/>
    <w:link w:val="a4"/>
    <w:uiPriority w:val="99"/>
    <w:unhideWhenUsed/>
    <w:rsid w:val="00747766"/>
    <w:pPr>
      <w:tabs>
        <w:tab w:val="center" w:pos="4252"/>
        <w:tab w:val="right" w:pos="8504"/>
      </w:tabs>
      <w:snapToGrid w:val="0"/>
    </w:pPr>
  </w:style>
  <w:style w:type="character" w:customStyle="1" w:styleId="a4">
    <w:name w:val="ヘッダー (文字)"/>
    <w:basedOn w:val="a0"/>
    <w:link w:val="a3"/>
    <w:uiPriority w:val="99"/>
    <w:rsid w:val="00747766"/>
  </w:style>
  <w:style w:type="paragraph" w:styleId="a5">
    <w:name w:val="footer"/>
    <w:basedOn w:val="a"/>
    <w:link w:val="a6"/>
    <w:uiPriority w:val="99"/>
    <w:unhideWhenUsed/>
    <w:rsid w:val="00747766"/>
    <w:pPr>
      <w:tabs>
        <w:tab w:val="center" w:pos="4252"/>
        <w:tab w:val="right" w:pos="8504"/>
      </w:tabs>
      <w:snapToGrid w:val="0"/>
    </w:pPr>
  </w:style>
  <w:style w:type="character" w:customStyle="1" w:styleId="a6">
    <w:name w:val="フッター (文字)"/>
    <w:basedOn w:val="a0"/>
    <w:link w:val="a5"/>
    <w:uiPriority w:val="99"/>
    <w:rsid w:val="00747766"/>
  </w:style>
  <w:style w:type="paragraph" w:styleId="Web">
    <w:name w:val="Normal (Web)"/>
    <w:basedOn w:val="a"/>
    <w:uiPriority w:val="99"/>
    <w:semiHidden/>
    <w:unhideWhenUsed/>
    <w:rsid w:val="00CE68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8A7D75"/>
    <w:pPr>
      <w:ind w:leftChars="400" w:left="840"/>
    </w:pPr>
    <w:rPr>
      <w:rFonts w:ascii="Century" w:eastAsia="ＭＳ 明朝" w:hAnsi="Century" w:cs="Times New Roman"/>
    </w:rPr>
  </w:style>
  <w:style w:type="paragraph" w:styleId="a8">
    <w:name w:val="Balloon Text"/>
    <w:basedOn w:val="a"/>
    <w:link w:val="a9"/>
    <w:uiPriority w:val="99"/>
    <w:semiHidden/>
    <w:unhideWhenUsed/>
    <w:rsid w:val="000000C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000C7"/>
    <w:rPr>
      <w:rFonts w:asciiTheme="majorHAnsi" w:eastAsiaTheme="majorEastAsia" w:hAnsiTheme="majorHAnsi" w:cstheme="majorBidi"/>
      <w:sz w:val="18"/>
      <w:szCs w:val="18"/>
    </w:rPr>
  </w:style>
  <w:style w:type="character" w:styleId="aa">
    <w:name w:val="annotation reference"/>
    <w:basedOn w:val="a0"/>
    <w:uiPriority w:val="99"/>
    <w:semiHidden/>
    <w:unhideWhenUsed/>
    <w:rsid w:val="0052132D"/>
    <w:rPr>
      <w:sz w:val="18"/>
      <w:szCs w:val="18"/>
    </w:rPr>
  </w:style>
  <w:style w:type="paragraph" w:styleId="ab">
    <w:name w:val="annotation text"/>
    <w:basedOn w:val="a"/>
    <w:link w:val="ac"/>
    <w:uiPriority w:val="99"/>
    <w:semiHidden/>
    <w:unhideWhenUsed/>
    <w:rsid w:val="0052132D"/>
    <w:pPr>
      <w:jc w:val="left"/>
    </w:pPr>
  </w:style>
  <w:style w:type="character" w:customStyle="1" w:styleId="ac">
    <w:name w:val="コメント文字列 (文字)"/>
    <w:basedOn w:val="a0"/>
    <w:link w:val="ab"/>
    <w:uiPriority w:val="99"/>
    <w:semiHidden/>
    <w:rsid w:val="0052132D"/>
  </w:style>
  <w:style w:type="paragraph" w:styleId="ad">
    <w:name w:val="annotation subject"/>
    <w:basedOn w:val="ab"/>
    <w:next w:val="ab"/>
    <w:link w:val="ae"/>
    <w:uiPriority w:val="99"/>
    <w:semiHidden/>
    <w:unhideWhenUsed/>
    <w:rsid w:val="0052132D"/>
    <w:rPr>
      <w:b/>
      <w:bCs/>
    </w:rPr>
  </w:style>
  <w:style w:type="character" w:customStyle="1" w:styleId="ae">
    <w:name w:val="コメント内容 (文字)"/>
    <w:basedOn w:val="ac"/>
    <w:link w:val="ad"/>
    <w:uiPriority w:val="99"/>
    <w:semiHidden/>
    <w:rsid w:val="0052132D"/>
    <w:rPr>
      <w:b/>
      <w:bCs/>
    </w:rPr>
  </w:style>
  <w:style w:type="paragraph" w:styleId="af">
    <w:name w:val="footnote text"/>
    <w:basedOn w:val="a"/>
    <w:link w:val="af0"/>
    <w:uiPriority w:val="99"/>
    <w:semiHidden/>
    <w:unhideWhenUsed/>
    <w:rsid w:val="007F36CB"/>
    <w:pPr>
      <w:snapToGrid w:val="0"/>
      <w:jc w:val="left"/>
    </w:pPr>
  </w:style>
  <w:style w:type="character" w:customStyle="1" w:styleId="af0">
    <w:name w:val="脚注文字列 (文字)"/>
    <w:basedOn w:val="a0"/>
    <w:link w:val="af"/>
    <w:uiPriority w:val="99"/>
    <w:semiHidden/>
    <w:rsid w:val="007F36CB"/>
  </w:style>
  <w:style w:type="character" w:styleId="af1">
    <w:name w:val="footnote reference"/>
    <w:basedOn w:val="a0"/>
    <w:uiPriority w:val="99"/>
    <w:semiHidden/>
    <w:unhideWhenUsed/>
    <w:rsid w:val="007F36CB"/>
    <w:rPr>
      <w:vertAlign w:val="superscript"/>
    </w:rPr>
  </w:style>
  <w:style w:type="character" w:customStyle="1" w:styleId="10">
    <w:name w:val="見出し 1 (文字)"/>
    <w:basedOn w:val="a0"/>
    <w:link w:val="1"/>
    <w:uiPriority w:val="9"/>
    <w:rsid w:val="00313E97"/>
    <w:rPr>
      <w:rFonts w:asciiTheme="majorHAnsi" w:eastAsiaTheme="majorEastAsia" w:hAnsiTheme="majorHAnsi" w:cstheme="majorBidi"/>
      <w:sz w:val="24"/>
      <w:szCs w:val="24"/>
    </w:rPr>
  </w:style>
  <w:style w:type="paragraph" w:styleId="af2">
    <w:name w:val="TOC Heading"/>
    <w:basedOn w:val="1"/>
    <w:next w:val="a"/>
    <w:uiPriority w:val="39"/>
    <w:unhideWhenUsed/>
    <w:qFormat/>
    <w:rsid w:val="00313E97"/>
    <w:pPr>
      <w:keepLines/>
      <w:widowControl/>
      <w:spacing w:before="480" w:line="276" w:lineRule="auto"/>
      <w:jc w:val="left"/>
      <w:outlineLvl w:val="9"/>
    </w:pPr>
    <w:rPr>
      <w:b/>
      <w:bCs/>
      <w:color w:val="365F91" w:themeColor="accent1" w:themeShade="BF"/>
      <w:kern w:val="0"/>
      <w:sz w:val="28"/>
      <w:szCs w:val="28"/>
    </w:rPr>
  </w:style>
  <w:style w:type="table" w:styleId="af3">
    <w:name w:val="Table Grid"/>
    <w:basedOn w:val="a1"/>
    <w:uiPriority w:val="59"/>
    <w:rsid w:val="00081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0816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313E9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1115E"/>
    <w:pPr>
      <w:widowControl w:val="0"/>
      <w:autoSpaceDE w:val="0"/>
      <w:autoSpaceDN w:val="0"/>
      <w:adjustRightInd w:val="0"/>
    </w:pPr>
    <w:rPr>
      <w:rFonts w:ascii="ＭＳ 明朝" w:hAnsi="ＭＳ 明朝" w:cs="ＭＳ 明朝"/>
      <w:color w:val="000000"/>
      <w:kern w:val="0"/>
      <w:sz w:val="24"/>
      <w:szCs w:val="24"/>
    </w:rPr>
  </w:style>
  <w:style w:type="paragraph" w:styleId="a3">
    <w:name w:val="header"/>
    <w:basedOn w:val="a"/>
    <w:link w:val="a4"/>
    <w:uiPriority w:val="99"/>
    <w:unhideWhenUsed/>
    <w:rsid w:val="00747766"/>
    <w:pPr>
      <w:tabs>
        <w:tab w:val="center" w:pos="4252"/>
        <w:tab w:val="right" w:pos="8504"/>
      </w:tabs>
      <w:snapToGrid w:val="0"/>
    </w:pPr>
  </w:style>
  <w:style w:type="character" w:customStyle="1" w:styleId="a4">
    <w:name w:val="ヘッダー (文字)"/>
    <w:basedOn w:val="a0"/>
    <w:link w:val="a3"/>
    <w:uiPriority w:val="99"/>
    <w:rsid w:val="00747766"/>
  </w:style>
  <w:style w:type="paragraph" w:styleId="a5">
    <w:name w:val="footer"/>
    <w:basedOn w:val="a"/>
    <w:link w:val="a6"/>
    <w:uiPriority w:val="99"/>
    <w:unhideWhenUsed/>
    <w:rsid w:val="00747766"/>
    <w:pPr>
      <w:tabs>
        <w:tab w:val="center" w:pos="4252"/>
        <w:tab w:val="right" w:pos="8504"/>
      </w:tabs>
      <w:snapToGrid w:val="0"/>
    </w:pPr>
  </w:style>
  <w:style w:type="character" w:customStyle="1" w:styleId="a6">
    <w:name w:val="フッター (文字)"/>
    <w:basedOn w:val="a0"/>
    <w:link w:val="a5"/>
    <w:uiPriority w:val="99"/>
    <w:rsid w:val="00747766"/>
  </w:style>
  <w:style w:type="paragraph" w:styleId="Web">
    <w:name w:val="Normal (Web)"/>
    <w:basedOn w:val="a"/>
    <w:uiPriority w:val="99"/>
    <w:semiHidden/>
    <w:unhideWhenUsed/>
    <w:rsid w:val="00CE68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8A7D75"/>
    <w:pPr>
      <w:ind w:leftChars="400" w:left="840"/>
    </w:pPr>
    <w:rPr>
      <w:rFonts w:ascii="Century" w:eastAsia="ＭＳ 明朝" w:hAnsi="Century" w:cs="Times New Roman"/>
    </w:rPr>
  </w:style>
  <w:style w:type="paragraph" w:styleId="a8">
    <w:name w:val="Balloon Text"/>
    <w:basedOn w:val="a"/>
    <w:link w:val="a9"/>
    <w:uiPriority w:val="99"/>
    <w:semiHidden/>
    <w:unhideWhenUsed/>
    <w:rsid w:val="000000C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000C7"/>
    <w:rPr>
      <w:rFonts w:asciiTheme="majorHAnsi" w:eastAsiaTheme="majorEastAsia" w:hAnsiTheme="majorHAnsi" w:cstheme="majorBidi"/>
      <w:sz w:val="18"/>
      <w:szCs w:val="18"/>
    </w:rPr>
  </w:style>
  <w:style w:type="character" w:styleId="aa">
    <w:name w:val="annotation reference"/>
    <w:basedOn w:val="a0"/>
    <w:uiPriority w:val="99"/>
    <w:semiHidden/>
    <w:unhideWhenUsed/>
    <w:rsid w:val="0052132D"/>
    <w:rPr>
      <w:sz w:val="18"/>
      <w:szCs w:val="18"/>
    </w:rPr>
  </w:style>
  <w:style w:type="paragraph" w:styleId="ab">
    <w:name w:val="annotation text"/>
    <w:basedOn w:val="a"/>
    <w:link w:val="ac"/>
    <w:uiPriority w:val="99"/>
    <w:semiHidden/>
    <w:unhideWhenUsed/>
    <w:rsid w:val="0052132D"/>
    <w:pPr>
      <w:jc w:val="left"/>
    </w:pPr>
  </w:style>
  <w:style w:type="character" w:customStyle="1" w:styleId="ac">
    <w:name w:val="コメント文字列 (文字)"/>
    <w:basedOn w:val="a0"/>
    <w:link w:val="ab"/>
    <w:uiPriority w:val="99"/>
    <w:semiHidden/>
    <w:rsid w:val="0052132D"/>
  </w:style>
  <w:style w:type="paragraph" w:styleId="ad">
    <w:name w:val="annotation subject"/>
    <w:basedOn w:val="ab"/>
    <w:next w:val="ab"/>
    <w:link w:val="ae"/>
    <w:uiPriority w:val="99"/>
    <w:semiHidden/>
    <w:unhideWhenUsed/>
    <w:rsid w:val="0052132D"/>
    <w:rPr>
      <w:b/>
      <w:bCs/>
    </w:rPr>
  </w:style>
  <w:style w:type="character" w:customStyle="1" w:styleId="ae">
    <w:name w:val="コメント内容 (文字)"/>
    <w:basedOn w:val="ac"/>
    <w:link w:val="ad"/>
    <w:uiPriority w:val="99"/>
    <w:semiHidden/>
    <w:rsid w:val="0052132D"/>
    <w:rPr>
      <w:b/>
      <w:bCs/>
    </w:rPr>
  </w:style>
  <w:style w:type="paragraph" w:styleId="af">
    <w:name w:val="footnote text"/>
    <w:basedOn w:val="a"/>
    <w:link w:val="af0"/>
    <w:uiPriority w:val="99"/>
    <w:semiHidden/>
    <w:unhideWhenUsed/>
    <w:rsid w:val="007F36CB"/>
    <w:pPr>
      <w:snapToGrid w:val="0"/>
      <w:jc w:val="left"/>
    </w:pPr>
  </w:style>
  <w:style w:type="character" w:customStyle="1" w:styleId="af0">
    <w:name w:val="脚注文字列 (文字)"/>
    <w:basedOn w:val="a0"/>
    <w:link w:val="af"/>
    <w:uiPriority w:val="99"/>
    <w:semiHidden/>
    <w:rsid w:val="007F36CB"/>
  </w:style>
  <w:style w:type="character" w:styleId="af1">
    <w:name w:val="footnote reference"/>
    <w:basedOn w:val="a0"/>
    <w:uiPriority w:val="99"/>
    <w:semiHidden/>
    <w:unhideWhenUsed/>
    <w:rsid w:val="007F36CB"/>
    <w:rPr>
      <w:vertAlign w:val="superscript"/>
    </w:rPr>
  </w:style>
  <w:style w:type="character" w:customStyle="1" w:styleId="10">
    <w:name w:val="見出し 1 (文字)"/>
    <w:basedOn w:val="a0"/>
    <w:link w:val="1"/>
    <w:uiPriority w:val="9"/>
    <w:rsid w:val="00313E97"/>
    <w:rPr>
      <w:rFonts w:asciiTheme="majorHAnsi" w:eastAsiaTheme="majorEastAsia" w:hAnsiTheme="majorHAnsi" w:cstheme="majorBidi"/>
      <w:sz w:val="24"/>
      <w:szCs w:val="24"/>
    </w:rPr>
  </w:style>
  <w:style w:type="paragraph" w:styleId="af2">
    <w:name w:val="TOC Heading"/>
    <w:basedOn w:val="1"/>
    <w:next w:val="a"/>
    <w:uiPriority w:val="39"/>
    <w:unhideWhenUsed/>
    <w:qFormat/>
    <w:rsid w:val="00313E97"/>
    <w:pPr>
      <w:keepLines/>
      <w:widowControl/>
      <w:spacing w:before="480" w:line="276" w:lineRule="auto"/>
      <w:jc w:val="left"/>
      <w:outlineLvl w:val="9"/>
    </w:pPr>
    <w:rPr>
      <w:b/>
      <w:bCs/>
      <w:color w:val="365F91" w:themeColor="accent1" w:themeShade="BF"/>
      <w:kern w:val="0"/>
      <w:sz w:val="28"/>
      <w:szCs w:val="28"/>
    </w:rPr>
  </w:style>
  <w:style w:type="table" w:styleId="af3">
    <w:name w:val="Table Grid"/>
    <w:basedOn w:val="a1"/>
    <w:uiPriority w:val="59"/>
    <w:rsid w:val="00081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0816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474360">
      <w:bodyDiv w:val="1"/>
      <w:marLeft w:val="0"/>
      <w:marRight w:val="0"/>
      <w:marTop w:val="0"/>
      <w:marBottom w:val="0"/>
      <w:divBdr>
        <w:top w:val="none" w:sz="0" w:space="0" w:color="auto"/>
        <w:left w:val="none" w:sz="0" w:space="0" w:color="auto"/>
        <w:bottom w:val="none" w:sz="0" w:space="0" w:color="auto"/>
        <w:right w:val="none" w:sz="0" w:space="0" w:color="auto"/>
      </w:divBdr>
    </w:div>
    <w:div w:id="1435710378">
      <w:bodyDiv w:val="1"/>
      <w:marLeft w:val="0"/>
      <w:marRight w:val="0"/>
      <w:marTop w:val="0"/>
      <w:marBottom w:val="0"/>
      <w:divBdr>
        <w:top w:val="none" w:sz="0" w:space="0" w:color="auto"/>
        <w:left w:val="none" w:sz="0" w:space="0" w:color="auto"/>
        <w:bottom w:val="none" w:sz="0" w:space="0" w:color="auto"/>
        <w:right w:val="none" w:sz="0" w:space="0" w:color="auto"/>
      </w:divBdr>
    </w:div>
    <w:div w:id="1762020592">
      <w:bodyDiv w:val="1"/>
      <w:marLeft w:val="0"/>
      <w:marRight w:val="0"/>
      <w:marTop w:val="0"/>
      <w:marBottom w:val="0"/>
      <w:divBdr>
        <w:top w:val="none" w:sz="0" w:space="0" w:color="auto"/>
        <w:left w:val="none" w:sz="0" w:space="0" w:color="auto"/>
        <w:bottom w:val="none" w:sz="0" w:space="0" w:color="auto"/>
        <w:right w:val="none" w:sz="0" w:space="0" w:color="auto"/>
      </w:divBdr>
    </w:div>
    <w:div w:id="1827088948">
      <w:bodyDiv w:val="1"/>
      <w:marLeft w:val="0"/>
      <w:marRight w:val="0"/>
      <w:marTop w:val="0"/>
      <w:marBottom w:val="0"/>
      <w:divBdr>
        <w:top w:val="none" w:sz="0" w:space="0" w:color="auto"/>
        <w:left w:val="none" w:sz="0" w:space="0" w:color="auto"/>
        <w:bottom w:val="none" w:sz="0" w:space="0" w:color="auto"/>
        <w:right w:val="none" w:sz="0" w:space="0" w:color="auto"/>
      </w:divBdr>
    </w:div>
    <w:div w:id="189400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4625D-F561-4682-AA05-2BB37A5E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38</Pages>
  <Words>4448</Words>
  <Characters>25360</Characters>
  <Application>Microsoft Office Word</Application>
  <DocSecurity>0</DocSecurity>
  <Lines>211</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73</cp:revision>
  <cp:lastPrinted>2017-10-25T23:35:00Z</cp:lastPrinted>
  <dcterms:created xsi:type="dcterms:W3CDTF">2017-10-21T06:41:00Z</dcterms:created>
  <dcterms:modified xsi:type="dcterms:W3CDTF">2017-10-30T23:03:00Z</dcterms:modified>
</cp:coreProperties>
</file>