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B5" w:rsidRDefault="00D744B5" w:rsidP="00D744B5">
      <w:pPr>
        <w:widowControl/>
        <w:jc w:val="left"/>
        <w:rPr>
          <w:rFonts w:hint="eastAsia"/>
        </w:rPr>
      </w:pPr>
    </w:p>
    <w:p w:rsidR="00D744B5" w:rsidRPr="00A95DDE" w:rsidRDefault="00D744B5" w:rsidP="00D744B5">
      <w:pPr>
        <w:widowControl/>
        <w:jc w:val="left"/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EDD38" wp14:editId="4D098D67">
                <wp:simplePos x="0" y="0"/>
                <wp:positionH relativeFrom="column">
                  <wp:posOffset>4768215</wp:posOffset>
                </wp:positionH>
                <wp:positionV relativeFrom="paragraph">
                  <wp:posOffset>-889000</wp:posOffset>
                </wp:positionV>
                <wp:extent cx="1162050" cy="359410"/>
                <wp:effectExtent l="0" t="0" r="19050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4B5" w:rsidRPr="00677E68" w:rsidRDefault="00D744B5" w:rsidP="00D744B5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677E68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２－３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75.45pt;margin-top:-70pt;width:91.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" fillcolor="white [3201]" strokeweight=".5pt">
                <v:textbox>
                  <w:txbxContent>
                    <w:p w:rsidR="00D744B5" w:rsidRPr="00677E68" w:rsidRDefault="00D744B5" w:rsidP="00D744B5">
                      <w:pPr>
                        <w:snapToGrid w:val="0"/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677E68"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２－３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Toc429383721"/>
      <w:r w:rsidRPr="00A95DDE">
        <w:rPr>
          <w:rFonts w:hint="eastAsia"/>
        </w:rPr>
        <w:t>◆参考資料</w:t>
      </w:r>
      <w:bookmarkEnd w:id="0"/>
      <w:r>
        <w:rPr>
          <w:rFonts w:hint="eastAsia"/>
        </w:rPr>
        <w:t xml:space="preserve">　（報告書　</w:t>
      </w:r>
      <w:r>
        <w:rPr>
          <w:rFonts w:hint="eastAsia"/>
        </w:rPr>
        <w:t>P.</w:t>
      </w:r>
      <w:r>
        <w:rPr>
          <w:rFonts w:hint="eastAsia"/>
        </w:rPr>
        <w:t>●～）</w:t>
      </w:r>
    </w:p>
    <w:p w:rsidR="00D744B5" w:rsidRPr="00A95DDE" w:rsidRDefault="00D744B5" w:rsidP="00D744B5">
      <w:pPr>
        <w:spacing w:line="276" w:lineRule="auto"/>
        <w:rPr>
          <w:rFonts w:ascii="ＭＳ Ｐ明朝" w:eastAsia="ＭＳ Ｐ明朝" w:hAnsi="ＭＳ Ｐ明朝"/>
        </w:rPr>
      </w:pP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１．市町村等での実施する相談支援専門員を支えるための取組み例</w:t>
      </w: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（１）堺市での取組み</w:t>
      </w:r>
    </w:p>
    <w:p w:rsidR="00D744B5" w:rsidRPr="00A95DDE" w:rsidRDefault="00D744B5" w:rsidP="00D744B5">
      <w:pPr>
        <w:pStyle w:val="aa"/>
        <w:numPr>
          <w:ilvl w:val="0"/>
          <w:numId w:val="22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平成26年度堺市相談支援実務者研修</w:t>
      </w:r>
    </w:p>
    <w:p w:rsidR="00D744B5" w:rsidRPr="00A95DDE" w:rsidRDefault="00D744B5" w:rsidP="00D744B5">
      <w:pPr>
        <w:spacing w:line="0" w:lineRule="atLeast"/>
        <w:ind w:leftChars="200" w:left="42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・実施要領兼企画書</w:t>
      </w:r>
    </w:p>
    <w:p w:rsidR="00D744B5" w:rsidRPr="00A95DDE" w:rsidRDefault="00D744B5" w:rsidP="00D744B5">
      <w:pPr>
        <w:spacing w:line="0" w:lineRule="atLeast"/>
        <w:ind w:leftChars="200" w:left="42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・タイムスケジュール</w:t>
      </w:r>
    </w:p>
    <w:p w:rsidR="00D744B5" w:rsidRPr="00A95DDE" w:rsidRDefault="00D744B5" w:rsidP="00D744B5">
      <w:pPr>
        <w:spacing w:line="276" w:lineRule="auto"/>
        <w:ind w:leftChars="100" w:left="210"/>
        <w:rPr>
          <w:rFonts w:asciiTheme="minorEastAsia" w:hAnsiTheme="minorEastAsia"/>
        </w:rPr>
      </w:pP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（２）岸和田市での取組み</w:t>
      </w:r>
    </w:p>
    <w:p w:rsidR="00D744B5" w:rsidRPr="00A95DDE" w:rsidRDefault="00D744B5" w:rsidP="00D744B5">
      <w:pPr>
        <w:pStyle w:val="aa"/>
        <w:numPr>
          <w:ilvl w:val="0"/>
          <w:numId w:val="25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相談支援事業所連絡会での取組み内容</w:t>
      </w:r>
    </w:p>
    <w:p w:rsidR="00D744B5" w:rsidRPr="00A95DDE" w:rsidRDefault="00D744B5" w:rsidP="00D744B5">
      <w:pPr>
        <w:pStyle w:val="aa"/>
        <w:numPr>
          <w:ilvl w:val="0"/>
          <w:numId w:val="25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計画相談支援に関する事業所説明会　寸劇シナリオ</w:t>
      </w: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（３）泉佐野市での取組み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泉佐野市・田尻町自立支援協議会ケアマネジメント部会年間計画と実践項目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平成26年度ケアマネジメント部会・初任者合同研修会　報告書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平成26年度ケアマネジメント部会・事業所連絡会合同研修会　報告書</w:t>
      </w:r>
    </w:p>
    <w:p w:rsidR="00D744B5" w:rsidRPr="00A95DDE" w:rsidRDefault="00D744B5" w:rsidP="00D744B5">
      <w:pPr>
        <w:pStyle w:val="aa"/>
        <w:numPr>
          <w:ilvl w:val="0"/>
          <w:numId w:val="20"/>
        </w:numPr>
        <w:spacing w:line="276" w:lineRule="auto"/>
        <w:ind w:leftChars="10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サービス等利用計画（案）評価表、自己確認（共通）シート</w:t>
      </w: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</w:p>
    <w:p w:rsidR="00D744B5" w:rsidRPr="00A95DDE" w:rsidRDefault="00D744B5" w:rsidP="00D744B5">
      <w:pPr>
        <w:spacing w:line="276" w:lineRule="auto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（４）交野市での取組み</w:t>
      </w:r>
    </w:p>
    <w:p w:rsidR="00D744B5" w:rsidRPr="00A95DDE" w:rsidRDefault="00D744B5" w:rsidP="00D744B5">
      <w:pPr>
        <w:pStyle w:val="aa"/>
        <w:numPr>
          <w:ilvl w:val="0"/>
          <w:numId w:val="23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交野市障がい者自立支援協議会定例会　活動報告（平成26年度の取組みテーマ）</w:t>
      </w:r>
    </w:p>
    <w:p w:rsidR="00D744B5" w:rsidRPr="00A95DDE" w:rsidRDefault="00D744B5" w:rsidP="00D744B5">
      <w:pPr>
        <w:pStyle w:val="aa"/>
        <w:numPr>
          <w:ilvl w:val="0"/>
          <w:numId w:val="23"/>
        </w:numPr>
        <w:spacing w:line="276" w:lineRule="auto"/>
        <w:ind w:leftChars="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>交野市介護支援専門員連絡会・交野市相談支援連絡会交流会</w:t>
      </w:r>
    </w:p>
    <w:p w:rsidR="00D744B5" w:rsidRPr="00A95DDE" w:rsidRDefault="00D744B5" w:rsidP="00D744B5">
      <w:pPr>
        <w:pStyle w:val="aa"/>
        <w:spacing w:line="276" w:lineRule="auto"/>
        <w:ind w:leftChars="0" w:left="570"/>
        <w:rPr>
          <w:rFonts w:asciiTheme="minorEastAsia" w:hAnsiTheme="minorEastAsia"/>
        </w:rPr>
      </w:pPr>
      <w:r w:rsidRPr="00A95DDE">
        <w:rPr>
          <w:rFonts w:asciiTheme="minorEastAsia" w:hAnsiTheme="minorEastAsia" w:hint="eastAsia"/>
        </w:rPr>
        <w:t xml:space="preserve">　　プログラム、交流会資料</w:t>
      </w:r>
    </w:p>
    <w:p w:rsidR="00D744B5" w:rsidRPr="00A95DDE" w:rsidRDefault="00D744B5" w:rsidP="00D744B5">
      <w:pPr>
        <w:spacing w:line="276" w:lineRule="auto"/>
        <w:ind w:leftChars="100" w:left="210"/>
        <w:rPr>
          <w:rFonts w:asciiTheme="minorEastAsia" w:hAnsiTheme="minorEastAsia"/>
        </w:rPr>
      </w:pPr>
    </w:p>
    <w:p w:rsidR="00D744B5" w:rsidRPr="00921F1A" w:rsidRDefault="00D744B5" w:rsidP="00D744B5">
      <w:pPr>
        <w:spacing w:line="276" w:lineRule="auto"/>
        <w:rPr>
          <w:rFonts w:asciiTheme="minorEastAsia" w:hAnsiTheme="minorEastAsia"/>
        </w:rPr>
      </w:pPr>
      <w:r w:rsidRPr="00921F1A">
        <w:rPr>
          <w:rFonts w:asciiTheme="minorEastAsia" w:hAnsiTheme="minorEastAsia" w:hint="eastAsia"/>
        </w:rPr>
        <w:t>（５）大阪府相談支援従事者専門コース別研修での取組み</w:t>
      </w:r>
    </w:p>
    <w:p w:rsidR="00D744B5" w:rsidRPr="00921F1A" w:rsidRDefault="00D744B5" w:rsidP="00D744B5">
      <w:pPr>
        <w:pStyle w:val="aa"/>
        <w:numPr>
          <w:ilvl w:val="1"/>
          <w:numId w:val="20"/>
        </w:numPr>
        <w:spacing w:line="276" w:lineRule="auto"/>
        <w:ind w:leftChars="0"/>
        <w:rPr>
          <w:rFonts w:asciiTheme="minorEastAsia" w:hAnsiTheme="minorEastAsia"/>
        </w:rPr>
      </w:pPr>
      <w:r w:rsidRPr="00921F1A">
        <w:rPr>
          <w:rFonts w:asciiTheme="minorEastAsia" w:hAnsiTheme="minorEastAsia" w:hint="eastAsia"/>
        </w:rPr>
        <w:t>平成26年度　地域移行支援コース　演習</w:t>
      </w:r>
    </w:p>
    <w:p w:rsidR="00D744B5" w:rsidRPr="00921F1A" w:rsidRDefault="00D744B5" w:rsidP="00D744B5">
      <w:pPr>
        <w:spacing w:line="0" w:lineRule="atLeast"/>
        <w:ind w:firstLineChars="200" w:firstLine="420"/>
        <w:rPr>
          <w:rFonts w:asciiTheme="minorEastAsia" w:hAnsiTheme="minorEastAsia"/>
        </w:rPr>
      </w:pPr>
      <w:r w:rsidRPr="00921F1A">
        <w:rPr>
          <w:rFonts w:asciiTheme="minorEastAsia" w:hAnsiTheme="minorEastAsia" w:hint="eastAsia"/>
        </w:rPr>
        <w:t>・研修プログラム</w:t>
      </w:r>
    </w:p>
    <w:p w:rsidR="00D744B5" w:rsidRPr="00A95DDE" w:rsidRDefault="00D744B5" w:rsidP="00D744B5">
      <w:pPr>
        <w:spacing w:line="0" w:lineRule="atLeast"/>
        <w:rPr>
          <w:rFonts w:asciiTheme="minorEastAsia" w:hAnsiTheme="minorEastAsia"/>
        </w:rPr>
      </w:pPr>
      <w:r w:rsidRPr="00921F1A">
        <w:rPr>
          <w:rFonts w:asciiTheme="minorEastAsia" w:hAnsiTheme="minorEastAsia" w:hint="eastAsia"/>
        </w:rPr>
        <w:t xml:space="preserve">　　・演習の流れ、演習事例等</w:t>
      </w:r>
    </w:p>
    <w:p w:rsidR="00D744B5" w:rsidRPr="00D744B5" w:rsidRDefault="00D744B5" w:rsidP="00D744B5">
      <w:pPr>
        <w:widowControl/>
        <w:spacing w:line="276" w:lineRule="auto"/>
        <w:jc w:val="left"/>
        <w:rPr>
          <w:rFonts w:asciiTheme="minorEastAsia" w:hAnsiTheme="minorEastAsia"/>
        </w:rPr>
        <w:sectPr w:rsidR="00D744B5" w:rsidRPr="00D744B5" w:rsidSect="009E666F">
          <w:footerReference w:type="default" r:id="rId6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AF1573" w:rsidRPr="00D744B5" w:rsidRDefault="00AF1573" w:rsidP="00D744B5">
      <w:pPr>
        <w:pStyle w:val="1"/>
      </w:pPr>
      <w:bookmarkStart w:id="1" w:name="_GoBack"/>
      <w:bookmarkEnd w:id="1"/>
    </w:p>
    <w:sectPr w:rsidR="00AF1573" w:rsidRPr="00D744B5" w:rsidSect="00FF10C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3C" w:rsidRDefault="00D744B5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880"/>
    <w:multiLevelType w:val="hybridMultilevel"/>
    <w:tmpl w:val="B3B6DAB8"/>
    <w:lvl w:ilvl="0" w:tplc="B9E066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386CEB"/>
    <w:multiLevelType w:val="hybridMultilevel"/>
    <w:tmpl w:val="EEAE45B4"/>
    <w:lvl w:ilvl="0" w:tplc="1F7082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725A59C4">
      <w:start w:val="5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8387AA2"/>
    <w:multiLevelType w:val="hybridMultilevel"/>
    <w:tmpl w:val="0D0E42B0"/>
    <w:lvl w:ilvl="0" w:tplc="90F237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B41E13"/>
    <w:multiLevelType w:val="hybridMultilevel"/>
    <w:tmpl w:val="CF1E470C"/>
    <w:lvl w:ilvl="0" w:tplc="A428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D53C0"/>
    <w:multiLevelType w:val="hybridMultilevel"/>
    <w:tmpl w:val="7B4213CC"/>
    <w:lvl w:ilvl="0" w:tplc="42808624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0925A97"/>
    <w:multiLevelType w:val="hybridMultilevel"/>
    <w:tmpl w:val="7B061890"/>
    <w:lvl w:ilvl="0" w:tplc="8098E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F82A5E"/>
    <w:multiLevelType w:val="hybridMultilevel"/>
    <w:tmpl w:val="8E32A326"/>
    <w:lvl w:ilvl="0" w:tplc="49DAC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5C307E6"/>
    <w:multiLevelType w:val="hybridMultilevel"/>
    <w:tmpl w:val="3856CE7E"/>
    <w:lvl w:ilvl="0" w:tplc="C2F4C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375221"/>
    <w:multiLevelType w:val="hybridMultilevel"/>
    <w:tmpl w:val="12ACCD6C"/>
    <w:lvl w:ilvl="0" w:tplc="F9B2C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CD2BC1"/>
    <w:multiLevelType w:val="hybridMultilevel"/>
    <w:tmpl w:val="4E5C7D0A"/>
    <w:lvl w:ilvl="0" w:tplc="F9B2C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1F57DC8"/>
    <w:multiLevelType w:val="hybridMultilevel"/>
    <w:tmpl w:val="E4309E78"/>
    <w:lvl w:ilvl="0" w:tplc="F10C1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3484263"/>
    <w:multiLevelType w:val="hybridMultilevel"/>
    <w:tmpl w:val="1AF225E0"/>
    <w:lvl w:ilvl="0" w:tplc="E4DEA276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824302"/>
    <w:multiLevelType w:val="hybridMultilevel"/>
    <w:tmpl w:val="707E034A"/>
    <w:lvl w:ilvl="0" w:tplc="216A29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3D3846EF"/>
    <w:multiLevelType w:val="hybridMultilevel"/>
    <w:tmpl w:val="EE7CB3F2"/>
    <w:lvl w:ilvl="0" w:tplc="E4D6827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4">
    <w:nsid w:val="433629AF"/>
    <w:multiLevelType w:val="hybridMultilevel"/>
    <w:tmpl w:val="4752A822"/>
    <w:lvl w:ilvl="0" w:tplc="4894A45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321C7C"/>
    <w:multiLevelType w:val="hybridMultilevel"/>
    <w:tmpl w:val="4AE48ED2"/>
    <w:lvl w:ilvl="0" w:tplc="B8EE08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8523E8D"/>
    <w:multiLevelType w:val="hybridMultilevel"/>
    <w:tmpl w:val="888CC24C"/>
    <w:lvl w:ilvl="0" w:tplc="F9B2C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B2C82E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8B12B4"/>
    <w:multiLevelType w:val="hybridMultilevel"/>
    <w:tmpl w:val="F1A4DE5A"/>
    <w:lvl w:ilvl="0" w:tplc="1F7082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BE9CEE4E">
      <w:start w:val="3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4FB22D1B"/>
    <w:multiLevelType w:val="hybridMultilevel"/>
    <w:tmpl w:val="C106B434"/>
    <w:lvl w:ilvl="0" w:tplc="0BDE99C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F52295"/>
    <w:multiLevelType w:val="hybridMultilevel"/>
    <w:tmpl w:val="CEE827E0"/>
    <w:lvl w:ilvl="0" w:tplc="995E2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57215814"/>
    <w:multiLevelType w:val="hybridMultilevel"/>
    <w:tmpl w:val="696E2954"/>
    <w:lvl w:ilvl="0" w:tplc="895871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E40CAE"/>
    <w:multiLevelType w:val="hybridMultilevel"/>
    <w:tmpl w:val="379E2954"/>
    <w:lvl w:ilvl="0" w:tplc="74C29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66A3FF6"/>
    <w:multiLevelType w:val="hybridMultilevel"/>
    <w:tmpl w:val="217E5F0A"/>
    <w:lvl w:ilvl="0" w:tplc="5676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DF17371"/>
    <w:multiLevelType w:val="hybridMultilevel"/>
    <w:tmpl w:val="15607B26"/>
    <w:lvl w:ilvl="0" w:tplc="F9B2C82E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4">
    <w:nsid w:val="7058209F"/>
    <w:multiLevelType w:val="hybridMultilevel"/>
    <w:tmpl w:val="5D62FDB8"/>
    <w:lvl w:ilvl="0" w:tplc="6640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212678B"/>
    <w:multiLevelType w:val="hybridMultilevel"/>
    <w:tmpl w:val="2DEC3F6C"/>
    <w:lvl w:ilvl="0" w:tplc="1F7082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725A286C"/>
    <w:multiLevelType w:val="hybridMultilevel"/>
    <w:tmpl w:val="41E438D8"/>
    <w:lvl w:ilvl="0" w:tplc="4F5C08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4681AD2"/>
    <w:multiLevelType w:val="hybridMultilevel"/>
    <w:tmpl w:val="1FF2FE52"/>
    <w:lvl w:ilvl="0" w:tplc="F9B2C82E">
      <w:start w:val="1"/>
      <w:numFmt w:val="decimalEnclosedCircle"/>
      <w:lvlText w:val="%1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3"/>
  </w:num>
  <w:num w:numId="7">
    <w:abstractNumId w:val="19"/>
  </w:num>
  <w:num w:numId="8">
    <w:abstractNumId w:val="2"/>
  </w:num>
  <w:num w:numId="9">
    <w:abstractNumId w:val="26"/>
  </w:num>
  <w:num w:numId="10">
    <w:abstractNumId w:val="24"/>
  </w:num>
  <w:num w:numId="11">
    <w:abstractNumId w:val="20"/>
  </w:num>
  <w:num w:numId="12">
    <w:abstractNumId w:val="4"/>
  </w:num>
  <w:num w:numId="13">
    <w:abstractNumId w:val="10"/>
  </w:num>
  <w:num w:numId="14">
    <w:abstractNumId w:val="5"/>
  </w:num>
  <w:num w:numId="15">
    <w:abstractNumId w:val="21"/>
  </w:num>
  <w:num w:numId="16">
    <w:abstractNumId w:val="22"/>
  </w:num>
  <w:num w:numId="17">
    <w:abstractNumId w:val="3"/>
  </w:num>
  <w:num w:numId="18">
    <w:abstractNumId w:val="7"/>
  </w:num>
  <w:num w:numId="19">
    <w:abstractNumId w:val="18"/>
  </w:num>
  <w:num w:numId="20">
    <w:abstractNumId w:val="16"/>
  </w:num>
  <w:num w:numId="21">
    <w:abstractNumId w:val="8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0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B5"/>
    <w:rsid w:val="00AF1573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44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4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44B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44B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D7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4B5"/>
  </w:style>
  <w:style w:type="paragraph" w:styleId="a6">
    <w:name w:val="footer"/>
    <w:basedOn w:val="a"/>
    <w:link w:val="a7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4B5"/>
  </w:style>
  <w:style w:type="paragraph" w:styleId="a8">
    <w:name w:val="Balloon Text"/>
    <w:basedOn w:val="a"/>
    <w:link w:val="a9"/>
    <w:uiPriority w:val="99"/>
    <w:semiHidden/>
    <w:unhideWhenUsed/>
    <w:rsid w:val="00D7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4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44B5"/>
    <w:pPr>
      <w:ind w:leftChars="400" w:left="840"/>
    </w:pPr>
  </w:style>
  <w:style w:type="table" w:styleId="21">
    <w:name w:val="Light List Accent 1"/>
    <w:basedOn w:val="a1"/>
    <w:uiPriority w:val="61"/>
    <w:rsid w:val="00D744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unhideWhenUsed/>
    <w:rsid w:val="00D744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D74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744B5"/>
    <w:pPr>
      <w:tabs>
        <w:tab w:val="right" w:leader="dot" w:pos="8494"/>
      </w:tabs>
      <w:snapToGrid w:val="0"/>
      <w:spacing w:line="560" w:lineRule="exact"/>
    </w:pPr>
    <w:rPr>
      <w:rFonts w:ascii="ＭＳ Ｐゴシック" w:eastAsia="ＭＳ Ｐゴシック" w:hAnsi="ＭＳ Ｐゴシック"/>
    </w:rPr>
  </w:style>
  <w:style w:type="paragraph" w:styleId="22">
    <w:name w:val="toc 2"/>
    <w:basedOn w:val="a"/>
    <w:next w:val="a"/>
    <w:autoRedefine/>
    <w:uiPriority w:val="39"/>
    <w:unhideWhenUsed/>
    <w:rsid w:val="00D744B5"/>
    <w:pPr>
      <w:ind w:leftChars="100" w:left="210"/>
    </w:pPr>
  </w:style>
  <w:style w:type="character" w:styleId="ac">
    <w:name w:val="Hyperlink"/>
    <w:basedOn w:val="a0"/>
    <w:uiPriority w:val="99"/>
    <w:unhideWhenUsed/>
    <w:rsid w:val="00D744B5"/>
    <w:rPr>
      <w:color w:val="0000FF" w:themeColor="hyperlink"/>
      <w:u w:val="single"/>
    </w:rPr>
  </w:style>
  <w:style w:type="paragraph" w:customStyle="1" w:styleId="Default">
    <w:name w:val="Default"/>
    <w:rsid w:val="00D744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744B5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744B5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744B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44B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44B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44B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D7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4B5"/>
  </w:style>
  <w:style w:type="paragraph" w:styleId="a6">
    <w:name w:val="footer"/>
    <w:basedOn w:val="a"/>
    <w:link w:val="a7"/>
    <w:uiPriority w:val="99"/>
    <w:unhideWhenUsed/>
    <w:rsid w:val="00D7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4B5"/>
  </w:style>
  <w:style w:type="paragraph" w:styleId="a8">
    <w:name w:val="Balloon Text"/>
    <w:basedOn w:val="a"/>
    <w:link w:val="a9"/>
    <w:uiPriority w:val="99"/>
    <w:semiHidden/>
    <w:unhideWhenUsed/>
    <w:rsid w:val="00D74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4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44B5"/>
    <w:pPr>
      <w:ind w:leftChars="400" w:left="840"/>
    </w:pPr>
  </w:style>
  <w:style w:type="table" w:styleId="21">
    <w:name w:val="Light List Accent 1"/>
    <w:basedOn w:val="a1"/>
    <w:uiPriority w:val="61"/>
    <w:rsid w:val="00D744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unhideWhenUsed/>
    <w:rsid w:val="00D744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D744B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744B5"/>
    <w:pPr>
      <w:tabs>
        <w:tab w:val="right" w:leader="dot" w:pos="8494"/>
      </w:tabs>
      <w:snapToGrid w:val="0"/>
      <w:spacing w:line="560" w:lineRule="exact"/>
    </w:pPr>
    <w:rPr>
      <w:rFonts w:ascii="ＭＳ Ｐゴシック" w:eastAsia="ＭＳ Ｐゴシック" w:hAnsi="ＭＳ Ｐゴシック"/>
    </w:rPr>
  </w:style>
  <w:style w:type="paragraph" w:styleId="22">
    <w:name w:val="toc 2"/>
    <w:basedOn w:val="a"/>
    <w:next w:val="a"/>
    <w:autoRedefine/>
    <w:uiPriority w:val="39"/>
    <w:unhideWhenUsed/>
    <w:rsid w:val="00D744B5"/>
    <w:pPr>
      <w:ind w:leftChars="100" w:left="210"/>
    </w:pPr>
  </w:style>
  <w:style w:type="character" w:styleId="ac">
    <w:name w:val="Hyperlink"/>
    <w:basedOn w:val="a0"/>
    <w:uiPriority w:val="99"/>
    <w:unhideWhenUsed/>
    <w:rsid w:val="00D744B5"/>
    <w:rPr>
      <w:color w:val="0000FF" w:themeColor="hyperlink"/>
      <w:u w:val="single"/>
    </w:rPr>
  </w:style>
  <w:style w:type="paragraph" w:customStyle="1" w:styleId="Default">
    <w:name w:val="Default"/>
    <w:rsid w:val="00D744B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744B5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D744B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cp:lastPrinted>2015-09-28T00:47:00Z</cp:lastPrinted>
  <dcterms:created xsi:type="dcterms:W3CDTF">2015-09-28T00:45:00Z</dcterms:created>
  <dcterms:modified xsi:type="dcterms:W3CDTF">2015-09-28T00:48:00Z</dcterms:modified>
</cp:coreProperties>
</file>