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C101D" w:rsidRDefault="009B365C" w:rsidP="00AA06C1">
      <w:pPr>
        <w:wordWrap w:val="0"/>
        <w:spacing w:line="360" w:lineRule="exact"/>
        <w:ind w:rightChars="100" w:right="210"/>
        <w:jc w:val="right"/>
        <w:rPr>
          <w:rFonts w:ascii="ＭＳ 明朝" w:hAnsi="ＭＳ 明朝"/>
          <w:b/>
          <w:sz w:val="24"/>
        </w:rPr>
      </w:pPr>
      <w:r w:rsidRPr="00EC101D">
        <w:rPr>
          <w:rFonts w:ascii="ＭＳ 明朝" w:hAnsi="ＭＳ 明朝" w:hint="eastAsia"/>
          <w:b/>
          <w:sz w:val="24"/>
        </w:rPr>
        <w:t>校長</w:t>
      </w:r>
      <w:r w:rsidR="00AA06C1" w:rsidRPr="00EC101D">
        <w:rPr>
          <w:rFonts w:ascii="ＭＳ 明朝" w:hAnsi="ＭＳ 明朝" w:hint="eastAsia"/>
          <w:b/>
          <w:sz w:val="24"/>
        </w:rPr>
        <w:t xml:space="preserve">　</w:t>
      </w:r>
      <w:r w:rsidR="001E1091" w:rsidRPr="00EC101D">
        <w:rPr>
          <w:rFonts w:ascii="ＭＳ 明朝" w:hAnsi="ＭＳ 明朝" w:hint="eastAsia"/>
          <w:b/>
          <w:sz w:val="24"/>
        </w:rPr>
        <w:t>岩﨑　判二</w:t>
      </w:r>
    </w:p>
    <w:p w:rsidR="00D77C73" w:rsidRPr="00EC101D" w:rsidRDefault="00D77C73" w:rsidP="00BB1121">
      <w:pPr>
        <w:spacing w:line="360" w:lineRule="exact"/>
        <w:ind w:rightChars="-326" w:right="-685"/>
        <w:rPr>
          <w:rFonts w:ascii="ＭＳ ゴシック" w:eastAsia="ＭＳ ゴシック" w:hAnsi="ＭＳ ゴシック"/>
          <w:b/>
          <w:sz w:val="28"/>
          <w:szCs w:val="28"/>
        </w:rPr>
      </w:pPr>
    </w:p>
    <w:p w:rsidR="0037367C" w:rsidRPr="00EC101D" w:rsidRDefault="0037367C" w:rsidP="009B365C">
      <w:pPr>
        <w:spacing w:line="360" w:lineRule="exact"/>
        <w:ind w:rightChars="-326" w:right="-685"/>
        <w:jc w:val="center"/>
        <w:rPr>
          <w:rFonts w:ascii="ＭＳ ゴシック" w:eastAsia="ＭＳ ゴシック" w:hAnsi="ＭＳ ゴシック"/>
          <w:b/>
          <w:sz w:val="32"/>
          <w:szCs w:val="32"/>
        </w:rPr>
      </w:pPr>
      <w:r w:rsidRPr="00EC101D">
        <w:rPr>
          <w:rFonts w:ascii="ＭＳ ゴシック" w:eastAsia="ＭＳ ゴシック" w:hAnsi="ＭＳ ゴシック" w:hint="eastAsia"/>
          <w:b/>
          <w:sz w:val="32"/>
          <w:szCs w:val="32"/>
        </w:rPr>
        <w:t>平成</w:t>
      </w:r>
      <w:r w:rsidR="000D670B" w:rsidRPr="00EC101D">
        <w:rPr>
          <w:rFonts w:ascii="ＭＳ ゴシック" w:eastAsia="ＭＳ ゴシック" w:hAnsi="ＭＳ ゴシック" w:hint="eastAsia"/>
          <w:b/>
          <w:sz w:val="32"/>
          <w:szCs w:val="32"/>
        </w:rPr>
        <w:t>30</w:t>
      </w:r>
      <w:r w:rsidRPr="00EC101D">
        <w:rPr>
          <w:rFonts w:ascii="ＭＳ ゴシック" w:eastAsia="ＭＳ ゴシック" w:hAnsi="ＭＳ ゴシック" w:hint="eastAsia"/>
          <w:b/>
          <w:sz w:val="32"/>
          <w:szCs w:val="32"/>
        </w:rPr>
        <w:t xml:space="preserve">年度　</w:t>
      </w:r>
      <w:r w:rsidR="009B365C" w:rsidRPr="00EC101D">
        <w:rPr>
          <w:rFonts w:ascii="ＭＳ ゴシック" w:eastAsia="ＭＳ ゴシック" w:hAnsi="ＭＳ ゴシック" w:hint="eastAsia"/>
          <w:b/>
          <w:sz w:val="32"/>
          <w:szCs w:val="32"/>
        </w:rPr>
        <w:t>学校経営</w:t>
      </w:r>
      <w:r w:rsidR="00A920A8" w:rsidRPr="00EC101D">
        <w:rPr>
          <w:rFonts w:ascii="ＭＳ ゴシック" w:eastAsia="ＭＳ ゴシック" w:hAnsi="ＭＳ ゴシック" w:hint="eastAsia"/>
          <w:b/>
          <w:sz w:val="32"/>
          <w:szCs w:val="32"/>
        </w:rPr>
        <w:t>計画及び</w:t>
      </w:r>
      <w:r w:rsidR="00225A63" w:rsidRPr="00EC101D">
        <w:rPr>
          <w:rFonts w:ascii="ＭＳ ゴシック" w:eastAsia="ＭＳ ゴシック" w:hAnsi="ＭＳ ゴシック" w:hint="eastAsia"/>
          <w:b/>
          <w:sz w:val="32"/>
          <w:szCs w:val="32"/>
        </w:rPr>
        <w:t>学校</w:t>
      </w:r>
      <w:r w:rsidR="00A920A8" w:rsidRPr="00EC101D">
        <w:rPr>
          <w:rFonts w:ascii="ＭＳ ゴシック" w:eastAsia="ＭＳ ゴシック" w:hAnsi="ＭＳ ゴシック" w:hint="eastAsia"/>
          <w:b/>
          <w:sz w:val="32"/>
          <w:szCs w:val="32"/>
        </w:rPr>
        <w:t>評価</w:t>
      </w:r>
      <w:bookmarkStart w:id="0" w:name="_GoBack"/>
      <w:bookmarkEnd w:id="0"/>
    </w:p>
    <w:p w:rsidR="00A920A8" w:rsidRPr="00EC101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EC101D" w:rsidRDefault="005846E8" w:rsidP="004245A1">
      <w:pPr>
        <w:spacing w:line="300" w:lineRule="exact"/>
        <w:ind w:hanging="187"/>
        <w:jc w:val="left"/>
        <w:rPr>
          <w:rFonts w:ascii="ＭＳ ゴシック" w:eastAsia="ＭＳ ゴシック" w:hAnsi="ＭＳ ゴシック"/>
          <w:szCs w:val="21"/>
        </w:rPr>
      </w:pPr>
      <w:r w:rsidRPr="00EC101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C101D" w:rsidTr="000354D4">
        <w:trPr>
          <w:jc w:val="center"/>
        </w:trPr>
        <w:tc>
          <w:tcPr>
            <w:tcW w:w="14944" w:type="dxa"/>
            <w:shd w:val="clear" w:color="auto" w:fill="auto"/>
          </w:tcPr>
          <w:p w:rsidR="00F6155F" w:rsidRPr="00EC101D" w:rsidRDefault="00F6155F" w:rsidP="00F6155F">
            <w:pPr>
              <w:spacing w:line="360" w:lineRule="exact"/>
              <w:rPr>
                <w:rFonts w:ascii="ＭＳ 明朝" w:hAnsi="ＭＳ 明朝"/>
                <w:color w:val="000000"/>
                <w:sz w:val="18"/>
                <w:szCs w:val="18"/>
              </w:rPr>
            </w:pPr>
            <w:r w:rsidRPr="00EC101D">
              <w:rPr>
                <w:rFonts w:ascii="ＭＳ 明朝" w:hAnsi="ＭＳ 明朝" w:hint="eastAsia"/>
                <w:color w:val="000000"/>
                <w:sz w:val="18"/>
                <w:szCs w:val="18"/>
              </w:rPr>
              <w:t>高い知性、豊かな人間性、健やかな心身をもち、国際人として、将来、世界</w:t>
            </w:r>
            <w:r w:rsidR="00373679" w:rsidRPr="00EC101D">
              <w:rPr>
                <w:rFonts w:ascii="ＭＳ 明朝" w:hAnsi="ＭＳ 明朝" w:hint="eastAsia"/>
                <w:color w:val="000000"/>
                <w:sz w:val="18"/>
                <w:szCs w:val="18"/>
              </w:rPr>
              <w:t>の</w:t>
            </w:r>
            <w:r w:rsidRPr="00EC101D">
              <w:rPr>
                <w:rFonts w:ascii="ＭＳ 明朝" w:hAnsi="ＭＳ 明朝" w:hint="eastAsia"/>
                <w:color w:val="000000"/>
                <w:sz w:val="18"/>
                <w:szCs w:val="18"/>
              </w:rPr>
              <w:t>さまざまな分野で活躍できる素質を育てる。</w:t>
            </w:r>
          </w:p>
          <w:p w:rsidR="00D41901" w:rsidRPr="00EC101D" w:rsidRDefault="00D41901" w:rsidP="00C46896">
            <w:pPr>
              <w:pStyle w:val="aa"/>
              <w:numPr>
                <w:ilvl w:val="0"/>
                <w:numId w:val="17"/>
              </w:numPr>
              <w:spacing w:line="360" w:lineRule="exact"/>
              <w:ind w:leftChars="0"/>
              <w:rPr>
                <w:rFonts w:ascii="ＭＳ 明朝" w:hAnsi="ＭＳ 明朝"/>
                <w:color w:val="000000"/>
                <w:sz w:val="18"/>
                <w:szCs w:val="18"/>
              </w:rPr>
            </w:pPr>
            <w:r w:rsidRPr="00EC101D">
              <w:rPr>
                <w:rFonts w:ascii="ＭＳ 明朝" w:hAnsi="ＭＳ 明朝" w:hint="eastAsia"/>
                <w:color w:val="000000"/>
                <w:sz w:val="18"/>
                <w:szCs w:val="18"/>
              </w:rPr>
              <w:t>キャリア教育の充実を通じて子供たちが</w:t>
            </w:r>
            <w:r w:rsidR="00761990" w:rsidRPr="00EC101D">
              <w:rPr>
                <w:rFonts w:ascii="ＭＳ 明朝" w:hAnsi="ＭＳ 明朝" w:hint="eastAsia"/>
                <w:color w:val="000000"/>
                <w:sz w:val="18"/>
                <w:szCs w:val="18"/>
              </w:rPr>
              <w:t>新しい時代、</w:t>
            </w:r>
            <w:r w:rsidRPr="00EC101D">
              <w:rPr>
                <w:rFonts w:ascii="ＭＳ 明朝" w:hAnsi="ＭＳ 明朝" w:hint="eastAsia"/>
                <w:color w:val="000000"/>
                <w:sz w:val="18"/>
                <w:szCs w:val="18"/>
              </w:rPr>
              <w:t>どのような社会でも生きていける力を醸成する。</w:t>
            </w:r>
          </w:p>
          <w:p w:rsidR="00F6155F" w:rsidRPr="00EC101D" w:rsidRDefault="00F6155F" w:rsidP="00C46896">
            <w:pPr>
              <w:pStyle w:val="aa"/>
              <w:numPr>
                <w:ilvl w:val="0"/>
                <w:numId w:val="17"/>
              </w:numPr>
              <w:spacing w:line="360" w:lineRule="exact"/>
              <w:ind w:leftChars="0"/>
              <w:rPr>
                <w:rFonts w:ascii="ＭＳ 明朝" w:hAnsi="ＭＳ 明朝"/>
                <w:color w:val="000000"/>
                <w:sz w:val="18"/>
                <w:szCs w:val="18"/>
              </w:rPr>
            </w:pPr>
            <w:r w:rsidRPr="00EC101D">
              <w:rPr>
                <w:rFonts w:ascii="ＭＳ 明朝" w:hAnsi="ＭＳ 明朝" w:hint="eastAsia"/>
                <w:color w:val="000000"/>
                <w:sz w:val="18"/>
                <w:szCs w:val="18"/>
              </w:rPr>
              <w:t>高い基礎学力と自学自習力</w:t>
            </w:r>
            <w:r w:rsidR="00761990" w:rsidRPr="00EC101D">
              <w:rPr>
                <w:rFonts w:ascii="ＭＳ 明朝" w:hAnsi="ＭＳ 明朝" w:hint="eastAsia"/>
                <w:color w:val="000000"/>
                <w:sz w:val="18"/>
                <w:szCs w:val="18"/>
              </w:rPr>
              <w:t>を持った生徒の育成</w:t>
            </w:r>
            <w:r w:rsidRPr="00EC101D">
              <w:rPr>
                <w:rFonts w:ascii="ＭＳ 明朝" w:hAnsi="ＭＳ 明朝" w:hint="eastAsia"/>
                <w:color w:val="000000"/>
                <w:sz w:val="18"/>
                <w:szCs w:val="18"/>
              </w:rPr>
              <w:t>。</w:t>
            </w:r>
          </w:p>
          <w:p w:rsidR="00F6155F" w:rsidRPr="00EC101D" w:rsidRDefault="00F6155F" w:rsidP="00F6155F">
            <w:pPr>
              <w:spacing w:line="360" w:lineRule="exact"/>
              <w:rPr>
                <w:rFonts w:ascii="ＭＳ 明朝" w:hAnsi="ＭＳ 明朝"/>
                <w:color w:val="000000"/>
                <w:sz w:val="18"/>
                <w:szCs w:val="18"/>
              </w:rPr>
            </w:pPr>
            <w:r w:rsidRPr="00EC101D">
              <w:rPr>
                <w:rFonts w:ascii="ＭＳ 明朝" w:hAnsi="ＭＳ 明朝" w:hint="eastAsia"/>
                <w:color w:val="000000"/>
                <w:sz w:val="18"/>
                <w:szCs w:val="18"/>
              </w:rPr>
              <w:t>（</w:t>
            </w:r>
            <w:r w:rsidR="00761990" w:rsidRPr="00EC101D">
              <w:rPr>
                <w:rFonts w:ascii="ＭＳ 明朝" w:hAnsi="ＭＳ 明朝" w:hint="eastAsia"/>
                <w:color w:val="000000"/>
                <w:sz w:val="18"/>
                <w:szCs w:val="18"/>
              </w:rPr>
              <w:t>３</w:t>
            </w:r>
            <w:r w:rsidRPr="00EC101D">
              <w:rPr>
                <w:rFonts w:ascii="ＭＳ 明朝" w:hAnsi="ＭＳ 明朝" w:hint="eastAsia"/>
                <w:color w:val="000000"/>
                <w:sz w:val="18"/>
                <w:szCs w:val="18"/>
              </w:rPr>
              <w:t>）</w:t>
            </w:r>
            <w:r w:rsidRPr="00EC101D">
              <w:rPr>
                <w:rFonts w:ascii="ＭＳ 明朝" w:hAnsi="ＭＳ 明朝" w:hint="eastAsia"/>
                <w:color w:val="000000"/>
                <w:sz w:val="18"/>
                <w:szCs w:val="18"/>
              </w:rPr>
              <w:tab/>
              <w:t>学校行事・特別教育活動や部活動等をとおして逞しい実行力、実践力を養う。</w:t>
            </w:r>
          </w:p>
          <w:p w:rsidR="00201A51" w:rsidRPr="00EC101D" w:rsidRDefault="00F6155F" w:rsidP="00F6155F">
            <w:pPr>
              <w:spacing w:line="360" w:lineRule="exact"/>
              <w:rPr>
                <w:rFonts w:ascii="ＭＳ ゴシック" w:eastAsia="ＭＳ ゴシック" w:hAnsi="ＭＳ ゴシック"/>
                <w:szCs w:val="21"/>
              </w:rPr>
            </w:pPr>
            <w:r w:rsidRPr="00EC101D">
              <w:rPr>
                <w:rFonts w:ascii="ＭＳ 明朝" w:hAnsi="ＭＳ 明朝" w:hint="eastAsia"/>
                <w:color w:val="000000"/>
                <w:sz w:val="18"/>
                <w:szCs w:val="18"/>
              </w:rPr>
              <w:t>（４）</w:t>
            </w:r>
            <w:r w:rsidRPr="00EC101D">
              <w:rPr>
                <w:rFonts w:ascii="ＭＳ 明朝" w:hAnsi="ＭＳ 明朝" w:hint="eastAsia"/>
                <w:color w:val="000000"/>
                <w:sz w:val="18"/>
                <w:szCs w:val="18"/>
              </w:rPr>
              <w:tab/>
              <w:t>国際理解教育と科学教育を専門学科として極めると同時に、両者のメリットを融合させ未来の世界をリードできる人材を育てる。</w:t>
            </w:r>
          </w:p>
        </w:tc>
      </w:tr>
    </w:tbl>
    <w:p w:rsidR="00324B67" w:rsidRPr="00EC101D" w:rsidRDefault="00324B67" w:rsidP="004245A1">
      <w:pPr>
        <w:spacing w:line="300" w:lineRule="exact"/>
        <w:ind w:hanging="187"/>
        <w:jc w:val="left"/>
        <w:rPr>
          <w:rFonts w:ascii="ＭＳ ゴシック" w:eastAsia="ＭＳ ゴシック" w:hAnsi="ＭＳ ゴシック"/>
          <w:szCs w:val="21"/>
        </w:rPr>
      </w:pPr>
    </w:p>
    <w:p w:rsidR="009B365C" w:rsidRPr="00EC101D" w:rsidRDefault="009B365C" w:rsidP="004245A1">
      <w:pPr>
        <w:spacing w:line="300" w:lineRule="exact"/>
        <w:ind w:hanging="187"/>
        <w:jc w:val="left"/>
        <w:rPr>
          <w:rFonts w:ascii="ＭＳ ゴシック" w:eastAsia="ＭＳ ゴシック" w:hAnsi="ＭＳ ゴシック"/>
          <w:szCs w:val="21"/>
        </w:rPr>
      </w:pPr>
      <w:r w:rsidRPr="00EC101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C101D" w:rsidTr="000354D4">
        <w:trPr>
          <w:jc w:val="center"/>
        </w:trPr>
        <w:tc>
          <w:tcPr>
            <w:tcW w:w="14944" w:type="dxa"/>
            <w:shd w:val="clear" w:color="auto" w:fill="auto"/>
          </w:tcPr>
          <w:p w:rsidR="00761990" w:rsidRPr="00EC101D" w:rsidRDefault="00761990" w:rsidP="00814F3A">
            <w:pPr>
              <w:pStyle w:val="aa"/>
              <w:numPr>
                <w:ilvl w:val="0"/>
                <w:numId w:val="18"/>
              </w:numPr>
              <w:spacing w:line="280" w:lineRule="exact"/>
              <w:ind w:leftChars="0" w:rightChars="100" w:right="210"/>
              <w:rPr>
                <w:rFonts w:ascii="ＭＳ 明朝" w:hAnsi="ＭＳ 明朝"/>
                <w:sz w:val="18"/>
                <w:szCs w:val="18"/>
              </w:rPr>
            </w:pPr>
            <w:r w:rsidRPr="00EC101D">
              <w:rPr>
                <w:rFonts w:ascii="ＭＳ 明朝" w:hAnsi="ＭＳ 明朝" w:hint="eastAsia"/>
                <w:sz w:val="18"/>
                <w:szCs w:val="18"/>
              </w:rPr>
              <w:t>新しい時代のキャリア教育</w:t>
            </w:r>
          </w:p>
          <w:p w:rsidR="0023142B" w:rsidRPr="00EC101D" w:rsidRDefault="00CF7CAE" w:rsidP="00814F3A">
            <w:pPr>
              <w:spacing w:line="280" w:lineRule="exact"/>
              <w:ind w:left="390" w:rightChars="100" w:right="210" w:firstLineChars="200" w:firstLine="360"/>
              <w:rPr>
                <w:rFonts w:ascii="ＭＳ 明朝" w:hAnsi="ＭＳ 明朝"/>
                <w:sz w:val="18"/>
                <w:szCs w:val="18"/>
              </w:rPr>
            </w:pPr>
            <w:r w:rsidRPr="00EC101D">
              <w:rPr>
                <w:rFonts w:ascii="ＭＳ 明朝" w:hAnsi="ＭＳ 明朝" w:hint="eastAsia"/>
                <w:sz w:val="18"/>
                <w:szCs w:val="18"/>
              </w:rPr>
              <w:t>当校の</w:t>
            </w:r>
            <w:r w:rsidR="006E06F2" w:rsidRPr="00EC101D">
              <w:rPr>
                <w:rFonts w:ascii="ＭＳ 明朝" w:hAnsi="ＭＳ 明朝" w:hint="eastAsia"/>
                <w:sz w:val="18"/>
                <w:szCs w:val="18"/>
              </w:rPr>
              <w:t>今まで</w:t>
            </w:r>
            <w:r w:rsidRPr="00EC101D">
              <w:rPr>
                <w:rFonts w:ascii="ＭＳ 明朝" w:hAnsi="ＭＳ 明朝" w:hint="eastAsia"/>
                <w:sz w:val="18"/>
                <w:szCs w:val="18"/>
              </w:rPr>
              <w:t>積み上げてきた資産を活かし、</w:t>
            </w:r>
            <w:r w:rsidR="00761990" w:rsidRPr="00EC101D">
              <w:rPr>
                <w:rFonts w:ascii="ＭＳ 明朝" w:hAnsi="ＭＳ 明朝" w:hint="eastAsia"/>
                <w:sz w:val="18"/>
                <w:szCs w:val="18"/>
              </w:rPr>
              <w:t>進路指導体制の改編（グローバルキャリア課新設）と</w:t>
            </w:r>
            <w:r w:rsidR="006E06F2" w:rsidRPr="00EC101D">
              <w:rPr>
                <w:rFonts w:ascii="ＭＳ 明朝" w:hAnsi="ＭＳ 明朝" w:hint="eastAsia"/>
                <w:sz w:val="18"/>
                <w:szCs w:val="18"/>
              </w:rPr>
              <w:t>その</w:t>
            </w:r>
            <w:r w:rsidR="00761990" w:rsidRPr="00EC101D">
              <w:rPr>
                <w:rFonts w:ascii="ＭＳ 明朝" w:hAnsi="ＭＳ 明朝" w:hint="eastAsia"/>
                <w:sz w:val="18"/>
                <w:szCs w:val="18"/>
              </w:rPr>
              <w:t>充実を通じ21世紀型キャリア構築へのサポートを実行する。</w:t>
            </w:r>
          </w:p>
          <w:p w:rsidR="006E06F2" w:rsidRPr="00EC101D" w:rsidRDefault="00CF7CAE" w:rsidP="00814F3A">
            <w:pPr>
              <w:spacing w:line="280" w:lineRule="exact"/>
              <w:ind w:rightChars="100" w:right="210" w:firstLineChars="400" w:firstLine="720"/>
              <w:rPr>
                <w:rFonts w:ascii="ＭＳ 明朝" w:hAnsi="ＭＳ 明朝"/>
                <w:sz w:val="18"/>
                <w:szCs w:val="18"/>
              </w:rPr>
            </w:pPr>
            <w:r w:rsidRPr="00EC101D">
              <w:rPr>
                <w:rFonts w:ascii="ＭＳ 明朝" w:hAnsi="ＭＳ 明朝" w:hint="eastAsia"/>
                <w:sz w:val="18"/>
                <w:szCs w:val="18"/>
              </w:rPr>
              <w:t>主に以下の対応に</w:t>
            </w:r>
            <w:r w:rsidR="006E06F2" w:rsidRPr="00EC101D">
              <w:rPr>
                <w:rFonts w:ascii="ＭＳ 明朝" w:hAnsi="ＭＳ 明朝" w:hint="eastAsia"/>
                <w:sz w:val="18"/>
                <w:szCs w:val="18"/>
              </w:rPr>
              <w:t>強固な体制を作る。</w:t>
            </w:r>
            <w:r w:rsidR="002008A3" w:rsidRPr="00EC101D">
              <w:rPr>
                <w:rFonts w:ascii="ＭＳ 明朝" w:hAnsi="ＭＳ 明朝" w:hint="eastAsia"/>
                <w:sz w:val="18"/>
                <w:szCs w:val="18"/>
              </w:rPr>
              <w:t xml:space="preserve">　　　</w:t>
            </w:r>
          </w:p>
          <w:p w:rsidR="002008A3" w:rsidRPr="00EC101D" w:rsidRDefault="002008A3" w:rsidP="001B6206">
            <w:pPr>
              <w:spacing w:line="280" w:lineRule="exact"/>
              <w:ind w:leftChars="375" w:left="788" w:rightChars="100" w:right="210"/>
              <w:rPr>
                <w:rFonts w:ascii="ＭＳ 明朝" w:hAnsi="ＭＳ 明朝"/>
                <w:sz w:val="18"/>
                <w:szCs w:val="18"/>
                <w:u w:val="single"/>
              </w:rPr>
            </w:pPr>
            <w:r w:rsidRPr="00EC101D">
              <w:rPr>
                <w:rFonts w:ascii="ＭＳ 明朝" w:hAnsi="ＭＳ 明朝" w:hint="eastAsia"/>
                <w:sz w:val="18"/>
                <w:szCs w:val="18"/>
                <w:u w:val="single"/>
              </w:rPr>
              <w:t>※　目標：</w:t>
            </w:r>
            <w:r w:rsidR="0083527F" w:rsidRPr="00EC101D">
              <w:rPr>
                <w:rFonts w:ascii="ＭＳ 明朝" w:hAnsi="ＭＳ 明朝" w:hint="eastAsia"/>
                <w:sz w:val="18"/>
                <w:szCs w:val="18"/>
                <w:u w:val="single"/>
              </w:rPr>
              <w:t>今後３か年を見据え、</w:t>
            </w:r>
            <w:r w:rsidRPr="00EC101D">
              <w:rPr>
                <w:rFonts w:ascii="ＭＳ 明朝" w:hAnsi="ＭＳ 明朝" w:hint="eastAsia"/>
                <w:sz w:val="18"/>
                <w:szCs w:val="18"/>
                <w:u w:val="single"/>
              </w:rPr>
              <w:t>長期留学派遣年10名以上</w:t>
            </w:r>
            <w:r w:rsidR="0027714E" w:rsidRPr="00EC101D">
              <w:rPr>
                <w:rFonts w:ascii="ＭＳ 明朝" w:hAnsi="ＭＳ 明朝" w:hint="eastAsia"/>
                <w:sz w:val="18"/>
                <w:szCs w:val="18"/>
                <w:u w:val="single"/>
              </w:rPr>
              <w:t>（</w:t>
            </w:r>
            <w:r w:rsidR="00F029AB" w:rsidRPr="00EC101D">
              <w:rPr>
                <w:rFonts w:ascii="ＭＳ 明朝" w:hAnsi="ＭＳ 明朝" w:hint="eastAsia"/>
                <w:sz w:val="18"/>
                <w:szCs w:val="18"/>
                <w:u w:val="single"/>
              </w:rPr>
              <w:t>５</w:t>
            </w:r>
            <w:r w:rsidR="0027714E" w:rsidRPr="00EC101D">
              <w:rPr>
                <w:rFonts w:ascii="ＭＳ 明朝" w:hAnsi="ＭＳ 明朝" w:hint="eastAsia"/>
                <w:sz w:val="18"/>
                <w:szCs w:val="18"/>
                <w:u w:val="single"/>
              </w:rPr>
              <w:t>名から年間約</w:t>
            </w:r>
            <w:r w:rsidR="003A61A1" w:rsidRPr="00EC101D">
              <w:rPr>
                <w:rFonts w:ascii="ＭＳ 明朝" w:hAnsi="ＭＳ 明朝" w:hint="eastAsia"/>
                <w:sz w:val="18"/>
                <w:szCs w:val="18"/>
                <w:u w:val="single"/>
              </w:rPr>
              <w:t>２</w:t>
            </w:r>
            <w:r w:rsidR="0027714E" w:rsidRPr="00EC101D">
              <w:rPr>
                <w:rFonts w:ascii="ＭＳ 明朝" w:hAnsi="ＭＳ 明朝" w:hint="eastAsia"/>
                <w:sz w:val="18"/>
                <w:szCs w:val="18"/>
                <w:u w:val="single"/>
              </w:rPr>
              <w:t>名増）</w:t>
            </w:r>
            <w:r w:rsidR="0083527F" w:rsidRPr="00EC101D">
              <w:rPr>
                <w:rFonts w:ascii="ＭＳ 明朝" w:hAnsi="ＭＳ 明朝" w:hint="eastAsia"/>
                <w:sz w:val="18"/>
                <w:szCs w:val="18"/>
                <w:u w:val="single"/>
              </w:rPr>
              <w:t>。</w:t>
            </w:r>
            <w:r w:rsidR="006E06F2" w:rsidRPr="00EC101D">
              <w:rPr>
                <w:rFonts w:ascii="ＭＳ 明朝" w:hAnsi="ＭＳ 明朝" w:hint="eastAsia"/>
                <w:sz w:val="18"/>
                <w:szCs w:val="18"/>
                <w:u w:val="single"/>
              </w:rPr>
              <w:t>国内SGUや海外直接進学などが行う多面的な評価での入試に強い学校を作り上げ、当領域での実績を伸ばす。</w:t>
            </w:r>
          </w:p>
          <w:p w:rsidR="00CF7CAE" w:rsidRPr="00EC101D" w:rsidRDefault="00761990" w:rsidP="00814F3A">
            <w:pPr>
              <w:spacing w:line="280" w:lineRule="exact"/>
              <w:ind w:left="390" w:rightChars="100" w:right="210"/>
              <w:rPr>
                <w:rFonts w:ascii="ＭＳ 明朝" w:hAnsi="ＭＳ 明朝"/>
                <w:sz w:val="18"/>
                <w:szCs w:val="18"/>
              </w:rPr>
            </w:pPr>
            <w:r w:rsidRPr="00EC101D">
              <w:rPr>
                <w:rFonts w:ascii="ＭＳ 明朝" w:hAnsi="ＭＳ 明朝" w:hint="eastAsia"/>
                <w:sz w:val="18"/>
                <w:szCs w:val="18"/>
              </w:rPr>
              <w:t xml:space="preserve">　ア　</w:t>
            </w:r>
            <w:r w:rsidR="00CF7CAE" w:rsidRPr="00EC101D">
              <w:rPr>
                <w:rFonts w:ascii="ＭＳ 明朝" w:hAnsi="ＭＳ 明朝" w:hint="eastAsia"/>
                <w:sz w:val="18"/>
                <w:szCs w:val="18"/>
              </w:rPr>
              <w:t>国内大学のグローバル化、海外大学進学ニーズへの対応。</w:t>
            </w:r>
          </w:p>
          <w:p w:rsidR="00761990" w:rsidRPr="00EC101D" w:rsidRDefault="00CF7CAE" w:rsidP="00814F3A">
            <w:pPr>
              <w:spacing w:line="280" w:lineRule="exact"/>
              <w:ind w:left="390" w:rightChars="100" w:right="210" w:firstLineChars="100" w:firstLine="180"/>
              <w:rPr>
                <w:rFonts w:ascii="ＭＳ 明朝" w:hAnsi="ＭＳ 明朝"/>
                <w:sz w:val="18"/>
                <w:szCs w:val="18"/>
              </w:rPr>
            </w:pPr>
            <w:r w:rsidRPr="00EC101D">
              <w:rPr>
                <w:rFonts w:ascii="ＭＳ 明朝" w:hAnsi="ＭＳ 明朝" w:hint="eastAsia"/>
                <w:sz w:val="18"/>
                <w:szCs w:val="18"/>
              </w:rPr>
              <w:t>イ　AO入試や多面的評価入試（課題研究・</w:t>
            </w:r>
            <w:r w:rsidR="002008A3" w:rsidRPr="00EC101D">
              <w:rPr>
                <w:rFonts w:ascii="ＭＳ 明朝" w:hAnsi="ＭＳ 明朝" w:hint="eastAsia"/>
                <w:sz w:val="18"/>
                <w:szCs w:val="18"/>
              </w:rPr>
              <w:t>長期・短期</w:t>
            </w:r>
            <w:r w:rsidRPr="00EC101D">
              <w:rPr>
                <w:rFonts w:ascii="ＭＳ 明朝" w:hAnsi="ＭＳ 明朝" w:hint="eastAsia"/>
                <w:sz w:val="18"/>
                <w:szCs w:val="18"/>
              </w:rPr>
              <w:t>留学論文等）への対応。</w:t>
            </w:r>
          </w:p>
          <w:p w:rsidR="002008A3" w:rsidRPr="00EC101D" w:rsidRDefault="00CF7CAE" w:rsidP="00814F3A">
            <w:pPr>
              <w:spacing w:line="280" w:lineRule="exact"/>
              <w:ind w:left="390" w:rightChars="100" w:right="210" w:firstLineChars="100" w:firstLine="180"/>
              <w:rPr>
                <w:rFonts w:ascii="ＭＳ 明朝" w:hAnsi="ＭＳ 明朝"/>
                <w:sz w:val="18"/>
                <w:szCs w:val="18"/>
              </w:rPr>
            </w:pPr>
            <w:r w:rsidRPr="00EC101D">
              <w:rPr>
                <w:rFonts w:ascii="ＭＳ 明朝" w:hAnsi="ＭＳ 明朝" w:hint="eastAsia"/>
                <w:sz w:val="18"/>
                <w:szCs w:val="18"/>
              </w:rPr>
              <w:t xml:space="preserve">ウ　</w:t>
            </w:r>
            <w:r w:rsidR="002008A3" w:rsidRPr="00EC101D">
              <w:rPr>
                <w:rFonts w:ascii="ＭＳ 明朝" w:hAnsi="ＭＳ 明朝" w:hint="eastAsia"/>
                <w:sz w:val="18"/>
                <w:szCs w:val="18"/>
              </w:rPr>
              <w:t>グローバルキャリア観の醸成への対応。</w:t>
            </w:r>
          </w:p>
          <w:p w:rsidR="00F6155F" w:rsidRPr="00EC101D" w:rsidRDefault="002008A3"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２．</w:t>
            </w:r>
            <w:r w:rsidR="00F6155F" w:rsidRPr="00EC101D">
              <w:rPr>
                <w:rFonts w:ascii="ＭＳ 明朝" w:hAnsi="ＭＳ 明朝" w:hint="eastAsia"/>
                <w:sz w:val="18"/>
                <w:szCs w:val="18"/>
              </w:rPr>
              <w:t>確かな学力への取組み</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（１）「魅力的な授業」「わかる授業」</w:t>
            </w:r>
            <w:r w:rsidR="002F1371" w:rsidRPr="00EC101D">
              <w:rPr>
                <w:rFonts w:ascii="ＭＳ 明朝" w:hAnsi="ＭＳ 明朝" w:hint="eastAsia"/>
                <w:sz w:val="18"/>
                <w:szCs w:val="18"/>
              </w:rPr>
              <w:t>の実現と自学自習習慣の確立</w:t>
            </w:r>
            <w:r w:rsidRPr="00EC101D">
              <w:rPr>
                <w:rFonts w:ascii="ＭＳ 明朝" w:hAnsi="ＭＳ 明朝" w:hint="eastAsia"/>
                <w:sz w:val="18"/>
                <w:szCs w:val="18"/>
              </w:rPr>
              <w:t>。</w:t>
            </w:r>
          </w:p>
          <w:p w:rsidR="00F6155F" w:rsidRPr="00EC101D" w:rsidRDefault="00F6155F" w:rsidP="00814F3A">
            <w:pPr>
              <w:spacing w:line="280" w:lineRule="exact"/>
              <w:ind w:leftChars="200" w:left="420" w:rightChars="100" w:right="210" w:firstLineChars="200" w:firstLine="360"/>
              <w:rPr>
                <w:rFonts w:ascii="ＭＳ 明朝" w:hAnsi="ＭＳ 明朝"/>
                <w:sz w:val="18"/>
                <w:szCs w:val="18"/>
                <w:u w:val="single"/>
              </w:rPr>
            </w:pPr>
            <w:r w:rsidRPr="00EC101D">
              <w:rPr>
                <w:rFonts w:ascii="ＭＳ 明朝" w:hAnsi="ＭＳ 明朝" w:hint="eastAsia"/>
                <w:sz w:val="18"/>
                <w:szCs w:val="18"/>
                <w:u w:val="single"/>
              </w:rPr>
              <w:t>※　目標：授業アンケート項目「生徒意識１」「生徒意識２」の肯定的回答の比率を</w:t>
            </w:r>
            <w:r w:rsidR="005721AC" w:rsidRPr="00EC101D">
              <w:rPr>
                <w:rFonts w:ascii="ＭＳ 明朝" w:hAnsi="ＭＳ 明朝" w:hint="eastAsia"/>
                <w:sz w:val="18"/>
                <w:szCs w:val="18"/>
                <w:u w:val="single"/>
              </w:rPr>
              <w:t>毎年</w:t>
            </w:r>
            <w:r w:rsidR="003A0FA4" w:rsidRPr="00EC101D">
              <w:rPr>
                <w:rFonts w:ascii="ＭＳ 明朝" w:hAnsi="ＭＳ 明朝"/>
                <w:sz w:val="18"/>
                <w:szCs w:val="18"/>
                <w:u w:val="single"/>
              </w:rPr>
              <w:t>85</w:t>
            </w:r>
            <w:r w:rsidR="002F1371" w:rsidRPr="00EC101D">
              <w:rPr>
                <w:rFonts w:ascii="ＭＳ 明朝" w:hAnsi="ＭＳ 明朝" w:hint="eastAsia"/>
                <w:sz w:val="18"/>
                <w:szCs w:val="18"/>
                <w:u w:val="single"/>
              </w:rPr>
              <w:t>％以上を</w:t>
            </w:r>
            <w:r w:rsidR="003A0FA4" w:rsidRPr="00EC101D">
              <w:rPr>
                <w:rFonts w:ascii="ＭＳ 明朝" w:hAnsi="ＭＳ 明朝" w:hint="eastAsia"/>
                <w:sz w:val="18"/>
                <w:szCs w:val="18"/>
                <w:u w:val="single"/>
              </w:rPr>
              <w:t>長期的に</w:t>
            </w:r>
            <w:r w:rsidR="002F1371" w:rsidRPr="00EC101D">
              <w:rPr>
                <w:rFonts w:ascii="ＭＳ 明朝" w:hAnsi="ＭＳ 明朝" w:hint="eastAsia"/>
                <w:sz w:val="18"/>
                <w:szCs w:val="18"/>
                <w:u w:val="single"/>
              </w:rPr>
              <w:t>維持する。</w:t>
            </w:r>
          </w:p>
          <w:p w:rsidR="002F1371" w:rsidRPr="00EC101D" w:rsidRDefault="002F1371" w:rsidP="00814F3A">
            <w:pPr>
              <w:spacing w:line="280" w:lineRule="exact"/>
              <w:ind w:leftChars="200" w:left="420" w:rightChars="100" w:right="210" w:firstLineChars="200" w:firstLine="360"/>
              <w:rPr>
                <w:rFonts w:ascii="ＭＳ 明朝" w:hAnsi="ＭＳ 明朝"/>
                <w:sz w:val="18"/>
                <w:szCs w:val="18"/>
                <w:u w:val="single"/>
              </w:rPr>
            </w:pPr>
            <w:r w:rsidRPr="00EC101D">
              <w:rPr>
                <w:rFonts w:ascii="ＭＳ 明朝" w:hAnsi="ＭＳ 明朝" w:hint="eastAsia"/>
                <w:sz w:val="18"/>
                <w:szCs w:val="18"/>
                <w:u w:val="single"/>
              </w:rPr>
              <w:t>※　家庭</w:t>
            </w:r>
            <w:r w:rsidR="001B6206" w:rsidRPr="00EC101D">
              <w:rPr>
                <w:rFonts w:ascii="ＭＳ 明朝" w:hAnsi="ＭＳ 明朝" w:hint="eastAsia"/>
                <w:sz w:val="18"/>
                <w:szCs w:val="18"/>
                <w:u w:val="single"/>
              </w:rPr>
              <w:t>等での</w:t>
            </w:r>
            <w:r w:rsidRPr="00EC101D">
              <w:rPr>
                <w:rFonts w:ascii="ＭＳ 明朝" w:hAnsi="ＭＳ 明朝" w:hint="eastAsia"/>
                <w:sz w:val="18"/>
                <w:szCs w:val="18"/>
                <w:u w:val="single"/>
              </w:rPr>
              <w:t>学習時間</w:t>
            </w:r>
            <w:r w:rsidR="0083527F" w:rsidRPr="00EC101D">
              <w:rPr>
                <w:rFonts w:ascii="ＭＳ 明朝" w:hAnsi="ＭＳ 明朝" w:hint="eastAsia"/>
                <w:sz w:val="18"/>
                <w:szCs w:val="18"/>
                <w:u w:val="single"/>
              </w:rPr>
              <w:t>を３か年で、漸次、</w:t>
            </w:r>
            <w:r w:rsidRPr="00EC101D">
              <w:rPr>
                <w:rFonts w:ascii="ＭＳ 明朝" w:hAnsi="ＭＳ 明朝" w:hint="eastAsia"/>
                <w:sz w:val="18"/>
                <w:szCs w:val="18"/>
                <w:u w:val="single"/>
              </w:rPr>
              <w:t>全国平均レベル（</w:t>
            </w:r>
            <w:r w:rsidR="00492CE3" w:rsidRPr="00EC101D">
              <w:rPr>
                <w:rFonts w:ascii="ＭＳ 明朝" w:hAnsi="ＭＳ 明朝" w:hint="eastAsia"/>
                <w:sz w:val="18"/>
                <w:szCs w:val="18"/>
                <w:u w:val="single"/>
              </w:rPr>
              <w:t>週</w:t>
            </w:r>
            <w:r w:rsidR="00492CE3" w:rsidRPr="00EC101D">
              <w:rPr>
                <w:rFonts w:ascii="ＭＳ 明朝" w:hAnsi="ＭＳ 明朝"/>
                <w:sz w:val="18"/>
                <w:szCs w:val="18"/>
                <w:u w:val="single"/>
              </w:rPr>
              <w:t>12.5</w:t>
            </w:r>
            <w:r w:rsidRPr="00EC101D">
              <w:rPr>
                <w:rFonts w:ascii="ＭＳ 明朝" w:hAnsi="ＭＳ 明朝" w:hint="eastAsia"/>
                <w:sz w:val="18"/>
                <w:szCs w:val="18"/>
                <w:u w:val="single"/>
              </w:rPr>
              <w:t>時間</w:t>
            </w:r>
            <w:r w:rsidR="00DA6A11" w:rsidRPr="00EC101D">
              <w:rPr>
                <w:rFonts w:ascii="ＭＳ 明朝" w:hAnsi="ＭＳ 明朝" w:hint="eastAsia"/>
                <w:sz w:val="18"/>
                <w:szCs w:val="18"/>
                <w:u w:val="single"/>
              </w:rPr>
              <w:t>）までに伸長させる</w:t>
            </w:r>
            <w:r w:rsidRPr="00EC101D">
              <w:rPr>
                <w:rFonts w:ascii="ＭＳ 明朝" w:hAnsi="ＭＳ 明朝" w:hint="eastAsia"/>
                <w:sz w:val="18"/>
                <w:szCs w:val="18"/>
                <w:u w:val="single"/>
              </w:rPr>
              <w:t>。</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 xml:space="preserve">　ア　</w:t>
            </w:r>
            <w:r w:rsidR="00492CE3" w:rsidRPr="00EC101D">
              <w:rPr>
                <w:rFonts w:ascii="ＭＳ 明朝" w:hAnsi="ＭＳ 明朝" w:hint="eastAsia"/>
                <w:sz w:val="18"/>
                <w:szCs w:val="18"/>
              </w:rPr>
              <w:t>教員自らの学びを</w:t>
            </w:r>
            <w:r w:rsidR="00070CF6" w:rsidRPr="00EC101D">
              <w:rPr>
                <w:rFonts w:ascii="ＭＳ 明朝" w:hAnsi="ＭＳ 明朝" w:hint="eastAsia"/>
                <w:sz w:val="18"/>
                <w:szCs w:val="18"/>
              </w:rPr>
              <w:t>推進</w:t>
            </w:r>
            <w:r w:rsidR="00492CE3" w:rsidRPr="00EC101D">
              <w:rPr>
                <w:rFonts w:ascii="ＭＳ 明朝" w:hAnsi="ＭＳ 明朝" w:hint="eastAsia"/>
                <w:sz w:val="18"/>
                <w:szCs w:val="18"/>
              </w:rPr>
              <w:t>することで</w:t>
            </w:r>
            <w:r w:rsidRPr="00EC101D">
              <w:rPr>
                <w:rFonts w:ascii="ＭＳ 明朝" w:hAnsi="ＭＳ 明朝" w:hint="eastAsia"/>
                <w:sz w:val="18"/>
                <w:szCs w:val="18"/>
              </w:rPr>
              <w:t>授業の質の向上をめざす。</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 xml:space="preserve">　イ　授業アンケート結果に対して分析を行うことで、問題点を明確にして</w:t>
            </w:r>
            <w:r w:rsidR="00492CE3" w:rsidRPr="00EC101D">
              <w:rPr>
                <w:rFonts w:ascii="ＭＳ 明朝" w:hAnsi="ＭＳ 明朝" w:hint="eastAsia"/>
                <w:sz w:val="18"/>
                <w:szCs w:val="18"/>
              </w:rPr>
              <w:t>授業</w:t>
            </w:r>
            <w:r w:rsidRPr="00EC101D">
              <w:rPr>
                <w:rFonts w:ascii="ＭＳ 明朝" w:hAnsi="ＭＳ 明朝" w:hint="eastAsia"/>
                <w:sz w:val="18"/>
                <w:szCs w:val="18"/>
              </w:rPr>
              <w:t>改善に取り組む。</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（２）国際理解教育の充実</w:t>
            </w:r>
          </w:p>
          <w:p w:rsidR="00F6155F" w:rsidRPr="00EC101D" w:rsidRDefault="00F6155F" w:rsidP="00814F3A">
            <w:pPr>
              <w:spacing w:line="280" w:lineRule="exact"/>
              <w:ind w:leftChars="100" w:left="390" w:rightChars="100" w:right="210" w:hangingChars="100" w:hanging="180"/>
              <w:rPr>
                <w:rFonts w:ascii="ＭＳ 明朝" w:hAnsi="ＭＳ 明朝"/>
                <w:sz w:val="18"/>
                <w:szCs w:val="18"/>
                <w:u w:val="single"/>
              </w:rPr>
            </w:pPr>
            <w:r w:rsidRPr="00EC101D">
              <w:rPr>
                <w:rFonts w:ascii="ＭＳ 明朝" w:hAnsi="ＭＳ 明朝" w:hint="eastAsia"/>
                <w:sz w:val="18"/>
                <w:szCs w:val="18"/>
              </w:rPr>
              <w:t xml:space="preserve">　　　</w:t>
            </w:r>
            <w:r w:rsidRPr="00EC101D">
              <w:rPr>
                <w:rFonts w:ascii="ＭＳ 明朝" w:hAnsi="ＭＳ 明朝" w:hint="eastAsia"/>
                <w:sz w:val="18"/>
                <w:szCs w:val="18"/>
                <w:u w:val="single"/>
              </w:rPr>
              <w:t>※　目標：</w:t>
            </w:r>
            <w:r w:rsidR="00573A19" w:rsidRPr="00EC101D">
              <w:rPr>
                <w:rFonts w:ascii="ＭＳ 明朝" w:hAnsi="ＭＳ 明朝" w:hint="eastAsia"/>
                <w:sz w:val="18"/>
                <w:szCs w:val="18"/>
                <w:u w:val="single"/>
              </w:rPr>
              <w:t>英検準１級取得者８名以上</w:t>
            </w:r>
            <w:r w:rsidR="00492CE3" w:rsidRPr="00EC101D">
              <w:rPr>
                <w:rFonts w:ascii="ＭＳ 明朝" w:hAnsi="ＭＳ 明朝" w:hint="eastAsia"/>
                <w:sz w:val="18"/>
                <w:szCs w:val="18"/>
                <w:u w:val="single"/>
              </w:rPr>
              <w:t>を</w:t>
            </w:r>
            <w:r w:rsidR="002F1371" w:rsidRPr="00EC101D">
              <w:rPr>
                <w:rFonts w:ascii="ＭＳ 明朝" w:hAnsi="ＭＳ 明朝" w:hint="eastAsia"/>
                <w:sz w:val="18"/>
                <w:szCs w:val="18"/>
                <w:u w:val="single"/>
              </w:rPr>
              <w:t>達成する。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ア　国際人としての広い視野と感性を育て、グローバルな社会で活躍できる人材の育成を行う。</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イ　コミュニケーション能力を向上させ、留学や、海外の大学への進学を推奨する中で、世界を視野に入れた人材づくりを行う。</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 xml:space="preserve">ウ　</w:t>
            </w:r>
            <w:r w:rsidR="002F1371" w:rsidRPr="00EC101D">
              <w:rPr>
                <w:rFonts w:ascii="ＭＳ 明朝" w:hAnsi="ＭＳ 明朝" w:hint="eastAsia"/>
                <w:sz w:val="18"/>
                <w:szCs w:val="18"/>
              </w:rPr>
              <w:t>ＳＧＨ指定校、</w:t>
            </w:r>
            <w:r w:rsidRPr="00EC101D">
              <w:rPr>
                <w:rFonts w:ascii="ＭＳ 明朝" w:hAnsi="ＭＳ 明朝" w:hint="eastAsia"/>
                <w:sz w:val="18"/>
                <w:szCs w:val="18"/>
              </w:rPr>
              <w:t>ユネスコスクールの加盟</w:t>
            </w:r>
            <w:r w:rsidR="007A7617" w:rsidRPr="00EC101D">
              <w:rPr>
                <w:rFonts w:ascii="ＭＳ 明朝" w:hAnsi="ＭＳ 明朝" w:hint="eastAsia"/>
                <w:sz w:val="18"/>
                <w:szCs w:val="18"/>
              </w:rPr>
              <w:t>校として</w:t>
            </w:r>
            <w:r w:rsidRPr="00EC101D">
              <w:rPr>
                <w:rFonts w:ascii="ＭＳ 明朝" w:hAnsi="ＭＳ 明朝" w:hint="eastAsia"/>
                <w:sz w:val="18"/>
                <w:szCs w:val="18"/>
              </w:rPr>
              <w:t>、海外との交流を積極的に行い、体験活動を通して国際性に富む人材を育成する。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 xml:space="preserve">エ　</w:t>
            </w:r>
            <w:r w:rsidRPr="00EC101D">
              <w:rPr>
                <w:rFonts w:ascii="ＭＳ 明朝" w:hAnsi="ＭＳ 明朝"/>
                <w:sz w:val="18"/>
                <w:szCs w:val="18"/>
              </w:rPr>
              <w:t>TOEFL・TOEIC・英語検定などの資格試験に積極的に挑戦し、自ら語学力の向上を図る生徒を育てる。</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（３）科学教育の充実</w:t>
            </w:r>
          </w:p>
          <w:p w:rsidR="00F6155F" w:rsidRPr="00EC101D" w:rsidRDefault="00F6155F" w:rsidP="00814F3A">
            <w:pPr>
              <w:spacing w:line="280" w:lineRule="exact"/>
              <w:ind w:leftChars="100" w:left="390" w:rightChars="100" w:right="210" w:hangingChars="100" w:hanging="180"/>
              <w:rPr>
                <w:rFonts w:ascii="ＭＳ 明朝" w:hAnsi="ＭＳ 明朝"/>
                <w:sz w:val="18"/>
                <w:szCs w:val="18"/>
                <w:u w:val="single"/>
              </w:rPr>
            </w:pPr>
            <w:r w:rsidRPr="00EC101D">
              <w:rPr>
                <w:rFonts w:ascii="ＭＳ 明朝" w:hAnsi="ＭＳ 明朝" w:hint="eastAsia"/>
                <w:sz w:val="18"/>
                <w:szCs w:val="18"/>
              </w:rPr>
              <w:t xml:space="preserve">　　　</w:t>
            </w:r>
            <w:r w:rsidRPr="00EC101D">
              <w:rPr>
                <w:rFonts w:ascii="ＭＳ 明朝" w:hAnsi="ＭＳ 明朝" w:hint="eastAsia"/>
                <w:sz w:val="18"/>
                <w:szCs w:val="18"/>
                <w:u w:val="single"/>
              </w:rPr>
              <w:t>※　目標：科学系コンテストにおいて、年間に</w:t>
            </w:r>
            <w:r w:rsidR="0083527F" w:rsidRPr="00EC101D">
              <w:rPr>
                <w:rFonts w:ascii="ＭＳ 明朝" w:hAnsi="ＭＳ 明朝" w:hint="eastAsia"/>
                <w:sz w:val="18"/>
                <w:szCs w:val="18"/>
                <w:u w:val="single"/>
              </w:rPr>
              <w:t>３</w:t>
            </w:r>
            <w:r w:rsidRPr="00EC101D">
              <w:rPr>
                <w:rFonts w:ascii="ＭＳ 明朝" w:hAnsi="ＭＳ 明朝"/>
                <w:sz w:val="18"/>
                <w:szCs w:val="18"/>
                <w:u w:val="single"/>
              </w:rPr>
              <w:t>件以上の入賞</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 xml:space="preserve">ア　</w:t>
            </w:r>
            <w:r w:rsidR="002F1371" w:rsidRPr="00EC101D">
              <w:rPr>
                <w:rFonts w:ascii="ＭＳ 明朝" w:hAnsi="ＭＳ 明朝" w:hint="eastAsia"/>
                <w:sz w:val="18"/>
                <w:szCs w:val="18"/>
              </w:rPr>
              <w:t>ＳＳＨ</w:t>
            </w:r>
            <w:r w:rsidRPr="00EC101D">
              <w:rPr>
                <w:rFonts w:ascii="ＭＳ 明朝" w:hAnsi="ＭＳ 明朝" w:hint="eastAsia"/>
                <w:sz w:val="18"/>
                <w:szCs w:val="18"/>
              </w:rPr>
              <w:t>事業及びその人材育成枠の指定校として、その取組みを深め、世界で活躍できるグローバルな科学人を育成する。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イ　五感で体得する理科授業をめざして、多くの実験実習を授業に取り入れ、その効果的な活用を行う教材を開発する。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ウ　高大連携、大学訪問研修等を実施し、高校と大学の科学教育のスムーズな接続を行うとともに、生徒の学習意欲を高める。</w:t>
            </w:r>
          </w:p>
          <w:p w:rsidR="00F6155F" w:rsidRPr="00EC101D" w:rsidRDefault="002008A3"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３</w:t>
            </w:r>
            <w:r w:rsidR="00F6155F" w:rsidRPr="00EC101D">
              <w:rPr>
                <w:rFonts w:ascii="ＭＳ 明朝" w:hAnsi="ＭＳ 明朝" w:hint="eastAsia"/>
                <w:sz w:val="18"/>
                <w:szCs w:val="18"/>
              </w:rPr>
              <w:t xml:space="preserve">　</w:t>
            </w:r>
            <w:r w:rsidRPr="00EC101D">
              <w:rPr>
                <w:rFonts w:ascii="ＭＳ 明朝" w:hAnsi="ＭＳ 明朝" w:hint="eastAsia"/>
                <w:sz w:val="18"/>
                <w:szCs w:val="18"/>
              </w:rPr>
              <w:t>進学</w:t>
            </w:r>
            <w:r w:rsidR="009157AC" w:rsidRPr="00EC101D">
              <w:rPr>
                <w:rFonts w:ascii="ＭＳ 明朝" w:hAnsi="ＭＳ 明朝" w:hint="eastAsia"/>
                <w:sz w:val="18"/>
                <w:szCs w:val="18"/>
              </w:rPr>
              <w:t>保障</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（１）生徒一人ひとりの進路について、自ら目標を立て、可能性を追求し挑戦する態度を養い、実現できる生徒を育成する。</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 xml:space="preserve">　　　</w:t>
            </w:r>
            <w:r w:rsidRPr="00EC101D">
              <w:rPr>
                <w:rFonts w:ascii="ＭＳ 明朝" w:hAnsi="ＭＳ 明朝" w:hint="eastAsia"/>
                <w:sz w:val="18"/>
                <w:szCs w:val="18"/>
                <w:u w:val="single"/>
              </w:rPr>
              <w:t>※　目標：</w:t>
            </w:r>
            <w:r w:rsidR="0083527F" w:rsidRPr="00EC101D">
              <w:rPr>
                <w:rFonts w:ascii="ＭＳ 明朝" w:hAnsi="ＭＳ 明朝" w:hint="eastAsia"/>
                <w:sz w:val="18"/>
                <w:szCs w:val="18"/>
                <w:u w:val="single"/>
              </w:rPr>
              <w:t>今後３か年</w:t>
            </w:r>
            <w:r w:rsidR="001E1091" w:rsidRPr="00EC101D">
              <w:rPr>
                <w:rFonts w:ascii="ＭＳ 明朝" w:hAnsi="ＭＳ 明朝" w:hint="eastAsia"/>
                <w:sz w:val="18"/>
                <w:szCs w:val="18"/>
                <w:u w:val="single"/>
              </w:rPr>
              <w:t>で</w:t>
            </w:r>
            <w:r w:rsidRPr="00EC101D">
              <w:rPr>
                <w:rFonts w:ascii="ＭＳ 明朝" w:hAnsi="ＭＳ 明朝" w:hint="eastAsia"/>
                <w:sz w:val="18"/>
                <w:szCs w:val="18"/>
                <w:u w:val="single"/>
              </w:rPr>
              <w:t>国公立大学</w:t>
            </w:r>
            <w:r w:rsidR="00883B6F" w:rsidRPr="00EC101D">
              <w:rPr>
                <w:rFonts w:ascii="ＭＳ 明朝" w:hAnsi="ＭＳ 明朝" w:hint="eastAsia"/>
                <w:sz w:val="18"/>
                <w:szCs w:val="18"/>
                <w:u w:val="single"/>
              </w:rPr>
              <w:t>合格者数</w:t>
            </w:r>
            <w:r w:rsidRPr="00EC101D">
              <w:rPr>
                <w:rFonts w:ascii="ＭＳ 明朝" w:hAnsi="ＭＳ 明朝"/>
                <w:sz w:val="18"/>
                <w:szCs w:val="18"/>
                <w:u w:val="single"/>
              </w:rPr>
              <w:t>30名以上</w:t>
            </w:r>
            <w:r w:rsidR="00070CF6" w:rsidRPr="00EC101D">
              <w:rPr>
                <w:rFonts w:ascii="ＭＳ 明朝" w:hAnsi="ＭＳ 明朝" w:hint="eastAsia"/>
                <w:sz w:val="18"/>
                <w:szCs w:val="18"/>
                <w:u w:val="single"/>
              </w:rPr>
              <w:t>、関関同立</w:t>
            </w:r>
            <w:r w:rsidR="005B1460" w:rsidRPr="00EC101D">
              <w:rPr>
                <w:rFonts w:ascii="ＭＳ 明朝" w:hAnsi="ＭＳ 明朝"/>
                <w:sz w:val="18"/>
                <w:szCs w:val="18"/>
                <w:u w:val="single"/>
              </w:rPr>
              <w:t>18</w:t>
            </w:r>
            <w:r w:rsidR="00070CF6" w:rsidRPr="00EC101D">
              <w:rPr>
                <w:rFonts w:ascii="ＭＳ 明朝" w:hAnsi="ＭＳ 明朝"/>
                <w:sz w:val="18"/>
                <w:szCs w:val="18"/>
                <w:u w:val="single"/>
              </w:rPr>
              <w:t>0名以上</w:t>
            </w:r>
          </w:p>
          <w:p w:rsidR="00F6155F" w:rsidRPr="00EC101D" w:rsidRDefault="002008A3"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ア</w:t>
            </w:r>
            <w:r w:rsidR="00F6155F" w:rsidRPr="00EC101D">
              <w:rPr>
                <w:rFonts w:ascii="ＭＳ 明朝" w:hAnsi="ＭＳ 明朝" w:hint="eastAsia"/>
                <w:sz w:val="18"/>
                <w:szCs w:val="18"/>
              </w:rPr>
              <w:t xml:space="preserve">　進路情報の的確な提供と、きめ細やかな進路選択の指導を行</w:t>
            </w:r>
            <w:r w:rsidR="005721AC" w:rsidRPr="00EC101D">
              <w:rPr>
                <w:rFonts w:ascii="ＭＳ 明朝" w:hAnsi="ＭＳ 明朝" w:hint="eastAsia"/>
                <w:sz w:val="18"/>
                <w:szCs w:val="18"/>
              </w:rPr>
              <w:t>う</w:t>
            </w:r>
            <w:r w:rsidR="00F6155F" w:rsidRPr="00EC101D">
              <w:rPr>
                <w:rFonts w:ascii="ＭＳ 明朝" w:hAnsi="ＭＳ 明朝" w:hint="eastAsia"/>
                <w:sz w:val="18"/>
                <w:szCs w:val="18"/>
              </w:rPr>
              <w:t>。</w:t>
            </w:r>
          </w:p>
          <w:p w:rsidR="00F6155F" w:rsidRPr="00EC101D" w:rsidRDefault="002008A3"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イ</w:t>
            </w:r>
            <w:r w:rsidR="00F6155F" w:rsidRPr="00EC101D">
              <w:rPr>
                <w:rFonts w:ascii="ＭＳ 明朝" w:hAnsi="ＭＳ 明朝" w:hint="eastAsia"/>
                <w:sz w:val="18"/>
                <w:szCs w:val="18"/>
              </w:rPr>
              <w:t xml:space="preserve">　進学補習を計画的に実施し、進路を実現するための学力向上</w:t>
            </w:r>
            <w:r w:rsidR="005721AC" w:rsidRPr="00EC101D">
              <w:rPr>
                <w:rFonts w:ascii="ＭＳ 明朝" w:hAnsi="ＭＳ 明朝" w:hint="eastAsia"/>
                <w:sz w:val="18"/>
                <w:szCs w:val="18"/>
              </w:rPr>
              <w:t>、家庭</w:t>
            </w:r>
            <w:r w:rsidR="0091792D" w:rsidRPr="00EC101D">
              <w:rPr>
                <w:rFonts w:ascii="ＭＳ 明朝" w:hAnsi="ＭＳ 明朝" w:hint="eastAsia"/>
                <w:sz w:val="18"/>
                <w:szCs w:val="18"/>
              </w:rPr>
              <w:t>等での</w:t>
            </w:r>
            <w:r w:rsidR="005721AC" w:rsidRPr="00EC101D">
              <w:rPr>
                <w:rFonts w:ascii="ＭＳ 明朝" w:hAnsi="ＭＳ 明朝" w:hint="eastAsia"/>
                <w:sz w:val="18"/>
                <w:szCs w:val="18"/>
              </w:rPr>
              <w:t>学習時間の伸長</w:t>
            </w:r>
            <w:r w:rsidR="00F6155F" w:rsidRPr="00EC101D">
              <w:rPr>
                <w:rFonts w:ascii="ＭＳ 明朝" w:hAnsi="ＭＳ 明朝" w:hint="eastAsia"/>
                <w:sz w:val="18"/>
                <w:szCs w:val="18"/>
              </w:rPr>
              <w:t xml:space="preserve">を支援する。　</w:t>
            </w:r>
          </w:p>
          <w:p w:rsidR="00F6155F" w:rsidRPr="00EC101D" w:rsidRDefault="002008A3"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４</w:t>
            </w:r>
            <w:r w:rsidR="00F6155F" w:rsidRPr="00EC101D">
              <w:rPr>
                <w:rFonts w:ascii="ＭＳ 明朝" w:hAnsi="ＭＳ 明朝" w:hint="eastAsia"/>
                <w:sz w:val="18"/>
                <w:szCs w:val="18"/>
              </w:rPr>
              <w:t xml:space="preserve">　開かれた学校</w:t>
            </w:r>
            <w:r w:rsidR="0091792D" w:rsidRPr="00EC101D">
              <w:rPr>
                <w:rFonts w:ascii="ＭＳ 明朝" w:hAnsi="ＭＳ 明朝" w:hint="eastAsia"/>
                <w:sz w:val="18"/>
                <w:szCs w:val="18"/>
              </w:rPr>
              <w:t>づく</w:t>
            </w:r>
            <w:r w:rsidR="00F6155F" w:rsidRPr="00EC101D">
              <w:rPr>
                <w:rFonts w:ascii="ＭＳ 明朝" w:hAnsi="ＭＳ 明朝" w:hint="eastAsia"/>
                <w:sz w:val="18"/>
                <w:szCs w:val="18"/>
              </w:rPr>
              <w:t>り</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（１）学校の特色ある教育活動について、幅広く情報発信をすると共に、地域と連携し、「地域の教育拠点」としての機能を果たす。</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ア　様々な情報メディアを活用し、きめ細やかな情報の発信を行う。</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イ　学校説明会等を充実させることで、入学者に対して、本校の教育活動に対しての理解を深める。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ウ　地域の小中学生や住民に対しての科学講座・英語講座を実施し、地域の科学教育、国際教育の中核としての地位の確立をめざす。</w:t>
            </w:r>
          </w:p>
          <w:p w:rsidR="00F6155F" w:rsidRPr="00EC101D" w:rsidRDefault="002008A3"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５</w:t>
            </w:r>
            <w:r w:rsidR="00F6155F" w:rsidRPr="00EC101D">
              <w:rPr>
                <w:rFonts w:ascii="ＭＳ 明朝" w:hAnsi="ＭＳ 明朝" w:hint="eastAsia"/>
                <w:sz w:val="18"/>
                <w:szCs w:val="18"/>
              </w:rPr>
              <w:t xml:space="preserve">　活気と規律</w:t>
            </w:r>
            <w:r w:rsidR="0091792D" w:rsidRPr="00EC101D">
              <w:rPr>
                <w:rFonts w:ascii="ＭＳ 明朝" w:hAnsi="ＭＳ 明朝" w:hint="eastAsia"/>
                <w:sz w:val="18"/>
                <w:szCs w:val="18"/>
              </w:rPr>
              <w:t>があり、生徒が安心して生活できる</w:t>
            </w:r>
            <w:r w:rsidR="00F6155F" w:rsidRPr="00EC101D">
              <w:rPr>
                <w:rFonts w:ascii="ＭＳ 明朝" w:hAnsi="ＭＳ 明朝" w:hint="eastAsia"/>
                <w:sz w:val="18"/>
                <w:szCs w:val="18"/>
              </w:rPr>
              <w:t>学校</w:t>
            </w:r>
            <w:r w:rsidR="0091792D" w:rsidRPr="00EC101D">
              <w:rPr>
                <w:rFonts w:ascii="ＭＳ 明朝" w:hAnsi="ＭＳ 明朝" w:hint="eastAsia"/>
                <w:sz w:val="18"/>
                <w:szCs w:val="18"/>
              </w:rPr>
              <w:t>づくり</w:t>
            </w:r>
          </w:p>
          <w:p w:rsidR="00F6155F" w:rsidRPr="00EC101D" w:rsidRDefault="00F6155F" w:rsidP="00814F3A">
            <w:pPr>
              <w:spacing w:line="28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（１）生徒一人</w:t>
            </w:r>
            <w:r w:rsidR="00396C2F" w:rsidRPr="00EC101D">
              <w:rPr>
                <w:rFonts w:ascii="ＭＳ 明朝" w:hAnsi="ＭＳ 明朝" w:hint="eastAsia"/>
                <w:sz w:val="18"/>
                <w:szCs w:val="18"/>
              </w:rPr>
              <w:t>ひとり</w:t>
            </w:r>
            <w:r w:rsidRPr="00EC101D">
              <w:rPr>
                <w:rFonts w:ascii="ＭＳ 明朝" w:hAnsi="ＭＳ 明朝" w:hint="eastAsia"/>
                <w:sz w:val="18"/>
                <w:szCs w:val="18"/>
              </w:rPr>
              <w:t>を大切にするとともに、自主性の向上をめざす。</w:t>
            </w:r>
          </w:p>
          <w:p w:rsidR="00F6155F" w:rsidRPr="00EC101D" w:rsidRDefault="00F6155F" w:rsidP="00814F3A">
            <w:pPr>
              <w:spacing w:line="280" w:lineRule="exact"/>
              <w:ind w:leftChars="100" w:left="390" w:rightChars="100" w:right="210" w:hangingChars="100" w:hanging="180"/>
              <w:rPr>
                <w:rFonts w:ascii="ＭＳ 明朝" w:hAnsi="ＭＳ 明朝"/>
                <w:sz w:val="18"/>
                <w:szCs w:val="18"/>
                <w:u w:val="single"/>
              </w:rPr>
            </w:pPr>
            <w:r w:rsidRPr="00EC101D">
              <w:rPr>
                <w:rFonts w:ascii="ＭＳ 明朝" w:hAnsi="ＭＳ 明朝" w:hint="eastAsia"/>
                <w:sz w:val="18"/>
                <w:szCs w:val="18"/>
              </w:rPr>
              <w:t xml:space="preserve">　　　</w:t>
            </w:r>
            <w:r w:rsidRPr="00EC101D">
              <w:rPr>
                <w:rFonts w:ascii="ＭＳ 明朝" w:hAnsi="ＭＳ 明朝" w:hint="eastAsia"/>
                <w:sz w:val="18"/>
                <w:szCs w:val="18"/>
                <w:u w:val="single"/>
              </w:rPr>
              <w:t xml:space="preserve">※　</w:t>
            </w:r>
            <w:r w:rsidR="00154832" w:rsidRPr="00EC101D">
              <w:rPr>
                <w:rFonts w:ascii="ＭＳ 明朝" w:hAnsi="ＭＳ 明朝" w:hint="eastAsia"/>
                <w:sz w:val="18"/>
                <w:szCs w:val="18"/>
                <w:u w:val="single"/>
              </w:rPr>
              <w:t>遅刻総数</w:t>
            </w:r>
            <w:r w:rsidR="0083527F" w:rsidRPr="00EC101D">
              <w:rPr>
                <w:rFonts w:ascii="ＭＳ 明朝" w:hAnsi="ＭＳ 明朝" w:hint="eastAsia"/>
                <w:sz w:val="18"/>
                <w:szCs w:val="18"/>
                <w:u w:val="single"/>
              </w:rPr>
              <w:t>今後３か年</w:t>
            </w:r>
            <w:r w:rsidR="003B6598" w:rsidRPr="00EC101D">
              <w:rPr>
                <w:rFonts w:ascii="ＭＳ 明朝" w:hAnsi="ＭＳ 明朝" w:hint="eastAsia"/>
                <w:sz w:val="18"/>
                <w:szCs w:val="18"/>
                <w:u w:val="single"/>
              </w:rPr>
              <w:t>（現約2</w:t>
            </w:r>
            <w:r w:rsidR="00154832" w:rsidRPr="00EC101D">
              <w:rPr>
                <w:rFonts w:ascii="ＭＳ 明朝" w:hAnsi="ＭＳ 明朝" w:hint="eastAsia"/>
                <w:sz w:val="18"/>
                <w:szCs w:val="18"/>
                <w:u w:val="single"/>
              </w:rPr>
              <w:t>3</w:t>
            </w:r>
            <w:r w:rsidR="003B6598" w:rsidRPr="00EC101D">
              <w:rPr>
                <w:rFonts w:ascii="ＭＳ 明朝" w:hAnsi="ＭＳ 明朝" w:hint="eastAsia"/>
                <w:sz w:val="18"/>
                <w:szCs w:val="18"/>
                <w:u w:val="single"/>
              </w:rPr>
              <w:t>00名から300名以上減）</w:t>
            </w:r>
            <w:r w:rsidR="00154832" w:rsidRPr="00EC101D">
              <w:rPr>
                <w:rFonts w:ascii="ＭＳ 明朝" w:hAnsi="ＭＳ 明朝" w:hint="eastAsia"/>
                <w:sz w:val="18"/>
                <w:szCs w:val="18"/>
                <w:u w:val="single"/>
              </w:rPr>
              <w:t>を</w:t>
            </w:r>
            <w:r w:rsidRPr="00EC101D">
              <w:rPr>
                <w:rFonts w:ascii="ＭＳ 明朝" w:hAnsi="ＭＳ 明朝" w:hint="eastAsia"/>
                <w:sz w:val="18"/>
                <w:szCs w:val="18"/>
                <w:u w:val="single"/>
              </w:rPr>
              <w:t>目標</w:t>
            </w:r>
            <w:r w:rsidRPr="00EC101D">
              <w:rPr>
                <w:rFonts w:ascii="ＭＳ 明朝" w:hAnsi="ＭＳ 明朝"/>
                <w:sz w:val="18"/>
                <w:szCs w:val="18"/>
                <w:u w:val="single"/>
              </w:rPr>
              <w:t xml:space="preserve">　</w:t>
            </w:r>
            <w:r w:rsidR="00154832" w:rsidRPr="00EC101D">
              <w:rPr>
                <w:rFonts w:ascii="ＭＳ 明朝" w:hAnsi="ＭＳ 明朝" w:hint="eastAsia"/>
                <w:sz w:val="18"/>
                <w:szCs w:val="18"/>
                <w:u w:val="single"/>
              </w:rPr>
              <w:t>最終目標</w:t>
            </w:r>
            <w:r w:rsidRPr="00EC101D">
              <w:rPr>
                <w:rFonts w:ascii="ＭＳ 明朝" w:hAnsi="ＭＳ 明朝"/>
                <w:sz w:val="18"/>
                <w:szCs w:val="18"/>
                <w:u w:val="single"/>
              </w:rPr>
              <w:t>：遅刻総数</w:t>
            </w:r>
            <w:r w:rsidR="001C4698" w:rsidRPr="00EC101D">
              <w:rPr>
                <w:rFonts w:ascii="ＭＳ 明朝" w:hAnsi="ＭＳ 明朝"/>
                <w:sz w:val="18"/>
                <w:szCs w:val="18"/>
                <w:u w:val="single"/>
              </w:rPr>
              <w:t>1500</w:t>
            </w:r>
            <w:r w:rsidRPr="00EC101D">
              <w:rPr>
                <w:rFonts w:ascii="ＭＳ 明朝" w:hAnsi="ＭＳ 明朝" w:hint="eastAsia"/>
                <w:sz w:val="18"/>
                <w:szCs w:val="18"/>
                <w:u w:val="single"/>
              </w:rPr>
              <w:t>名以下</w:t>
            </w:r>
            <w:r w:rsidR="00154832" w:rsidRPr="00EC101D">
              <w:rPr>
                <w:rFonts w:ascii="ＭＳ 明朝" w:hAnsi="ＭＳ 明朝" w:hint="eastAsia"/>
                <w:sz w:val="18"/>
                <w:szCs w:val="18"/>
                <w:u w:val="single"/>
              </w:rPr>
              <w:t>：部活動への入部率</w:t>
            </w:r>
            <w:r w:rsidR="00154832" w:rsidRPr="00EC101D">
              <w:rPr>
                <w:rFonts w:ascii="ＭＳ 明朝" w:hAnsi="ＭＳ 明朝"/>
                <w:sz w:val="18"/>
                <w:szCs w:val="18"/>
                <w:u w:val="single"/>
              </w:rPr>
              <w:t>85％以上。</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ア　個別に支援が必要な生徒への対応について、校内の組織を整備するとともに、きめ細やかな運用を実施する。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rsidR="00F6155F" w:rsidRPr="00EC101D" w:rsidRDefault="00F6155F" w:rsidP="00814F3A">
            <w:pPr>
              <w:spacing w:line="280" w:lineRule="exact"/>
              <w:ind w:leftChars="200" w:left="420" w:rightChars="100" w:right="210"/>
              <w:rPr>
                <w:rFonts w:ascii="ＭＳ 明朝" w:hAnsi="ＭＳ 明朝"/>
                <w:sz w:val="18"/>
                <w:szCs w:val="18"/>
              </w:rPr>
            </w:pPr>
            <w:r w:rsidRPr="00EC101D">
              <w:rPr>
                <w:rFonts w:ascii="ＭＳ 明朝" w:hAnsi="ＭＳ 明朝" w:hint="eastAsia"/>
                <w:sz w:val="18"/>
                <w:szCs w:val="18"/>
              </w:rPr>
              <w:t>ウ　基本的な生活習慣を確立し、規律ある行動をとることのできる、社会性の豊かな生徒を育成する</w:t>
            </w:r>
          </w:p>
          <w:p w:rsidR="009B365C" w:rsidRPr="00EC101D" w:rsidRDefault="00F6155F" w:rsidP="0091792D">
            <w:pPr>
              <w:spacing w:line="280" w:lineRule="exact"/>
              <w:ind w:leftChars="202" w:left="424"/>
              <w:rPr>
                <w:rFonts w:ascii="ＭＳ 明朝" w:hAnsi="ＭＳ 明朝"/>
                <w:sz w:val="18"/>
                <w:szCs w:val="18"/>
              </w:rPr>
            </w:pPr>
            <w:r w:rsidRPr="00EC101D">
              <w:rPr>
                <w:rFonts w:ascii="ＭＳ 明朝" w:hAnsi="ＭＳ 明朝" w:hint="eastAsia"/>
                <w:sz w:val="18"/>
                <w:szCs w:val="18"/>
              </w:rPr>
              <w:t>エ　生徒会活動を活性化し、学校行事やボランティアなどの体験的活動を充実させ、「生きる力」を育む。</w:t>
            </w:r>
          </w:p>
          <w:p w:rsidR="0091792D" w:rsidRPr="00EC101D" w:rsidRDefault="0091792D" w:rsidP="0091792D">
            <w:pPr>
              <w:spacing w:line="280" w:lineRule="exact"/>
              <w:rPr>
                <w:rFonts w:ascii="ＭＳ 明朝" w:hAnsi="ＭＳ 明朝"/>
                <w:sz w:val="18"/>
                <w:szCs w:val="18"/>
              </w:rPr>
            </w:pPr>
            <w:r w:rsidRPr="00EC101D">
              <w:rPr>
                <w:rFonts w:ascii="ＭＳ 明朝" w:hAnsi="ＭＳ 明朝" w:hint="eastAsia"/>
                <w:sz w:val="18"/>
                <w:szCs w:val="18"/>
              </w:rPr>
              <w:t xml:space="preserve">　６　教員の資質向上</w:t>
            </w:r>
          </w:p>
          <w:p w:rsidR="00A00D0D" w:rsidRPr="00EC101D" w:rsidRDefault="00A00D0D" w:rsidP="00A00D0D">
            <w:pPr>
              <w:spacing w:line="280" w:lineRule="exact"/>
              <w:ind w:leftChars="105" w:left="220"/>
              <w:rPr>
                <w:rFonts w:ascii="ＭＳ 明朝" w:hAnsi="ＭＳ 明朝"/>
                <w:sz w:val="18"/>
                <w:szCs w:val="18"/>
              </w:rPr>
            </w:pPr>
            <w:r w:rsidRPr="00EC101D">
              <w:rPr>
                <w:rFonts w:ascii="ＭＳ 明朝" w:hAnsi="ＭＳ 明朝" w:hint="eastAsia"/>
                <w:sz w:val="18"/>
                <w:szCs w:val="18"/>
              </w:rPr>
              <w:t>（１）学校力向上のための職員研修の充実</w:t>
            </w:r>
          </w:p>
          <w:p w:rsidR="00A00D0D" w:rsidRPr="00EC101D" w:rsidRDefault="00A00D0D" w:rsidP="00A00D0D">
            <w:pPr>
              <w:spacing w:line="280" w:lineRule="exact"/>
              <w:ind w:leftChars="195" w:left="409"/>
              <w:rPr>
                <w:rFonts w:ascii="ＭＳ 明朝" w:hAnsi="ＭＳ 明朝"/>
                <w:sz w:val="18"/>
                <w:szCs w:val="18"/>
              </w:rPr>
            </w:pPr>
            <w:r w:rsidRPr="00EC101D">
              <w:rPr>
                <w:rFonts w:ascii="ＭＳ 明朝" w:hAnsi="ＭＳ 明朝" w:hint="eastAsia"/>
                <w:sz w:val="18"/>
                <w:szCs w:val="18"/>
              </w:rPr>
              <w:t>ア　教職経験の少ない教員のスキルアップ</w:t>
            </w:r>
          </w:p>
          <w:p w:rsidR="00A00D0D" w:rsidRPr="00EC101D" w:rsidRDefault="00A00D0D" w:rsidP="00A00D0D">
            <w:pPr>
              <w:spacing w:line="280" w:lineRule="exact"/>
              <w:ind w:leftChars="195" w:left="409"/>
              <w:rPr>
                <w:rFonts w:ascii="ＭＳ 明朝" w:hAnsi="ＭＳ 明朝"/>
                <w:sz w:val="18"/>
                <w:szCs w:val="18"/>
              </w:rPr>
            </w:pPr>
            <w:r w:rsidRPr="00EC101D">
              <w:rPr>
                <w:rFonts w:ascii="ＭＳ 明朝" w:hAnsi="ＭＳ 明朝" w:hint="eastAsia"/>
                <w:sz w:val="18"/>
                <w:szCs w:val="18"/>
              </w:rPr>
              <w:t>イ　職員研修の実施</w:t>
            </w:r>
          </w:p>
          <w:p w:rsidR="0091792D" w:rsidRPr="00EC101D" w:rsidRDefault="00396C2F" w:rsidP="00396C2F">
            <w:pPr>
              <w:spacing w:line="280" w:lineRule="exact"/>
              <w:ind w:leftChars="105" w:left="220"/>
              <w:rPr>
                <w:rFonts w:ascii="ＭＳ ゴシック" w:eastAsia="ＭＳ ゴシック" w:hAnsi="ＭＳ ゴシック"/>
                <w:color w:val="000000"/>
                <w:sz w:val="18"/>
                <w:szCs w:val="18"/>
              </w:rPr>
            </w:pPr>
            <w:r w:rsidRPr="00EC101D">
              <w:rPr>
                <w:rFonts w:ascii="ＭＳ ゴシック" w:eastAsia="ＭＳ ゴシック" w:hAnsi="ＭＳ ゴシック" w:hint="eastAsia"/>
                <w:color w:val="000000"/>
                <w:sz w:val="18"/>
                <w:szCs w:val="18"/>
              </w:rPr>
              <w:t>（２）教員の働き方改革</w:t>
            </w:r>
          </w:p>
          <w:p w:rsidR="00396C2F" w:rsidRPr="00EC101D" w:rsidRDefault="00396C2F" w:rsidP="00396C2F">
            <w:pPr>
              <w:spacing w:line="280" w:lineRule="exact"/>
              <w:ind w:leftChars="202" w:left="424"/>
              <w:rPr>
                <w:rFonts w:ascii="ＭＳ ゴシック" w:eastAsia="ＭＳ ゴシック" w:hAnsi="ＭＳ ゴシック"/>
                <w:color w:val="000000"/>
                <w:sz w:val="18"/>
                <w:szCs w:val="18"/>
              </w:rPr>
            </w:pPr>
            <w:r w:rsidRPr="00EC101D">
              <w:rPr>
                <w:rFonts w:ascii="ＭＳ ゴシック" w:eastAsia="ＭＳ ゴシック" w:hAnsi="ＭＳ ゴシック" w:hint="eastAsia"/>
                <w:color w:val="000000"/>
                <w:sz w:val="18"/>
                <w:szCs w:val="18"/>
              </w:rPr>
              <w:t>ア</w:t>
            </w:r>
            <w:r w:rsidR="00202B06" w:rsidRPr="00EC101D">
              <w:rPr>
                <w:rFonts w:ascii="ＭＳ ゴシック" w:eastAsia="ＭＳ ゴシック" w:hAnsi="ＭＳ ゴシック" w:hint="eastAsia"/>
                <w:color w:val="000000"/>
                <w:sz w:val="18"/>
                <w:szCs w:val="18"/>
              </w:rPr>
              <w:t xml:space="preserve">　時間外勤務の縮減</w:t>
            </w:r>
          </w:p>
          <w:p w:rsidR="00202B06" w:rsidRPr="00EC101D" w:rsidRDefault="00202B06" w:rsidP="00202B06">
            <w:pPr>
              <w:spacing w:line="280" w:lineRule="exact"/>
              <w:ind w:leftChars="202" w:left="424"/>
              <w:rPr>
                <w:rFonts w:ascii="ＭＳ ゴシック" w:eastAsia="ＭＳ ゴシック" w:hAnsi="ＭＳ ゴシック"/>
                <w:color w:val="000000"/>
                <w:sz w:val="18"/>
                <w:szCs w:val="18"/>
              </w:rPr>
            </w:pPr>
            <w:r w:rsidRPr="00EC101D">
              <w:rPr>
                <w:rFonts w:ascii="ＭＳ 明朝" w:hAnsi="ＭＳ 明朝" w:hint="eastAsia"/>
                <w:sz w:val="18"/>
                <w:szCs w:val="18"/>
              </w:rPr>
              <w:t>イ　業務に応じた柔軟な勤務時間の割振り</w:t>
            </w:r>
          </w:p>
        </w:tc>
      </w:tr>
    </w:tbl>
    <w:p w:rsidR="001D401B" w:rsidRPr="00EC101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C101D" w:rsidRDefault="009B365C" w:rsidP="001D401B">
      <w:pPr>
        <w:spacing w:line="300" w:lineRule="exact"/>
        <w:ind w:leftChars="-342" w:left="-718" w:firstLineChars="250" w:firstLine="525"/>
        <w:rPr>
          <w:rFonts w:ascii="ＭＳ ゴシック" w:eastAsia="ＭＳ ゴシック" w:hAnsi="ＭＳ ゴシック"/>
          <w:szCs w:val="21"/>
        </w:rPr>
      </w:pPr>
      <w:r w:rsidRPr="00EC101D">
        <w:rPr>
          <w:rFonts w:ascii="ＭＳ ゴシック" w:eastAsia="ＭＳ ゴシック" w:hAnsi="ＭＳ ゴシック" w:hint="eastAsia"/>
          <w:szCs w:val="21"/>
        </w:rPr>
        <w:t>【</w:t>
      </w:r>
      <w:r w:rsidR="0037367C" w:rsidRPr="00EC101D">
        <w:rPr>
          <w:rFonts w:ascii="ＭＳ ゴシック" w:eastAsia="ＭＳ ゴシック" w:hAnsi="ＭＳ ゴシック" w:hint="eastAsia"/>
          <w:szCs w:val="21"/>
        </w:rPr>
        <w:t>学校教育自己診断</w:t>
      </w:r>
      <w:r w:rsidR="005E3C2A" w:rsidRPr="00EC101D">
        <w:rPr>
          <w:rFonts w:ascii="ＭＳ ゴシック" w:eastAsia="ＭＳ ゴシック" w:hAnsi="ＭＳ ゴシック" w:hint="eastAsia"/>
          <w:szCs w:val="21"/>
        </w:rPr>
        <w:t>の</w:t>
      </w:r>
      <w:r w:rsidR="0037367C" w:rsidRPr="00EC101D">
        <w:rPr>
          <w:rFonts w:ascii="ＭＳ ゴシック" w:eastAsia="ＭＳ ゴシック" w:hAnsi="ＭＳ ゴシック" w:hint="eastAsia"/>
          <w:szCs w:val="21"/>
        </w:rPr>
        <w:t>結果と分析・学校</w:t>
      </w:r>
      <w:r w:rsidR="00B3634E" w:rsidRPr="00EC101D">
        <w:rPr>
          <w:rFonts w:ascii="ＭＳ ゴシック" w:eastAsia="ＭＳ ゴシック" w:hAnsi="ＭＳ ゴシック" w:hint="eastAsia"/>
          <w:szCs w:val="21"/>
        </w:rPr>
        <w:t>運営</w:t>
      </w:r>
      <w:r w:rsidR="0037367C" w:rsidRPr="00EC101D">
        <w:rPr>
          <w:rFonts w:ascii="ＭＳ ゴシック" w:eastAsia="ＭＳ ゴシック" w:hAnsi="ＭＳ ゴシック" w:hint="eastAsia"/>
          <w:szCs w:val="21"/>
        </w:rPr>
        <w:t>協議会</w:t>
      </w:r>
      <w:r w:rsidR="0096649A" w:rsidRPr="00EC101D">
        <w:rPr>
          <w:rFonts w:ascii="ＭＳ ゴシック" w:eastAsia="ＭＳ ゴシック" w:hAnsi="ＭＳ ゴシック" w:hint="eastAsia"/>
          <w:szCs w:val="21"/>
        </w:rPr>
        <w:t>からの意見</w:t>
      </w:r>
      <w:r w:rsidRPr="00EC101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9574"/>
      </w:tblGrid>
      <w:tr w:rsidR="00267D3C" w:rsidRPr="00EC101D" w:rsidTr="00D27A20">
        <w:trPr>
          <w:trHeight w:val="411"/>
          <w:jc w:val="center"/>
        </w:trPr>
        <w:tc>
          <w:tcPr>
            <w:tcW w:w="5418" w:type="dxa"/>
            <w:shd w:val="clear" w:color="auto" w:fill="auto"/>
            <w:vAlign w:val="center"/>
          </w:tcPr>
          <w:p w:rsidR="00267D3C" w:rsidRPr="00EC101D" w:rsidRDefault="00267D3C" w:rsidP="00AC0DAA">
            <w:pPr>
              <w:spacing w:line="300" w:lineRule="exact"/>
              <w:jc w:val="center"/>
              <w:rPr>
                <w:rFonts w:ascii="ＭＳ 明朝" w:hAnsi="ＭＳ 明朝"/>
                <w:sz w:val="20"/>
                <w:szCs w:val="20"/>
              </w:rPr>
            </w:pPr>
            <w:r w:rsidRPr="00EC101D">
              <w:rPr>
                <w:rFonts w:ascii="ＭＳ 明朝" w:hAnsi="ＭＳ 明朝" w:hint="eastAsia"/>
                <w:sz w:val="20"/>
                <w:szCs w:val="20"/>
              </w:rPr>
              <w:t>学校教育自己診断の結果と分析</w:t>
            </w:r>
            <w:r w:rsidR="00AC0DAA" w:rsidRPr="00EC101D">
              <w:rPr>
                <w:rFonts w:ascii="ＭＳ 明朝" w:hAnsi="ＭＳ 明朝" w:hint="eastAsia"/>
                <w:sz w:val="20"/>
                <w:szCs w:val="20"/>
              </w:rPr>
              <w:t>［平成30年12月実施分］</w:t>
            </w:r>
          </w:p>
        </w:tc>
        <w:tc>
          <w:tcPr>
            <w:tcW w:w="9574" w:type="dxa"/>
            <w:shd w:val="clear" w:color="auto" w:fill="auto"/>
            <w:vAlign w:val="center"/>
          </w:tcPr>
          <w:p w:rsidR="00267D3C" w:rsidRPr="00EC101D" w:rsidRDefault="00267D3C" w:rsidP="00225A63">
            <w:pPr>
              <w:spacing w:line="300" w:lineRule="exact"/>
              <w:jc w:val="center"/>
              <w:rPr>
                <w:rFonts w:ascii="ＭＳ 明朝" w:hAnsi="ＭＳ 明朝"/>
                <w:sz w:val="20"/>
                <w:szCs w:val="20"/>
              </w:rPr>
            </w:pPr>
            <w:r w:rsidRPr="00EC101D">
              <w:rPr>
                <w:rFonts w:ascii="ＭＳ 明朝" w:hAnsi="ＭＳ 明朝" w:hint="eastAsia"/>
                <w:sz w:val="20"/>
                <w:szCs w:val="20"/>
              </w:rPr>
              <w:t>学校</w:t>
            </w:r>
            <w:r w:rsidR="00B3634E" w:rsidRPr="00EC101D">
              <w:rPr>
                <w:rFonts w:ascii="ＭＳ 明朝" w:hAnsi="ＭＳ 明朝" w:hint="eastAsia"/>
                <w:sz w:val="20"/>
                <w:szCs w:val="20"/>
              </w:rPr>
              <w:t>運営</w:t>
            </w:r>
            <w:r w:rsidRPr="00EC101D">
              <w:rPr>
                <w:rFonts w:ascii="ＭＳ 明朝" w:hAnsi="ＭＳ 明朝" w:hint="eastAsia"/>
                <w:sz w:val="20"/>
                <w:szCs w:val="20"/>
              </w:rPr>
              <w:t>協議会</w:t>
            </w:r>
            <w:r w:rsidR="00225A63" w:rsidRPr="00EC101D">
              <w:rPr>
                <w:rFonts w:ascii="ＭＳ 明朝" w:hAnsi="ＭＳ 明朝" w:hint="eastAsia"/>
                <w:sz w:val="20"/>
                <w:szCs w:val="20"/>
              </w:rPr>
              <w:t>からの意見</w:t>
            </w:r>
          </w:p>
        </w:tc>
      </w:tr>
      <w:tr w:rsidR="0086696C" w:rsidRPr="00EC101D" w:rsidTr="00D27A20">
        <w:trPr>
          <w:trHeight w:val="1721"/>
          <w:jc w:val="center"/>
        </w:trPr>
        <w:tc>
          <w:tcPr>
            <w:tcW w:w="5418" w:type="dxa"/>
            <w:shd w:val="clear" w:color="auto" w:fill="auto"/>
          </w:tcPr>
          <w:p w:rsidR="001C7D65" w:rsidRPr="00EC101D" w:rsidRDefault="001C7D65" w:rsidP="001C7D65">
            <w:pPr>
              <w:numPr>
                <w:ilvl w:val="0"/>
                <w:numId w:val="36"/>
              </w:numPr>
              <w:autoSpaceDE w:val="0"/>
              <w:autoSpaceDN w:val="0"/>
              <w:adjustRightInd w:val="0"/>
              <w:spacing w:line="240" w:lineRule="exact"/>
              <w:ind w:left="246" w:hanging="246"/>
              <w:jc w:val="left"/>
              <w:rPr>
                <w:rFonts w:ascii="ＭＳ 明朝" w:hAnsi="ＭＳ 明朝"/>
                <w:sz w:val="17"/>
                <w:szCs w:val="17"/>
              </w:rPr>
            </w:pPr>
            <w:r w:rsidRPr="00EC101D">
              <w:rPr>
                <w:rFonts w:ascii="ＭＳ 明朝" w:hAnsi="ＭＳ 明朝" w:hint="eastAsia"/>
                <w:sz w:val="17"/>
                <w:szCs w:val="17"/>
              </w:rPr>
              <w:t>「泉北高校での充実感」については、生徒・保護者の満足度も高く、教員も高い意識で教育活動に当たっている。</w:t>
            </w:r>
          </w:p>
          <w:p w:rsidR="001C7D65" w:rsidRPr="00EC101D" w:rsidRDefault="001C7D65" w:rsidP="001C7D65">
            <w:pPr>
              <w:numPr>
                <w:ilvl w:val="0"/>
                <w:numId w:val="36"/>
              </w:numPr>
              <w:autoSpaceDE w:val="0"/>
              <w:autoSpaceDN w:val="0"/>
              <w:adjustRightInd w:val="0"/>
              <w:spacing w:line="240" w:lineRule="exact"/>
              <w:ind w:left="246" w:hanging="246"/>
              <w:jc w:val="left"/>
              <w:rPr>
                <w:rFonts w:ascii="ＭＳ 明朝" w:hAnsi="ＭＳ 明朝"/>
                <w:sz w:val="17"/>
                <w:szCs w:val="17"/>
              </w:rPr>
            </w:pPr>
            <w:r w:rsidRPr="00EC101D">
              <w:rPr>
                <w:rFonts w:ascii="ＭＳ 明朝" w:hAnsi="ＭＳ 明朝" w:hint="eastAsia"/>
                <w:sz w:val="17"/>
                <w:szCs w:val="17"/>
              </w:rPr>
              <w:t>「異文化理解や国際交流、共生の学習の機会」では、生徒・保護者の肯定率は高位維持。台湾スタディーツアーや語学研修等海外生徒との交流を充実していきたい。</w:t>
            </w:r>
          </w:p>
          <w:p w:rsidR="001C7D65" w:rsidRPr="00EC101D" w:rsidRDefault="001C7D65" w:rsidP="001C7D65">
            <w:pPr>
              <w:numPr>
                <w:ilvl w:val="0"/>
                <w:numId w:val="36"/>
              </w:numPr>
              <w:autoSpaceDE w:val="0"/>
              <w:autoSpaceDN w:val="0"/>
              <w:adjustRightInd w:val="0"/>
              <w:spacing w:line="240" w:lineRule="exact"/>
              <w:ind w:left="246" w:hanging="246"/>
              <w:jc w:val="left"/>
              <w:rPr>
                <w:rFonts w:ascii="ＭＳ 明朝" w:hAnsi="ＭＳ 明朝"/>
                <w:sz w:val="17"/>
                <w:szCs w:val="17"/>
              </w:rPr>
            </w:pPr>
            <w:r w:rsidRPr="00EC101D">
              <w:rPr>
                <w:rFonts w:ascii="ＭＳ 明朝" w:hAnsi="ＭＳ 明朝" w:hint="eastAsia"/>
                <w:sz w:val="17"/>
                <w:szCs w:val="17"/>
              </w:rPr>
              <w:t>「キャリア教育関係」については、保護者・教員の肯定率は高く、生徒の肯定率も79.4％（H29 79.0％）と高位維持できている。保護者向け及び生徒向けのキャリア講演会の実施や「進路のお話」の発行、進路資料室の整備により、生徒たちが進路情報を得やす</w:t>
            </w:r>
            <w:r w:rsidRPr="00EC101D">
              <w:rPr>
                <w:rFonts w:ascii="ＭＳ 明朝" w:hAnsi="ＭＳ 明朝" w:hint="eastAsia"/>
                <w:sz w:val="17"/>
                <w:szCs w:val="17"/>
              </w:rPr>
              <w:lastRenderedPageBreak/>
              <w:t>い環境が整った</w:t>
            </w:r>
            <w:r w:rsidR="00555002" w:rsidRPr="00EC101D">
              <w:rPr>
                <w:rFonts w:ascii="ＭＳ 明朝" w:hAnsi="ＭＳ 明朝" w:hint="eastAsia"/>
                <w:sz w:val="17"/>
                <w:szCs w:val="17"/>
              </w:rPr>
              <w:t>。</w:t>
            </w:r>
          </w:p>
          <w:p w:rsidR="001C7D65" w:rsidRPr="00EC101D" w:rsidRDefault="001C7D65" w:rsidP="001C7D65">
            <w:pPr>
              <w:pStyle w:val="aa"/>
              <w:numPr>
                <w:ilvl w:val="0"/>
                <w:numId w:val="36"/>
              </w:numPr>
              <w:autoSpaceDE w:val="0"/>
              <w:autoSpaceDN w:val="0"/>
              <w:adjustRightInd w:val="0"/>
              <w:spacing w:line="240" w:lineRule="exact"/>
              <w:ind w:leftChars="0" w:left="246" w:hanging="246"/>
              <w:jc w:val="left"/>
              <w:rPr>
                <w:rFonts w:ascii="ＭＳ 明朝" w:hAnsi="ＭＳ 明朝"/>
                <w:sz w:val="17"/>
                <w:szCs w:val="17"/>
              </w:rPr>
            </w:pPr>
            <w:r w:rsidRPr="00EC101D">
              <w:rPr>
                <w:rFonts w:ascii="ＭＳ 明朝" w:hAnsi="ＭＳ 明朝" w:hint="eastAsia"/>
                <w:sz w:val="17"/>
                <w:szCs w:val="17"/>
              </w:rPr>
              <w:t>「部活動への参加」については、保護者・教員の肯定率は高く、生徒の肯定率も74.6％（H29 74.3％、H28 68.4％）と漸次上がっている。</w:t>
            </w:r>
          </w:p>
          <w:p w:rsidR="00F6155F" w:rsidRPr="00EC101D" w:rsidRDefault="001C7D65" w:rsidP="00555002">
            <w:pPr>
              <w:pStyle w:val="aa"/>
              <w:numPr>
                <w:ilvl w:val="0"/>
                <w:numId w:val="36"/>
              </w:numPr>
              <w:autoSpaceDE w:val="0"/>
              <w:autoSpaceDN w:val="0"/>
              <w:adjustRightInd w:val="0"/>
              <w:spacing w:line="240" w:lineRule="exact"/>
              <w:ind w:leftChars="0" w:left="246" w:hanging="246"/>
              <w:jc w:val="left"/>
              <w:rPr>
                <w:rFonts w:ascii="ＭＳ 明朝" w:hAnsi="ＭＳ 明朝"/>
                <w:sz w:val="17"/>
                <w:szCs w:val="17"/>
              </w:rPr>
            </w:pPr>
            <w:r w:rsidRPr="00EC101D">
              <w:rPr>
                <w:rFonts w:ascii="ＭＳ 明朝" w:hAnsi="ＭＳ 明朝" w:hint="eastAsia"/>
                <w:sz w:val="17"/>
                <w:szCs w:val="17"/>
              </w:rPr>
              <w:t>「部活動と学習の両立」における生徒の肯定率が51.2％となり</w:t>
            </w:r>
            <w:r w:rsidR="00DD7789" w:rsidRPr="00EC101D">
              <w:rPr>
                <w:rFonts w:ascii="ＭＳ 明朝" w:hAnsi="ＭＳ 明朝" w:hint="eastAsia"/>
                <w:sz w:val="17"/>
                <w:szCs w:val="17"/>
              </w:rPr>
              <w:t>、</w:t>
            </w:r>
            <w:r w:rsidRPr="00EC101D">
              <w:rPr>
                <w:rFonts w:ascii="ＭＳ 明朝" w:hAnsi="ＭＳ 明朝" w:hint="eastAsia"/>
                <w:sz w:val="17"/>
                <w:szCs w:val="17"/>
              </w:rPr>
              <w:t>50％の目標をクリアできた。「計画的な学習」の肯定率は29.1％とまだ低いが、SMS（セルフマネジメントシート）や手帳を活用した指導が</w:t>
            </w:r>
            <w:r w:rsidR="00555002" w:rsidRPr="00EC101D">
              <w:rPr>
                <w:rFonts w:ascii="ＭＳ 明朝" w:hAnsi="ＭＳ 明朝" w:hint="eastAsia"/>
                <w:sz w:val="17"/>
                <w:szCs w:val="17"/>
              </w:rPr>
              <w:t>生徒の意識改善に繋がっている</w:t>
            </w:r>
            <w:r w:rsidRPr="00EC101D">
              <w:rPr>
                <w:rFonts w:ascii="ＭＳ 明朝" w:hAnsi="ＭＳ 明朝" w:hint="eastAsia"/>
                <w:sz w:val="17"/>
                <w:szCs w:val="17"/>
              </w:rPr>
              <w:t>。</w:t>
            </w:r>
          </w:p>
        </w:tc>
        <w:tc>
          <w:tcPr>
            <w:tcW w:w="9574" w:type="dxa"/>
            <w:shd w:val="clear" w:color="auto" w:fill="auto"/>
          </w:tcPr>
          <w:p w:rsidR="001E1814" w:rsidRPr="00EC101D" w:rsidRDefault="001E1814" w:rsidP="001E1814">
            <w:pPr>
              <w:spacing w:line="240" w:lineRule="exact"/>
              <w:rPr>
                <w:rFonts w:ascii="ＭＳ 明朝" w:hAnsi="ＭＳ 明朝"/>
                <w:sz w:val="17"/>
                <w:szCs w:val="17"/>
              </w:rPr>
            </w:pPr>
            <w:r w:rsidRPr="00EC101D">
              <w:rPr>
                <w:rFonts w:ascii="ＭＳ 明朝" w:hAnsi="ＭＳ 明朝" w:hint="eastAsia"/>
                <w:sz w:val="17"/>
                <w:szCs w:val="17"/>
              </w:rPr>
              <w:lastRenderedPageBreak/>
              <w:t>【平成30年</w:t>
            </w:r>
            <w:r w:rsidR="00B059AA" w:rsidRPr="00EC101D">
              <w:rPr>
                <w:rFonts w:ascii="ＭＳ 明朝" w:hAnsi="ＭＳ 明朝" w:hint="eastAsia"/>
                <w:sz w:val="17"/>
                <w:szCs w:val="17"/>
              </w:rPr>
              <w:t>７</w:t>
            </w:r>
            <w:r w:rsidRPr="00EC101D">
              <w:rPr>
                <w:rFonts w:ascii="ＭＳ 明朝" w:hAnsi="ＭＳ 明朝" w:hint="eastAsia"/>
                <w:sz w:val="17"/>
                <w:szCs w:val="17"/>
              </w:rPr>
              <w:t>月23日実施（</w:t>
            </w:r>
            <w:r w:rsidR="00B059AA" w:rsidRPr="00EC101D">
              <w:rPr>
                <w:rFonts w:ascii="ＭＳ 明朝" w:hAnsi="ＭＳ 明朝" w:hint="eastAsia"/>
                <w:sz w:val="17"/>
                <w:szCs w:val="17"/>
              </w:rPr>
              <w:t>１</w:t>
            </w:r>
            <w:r w:rsidRPr="00EC101D">
              <w:rPr>
                <w:rFonts w:ascii="ＭＳ 明朝" w:hAnsi="ＭＳ 明朝" w:hint="eastAsia"/>
                <w:sz w:val="17"/>
                <w:szCs w:val="17"/>
              </w:rPr>
              <w:t>回）】</w:t>
            </w:r>
          </w:p>
          <w:p w:rsidR="001E1814" w:rsidRPr="00EC101D" w:rsidRDefault="001E1814" w:rsidP="001E1814">
            <w:pPr>
              <w:pStyle w:val="aa"/>
              <w:numPr>
                <w:ilvl w:val="0"/>
                <w:numId w:val="34"/>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英検の目標設定は取得級でなくスコアで設定してもいい</w:t>
            </w:r>
            <w:r w:rsidR="00AF6695" w:rsidRPr="00EC101D">
              <w:rPr>
                <w:rFonts w:ascii="ＭＳ 明朝" w:hAnsi="ＭＳ 明朝" w:hint="eastAsia"/>
                <w:sz w:val="17"/>
                <w:szCs w:val="17"/>
              </w:rPr>
              <w:t>。</w:t>
            </w:r>
          </w:p>
          <w:p w:rsidR="001E1814" w:rsidRPr="00EC101D" w:rsidRDefault="001E1814" w:rsidP="001E1814">
            <w:pPr>
              <w:pStyle w:val="aa"/>
              <w:numPr>
                <w:ilvl w:val="0"/>
                <w:numId w:val="34"/>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遅刻者数について、</w:t>
            </w:r>
            <w:r w:rsidR="00AF6695" w:rsidRPr="00EC101D">
              <w:rPr>
                <w:rFonts w:ascii="ＭＳ 明朝" w:hAnsi="ＭＳ 明朝" w:hint="eastAsia"/>
                <w:sz w:val="17"/>
                <w:szCs w:val="17"/>
              </w:rPr>
              <w:t>配慮が必要な</w:t>
            </w:r>
            <w:r w:rsidRPr="00EC101D">
              <w:rPr>
                <w:rFonts w:ascii="ＭＳ 明朝" w:hAnsi="ＭＳ 明朝" w:hint="eastAsia"/>
                <w:sz w:val="17"/>
                <w:szCs w:val="17"/>
              </w:rPr>
              <w:t>生徒とない生徒と</w:t>
            </w:r>
            <w:r w:rsidR="00AF6695" w:rsidRPr="00EC101D">
              <w:rPr>
                <w:rFonts w:ascii="ＭＳ 明朝" w:hAnsi="ＭＳ 明朝" w:hint="eastAsia"/>
                <w:sz w:val="17"/>
                <w:szCs w:val="17"/>
              </w:rPr>
              <w:t>に</w:t>
            </w:r>
            <w:r w:rsidRPr="00EC101D">
              <w:rPr>
                <w:rFonts w:ascii="ＭＳ 明朝" w:hAnsi="ＭＳ 明朝" w:hint="eastAsia"/>
                <w:sz w:val="17"/>
                <w:szCs w:val="17"/>
              </w:rPr>
              <w:t>分けて数値を出してほしい。</w:t>
            </w:r>
          </w:p>
          <w:p w:rsidR="001E1814" w:rsidRPr="00EC101D" w:rsidRDefault="001E1814" w:rsidP="001E1814">
            <w:pPr>
              <w:pStyle w:val="aa"/>
              <w:numPr>
                <w:ilvl w:val="0"/>
                <w:numId w:val="34"/>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ポートフォリオの管理方法について、教員との面談で活かす方法を考え、教員がアドバイスできるようなシステムを作らないと持続</w:t>
            </w:r>
            <w:r w:rsidR="00AF6695" w:rsidRPr="00EC101D">
              <w:rPr>
                <w:rFonts w:ascii="ＭＳ 明朝" w:hAnsi="ＭＳ 明朝" w:hint="eastAsia"/>
                <w:sz w:val="17"/>
                <w:szCs w:val="17"/>
              </w:rPr>
              <w:t>が難しい</w:t>
            </w:r>
            <w:r w:rsidRPr="00EC101D">
              <w:rPr>
                <w:rFonts w:ascii="ＭＳ 明朝" w:hAnsi="ＭＳ 明朝" w:hint="eastAsia"/>
                <w:sz w:val="17"/>
                <w:szCs w:val="17"/>
              </w:rPr>
              <w:t>。</w:t>
            </w:r>
          </w:p>
          <w:p w:rsidR="001E1814" w:rsidRPr="00EC101D" w:rsidRDefault="001E1814" w:rsidP="001E1814">
            <w:pPr>
              <w:pStyle w:val="aa"/>
              <w:numPr>
                <w:ilvl w:val="0"/>
                <w:numId w:val="34"/>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NET</w:t>
            </w:r>
            <w:r w:rsidR="00AF6695" w:rsidRPr="00EC101D">
              <w:rPr>
                <w:rFonts w:ascii="ＭＳ 明朝" w:hAnsi="ＭＳ 明朝" w:hint="eastAsia"/>
                <w:sz w:val="17"/>
                <w:szCs w:val="17"/>
              </w:rPr>
              <w:t>３名の配置によりネイティブ</w:t>
            </w:r>
            <w:r w:rsidRPr="00EC101D">
              <w:rPr>
                <w:rFonts w:ascii="ＭＳ 明朝" w:hAnsi="ＭＳ 明朝" w:hint="eastAsia"/>
                <w:sz w:val="17"/>
                <w:szCs w:val="17"/>
              </w:rPr>
              <w:t>教員と触れ合える機会が多いことは生徒にとって</w:t>
            </w:r>
            <w:r w:rsidR="00AF6695" w:rsidRPr="00EC101D">
              <w:rPr>
                <w:rFonts w:ascii="ＭＳ 明朝" w:hAnsi="ＭＳ 明朝" w:hint="eastAsia"/>
                <w:sz w:val="17"/>
                <w:szCs w:val="17"/>
              </w:rPr>
              <w:t>有益である</w:t>
            </w:r>
            <w:r w:rsidRPr="00EC101D">
              <w:rPr>
                <w:rFonts w:ascii="ＭＳ 明朝" w:hAnsi="ＭＳ 明朝" w:hint="eastAsia"/>
                <w:sz w:val="17"/>
                <w:szCs w:val="17"/>
              </w:rPr>
              <w:t>。</w:t>
            </w:r>
            <w:r w:rsidR="00AF6695" w:rsidRPr="00EC101D">
              <w:rPr>
                <w:rFonts w:ascii="ＭＳ 明朝" w:hAnsi="ＭＳ 明朝" w:hint="eastAsia"/>
                <w:sz w:val="17"/>
                <w:szCs w:val="17"/>
              </w:rPr>
              <w:t>また</w:t>
            </w:r>
            <w:r w:rsidRPr="00EC101D">
              <w:rPr>
                <w:rFonts w:ascii="ＭＳ 明朝" w:hAnsi="ＭＳ 明朝" w:hint="eastAsia"/>
                <w:sz w:val="17"/>
                <w:szCs w:val="17"/>
              </w:rPr>
              <w:t>｢トビタテ！留学Japan｣をさらに利用してほしい。</w:t>
            </w:r>
          </w:p>
          <w:p w:rsidR="001E1814" w:rsidRPr="00EC101D" w:rsidRDefault="001E1814" w:rsidP="001E1814">
            <w:pPr>
              <w:pStyle w:val="aa"/>
              <w:numPr>
                <w:ilvl w:val="0"/>
                <w:numId w:val="34"/>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授業改善について、先進的な授業を視察</w:t>
            </w:r>
            <w:r w:rsidR="00AF6695" w:rsidRPr="00EC101D">
              <w:rPr>
                <w:rFonts w:ascii="ＭＳ 明朝" w:hAnsi="ＭＳ 明朝" w:hint="eastAsia"/>
                <w:sz w:val="17"/>
                <w:szCs w:val="17"/>
              </w:rPr>
              <w:t>できる機会を作ってほしい</w:t>
            </w:r>
            <w:r w:rsidRPr="00EC101D">
              <w:rPr>
                <w:rFonts w:ascii="ＭＳ 明朝" w:hAnsi="ＭＳ 明朝" w:hint="eastAsia"/>
                <w:sz w:val="17"/>
                <w:szCs w:val="17"/>
              </w:rPr>
              <w:t>。</w:t>
            </w:r>
          </w:p>
          <w:p w:rsidR="001E1814" w:rsidRPr="00EC101D" w:rsidRDefault="001E1814" w:rsidP="001E1814">
            <w:pPr>
              <w:pStyle w:val="aa"/>
              <w:numPr>
                <w:ilvl w:val="0"/>
                <w:numId w:val="34"/>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SGH,SSH</w:t>
            </w:r>
            <w:r w:rsidR="00AF6695" w:rsidRPr="00EC101D">
              <w:rPr>
                <w:rFonts w:ascii="ＭＳ 明朝" w:hAnsi="ＭＳ 明朝" w:hint="eastAsia"/>
                <w:sz w:val="17"/>
                <w:szCs w:val="17"/>
              </w:rPr>
              <w:t>共に</w:t>
            </w:r>
            <w:r w:rsidRPr="00EC101D">
              <w:rPr>
                <w:rFonts w:ascii="ＭＳ 明朝" w:hAnsi="ＭＳ 明朝" w:hint="eastAsia"/>
                <w:sz w:val="17"/>
                <w:szCs w:val="17"/>
              </w:rPr>
              <w:t>取組みが年々良くなっている。他の学校より取組みがすすんでいる。</w:t>
            </w:r>
          </w:p>
          <w:p w:rsidR="001E1814" w:rsidRPr="00EC101D" w:rsidRDefault="001E1814" w:rsidP="001E1814">
            <w:pPr>
              <w:spacing w:line="240" w:lineRule="exact"/>
              <w:rPr>
                <w:rFonts w:ascii="ＭＳ 明朝" w:hAnsi="ＭＳ 明朝"/>
                <w:sz w:val="17"/>
                <w:szCs w:val="17"/>
              </w:rPr>
            </w:pPr>
            <w:r w:rsidRPr="00EC101D">
              <w:rPr>
                <w:rFonts w:ascii="ＭＳ 明朝" w:hAnsi="ＭＳ 明朝" w:hint="eastAsia"/>
                <w:sz w:val="17"/>
                <w:szCs w:val="17"/>
              </w:rPr>
              <w:lastRenderedPageBreak/>
              <w:t>【平成30年11月28日実施（</w:t>
            </w:r>
            <w:r w:rsidR="00B059AA" w:rsidRPr="00EC101D">
              <w:rPr>
                <w:rFonts w:ascii="ＭＳ 明朝" w:hAnsi="ＭＳ 明朝" w:hint="eastAsia"/>
                <w:sz w:val="17"/>
                <w:szCs w:val="17"/>
              </w:rPr>
              <w:t>２</w:t>
            </w:r>
            <w:r w:rsidRPr="00EC101D">
              <w:rPr>
                <w:rFonts w:ascii="ＭＳ 明朝" w:hAnsi="ＭＳ 明朝" w:hint="eastAsia"/>
                <w:sz w:val="17"/>
                <w:szCs w:val="17"/>
              </w:rPr>
              <w:t>回）】</w:t>
            </w:r>
          </w:p>
          <w:p w:rsidR="001E1814" w:rsidRPr="00EC101D" w:rsidRDefault="001E1814" w:rsidP="001E1814">
            <w:pPr>
              <w:pStyle w:val="aa"/>
              <w:numPr>
                <w:ilvl w:val="0"/>
                <w:numId w:val="35"/>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確かな学力への取組みとして、「卒業生を活用した学習活動のサポート」について取り組むとよい。</w:t>
            </w:r>
          </w:p>
          <w:p w:rsidR="001E1814" w:rsidRPr="00EC101D" w:rsidRDefault="001E1814" w:rsidP="001E1814">
            <w:pPr>
              <w:pStyle w:val="aa"/>
              <w:numPr>
                <w:ilvl w:val="0"/>
                <w:numId w:val="35"/>
              </w:numPr>
              <w:spacing w:line="240" w:lineRule="exact"/>
              <w:ind w:leftChars="0" w:left="279" w:hanging="279"/>
              <w:rPr>
                <w:rFonts w:ascii="ＭＳ 明朝" w:hAnsi="ＭＳ 明朝"/>
                <w:sz w:val="17"/>
                <w:szCs w:val="17"/>
              </w:rPr>
            </w:pPr>
            <w:r w:rsidRPr="00EC101D">
              <w:rPr>
                <w:rFonts w:ascii="ＭＳ 明朝" w:hAnsi="ＭＳ 明朝" w:hint="eastAsia"/>
                <w:sz w:val="17"/>
                <w:szCs w:val="17"/>
              </w:rPr>
              <w:t>若松台中学校３年生が全員理科の実験を受けさせてもらっているが、実験の際に若松台中学校出身の先輩がサポートとして入る事はできないか。</w:t>
            </w:r>
            <w:r w:rsidR="00B059AA" w:rsidRPr="00EC101D">
              <w:rPr>
                <w:rFonts w:ascii="ＭＳ 明朝" w:hAnsi="ＭＳ 明朝" w:hint="eastAsia"/>
                <w:sz w:val="17"/>
                <w:szCs w:val="17"/>
              </w:rPr>
              <w:t>また、</w:t>
            </w:r>
            <w:r w:rsidRPr="00EC101D">
              <w:rPr>
                <w:rFonts w:ascii="ＭＳ 明朝" w:hAnsi="ＭＳ 明朝" w:hint="eastAsia"/>
                <w:sz w:val="17"/>
                <w:szCs w:val="17"/>
              </w:rPr>
              <w:t>理科だけでなく英語の授業</w:t>
            </w:r>
            <w:r w:rsidR="00B059AA" w:rsidRPr="00EC101D">
              <w:rPr>
                <w:rFonts w:ascii="ＭＳ 明朝" w:hAnsi="ＭＳ 明朝" w:hint="eastAsia"/>
                <w:sz w:val="17"/>
                <w:szCs w:val="17"/>
              </w:rPr>
              <w:t>についても連携が</w:t>
            </w:r>
            <w:r w:rsidRPr="00EC101D">
              <w:rPr>
                <w:rFonts w:ascii="ＭＳ 明朝" w:hAnsi="ＭＳ 明朝" w:hint="eastAsia"/>
                <w:sz w:val="17"/>
                <w:szCs w:val="17"/>
              </w:rPr>
              <w:t>でき</w:t>
            </w:r>
            <w:r w:rsidR="00B059AA" w:rsidRPr="00EC101D">
              <w:rPr>
                <w:rFonts w:ascii="ＭＳ 明朝" w:hAnsi="ＭＳ 明朝" w:hint="eastAsia"/>
                <w:sz w:val="17"/>
                <w:szCs w:val="17"/>
              </w:rPr>
              <w:t>れば有り難い</w:t>
            </w:r>
            <w:r w:rsidRPr="00EC101D">
              <w:rPr>
                <w:rFonts w:ascii="ＭＳ 明朝" w:hAnsi="ＭＳ 明朝" w:hint="eastAsia"/>
                <w:sz w:val="17"/>
                <w:szCs w:val="17"/>
              </w:rPr>
              <w:t>。</w:t>
            </w:r>
          </w:p>
          <w:p w:rsidR="00AE2843" w:rsidRPr="00EC101D" w:rsidRDefault="001E1814" w:rsidP="00B059AA">
            <w:pPr>
              <w:pStyle w:val="aa"/>
              <w:numPr>
                <w:ilvl w:val="0"/>
                <w:numId w:val="35"/>
              </w:numPr>
              <w:spacing w:line="240" w:lineRule="exact"/>
              <w:ind w:leftChars="0" w:left="279" w:hanging="279"/>
              <w:rPr>
                <w:rFonts w:ascii="ＭＳ 明朝" w:hAnsi="ＭＳ 明朝"/>
                <w:color w:val="D9D9D9"/>
                <w:sz w:val="17"/>
                <w:szCs w:val="17"/>
              </w:rPr>
            </w:pPr>
            <w:r w:rsidRPr="00EC101D">
              <w:rPr>
                <w:rFonts w:ascii="ＭＳ 明朝" w:hAnsi="ＭＳ 明朝" w:hint="eastAsia"/>
                <w:sz w:val="17"/>
                <w:szCs w:val="17"/>
              </w:rPr>
              <w:t>ボランティア企画について非常に良い取組みである。生徒はボランティア企画に参加することで、入試での面接でも自信持って発言する事が出来る。これが堺市のモデルケースになる可能性のある素晴らしい取組みである。</w:t>
            </w:r>
          </w:p>
          <w:p w:rsidR="00B059AA" w:rsidRPr="00EC101D" w:rsidRDefault="00B059AA" w:rsidP="00B059AA">
            <w:pPr>
              <w:spacing w:line="240" w:lineRule="exact"/>
              <w:rPr>
                <w:rFonts w:ascii="ＭＳ 明朝" w:hAnsi="ＭＳ 明朝"/>
                <w:sz w:val="17"/>
                <w:szCs w:val="17"/>
              </w:rPr>
            </w:pPr>
            <w:r w:rsidRPr="00EC101D">
              <w:rPr>
                <w:rFonts w:ascii="ＭＳ 明朝" w:hAnsi="ＭＳ 明朝" w:hint="eastAsia"/>
                <w:sz w:val="17"/>
                <w:szCs w:val="17"/>
              </w:rPr>
              <w:t>【平成31年２月15日実施（３回）】</w:t>
            </w:r>
          </w:p>
          <w:p w:rsidR="009A36F3" w:rsidRPr="00EC101D" w:rsidRDefault="009A36F3" w:rsidP="000A6527">
            <w:pPr>
              <w:pStyle w:val="aa"/>
              <w:numPr>
                <w:ilvl w:val="0"/>
                <w:numId w:val="37"/>
              </w:numPr>
              <w:spacing w:line="240" w:lineRule="exact"/>
              <w:ind w:leftChars="0" w:left="281" w:hanging="281"/>
              <w:rPr>
                <w:rFonts w:asciiTheme="minorEastAsia" w:eastAsiaTheme="minorEastAsia" w:hAnsiTheme="minorEastAsia"/>
                <w:sz w:val="17"/>
                <w:szCs w:val="17"/>
              </w:rPr>
            </w:pPr>
            <w:r w:rsidRPr="00EC101D">
              <w:rPr>
                <w:rFonts w:asciiTheme="minorEastAsia" w:eastAsiaTheme="minorEastAsia" w:hAnsiTheme="minorEastAsia" w:hint="eastAsia"/>
                <w:sz w:val="17"/>
                <w:szCs w:val="17"/>
              </w:rPr>
              <w:t>学校教育自己診断結果教員提出率を100％にすること。</w:t>
            </w:r>
          </w:p>
          <w:p w:rsidR="009A36F3" w:rsidRPr="00EC101D" w:rsidRDefault="009A36F3" w:rsidP="000A6527">
            <w:pPr>
              <w:pStyle w:val="aa"/>
              <w:numPr>
                <w:ilvl w:val="0"/>
                <w:numId w:val="37"/>
              </w:numPr>
              <w:spacing w:line="240" w:lineRule="exact"/>
              <w:ind w:leftChars="0" w:left="281" w:hanging="281"/>
              <w:rPr>
                <w:rFonts w:asciiTheme="minorEastAsia" w:eastAsiaTheme="minorEastAsia" w:hAnsiTheme="minorEastAsia"/>
                <w:sz w:val="17"/>
                <w:szCs w:val="17"/>
              </w:rPr>
            </w:pPr>
            <w:r w:rsidRPr="00EC101D">
              <w:rPr>
                <w:rFonts w:asciiTheme="minorEastAsia" w:eastAsiaTheme="minorEastAsia" w:hAnsiTheme="minorEastAsia" w:hint="eastAsia"/>
                <w:sz w:val="17"/>
                <w:szCs w:val="17"/>
              </w:rPr>
              <w:t>保護者のアンケート回収率が低い。メール等で事前に伝えるなど工夫を</w:t>
            </w:r>
            <w:r w:rsidR="001E000E" w:rsidRPr="00EC101D">
              <w:rPr>
                <w:rFonts w:asciiTheme="minorEastAsia" w:eastAsiaTheme="minorEastAsia" w:hAnsiTheme="minorEastAsia" w:hint="eastAsia"/>
                <w:sz w:val="17"/>
                <w:szCs w:val="17"/>
              </w:rPr>
              <w:t>行う</w:t>
            </w:r>
            <w:r w:rsidRPr="00EC101D">
              <w:rPr>
                <w:rFonts w:asciiTheme="minorEastAsia" w:eastAsiaTheme="minorEastAsia" w:hAnsiTheme="minorEastAsia" w:hint="eastAsia"/>
                <w:sz w:val="17"/>
                <w:szCs w:val="17"/>
              </w:rPr>
              <w:t>こと</w:t>
            </w:r>
            <w:r w:rsidR="001E000E" w:rsidRPr="00EC101D">
              <w:rPr>
                <w:rFonts w:asciiTheme="minorEastAsia" w:eastAsiaTheme="minorEastAsia" w:hAnsiTheme="minorEastAsia" w:hint="eastAsia"/>
                <w:sz w:val="17"/>
                <w:szCs w:val="17"/>
              </w:rPr>
              <w:t>。</w:t>
            </w:r>
          </w:p>
          <w:p w:rsidR="009A36F3" w:rsidRPr="00EC101D" w:rsidRDefault="001E000E" w:rsidP="000A6527">
            <w:pPr>
              <w:pStyle w:val="aa"/>
              <w:numPr>
                <w:ilvl w:val="0"/>
                <w:numId w:val="37"/>
              </w:numPr>
              <w:spacing w:line="240" w:lineRule="exact"/>
              <w:ind w:leftChars="0" w:left="281" w:hanging="281"/>
              <w:rPr>
                <w:rFonts w:asciiTheme="minorEastAsia" w:eastAsiaTheme="minorEastAsia" w:hAnsiTheme="minorEastAsia"/>
                <w:sz w:val="17"/>
                <w:szCs w:val="17"/>
              </w:rPr>
            </w:pPr>
            <w:r w:rsidRPr="00EC101D">
              <w:rPr>
                <w:rFonts w:asciiTheme="minorEastAsia" w:eastAsiaTheme="minorEastAsia" w:hAnsiTheme="minorEastAsia" w:hint="eastAsia"/>
                <w:sz w:val="17"/>
                <w:szCs w:val="17"/>
              </w:rPr>
              <w:t>生徒に授業</w:t>
            </w:r>
            <w:r w:rsidR="009A36F3" w:rsidRPr="00EC101D">
              <w:rPr>
                <w:rFonts w:asciiTheme="minorEastAsia" w:eastAsiaTheme="minorEastAsia" w:hAnsiTheme="minorEastAsia" w:hint="eastAsia"/>
                <w:sz w:val="17"/>
                <w:szCs w:val="17"/>
              </w:rPr>
              <w:t>時間外学習を習慣づけてほしい</w:t>
            </w:r>
          </w:p>
          <w:p w:rsidR="009A36F3" w:rsidRPr="00EC101D" w:rsidRDefault="009A36F3" w:rsidP="000A6527">
            <w:pPr>
              <w:pStyle w:val="aa"/>
              <w:numPr>
                <w:ilvl w:val="0"/>
                <w:numId w:val="37"/>
              </w:numPr>
              <w:spacing w:line="240" w:lineRule="exact"/>
              <w:ind w:leftChars="0" w:left="281" w:hanging="281"/>
              <w:rPr>
                <w:rFonts w:asciiTheme="minorEastAsia" w:eastAsiaTheme="minorEastAsia" w:hAnsiTheme="minorEastAsia"/>
                <w:sz w:val="17"/>
                <w:szCs w:val="17"/>
              </w:rPr>
            </w:pPr>
            <w:r w:rsidRPr="00EC101D">
              <w:rPr>
                <w:rFonts w:asciiTheme="minorEastAsia" w:eastAsiaTheme="minorEastAsia" w:hAnsiTheme="minorEastAsia" w:hint="eastAsia"/>
                <w:sz w:val="17"/>
                <w:szCs w:val="17"/>
              </w:rPr>
              <w:t>授業</w:t>
            </w:r>
            <w:r w:rsidR="001E000E" w:rsidRPr="00EC101D">
              <w:rPr>
                <w:rFonts w:asciiTheme="minorEastAsia" w:eastAsiaTheme="minorEastAsia" w:hAnsiTheme="minorEastAsia" w:hint="eastAsia"/>
                <w:sz w:val="17"/>
                <w:szCs w:val="17"/>
              </w:rPr>
              <w:t>時間</w:t>
            </w:r>
            <w:r w:rsidRPr="00EC101D">
              <w:rPr>
                <w:rFonts w:asciiTheme="minorEastAsia" w:eastAsiaTheme="minorEastAsia" w:hAnsiTheme="minorEastAsia" w:hint="eastAsia"/>
                <w:sz w:val="17"/>
                <w:szCs w:val="17"/>
              </w:rPr>
              <w:t>外</w:t>
            </w:r>
            <w:r w:rsidR="001E000E" w:rsidRPr="00EC101D">
              <w:rPr>
                <w:rFonts w:asciiTheme="minorEastAsia" w:eastAsiaTheme="minorEastAsia" w:hAnsiTheme="minorEastAsia" w:hint="eastAsia"/>
                <w:sz w:val="17"/>
                <w:szCs w:val="17"/>
              </w:rPr>
              <w:t>学習の</w:t>
            </w:r>
            <w:r w:rsidRPr="00EC101D">
              <w:rPr>
                <w:rFonts w:asciiTheme="minorEastAsia" w:eastAsiaTheme="minorEastAsia" w:hAnsiTheme="minorEastAsia" w:hint="eastAsia"/>
                <w:sz w:val="17"/>
                <w:szCs w:val="17"/>
              </w:rPr>
              <w:t>方法</w:t>
            </w:r>
            <w:r w:rsidR="001E000E" w:rsidRPr="00EC101D">
              <w:rPr>
                <w:rFonts w:asciiTheme="minorEastAsia" w:eastAsiaTheme="minorEastAsia" w:hAnsiTheme="minorEastAsia" w:hint="eastAsia"/>
                <w:sz w:val="17"/>
                <w:szCs w:val="17"/>
              </w:rPr>
              <w:t>について、指導や</w:t>
            </w:r>
            <w:r w:rsidRPr="00EC101D">
              <w:rPr>
                <w:rFonts w:asciiTheme="minorEastAsia" w:eastAsiaTheme="minorEastAsia" w:hAnsiTheme="minorEastAsia" w:hint="eastAsia"/>
                <w:sz w:val="17"/>
                <w:szCs w:val="17"/>
              </w:rPr>
              <w:t>情報提供</w:t>
            </w:r>
            <w:r w:rsidR="001E000E" w:rsidRPr="00EC101D">
              <w:rPr>
                <w:rFonts w:asciiTheme="minorEastAsia" w:eastAsiaTheme="minorEastAsia" w:hAnsiTheme="minorEastAsia" w:hint="eastAsia"/>
                <w:sz w:val="17"/>
                <w:szCs w:val="17"/>
              </w:rPr>
              <w:t>を行って頂きたい</w:t>
            </w:r>
            <w:r w:rsidRPr="00EC101D">
              <w:rPr>
                <w:rFonts w:asciiTheme="minorEastAsia" w:eastAsiaTheme="minorEastAsia" w:hAnsiTheme="minorEastAsia" w:hint="eastAsia"/>
                <w:sz w:val="17"/>
                <w:szCs w:val="17"/>
              </w:rPr>
              <w:t>。</w:t>
            </w:r>
          </w:p>
          <w:p w:rsidR="00433A1E" w:rsidRPr="00EC101D" w:rsidRDefault="001E000E" w:rsidP="000A6527">
            <w:pPr>
              <w:pStyle w:val="aa"/>
              <w:numPr>
                <w:ilvl w:val="0"/>
                <w:numId w:val="37"/>
              </w:numPr>
              <w:spacing w:line="240" w:lineRule="exact"/>
              <w:ind w:leftChars="0" w:left="281" w:hanging="281"/>
              <w:rPr>
                <w:rFonts w:ascii="ＭＳ 明朝" w:hAnsi="ＭＳ 明朝"/>
                <w:sz w:val="17"/>
                <w:szCs w:val="17"/>
              </w:rPr>
            </w:pPr>
            <w:r w:rsidRPr="00EC101D">
              <w:rPr>
                <w:rFonts w:asciiTheme="minorEastAsia" w:eastAsiaTheme="minorEastAsia" w:hAnsiTheme="minorEastAsia" w:hint="eastAsia"/>
                <w:sz w:val="17"/>
                <w:szCs w:val="17"/>
              </w:rPr>
              <w:t>「</w:t>
            </w:r>
            <w:r w:rsidR="009A36F3" w:rsidRPr="00EC101D">
              <w:rPr>
                <w:rFonts w:asciiTheme="minorEastAsia" w:eastAsiaTheme="minorEastAsia" w:hAnsiTheme="minorEastAsia" w:hint="eastAsia"/>
                <w:sz w:val="17"/>
                <w:szCs w:val="17"/>
              </w:rPr>
              <w:t>いじめアンケート</w:t>
            </w:r>
            <w:r w:rsidRPr="00EC101D">
              <w:rPr>
                <w:rFonts w:asciiTheme="minorEastAsia" w:eastAsiaTheme="minorEastAsia" w:hAnsiTheme="minorEastAsia" w:hint="eastAsia"/>
                <w:sz w:val="17"/>
                <w:szCs w:val="17"/>
              </w:rPr>
              <w:t>」を実施していること</w:t>
            </w:r>
            <w:r w:rsidR="009A36F3" w:rsidRPr="00EC101D">
              <w:rPr>
                <w:rFonts w:asciiTheme="minorEastAsia" w:eastAsiaTheme="minorEastAsia" w:hAnsiTheme="minorEastAsia" w:hint="eastAsia"/>
                <w:sz w:val="17"/>
                <w:szCs w:val="17"/>
              </w:rPr>
              <w:t>について</w:t>
            </w:r>
            <w:r w:rsidRPr="00EC101D">
              <w:rPr>
                <w:rFonts w:asciiTheme="minorEastAsia" w:eastAsiaTheme="minorEastAsia" w:hAnsiTheme="minorEastAsia" w:hint="eastAsia"/>
                <w:sz w:val="17"/>
                <w:szCs w:val="17"/>
              </w:rPr>
              <w:t>、生徒への周知を行う必要がある</w:t>
            </w:r>
            <w:r w:rsidR="009A36F3" w:rsidRPr="00EC101D">
              <w:rPr>
                <w:rFonts w:asciiTheme="minorEastAsia" w:eastAsiaTheme="minorEastAsia" w:hAnsiTheme="minorEastAsia" w:hint="eastAsia"/>
                <w:sz w:val="17"/>
                <w:szCs w:val="17"/>
              </w:rPr>
              <w:t>。</w:t>
            </w:r>
          </w:p>
        </w:tc>
      </w:tr>
    </w:tbl>
    <w:p w:rsidR="0086696C" w:rsidRPr="00EC101D" w:rsidRDefault="0086696C" w:rsidP="0037367C">
      <w:pPr>
        <w:spacing w:line="120" w:lineRule="exact"/>
        <w:ind w:leftChars="-428" w:left="-899"/>
      </w:pPr>
    </w:p>
    <w:p w:rsidR="0019598C" w:rsidRPr="00EC101D" w:rsidRDefault="0019598C" w:rsidP="00B44397">
      <w:pPr>
        <w:ind w:leftChars="-92" w:left="-4" w:hangingChars="90" w:hanging="189"/>
        <w:jc w:val="left"/>
        <w:rPr>
          <w:rFonts w:ascii="ＭＳ ゴシック" w:eastAsia="ＭＳ ゴシック" w:hAnsi="ＭＳ ゴシック"/>
          <w:szCs w:val="21"/>
        </w:rPr>
      </w:pPr>
    </w:p>
    <w:p w:rsidR="0086696C" w:rsidRPr="00EC101D" w:rsidRDefault="0037367C" w:rsidP="00B44397">
      <w:pPr>
        <w:ind w:leftChars="-92" w:left="-4" w:hangingChars="90" w:hanging="189"/>
        <w:jc w:val="left"/>
        <w:rPr>
          <w:rFonts w:ascii="ＭＳ ゴシック" w:eastAsia="ＭＳ ゴシック" w:hAnsi="ＭＳ ゴシック"/>
          <w:szCs w:val="21"/>
        </w:rPr>
      </w:pPr>
      <w:r w:rsidRPr="00EC101D">
        <w:rPr>
          <w:rFonts w:ascii="ＭＳ ゴシック" w:eastAsia="ＭＳ ゴシック" w:hAnsi="ＭＳ ゴシック" w:hint="eastAsia"/>
          <w:szCs w:val="21"/>
        </w:rPr>
        <w:t xml:space="preserve">３　</w:t>
      </w:r>
      <w:r w:rsidR="0086696C" w:rsidRPr="00EC101D">
        <w:rPr>
          <w:rFonts w:ascii="ＭＳ ゴシック" w:eastAsia="ＭＳ ゴシック" w:hAnsi="ＭＳ ゴシック" w:hint="eastAsia"/>
          <w:szCs w:val="21"/>
        </w:rPr>
        <w:t>本年度の取組</w:t>
      </w:r>
      <w:r w:rsidRPr="00EC101D">
        <w:rPr>
          <w:rFonts w:ascii="ＭＳ ゴシック" w:eastAsia="ＭＳ ゴシック" w:hAnsi="ＭＳ ゴシック" w:hint="eastAsia"/>
          <w:szCs w:val="21"/>
        </w:rPr>
        <w:t>内容</w:t>
      </w:r>
      <w:r w:rsidR="0086696C" w:rsidRPr="00EC101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3119"/>
        <w:gridCol w:w="4572"/>
      </w:tblGrid>
      <w:tr w:rsidR="00897939" w:rsidRPr="00EC101D" w:rsidTr="0083527F">
        <w:trPr>
          <w:trHeight w:val="586"/>
          <w:jc w:val="center"/>
        </w:trPr>
        <w:tc>
          <w:tcPr>
            <w:tcW w:w="881" w:type="dxa"/>
            <w:shd w:val="clear" w:color="auto" w:fill="auto"/>
            <w:vAlign w:val="center"/>
          </w:tcPr>
          <w:p w:rsidR="00897939" w:rsidRPr="00EC101D" w:rsidRDefault="00897939" w:rsidP="0054712D">
            <w:pPr>
              <w:spacing w:line="240" w:lineRule="exact"/>
              <w:jc w:val="center"/>
              <w:rPr>
                <w:rFonts w:ascii="ＭＳ 明朝" w:hAnsi="ＭＳ 明朝"/>
                <w:sz w:val="20"/>
                <w:szCs w:val="20"/>
              </w:rPr>
            </w:pPr>
            <w:r w:rsidRPr="00EC101D">
              <w:rPr>
                <w:rFonts w:ascii="ＭＳ 明朝" w:hAnsi="ＭＳ 明朝" w:hint="eastAsia"/>
                <w:sz w:val="20"/>
                <w:szCs w:val="20"/>
              </w:rPr>
              <w:t>中期的</w:t>
            </w:r>
          </w:p>
          <w:p w:rsidR="00897939" w:rsidRPr="00EC101D" w:rsidRDefault="00897939" w:rsidP="0054712D">
            <w:pPr>
              <w:spacing w:line="240" w:lineRule="exact"/>
              <w:jc w:val="center"/>
              <w:rPr>
                <w:rFonts w:ascii="ＭＳ 明朝" w:hAnsi="ＭＳ 明朝"/>
                <w:spacing w:val="-20"/>
                <w:sz w:val="20"/>
                <w:szCs w:val="20"/>
              </w:rPr>
            </w:pPr>
            <w:r w:rsidRPr="00EC101D">
              <w:rPr>
                <w:rFonts w:ascii="ＭＳ 明朝" w:hAnsi="ＭＳ 明朝" w:hint="eastAsia"/>
                <w:sz w:val="20"/>
                <w:szCs w:val="20"/>
              </w:rPr>
              <w:t>目標</w:t>
            </w:r>
          </w:p>
        </w:tc>
        <w:tc>
          <w:tcPr>
            <w:tcW w:w="2020" w:type="dxa"/>
            <w:shd w:val="clear" w:color="auto" w:fill="auto"/>
            <w:vAlign w:val="center"/>
          </w:tcPr>
          <w:p w:rsidR="00897939" w:rsidRPr="00EC101D" w:rsidRDefault="00897939" w:rsidP="006B5B51">
            <w:pPr>
              <w:spacing w:line="320" w:lineRule="exact"/>
              <w:jc w:val="center"/>
              <w:rPr>
                <w:rFonts w:ascii="ＭＳ 明朝" w:hAnsi="ＭＳ 明朝"/>
                <w:sz w:val="20"/>
                <w:szCs w:val="20"/>
              </w:rPr>
            </w:pPr>
            <w:r w:rsidRPr="00EC101D">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EC101D" w:rsidRDefault="00897939" w:rsidP="006B5B51">
            <w:pPr>
              <w:spacing w:line="320" w:lineRule="exact"/>
              <w:jc w:val="center"/>
              <w:rPr>
                <w:rFonts w:ascii="ＭＳ 明朝" w:hAnsi="ＭＳ 明朝"/>
                <w:sz w:val="20"/>
                <w:szCs w:val="20"/>
              </w:rPr>
            </w:pPr>
            <w:r w:rsidRPr="00EC101D">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EC101D" w:rsidRDefault="00897939" w:rsidP="006B5B51">
            <w:pPr>
              <w:spacing w:line="320" w:lineRule="exact"/>
              <w:jc w:val="center"/>
              <w:rPr>
                <w:rFonts w:ascii="ＭＳ 明朝" w:hAnsi="ＭＳ 明朝"/>
                <w:sz w:val="20"/>
                <w:szCs w:val="20"/>
              </w:rPr>
            </w:pPr>
            <w:r w:rsidRPr="00EC101D">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EC101D" w:rsidRDefault="00897939" w:rsidP="006B5B51">
            <w:pPr>
              <w:spacing w:line="320" w:lineRule="exact"/>
              <w:jc w:val="center"/>
              <w:rPr>
                <w:rFonts w:ascii="ＭＳ 明朝" w:hAnsi="ＭＳ 明朝"/>
                <w:sz w:val="20"/>
                <w:szCs w:val="20"/>
              </w:rPr>
            </w:pPr>
            <w:r w:rsidRPr="00EC101D">
              <w:rPr>
                <w:rFonts w:ascii="ＭＳ 明朝" w:hAnsi="ＭＳ 明朝" w:hint="eastAsia"/>
                <w:sz w:val="20"/>
                <w:szCs w:val="20"/>
              </w:rPr>
              <w:t>自己評価</w:t>
            </w:r>
          </w:p>
        </w:tc>
      </w:tr>
      <w:tr w:rsidR="006E06F2" w:rsidRPr="00EC101D" w:rsidTr="0083527F">
        <w:trPr>
          <w:cantSplit/>
          <w:trHeight w:val="2813"/>
          <w:jc w:val="center"/>
        </w:trPr>
        <w:tc>
          <w:tcPr>
            <w:tcW w:w="881" w:type="dxa"/>
            <w:shd w:val="clear" w:color="auto" w:fill="auto"/>
            <w:textDirection w:val="tbRlV"/>
            <w:vAlign w:val="center"/>
          </w:tcPr>
          <w:p w:rsidR="00F6155F" w:rsidRPr="00EC101D" w:rsidRDefault="00BD113E" w:rsidP="00FD41E5">
            <w:pPr>
              <w:spacing w:line="200" w:lineRule="exact"/>
              <w:ind w:left="645" w:rightChars="100" w:right="210" w:hanging="422"/>
              <w:rPr>
                <w:rFonts w:ascii="ＭＳ 明朝" w:hAnsi="ＭＳ 明朝"/>
                <w:sz w:val="18"/>
                <w:szCs w:val="18"/>
              </w:rPr>
            </w:pPr>
            <w:r w:rsidRPr="00EC101D">
              <w:rPr>
                <w:rFonts w:ascii="ＭＳ 明朝" w:hAnsi="ＭＳ 明朝" w:hint="eastAsia"/>
                <w:sz w:val="18"/>
                <w:szCs w:val="18"/>
              </w:rPr>
              <w:t>１新しい時代のキャリア教育</w:t>
            </w:r>
          </w:p>
        </w:tc>
        <w:tc>
          <w:tcPr>
            <w:tcW w:w="2020" w:type="dxa"/>
            <w:shd w:val="clear" w:color="auto" w:fill="auto"/>
          </w:tcPr>
          <w:p w:rsidR="00BD113E" w:rsidRPr="00EC101D" w:rsidRDefault="00BD113E" w:rsidP="00FD41E5">
            <w:pPr>
              <w:spacing w:line="200" w:lineRule="exact"/>
              <w:ind w:left="360" w:rightChars="100" w:right="210" w:hangingChars="200" w:hanging="360"/>
              <w:jc w:val="left"/>
              <w:rPr>
                <w:rFonts w:ascii="ＭＳ 明朝" w:hAnsi="ＭＳ 明朝"/>
                <w:sz w:val="18"/>
                <w:szCs w:val="18"/>
              </w:rPr>
            </w:pPr>
            <w:r w:rsidRPr="00EC101D">
              <w:rPr>
                <w:rFonts w:ascii="ＭＳ 明朝" w:hAnsi="ＭＳ 明朝" w:hint="eastAsia"/>
                <w:sz w:val="18"/>
                <w:szCs w:val="18"/>
              </w:rPr>
              <w:t>ア　国内大学のグローバル化、海外大学進学ニーズへの対応。</w:t>
            </w:r>
          </w:p>
          <w:p w:rsidR="00BD113E" w:rsidRPr="00EC101D" w:rsidRDefault="00BD113E" w:rsidP="00FD41E5">
            <w:pPr>
              <w:spacing w:line="200" w:lineRule="exact"/>
              <w:ind w:left="360" w:rightChars="100" w:right="210" w:hangingChars="200" w:hanging="360"/>
              <w:jc w:val="left"/>
              <w:rPr>
                <w:rFonts w:ascii="ＭＳ 明朝" w:hAnsi="ＭＳ 明朝"/>
                <w:sz w:val="18"/>
                <w:szCs w:val="18"/>
              </w:rPr>
            </w:pPr>
            <w:r w:rsidRPr="00EC101D">
              <w:rPr>
                <w:rFonts w:ascii="ＭＳ 明朝" w:hAnsi="ＭＳ 明朝" w:hint="eastAsia"/>
                <w:sz w:val="18"/>
                <w:szCs w:val="18"/>
              </w:rPr>
              <w:t xml:space="preserve">イ　</w:t>
            </w:r>
            <w:r w:rsidRPr="00EC101D">
              <w:rPr>
                <w:rFonts w:ascii="ＭＳ 明朝" w:hAnsi="ＭＳ 明朝"/>
                <w:sz w:val="18"/>
                <w:szCs w:val="18"/>
              </w:rPr>
              <w:t>AO入試や多面的評価入試（課題研究・長期・短期留学論文等）への対応。</w:t>
            </w:r>
          </w:p>
          <w:p w:rsidR="00F6155F" w:rsidRPr="00EC101D" w:rsidRDefault="00BD113E" w:rsidP="00FD41E5">
            <w:pPr>
              <w:spacing w:line="200" w:lineRule="exact"/>
              <w:ind w:left="360" w:rightChars="100" w:right="210" w:hangingChars="200" w:hanging="360"/>
              <w:jc w:val="left"/>
              <w:rPr>
                <w:rFonts w:ascii="ＭＳ 明朝" w:hAnsi="ＭＳ 明朝"/>
                <w:sz w:val="18"/>
                <w:szCs w:val="18"/>
              </w:rPr>
            </w:pPr>
            <w:r w:rsidRPr="00EC101D">
              <w:rPr>
                <w:rFonts w:ascii="ＭＳ 明朝" w:hAnsi="ＭＳ 明朝" w:hint="eastAsia"/>
                <w:sz w:val="18"/>
                <w:szCs w:val="18"/>
              </w:rPr>
              <w:t>ウ　グローバルキャリア観の醸成への対応。</w:t>
            </w:r>
          </w:p>
        </w:tc>
        <w:tc>
          <w:tcPr>
            <w:tcW w:w="4394" w:type="dxa"/>
            <w:tcBorders>
              <w:right w:val="dashed" w:sz="4" w:space="0" w:color="auto"/>
            </w:tcBorders>
            <w:shd w:val="clear" w:color="auto" w:fill="auto"/>
          </w:tcPr>
          <w:p w:rsidR="00130BD9" w:rsidRPr="00EC101D" w:rsidRDefault="00130BD9" w:rsidP="00130BD9">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ア・イ・ウ</w:t>
            </w:r>
          </w:p>
          <w:p w:rsidR="00130BD9" w:rsidRPr="00EC101D" w:rsidRDefault="00130BD9" w:rsidP="00FD41E5">
            <w:pPr>
              <w:spacing w:line="200" w:lineRule="exact"/>
              <w:ind w:left="100" w:hanging="100"/>
              <w:rPr>
                <w:rFonts w:ascii="ＭＳ 明朝" w:hAnsi="ＭＳ 明朝"/>
                <w:sz w:val="18"/>
                <w:szCs w:val="18"/>
              </w:rPr>
            </w:pPr>
          </w:p>
          <w:p w:rsidR="00BD113E" w:rsidRPr="00EC101D" w:rsidRDefault="00F8540A" w:rsidP="00FD41E5">
            <w:pPr>
              <w:spacing w:line="200" w:lineRule="exact"/>
              <w:ind w:left="100" w:hanging="100"/>
              <w:rPr>
                <w:rFonts w:ascii="ＭＳ 明朝" w:hAnsi="ＭＳ 明朝"/>
                <w:sz w:val="18"/>
                <w:szCs w:val="18"/>
              </w:rPr>
            </w:pPr>
            <w:r w:rsidRPr="00EC101D">
              <w:rPr>
                <w:rFonts w:ascii="ＭＳ 明朝" w:hAnsi="ＭＳ 明朝" w:hint="eastAsia"/>
                <w:sz w:val="18"/>
                <w:szCs w:val="18"/>
              </w:rPr>
              <w:t>新たな時代の潮流を見据えた進路指導体制の拡充。</w:t>
            </w:r>
          </w:p>
          <w:p w:rsidR="00F8540A" w:rsidRPr="00EC101D" w:rsidRDefault="00F8540A" w:rsidP="00FD41E5">
            <w:pPr>
              <w:spacing w:line="200" w:lineRule="exact"/>
              <w:ind w:left="100" w:hanging="100"/>
              <w:rPr>
                <w:rFonts w:ascii="ＭＳ 明朝" w:hAnsi="ＭＳ 明朝"/>
                <w:sz w:val="18"/>
                <w:szCs w:val="18"/>
              </w:rPr>
            </w:pPr>
          </w:p>
          <w:p w:rsidR="00BA14D8" w:rsidRPr="00EC101D" w:rsidRDefault="00BA14D8" w:rsidP="0023671F">
            <w:pPr>
              <w:spacing w:line="200" w:lineRule="exact"/>
              <w:ind w:left="177" w:hanging="177"/>
              <w:rPr>
                <w:rFonts w:ascii="ＭＳ 明朝" w:hAnsi="ＭＳ 明朝"/>
                <w:sz w:val="18"/>
                <w:szCs w:val="18"/>
              </w:rPr>
            </w:pPr>
            <w:r w:rsidRPr="00EC101D">
              <w:rPr>
                <w:rFonts w:ascii="ＭＳ 明朝" w:hAnsi="ＭＳ 明朝" w:hint="eastAsia"/>
                <w:sz w:val="18"/>
                <w:szCs w:val="18"/>
              </w:rPr>
              <w:t>・</w:t>
            </w:r>
            <w:r w:rsidR="00D64D86" w:rsidRPr="00EC101D">
              <w:rPr>
                <w:rFonts w:ascii="ＭＳ 明朝" w:hAnsi="ＭＳ 明朝" w:hint="eastAsia"/>
                <w:sz w:val="18"/>
                <w:szCs w:val="18"/>
              </w:rPr>
              <w:t>グローバルキャリア</w:t>
            </w:r>
            <w:r w:rsidR="00A65BB9" w:rsidRPr="00EC101D">
              <w:rPr>
                <w:rFonts w:ascii="ＭＳ 明朝" w:hAnsi="ＭＳ 明朝" w:hint="eastAsia"/>
                <w:sz w:val="18"/>
                <w:szCs w:val="18"/>
              </w:rPr>
              <w:t>と進路指導との結合組織へ発展</w:t>
            </w:r>
            <w:r w:rsidR="006E06F2" w:rsidRPr="00EC101D">
              <w:rPr>
                <w:rFonts w:ascii="ＭＳ 明朝" w:hAnsi="ＭＳ 明朝" w:hint="eastAsia"/>
                <w:sz w:val="18"/>
                <w:szCs w:val="18"/>
              </w:rPr>
              <w:t>。</w:t>
            </w:r>
          </w:p>
          <w:p w:rsidR="00BA14D8" w:rsidRPr="00EC101D" w:rsidRDefault="00BA14D8" w:rsidP="0083527F">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・課題研究への取組みと進路への導線づくり</w:t>
            </w:r>
            <w:r w:rsidR="0083527F" w:rsidRPr="00EC101D">
              <w:rPr>
                <w:rFonts w:ascii="ＭＳ 明朝" w:hAnsi="ＭＳ 明朝" w:hint="eastAsia"/>
                <w:sz w:val="18"/>
                <w:szCs w:val="18"/>
              </w:rPr>
              <w:t>とし</w:t>
            </w:r>
            <w:r w:rsidR="00A65BB9" w:rsidRPr="00EC101D">
              <w:rPr>
                <w:rFonts w:ascii="ＭＳ 明朝" w:hAnsi="ＭＳ 明朝" w:hint="eastAsia"/>
                <w:sz w:val="18"/>
                <w:szCs w:val="18"/>
              </w:rPr>
              <w:t>て、生徒の3年間の取組みのポートフォリオを作成</w:t>
            </w:r>
            <w:r w:rsidR="006E06F2" w:rsidRPr="00EC101D">
              <w:rPr>
                <w:rFonts w:ascii="ＭＳ 明朝" w:hAnsi="ＭＳ 明朝" w:hint="eastAsia"/>
                <w:sz w:val="18"/>
                <w:szCs w:val="18"/>
              </w:rPr>
              <w:t>。</w:t>
            </w:r>
          </w:p>
          <w:p w:rsidR="00BA14D8" w:rsidRPr="00EC101D" w:rsidRDefault="00BA14D8" w:rsidP="0083527F">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8540A" w:rsidRPr="00EC101D">
              <w:rPr>
                <w:rFonts w:ascii="ＭＳ 明朝" w:hAnsi="ＭＳ 明朝"/>
                <w:sz w:val="18"/>
                <w:szCs w:val="18"/>
              </w:rPr>
              <w:t>SGH・SSHの統合的取組みにより、進路に結びつける</w:t>
            </w:r>
            <w:r w:rsidR="00D64D86" w:rsidRPr="00EC101D">
              <w:rPr>
                <w:rFonts w:ascii="ＭＳ 明朝" w:hAnsi="ＭＳ 明朝" w:hint="eastAsia"/>
                <w:sz w:val="18"/>
                <w:szCs w:val="18"/>
              </w:rPr>
              <w:t>。</w:t>
            </w:r>
            <w:r w:rsidR="00D64D86" w:rsidRPr="00EC101D">
              <w:rPr>
                <w:rFonts w:ascii="ＭＳ 明朝" w:hAnsi="ＭＳ 明朝"/>
                <w:sz w:val="18"/>
                <w:szCs w:val="18"/>
              </w:rPr>
              <w:t>SGH・SSH枠での受験を推奨する。</w:t>
            </w:r>
          </w:p>
          <w:p w:rsidR="00D64D86" w:rsidRPr="00EC101D" w:rsidRDefault="00D64D86" w:rsidP="0083527F">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・海外修学旅行を実施する。また、海外の高校との国際交流を受け入れ、短期海外研修を実施する。</w:t>
            </w:r>
          </w:p>
          <w:p w:rsidR="00BD113E" w:rsidRPr="00EC101D" w:rsidRDefault="00A20A22" w:rsidP="0061446A">
            <w:pPr>
              <w:spacing w:line="200" w:lineRule="exact"/>
              <w:ind w:left="177" w:hanging="177"/>
              <w:rPr>
                <w:rFonts w:ascii="ＭＳ 明朝" w:hAnsi="ＭＳ 明朝"/>
                <w:sz w:val="18"/>
                <w:szCs w:val="18"/>
              </w:rPr>
            </w:pPr>
            <w:r w:rsidRPr="00EC101D">
              <w:rPr>
                <w:rFonts w:ascii="ＭＳ 明朝" w:hAnsi="ＭＳ 明朝" w:hint="eastAsia"/>
                <w:sz w:val="18"/>
                <w:szCs w:val="18"/>
              </w:rPr>
              <w:t>・海外進学や留学の説明会を行い、留学や海外の大学への進学推奨を一層進める。</w:t>
            </w:r>
          </w:p>
          <w:p w:rsidR="00F6155F" w:rsidRPr="00EC101D" w:rsidRDefault="00F6155F" w:rsidP="00FD41E5">
            <w:pPr>
              <w:spacing w:line="200" w:lineRule="exact"/>
              <w:ind w:left="100" w:hanging="100"/>
              <w:rPr>
                <w:rFonts w:ascii="ＭＳ 明朝" w:hAnsi="ＭＳ 明朝"/>
                <w:sz w:val="18"/>
                <w:szCs w:val="18"/>
              </w:rPr>
            </w:pPr>
          </w:p>
        </w:tc>
        <w:tc>
          <w:tcPr>
            <w:tcW w:w="3119" w:type="dxa"/>
            <w:tcBorders>
              <w:right w:val="dashed" w:sz="4" w:space="0" w:color="auto"/>
            </w:tcBorders>
          </w:tcPr>
          <w:p w:rsidR="00130BD9" w:rsidRPr="00EC101D" w:rsidRDefault="00130BD9" w:rsidP="005B3936">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ア・イ・ウ</w:t>
            </w:r>
            <w:r w:rsidR="002E08E1" w:rsidRPr="00EC101D">
              <w:rPr>
                <w:rFonts w:ascii="ＭＳ 明朝" w:hAnsi="ＭＳ 明朝" w:hint="eastAsia"/>
                <w:sz w:val="18"/>
                <w:szCs w:val="18"/>
              </w:rPr>
              <w:t xml:space="preserve">　（　）内は2</w:t>
            </w:r>
            <w:r w:rsidR="000C6277" w:rsidRPr="00EC101D">
              <w:rPr>
                <w:rFonts w:ascii="ＭＳ 明朝" w:hAnsi="ＭＳ 明朝" w:hint="eastAsia"/>
                <w:sz w:val="18"/>
                <w:szCs w:val="18"/>
              </w:rPr>
              <w:t>9</w:t>
            </w:r>
            <w:r w:rsidR="002E08E1" w:rsidRPr="00EC101D">
              <w:rPr>
                <w:rFonts w:ascii="ＭＳ 明朝" w:hAnsi="ＭＳ 明朝"/>
                <w:sz w:val="18"/>
                <w:szCs w:val="18"/>
              </w:rPr>
              <w:t>年度</w:t>
            </w:r>
          </w:p>
          <w:p w:rsidR="00BD113E" w:rsidRPr="00EC101D" w:rsidRDefault="00BD113E" w:rsidP="00FD41E5">
            <w:pPr>
              <w:spacing w:line="200" w:lineRule="exact"/>
              <w:jc w:val="left"/>
              <w:rPr>
                <w:rFonts w:ascii="ＭＳ 明朝" w:hAnsi="ＭＳ 明朝"/>
                <w:sz w:val="18"/>
                <w:szCs w:val="18"/>
              </w:rPr>
            </w:pPr>
          </w:p>
          <w:p w:rsidR="003F44DE" w:rsidRPr="00EC101D" w:rsidRDefault="00380E06" w:rsidP="00FD41E5">
            <w:pPr>
              <w:spacing w:line="200" w:lineRule="exact"/>
              <w:ind w:left="360" w:hangingChars="200" w:hanging="360"/>
              <w:jc w:val="left"/>
              <w:rPr>
                <w:rFonts w:ascii="ＭＳ 明朝" w:hAnsi="ＭＳ 明朝"/>
                <w:sz w:val="18"/>
                <w:szCs w:val="18"/>
              </w:rPr>
            </w:pPr>
            <w:r w:rsidRPr="00EC101D">
              <w:rPr>
                <w:rFonts w:ascii="ＭＳ 明朝" w:hAnsi="ＭＳ 明朝" w:hint="eastAsia"/>
                <w:sz w:val="18"/>
                <w:szCs w:val="18"/>
              </w:rPr>
              <w:t>・</w:t>
            </w:r>
            <w:r w:rsidR="00BA14D8" w:rsidRPr="00EC101D">
              <w:rPr>
                <w:rFonts w:ascii="ＭＳ 明朝" w:hAnsi="ＭＳ 明朝" w:hint="eastAsia"/>
                <w:sz w:val="18"/>
                <w:szCs w:val="18"/>
              </w:rPr>
              <w:t>長期留学派遣年</w:t>
            </w:r>
            <w:r w:rsidR="000C6277" w:rsidRPr="00EC101D">
              <w:rPr>
                <w:rFonts w:ascii="ＭＳ 明朝" w:hAnsi="ＭＳ 明朝" w:hint="eastAsia"/>
                <w:sz w:val="18"/>
                <w:szCs w:val="18"/>
              </w:rPr>
              <w:t>7</w:t>
            </w:r>
            <w:r w:rsidR="00BA14D8" w:rsidRPr="00EC101D">
              <w:rPr>
                <w:rFonts w:ascii="ＭＳ 明朝" w:hAnsi="ＭＳ 明朝"/>
                <w:sz w:val="18"/>
                <w:szCs w:val="18"/>
              </w:rPr>
              <w:t>名以上</w:t>
            </w:r>
            <w:r w:rsidR="00A20A22" w:rsidRPr="00EC101D">
              <w:rPr>
                <w:rFonts w:ascii="ＭＳ 明朝" w:hAnsi="ＭＳ 明朝" w:hint="eastAsia"/>
                <w:sz w:val="18"/>
                <w:szCs w:val="18"/>
              </w:rPr>
              <w:t>。</w:t>
            </w:r>
            <w:r w:rsidR="003F44DE" w:rsidRPr="00EC101D">
              <w:rPr>
                <w:rFonts w:ascii="ＭＳ 明朝" w:hAnsi="ＭＳ 明朝" w:hint="eastAsia"/>
                <w:sz w:val="18"/>
                <w:szCs w:val="18"/>
              </w:rPr>
              <w:t>（</w:t>
            </w:r>
            <w:r w:rsidR="004A6B53" w:rsidRPr="00EC101D">
              <w:rPr>
                <w:rFonts w:ascii="ＭＳ 明朝" w:hAnsi="ＭＳ 明朝" w:hint="eastAsia"/>
                <w:sz w:val="18"/>
                <w:szCs w:val="18"/>
              </w:rPr>
              <w:t>3</w:t>
            </w:r>
            <w:r w:rsidR="003F44DE" w:rsidRPr="00EC101D">
              <w:rPr>
                <w:rFonts w:ascii="ＭＳ 明朝" w:hAnsi="ＭＳ 明朝"/>
                <w:sz w:val="18"/>
                <w:szCs w:val="18"/>
              </w:rPr>
              <w:t>名）</w:t>
            </w:r>
          </w:p>
          <w:p w:rsidR="00BA14D8" w:rsidRPr="00EC101D" w:rsidRDefault="003F44DE" w:rsidP="00326D27">
            <w:pPr>
              <w:spacing w:line="200" w:lineRule="exact"/>
              <w:ind w:left="180" w:rightChars="100" w:right="210" w:hangingChars="100" w:hanging="180"/>
              <w:rPr>
                <w:rFonts w:ascii="ＭＳ 明朝" w:hAnsi="ＭＳ 明朝"/>
                <w:sz w:val="18"/>
                <w:szCs w:val="18"/>
              </w:rPr>
            </w:pPr>
            <w:r w:rsidRPr="00EC101D">
              <w:rPr>
                <w:rFonts w:ascii="ＭＳ 明朝" w:hAnsi="ＭＳ 明朝" w:hint="eastAsia"/>
                <w:sz w:val="18"/>
                <w:szCs w:val="18"/>
              </w:rPr>
              <w:t>・専門学科での活動を活かした入試制度を活用することで、</w:t>
            </w:r>
            <w:r w:rsidR="00BA14D8" w:rsidRPr="00EC101D">
              <w:rPr>
                <w:rFonts w:ascii="ＭＳ 明朝" w:hAnsi="ＭＳ 明朝" w:hint="eastAsia"/>
                <w:sz w:val="18"/>
                <w:szCs w:val="18"/>
              </w:rPr>
              <w:t>国内</w:t>
            </w:r>
            <w:r w:rsidR="00BA14D8" w:rsidRPr="00EC101D">
              <w:rPr>
                <w:rFonts w:ascii="ＭＳ 明朝" w:hAnsi="ＭＳ 明朝"/>
                <w:sz w:val="18"/>
                <w:szCs w:val="18"/>
              </w:rPr>
              <w:t>SGU</w:t>
            </w:r>
            <w:r w:rsidRPr="00EC101D">
              <w:rPr>
                <w:rFonts w:ascii="ＭＳ 明朝" w:hAnsi="ＭＳ 明朝" w:hint="eastAsia"/>
                <w:sz w:val="18"/>
                <w:szCs w:val="18"/>
              </w:rPr>
              <w:t>や</w:t>
            </w:r>
            <w:r w:rsidR="00BA14D8" w:rsidRPr="00EC101D">
              <w:rPr>
                <w:rFonts w:ascii="ＭＳ 明朝" w:hAnsi="ＭＳ 明朝" w:hint="eastAsia"/>
                <w:sz w:val="18"/>
                <w:szCs w:val="18"/>
              </w:rPr>
              <w:t>海外直接進学</w:t>
            </w:r>
            <w:r w:rsidRPr="00EC101D">
              <w:rPr>
                <w:rFonts w:ascii="ＭＳ 明朝" w:hAnsi="ＭＳ 明朝" w:hint="eastAsia"/>
                <w:sz w:val="18"/>
                <w:szCs w:val="18"/>
              </w:rPr>
              <w:t>を推進する。</w:t>
            </w:r>
          </w:p>
          <w:p w:rsidR="00F6155F" w:rsidRPr="00EC101D" w:rsidRDefault="00F6155F" w:rsidP="005B3936">
            <w:pPr>
              <w:spacing w:line="200" w:lineRule="exact"/>
              <w:ind w:left="360" w:hangingChars="200" w:hanging="360"/>
              <w:jc w:val="left"/>
              <w:rPr>
                <w:rFonts w:ascii="ＭＳ 明朝" w:hAnsi="ＭＳ 明朝"/>
                <w:sz w:val="18"/>
                <w:szCs w:val="18"/>
              </w:rPr>
            </w:pPr>
          </w:p>
        </w:tc>
        <w:tc>
          <w:tcPr>
            <w:tcW w:w="4572" w:type="dxa"/>
            <w:tcBorders>
              <w:left w:val="dashed" w:sz="4" w:space="0" w:color="auto"/>
              <w:right w:val="single" w:sz="4" w:space="0" w:color="auto"/>
            </w:tcBorders>
            <w:shd w:val="clear" w:color="auto" w:fill="auto"/>
          </w:tcPr>
          <w:p w:rsidR="002E41D1" w:rsidRPr="00EC101D" w:rsidRDefault="002E41D1" w:rsidP="00C85524">
            <w:pPr>
              <w:spacing w:line="240" w:lineRule="exact"/>
              <w:ind w:left="360" w:hangingChars="200" w:hanging="360"/>
              <w:jc w:val="left"/>
              <w:rPr>
                <w:rFonts w:asciiTheme="minorEastAsia" w:eastAsiaTheme="minorEastAsia" w:hAnsiTheme="minorEastAsia"/>
                <w:sz w:val="18"/>
                <w:szCs w:val="18"/>
              </w:rPr>
            </w:pPr>
            <w:r w:rsidRPr="00EC101D">
              <w:rPr>
                <w:rFonts w:asciiTheme="minorEastAsia" w:eastAsiaTheme="minorEastAsia" w:hAnsiTheme="minorEastAsia" w:hint="eastAsia"/>
                <w:sz w:val="18"/>
                <w:szCs w:val="18"/>
              </w:rPr>
              <w:t>ア・イ・ウ</w:t>
            </w:r>
          </w:p>
          <w:p w:rsidR="002E41D1" w:rsidRPr="00EC101D" w:rsidRDefault="002E41D1" w:rsidP="00C85524">
            <w:pPr>
              <w:spacing w:line="240" w:lineRule="exact"/>
              <w:ind w:left="360" w:hangingChars="200" w:hanging="360"/>
              <w:jc w:val="left"/>
              <w:rPr>
                <w:rFonts w:asciiTheme="minorEastAsia" w:eastAsiaTheme="minorEastAsia" w:hAnsiTheme="minorEastAsia"/>
                <w:sz w:val="18"/>
                <w:szCs w:val="18"/>
              </w:rPr>
            </w:pPr>
            <w:r w:rsidRPr="00EC101D">
              <w:rPr>
                <w:rFonts w:asciiTheme="minorEastAsia" w:eastAsiaTheme="minorEastAsia" w:hAnsiTheme="minorEastAsia" w:hint="eastAsia"/>
                <w:sz w:val="18"/>
                <w:szCs w:val="18"/>
              </w:rPr>
              <w:t>・長期留学派遣(</w:t>
            </w:r>
            <w:r w:rsidR="00C85524" w:rsidRPr="00EC101D">
              <w:rPr>
                <w:rFonts w:asciiTheme="minorEastAsia" w:eastAsiaTheme="minorEastAsia" w:hAnsiTheme="minorEastAsia" w:hint="eastAsia"/>
                <w:sz w:val="18"/>
                <w:szCs w:val="18"/>
              </w:rPr>
              <w:t>NZ</w:t>
            </w:r>
            <w:r w:rsidRPr="00EC101D">
              <w:rPr>
                <w:rFonts w:asciiTheme="minorEastAsia" w:eastAsiaTheme="minorEastAsia" w:hAnsiTheme="minorEastAsia" w:hint="eastAsia"/>
                <w:sz w:val="18"/>
                <w:szCs w:val="18"/>
              </w:rPr>
              <w:t>)</w:t>
            </w:r>
            <w:r w:rsidR="00690B0E" w:rsidRPr="00EC101D">
              <w:rPr>
                <w:rFonts w:asciiTheme="minorEastAsia" w:eastAsiaTheme="minorEastAsia" w:hAnsiTheme="minorEastAsia" w:hint="eastAsia"/>
                <w:sz w:val="18"/>
                <w:szCs w:val="18"/>
              </w:rPr>
              <w:t>2</w:t>
            </w:r>
            <w:r w:rsidRPr="00EC101D">
              <w:rPr>
                <w:rFonts w:asciiTheme="minorEastAsia" w:eastAsiaTheme="minorEastAsia" w:hAnsiTheme="minorEastAsia" w:hint="eastAsia"/>
                <w:sz w:val="18"/>
                <w:szCs w:val="18"/>
              </w:rPr>
              <w:t>名（トビタテ！留学JAPAN）</w:t>
            </w:r>
          </w:p>
          <w:p w:rsidR="002E41D1" w:rsidRPr="00EC101D" w:rsidRDefault="002E41D1" w:rsidP="00F06565">
            <w:pPr>
              <w:spacing w:line="240" w:lineRule="exact"/>
              <w:ind w:left="175" w:hangingChars="97" w:hanging="175"/>
              <w:jc w:val="left"/>
              <w:rPr>
                <w:rFonts w:asciiTheme="minorEastAsia" w:eastAsiaTheme="minorEastAsia" w:hAnsiTheme="minorEastAsia"/>
                <w:sz w:val="18"/>
                <w:szCs w:val="18"/>
              </w:rPr>
            </w:pPr>
            <w:r w:rsidRPr="00EC101D">
              <w:rPr>
                <w:rFonts w:asciiTheme="minorEastAsia" w:eastAsiaTheme="minorEastAsia" w:hAnsiTheme="minorEastAsia" w:hint="eastAsia"/>
                <w:sz w:val="18"/>
                <w:szCs w:val="18"/>
              </w:rPr>
              <w:t>・海外進学　H30年度</w:t>
            </w:r>
            <w:r w:rsidR="00AD0437" w:rsidRPr="00EC101D">
              <w:rPr>
                <w:rFonts w:asciiTheme="minorEastAsia" w:eastAsiaTheme="minorEastAsia" w:hAnsiTheme="minorEastAsia" w:hint="eastAsia"/>
                <w:sz w:val="18"/>
                <w:szCs w:val="18"/>
              </w:rPr>
              <w:t>3</w:t>
            </w:r>
            <w:r w:rsidRPr="00EC101D">
              <w:rPr>
                <w:rFonts w:asciiTheme="minorEastAsia" w:eastAsiaTheme="minorEastAsia" w:hAnsiTheme="minorEastAsia" w:hint="eastAsia"/>
                <w:sz w:val="18"/>
                <w:szCs w:val="18"/>
              </w:rPr>
              <w:t>名（アメリカ、ケニア</w:t>
            </w:r>
            <w:r w:rsidR="00AD0437" w:rsidRPr="00EC101D">
              <w:rPr>
                <w:rFonts w:asciiTheme="minorEastAsia" w:eastAsiaTheme="minorEastAsia" w:hAnsiTheme="minorEastAsia" w:hint="eastAsia"/>
                <w:sz w:val="18"/>
                <w:szCs w:val="18"/>
              </w:rPr>
              <w:t>・ベルギー</w:t>
            </w:r>
            <w:r w:rsidRPr="00EC101D">
              <w:rPr>
                <w:rFonts w:asciiTheme="minorEastAsia" w:eastAsiaTheme="minorEastAsia" w:hAnsiTheme="minorEastAsia" w:hint="eastAsia"/>
                <w:sz w:val="18"/>
                <w:szCs w:val="18"/>
              </w:rPr>
              <w:t>）</w:t>
            </w:r>
          </w:p>
          <w:p w:rsidR="002E41D1" w:rsidRPr="00EC101D" w:rsidRDefault="002E41D1" w:rsidP="00C85524">
            <w:pPr>
              <w:spacing w:line="240" w:lineRule="exact"/>
              <w:ind w:left="360" w:hangingChars="200" w:hanging="360"/>
              <w:jc w:val="left"/>
              <w:rPr>
                <w:rFonts w:asciiTheme="minorEastAsia" w:eastAsiaTheme="minorEastAsia" w:hAnsiTheme="minorEastAsia"/>
                <w:sz w:val="18"/>
                <w:szCs w:val="18"/>
              </w:rPr>
            </w:pPr>
            <w:r w:rsidRPr="00EC101D">
              <w:rPr>
                <w:rFonts w:asciiTheme="minorEastAsia" w:eastAsiaTheme="minorEastAsia" w:hAnsiTheme="minorEastAsia" w:hint="eastAsia"/>
                <w:sz w:val="18"/>
                <w:szCs w:val="18"/>
              </w:rPr>
              <w:t>・交換留学　ドイツ</w:t>
            </w:r>
            <w:r w:rsidR="00690B0E" w:rsidRPr="00EC101D">
              <w:rPr>
                <w:rFonts w:asciiTheme="minorEastAsia" w:eastAsiaTheme="minorEastAsia" w:hAnsiTheme="minorEastAsia" w:hint="eastAsia"/>
                <w:sz w:val="18"/>
                <w:szCs w:val="18"/>
              </w:rPr>
              <w:t>3</w:t>
            </w:r>
            <w:r w:rsidRPr="00EC101D">
              <w:rPr>
                <w:rFonts w:asciiTheme="minorEastAsia" w:eastAsiaTheme="minorEastAsia" w:hAnsiTheme="minorEastAsia" w:hint="eastAsia"/>
                <w:sz w:val="18"/>
                <w:szCs w:val="18"/>
              </w:rPr>
              <w:t>名（</w:t>
            </w:r>
            <w:r w:rsidR="00690B0E" w:rsidRPr="00EC101D">
              <w:rPr>
                <w:rFonts w:asciiTheme="minorEastAsia" w:eastAsiaTheme="minorEastAsia" w:hAnsiTheme="minorEastAsia" w:hint="eastAsia"/>
                <w:sz w:val="18"/>
                <w:szCs w:val="18"/>
              </w:rPr>
              <w:t>1</w:t>
            </w:r>
            <w:r w:rsidRPr="00EC101D">
              <w:rPr>
                <w:rFonts w:asciiTheme="minorEastAsia" w:eastAsiaTheme="minorEastAsia" w:hAnsiTheme="minorEastAsia" w:hint="eastAsia"/>
                <w:sz w:val="18"/>
                <w:szCs w:val="18"/>
              </w:rPr>
              <w:t>年</w:t>
            </w:r>
            <w:r w:rsidR="00690B0E" w:rsidRPr="00EC101D">
              <w:rPr>
                <w:rFonts w:asciiTheme="minorEastAsia" w:eastAsiaTheme="minorEastAsia" w:hAnsiTheme="minorEastAsia" w:hint="eastAsia"/>
                <w:sz w:val="18"/>
                <w:szCs w:val="18"/>
              </w:rPr>
              <w:t>1</w:t>
            </w:r>
            <w:r w:rsidRPr="00EC101D">
              <w:rPr>
                <w:rFonts w:asciiTheme="minorEastAsia" w:eastAsiaTheme="minorEastAsia" w:hAnsiTheme="minorEastAsia" w:hint="eastAsia"/>
                <w:sz w:val="18"/>
                <w:szCs w:val="18"/>
              </w:rPr>
              <w:t>名、</w:t>
            </w:r>
            <w:r w:rsidR="00690B0E" w:rsidRPr="00EC101D">
              <w:rPr>
                <w:rFonts w:asciiTheme="minorEastAsia" w:eastAsiaTheme="minorEastAsia" w:hAnsiTheme="minorEastAsia" w:hint="eastAsia"/>
                <w:sz w:val="18"/>
                <w:szCs w:val="18"/>
              </w:rPr>
              <w:t>2</w:t>
            </w:r>
            <w:r w:rsidRPr="00EC101D">
              <w:rPr>
                <w:rFonts w:asciiTheme="minorEastAsia" w:eastAsiaTheme="minorEastAsia" w:hAnsiTheme="minorEastAsia" w:hint="eastAsia"/>
                <w:sz w:val="18"/>
                <w:szCs w:val="18"/>
              </w:rPr>
              <w:t>年</w:t>
            </w:r>
            <w:r w:rsidR="00690B0E" w:rsidRPr="00EC101D">
              <w:rPr>
                <w:rFonts w:asciiTheme="minorEastAsia" w:eastAsiaTheme="minorEastAsia" w:hAnsiTheme="minorEastAsia" w:hint="eastAsia"/>
                <w:sz w:val="18"/>
                <w:szCs w:val="18"/>
              </w:rPr>
              <w:t>2</w:t>
            </w:r>
            <w:r w:rsidRPr="00EC101D">
              <w:rPr>
                <w:rFonts w:asciiTheme="minorEastAsia" w:eastAsiaTheme="minorEastAsia" w:hAnsiTheme="minorEastAsia" w:hint="eastAsia"/>
                <w:sz w:val="18"/>
                <w:szCs w:val="18"/>
              </w:rPr>
              <w:t>名）</w:t>
            </w:r>
          </w:p>
          <w:p w:rsidR="00375802" w:rsidRPr="00EC101D" w:rsidRDefault="00375802" w:rsidP="00375802">
            <w:pPr>
              <w:wordWrap w:val="0"/>
              <w:spacing w:line="240" w:lineRule="exact"/>
              <w:ind w:left="360" w:hangingChars="200" w:hanging="360"/>
              <w:jc w:val="right"/>
              <w:rPr>
                <w:rFonts w:asciiTheme="minorEastAsia" w:eastAsiaTheme="minorEastAsia" w:hAnsiTheme="minorEastAsia"/>
                <w:sz w:val="18"/>
                <w:szCs w:val="18"/>
              </w:rPr>
            </w:pPr>
            <w:r w:rsidRPr="00EC101D">
              <w:rPr>
                <w:rFonts w:asciiTheme="minorEastAsia" w:eastAsiaTheme="minorEastAsia" w:hAnsiTheme="minorEastAsia" w:hint="eastAsia"/>
                <w:sz w:val="18"/>
                <w:szCs w:val="18"/>
              </w:rPr>
              <w:t>（△）</w:t>
            </w:r>
          </w:p>
          <w:p w:rsidR="00F06565" w:rsidRPr="00EC101D" w:rsidRDefault="002E41D1" w:rsidP="004009C9">
            <w:pPr>
              <w:spacing w:line="240" w:lineRule="exact"/>
              <w:ind w:left="360" w:hangingChars="200" w:hanging="360"/>
              <w:jc w:val="left"/>
              <w:rPr>
                <w:rFonts w:asciiTheme="minorEastAsia" w:eastAsiaTheme="minorEastAsia" w:hAnsiTheme="minorEastAsia"/>
                <w:sz w:val="18"/>
                <w:szCs w:val="18"/>
              </w:rPr>
            </w:pPr>
            <w:r w:rsidRPr="00EC101D">
              <w:rPr>
                <w:rFonts w:asciiTheme="minorEastAsia" w:eastAsiaTheme="minorEastAsia" w:hAnsiTheme="minorEastAsia" w:hint="eastAsia"/>
                <w:sz w:val="18"/>
                <w:szCs w:val="18"/>
              </w:rPr>
              <w:t>・SGU</w:t>
            </w:r>
            <w:r w:rsidR="00F06565" w:rsidRPr="00EC101D">
              <w:rPr>
                <w:rFonts w:asciiTheme="minorEastAsia" w:eastAsiaTheme="minorEastAsia" w:hAnsiTheme="minorEastAsia" w:hint="eastAsia"/>
                <w:sz w:val="18"/>
                <w:szCs w:val="18"/>
              </w:rPr>
              <w:t xml:space="preserve">合格者数　</w:t>
            </w:r>
            <w:r w:rsidR="003F102F" w:rsidRPr="00EC101D">
              <w:rPr>
                <w:rFonts w:asciiTheme="minorEastAsia" w:eastAsiaTheme="minorEastAsia" w:hAnsiTheme="minorEastAsia" w:hint="eastAsia"/>
                <w:sz w:val="18"/>
                <w:szCs w:val="18"/>
              </w:rPr>
              <w:t>4</w:t>
            </w:r>
            <w:r w:rsidR="004009C9" w:rsidRPr="00EC101D">
              <w:rPr>
                <w:rFonts w:asciiTheme="minorEastAsia" w:eastAsiaTheme="minorEastAsia" w:hAnsiTheme="minorEastAsia" w:hint="eastAsia"/>
                <w:sz w:val="18"/>
                <w:szCs w:val="18"/>
              </w:rPr>
              <w:t>2</w:t>
            </w:r>
            <w:r w:rsidR="003F102F" w:rsidRPr="00EC101D">
              <w:rPr>
                <w:rFonts w:asciiTheme="minorEastAsia" w:eastAsiaTheme="minorEastAsia" w:hAnsiTheme="minorEastAsia" w:hint="eastAsia"/>
                <w:sz w:val="18"/>
                <w:szCs w:val="18"/>
              </w:rPr>
              <w:t>名</w:t>
            </w:r>
            <w:r w:rsidR="00A14FB3" w:rsidRPr="00EC101D">
              <w:rPr>
                <w:rFonts w:asciiTheme="minorEastAsia" w:eastAsiaTheme="minorEastAsia" w:hAnsiTheme="minorEastAsia" w:hint="eastAsia"/>
                <w:sz w:val="18"/>
                <w:szCs w:val="18"/>
              </w:rPr>
              <w:t xml:space="preserve">　　　　　　　　　　　</w:t>
            </w:r>
            <w:r w:rsidR="00F06565" w:rsidRPr="00EC101D">
              <w:rPr>
                <w:rFonts w:asciiTheme="minorEastAsia" w:eastAsiaTheme="minorEastAsia" w:hAnsiTheme="minorEastAsia" w:hint="eastAsia"/>
                <w:sz w:val="18"/>
                <w:szCs w:val="18"/>
              </w:rPr>
              <w:t>（</w:t>
            </w:r>
            <w:r w:rsidR="00A14FB3" w:rsidRPr="00EC101D">
              <w:rPr>
                <w:rFonts w:asciiTheme="minorEastAsia" w:eastAsiaTheme="minorEastAsia" w:hAnsiTheme="minorEastAsia" w:hint="eastAsia"/>
                <w:sz w:val="18"/>
                <w:szCs w:val="18"/>
              </w:rPr>
              <w:t>○</w:t>
            </w:r>
            <w:r w:rsidR="00F06565" w:rsidRPr="00EC101D">
              <w:rPr>
                <w:rFonts w:asciiTheme="minorEastAsia" w:eastAsiaTheme="minorEastAsia" w:hAnsiTheme="minorEastAsia" w:hint="eastAsia"/>
                <w:sz w:val="18"/>
                <w:szCs w:val="18"/>
              </w:rPr>
              <w:t>）</w:t>
            </w:r>
          </w:p>
        </w:tc>
      </w:tr>
      <w:tr w:rsidR="006E06F2" w:rsidRPr="00EC101D" w:rsidTr="0083527F">
        <w:trPr>
          <w:cantSplit/>
          <w:trHeight w:val="2615"/>
          <w:jc w:val="center"/>
        </w:trPr>
        <w:tc>
          <w:tcPr>
            <w:tcW w:w="881" w:type="dxa"/>
            <w:shd w:val="clear" w:color="auto" w:fill="auto"/>
            <w:textDirection w:val="tbRlV"/>
            <w:vAlign w:val="center"/>
          </w:tcPr>
          <w:p w:rsidR="00BD113E" w:rsidRPr="00EC101D" w:rsidRDefault="005E3EA8" w:rsidP="00FD41E5">
            <w:pPr>
              <w:spacing w:line="200" w:lineRule="exact"/>
              <w:ind w:leftChars="175" w:left="368"/>
              <w:rPr>
                <w:rFonts w:ascii="ＭＳ 明朝" w:hAnsi="ＭＳ 明朝"/>
                <w:sz w:val="18"/>
                <w:szCs w:val="18"/>
              </w:rPr>
            </w:pPr>
            <w:r w:rsidRPr="00EC101D">
              <w:rPr>
                <w:rFonts w:ascii="ＭＳ 明朝" w:hAnsi="ＭＳ 明朝" w:hint="eastAsia"/>
                <w:sz w:val="18"/>
                <w:szCs w:val="18"/>
              </w:rPr>
              <w:t>２</w:t>
            </w:r>
            <w:r w:rsidR="00BD113E" w:rsidRPr="00EC101D">
              <w:rPr>
                <w:rFonts w:ascii="ＭＳ 明朝" w:hAnsi="ＭＳ 明朝" w:hint="eastAsia"/>
                <w:sz w:val="18"/>
                <w:szCs w:val="18"/>
              </w:rPr>
              <w:t xml:space="preserve">　確かな学力への取組み</w:t>
            </w:r>
          </w:p>
        </w:tc>
        <w:tc>
          <w:tcPr>
            <w:tcW w:w="2020" w:type="dxa"/>
            <w:shd w:val="clear" w:color="auto" w:fill="auto"/>
          </w:tcPr>
          <w:p w:rsidR="00C13C29" w:rsidRPr="00EC101D" w:rsidRDefault="00BD113E" w:rsidP="00FD41E5">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w:t>
            </w:r>
            <w:r w:rsidR="00C13C29" w:rsidRPr="00EC101D">
              <w:rPr>
                <w:rFonts w:ascii="ＭＳ 明朝" w:hAnsi="ＭＳ 明朝" w:hint="eastAsia"/>
                <w:sz w:val="18"/>
                <w:szCs w:val="18"/>
              </w:rPr>
              <w:t>・イ</w:t>
            </w:r>
            <w:r w:rsidRPr="00EC101D">
              <w:rPr>
                <w:rFonts w:ascii="ＭＳ 明朝" w:hAnsi="ＭＳ 明朝" w:hint="eastAsia"/>
                <w:sz w:val="18"/>
                <w:szCs w:val="18"/>
              </w:rPr>
              <w:t xml:space="preserve">　</w:t>
            </w:r>
            <w:r w:rsidR="00C13C29" w:rsidRPr="00EC101D">
              <w:rPr>
                <w:rFonts w:ascii="ＭＳ 明朝" w:hAnsi="ＭＳ 明朝" w:hint="eastAsia"/>
                <w:sz w:val="18"/>
                <w:szCs w:val="18"/>
              </w:rPr>
              <w:t>授業改善</w:t>
            </w:r>
          </w:p>
          <w:p w:rsidR="00130BD9" w:rsidRPr="00EC101D" w:rsidRDefault="00130BD9" w:rsidP="00FD41E5">
            <w:pPr>
              <w:spacing w:line="200" w:lineRule="exact"/>
              <w:ind w:left="90" w:hangingChars="50" w:hanging="90"/>
              <w:rPr>
                <w:rFonts w:ascii="ＭＳ 明朝" w:hAnsi="ＭＳ 明朝"/>
                <w:sz w:val="18"/>
                <w:szCs w:val="18"/>
              </w:rPr>
            </w:pPr>
          </w:p>
          <w:p w:rsidR="00130BD9" w:rsidRPr="00EC101D" w:rsidRDefault="00130BD9" w:rsidP="00FD41E5">
            <w:pPr>
              <w:spacing w:line="200" w:lineRule="exact"/>
              <w:ind w:left="90" w:hangingChars="50" w:hanging="90"/>
              <w:rPr>
                <w:rFonts w:ascii="ＭＳ 明朝" w:hAnsi="ＭＳ 明朝"/>
                <w:sz w:val="18"/>
                <w:szCs w:val="18"/>
              </w:rPr>
            </w:pPr>
          </w:p>
          <w:p w:rsidR="00130BD9" w:rsidRPr="00EC101D" w:rsidRDefault="00130BD9" w:rsidP="00FD41E5">
            <w:pPr>
              <w:spacing w:line="200" w:lineRule="exact"/>
              <w:ind w:left="90" w:hangingChars="50" w:hanging="90"/>
              <w:rPr>
                <w:rFonts w:ascii="ＭＳ 明朝" w:hAnsi="ＭＳ 明朝"/>
                <w:sz w:val="18"/>
                <w:szCs w:val="18"/>
              </w:rPr>
            </w:pPr>
          </w:p>
          <w:p w:rsidR="00BD113E" w:rsidRPr="00EC101D" w:rsidRDefault="00BD113E" w:rsidP="00FD41E5">
            <w:pPr>
              <w:spacing w:line="200" w:lineRule="exact"/>
              <w:ind w:left="90" w:firstLineChars="150" w:firstLine="270"/>
              <w:rPr>
                <w:rFonts w:ascii="ＭＳ 明朝" w:hAnsi="ＭＳ 明朝"/>
                <w:sz w:val="18"/>
                <w:szCs w:val="18"/>
              </w:rPr>
            </w:pPr>
          </w:p>
          <w:p w:rsidR="00130BD9" w:rsidRPr="00EC101D" w:rsidRDefault="00130BD9" w:rsidP="00FD41E5">
            <w:pPr>
              <w:spacing w:line="200" w:lineRule="exact"/>
              <w:ind w:left="90" w:firstLineChars="150" w:firstLine="270"/>
              <w:rPr>
                <w:rFonts w:ascii="ＭＳ 明朝" w:hAnsi="ＭＳ 明朝"/>
                <w:sz w:val="18"/>
                <w:szCs w:val="18"/>
              </w:rPr>
            </w:pPr>
          </w:p>
          <w:p w:rsidR="00130BD9" w:rsidRPr="00EC101D" w:rsidRDefault="00130BD9" w:rsidP="00FD41E5">
            <w:pPr>
              <w:spacing w:line="200" w:lineRule="exact"/>
              <w:ind w:left="90" w:firstLineChars="150" w:firstLine="270"/>
              <w:rPr>
                <w:rFonts w:ascii="ＭＳ 明朝" w:hAnsi="ＭＳ 明朝"/>
                <w:sz w:val="18"/>
                <w:szCs w:val="18"/>
              </w:rPr>
            </w:pPr>
          </w:p>
          <w:p w:rsidR="00130BD9" w:rsidRPr="00EC101D" w:rsidRDefault="00130BD9" w:rsidP="00FD41E5">
            <w:pPr>
              <w:spacing w:line="200" w:lineRule="exact"/>
              <w:ind w:left="90" w:firstLineChars="150" w:firstLine="270"/>
              <w:rPr>
                <w:rFonts w:ascii="ＭＳ 明朝" w:hAnsi="ＭＳ 明朝"/>
                <w:sz w:val="18"/>
                <w:szCs w:val="18"/>
              </w:rPr>
            </w:pPr>
          </w:p>
          <w:p w:rsidR="00BD113E" w:rsidRPr="00EC101D" w:rsidRDefault="00C13C29" w:rsidP="0085733D">
            <w:pPr>
              <w:spacing w:line="200" w:lineRule="exact"/>
              <w:ind w:left="211" w:hangingChars="117" w:hanging="211"/>
              <w:rPr>
                <w:rFonts w:ascii="ＭＳ 明朝" w:hAnsi="ＭＳ 明朝"/>
                <w:sz w:val="18"/>
                <w:szCs w:val="18"/>
              </w:rPr>
            </w:pPr>
            <w:r w:rsidRPr="00EC101D">
              <w:rPr>
                <w:rFonts w:ascii="ＭＳ 明朝" w:hAnsi="ＭＳ 明朝" w:hint="eastAsia"/>
                <w:sz w:val="18"/>
                <w:szCs w:val="18"/>
              </w:rPr>
              <w:t>ウ</w:t>
            </w:r>
            <w:r w:rsidR="00BD113E" w:rsidRPr="00EC101D">
              <w:rPr>
                <w:rFonts w:ascii="ＭＳ 明朝" w:hAnsi="ＭＳ 明朝" w:hint="eastAsia"/>
                <w:sz w:val="18"/>
                <w:szCs w:val="18"/>
              </w:rPr>
              <w:t xml:space="preserve">　</w:t>
            </w:r>
            <w:r w:rsidRPr="00EC101D">
              <w:rPr>
                <w:rFonts w:ascii="ＭＳ 明朝" w:hAnsi="ＭＳ 明朝" w:hint="eastAsia"/>
                <w:sz w:val="18"/>
                <w:szCs w:val="18"/>
              </w:rPr>
              <w:t>自学自習の習慣確立。</w:t>
            </w:r>
          </w:p>
        </w:tc>
        <w:tc>
          <w:tcPr>
            <w:tcW w:w="4394" w:type="dxa"/>
            <w:tcBorders>
              <w:right w:val="dashed" w:sz="4" w:space="0" w:color="auto"/>
            </w:tcBorders>
            <w:shd w:val="clear" w:color="auto" w:fill="auto"/>
          </w:tcPr>
          <w:p w:rsidR="0083527F" w:rsidRPr="00EC101D" w:rsidRDefault="005E3EA8" w:rsidP="0083527F">
            <w:pPr>
              <w:spacing w:line="200" w:lineRule="exact"/>
              <w:ind w:left="540" w:hangingChars="300" w:hanging="540"/>
              <w:rPr>
                <w:rFonts w:ascii="ＭＳ 明朝" w:hAnsi="ＭＳ 明朝"/>
                <w:sz w:val="18"/>
                <w:szCs w:val="18"/>
              </w:rPr>
            </w:pPr>
            <w:r w:rsidRPr="00EC101D">
              <w:rPr>
                <w:rFonts w:ascii="ＭＳ 明朝" w:hAnsi="ＭＳ 明朝" w:hint="eastAsia"/>
                <w:sz w:val="18"/>
                <w:szCs w:val="18"/>
              </w:rPr>
              <w:t>ア</w:t>
            </w:r>
            <w:r w:rsidR="00130BD9" w:rsidRPr="00EC101D">
              <w:rPr>
                <w:rFonts w:ascii="ＭＳ 明朝" w:hAnsi="ＭＳ 明朝" w:hint="eastAsia"/>
                <w:sz w:val="18"/>
                <w:szCs w:val="18"/>
              </w:rPr>
              <w:t>・イ</w:t>
            </w:r>
          </w:p>
          <w:p w:rsidR="00C13C29" w:rsidRPr="00EC101D" w:rsidRDefault="005E3EA8" w:rsidP="00A56816">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83527F" w:rsidRPr="00EC101D">
              <w:rPr>
                <w:rFonts w:ascii="ＭＳ 明朝" w:hAnsi="ＭＳ 明朝" w:hint="eastAsia"/>
                <w:sz w:val="18"/>
                <w:szCs w:val="18"/>
              </w:rPr>
              <w:t>先進的な授業を視察･報告するとともに、テーマを</w:t>
            </w:r>
            <w:r w:rsidR="00C13C29" w:rsidRPr="00EC101D">
              <w:rPr>
                <w:rFonts w:ascii="ＭＳ 明朝" w:hAnsi="ＭＳ 明朝" w:hint="eastAsia"/>
                <w:sz w:val="18"/>
                <w:szCs w:val="18"/>
              </w:rPr>
              <w:t>定めた研究授業を実施する。</w:t>
            </w:r>
          </w:p>
          <w:p w:rsidR="00BD113E" w:rsidRPr="00EC101D" w:rsidRDefault="00C13C29" w:rsidP="00A56816">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・授業評価アンケート結果をもとにした研究会を実施する。</w:t>
            </w:r>
          </w:p>
          <w:p w:rsidR="00130BD9" w:rsidRPr="00EC101D" w:rsidRDefault="00431DAB" w:rsidP="00431DAB">
            <w:pPr>
              <w:spacing w:line="200" w:lineRule="exact"/>
              <w:rPr>
                <w:rFonts w:ascii="ＭＳ 明朝" w:hAnsi="ＭＳ 明朝"/>
                <w:sz w:val="18"/>
                <w:szCs w:val="18"/>
              </w:rPr>
            </w:pPr>
            <w:r w:rsidRPr="00EC101D">
              <w:rPr>
                <w:rFonts w:ascii="ＭＳ 明朝" w:hAnsi="ＭＳ 明朝" w:hint="eastAsia"/>
                <w:sz w:val="18"/>
                <w:szCs w:val="18"/>
              </w:rPr>
              <w:t>・授業見学月間（6月、11月）の実施</w:t>
            </w:r>
            <w:r w:rsidR="001B6206" w:rsidRPr="00EC101D">
              <w:rPr>
                <w:rFonts w:ascii="ＭＳ 明朝" w:hAnsi="ＭＳ 明朝" w:hint="eastAsia"/>
                <w:sz w:val="18"/>
                <w:szCs w:val="18"/>
              </w:rPr>
              <w:t>。</w:t>
            </w:r>
          </w:p>
          <w:p w:rsidR="00130BD9" w:rsidRPr="00EC101D" w:rsidRDefault="00130BD9" w:rsidP="00C13C29">
            <w:pPr>
              <w:spacing w:line="200" w:lineRule="exact"/>
              <w:ind w:leftChars="200" w:left="420"/>
              <w:rPr>
                <w:rFonts w:ascii="ＭＳ 明朝" w:hAnsi="ＭＳ 明朝"/>
                <w:sz w:val="18"/>
                <w:szCs w:val="18"/>
              </w:rPr>
            </w:pPr>
          </w:p>
          <w:p w:rsidR="00130BD9" w:rsidRPr="00EC101D" w:rsidRDefault="00130BD9" w:rsidP="00C13C29">
            <w:pPr>
              <w:spacing w:line="200" w:lineRule="exact"/>
              <w:ind w:leftChars="200" w:left="420"/>
              <w:rPr>
                <w:rFonts w:ascii="ＭＳ 明朝" w:hAnsi="ＭＳ 明朝"/>
                <w:sz w:val="18"/>
                <w:szCs w:val="18"/>
              </w:rPr>
            </w:pPr>
          </w:p>
          <w:p w:rsidR="0083527F" w:rsidRPr="00EC101D" w:rsidRDefault="00130BD9" w:rsidP="00FD41E5">
            <w:pPr>
              <w:spacing w:line="200" w:lineRule="exact"/>
              <w:ind w:left="100" w:hanging="100"/>
              <w:rPr>
                <w:rFonts w:ascii="ＭＳ 明朝" w:hAnsi="ＭＳ 明朝"/>
                <w:sz w:val="18"/>
                <w:szCs w:val="18"/>
              </w:rPr>
            </w:pPr>
            <w:r w:rsidRPr="00EC101D">
              <w:rPr>
                <w:rFonts w:ascii="ＭＳ 明朝" w:hAnsi="ＭＳ 明朝" w:hint="eastAsia"/>
                <w:sz w:val="18"/>
                <w:szCs w:val="18"/>
              </w:rPr>
              <w:t>ウ</w:t>
            </w:r>
          </w:p>
          <w:p w:rsidR="00BD113E" w:rsidRPr="00EC101D" w:rsidRDefault="00BD113E" w:rsidP="00FD41E5">
            <w:pPr>
              <w:spacing w:line="200" w:lineRule="exact"/>
              <w:ind w:left="100" w:hanging="100"/>
              <w:rPr>
                <w:rFonts w:ascii="ＭＳ 明朝" w:hAnsi="ＭＳ 明朝"/>
                <w:sz w:val="18"/>
                <w:szCs w:val="18"/>
              </w:rPr>
            </w:pPr>
            <w:r w:rsidRPr="00EC101D">
              <w:rPr>
                <w:rFonts w:ascii="ＭＳ 明朝" w:hAnsi="ＭＳ 明朝" w:hint="eastAsia"/>
                <w:sz w:val="18"/>
                <w:szCs w:val="18"/>
              </w:rPr>
              <w:t>・自習室の環境向上に努め、利用の推進を図る。</w:t>
            </w:r>
          </w:p>
          <w:p w:rsidR="00BD113E" w:rsidRPr="00EC101D" w:rsidRDefault="00BD113E" w:rsidP="00A56816">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1D7FDD" w:rsidRPr="00EC101D">
              <w:rPr>
                <w:rFonts w:ascii="ＭＳ 明朝" w:hAnsi="ＭＳ 明朝" w:hint="eastAsia"/>
                <w:sz w:val="18"/>
                <w:szCs w:val="18"/>
              </w:rPr>
              <w:t>授業外</w:t>
            </w:r>
            <w:r w:rsidRPr="00EC101D">
              <w:rPr>
                <w:rFonts w:ascii="ＭＳ 明朝" w:hAnsi="ＭＳ 明朝" w:hint="eastAsia"/>
                <w:sz w:val="18"/>
                <w:szCs w:val="18"/>
              </w:rPr>
              <w:t>学習時間の増加をめざす。</w:t>
            </w:r>
          </w:p>
          <w:p w:rsidR="002C600F" w:rsidRPr="00EC101D" w:rsidRDefault="002C600F" w:rsidP="002C600F">
            <w:pPr>
              <w:spacing w:line="200" w:lineRule="exact"/>
              <w:rPr>
                <w:rFonts w:ascii="ＭＳ 明朝" w:hAnsi="ＭＳ 明朝"/>
                <w:sz w:val="18"/>
                <w:szCs w:val="18"/>
              </w:rPr>
            </w:pPr>
            <w:r w:rsidRPr="00EC101D">
              <w:rPr>
                <w:rFonts w:ascii="ＭＳ 明朝" w:hAnsi="ＭＳ 明朝" w:hint="eastAsia"/>
                <w:sz w:val="18"/>
                <w:szCs w:val="18"/>
              </w:rPr>
              <w:t>・卒業生を活用した学習活動のサポート</w:t>
            </w:r>
          </w:p>
          <w:p w:rsidR="00BD113E" w:rsidRPr="00EC101D" w:rsidRDefault="00BD113E" w:rsidP="00A65BB9">
            <w:pPr>
              <w:spacing w:line="200" w:lineRule="exact"/>
              <w:ind w:firstLineChars="250" w:firstLine="450"/>
              <w:rPr>
                <w:rFonts w:ascii="ＭＳ 明朝" w:hAnsi="ＭＳ 明朝"/>
                <w:sz w:val="18"/>
                <w:szCs w:val="18"/>
              </w:rPr>
            </w:pPr>
          </w:p>
        </w:tc>
        <w:tc>
          <w:tcPr>
            <w:tcW w:w="3119" w:type="dxa"/>
            <w:tcBorders>
              <w:right w:val="dashed" w:sz="4" w:space="0" w:color="auto"/>
            </w:tcBorders>
          </w:tcPr>
          <w:p w:rsidR="00130BD9" w:rsidRPr="00EC101D" w:rsidRDefault="00A65BB9" w:rsidP="001E1091">
            <w:pPr>
              <w:spacing w:line="200" w:lineRule="exact"/>
              <w:ind w:left="180" w:hangingChars="100" w:hanging="180"/>
              <w:jc w:val="left"/>
              <w:rPr>
                <w:rFonts w:ascii="ＭＳ 明朝" w:hAnsi="ＭＳ 明朝"/>
                <w:sz w:val="18"/>
                <w:szCs w:val="18"/>
              </w:rPr>
            </w:pPr>
            <w:r w:rsidRPr="00EC101D">
              <w:rPr>
                <w:rFonts w:ascii="ＭＳ 明朝" w:hAnsi="ＭＳ 明朝" w:hint="eastAsia"/>
                <w:sz w:val="18"/>
                <w:szCs w:val="18"/>
              </w:rPr>
              <w:t>ア</w:t>
            </w:r>
            <w:r w:rsidR="00130BD9" w:rsidRPr="00EC101D">
              <w:rPr>
                <w:rFonts w:ascii="ＭＳ 明朝" w:hAnsi="ＭＳ 明朝" w:hint="eastAsia"/>
                <w:sz w:val="18"/>
                <w:szCs w:val="18"/>
              </w:rPr>
              <w:t>・イ</w:t>
            </w:r>
          </w:p>
          <w:p w:rsidR="006838A2" w:rsidRPr="00EC101D" w:rsidRDefault="00C13C29" w:rsidP="005B3936">
            <w:pPr>
              <w:spacing w:line="200" w:lineRule="exact"/>
              <w:ind w:leftChars="16" w:left="174" w:hangingChars="78" w:hanging="140"/>
              <w:jc w:val="left"/>
              <w:rPr>
                <w:rFonts w:ascii="ＭＳ 明朝" w:hAnsi="ＭＳ 明朝"/>
                <w:sz w:val="18"/>
                <w:szCs w:val="18"/>
              </w:rPr>
            </w:pPr>
            <w:r w:rsidRPr="00EC101D">
              <w:rPr>
                <w:rFonts w:ascii="ＭＳ 明朝" w:hAnsi="ＭＳ 明朝" w:hint="eastAsia"/>
                <w:sz w:val="18"/>
                <w:szCs w:val="18"/>
              </w:rPr>
              <w:t>・生徒による授業アンケート</w:t>
            </w:r>
          </w:p>
          <w:p w:rsidR="006838A2" w:rsidRPr="00EC101D" w:rsidRDefault="00C13C29" w:rsidP="005250A8">
            <w:pPr>
              <w:spacing w:line="200" w:lineRule="exact"/>
              <w:ind w:leftChars="84" w:left="177" w:hanging="1"/>
              <w:jc w:val="left"/>
              <w:rPr>
                <w:rFonts w:ascii="ＭＳ 明朝" w:hAnsi="ＭＳ 明朝"/>
                <w:sz w:val="18"/>
                <w:szCs w:val="18"/>
              </w:rPr>
            </w:pPr>
            <w:r w:rsidRPr="00EC101D">
              <w:rPr>
                <w:rFonts w:ascii="ＭＳ 明朝" w:hAnsi="ＭＳ 明朝" w:hint="eastAsia"/>
                <w:sz w:val="18"/>
                <w:szCs w:val="18"/>
              </w:rPr>
              <w:t>「生徒意識</w:t>
            </w:r>
            <w:r w:rsidR="00243CA1" w:rsidRPr="00EC101D">
              <w:rPr>
                <w:rFonts w:ascii="ＭＳ 明朝" w:hAnsi="ＭＳ 明朝" w:hint="eastAsia"/>
                <w:sz w:val="18"/>
                <w:szCs w:val="18"/>
              </w:rPr>
              <w:t>２</w:t>
            </w:r>
            <w:r w:rsidR="000C23F6" w:rsidRPr="00EC101D">
              <w:rPr>
                <w:rFonts w:ascii="ＭＳ 明朝" w:hAnsi="ＭＳ 明朝"/>
                <w:sz w:val="18"/>
                <w:szCs w:val="18"/>
              </w:rPr>
              <w:t>」</w:t>
            </w:r>
            <w:r w:rsidR="000C23F6" w:rsidRPr="00EC101D">
              <w:rPr>
                <w:rFonts w:ascii="ＭＳ 明朝" w:hAnsi="ＭＳ 明朝" w:hint="eastAsia"/>
                <w:sz w:val="18"/>
                <w:szCs w:val="18"/>
              </w:rPr>
              <w:t xml:space="preserve"> </w:t>
            </w:r>
            <w:r w:rsidRPr="00EC101D">
              <w:rPr>
                <w:rFonts w:ascii="ＭＳ 明朝" w:hAnsi="ＭＳ 明朝"/>
                <w:sz w:val="18"/>
                <w:szCs w:val="18"/>
              </w:rPr>
              <w:t>85</w:t>
            </w:r>
            <w:r w:rsidRPr="00EC101D">
              <w:rPr>
                <w:rFonts w:ascii="ＭＳ 明朝" w:hAnsi="ＭＳ 明朝" w:hint="eastAsia"/>
                <w:sz w:val="18"/>
                <w:szCs w:val="18"/>
              </w:rPr>
              <w:t>％</w:t>
            </w:r>
            <w:r w:rsidR="006838A2" w:rsidRPr="00EC101D">
              <w:rPr>
                <w:rFonts w:ascii="ＭＳ 明朝" w:hAnsi="ＭＳ 明朝" w:hint="eastAsia"/>
                <w:sz w:val="18"/>
                <w:szCs w:val="18"/>
              </w:rPr>
              <w:t>（</w:t>
            </w:r>
            <w:r w:rsidR="000C6277" w:rsidRPr="00EC101D">
              <w:rPr>
                <w:rFonts w:ascii="ＭＳ 明朝" w:hAnsi="ＭＳ 明朝" w:hint="eastAsia"/>
                <w:sz w:val="18"/>
                <w:szCs w:val="18"/>
              </w:rPr>
              <w:t>86.3</w:t>
            </w:r>
            <w:r w:rsidRPr="00EC101D">
              <w:rPr>
                <w:rFonts w:ascii="ＭＳ 明朝" w:hAnsi="ＭＳ 明朝"/>
                <w:sz w:val="18"/>
                <w:szCs w:val="18"/>
              </w:rPr>
              <w:t>%）</w:t>
            </w:r>
          </w:p>
          <w:p w:rsidR="000C23F6" w:rsidRPr="00EC101D" w:rsidRDefault="00C13C29" w:rsidP="005250A8">
            <w:pPr>
              <w:spacing w:line="200" w:lineRule="exact"/>
              <w:ind w:leftChars="84" w:left="177" w:hanging="1"/>
              <w:jc w:val="left"/>
              <w:rPr>
                <w:rFonts w:ascii="ＭＳ 明朝" w:hAnsi="ＭＳ 明朝"/>
                <w:sz w:val="18"/>
                <w:szCs w:val="18"/>
              </w:rPr>
            </w:pPr>
            <w:r w:rsidRPr="00EC101D">
              <w:rPr>
                <w:rFonts w:ascii="ＭＳ 明朝" w:hAnsi="ＭＳ 明朝" w:hint="eastAsia"/>
                <w:sz w:val="18"/>
                <w:szCs w:val="18"/>
              </w:rPr>
              <w:t>「生徒意識</w:t>
            </w:r>
            <w:r w:rsidR="000C23F6" w:rsidRPr="00EC101D">
              <w:rPr>
                <w:rFonts w:ascii="ＭＳ 明朝" w:hAnsi="ＭＳ 明朝" w:hint="eastAsia"/>
                <w:sz w:val="18"/>
                <w:szCs w:val="18"/>
              </w:rPr>
              <w:t xml:space="preserve">１」 </w:t>
            </w:r>
            <w:r w:rsidRPr="00EC101D">
              <w:rPr>
                <w:rFonts w:ascii="ＭＳ 明朝" w:hAnsi="ＭＳ 明朝"/>
                <w:sz w:val="18"/>
                <w:szCs w:val="18"/>
              </w:rPr>
              <w:t>85</w:t>
            </w:r>
            <w:r w:rsidRPr="00EC101D">
              <w:rPr>
                <w:rFonts w:ascii="ＭＳ 明朝" w:hAnsi="ＭＳ 明朝" w:hint="eastAsia"/>
                <w:sz w:val="18"/>
                <w:szCs w:val="18"/>
              </w:rPr>
              <w:t>％</w:t>
            </w:r>
            <w:r w:rsidR="006838A2" w:rsidRPr="00EC101D">
              <w:rPr>
                <w:rFonts w:ascii="ＭＳ 明朝" w:hAnsi="ＭＳ 明朝" w:hint="eastAsia"/>
                <w:sz w:val="18"/>
                <w:szCs w:val="18"/>
              </w:rPr>
              <w:t>（</w:t>
            </w:r>
            <w:r w:rsidR="000C6277" w:rsidRPr="00EC101D">
              <w:rPr>
                <w:rFonts w:ascii="ＭＳ 明朝" w:hAnsi="ＭＳ 明朝" w:hint="eastAsia"/>
                <w:sz w:val="18"/>
                <w:szCs w:val="18"/>
              </w:rPr>
              <w:t>87.4</w:t>
            </w:r>
            <w:r w:rsidRPr="00EC101D">
              <w:rPr>
                <w:rFonts w:ascii="ＭＳ 明朝" w:hAnsi="ＭＳ 明朝"/>
                <w:sz w:val="18"/>
                <w:szCs w:val="18"/>
              </w:rPr>
              <w:t>%</w:t>
            </w:r>
            <w:r w:rsidR="000C23F6" w:rsidRPr="00EC101D">
              <w:rPr>
                <w:rFonts w:ascii="ＭＳ 明朝" w:hAnsi="ＭＳ 明朝" w:hint="eastAsia"/>
                <w:sz w:val="18"/>
                <w:szCs w:val="18"/>
              </w:rPr>
              <w:t>）</w:t>
            </w:r>
          </w:p>
          <w:p w:rsidR="00C13C29" w:rsidRPr="00EC101D" w:rsidRDefault="00C13C29" w:rsidP="005250A8">
            <w:pPr>
              <w:spacing w:line="200" w:lineRule="exact"/>
              <w:ind w:leftChars="84" w:left="176" w:firstLineChars="100" w:firstLine="180"/>
              <w:jc w:val="left"/>
              <w:rPr>
                <w:rFonts w:ascii="ＭＳ 明朝" w:hAnsi="ＭＳ 明朝"/>
                <w:sz w:val="18"/>
                <w:szCs w:val="18"/>
              </w:rPr>
            </w:pPr>
            <w:r w:rsidRPr="00EC101D">
              <w:rPr>
                <w:rFonts w:ascii="ＭＳ 明朝" w:hAnsi="ＭＳ 明朝"/>
                <w:sz w:val="18"/>
                <w:szCs w:val="18"/>
              </w:rPr>
              <w:t>以上の達成。</w:t>
            </w:r>
          </w:p>
          <w:p w:rsidR="00C13C29" w:rsidRPr="00EC101D" w:rsidRDefault="00C13C29" w:rsidP="005250A8">
            <w:pPr>
              <w:spacing w:line="200" w:lineRule="exact"/>
              <w:ind w:leftChars="-1" w:left="176" w:hangingChars="99" w:hanging="178"/>
              <w:jc w:val="left"/>
              <w:rPr>
                <w:rFonts w:ascii="ＭＳ 明朝" w:hAnsi="ＭＳ 明朝"/>
                <w:sz w:val="18"/>
                <w:szCs w:val="18"/>
              </w:rPr>
            </w:pPr>
            <w:r w:rsidRPr="00EC101D">
              <w:rPr>
                <w:rFonts w:ascii="ＭＳ 明朝" w:hAnsi="ＭＳ 明朝" w:hint="eastAsia"/>
                <w:sz w:val="18"/>
                <w:szCs w:val="18"/>
              </w:rPr>
              <w:t>・テーマを定めた研究授業を学期</w:t>
            </w:r>
            <w:r w:rsidR="000C23F6" w:rsidRPr="00EC101D">
              <w:rPr>
                <w:rFonts w:ascii="ＭＳ 明朝" w:hAnsi="ＭＳ 明朝" w:hint="eastAsia"/>
                <w:sz w:val="18"/>
                <w:szCs w:val="18"/>
              </w:rPr>
              <w:t>毎</w:t>
            </w:r>
            <w:r w:rsidRPr="00EC101D">
              <w:rPr>
                <w:rFonts w:ascii="ＭＳ 明朝" w:hAnsi="ＭＳ 明朝" w:hint="eastAsia"/>
                <w:sz w:val="18"/>
                <w:szCs w:val="18"/>
              </w:rPr>
              <w:t>に実施。</w:t>
            </w:r>
          </w:p>
          <w:p w:rsidR="00130BD9" w:rsidRPr="00EC101D" w:rsidRDefault="00431DAB" w:rsidP="00431DAB">
            <w:pPr>
              <w:spacing w:line="200" w:lineRule="exact"/>
              <w:jc w:val="left"/>
              <w:rPr>
                <w:rFonts w:ascii="ＭＳ 明朝" w:hAnsi="ＭＳ 明朝"/>
                <w:sz w:val="18"/>
                <w:szCs w:val="18"/>
              </w:rPr>
            </w:pPr>
            <w:r w:rsidRPr="00EC101D">
              <w:rPr>
                <w:rFonts w:ascii="ＭＳ 明朝" w:hAnsi="ＭＳ 明朝" w:hint="eastAsia"/>
                <w:sz w:val="18"/>
                <w:szCs w:val="18"/>
              </w:rPr>
              <w:t>・</w:t>
            </w:r>
            <w:r w:rsidR="00D55EAB" w:rsidRPr="00EC101D">
              <w:rPr>
                <w:rFonts w:ascii="ＭＳ 明朝" w:hAnsi="ＭＳ 明朝" w:hint="eastAsia"/>
                <w:sz w:val="18"/>
                <w:szCs w:val="18"/>
              </w:rPr>
              <w:t>授業見学を行った教員80％以上</w:t>
            </w:r>
            <w:r w:rsidR="00A20A22" w:rsidRPr="00EC101D">
              <w:rPr>
                <w:rFonts w:ascii="ＭＳ 明朝" w:hAnsi="ＭＳ 明朝" w:hint="eastAsia"/>
                <w:sz w:val="18"/>
                <w:szCs w:val="18"/>
              </w:rPr>
              <w:t>。</w:t>
            </w:r>
          </w:p>
          <w:p w:rsidR="00E910B4" w:rsidRPr="00EC101D" w:rsidRDefault="00E910B4" w:rsidP="00E910B4">
            <w:pPr>
              <w:spacing w:line="200" w:lineRule="exact"/>
              <w:ind w:firstLineChars="100" w:firstLine="180"/>
              <w:jc w:val="left"/>
              <w:rPr>
                <w:rFonts w:ascii="ＭＳ 明朝" w:hAnsi="ＭＳ 明朝"/>
                <w:sz w:val="18"/>
                <w:szCs w:val="18"/>
              </w:rPr>
            </w:pPr>
            <w:r w:rsidRPr="00EC101D">
              <w:rPr>
                <w:rFonts w:ascii="ＭＳ 明朝" w:hAnsi="ＭＳ 明朝" w:hint="eastAsia"/>
                <w:sz w:val="18"/>
                <w:szCs w:val="18"/>
              </w:rPr>
              <w:t>（100％）</w:t>
            </w:r>
          </w:p>
          <w:p w:rsidR="00E910B4" w:rsidRPr="00EC101D" w:rsidRDefault="00E910B4" w:rsidP="001E1091">
            <w:pPr>
              <w:spacing w:line="200" w:lineRule="exact"/>
              <w:ind w:left="100" w:firstLineChars="100" w:firstLine="180"/>
              <w:jc w:val="left"/>
              <w:rPr>
                <w:rFonts w:ascii="ＭＳ 明朝" w:hAnsi="ＭＳ 明朝"/>
                <w:sz w:val="18"/>
                <w:szCs w:val="18"/>
              </w:rPr>
            </w:pPr>
          </w:p>
          <w:p w:rsidR="00243CA1" w:rsidRPr="00EC101D" w:rsidRDefault="00130BD9" w:rsidP="001E1091">
            <w:pPr>
              <w:spacing w:line="200" w:lineRule="exact"/>
              <w:ind w:left="180" w:hangingChars="100" w:hanging="180"/>
              <w:jc w:val="left"/>
              <w:rPr>
                <w:rFonts w:ascii="ＭＳ 明朝" w:hAnsi="ＭＳ 明朝"/>
                <w:sz w:val="18"/>
                <w:szCs w:val="18"/>
              </w:rPr>
            </w:pPr>
            <w:r w:rsidRPr="00EC101D">
              <w:rPr>
                <w:rFonts w:ascii="ＭＳ 明朝" w:hAnsi="ＭＳ 明朝" w:hint="eastAsia"/>
                <w:sz w:val="18"/>
                <w:szCs w:val="18"/>
              </w:rPr>
              <w:t>ウ</w:t>
            </w:r>
          </w:p>
          <w:p w:rsidR="00E910B4" w:rsidRPr="00EC101D" w:rsidRDefault="007A3E64" w:rsidP="005B3936">
            <w:pPr>
              <w:spacing w:line="200" w:lineRule="exact"/>
              <w:ind w:leftChars="9" w:left="176" w:hangingChars="87" w:hanging="157"/>
              <w:jc w:val="left"/>
              <w:rPr>
                <w:rFonts w:ascii="ＭＳ 明朝" w:hAnsi="ＭＳ 明朝"/>
                <w:sz w:val="18"/>
                <w:szCs w:val="18"/>
              </w:rPr>
            </w:pPr>
            <w:r w:rsidRPr="00EC101D">
              <w:rPr>
                <w:rFonts w:ascii="ＭＳ 明朝" w:hAnsi="ＭＳ 明朝" w:hint="eastAsia"/>
                <w:sz w:val="18"/>
                <w:szCs w:val="18"/>
              </w:rPr>
              <w:t>・</w:t>
            </w:r>
            <w:r w:rsidR="001D7FDD" w:rsidRPr="00EC101D">
              <w:rPr>
                <w:rFonts w:ascii="ＭＳ 明朝" w:hAnsi="ＭＳ 明朝" w:hint="eastAsia"/>
                <w:sz w:val="18"/>
                <w:szCs w:val="18"/>
              </w:rPr>
              <w:t>授業外学習時間</w:t>
            </w:r>
            <w:r w:rsidR="00705E93" w:rsidRPr="00EC101D">
              <w:rPr>
                <w:rFonts w:ascii="ＭＳ 明朝" w:hAnsi="ＭＳ 明朝" w:hint="eastAsia"/>
                <w:sz w:val="18"/>
                <w:szCs w:val="18"/>
              </w:rPr>
              <w:t xml:space="preserve">　週10時間以上</w:t>
            </w:r>
            <w:r w:rsidR="00A20A22" w:rsidRPr="00EC101D">
              <w:rPr>
                <w:rFonts w:ascii="ＭＳ 明朝" w:hAnsi="ＭＳ 明朝" w:hint="eastAsia"/>
                <w:sz w:val="18"/>
                <w:szCs w:val="18"/>
              </w:rPr>
              <w:t>。</w:t>
            </w:r>
          </w:p>
          <w:p w:rsidR="002C600F" w:rsidRPr="00EC101D" w:rsidRDefault="002C600F" w:rsidP="000C6277">
            <w:pPr>
              <w:spacing w:line="200" w:lineRule="exact"/>
              <w:ind w:leftChars="9" w:left="176" w:hangingChars="87" w:hanging="157"/>
              <w:jc w:val="left"/>
              <w:rPr>
                <w:rFonts w:ascii="ＭＳ 明朝" w:hAnsi="ＭＳ 明朝"/>
                <w:sz w:val="18"/>
                <w:szCs w:val="18"/>
              </w:rPr>
            </w:pPr>
            <w:r w:rsidRPr="00EC101D">
              <w:rPr>
                <w:rFonts w:ascii="ＭＳ 明朝" w:hAnsi="ＭＳ 明朝" w:hint="eastAsia"/>
                <w:sz w:val="18"/>
                <w:szCs w:val="18"/>
              </w:rPr>
              <w:t>・</w:t>
            </w:r>
            <w:r w:rsidR="005361D3" w:rsidRPr="00EC101D">
              <w:rPr>
                <w:rFonts w:ascii="ＭＳ 明朝" w:hAnsi="ＭＳ 明朝" w:hint="eastAsia"/>
                <w:sz w:val="18"/>
                <w:szCs w:val="18"/>
              </w:rPr>
              <w:t>学習活動のサポート</w:t>
            </w:r>
            <w:r w:rsidR="000C6277" w:rsidRPr="00EC101D">
              <w:rPr>
                <w:rFonts w:ascii="ＭＳ 明朝" w:hAnsi="ＭＳ 明朝" w:hint="eastAsia"/>
                <w:sz w:val="18"/>
                <w:szCs w:val="18"/>
              </w:rPr>
              <w:t>内容</w:t>
            </w:r>
            <w:r w:rsidR="00A20A22" w:rsidRPr="00EC101D">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ア・イ</w:t>
            </w:r>
          </w:p>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・授業アンケート結果</w:t>
            </w:r>
          </w:p>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「生徒意識２</w:t>
            </w:r>
            <w:r w:rsidRPr="00EC101D">
              <w:rPr>
                <w:rFonts w:ascii="ＭＳ 明朝" w:hAnsi="ＭＳ 明朝"/>
                <w:sz w:val="17"/>
                <w:szCs w:val="17"/>
              </w:rPr>
              <w:t>」</w:t>
            </w:r>
            <w:r w:rsidRPr="00EC101D">
              <w:rPr>
                <w:rFonts w:ascii="ＭＳ 明朝" w:hAnsi="ＭＳ 明朝" w:hint="eastAsia"/>
                <w:sz w:val="17"/>
                <w:szCs w:val="17"/>
              </w:rPr>
              <w:t xml:space="preserve">授業内容に興味関心を持つことができた　 </w:t>
            </w:r>
            <w:r w:rsidR="00C85524" w:rsidRPr="00EC101D">
              <w:rPr>
                <w:rFonts w:ascii="ＭＳ 明朝" w:hAnsi="ＭＳ 明朝" w:hint="eastAsia"/>
                <w:sz w:val="17"/>
                <w:szCs w:val="17"/>
              </w:rPr>
              <w:t xml:space="preserve">第１回 </w:t>
            </w:r>
            <w:r w:rsidRPr="00EC101D">
              <w:rPr>
                <w:rFonts w:ascii="ＭＳ 明朝" w:hAnsi="ＭＳ 明朝" w:hint="eastAsia"/>
                <w:sz w:val="17"/>
                <w:szCs w:val="17"/>
              </w:rPr>
              <w:t>83.8％</w:t>
            </w:r>
            <w:r w:rsidR="00C85524" w:rsidRPr="00EC101D">
              <w:rPr>
                <w:rFonts w:ascii="ＭＳ 明朝" w:hAnsi="ＭＳ 明朝" w:hint="eastAsia"/>
                <w:sz w:val="17"/>
                <w:szCs w:val="17"/>
              </w:rPr>
              <w:t xml:space="preserve">、第２回 </w:t>
            </w:r>
            <w:r w:rsidR="00790034" w:rsidRPr="00EC101D">
              <w:rPr>
                <w:rFonts w:ascii="ＭＳ 明朝" w:hAnsi="ＭＳ 明朝" w:hint="eastAsia"/>
                <w:sz w:val="17"/>
                <w:szCs w:val="17"/>
              </w:rPr>
              <w:t>81.3</w:t>
            </w:r>
            <w:r w:rsidR="00C85524" w:rsidRPr="00EC101D">
              <w:rPr>
                <w:rFonts w:ascii="ＭＳ 明朝" w:hAnsi="ＭＳ 明朝" w:hint="eastAsia"/>
                <w:sz w:val="17"/>
                <w:szCs w:val="17"/>
              </w:rPr>
              <w:t>％</w:t>
            </w:r>
          </w:p>
          <w:p w:rsidR="00C85524"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 xml:space="preserve">「生徒意識１」知識技能が身についた　 </w:t>
            </w:r>
          </w:p>
          <w:p w:rsidR="002E41D1" w:rsidRPr="00EC101D" w:rsidRDefault="00C85524" w:rsidP="00C85524">
            <w:pPr>
              <w:spacing w:line="240" w:lineRule="exact"/>
              <w:ind w:leftChars="9" w:left="19" w:firstLineChars="100" w:firstLine="170"/>
              <w:jc w:val="left"/>
              <w:rPr>
                <w:rFonts w:ascii="ＭＳ 明朝" w:hAnsi="ＭＳ 明朝"/>
                <w:sz w:val="17"/>
                <w:szCs w:val="17"/>
              </w:rPr>
            </w:pPr>
            <w:r w:rsidRPr="00EC101D">
              <w:rPr>
                <w:rFonts w:ascii="ＭＳ 明朝" w:hAnsi="ＭＳ 明朝" w:hint="eastAsia"/>
                <w:sz w:val="17"/>
                <w:szCs w:val="17"/>
              </w:rPr>
              <w:t xml:space="preserve">第１回 </w:t>
            </w:r>
            <w:r w:rsidR="002E41D1" w:rsidRPr="00EC101D">
              <w:rPr>
                <w:rFonts w:ascii="ＭＳ 明朝" w:hAnsi="ＭＳ 明朝"/>
                <w:sz w:val="17"/>
                <w:szCs w:val="17"/>
              </w:rPr>
              <w:t>8</w:t>
            </w:r>
            <w:r w:rsidR="002E41D1" w:rsidRPr="00EC101D">
              <w:rPr>
                <w:rFonts w:ascii="ＭＳ 明朝" w:hAnsi="ＭＳ 明朝" w:hint="eastAsia"/>
                <w:sz w:val="17"/>
                <w:szCs w:val="17"/>
              </w:rPr>
              <w:t>5.1％</w:t>
            </w:r>
            <w:r w:rsidRPr="00EC101D">
              <w:rPr>
                <w:rFonts w:ascii="ＭＳ 明朝" w:hAnsi="ＭＳ 明朝" w:hint="eastAsia"/>
                <w:sz w:val="17"/>
                <w:szCs w:val="17"/>
              </w:rPr>
              <w:t xml:space="preserve">、第２回 </w:t>
            </w:r>
            <w:r w:rsidR="00790034" w:rsidRPr="00EC101D">
              <w:rPr>
                <w:rFonts w:ascii="ＭＳ 明朝" w:hAnsi="ＭＳ 明朝" w:hint="eastAsia"/>
                <w:sz w:val="17"/>
                <w:szCs w:val="17"/>
              </w:rPr>
              <w:t>83.3</w:t>
            </w:r>
            <w:r w:rsidRPr="00EC101D">
              <w:rPr>
                <w:rFonts w:ascii="ＭＳ 明朝" w:hAnsi="ＭＳ 明朝" w:hint="eastAsia"/>
                <w:sz w:val="17"/>
                <w:szCs w:val="17"/>
              </w:rPr>
              <w:t>％</w:t>
            </w:r>
          </w:p>
          <w:p w:rsidR="00375802" w:rsidRPr="00EC101D" w:rsidRDefault="00375802" w:rsidP="00375802">
            <w:pPr>
              <w:spacing w:line="240" w:lineRule="exact"/>
              <w:ind w:leftChars="9" w:left="19" w:firstLineChars="100" w:firstLine="170"/>
              <w:jc w:val="right"/>
              <w:rPr>
                <w:rFonts w:ascii="ＭＳ 明朝" w:hAnsi="ＭＳ 明朝"/>
                <w:sz w:val="17"/>
                <w:szCs w:val="17"/>
              </w:rPr>
            </w:pPr>
            <w:r w:rsidRPr="00EC101D">
              <w:rPr>
                <w:rFonts w:ascii="ＭＳ 明朝" w:hAnsi="ＭＳ 明朝" w:hint="eastAsia"/>
                <w:sz w:val="17"/>
                <w:szCs w:val="17"/>
              </w:rPr>
              <w:t>（</w:t>
            </w:r>
            <w:r w:rsidR="0095661B" w:rsidRPr="00EC101D">
              <w:rPr>
                <w:rFonts w:ascii="ＭＳ 明朝" w:hAnsi="ＭＳ 明朝" w:hint="eastAsia"/>
                <w:sz w:val="17"/>
                <w:szCs w:val="17"/>
              </w:rPr>
              <w:t>△</w:t>
            </w:r>
            <w:r w:rsidRPr="00EC101D">
              <w:rPr>
                <w:rFonts w:ascii="ＭＳ 明朝" w:hAnsi="ＭＳ 明朝" w:hint="eastAsia"/>
                <w:sz w:val="17"/>
                <w:szCs w:val="17"/>
              </w:rPr>
              <w:t>）</w:t>
            </w:r>
          </w:p>
          <w:p w:rsidR="00C85524"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w:t>
            </w:r>
            <w:r w:rsidR="00C85524" w:rsidRPr="00EC101D">
              <w:rPr>
                <w:rFonts w:ascii="ＭＳ 明朝" w:hAnsi="ＭＳ 明朝" w:hint="eastAsia"/>
                <w:sz w:val="17"/>
                <w:szCs w:val="17"/>
              </w:rPr>
              <w:t>研究授業</w:t>
            </w:r>
          </w:p>
          <w:p w:rsidR="00C85524" w:rsidRPr="00EC101D" w:rsidRDefault="00C85524" w:rsidP="00C85524">
            <w:pPr>
              <w:spacing w:line="240" w:lineRule="exact"/>
              <w:ind w:leftChars="9" w:left="19" w:firstLineChars="100" w:firstLine="170"/>
              <w:jc w:val="left"/>
              <w:rPr>
                <w:rFonts w:ascii="ＭＳ 明朝" w:hAnsi="ＭＳ 明朝"/>
                <w:sz w:val="17"/>
                <w:szCs w:val="17"/>
              </w:rPr>
            </w:pPr>
            <w:r w:rsidRPr="00EC101D">
              <w:rPr>
                <w:rFonts w:ascii="ＭＳ 明朝" w:hAnsi="ＭＳ 明朝" w:hint="eastAsia"/>
                <w:sz w:val="17"/>
                <w:szCs w:val="17"/>
              </w:rPr>
              <w:t>ICT活用した授業研修会を実施（10月）</w:t>
            </w:r>
          </w:p>
          <w:p w:rsidR="002E41D1" w:rsidRPr="00EC101D" w:rsidRDefault="00C85524" w:rsidP="00C85524">
            <w:pPr>
              <w:spacing w:line="240" w:lineRule="exact"/>
              <w:jc w:val="left"/>
              <w:rPr>
                <w:rFonts w:ascii="ＭＳ 明朝" w:hAnsi="ＭＳ 明朝"/>
                <w:sz w:val="17"/>
                <w:szCs w:val="17"/>
              </w:rPr>
            </w:pPr>
            <w:r w:rsidRPr="00EC101D">
              <w:rPr>
                <w:rFonts w:ascii="ＭＳ 明朝" w:hAnsi="ＭＳ 明朝" w:hint="eastAsia"/>
                <w:sz w:val="17"/>
                <w:szCs w:val="17"/>
              </w:rPr>
              <w:t>・</w:t>
            </w:r>
            <w:r w:rsidR="002E41D1" w:rsidRPr="00EC101D">
              <w:rPr>
                <w:rFonts w:ascii="ＭＳ 明朝" w:hAnsi="ＭＳ 明朝" w:hint="eastAsia"/>
                <w:sz w:val="17"/>
                <w:szCs w:val="17"/>
              </w:rPr>
              <w:t xml:space="preserve">授業見学を行った教員　</w:t>
            </w:r>
            <w:r w:rsidR="006A4656" w:rsidRPr="00EC101D">
              <w:rPr>
                <w:rFonts w:ascii="ＭＳ 明朝" w:hAnsi="ＭＳ 明朝" w:hint="eastAsia"/>
                <w:sz w:val="17"/>
                <w:szCs w:val="17"/>
              </w:rPr>
              <w:t>81.5％</w:t>
            </w:r>
          </w:p>
          <w:p w:rsidR="00375802" w:rsidRPr="00EC101D" w:rsidRDefault="00375802" w:rsidP="00375802">
            <w:pPr>
              <w:spacing w:line="240" w:lineRule="exact"/>
              <w:ind w:leftChars="79" w:left="166" w:firstLineChars="5" w:firstLine="8"/>
              <w:jc w:val="right"/>
              <w:rPr>
                <w:rFonts w:ascii="ＭＳ 明朝" w:hAnsi="ＭＳ 明朝"/>
                <w:sz w:val="17"/>
                <w:szCs w:val="17"/>
              </w:rPr>
            </w:pPr>
            <w:r w:rsidRPr="00EC101D">
              <w:rPr>
                <w:rFonts w:ascii="ＭＳ 明朝" w:hAnsi="ＭＳ 明朝" w:hint="eastAsia"/>
                <w:sz w:val="17"/>
                <w:szCs w:val="17"/>
              </w:rPr>
              <w:t>（○）</w:t>
            </w:r>
          </w:p>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ウ</w:t>
            </w:r>
          </w:p>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 xml:space="preserve">・家庭等での学習時間　</w:t>
            </w:r>
            <w:r w:rsidR="006B6B04" w:rsidRPr="00EC101D">
              <w:rPr>
                <w:rFonts w:ascii="ＭＳ 明朝" w:hAnsi="ＭＳ 明朝" w:hint="eastAsia"/>
                <w:sz w:val="17"/>
                <w:szCs w:val="17"/>
              </w:rPr>
              <w:t>23.3％　　　　　　 　　（△）</w:t>
            </w:r>
          </w:p>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・学習活動のサポート回数</w:t>
            </w:r>
          </w:p>
          <w:p w:rsidR="002E41D1" w:rsidRPr="00EC101D" w:rsidRDefault="002E41D1" w:rsidP="00C85524">
            <w:pPr>
              <w:spacing w:line="240" w:lineRule="exact"/>
              <w:ind w:leftChars="9" w:left="167" w:hangingChars="87" w:hanging="148"/>
              <w:jc w:val="left"/>
              <w:rPr>
                <w:rFonts w:ascii="ＭＳ 明朝" w:hAnsi="ＭＳ 明朝"/>
                <w:sz w:val="17"/>
                <w:szCs w:val="17"/>
              </w:rPr>
            </w:pPr>
            <w:r w:rsidRPr="00EC101D">
              <w:rPr>
                <w:rFonts w:ascii="ＭＳ 明朝" w:hAnsi="ＭＳ 明朝" w:hint="eastAsia"/>
                <w:sz w:val="17"/>
                <w:szCs w:val="17"/>
              </w:rPr>
              <w:t xml:space="preserve">　</w:t>
            </w:r>
            <w:r w:rsidR="00E02559" w:rsidRPr="00EC101D">
              <w:rPr>
                <w:rFonts w:ascii="ＭＳ 明朝" w:hAnsi="ＭＳ 明朝" w:hint="eastAsia"/>
                <w:sz w:val="17"/>
                <w:szCs w:val="17"/>
              </w:rPr>
              <w:t>多言語学習支援14回</w:t>
            </w:r>
          </w:p>
          <w:p w:rsidR="00C67FAB" w:rsidRPr="00EC101D" w:rsidRDefault="00C67FAB" w:rsidP="00C85524">
            <w:pPr>
              <w:spacing w:line="200" w:lineRule="exact"/>
              <w:ind w:left="100" w:firstLineChars="50" w:firstLine="85"/>
              <w:jc w:val="left"/>
              <w:rPr>
                <w:rFonts w:ascii="ＭＳ 明朝" w:hAnsi="ＭＳ 明朝"/>
                <w:sz w:val="17"/>
                <w:szCs w:val="17"/>
              </w:rPr>
            </w:pPr>
          </w:p>
        </w:tc>
      </w:tr>
      <w:tr w:rsidR="006E06F2" w:rsidRPr="00EC101D" w:rsidTr="0083527F">
        <w:trPr>
          <w:cantSplit/>
          <w:trHeight w:val="1314"/>
          <w:jc w:val="center"/>
        </w:trPr>
        <w:tc>
          <w:tcPr>
            <w:tcW w:w="881" w:type="dxa"/>
            <w:shd w:val="clear" w:color="auto" w:fill="auto"/>
            <w:textDirection w:val="tbRlV"/>
            <w:vAlign w:val="center"/>
          </w:tcPr>
          <w:p w:rsidR="00F6155F" w:rsidRPr="00EC101D" w:rsidRDefault="00F6155F" w:rsidP="00FD41E5">
            <w:pPr>
              <w:spacing w:line="200" w:lineRule="exact"/>
              <w:ind w:left="113" w:right="113"/>
              <w:jc w:val="center"/>
              <w:rPr>
                <w:rFonts w:ascii="ＭＳ 明朝" w:hAnsi="ＭＳ 明朝"/>
                <w:spacing w:val="-20"/>
                <w:sz w:val="18"/>
                <w:szCs w:val="18"/>
              </w:rPr>
            </w:pPr>
            <w:r w:rsidRPr="00EC101D">
              <w:rPr>
                <w:rFonts w:ascii="ＭＳ 明朝" w:hAnsi="ＭＳ 明朝" w:hint="eastAsia"/>
                <w:sz w:val="18"/>
                <w:szCs w:val="18"/>
              </w:rPr>
              <w:t>（２）国際理解教育の充実</w:t>
            </w:r>
          </w:p>
        </w:tc>
        <w:tc>
          <w:tcPr>
            <w:tcW w:w="2020" w:type="dxa"/>
            <w:shd w:val="clear" w:color="auto" w:fill="auto"/>
          </w:tcPr>
          <w:p w:rsidR="00130BD9" w:rsidRPr="00EC101D" w:rsidRDefault="00B96534" w:rsidP="00FD41E5">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w:t>
            </w:r>
            <w:r w:rsidR="00130BD9" w:rsidRPr="00EC101D">
              <w:rPr>
                <w:rFonts w:ascii="ＭＳ 明朝" w:hAnsi="ＭＳ 明朝" w:hint="eastAsia"/>
                <w:sz w:val="18"/>
                <w:szCs w:val="18"/>
              </w:rPr>
              <w:t>・イ・ウ・エ</w:t>
            </w:r>
          </w:p>
          <w:p w:rsidR="00B96534" w:rsidRPr="00EC101D" w:rsidRDefault="00B96534" w:rsidP="00130BD9">
            <w:pPr>
              <w:spacing w:line="200" w:lineRule="exact"/>
              <w:ind w:left="90"/>
              <w:rPr>
                <w:rFonts w:ascii="ＭＳ 明朝" w:hAnsi="ＭＳ 明朝"/>
                <w:sz w:val="18"/>
                <w:szCs w:val="18"/>
              </w:rPr>
            </w:pPr>
            <w:r w:rsidRPr="00EC101D">
              <w:rPr>
                <w:rFonts w:ascii="ＭＳ 明朝" w:hAnsi="ＭＳ 明朝"/>
                <w:sz w:val="18"/>
                <w:szCs w:val="18"/>
              </w:rPr>
              <w:t xml:space="preserve"> </w:t>
            </w:r>
            <w:r w:rsidR="00F6155F" w:rsidRPr="00EC101D">
              <w:rPr>
                <w:rFonts w:ascii="ＭＳ 明朝" w:hAnsi="ＭＳ 明朝" w:hint="eastAsia"/>
                <w:sz w:val="18"/>
                <w:szCs w:val="18"/>
              </w:rPr>
              <w:t>グローバル人材の</w:t>
            </w:r>
          </w:p>
          <w:p w:rsidR="00F6155F" w:rsidRPr="00EC101D" w:rsidRDefault="00F6155F" w:rsidP="00765452">
            <w:pPr>
              <w:spacing w:line="200" w:lineRule="exact"/>
              <w:ind w:firstLineChars="100" w:firstLine="180"/>
              <w:rPr>
                <w:rFonts w:ascii="ＭＳ 明朝" w:hAnsi="ＭＳ 明朝"/>
                <w:sz w:val="18"/>
                <w:szCs w:val="18"/>
              </w:rPr>
            </w:pPr>
            <w:r w:rsidRPr="00EC101D">
              <w:rPr>
                <w:rFonts w:ascii="ＭＳ 明朝" w:hAnsi="ＭＳ 明朝" w:hint="eastAsia"/>
                <w:sz w:val="18"/>
                <w:szCs w:val="18"/>
              </w:rPr>
              <w:t>育成を行う。</w:t>
            </w:r>
          </w:p>
          <w:p w:rsidR="00B96534" w:rsidRPr="00EC101D" w:rsidRDefault="00B96534" w:rsidP="00FD41E5">
            <w:pPr>
              <w:spacing w:line="200" w:lineRule="exact"/>
              <w:rPr>
                <w:rFonts w:ascii="ＭＳ 明朝" w:hAnsi="ＭＳ 明朝"/>
                <w:sz w:val="18"/>
                <w:szCs w:val="18"/>
              </w:rPr>
            </w:pPr>
          </w:p>
          <w:p w:rsidR="00A32AE3" w:rsidRPr="00EC101D" w:rsidRDefault="00A32AE3" w:rsidP="00FD41E5">
            <w:pPr>
              <w:spacing w:line="200" w:lineRule="exact"/>
              <w:ind w:leftChars="50" w:left="105"/>
              <w:rPr>
                <w:rFonts w:ascii="ＭＳ 明朝" w:hAnsi="ＭＳ 明朝"/>
                <w:sz w:val="18"/>
                <w:szCs w:val="18"/>
              </w:rPr>
            </w:pPr>
            <w:r w:rsidRPr="00EC101D">
              <w:rPr>
                <w:rFonts w:ascii="ＭＳ 明朝" w:hAnsi="ＭＳ 明朝" w:hint="eastAsia"/>
                <w:sz w:val="18"/>
                <w:szCs w:val="18"/>
              </w:rPr>
              <w:t>・</w:t>
            </w:r>
            <w:r w:rsidRPr="00EC101D">
              <w:rPr>
                <w:rFonts w:ascii="ＭＳ 明朝" w:hAnsi="ＭＳ 明朝"/>
                <w:sz w:val="18"/>
                <w:szCs w:val="18"/>
              </w:rPr>
              <w:t>SGH事業の推進。</w:t>
            </w:r>
          </w:p>
          <w:p w:rsidR="00A32AE3" w:rsidRPr="00EC101D" w:rsidRDefault="00A32AE3" w:rsidP="00FD41E5">
            <w:pPr>
              <w:spacing w:line="200" w:lineRule="exact"/>
              <w:rPr>
                <w:rFonts w:ascii="ＭＳ 明朝" w:hAnsi="ＭＳ 明朝"/>
                <w:sz w:val="18"/>
                <w:szCs w:val="18"/>
              </w:rPr>
            </w:pPr>
            <w:r w:rsidRPr="00EC101D">
              <w:rPr>
                <w:rFonts w:ascii="ＭＳ 明朝" w:hAnsi="ＭＳ 明朝"/>
                <w:sz w:val="18"/>
                <w:szCs w:val="18"/>
              </w:rPr>
              <w:t xml:space="preserve"> ・英語力の底上げ。</w:t>
            </w:r>
          </w:p>
          <w:p w:rsidR="00A32AE3" w:rsidRPr="00EC101D" w:rsidRDefault="00A32AE3" w:rsidP="00FD41E5">
            <w:pPr>
              <w:spacing w:line="200" w:lineRule="exact"/>
              <w:rPr>
                <w:rFonts w:ascii="ＭＳ 明朝" w:hAnsi="ＭＳ 明朝"/>
                <w:sz w:val="18"/>
                <w:szCs w:val="18"/>
              </w:rPr>
            </w:pPr>
            <w:r w:rsidRPr="00EC101D">
              <w:rPr>
                <w:rFonts w:ascii="ＭＳ 明朝" w:hAnsi="ＭＳ 明朝"/>
                <w:sz w:val="18"/>
                <w:szCs w:val="18"/>
              </w:rPr>
              <w:t xml:space="preserve"> ・国際文化の把握と</w:t>
            </w:r>
          </w:p>
          <w:p w:rsidR="00A32AE3" w:rsidRPr="00EC101D" w:rsidRDefault="00A32AE3" w:rsidP="00FD41E5">
            <w:pPr>
              <w:spacing w:line="200" w:lineRule="exact"/>
              <w:ind w:firstLineChars="150" w:firstLine="270"/>
              <w:rPr>
                <w:rFonts w:ascii="ＭＳ 明朝" w:hAnsi="ＭＳ 明朝"/>
                <w:sz w:val="18"/>
                <w:szCs w:val="18"/>
              </w:rPr>
            </w:pPr>
            <w:r w:rsidRPr="00EC101D">
              <w:rPr>
                <w:rFonts w:ascii="ＭＳ 明朝" w:hAnsi="ＭＳ 明朝" w:hint="eastAsia"/>
                <w:sz w:val="18"/>
                <w:szCs w:val="18"/>
              </w:rPr>
              <w:t>興味の維持。</w:t>
            </w:r>
          </w:p>
          <w:p w:rsidR="00F6155F" w:rsidRPr="00EC101D" w:rsidRDefault="00F6155F" w:rsidP="00FD41E5">
            <w:pPr>
              <w:spacing w:line="200" w:lineRule="exact"/>
              <w:ind w:left="90" w:hangingChars="50" w:hanging="90"/>
              <w:rPr>
                <w:rFonts w:ascii="ＭＳ 明朝" w:hAnsi="ＭＳ 明朝"/>
                <w:i/>
                <w:sz w:val="18"/>
                <w:szCs w:val="18"/>
              </w:rPr>
            </w:pPr>
          </w:p>
        </w:tc>
        <w:tc>
          <w:tcPr>
            <w:tcW w:w="4394" w:type="dxa"/>
            <w:tcBorders>
              <w:right w:val="dashed" w:sz="4" w:space="0" w:color="auto"/>
            </w:tcBorders>
            <w:shd w:val="clear" w:color="auto" w:fill="auto"/>
          </w:tcPr>
          <w:p w:rsidR="0083527F" w:rsidRPr="00EC101D" w:rsidRDefault="00130BD9" w:rsidP="0083527F">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ア・イ・ウ・エ</w:t>
            </w:r>
          </w:p>
          <w:p w:rsidR="00A32AE3" w:rsidRPr="00EC101D" w:rsidRDefault="00A32AE3" w:rsidP="0083527F">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w:t>
            </w:r>
            <w:r w:rsidRPr="00EC101D">
              <w:rPr>
                <w:rFonts w:ascii="ＭＳ 明朝" w:hAnsi="ＭＳ 明朝"/>
                <w:sz w:val="18"/>
                <w:szCs w:val="18"/>
              </w:rPr>
              <w:t>SGH事業の推進。</w:t>
            </w:r>
          </w:p>
          <w:p w:rsidR="00F6155F" w:rsidRPr="00EC101D" w:rsidRDefault="003737FB" w:rsidP="000C6277">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0C6277" w:rsidRPr="00EC101D">
              <w:rPr>
                <w:rFonts w:ascii="ＭＳ 明朝" w:hAnsi="ＭＳ 明朝" w:hint="eastAsia"/>
                <w:sz w:val="18"/>
                <w:szCs w:val="18"/>
              </w:rPr>
              <w:t>NETを効果的に活用し、</w:t>
            </w:r>
            <w:r w:rsidR="00F6155F" w:rsidRPr="00EC101D">
              <w:rPr>
                <w:rFonts w:ascii="ＭＳ 明朝" w:hAnsi="ＭＳ 明朝" w:hint="eastAsia"/>
                <w:sz w:val="18"/>
                <w:szCs w:val="18"/>
              </w:rPr>
              <w:t>英語によるプレゼンテーション能力</w:t>
            </w:r>
            <w:r w:rsidR="000C6277" w:rsidRPr="00EC101D">
              <w:rPr>
                <w:rFonts w:ascii="ＭＳ 明朝" w:hAnsi="ＭＳ 明朝" w:hint="eastAsia"/>
                <w:sz w:val="18"/>
                <w:szCs w:val="18"/>
              </w:rPr>
              <w:t>及び</w:t>
            </w:r>
            <w:r w:rsidR="00F6155F" w:rsidRPr="00EC101D">
              <w:rPr>
                <w:rFonts w:ascii="ＭＳ 明朝" w:hAnsi="ＭＳ 明朝" w:hint="eastAsia"/>
                <w:sz w:val="18"/>
                <w:szCs w:val="18"/>
              </w:rPr>
              <w:t>会話力を向上させる。</w:t>
            </w:r>
          </w:p>
          <w:p w:rsidR="00552F26" w:rsidRPr="00EC101D" w:rsidRDefault="00552F26" w:rsidP="003046B9">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83527F" w:rsidRPr="00EC101D">
              <w:rPr>
                <w:rFonts w:ascii="ＭＳ 明朝" w:hAnsi="ＭＳ 明朝" w:hint="eastAsia"/>
                <w:sz w:val="18"/>
                <w:szCs w:val="18"/>
              </w:rPr>
              <w:t>１</w:t>
            </w:r>
            <w:r w:rsidRPr="00EC101D">
              <w:rPr>
                <w:rFonts w:ascii="ＭＳ 明朝" w:hAnsi="ＭＳ 明朝"/>
                <w:sz w:val="18"/>
                <w:szCs w:val="18"/>
              </w:rPr>
              <w:t>・</w:t>
            </w:r>
            <w:r w:rsidR="0083527F" w:rsidRPr="00EC101D">
              <w:rPr>
                <w:rFonts w:ascii="ＭＳ 明朝" w:hAnsi="ＭＳ 明朝" w:hint="eastAsia"/>
                <w:sz w:val="18"/>
                <w:szCs w:val="18"/>
              </w:rPr>
              <w:t>２</w:t>
            </w:r>
            <w:r w:rsidRPr="00EC101D">
              <w:rPr>
                <w:rFonts w:ascii="ＭＳ 明朝" w:hAnsi="ＭＳ 明朝"/>
                <w:sz w:val="18"/>
                <w:szCs w:val="18"/>
              </w:rPr>
              <w:t>年生全員にGTEC for STUDENTSの年</w:t>
            </w:r>
            <w:r w:rsidR="001B0B81" w:rsidRPr="00EC101D">
              <w:rPr>
                <w:rFonts w:ascii="ＭＳ 明朝" w:hAnsi="ＭＳ 明朝"/>
                <w:sz w:val="18"/>
                <w:szCs w:val="18"/>
              </w:rPr>
              <w:t>1</w:t>
            </w:r>
            <w:r w:rsidRPr="00EC101D">
              <w:rPr>
                <w:rFonts w:ascii="ＭＳ 明朝" w:hAnsi="ＭＳ 明朝" w:hint="eastAsia"/>
                <w:sz w:val="18"/>
                <w:szCs w:val="18"/>
              </w:rPr>
              <w:t>回の受験で生徒の英語力の分析を行い、科学的なアプローチで能力向上を図る。</w:t>
            </w:r>
          </w:p>
          <w:p w:rsidR="0083527F" w:rsidRPr="00EC101D" w:rsidRDefault="00552F26" w:rsidP="0083527F">
            <w:pPr>
              <w:spacing w:line="200" w:lineRule="exact"/>
              <w:ind w:left="180" w:hangingChars="100" w:hanging="180"/>
              <w:rPr>
                <w:rFonts w:ascii="ＭＳ 明朝" w:hAnsi="ＭＳ 明朝"/>
                <w:sz w:val="18"/>
                <w:szCs w:val="18"/>
                <w:u w:val="single"/>
              </w:rPr>
            </w:pPr>
            <w:r w:rsidRPr="00EC101D">
              <w:rPr>
                <w:rFonts w:ascii="ＭＳ 明朝" w:hAnsi="ＭＳ 明朝" w:hint="eastAsia"/>
                <w:sz w:val="18"/>
                <w:szCs w:val="18"/>
              </w:rPr>
              <w:t>・</w:t>
            </w:r>
            <w:r w:rsidR="00D64D86" w:rsidRPr="00EC101D">
              <w:rPr>
                <w:rFonts w:ascii="ＭＳ 明朝" w:hAnsi="ＭＳ 明朝" w:hint="eastAsia"/>
                <w:sz w:val="18"/>
                <w:szCs w:val="18"/>
              </w:rPr>
              <w:t>学校設定科目</w:t>
            </w:r>
            <w:r w:rsidR="00D64D86" w:rsidRPr="00EC101D">
              <w:rPr>
                <w:rFonts w:ascii="ＭＳ 明朝" w:hAnsi="ＭＳ 明朝"/>
                <w:sz w:val="18"/>
                <w:szCs w:val="18"/>
              </w:rPr>
              <w:t>「ACT」によるTOEFLｉBTのスコアの向上を図る。</w:t>
            </w:r>
          </w:p>
          <w:p w:rsidR="00F6155F" w:rsidRPr="00EC101D" w:rsidRDefault="00F6155F" w:rsidP="003046B9">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・総合科学科において、「科学英語</w:t>
            </w:r>
            <w:r w:rsidR="004A6B53" w:rsidRPr="00EC101D">
              <w:rPr>
                <w:rFonts w:ascii="ＭＳ 明朝" w:hAnsi="ＭＳ 明朝" w:hint="eastAsia"/>
                <w:sz w:val="18"/>
                <w:szCs w:val="18"/>
              </w:rPr>
              <w:t>プレゼンテーション</w:t>
            </w:r>
            <w:r w:rsidRPr="00EC101D">
              <w:rPr>
                <w:rFonts w:ascii="ＭＳ 明朝" w:hAnsi="ＭＳ 明朝" w:hint="eastAsia"/>
                <w:sz w:val="18"/>
                <w:szCs w:val="18"/>
              </w:rPr>
              <w:t>」を開講し、課題研究等の発表を英語で行う力を養う。</w:t>
            </w:r>
          </w:p>
          <w:p w:rsidR="00F6155F" w:rsidRPr="00EC101D" w:rsidRDefault="00F6155F" w:rsidP="003046B9">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・総合科学科のグローバルコース選択生は、研究成果を英語で発表できるようめざす。</w:t>
            </w:r>
          </w:p>
          <w:p w:rsidR="00F6155F" w:rsidRPr="00EC101D" w:rsidRDefault="003737FB" w:rsidP="003046B9">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EA09CF" w:rsidRPr="00EC101D">
              <w:rPr>
                <w:rFonts w:ascii="ＭＳ 明朝" w:hAnsi="ＭＳ 明朝" w:hint="eastAsia"/>
                <w:sz w:val="18"/>
                <w:szCs w:val="18"/>
              </w:rPr>
              <w:t>ユネスコスクール全国大会等に年</w:t>
            </w:r>
            <w:r w:rsidR="00EA09CF" w:rsidRPr="00EC101D">
              <w:rPr>
                <w:rFonts w:ascii="ＭＳ 明朝" w:hAnsi="ＭＳ 明朝"/>
                <w:sz w:val="18"/>
                <w:szCs w:val="18"/>
              </w:rPr>
              <w:t>1回以上参加し、</w:t>
            </w:r>
            <w:r w:rsidR="00EA09CF" w:rsidRPr="00EC101D">
              <w:rPr>
                <w:rFonts w:ascii="ＭＳ 明朝" w:hAnsi="ＭＳ 明朝" w:hint="eastAsia"/>
                <w:sz w:val="18"/>
                <w:szCs w:val="18"/>
              </w:rPr>
              <w:t>交流を深める。</w:t>
            </w:r>
          </w:p>
          <w:p w:rsidR="005721AC" w:rsidRPr="00EC101D" w:rsidRDefault="005721AC" w:rsidP="00FD41E5">
            <w:pPr>
              <w:spacing w:line="200" w:lineRule="exact"/>
              <w:ind w:leftChars="100" w:left="210" w:firstLineChars="100" w:firstLine="180"/>
              <w:rPr>
                <w:rFonts w:ascii="ＭＳ 明朝" w:hAnsi="ＭＳ 明朝"/>
                <w:sz w:val="18"/>
                <w:szCs w:val="18"/>
              </w:rPr>
            </w:pPr>
          </w:p>
        </w:tc>
        <w:tc>
          <w:tcPr>
            <w:tcW w:w="3119" w:type="dxa"/>
            <w:tcBorders>
              <w:right w:val="dashed" w:sz="4" w:space="0" w:color="auto"/>
            </w:tcBorders>
          </w:tcPr>
          <w:p w:rsidR="00130BD9" w:rsidRPr="00EC101D" w:rsidRDefault="00130BD9" w:rsidP="00FD41E5">
            <w:pPr>
              <w:spacing w:line="200" w:lineRule="exact"/>
              <w:rPr>
                <w:rFonts w:ascii="ＭＳ 明朝" w:hAnsi="ＭＳ 明朝"/>
                <w:sz w:val="18"/>
                <w:szCs w:val="18"/>
              </w:rPr>
            </w:pPr>
            <w:r w:rsidRPr="00EC101D">
              <w:rPr>
                <w:rFonts w:ascii="ＭＳ 明朝" w:hAnsi="ＭＳ 明朝" w:hint="eastAsia"/>
                <w:sz w:val="18"/>
                <w:szCs w:val="18"/>
              </w:rPr>
              <w:t>ア・イ・ウ・エ</w:t>
            </w:r>
          </w:p>
          <w:p w:rsidR="00552F26" w:rsidRPr="00EC101D" w:rsidRDefault="00552F26" w:rsidP="002E7E62">
            <w:pPr>
              <w:spacing w:line="200" w:lineRule="exact"/>
              <w:ind w:leftChars="12" w:left="174" w:hangingChars="83" w:hanging="149"/>
              <w:rPr>
                <w:rFonts w:ascii="ＭＳ 明朝" w:hAnsi="ＭＳ 明朝"/>
                <w:sz w:val="18"/>
                <w:szCs w:val="18"/>
              </w:rPr>
            </w:pPr>
            <w:r w:rsidRPr="00EC101D">
              <w:rPr>
                <w:rFonts w:ascii="ＭＳ 明朝" w:hAnsi="ＭＳ 明朝" w:hint="eastAsia"/>
                <w:sz w:val="18"/>
                <w:szCs w:val="18"/>
              </w:rPr>
              <w:t>・</w:t>
            </w:r>
            <w:r w:rsidR="00573A19" w:rsidRPr="00EC101D">
              <w:rPr>
                <w:rFonts w:ascii="ＭＳ 明朝" w:hAnsi="ＭＳ 明朝" w:hint="eastAsia"/>
                <w:sz w:val="18"/>
                <w:szCs w:val="18"/>
              </w:rPr>
              <w:t>英検２級取得者60名以上</w:t>
            </w:r>
            <w:r w:rsidRPr="00EC101D">
              <w:rPr>
                <w:rFonts w:ascii="ＭＳ 明朝" w:hAnsi="ＭＳ 明朝"/>
                <w:sz w:val="18"/>
                <w:szCs w:val="18"/>
              </w:rPr>
              <w:t>を達成する。</w:t>
            </w:r>
            <w:r w:rsidR="00E910B4" w:rsidRPr="00EC101D">
              <w:rPr>
                <w:rFonts w:ascii="ＭＳ 明朝" w:hAnsi="ＭＳ 明朝" w:hint="eastAsia"/>
                <w:sz w:val="18"/>
                <w:szCs w:val="18"/>
              </w:rPr>
              <w:t>（</w:t>
            </w:r>
            <w:r w:rsidR="00573A19" w:rsidRPr="00EC101D">
              <w:rPr>
                <w:rFonts w:ascii="ＭＳ 明朝" w:hAnsi="ＭＳ 明朝" w:hint="eastAsia"/>
                <w:sz w:val="18"/>
                <w:szCs w:val="18"/>
              </w:rPr>
              <w:t>50名</w:t>
            </w:r>
            <w:r w:rsidR="00E910B4" w:rsidRPr="00EC101D">
              <w:rPr>
                <w:rFonts w:ascii="ＭＳ 明朝" w:hAnsi="ＭＳ 明朝" w:hint="eastAsia"/>
                <w:sz w:val="18"/>
                <w:szCs w:val="18"/>
              </w:rPr>
              <w:t>）</w:t>
            </w:r>
          </w:p>
          <w:p w:rsidR="00552F26" w:rsidRPr="00EC101D" w:rsidRDefault="00552F26" w:rsidP="00243CA1">
            <w:pPr>
              <w:spacing w:line="200" w:lineRule="exact"/>
              <w:rPr>
                <w:rFonts w:ascii="ＭＳ 明朝" w:hAnsi="ＭＳ 明朝"/>
                <w:sz w:val="18"/>
                <w:szCs w:val="18"/>
              </w:rPr>
            </w:pPr>
            <w:r w:rsidRPr="00EC101D">
              <w:rPr>
                <w:rFonts w:ascii="ＭＳ 明朝" w:hAnsi="ＭＳ 明朝"/>
                <w:sz w:val="18"/>
                <w:szCs w:val="18"/>
              </w:rPr>
              <w:t>・</w:t>
            </w:r>
            <w:r w:rsidR="00243CA1" w:rsidRPr="00EC101D">
              <w:rPr>
                <w:rFonts w:ascii="ＭＳ 明朝" w:hAnsi="ＭＳ 明朝" w:hint="eastAsia"/>
                <w:sz w:val="18"/>
                <w:szCs w:val="18"/>
              </w:rPr>
              <w:t>２</w:t>
            </w:r>
            <w:r w:rsidRPr="00EC101D">
              <w:rPr>
                <w:rFonts w:ascii="ＭＳ 明朝" w:hAnsi="ＭＳ 明朝"/>
                <w:sz w:val="18"/>
                <w:szCs w:val="18"/>
              </w:rPr>
              <w:t>年時GTEC平均点480点</w:t>
            </w:r>
            <w:r w:rsidRPr="00EC101D">
              <w:rPr>
                <w:rFonts w:ascii="ＭＳ 明朝" w:hAnsi="ＭＳ 明朝" w:hint="eastAsia"/>
                <w:sz w:val="18"/>
                <w:szCs w:val="18"/>
              </w:rPr>
              <w:t>以上。</w:t>
            </w:r>
          </w:p>
          <w:p w:rsidR="00E910B4" w:rsidRPr="00EC101D" w:rsidRDefault="00E910B4" w:rsidP="00243CA1">
            <w:pPr>
              <w:spacing w:line="200" w:lineRule="exact"/>
              <w:rPr>
                <w:rFonts w:ascii="ＭＳ 明朝" w:hAnsi="ＭＳ 明朝"/>
                <w:sz w:val="18"/>
                <w:szCs w:val="18"/>
              </w:rPr>
            </w:pPr>
            <w:r w:rsidRPr="00EC101D">
              <w:rPr>
                <w:rFonts w:ascii="ＭＳ 明朝" w:hAnsi="ＭＳ 明朝" w:hint="eastAsia"/>
                <w:sz w:val="18"/>
                <w:szCs w:val="18"/>
              </w:rPr>
              <w:t xml:space="preserve">　（493.1点）</w:t>
            </w:r>
          </w:p>
          <w:p w:rsidR="00F6155F" w:rsidRPr="00EC101D" w:rsidRDefault="00A965C8" w:rsidP="00732F64">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スピーチ</w:t>
            </w:r>
            <w:r w:rsidR="00732F64" w:rsidRPr="00EC101D">
              <w:rPr>
                <w:rFonts w:ascii="ＭＳ 明朝" w:hAnsi="ＭＳ 明朝" w:hint="eastAsia"/>
                <w:sz w:val="18"/>
                <w:szCs w:val="18"/>
              </w:rPr>
              <w:t>コンテスト（２学年）及び</w:t>
            </w:r>
            <w:r w:rsidR="00F6155F" w:rsidRPr="00EC101D">
              <w:rPr>
                <w:rFonts w:ascii="ＭＳ 明朝" w:hAnsi="ＭＳ 明朝" w:hint="eastAsia"/>
                <w:sz w:val="18"/>
                <w:szCs w:val="18"/>
              </w:rPr>
              <w:t>レシテーションコンテスト</w:t>
            </w:r>
            <w:r w:rsidR="00732F64" w:rsidRPr="00EC101D">
              <w:rPr>
                <w:rFonts w:ascii="ＭＳ 明朝" w:hAnsi="ＭＳ 明朝" w:hint="eastAsia"/>
                <w:sz w:val="18"/>
                <w:szCs w:val="18"/>
              </w:rPr>
              <w:t>（１学年）</w:t>
            </w:r>
            <w:r w:rsidR="00F6155F" w:rsidRPr="00EC101D">
              <w:rPr>
                <w:rFonts w:ascii="ＭＳ 明朝" w:hAnsi="ＭＳ 明朝" w:hint="eastAsia"/>
                <w:sz w:val="18"/>
                <w:szCs w:val="18"/>
              </w:rPr>
              <w:t>の実施。</w:t>
            </w:r>
          </w:p>
          <w:p w:rsidR="00243CA1" w:rsidRPr="00EC101D" w:rsidRDefault="00A20A22"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44937" w:rsidRPr="00EC101D">
              <w:rPr>
                <w:rFonts w:ascii="ＭＳ 明朝" w:hAnsi="ＭＳ 明朝" w:hint="eastAsia"/>
                <w:sz w:val="18"/>
                <w:szCs w:val="18"/>
              </w:rPr>
              <w:t>総合科学科</w:t>
            </w:r>
            <w:r w:rsidR="00F6155F" w:rsidRPr="00EC101D">
              <w:rPr>
                <w:rFonts w:ascii="ＭＳ 明朝" w:hAnsi="ＭＳ 明朝" w:hint="eastAsia"/>
                <w:sz w:val="18"/>
                <w:szCs w:val="18"/>
              </w:rPr>
              <w:t>課題研究発表</w:t>
            </w:r>
            <w:r w:rsidRPr="00EC101D">
              <w:rPr>
                <w:rFonts w:ascii="ＭＳ 明朝" w:hAnsi="ＭＳ 明朝" w:hint="eastAsia"/>
                <w:sz w:val="18"/>
                <w:szCs w:val="18"/>
              </w:rPr>
              <w:t>等</w:t>
            </w:r>
            <w:r w:rsidR="00F6155F" w:rsidRPr="00EC101D">
              <w:rPr>
                <w:rFonts w:ascii="ＭＳ 明朝" w:hAnsi="ＭＳ 明朝" w:hint="eastAsia"/>
                <w:sz w:val="18"/>
                <w:szCs w:val="18"/>
              </w:rPr>
              <w:t>において英語</w:t>
            </w:r>
            <w:r w:rsidR="00E45F35" w:rsidRPr="00EC101D">
              <w:rPr>
                <w:rFonts w:ascii="ＭＳ 明朝" w:hAnsi="ＭＳ 明朝" w:hint="eastAsia"/>
                <w:sz w:val="18"/>
                <w:szCs w:val="18"/>
              </w:rPr>
              <w:t>で</w:t>
            </w:r>
            <w:r w:rsidRPr="00EC101D">
              <w:rPr>
                <w:rFonts w:ascii="ＭＳ 明朝" w:hAnsi="ＭＳ 明朝" w:hint="eastAsia"/>
                <w:sz w:val="18"/>
                <w:szCs w:val="18"/>
              </w:rPr>
              <w:t>の口頭発表</w:t>
            </w:r>
            <w:r w:rsidR="0061446A" w:rsidRPr="00EC101D">
              <w:rPr>
                <w:rFonts w:ascii="ＭＳ 明朝" w:hAnsi="ＭＳ 明朝" w:hint="eastAsia"/>
                <w:sz w:val="18"/>
                <w:szCs w:val="18"/>
              </w:rPr>
              <w:t>や</w:t>
            </w:r>
            <w:r w:rsidR="00E45F35" w:rsidRPr="00EC101D">
              <w:rPr>
                <w:rFonts w:ascii="ＭＳ 明朝" w:hAnsi="ＭＳ 明朝" w:hint="eastAsia"/>
                <w:sz w:val="18"/>
                <w:szCs w:val="18"/>
              </w:rPr>
              <w:t>ポスター発表</w:t>
            </w:r>
            <w:r w:rsidRPr="00EC101D">
              <w:rPr>
                <w:rFonts w:ascii="ＭＳ 明朝" w:hAnsi="ＭＳ 明朝" w:hint="eastAsia"/>
                <w:sz w:val="18"/>
                <w:szCs w:val="18"/>
              </w:rPr>
              <w:t>の実施状況。</w:t>
            </w:r>
          </w:p>
          <w:p w:rsidR="00F6155F" w:rsidRPr="00EC101D" w:rsidRDefault="00F6155F"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373679" w:rsidRPr="00EC101D">
              <w:rPr>
                <w:rFonts w:ascii="ＭＳ 明朝" w:hAnsi="ＭＳ 明朝" w:hint="eastAsia"/>
                <w:sz w:val="18"/>
                <w:szCs w:val="18"/>
              </w:rPr>
              <w:t>総合科学科</w:t>
            </w:r>
            <w:r w:rsidRPr="00EC101D">
              <w:rPr>
                <w:rFonts w:ascii="ＭＳ 明朝" w:hAnsi="ＭＳ 明朝" w:hint="eastAsia"/>
                <w:sz w:val="18"/>
                <w:szCs w:val="18"/>
              </w:rPr>
              <w:t>課題研究の発表</w:t>
            </w:r>
            <w:r w:rsidR="00EA09CF" w:rsidRPr="00EC101D">
              <w:rPr>
                <w:rFonts w:ascii="ＭＳ 明朝" w:hAnsi="ＭＳ 明朝" w:hint="eastAsia"/>
                <w:sz w:val="18"/>
                <w:szCs w:val="18"/>
              </w:rPr>
              <w:t>概要</w:t>
            </w:r>
            <w:r w:rsidRPr="00EC101D">
              <w:rPr>
                <w:rFonts w:ascii="ＭＳ 明朝" w:hAnsi="ＭＳ 明朝" w:hint="eastAsia"/>
                <w:sz w:val="18"/>
                <w:szCs w:val="18"/>
              </w:rPr>
              <w:t>を</w:t>
            </w:r>
            <w:r w:rsidR="007A7617" w:rsidRPr="00EC101D">
              <w:rPr>
                <w:rFonts w:ascii="ＭＳ 明朝" w:hAnsi="ＭＳ 明朝" w:hint="eastAsia"/>
                <w:sz w:val="18"/>
                <w:szCs w:val="18"/>
              </w:rPr>
              <w:t>全</w:t>
            </w:r>
            <w:r w:rsidR="00A20A22" w:rsidRPr="00EC101D">
              <w:rPr>
                <w:rFonts w:ascii="ＭＳ 明朝" w:hAnsi="ＭＳ 明朝" w:hint="eastAsia"/>
                <w:sz w:val="18"/>
                <w:szCs w:val="18"/>
              </w:rPr>
              <w:t>グループ</w:t>
            </w:r>
            <w:r w:rsidR="007A7617" w:rsidRPr="00EC101D">
              <w:rPr>
                <w:rFonts w:ascii="ＭＳ 明朝" w:hAnsi="ＭＳ 明朝" w:hint="eastAsia"/>
                <w:sz w:val="18"/>
                <w:szCs w:val="18"/>
              </w:rPr>
              <w:t>が</w:t>
            </w:r>
            <w:r w:rsidRPr="00EC101D">
              <w:rPr>
                <w:rFonts w:ascii="ＭＳ 明朝" w:hAnsi="ＭＳ 明朝" w:hint="eastAsia"/>
                <w:sz w:val="18"/>
                <w:szCs w:val="18"/>
              </w:rPr>
              <w:t>英語で行う。</w:t>
            </w:r>
          </w:p>
          <w:p w:rsidR="00237FD9" w:rsidRPr="00EC101D" w:rsidRDefault="00A965C8" w:rsidP="005250A8">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7A7617" w:rsidRPr="00EC101D">
              <w:rPr>
                <w:rFonts w:ascii="ＭＳ 明朝" w:hAnsi="ＭＳ 明朝" w:hint="eastAsia"/>
                <w:sz w:val="18"/>
                <w:szCs w:val="18"/>
              </w:rPr>
              <w:t>ユネスコスクール全国大会等に年</w:t>
            </w:r>
            <w:r w:rsidR="00E45F35" w:rsidRPr="00EC101D">
              <w:rPr>
                <w:rFonts w:ascii="ＭＳ 明朝" w:hAnsi="ＭＳ 明朝" w:hint="eastAsia"/>
                <w:sz w:val="18"/>
                <w:szCs w:val="18"/>
              </w:rPr>
              <w:t>1</w:t>
            </w:r>
            <w:r w:rsidR="007A7617" w:rsidRPr="00EC101D">
              <w:rPr>
                <w:rFonts w:ascii="ＭＳ 明朝" w:hAnsi="ＭＳ 明朝"/>
                <w:sz w:val="18"/>
                <w:szCs w:val="18"/>
              </w:rPr>
              <w:t>回以上参加。</w:t>
            </w:r>
          </w:p>
        </w:tc>
        <w:tc>
          <w:tcPr>
            <w:tcW w:w="4572" w:type="dxa"/>
            <w:tcBorders>
              <w:left w:val="dashed" w:sz="4" w:space="0" w:color="auto"/>
              <w:right w:val="single" w:sz="4" w:space="0" w:color="auto"/>
            </w:tcBorders>
            <w:shd w:val="clear" w:color="auto" w:fill="auto"/>
          </w:tcPr>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ア・イ・ウ・エ</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・英検２級取得</w:t>
            </w:r>
          </w:p>
          <w:p w:rsidR="005A39B3" w:rsidRPr="00EC101D" w:rsidRDefault="00A97129" w:rsidP="005A39B3">
            <w:pPr>
              <w:spacing w:line="200" w:lineRule="exact"/>
              <w:ind w:leftChars="79" w:left="166" w:firstLineChars="5" w:firstLine="8"/>
              <w:rPr>
                <w:rFonts w:ascii="ＭＳ 明朝" w:hAnsi="ＭＳ 明朝"/>
                <w:sz w:val="17"/>
                <w:szCs w:val="17"/>
              </w:rPr>
            </w:pPr>
            <w:r w:rsidRPr="00EC101D">
              <w:rPr>
                <w:rFonts w:ascii="ＭＳ 明朝" w:hAnsi="ＭＳ 明朝" w:hint="eastAsia"/>
                <w:sz w:val="17"/>
                <w:szCs w:val="17"/>
              </w:rPr>
              <w:t>124</w:t>
            </w:r>
            <w:r w:rsidR="00795A7E" w:rsidRPr="00EC101D">
              <w:rPr>
                <w:rFonts w:ascii="ＭＳ 明朝" w:hAnsi="ＭＳ 明朝" w:hint="eastAsia"/>
                <w:sz w:val="17"/>
                <w:szCs w:val="17"/>
              </w:rPr>
              <w:t>名（1年</w:t>
            </w:r>
            <w:r w:rsidRPr="00EC101D">
              <w:rPr>
                <w:rFonts w:ascii="ＭＳ 明朝" w:hAnsi="ＭＳ 明朝" w:hint="eastAsia"/>
                <w:sz w:val="17"/>
                <w:szCs w:val="17"/>
              </w:rPr>
              <w:t>8</w:t>
            </w:r>
            <w:r w:rsidR="00795A7E" w:rsidRPr="00EC101D">
              <w:rPr>
                <w:rFonts w:ascii="ＭＳ 明朝" w:hAnsi="ＭＳ 明朝" w:hint="eastAsia"/>
                <w:sz w:val="17"/>
                <w:szCs w:val="17"/>
              </w:rPr>
              <w:t>名、2年</w:t>
            </w:r>
            <w:r w:rsidRPr="00EC101D">
              <w:rPr>
                <w:rFonts w:ascii="ＭＳ 明朝" w:hAnsi="ＭＳ 明朝" w:hint="eastAsia"/>
                <w:sz w:val="17"/>
                <w:szCs w:val="17"/>
              </w:rPr>
              <w:t>78</w:t>
            </w:r>
            <w:r w:rsidR="00795A7E" w:rsidRPr="00EC101D">
              <w:rPr>
                <w:rFonts w:ascii="ＭＳ 明朝" w:hAnsi="ＭＳ 明朝" w:hint="eastAsia"/>
                <w:sz w:val="17"/>
                <w:szCs w:val="17"/>
              </w:rPr>
              <w:t>名、3年</w:t>
            </w:r>
            <w:r w:rsidR="005A39B3" w:rsidRPr="00EC101D">
              <w:rPr>
                <w:rFonts w:ascii="ＭＳ 明朝" w:hAnsi="ＭＳ 明朝" w:hint="eastAsia"/>
                <w:sz w:val="17"/>
                <w:szCs w:val="17"/>
              </w:rPr>
              <w:t>3</w:t>
            </w:r>
            <w:r w:rsidRPr="00EC101D">
              <w:rPr>
                <w:rFonts w:ascii="ＭＳ 明朝" w:hAnsi="ＭＳ 明朝" w:hint="eastAsia"/>
                <w:sz w:val="17"/>
                <w:szCs w:val="17"/>
              </w:rPr>
              <w:t>8</w:t>
            </w:r>
            <w:r w:rsidR="00795A7E" w:rsidRPr="00EC101D">
              <w:rPr>
                <w:rFonts w:ascii="ＭＳ 明朝" w:hAnsi="ＭＳ 明朝" w:hint="eastAsia"/>
                <w:sz w:val="17"/>
                <w:szCs w:val="17"/>
              </w:rPr>
              <w:t>名）</w:t>
            </w:r>
            <w:r w:rsidR="001E000E" w:rsidRPr="00EC101D">
              <w:rPr>
                <w:rFonts w:ascii="ＭＳ 明朝" w:hAnsi="ＭＳ 明朝" w:hint="eastAsia"/>
                <w:sz w:val="17"/>
                <w:szCs w:val="17"/>
              </w:rPr>
              <w:t xml:space="preserve">　</w:t>
            </w:r>
            <w:r w:rsidR="00334DDF" w:rsidRPr="00EC101D">
              <w:rPr>
                <w:rFonts w:ascii="ＭＳ 明朝" w:hAnsi="ＭＳ 明朝" w:hint="eastAsia"/>
                <w:sz w:val="17"/>
                <w:szCs w:val="17"/>
              </w:rPr>
              <w:t xml:space="preserve">　（○）</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・２</w:t>
            </w:r>
            <w:r w:rsidRPr="00EC101D">
              <w:rPr>
                <w:rFonts w:ascii="ＭＳ 明朝" w:hAnsi="ＭＳ 明朝"/>
                <w:sz w:val="17"/>
                <w:szCs w:val="17"/>
              </w:rPr>
              <w:t>年時GTEC平均点</w:t>
            </w:r>
            <w:r w:rsidRPr="00EC101D">
              <w:rPr>
                <w:rFonts w:ascii="ＭＳ 明朝" w:hAnsi="ＭＳ 明朝" w:hint="eastAsia"/>
                <w:sz w:val="17"/>
                <w:szCs w:val="17"/>
              </w:rPr>
              <w:t xml:space="preserve">　</w:t>
            </w:r>
            <w:r w:rsidR="003F6383" w:rsidRPr="00EC101D">
              <w:rPr>
                <w:rFonts w:ascii="ＭＳ 明朝" w:hAnsi="ＭＳ 明朝" w:hint="eastAsia"/>
                <w:sz w:val="17"/>
                <w:szCs w:val="17"/>
              </w:rPr>
              <w:t>（477.3点</w:t>
            </w:r>
            <w:r w:rsidRPr="00EC101D">
              <w:rPr>
                <w:rFonts w:ascii="ＭＳ 明朝" w:hAnsi="ＭＳ 明朝" w:hint="eastAsia"/>
                <w:sz w:val="17"/>
                <w:szCs w:val="17"/>
              </w:rPr>
              <w:t>）</w:t>
            </w:r>
            <w:r w:rsidR="00334DDF" w:rsidRPr="00EC101D">
              <w:rPr>
                <w:rFonts w:ascii="ＭＳ 明朝" w:hAnsi="ＭＳ 明朝" w:hint="eastAsia"/>
                <w:sz w:val="17"/>
                <w:szCs w:val="17"/>
              </w:rPr>
              <w:t xml:space="preserve">　</w:t>
            </w:r>
            <w:r w:rsidR="003F6383" w:rsidRPr="00EC101D">
              <w:rPr>
                <w:rFonts w:ascii="ＭＳ 明朝" w:hAnsi="ＭＳ 明朝" w:hint="eastAsia"/>
                <w:sz w:val="17"/>
                <w:szCs w:val="17"/>
              </w:rPr>
              <w:t xml:space="preserve">　</w:t>
            </w:r>
            <w:r w:rsidR="00334DDF" w:rsidRPr="00EC101D">
              <w:rPr>
                <w:rFonts w:ascii="ＭＳ 明朝" w:hAnsi="ＭＳ 明朝" w:hint="eastAsia"/>
                <w:sz w:val="17"/>
                <w:szCs w:val="17"/>
              </w:rPr>
              <w:t xml:space="preserve">　　　　（</w:t>
            </w:r>
            <w:r w:rsidR="001E000E" w:rsidRPr="00EC101D">
              <w:rPr>
                <w:rFonts w:ascii="ＭＳ 明朝" w:hAnsi="ＭＳ 明朝" w:hint="eastAsia"/>
                <w:sz w:val="17"/>
                <w:szCs w:val="17"/>
              </w:rPr>
              <w:t>△</w:t>
            </w:r>
            <w:r w:rsidR="00334DDF" w:rsidRPr="00EC101D">
              <w:rPr>
                <w:rFonts w:ascii="ＭＳ 明朝" w:hAnsi="ＭＳ 明朝" w:hint="eastAsia"/>
                <w:sz w:val="17"/>
                <w:szCs w:val="17"/>
              </w:rPr>
              <w:t>）</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・レシテーションコンテスト　1年生10月に実施</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・スピーチコンテスト　2年11月に実施</w:t>
            </w:r>
            <w:r w:rsidR="00375802" w:rsidRPr="00EC101D">
              <w:rPr>
                <w:rFonts w:ascii="ＭＳ 明朝" w:hAnsi="ＭＳ 明朝" w:hint="eastAsia"/>
                <w:sz w:val="17"/>
                <w:szCs w:val="17"/>
              </w:rPr>
              <w:t xml:space="preserve">　　　　（○）</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・総合科学科課題研究発表</w:t>
            </w:r>
          </w:p>
          <w:p w:rsidR="00795A7E" w:rsidRPr="00EC101D" w:rsidRDefault="005A39B3"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 xml:space="preserve">　</w:t>
            </w:r>
            <w:r w:rsidR="00795A7E" w:rsidRPr="00EC101D">
              <w:rPr>
                <w:rFonts w:ascii="ＭＳ 明朝" w:hAnsi="ＭＳ 明朝" w:hint="eastAsia"/>
                <w:sz w:val="17"/>
                <w:szCs w:val="17"/>
              </w:rPr>
              <w:t>台湾彰化高級中学において英語で発表（12月）</w:t>
            </w:r>
            <w:r w:rsidR="00375802" w:rsidRPr="00EC101D">
              <w:rPr>
                <w:rFonts w:ascii="ＭＳ 明朝" w:hAnsi="ＭＳ 明朝" w:hint="eastAsia"/>
                <w:sz w:val="17"/>
                <w:szCs w:val="17"/>
              </w:rPr>
              <w:t xml:space="preserve">　（○）</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 xml:space="preserve">・総合科学科課題研究の発表概要（abstract） </w:t>
            </w:r>
            <w:r w:rsidR="00375802" w:rsidRPr="00EC101D">
              <w:rPr>
                <w:rFonts w:ascii="ＭＳ 明朝" w:hAnsi="ＭＳ 明朝" w:hint="eastAsia"/>
                <w:sz w:val="17"/>
                <w:szCs w:val="17"/>
              </w:rPr>
              <w:t xml:space="preserve">　　</w:t>
            </w:r>
          </w:p>
          <w:p w:rsidR="00795A7E" w:rsidRPr="00EC101D" w:rsidRDefault="00795A7E" w:rsidP="005A39B3">
            <w:pPr>
              <w:spacing w:line="200" w:lineRule="exact"/>
              <w:ind w:leftChars="79" w:left="166" w:firstLineChars="5" w:firstLine="8"/>
              <w:rPr>
                <w:rFonts w:ascii="ＭＳ 明朝" w:hAnsi="ＭＳ 明朝"/>
                <w:sz w:val="17"/>
                <w:szCs w:val="17"/>
              </w:rPr>
            </w:pPr>
            <w:r w:rsidRPr="00EC101D">
              <w:rPr>
                <w:rFonts w:ascii="ＭＳ 明朝" w:hAnsi="ＭＳ 明朝" w:hint="eastAsia"/>
                <w:sz w:val="17"/>
                <w:szCs w:val="17"/>
              </w:rPr>
              <w:t>全グループが</w:t>
            </w:r>
            <w:r w:rsidR="005A39B3" w:rsidRPr="00EC101D">
              <w:rPr>
                <w:rFonts w:ascii="ＭＳ 明朝" w:hAnsi="ＭＳ 明朝" w:hint="eastAsia"/>
                <w:sz w:val="17"/>
                <w:szCs w:val="17"/>
              </w:rPr>
              <w:t>実施</w:t>
            </w:r>
            <w:r w:rsidR="00375802" w:rsidRPr="00EC101D">
              <w:rPr>
                <w:rFonts w:ascii="ＭＳ 明朝" w:hAnsi="ＭＳ 明朝" w:hint="eastAsia"/>
                <w:sz w:val="17"/>
                <w:szCs w:val="17"/>
              </w:rPr>
              <w:t xml:space="preserve">　　　　　　　　　　　　　　（○）</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w:t>
            </w:r>
            <w:r w:rsidRPr="00EC101D">
              <w:rPr>
                <w:rFonts w:ascii="ＭＳ 明朝" w:hAnsi="ＭＳ 明朝" w:hint="eastAsia"/>
                <w:sz w:val="17"/>
                <w:szCs w:val="17"/>
                <w:u w:val="single"/>
              </w:rPr>
              <w:t>海外校の受入れ</w:t>
            </w:r>
          </w:p>
          <w:p w:rsidR="00795A7E" w:rsidRPr="00EC101D" w:rsidRDefault="00795A7E" w:rsidP="005A39B3">
            <w:pPr>
              <w:spacing w:line="200" w:lineRule="exact"/>
              <w:ind w:leftChars="79" w:left="166" w:firstLineChars="5" w:firstLine="8"/>
              <w:rPr>
                <w:rFonts w:ascii="ＭＳ 明朝" w:hAnsi="ＭＳ 明朝"/>
                <w:sz w:val="17"/>
                <w:szCs w:val="17"/>
              </w:rPr>
            </w:pPr>
            <w:r w:rsidRPr="00EC101D">
              <w:rPr>
                <w:rFonts w:ascii="ＭＳ 明朝" w:hAnsi="ＭＳ 明朝" w:hint="eastAsia"/>
                <w:sz w:val="17"/>
                <w:szCs w:val="17"/>
              </w:rPr>
              <w:t>ポルフェム高校（スウェーデン）7名</w:t>
            </w:r>
          </w:p>
          <w:p w:rsidR="00795A7E" w:rsidRPr="00EC101D" w:rsidRDefault="00795A7E" w:rsidP="005A39B3">
            <w:pPr>
              <w:spacing w:line="200" w:lineRule="exact"/>
              <w:ind w:leftChars="79" w:left="166" w:firstLineChars="5" w:firstLine="8"/>
              <w:rPr>
                <w:rFonts w:ascii="ＭＳ 明朝" w:hAnsi="ＭＳ 明朝"/>
                <w:sz w:val="17"/>
                <w:szCs w:val="17"/>
              </w:rPr>
            </w:pPr>
            <w:r w:rsidRPr="00EC101D">
              <w:rPr>
                <w:rFonts w:ascii="ＭＳ 明朝" w:hAnsi="ＭＳ 明朝" w:hint="eastAsia"/>
                <w:sz w:val="17"/>
                <w:szCs w:val="17"/>
              </w:rPr>
              <w:t>中壢高級中学校（台湾）66名</w:t>
            </w:r>
          </w:p>
          <w:p w:rsidR="00795A7E" w:rsidRPr="00EC101D" w:rsidRDefault="00795A7E" w:rsidP="005A39B3">
            <w:pPr>
              <w:spacing w:line="200" w:lineRule="exact"/>
              <w:ind w:leftChars="79" w:left="166" w:firstLineChars="5" w:firstLine="8"/>
              <w:rPr>
                <w:rFonts w:ascii="ＭＳ 明朝" w:hAnsi="ＭＳ 明朝"/>
                <w:sz w:val="17"/>
                <w:szCs w:val="17"/>
              </w:rPr>
            </w:pPr>
            <w:r w:rsidRPr="00EC101D">
              <w:rPr>
                <w:rFonts w:ascii="ＭＳ 明朝" w:hAnsi="ＭＳ 明朝" w:hint="eastAsia"/>
                <w:sz w:val="17"/>
                <w:szCs w:val="17"/>
              </w:rPr>
              <w:t>モスマン高校（オーストラリア）14名</w:t>
            </w:r>
          </w:p>
          <w:p w:rsidR="00795A7E" w:rsidRPr="00EC101D" w:rsidRDefault="00795A7E" w:rsidP="005A39B3">
            <w:pPr>
              <w:spacing w:line="200" w:lineRule="exact"/>
              <w:ind w:leftChars="79" w:left="166" w:firstLineChars="5" w:firstLine="8"/>
              <w:rPr>
                <w:rFonts w:ascii="ＭＳ 明朝" w:hAnsi="ＭＳ 明朝"/>
                <w:sz w:val="17"/>
                <w:szCs w:val="17"/>
                <w:u w:val="single"/>
              </w:rPr>
            </w:pPr>
            <w:r w:rsidRPr="00EC101D">
              <w:rPr>
                <w:rFonts w:ascii="ＭＳ 明朝" w:hAnsi="ＭＳ 明朝" w:hint="eastAsia"/>
                <w:sz w:val="17"/>
                <w:szCs w:val="17"/>
                <w:u w:val="single"/>
              </w:rPr>
              <w:t>海外研修への参加者</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 xml:space="preserve">　カナダ20名、オーストラリア30名、ボルネオ7名</w:t>
            </w:r>
          </w:p>
          <w:p w:rsidR="00375802" w:rsidRPr="00EC101D" w:rsidRDefault="00375802" w:rsidP="00375802">
            <w:pPr>
              <w:spacing w:line="200" w:lineRule="exact"/>
              <w:ind w:left="167" w:hangingChars="98" w:hanging="167"/>
              <w:jc w:val="right"/>
              <w:rPr>
                <w:rFonts w:ascii="ＭＳ 明朝" w:hAnsi="ＭＳ 明朝"/>
                <w:sz w:val="17"/>
                <w:szCs w:val="17"/>
              </w:rPr>
            </w:pPr>
            <w:r w:rsidRPr="00EC101D">
              <w:rPr>
                <w:rFonts w:ascii="ＭＳ 明朝" w:hAnsi="ＭＳ 明朝" w:hint="eastAsia"/>
                <w:sz w:val="17"/>
                <w:szCs w:val="17"/>
              </w:rPr>
              <w:t>（○）</w:t>
            </w:r>
          </w:p>
          <w:p w:rsidR="00795A7E" w:rsidRPr="00EC101D" w:rsidRDefault="00795A7E" w:rsidP="00CA30E4">
            <w:pPr>
              <w:spacing w:line="200" w:lineRule="exact"/>
              <w:ind w:left="167" w:hangingChars="98" w:hanging="167"/>
              <w:rPr>
                <w:rFonts w:ascii="ＭＳ 明朝" w:hAnsi="ＭＳ 明朝"/>
                <w:sz w:val="17"/>
                <w:szCs w:val="17"/>
              </w:rPr>
            </w:pPr>
            <w:r w:rsidRPr="00EC101D">
              <w:rPr>
                <w:rFonts w:ascii="ＭＳ 明朝" w:hAnsi="ＭＳ 明朝" w:hint="eastAsia"/>
                <w:sz w:val="17"/>
                <w:szCs w:val="17"/>
              </w:rPr>
              <w:t>・ユネスコスクール全国大会</w:t>
            </w:r>
            <w:r w:rsidR="005A39B3" w:rsidRPr="00EC101D">
              <w:rPr>
                <w:rFonts w:ascii="ＭＳ 明朝" w:hAnsi="ＭＳ 明朝" w:hint="eastAsia"/>
                <w:sz w:val="17"/>
                <w:szCs w:val="17"/>
              </w:rPr>
              <w:t>（横浜）に</w:t>
            </w:r>
            <w:r w:rsidRPr="00EC101D">
              <w:rPr>
                <w:rFonts w:ascii="ＭＳ 明朝" w:hAnsi="ＭＳ 明朝" w:hint="eastAsia"/>
                <w:sz w:val="17"/>
                <w:szCs w:val="17"/>
              </w:rPr>
              <w:t>参加</w:t>
            </w:r>
            <w:r w:rsidR="005A39B3" w:rsidRPr="00EC101D">
              <w:rPr>
                <w:rFonts w:ascii="ＭＳ 明朝" w:hAnsi="ＭＳ 明朝" w:hint="eastAsia"/>
                <w:sz w:val="17"/>
                <w:szCs w:val="17"/>
              </w:rPr>
              <w:t>（12月）</w:t>
            </w:r>
          </w:p>
          <w:p w:rsidR="00375802" w:rsidRPr="00EC101D" w:rsidRDefault="00375802" w:rsidP="00375802">
            <w:pPr>
              <w:spacing w:line="200" w:lineRule="exact"/>
              <w:ind w:left="167" w:hangingChars="98" w:hanging="167"/>
              <w:jc w:val="right"/>
              <w:rPr>
                <w:rFonts w:ascii="ＭＳ 明朝" w:hAnsi="ＭＳ 明朝"/>
                <w:sz w:val="17"/>
                <w:szCs w:val="17"/>
              </w:rPr>
            </w:pPr>
            <w:r w:rsidRPr="00EC101D">
              <w:rPr>
                <w:rFonts w:ascii="ＭＳ 明朝" w:hAnsi="ＭＳ 明朝" w:hint="eastAsia"/>
                <w:sz w:val="17"/>
                <w:szCs w:val="17"/>
              </w:rPr>
              <w:t>（○）</w:t>
            </w:r>
          </w:p>
          <w:p w:rsidR="00F00E9B" w:rsidRPr="00EC101D" w:rsidRDefault="00F00E9B" w:rsidP="005A39B3">
            <w:pPr>
              <w:spacing w:line="200" w:lineRule="exact"/>
              <w:ind w:left="167" w:hangingChars="98" w:hanging="167"/>
              <w:rPr>
                <w:rFonts w:ascii="ＭＳ 明朝" w:hAnsi="ＭＳ 明朝"/>
                <w:sz w:val="17"/>
                <w:szCs w:val="17"/>
              </w:rPr>
            </w:pPr>
          </w:p>
        </w:tc>
      </w:tr>
      <w:tr w:rsidR="006E06F2" w:rsidRPr="00EC101D" w:rsidTr="0083527F">
        <w:trPr>
          <w:cantSplit/>
          <w:trHeight w:val="1314"/>
          <w:jc w:val="center"/>
        </w:trPr>
        <w:tc>
          <w:tcPr>
            <w:tcW w:w="881" w:type="dxa"/>
            <w:shd w:val="clear" w:color="auto" w:fill="auto"/>
            <w:textDirection w:val="tbRlV"/>
            <w:vAlign w:val="center"/>
          </w:tcPr>
          <w:p w:rsidR="00F6155F" w:rsidRPr="00EC101D" w:rsidRDefault="00F6155F" w:rsidP="00FD41E5">
            <w:pPr>
              <w:spacing w:line="200" w:lineRule="exact"/>
              <w:ind w:left="113" w:right="113"/>
              <w:jc w:val="center"/>
              <w:rPr>
                <w:rFonts w:ascii="ＭＳ 明朝" w:hAnsi="ＭＳ 明朝"/>
                <w:sz w:val="18"/>
                <w:szCs w:val="18"/>
              </w:rPr>
            </w:pPr>
            <w:r w:rsidRPr="00EC101D">
              <w:rPr>
                <w:rFonts w:ascii="ＭＳ 明朝" w:hAnsi="ＭＳ 明朝" w:hint="eastAsia"/>
                <w:sz w:val="18"/>
                <w:szCs w:val="18"/>
              </w:rPr>
              <w:t>（３）科学教育の充実</w:t>
            </w:r>
          </w:p>
        </w:tc>
        <w:tc>
          <w:tcPr>
            <w:tcW w:w="2020" w:type="dxa"/>
            <w:shd w:val="clear" w:color="auto" w:fill="auto"/>
          </w:tcPr>
          <w:p w:rsidR="00765452" w:rsidRPr="00EC101D" w:rsidRDefault="00130BD9" w:rsidP="00765452">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ア・イ・ウ・エ</w:t>
            </w:r>
          </w:p>
          <w:p w:rsidR="005C27E4" w:rsidRPr="00EC101D" w:rsidRDefault="00F6155F" w:rsidP="00765452">
            <w:pPr>
              <w:spacing w:line="200" w:lineRule="exact"/>
              <w:ind w:leftChars="42" w:left="88" w:firstLineChars="36" w:firstLine="65"/>
              <w:rPr>
                <w:rFonts w:ascii="ＭＳ 明朝" w:hAnsi="ＭＳ 明朝"/>
                <w:sz w:val="18"/>
                <w:szCs w:val="18"/>
              </w:rPr>
            </w:pPr>
            <w:r w:rsidRPr="00EC101D">
              <w:rPr>
                <w:rFonts w:ascii="ＭＳ 明朝" w:hAnsi="ＭＳ 明朝"/>
                <w:sz w:val="18"/>
                <w:szCs w:val="18"/>
              </w:rPr>
              <w:t>SSH事業の指定校</w:t>
            </w:r>
          </w:p>
          <w:p w:rsidR="005C27E4" w:rsidRPr="00EC101D" w:rsidRDefault="00F6155F" w:rsidP="00765452">
            <w:pPr>
              <w:spacing w:line="200" w:lineRule="exact"/>
              <w:ind w:leftChars="42" w:left="88" w:firstLineChars="36" w:firstLine="65"/>
              <w:rPr>
                <w:rFonts w:ascii="ＭＳ 明朝" w:hAnsi="ＭＳ 明朝"/>
                <w:sz w:val="18"/>
                <w:szCs w:val="18"/>
              </w:rPr>
            </w:pPr>
            <w:r w:rsidRPr="00EC101D">
              <w:rPr>
                <w:rFonts w:ascii="ＭＳ 明朝" w:hAnsi="ＭＳ 明朝" w:hint="eastAsia"/>
                <w:sz w:val="18"/>
                <w:szCs w:val="18"/>
              </w:rPr>
              <w:t>として、人材の育成</w:t>
            </w:r>
          </w:p>
          <w:p w:rsidR="00F6155F" w:rsidRPr="00EC101D" w:rsidRDefault="00F6155F" w:rsidP="00765452">
            <w:pPr>
              <w:spacing w:line="200" w:lineRule="exact"/>
              <w:ind w:leftChars="42" w:left="88" w:firstLineChars="36" w:firstLine="65"/>
              <w:rPr>
                <w:rFonts w:ascii="ＭＳ 明朝" w:hAnsi="ＭＳ 明朝"/>
                <w:sz w:val="18"/>
                <w:szCs w:val="18"/>
              </w:rPr>
            </w:pPr>
            <w:r w:rsidRPr="00EC101D">
              <w:rPr>
                <w:rFonts w:ascii="ＭＳ 明朝" w:hAnsi="ＭＳ 明朝" w:hint="eastAsia"/>
                <w:sz w:val="18"/>
                <w:szCs w:val="18"/>
              </w:rPr>
              <w:t>を行う。</w:t>
            </w:r>
          </w:p>
          <w:p w:rsidR="00076C22" w:rsidRPr="00EC101D" w:rsidRDefault="00076C22" w:rsidP="00FD41E5">
            <w:pPr>
              <w:spacing w:line="200" w:lineRule="exact"/>
              <w:rPr>
                <w:rFonts w:ascii="ＭＳ 明朝" w:hAnsi="ＭＳ 明朝"/>
                <w:sz w:val="18"/>
                <w:szCs w:val="18"/>
              </w:rPr>
            </w:pPr>
          </w:p>
        </w:tc>
        <w:tc>
          <w:tcPr>
            <w:tcW w:w="4394" w:type="dxa"/>
            <w:tcBorders>
              <w:right w:val="dashed" w:sz="4" w:space="0" w:color="auto"/>
            </w:tcBorders>
            <w:shd w:val="clear" w:color="auto" w:fill="auto"/>
          </w:tcPr>
          <w:p w:rsidR="00130BD9" w:rsidRPr="00EC101D" w:rsidRDefault="00130BD9" w:rsidP="00130BD9">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ア・イ・ウ・エ</w:t>
            </w:r>
          </w:p>
          <w:p w:rsidR="001D7FDD" w:rsidRPr="00EC101D" w:rsidRDefault="00A32AE3" w:rsidP="00F76102">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1D7FDD" w:rsidRPr="00EC101D">
              <w:rPr>
                <w:rFonts w:ascii="ＭＳ 明朝" w:hAnsi="ＭＳ 明朝" w:hint="eastAsia"/>
                <w:sz w:val="18"/>
                <w:szCs w:val="18"/>
              </w:rPr>
              <w:t>課題研究の成果と進学実績への結びつきを意識して、国公立大学のＡＯ入試や公募推薦での合格をめざす。</w:t>
            </w:r>
          </w:p>
          <w:p w:rsidR="00F6155F" w:rsidRPr="00EC101D" w:rsidRDefault="001D7FDD" w:rsidP="00F76102">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課題研究を深めて、科学系コンテストや学会での発表件数を増加させに、コンテストでの入賞をめざす。</w:t>
            </w:r>
          </w:p>
          <w:p w:rsidR="00F76102" w:rsidRPr="00EC101D" w:rsidRDefault="00A32AE3" w:rsidP="00F76102">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理数理科での実験実習の実施率を維持するとともに、より効果的な新しい実験・実習に取り組む。</w:t>
            </w:r>
          </w:p>
          <w:p w:rsidR="00F6155F" w:rsidRPr="00EC101D" w:rsidRDefault="00A32AE3" w:rsidP="00F76102">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高大連携講座や大学訪問研修を発展的に継続し、講座の参加人数、訪問する研究室数も昨年並みか、それ以上とする。</w:t>
            </w:r>
          </w:p>
          <w:p w:rsidR="00076C22" w:rsidRPr="00EC101D" w:rsidRDefault="00F6155F" w:rsidP="001D7FDD">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076C22" w:rsidRPr="00EC101D">
              <w:rPr>
                <w:rFonts w:ascii="ＭＳ 明朝" w:hAnsi="ＭＳ 明朝" w:hint="eastAsia"/>
                <w:sz w:val="18"/>
                <w:szCs w:val="18"/>
              </w:rPr>
              <w:t>海外高校生との合同研究や発表を行う。</w:t>
            </w:r>
          </w:p>
          <w:p w:rsidR="001D7FDD" w:rsidRPr="00EC101D" w:rsidRDefault="001D7FDD" w:rsidP="001D7FDD">
            <w:pPr>
              <w:spacing w:line="200" w:lineRule="exact"/>
              <w:ind w:left="180" w:hangingChars="100" w:hanging="180"/>
              <w:rPr>
                <w:rFonts w:ascii="ＭＳ 明朝" w:hAnsi="ＭＳ 明朝"/>
                <w:sz w:val="18"/>
                <w:szCs w:val="18"/>
              </w:rPr>
            </w:pPr>
          </w:p>
        </w:tc>
        <w:tc>
          <w:tcPr>
            <w:tcW w:w="3119" w:type="dxa"/>
            <w:tcBorders>
              <w:right w:val="dashed" w:sz="4" w:space="0" w:color="auto"/>
            </w:tcBorders>
          </w:tcPr>
          <w:p w:rsidR="00130BD9" w:rsidRPr="00EC101D" w:rsidRDefault="00130BD9" w:rsidP="00130BD9">
            <w:pPr>
              <w:spacing w:line="200" w:lineRule="exact"/>
              <w:ind w:left="90" w:hangingChars="50" w:hanging="90"/>
              <w:rPr>
                <w:rFonts w:ascii="ＭＳ 明朝" w:hAnsi="ＭＳ 明朝"/>
                <w:sz w:val="18"/>
                <w:szCs w:val="18"/>
              </w:rPr>
            </w:pPr>
            <w:r w:rsidRPr="00EC101D">
              <w:rPr>
                <w:rFonts w:ascii="ＭＳ 明朝" w:hAnsi="ＭＳ 明朝" w:hint="eastAsia"/>
                <w:sz w:val="18"/>
                <w:szCs w:val="18"/>
              </w:rPr>
              <w:t>ア・イ・ウ・エ</w:t>
            </w:r>
          </w:p>
          <w:p w:rsidR="00A32AE3" w:rsidRPr="00EC101D" w:rsidRDefault="00A32AE3"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・国公立大学のＡＯ・公募推薦の合格者</w:t>
            </w:r>
            <w:r w:rsidR="001D7FDD" w:rsidRPr="00EC101D">
              <w:rPr>
                <w:rFonts w:ascii="ＭＳ 明朝" w:hAnsi="ＭＳ 明朝" w:hint="eastAsia"/>
                <w:sz w:val="18"/>
                <w:szCs w:val="18"/>
              </w:rPr>
              <w:t>５</w:t>
            </w:r>
            <w:r w:rsidRPr="00EC101D">
              <w:rPr>
                <w:rFonts w:ascii="ＭＳ 明朝" w:hAnsi="ＭＳ 明朝" w:hint="eastAsia"/>
                <w:sz w:val="18"/>
                <w:szCs w:val="18"/>
              </w:rPr>
              <w:t>名以上。</w:t>
            </w:r>
            <w:r w:rsidR="00E910B4" w:rsidRPr="00EC101D">
              <w:rPr>
                <w:rFonts w:ascii="ＭＳ 明朝" w:hAnsi="ＭＳ 明朝" w:hint="eastAsia"/>
                <w:sz w:val="18"/>
                <w:szCs w:val="18"/>
              </w:rPr>
              <w:t>（4名）</w:t>
            </w:r>
          </w:p>
          <w:p w:rsidR="00F6155F" w:rsidRPr="00EC101D" w:rsidRDefault="00A32AE3"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コンテストや学会発表を５テーマ以上、</w:t>
            </w:r>
            <w:r w:rsidR="00C4636D" w:rsidRPr="00EC101D">
              <w:rPr>
                <w:rFonts w:ascii="ＭＳ 明朝" w:hAnsi="ＭＳ 明朝" w:hint="eastAsia"/>
                <w:sz w:val="18"/>
                <w:szCs w:val="18"/>
              </w:rPr>
              <w:t>３</w:t>
            </w:r>
            <w:r w:rsidR="00F6155F" w:rsidRPr="00EC101D">
              <w:rPr>
                <w:rFonts w:ascii="ＭＳ 明朝" w:hAnsi="ＭＳ 明朝" w:hint="eastAsia"/>
                <w:sz w:val="18"/>
                <w:szCs w:val="18"/>
              </w:rPr>
              <w:t>件以上の入賞</w:t>
            </w:r>
            <w:r w:rsidR="00F76102" w:rsidRPr="00EC101D">
              <w:rPr>
                <w:rFonts w:ascii="ＭＳ 明朝" w:hAnsi="ＭＳ 明朝" w:hint="eastAsia"/>
                <w:sz w:val="18"/>
                <w:szCs w:val="18"/>
              </w:rPr>
              <w:t>。</w:t>
            </w:r>
          </w:p>
          <w:p w:rsidR="00F6155F" w:rsidRPr="00EC101D" w:rsidRDefault="00A32AE3"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実験の実施率は</w:t>
            </w:r>
            <w:r w:rsidR="00F6155F" w:rsidRPr="00EC101D">
              <w:rPr>
                <w:rFonts w:ascii="ＭＳ 明朝" w:hAnsi="ＭＳ 明朝"/>
                <w:sz w:val="18"/>
                <w:szCs w:val="18"/>
              </w:rPr>
              <w:t>30～50</w:t>
            </w:r>
            <w:r w:rsidR="00486DF1" w:rsidRPr="00EC101D">
              <w:rPr>
                <w:rFonts w:ascii="ＭＳ 明朝" w:hAnsi="ＭＳ 明朝" w:hint="eastAsia"/>
                <w:sz w:val="18"/>
                <w:szCs w:val="18"/>
              </w:rPr>
              <w:t>％</w:t>
            </w:r>
            <w:r w:rsidR="00F6155F" w:rsidRPr="00EC101D">
              <w:rPr>
                <w:rFonts w:ascii="ＭＳ 明朝" w:hAnsi="ＭＳ 明朝" w:hint="eastAsia"/>
                <w:sz w:val="18"/>
                <w:szCs w:val="18"/>
              </w:rPr>
              <w:t>。</w:t>
            </w:r>
          </w:p>
          <w:p w:rsidR="00F6155F" w:rsidRPr="00EC101D" w:rsidRDefault="00A32AE3"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高大連携講座の参加者を延べ</w:t>
            </w:r>
            <w:r w:rsidR="00F6155F" w:rsidRPr="00EC101D">
              <w:rPr>
                <w:rFonts w:ascii="ＭＳ 明朝" w:hAnsi="ＭＳ 明朝"/>
                <w:sz w:val="18"/>
                <w:szCs w:val="18"/>
              </w:rPr>
              <w:t>1</w:t>
            </w:r>
            <w:r w:rsidR="00A51C63" w:rsidRPr="00EC101D">
              <w:rPr>
                <w:rFonts w:ascii="ＭＳ 明朝" w:hAnsi="ＭＳ 明朝"/>
                <w:sz w:val="18"/>
                <w:szCs w:val="18"/>
              </w:rPr>
              <w:t>6</w:t>
            </w:r>
            <w:r w:rsidR="00F6155F" w:rsidRPr="00EC101D">
              <w:rPr>
                <w:rFonts w:ascii="ＭＳ 明朝" w:hAnsi="ＭＳ 明朝"/>
                <w:sz w:val="18"/>
                <w:szCs w:val="18"/>
              </w:rPr>
              <w:t>0人以上、大学訪問研</w:t>
            </w:r>
            <w:r w:rsidR="00F6155F" w:rsidRPr="00EC101D">
              <w:rPr>
                <w:rFonts w:ascii="ＭＳ 明朝" w:hAnsi="ＭＳ 明朝" w:hint="eastAsia"/>
                <w:sz w:val="18"/>
                <w:szCs w:val="18"/>
              </w:rPr>
              <w:t>修を</w:t>
            </w:r>
            <w:r w:rsidR="001D7FDD" w:rsidRPr="00EC101D">
              <w:rPr>
                <w:rFonts w:ascii="ＭＳ 明朝" w:hAnsi="ＭＳ 明朝" w:hint="eastAsia"/>
                <w:sz w:val="18"/>
                <w:szCs w:val="18"/>
              </w:rPr>
              <w:t>29</w:t>
            </w:r>
            <w:r w:rsidRPr="00EC101D">
              <w:rPr>
                <w:rFonts w:ascii="ＭＳ 明朝" w:hAnsi="ＭＳ 明朝" w:hint="eastAsia"/>
                <w:sz w:val="18"/>
                <w:szCs w:val="18"/>
              </w:rPr>
              <w:t>研究室以上</w:t>
            </w:r>
            <w:r w:rsidR="00F6155F" w:rsidRPr="00EC101D">
              <w:rPr>
                <w:rFonts w:ascii="ＭＳ 明朝" w:hAnsi="ＭＳ 明朝" w:hint="eastAsia"/>
                <w:sz w:val="18"/>
                <w:szCs w:val="18"/>
              </w:rPr>
              <w:t>。</w:t>
            </w:r>
          </w:p>
          <w:p w:rsidR="005A3732" w:rsidRPr="00EC101D" w:rsidRDefault="00A32AE3"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5A3732" w:rsidRPr="00EC101D">
              <w:rPr>
                <w:rFonts w:ascii="ＭＳ 明朝" w:hAnsi="ＭＳ 明朝" w:hint="eastAsia"/>
                <w:sz w:val="18"/>
                <w:szCs w:val="18"/>
              </w:rPr>
              <w:t>海外との合同研究発表年</w:t>
            </w:r>
            <w:r w:rsidR="00E45F35" w:rsidRPr="00EC101D">
              <w:rPr>
                <w:rFonts w:ascii="ＭＳ 明朝" w:hAnsi="ＭＳ 明朝" w:hint="eastAsia"/>
                <w:sz w:val="18"/>
                <w:szCs w:val="18"/>
              </w:rPr>
              <w:t>1</w:t>
            </w:r>
            <w:r w:rsidR="005A3732" w:rsidRPr="00EC101D">
              <w:rPr>
                <w:rFonts w:ascii="ＭＳ 明朝" w:hAnsi="ＭＳ 明朝" w:hint="eastAsia"/>
                <w:sz w:val="18"/>
                <w:szCs w:val="18"/>
              </w:rPr>
              <w:t>回以上。</w:t>
            </w:r>
          </w:p>
        </w:tc>
        <w:tc>
          <w:tcPr>
            <w:tcW w:w="4572" w:type="dxa"/>
            <w:tcBorders>
              <w:left w:val="dashed" w:sz="4" w:space="0" w:color="auto"/>
              <w:right w:val="single" w:sz="4" w:space="0" w:color="auto"/>
            </w:tcBorders>
            <w:shd w:val="clear" w:color="auto" w:fill="auto"/>
          </w:tcPr>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ア・イ・ウ・エ</w:t>
            </w:r>
          </w:p>
          <w:p w:rsidR="00CA2AF7" w:rsidRPr="00EC101D" w:rsidRDefault="00795A7E" w:rsidP="003F102F">
            <w:pPr>
              <w:spacing w:line="200" w:lineRule="exact"/>
              <w:ind w:leftChars="16" w:left="34"/>
              <w:rPr>
                <w:rFonts w:ascii="ＭＳ 明朝" w:hAnsi="ＭＳ 明朝"/>
                <w:sz w:val="18"/>
                <w:szCs w:val="18"/>
              </w:rPr>
            </w:pPr>
            <w:r w:rsidRPr="00EC101D">
              <w:rPr>
                <w:rFonts w:ascii="ＭＳ 明朝" w:hAnsi="ＭＳ 明朝" w:hint="eastAsia"/>
                <w:sz w:val="18"/>
                <w:szCs w:val="18"/>
              </w:rPr>
              <w:t>・国公立大学のＡＯ・公募推薦の合格者</w:t>
            </w:r>
            <w:r w:rsidR="004D1622" w:rsidRPr="00EC101D">
              <w:rPr>
                <w:rFonts w:ascii="ＭＳ 明朝" w:hAnsi="ＭＳ 明朝" w:hint="eastAsia"/>
                <w:sz w:val="18"/>
                <w:szCs w:val="18"/>
              </w:rPr>
              <w:t xml:space="preserve">　</w:t>
            </w:r>
            <w:r w:rsidR="003F102F" w:rsidRPr="00EC101D">
              <w:rPr>
                <w:rFonts w:ascii="ＭＳ 明朝" w:hAnsi="ＭＳ 明朝" w:hint="eastAsia"/>
                <w:sz w:val="18"/>
                <w:szCs w:val="18"/>
              </w:rPr>
              <w:t>9</w:t>
            </w:r>
            <w:r w:rsidR="004D1622" w:rsidRPr="00EC101D">
              <w:rPr>
                <w:rFonts w:ascii="ＭＳ 明朝" w:hAnsi="ＭＳ 明朝" w:hint="eastAsia"/>
                <w:sz w:val="18"/>
                <w:szCs w:val="18"/>
              </w:rPr>
              <w:t>名</w:t>
            </w:r>
          </w:p>
          <w:p w:rsidR="003F102F" w:rsidRPr="00EC101D" w:rsidRDefault="00CA2AF7" w:rsidP="00F06565">
            <w:pPr>
              <w:spacing w:line="200" w:lineRule="exact"/>
              <w:ind w:leftChars="16" w:left="34" w:firstLineChars="2000" w:firstLine="3600"/>
              <w:rPr>
                <w:rFonts w:ascii="ＭＳ 明朝" w:hAnsi="ＭＳ 明朝"/>
                <w:sz w:val="18"/>
                <w:szCs w:val="18"/>
              </w:rPr>
            </w:pPr>
            <w:r w:rsidRPr="00EC101D">
              <w:rPr>
                <w:rFonts w:ascii="ＭＳ 明朝" w:hAnsi="ＭＳ 明朝" w:hint="eastAsia"/>
                <w:sz w:val="18"/>
                <w:szCs w:val="18"/>
              </w:rPr>
              <w:t xml:space="preserve">　（</w:t>
            </w:r>
            <w:r w:rsidR="00F06565" w:rsidRPr="00EC101D">
              <w:rPr>
                <w:rFonts w:ascii="ＭＳ 明朝" w:hAnsi="ＭＳ 明朝" w:hint="eastAsia"/>
                <w:sz w:val="18"/>
                <w:szCs w:val="18"/>
              </w:rPr>
              <w:t>○</w:t>
            </w:r>
            <w:r w:rsidRPr="00EC101D">
              <w:rPr>
                <w:rFonts w:ascii="ＭＳ 明朝" w:hAnsi="ＭＳ 明朝" w:hint="eastAsia"/>
                <w:sz w:val="18"/>
                <w:szCs w:val="18"/>
              </w:rPr>
              <w:t>）</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・コンテスト</w:t>
            </w:r>
            <w:r w:rsidR="004D1622" w:rsidRPr="00EC101D">
              <w:rPr>
                <w:rFonts w:ascii="ＭＳ 明朝" w:hAnsi="ＭＳ 明朝" w:hint="eastAsia"/>
                <w:sz w:val="18"/>
                <w:szCs w:val="18"/>
              </w:rPr>
              <w:t>や</w:t>
            </w:r>
            <w:r w:rsidRPr="00EC101D">
              <w:rPr>
                <w:rFonts w:ascii="ＭＳ 明朝" w:hAnsi="ＭＳ 明朝" w:hint="eastAsia"/>
                <w:sz w:val="18"/>
                <w:szCs w:val="18"/>
              </w:rPr>
              <w:t>学会発表</w:t>
            </w:r>
          </w:p>
          <w:p w:rsidR="004D1622" w:rsidRPr="00EC101D" w:rsidRDefault="00795A7E" w:rsidP="004D1622">
            <w:pPr>
              <w:spacing w:line="200" w:lineRule="exact"/>
              <w:ind w:leftChars="16" w:left="34"/>
              <w:rPr>
                <w:rFonts w:ascii="ＭＳ 明朝" w:hAnsi="ＭＳ 明朝"/>
                <w:sz w:val="18"/>
                <w:szCs w:val="18"/>
                <w:u w:val="single"/>
              </w:rPr>
            </w:pPr>
            <w:r w:rsidRPr="00EC101D">
              <w:rPr>
                <w:rFonts w:ascii="ＭＳ 明朝" w:hAnsi="ＭＳ 明朝" w:hint="eastAsia"/>
                <w:sz w:val="18"/>
                <w:szCs w:val="18"/>
              </w:rPr>
              <w:t xml:space="preserve">　</w:t>
            </w:r>
            <w:r w:rsidRPr="00EC101D">
              <w:rPr>
                <w:rFonts w:ascii="ＭＳ 明朝" w:hAnsi="ＭＳ 明朝" w:hint="eastAsia"/>
                <w:sz w:val="18"/>
                <w:szCs w:val="18"/>
                <w:u w:val="single"/>
              </w:rPr>
              <w:t>SSH全国生徒研究発表会</w:t>
            </w:r>
          </w:p>
          <w:p w:rsidR="00795A7E" w:rsidRPr="00EC101D" w:rsidRDefault="00795A7E" w:rsidP="004D1622">
            <w:pPr>
              <w:spacing w:line="200" w:lineRule="exact"/>
              <w:ind w:leftChars="16" w:left="34" w:firstLineChars="100" w:firstLine="180"/>
              <w:rPr>
                <w:rFonts w:ascii="ＭＳ 明朝" w:hAnsi="ＭＳ 明朝"/>
                <w:sz w:val="18"/>
                <w:szCs w:val="18"/>
              </w:rPr>
            </w:pPr>
            <w:r w:rsidRPr="00EC101D">
              <w:rPr>
                <w:rFonts w:ascii="ＭＳ 明朝" w:hAnsi="ＭＳ 明朝" w:hint="eastAsia"/>
                <w:sz w:val="18"/>
                <w:szCs w:val="18"/>
              </w:rPr>
              <w:t>ポスター発表１テーマ</w:t>
            </w:r>
          </w:p>
          <w:p w:rsidR="004D1622" w:rsidRPr="00EC101D" w:rsidRDefault="00795A7E" w:rsidP="004D1622">
            <w:pPr>
              <w:spacing w:line="200" w:lineRule="exact"/>
              <w:ind w:leftChars="16" w:left="34" w:firstLineChars="100" w:firstLine="180"/>
              <w:rPr>
                <w:rFonts w:ascii="ＭＳ 明朝" w:hAnsi="ＭＳ 明朝"/>
                <w:sz w:val="18"/>
                <w:szCs w:val="18"/>
                <w:u w:val="single"/>
              </w:rPr>
            </w:pPr>
            <w:r w:rsidRPr="00EC101D">
              <w:rPr>
                <w:rFonts w:ascii="ＭＳ 明朝" w:hAnsi="ＭＳ 明朝" w:hint="eastAsia"/>
                <w:sz w:val="18"/>
                <w:szCs w:val="18"/>
                <w:u w:val="single"/>
              </w:rPr>
              <w:t>大阪府学生科学賞</w:t>
            </w:r>
          </w:p>
          <w:p w:rsidR="00795A7E" w:rsidRPr="00EC101D" w:rsidRDefault="00795A7E" w:rsidP="004D1622">
            <w:pPr>
              <w:spacing w:line="200" w:lineRule="exact"/>
              <w:ind w:leftChars="16" w:left="34" w:firstLineChars="100" w:firstLine="180"/>
              <w:rPr>
                <w:rFonts w:ascii="ＭＳ 明朝" w:hAnsi="ＭＳ 明朝"/>
                <w:sz w:val="18"/>
                <w:szCs w:val="18"/>
              </w:rPr>
            </w:pPr>
            <w:r w:rsidRPr="00EC101D">
              <w:rPr>
                <w:rFonts w:ascii="ＭＳ 明朝" w:hAnsi="ＭＳ 明朝" w:hint="eastAsia"/>
                <w:sz w:val="18"/>
                <w:szCs w:val="18"/>
              </w:rPr>
              <w:t>４テーマ発表</w:t>
            </w:r>
          </w:p>
          <w:p w:rsidR="004D1622" w:rsidRPr="00EC101D" w:rsidRDefault="00795A7E" w:rsidP="004D1622">
            <w:pPr>
              <w:spacing w:line="200" w:lineRule="exact"/>
              <w:ind w:leftChars="83" w:left="174" w:firstLineChars="21" w:firstLine="38"/>
              <w:rPr>
                <w:rFonts w:ascii="ＭＳ 明朝" w:hAnsi="ＭＳ 明朝"/>
                <w:sz w:val="18"/>
                <w:szCs w:val="18"/>
                <w:u w:val="single"/>
              </w:rPr>
            </w:pPr>
            <w:r w:rsidRPr="00EC101D">
              <w:rPr>
                <w:rFonts w:ascii="ＭＳ 明朝" w:hAnsi="ＭＳ 明朝" w:hint="eastAsia"/>
                <w:sz w:val="18"/>
                <w:szCs w:val="18"/>
                <w:u w:val="single"/>
              </w:rPr>
              <w:t>大阪サイエンスデイ</w:t>
            </w:r>
          </w:p>
          <w:p w:rsidR="004D1622" w:rsidRPr="00EC101D" w:rsidRDefault="004D1622" w:rsidP="004D1622">
            <w:pPr>
              <w:spacing w:line="200" w:lineRule="exact"/>
              <w:ind w:leftChars="83" w:left="174" w:firstLineChars="21" w:firstLine="38"/>
              <w:rPr>
                <w:rFonts w:ascii="ＭＳ 明朝" w:hAnsi="ＭＳ 明朝"/>
                <w:sz w:val="18"/>
                <w:szCs w:val="18"/>
              </w:rPr>
            </w:pPr>
            <w:r w:rsidRPr="00EC101D">
              <w:rPr>
                <w:rFonts w:ascii="ＭＳ 明朝" w:hAnsi="ＭＳ 明朝" w:hint="eastAsia"/>
                <w:sz w:val="18"/>
                <w:szCs w:val="18"/>
              </w:rPr>
              <w:t>ポスター発表３テーマ（10月実施）</w:t>
            </w:r>
          </w:p>
          <w:p w:rsidR="00795A7E" w:rsidRPr="00EC101D" w:rsidRDefault="00795A7E" w:rsidP="004D1622">
            <w:pPr>
              <w:spacing w:line="200" w:lineRule="exact"/>
              <w:ind w:leftChars="83" w:left="174" w:firstLineChars="21" w:firstLine="38"/>
              <w:rPr>
                <w:rFonts w:ascii="ＭＳ 明朝" w:hAnsi="ＭＳ 明朝"/>
                <w:sz w:val="18"/>
                <w:szCs w:val="18"/>
              </w:rPr>
            </w:pPr>
            <w:r w:rsidRPr="00EC101D">
              <w:rPr>
                <w:rFonts w:ascii="ＭＳ 明朝" w:hAnsi="ＭＳ 明朝" w:hint="eastAsia"/>
                <w:sz w:val="18"/>
                <w:szCs w:val="18"/>
              </w:rPr>
              <w:t>口頭発表２テーマ（12月実施）</w:t>
            </w:r>
          </w:p>
          <w:p w:rsidR="004D1622" w:rsidRPr="00EC101D" w:rsidRDefault="004D1622" w:rsidP="004D1622">
            <w:pPr>
              <w:spacing w:line="200" w:lineRule="exact"/>
              <w:ind w:leftChars="83" w:left="174" w:firstLineChars="21" w:firstLine="38"/>
              <w:rPr>
                <w:rFonts w:ascii="ＭＳ 明朝" w:hAnsi="ＭＳ 明朝"/>
                <w:sz w:val="18"/>
                <w:szCs w:val="18"/>
              </w:rPr>
            </w:pPr>
            <w:r w:rsidRPr="00EC101D">
              <w:rPr>
                <w:rFonts w:ascii="ＭＳ 明朝" w:hAnsi="ＭＳ 明朝" w:hint="eastAsia"/>
                <w:sz w:val="18"/>
                <w:szCs w:val="18"/>
              </w:rPr>
              <w:t>「理想のミルククラウンをめざして」銀賞受賞</w:t>
            </w:r>
          </w:p>
          <w:p w:rsidR="00375802" w:rsidRPr="00EC101D" w:rsidRDefault="00375802" w:rsidP="00375802">
            <w:pPr>
              <w:spacing w:line="200" w:lineRule="exact"/>
              <w:ind w:leftChars="83" w:left="174" w:firstLineChars="21" w:firstLine="38"/>
              <w:jc w:val="right"/>
              <w:rPr>
                <w:rFonts w:ascii="ＭＳ 明朝" w:hAnsi="ＭＳ 明朝"/>
                <w:sz w:val="18"/>
                <w:szCs w:val="18"/>
              </w:rPr>
            </w:pPr>
            <w:r w:rsidRPr="00EC101D">
              <w:rPr>
                <w:rFonts w:ascii="ＭＳ 明朝" w:hAnsi="ＭＳ 明朝" w:hint="eastAsia"/>
                <w:sz w:val="18"/>
                <w:szCs w:val="18"/>
              </w:rPr>
              <w:t>（○）</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・実験の実施率等について</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 xml:space="preserve">　</w:t>
            </w:r>
            <w:r w:rsidR="00375802" w:rsidRPr="00EC101D">
              <w:rPr>
                <w:rFonts w:ascii="ＭＳ 明朝" w:hAnsi="ＭＳ 明朝" w:hint="eastAsia"/>
                <w:sz w:val="18"/>
                <w:szCs w:val="18"/>
              </w:rPr>
              <w:t>全体30％（1年 31％、2年 34％、3年 26％）（○）</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・高大連携講座の参加者数　154名</w:t>
            </w:r>
            <w:r w:rsidR="0095661B" w:rsidRPr="00EC101D">
              <w:rPr>
                <w:rFonts w:ascii="ＭＳ 明朝" w:hAnsi="ＭＳ 明朝" w:hint="eastAsia"/>
                <w:sz w:val="18"/>
                <w:szCs w:val="18"/>
              </w:rPr>
              <w:t xml:space="preserve">　　　　　 （△）</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 xml:space="preserve">　</w:t>
            </w:r>
            <w:r w:rsidRPr="00EC101D">
              <w:rPr>
                <w:rFonts w:ascii="ＭＳ 明朝" w:hAnsi="ＭＳ 明朝"/>
                <w:sz w:val="18"/>
                <w:szCs w:val="18"/>
              </w:rPr>
              <w:t>大学訪問研</w:t>
            </w:r>
            <w:r w:rsidRPr="00EC101D">
              <w:rPr>
                <w:rFonts w:ascii="ＭＳ 明朝" w:hAnsi="ＭＳ 明朝" w:hint="eastAsia"/>
                <w:sz w:val="18"/>
                <w:szCs w:val="18"/>
              </w:rPr>
              <w:t>修の研究室数　29研究室</w:t>
            </w:r>
            <w:r w:rsidR="00375802" w:rsidRPr="00EC101D">
              <w:rPr>
                <w:rFonts w:ascii="ＭＳ 明朝" w:hAnsi="ＭＳ 明朝" w:hint="eastAsia"/>
                <w:sz w:val="18"/>
                <w:szCs w:val="18"/>
              </w:rPr>
              <w:t xml:space="preserve">　　　　（○）</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・海外との合同研究発表</w:t>
            </w:r>
          </w:p>
          <w:p w:rsidR="00795A7E" w:rsidRPr="00EC101D" w:rsidRDefault="00795A7E" w:rsidP="004D1622">
            <w:pPr>
              <w:spacing w:line="200" w:lineRule="exact"/>
              <w:ind w:leftChars="16" w:left="34"/>
              <w:rPr>
                <w:rFonts w:ascii="ＭＳ 明朝" w:hAnsi="ＭＳ 明朝"/>
                <w:sz w:val="18"/>
                <w:szCs w:val="18"/>
              </w:rPr>
            </w:pPr>
            <w:r w:rsidRPr="00EC101D">
              <w:rPr>
                <w:rFonts w:ascii="ＭＳ 明朝" w:hAnsi="ＭＳ 明朝" w:hint="eastAsia"/>
                <w:sz w:val="18"/>
                <w:szCs w:val="18"/>
              </w:rPr>
              <w:t xml:space="preserve">　SSH関係の合同発表</w:t>
            </w:r>
            <w:r w:rsidR="004D1622" w:rsidRPr="00EC101D">
              <w:rPr>
                <w:rFonts w:ascii="ＭＳ 明朝" w:hAnsi="ＭＳ 明朝" w:hint="eastAsia"/>
                <w:sz w:val="18"/>
                <w:szCs w:val="18"/>
              </w:rPr>
              <w:t>を</w:t>
            </w:r>
            <w:r w:rsidRPr="00EC101D">
              <w:rPr>
                <w:rFonts w:ascii="ＭＳ 明朝" w:hAnsi="ＭＳ 明朝" w:hint="eastAsia"/>
                <w:sz w:val="18"/>
                <w:szCs w:val="18"/>
              </w:rPr>
              <w:t>12月</w:t>
            </w:r>
            <w:r w:rsidR="004D1622" w:rsidRPr="00EC101D">
              <w:rPr>
                <w:rFonts w:ascii="ＭＳ 明朝" w:hAnsi="ＭＳ 明朝" w:hint="eastAsia"/>
                <w:sz w:val="18"/>
                <w:szCs w:val="18"/>
              </w:rPr>
              <w:t>に</w:t>
            </w:r>
            <w:r w:rsidRPr="00EC101D">
              <w:rPr>
                <w:rFonts w:ascii="ＭＳ 明朝" w:hAnsi="ＭＳ 明朝" w:hint="eastAsia"/>
                <w:sz w:val="18"/>
                <w:szCs w:val="18"/>
              </w:rPr>
              <w:t>実施</w:t>
            </w:r>
            <w:r w:rsidR="00375802" w:rsidRPr="00EC101D">
              <w:rPr>
                <w:rFonts w:ascii="ＭＳ 明朝" w:hAnsi="ＭＳ 明朝" w:hint="eastAsia"/>
                <w:sz w:val="18"/>
                <w:szCs w:val="18"/>
              </w:rPr>
              <w:t xml:space="preserve">　　　　　（○）</w:t>
            </w:r>
          </w:p>
          <w:p w:rsidR="00F6155F" w:rsidRPr="00EC101D" w:rsidRDefault="00F6155F" w:rsidP="00FD41E5">
            <w:pPr>
              <w:spacing w:line="200" w:lineRule="exact"/>
              <w:ind w:leftChars="100" w:left="210"/>
              <w:rPr>
                <w:rFonts w:ascii="ＭＳ 明朝" w:hAnsi="ＭＳ 明朝"/>
                <w:sz w:val="18"/>
                <w:szCs w:val="18"/>
              </w:rPr>
            </w:pPr>
          </w:p>
        </w:tc>
      </w:tr>
      <w:tr w:rsidR="006E06F2" w:rsidRPr="00EC101D" w:rsidTr="0083527F">
        <w:trPr>
          <w:cantSplit/>
          <w:trHeight w:val="2304"/>
          <w:jc w:val="center"/>
        </w:trPr>
        <w:tc>
          <w:tcPr>
            <w:tcW w:w="881" w:type="dxa"/>
            <w:shd w:val="clear" w:color="auto" w:fill="auto"/>
            <w:textDirection w:val="tbRlV"/>
            <w:vAlign w:val="center"/>
          </w:tcPr>
          <w:p w:rsidR="00F6155F" w:rsidRPr="00EC101D" w:rsidRDefault="005E3EA8" w:rsidP="009157AC">
            <w:pPr>
              <w:spacing w:line="200" w:lineRule="exact"/>
              <w:ind w:leftChars="100" w:left="390" w:rightChars="100" w:right="210" w:hangingChars="100" w:hanging="180"/>
              <w:rPr>
                <w:rFonts w:ascii="ＭＳ 明朝" w:hAnsi="ＭＳ 明朝"/>
                <w:sz w:val="18"/>
                <w:szCs w:val="18"/>
              </w:rPr>
            </w:pPr>
            <w:r w:rsidRPr="00EC101D">
              <w:rPr>
                <w:rFonts w:ascii="ＭＳ 明朝" w:hAnsi="ＭＳ 明朝" w:hint="eastAsia"/>
                <w:sz w:val="18"/>
                <w:szCs w:val="18"/>
              </w:rPr>
              <w:t>３</w:t>
            </w:r>
            <w:r w:rsidR="003D79C6" w:rsidRPr="00EC101D">
              <w:rPr>
                <w:rFonts w:ascii="ＭＳ 明朝" w:hAnsi="ＭＳ 明朝" w:hint="eastAsia"/>
                <w:sz w:val="18"/>
                <w:szCs w:val="18"/>
              </w:rPr>
              <w:t xml:space="preserve">　</w:t>
            </w:r>
            <w:r w:rsidR="00F8540A" w:rsidRPr="00EC101D">
              <w:rPr>
                <w:rFonts w:ascii="ＭＳ 明朝" w:hAnsi="ＭＳ 明朝" w:hint="eastAsia"/>
                <w:sz w:val="18"/>
                <w:szCs w:val="18"/>
              </w:rPr>
              <w:t>進学</w:t>
            </w:r>
            <w:r w:rsidR="009157AC" w:rsidRPr="00EC101D">
              <w:rPr>
                <w:rFonts w:ascii="ＭＳ 明朝" w:hAnsi="ＭＳ 明朝" w:hint="eastAsia"/>
                <w:sz w:val="18"/>
                <w:szCs w:val="18"/>
              </w:rPr>
              <w:t>保障</w:t>
            </w:r>
          </w:p>
        </w:tc>
        <w:tc>
          <w:tcPr>
            <w:tcW w:w="2020" w:type="dxa"/>
            <w:shd w:val="clear" w:color="auto" w:fill="auto"/>
          </w:tcPr>
          <w:p w:rsidR="00130BD9" w:rsidRPr="00EC101D" w:rsidRDefault="005C27E4" w:rsidP="009157AC">
            <w:pPr>
              <w:spacing w:line="200" w:lineRule="exact"/>
              <w:rPr>
                <w:rFonts w:ascii="ＭＳ 明朝" w:hAnsi="ＭＳ 明朝"/>
                <w:sz w:val="18"/>
                <w:szCs w:val="18"/>
              </w:rPr>
            </w:pPr>
            <w:r w:rsidRPr="00EC101D">
              <w:rPr>
                <w:rFonts w:ascii="ＭＳ 明朝" w:hAnsi="ＭＳ 明朝" w:hint="eastAsia"/>
                <w:sz w:val="18"/>
                <w:szCs w:val="18"/>
              </w:rPr>
              <w:t>ア</w:t>
            </w:r>
            <w:r w:rsidR="00130BD9" w:rsidRPr="00EC101D">
              <w:rPr>
                <w:rFonts w:ascii="ＭＳ 明朝" w:hAnsi="ＭＳ 明朝" w:hint="eastAsia"/>
                <w:sz w:val="18"/>
                <w:szCs w:val="18"/>
              </w:rPr>
              <w:t>・イ</w:t>
            </w:r>
          </w:p>
          <w:p w:rsidR="00F6155F" w:rsidRPr="00EC101D" w:rsidRDefault="00F8540A" w:rsidP="00765452">
            <w:pPr>
              <w:spacing w:line="200" w:lineRule="exact"/>
              <w:ind w:firstLineChars="100" w:firstLine="180"/>
              <w:rPr>
                <w:rFonts w:ascii="ＭＳ 明朝" w:hAnsi="ＭＳ 明朝"/>
                <w:sz w:val="18"/>
                <w:szCs w:val="18"/>
              </w:rPr>
            </w:pPr>
            <w:r w:rsidRPr="00EC101D">
              <w:rPr>
                <w:rFonts w:ascii="ＭＳ 明朝" w:hAnsi="ＭＳ 明朝" w:hint="eastAsia"/>
                <w:sz w:val="18"/>
                <w:szCs w:val="18"/>
              </w:rPr>
              <w:t>進路</w:t>
            </w:r>
            <w:r w:rsidR="009157AC" w:rsidRPr="00EC101D">
              <w:rPr>
                <w:rFonts w:ascii="ＭＳ 明朝" w:hAnsi="ＭＳ 明朝" w:hint="eastAsia"/>
                <w:sz w:val="18"/>
                <w:szCs w:val="18"/>
              </w:rPr>
              <w:t>保障</w:t>
            </w:r>
          </w:p>
          <w:p w:rsidR="009E2E9C" w:rsidRPr="00EC101D" w:rsidRDefault="009E2E9C" w:rsidP="00FD41E5">
            <w:pPr>
              <w:spacing w:line="200" w:lineRule="exact"/>
              <w:ind w:left="90" w:hangingChars="50" w:hanging="90"/>
              <w:rPr>
                <w:rFonts w:ascii="ＭＳ 明朝" w:hAnsi="ＭＳ 明朝"/>
                <w:sz w:val="18"/>
                <w:szCs w:val="18"/>
              </w:rPr>
            </w:pPr>
          </w:p>
          <w:p w:rsidR="00F6155F" w:rsidRPr="00EC101D" w:rsidRDefault="00F6155F" w:rsidP="00FD41E5">
            <w:pPr>
              <w:spacing w:line="200" w:lineRule="exact"/>
              <w:ind w:left="90" w:hangingChars="50" w:hanging="90"/>
              <w:rPr>
                <w:rFonts w:ascii="ＭＳ 明朝" w:hAnsi="ＭＳ 明朝"/>
                <w:sz w:val="18"/>
                <w:szCs w:val="18"/>
              </w:rPr>
            </w:pPr>
          </w:p>
        </w:tc>
        <w:tc>
          <w:tcPr>
            <w:tcW w:w="4394" w:type="dxa"/>
            <w:tcBorders>
              <w:right w:val="dashed" w:sz="4" w:space="0" w:color="auto"/>
            </w:tcBorders>
            <w:shd w:val="clear" w:color="auto" w:fill="auto"/>
          </w:tcPr>
          <w:p w:rsidR="00130BD9" w:rsidRPr="00EC101D" w:rsidRDefault="00130BD9" w:rsidP="0083527F">
            <w:pPr>
              <w:spacing w:line="200" w:lineRule="exact"/>
              <w:rPr>
                <w:rFonts w:ascii="ＭＳ 明朝" w:hAnsi="ＭＳ 明朝"/>
                <w:sz w:val="18"/>
                <w:szCs w:val="18"/>
              </w:rPr>
            </w:pPr>
            <w:r w:rsidRPr="00EC101D">
              <w:rPr>
                <w:rFonts w:ascii="ＭＳ 明朝" w:hAnsi="ＭＳ 明朝" w:hint="eastAsia"/>
                <w:sz w:val="18"/>
                <w:szCs w:val="18"/>
              </w:rPr>
              <w:t>ア・イ</w:t>
            </w:r>
          </w:p>
          <w:p w:rsidR="00212914" w:rsidRPr="00EC101D" w:rsidRDefault="005B1460"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高い目標を持ち、進路実現に向けて挑戦する態度を養う。</w:t>
            </w:r>
          </w:p>
          <w:p w:rsidR="00F6155F" w:rsidRPr="00EC101D" w:rsidRDefault="005B1460"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進路ＨＲで進路選択に関わる情報提供（</w:t>
            </w:r>
            <w:r w:rsidR="004C451B" w:rsidRPr="00EC101D">
              <w:rPr>
                <w:rFonts w:ascii="ＭＳ 明朝" w:hAnsi="ＭＳ 明朝" w:hint="eastAsia"/>
                <w:sz w:val="18"/>
                <w:szCs w:val="18"/>
              </w:rPr>
              <w:t>大学･</w:t>
            </w:r>
            <w:r w:rsidR="00F6155F" w:rsidRPr="00EC101D">
              <w:rPr>
                <w:rFonts w:ascii="ＭＳ 明朝" w:hAnsi="ＭＳ 明朝" w:hint="eastAsia"/>
                <w:sz w:val="18"/>
                <w:szCs w:val="18"/>
              </w:rPr>
              <w:t>予備校の講師による進学講話等）を行う。</w:t>
            </w:r>
          </w:p>
          <w:p w:rsidR="00F6155F" w:rsidRPr="00EC101D" w:rsidRDefault="00F6155F"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5B1460" w:rsidRPr="00EC101D">
              <w:rPr>
                <w:rFonts w:ascii="ＭＳ 明朝" w:hAnsi="ＭＳ 明朝" w:hint="eastAsia"/>
                <w:sz w:val="18"/>
                <w:szCs w:val="18"/>
              </w:rPr>
              <w:t>ｵｰﾌﾟﾝｷｬﾝﾊﾟｽ</w:t>
            </w:r>
            <w:r w:rsidRPr="00EC101D">
              <w:rPr>
                <w:rFonts w:ascii="ＭＳ 明朝" w:hAnsi="ＭＳ 明朝" w:hint="eastAsia"/>
                <w:sz w:val="18"/>
                <w:szCs w:val="18"/>
              </w:rPr>
              <w:t>への積極的な参加の奨励。</w:t>
            </w:r>
          </w:p>
          <w:p w:rsidR="005B1460" w:rsidRPr="00EC101D" w:rsidRDefault="00F6155F"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・校内実施の外部模試受験による、学力状況の共有と学習目標設定への活用。</w:t>
            </w:r>
            <w:r w:rsidR="005B1460" w:rsidRPr="00EC101D">
              <w:rPr>
                <w:rFonts w:ascii="ＭＳ 明朝" w:hAnsi="ＭＳ 明朝"/>
                <w:sz w:val="18"/>
                <w:szCs w:val="18"/>
                <w:u w:val="single"/>
              </w:rPr>
              <w:t>(</w:t>
            </w:r>
            <w:r w:rsidR="005B1460" w:rsidRPr="00EC101D">
              <w:rPr>
                <w:rFonts w:ascii="ＭＳ 明朝" w:hAnsi="ＭＳ 明朝" w:hint="eastAsia"/>
                <w:sz w:val="18"/>
                <w:szCs w:val="18"/>
              </w:rPr>
              <w:t>データ分析に基づいた科学的なアプローチによる学力向上を図る</w:t>
            </w:r>
            <w:r w:rsidR="005B1460" w:rsidRPr="00EC101D">
              <w:rPr>
                <w:rFonts w:ascii="ＭＳ 明朝" w:hAnsi="ＭＳ 明朝"/>
                <w:sz w:val="18"/>
                <w:szCs w:val="18"/>
              </w:rPr>
              <w:t>)</w:t>
            </w:r>
          </w:p>
          <w:p w:rsidR="00F6155F" w:rsidRPr="00EC101D" w:rsidRDefault="005B1460" w:rsidP="00F76102">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長期休業中の希望講習の</w:t>
            </w:r>
            <w:r w:rsidR="00486DF1" w:rsidRPr="00EC101D">
              <w:rPr>
                <w:rFonts w:ascii="ＭＳ 明朝" w:hAnsi="ＭＳ 明朝" w:hint="eastAsia"/>
                <w:sz w:val="18"/>
                <w:szCs w:val="18"/>
              </w:rPr>
              <w:t>充実</w:t>
            </w:r>
            <w:r w:rsidR="00F6155F" w:rsidRPr="00EC101D">
              <w:rPr>
                <w:rFonts w:ascii="ＭＳ 明朝" w:hAnsi="ＭＳ 明朝" w:hint="eastAsia"/>
                <w:sz w:val="18"/>
                <w:szCs w:val="18"/>
              </w:rPr>
              <w:t>。</w:t>
            </w:r>
          </w:p>
          <w:p w:rsidR="00486DF1" w:rsidRPr="00EC101D" w:rsidRDefault="00486DF1" w:rsidP="00FD41E5">
            <w:pPr>
              <w:spacing w:line="200" w:lineRule="exact"/>
              <w:ind w:leftChars="100" w:left="210"/>
              <w:rPr>
                <w:rFonts w:ascii="ＭＳ 明朝" w:hAnsi="ＭＳ 明朝"/>
                <w:sz w:val="18"/>
                <w:szCs w:val="18"/>
              </w:rPr>
            </w:pPr>
          </w:p>
        </w:tc>
        <w:tc>
          <w:tcPr>
            <w:tcW w:w="3119" w:type="dxa"/>
            <w:tcBorders>
              <w:right w:val="dashed" w:sz="4" w:space="0" w:color="auto"/>
            </w:tcBorders>
          </w:tcPr>
          <w:p w:rsidR="00243CA1" w:rsidRPr="00EC101D" w:rsidRDefault="00130BD9" w:rsidP="00243CA1">
            <w:pPr>
              <w:spacing w:line="200" w:lineRule="exact"/>
              <w:rPr>
                <w:rFonts w:ascii="ＭＳ 明朝" w:hAnsi="ＭＳ 明朝"/>
                <w:sz w:val="18"/>
                <w:szCs w:val="18"/>
              </w:rPr>
            </w:pPr>
            <w:r w:rsidRPr="00EC101D">
              <w:rPr>
                <w:rFonts w:ascii="ＭＳ 明朝" w:hAnsi="ＭＳ 明朝" w:hint="eastAsia"/>
                <w:sz w:val="18"/>
                <w:szCs w:val="18"/>
              </w:rPr>
              <w:t>ア・イ</w:t>
            </w:r>
          </w:p>
          <w:p w:rsidR="00732F64" w:rsidRPr="00EC101D" w:rsidRDefault="005B1460" w:rsidP="00731B72">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国公立大学合格者</w:t>
            </w:r>
            <w:r w:rsidR="00A47276" w:rsidRPr="00EC101D">
              <w:rPr>
                <w:rFonts w:ascii="ＭＳ 明朝" w:hAnsi="ＭＳ 明朝" w:hint="eastAsia"/>
                <w:sz w:val="18"/>
                <w:szCs w:val="18"/>
              </w:rPr>
              <w:t>2</w:t>
            </w:r>
            <w:r w:rsidR="004974B1" w:rsidRPr="00EC101D">
              <w:rPr>
                <w:rFonts w:ascii="ＭＳ 明朝" w:hAnsi="ＭＳ 明朝" w:hint="eastAsia"/>
                <w:sz w:val="18"/>
                <w:szCs w:val="18"/>
              </w:rPr>
              <w:t>割増</w:t>
            </w:r>
            <w:r w:rsidR="00732F64" w:rsidRPr="00EC101D">
              <w:rPr>
                <w:rFonts w:ascii="ＭＳ 明朝" w:hAnsi="ＭＳ 明朝" w:hint="eastAsia"/>
                <w:sz w:val="18"/>
                <w:szCs w:val="18"/>
              </w:rPr>
              <w:t>。（</w:t>
            </w:r>
            <w:r w:rsidR="00982BF1" w:rsidRPr="00EC101D">
              <w:rPr>
                <w:rFonts w:ascii="ＭＳ 明朝" w:hAnsi="ＭＳ 明朝" w:hint="eastAsia"/>
                <w:sz w:val="18"/>
                <w:szCs w:val="18"/>
              </w:rPr>
              <w:t>16名</w:t>
            </w:r>
            <w:r w:rsidR="00732F64" w:rsidRPr="00EC101D">
              <w:rPr>
                <w:rFonts w:ascii="ＭＳ 明朝" w:hAnsi="ＭＳ 明朝" w:hint="eastAsia"/>
                <w:sz w:val="18"/>
                <w:szCs w:val="18"/>
              </w:rPr>
              <w:t>）</w:t>
            </w:r>
          </w:p>
          <w:p w:rsidR="00243CA1" w:rsidRPr="00EC101D" w:rsidRDefault="00F6155F" w:rsidP="00982BF1">
            <w:pPr>
              <w:spacing w:line="200" w:lineRule="exact"/>
              <w:ind w:leftChars="85" w:left="178"/>
              <w:rPr>
                <w:rFonts w:ascii="ＭＳ 明朝" w:hAnsi="ＭＳ 明朝"/>
                <w:b/>
                <w:strike/>
                <w:color w:val="FF0000"/>
                <w:sz w:val="18"/>
                <w:szCs w:val="18"/>
              </w:rPr>
            </w:pPr>
            <w:r w:rsidRPr="00EC101D">
              <w:rPr>
                <w:rFonts w:ascii="ＭＳ 明朝" w:hAnsi="ＭＳ 明朝" w:hint="eastAsia"/>
                <w:sz w:val="18"/>
                <w:szCs w:val="18"/>
              </w:rPr>
              <w:t>関関同立</w:t>
            </w:r>
            <w:r w:rsidR="00A47276" w:rsidRPr="00EC101D">
              <w:rPr>
                <w:rFonts w:ascii="ＭＳ 明朝" w:hAnsi="ＭＳ 明朝" w:hint="eastAsia"/>
                <w:sz w:val="18"/>
                <w:szCs w:val="18"/>
              </w:rPr>
              <w:t>2</w:t>
            </w:r>
            <w:r w:rsidR="004974B1" w:rsidRPr="00EC101D">
              <w:rPr>
                <w:rFonts w:ascii="ＭＳ 明朝" w:hAnsi="ＭＳ 明朝" w:hint="eastAsia"/>
                <w:sz w:val="18"/>
                <w:szCs w:val="18"/>
              </w:rPr>
              <w:t>割増</w:t>
            </w:r>
            <w:r w:rsidR="00732F64" w:rsidRPr="00EC101D">
              <w:rPr>
                <w:rFonts w:ascii="ＭＳ 明朝" w:hAnsi="ＭＳ 明朝" w:hint="eastAsia"/>
                <w:sz w:val="18"/>
                <w:szCs w:val="18"/>
              </w:rPr>
              <w:t>。（</w:t>
            </w:r>
            <w:r w:rsidR="00982BF1" w:rsidRPr="00EC101D">
              <w:rPr>
                <w:rFonts w:ascii="ＭＳ 明朝" w:hAnsi="ＭＳ 明朝" w:hint="eastAsia"/>
                <w:sz w:val="18"/>
                <w:szCs w:val="18"/>
              </w:rPr>
              <w:t>127名</w:t>
            </w:r>
            <w:r w:rsidR="00732F64" w:rsidRPr="00EC101D">
              <w:rPr>
                <w:rFonts w:ascii="ＭＳ 明朝" w:hAnsi="ＭＳ 明朝" w:hint="eastAsia"/>
                <w:sz w:val="18"/>
                <w:szCs w:val="18"/>
              </w:rPr>
              <w:t>）</w:t>
            </w:r>
          </w:p>
          <w:p w:rsidR="00212914" w:rsidRPr="00EC101D" w:rsidRDefault="00F6155F"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・ｵｰﾌﾟﾝｷｬﾝﾊﾟｽへの参加者数</w:t>
            </w:r>
            <w:r w:rsidR="0061446A" w:rsidRPr="00EC101D">
              <w:rPr>
                <w:rFonts w:ascii="ＭＳ 明朝" w:hAnsi="ＭＳ 明朝" w:hint="eastAsia"/>
                <w:sz w:val="18"/>
                <w:szCs w:val="18"/>
              </w:rPr>
              <w:t>。</w:t>
            </w:r>
          </w:p>
          <w:p w:rsidR="00212914" w:rsidRPr="00EC101D" w:rsidRDefault="00212914" w:rsidP="00243CA1">
            <w:pPr>
              <w:spacing w:line="200" w:lineRule="exact"/>
              <w:ind w:left="180" w:hangingChars="100" w:hanging="180"/>
              <w:rPr>
                <w:rFonts w:ascii="ＭＳ 明朝" w:hAnsi="ＭＳ 明朝"/>
                <w:sz w:val="18"/>
                <w:szCs w:val="18"/>
                <w:u w:val="single"/>
              </w:rPr>
            </w:pPr>
            <w:r w:rsidRPr="00EC101D">
              <w:rPr>
                <w:rFonts w:ascii="ＭＳ 明朝" w:hAnsi="ＭＳ 明朝" w:hint="eastAsia"/>
                <w:sz w:val="18"/>
                <w:szCs w:val="18"/>
              </w:rPr>
              <w:t>・</w:t>
            </w:r>
            <w:r w:rsidR="00F6155F" w:rsidRPr="00EC101D">
              <w:rPr>
                <w:rFonts w:ascii="ＭＳ 明朝" w:hAnsi="ＭＳ 明朝" w:hint="eastAsia"/>
                <w:sz w:val="18"/>
                <w:szCs w:val="18"/>
              </w:rPr>
              <w:t>外部模試（</w:t>
            </w:r>
            <w:r w:rsidR="00A84A93" w:rsidRPr="00EC101D">
              <w:rPr>
                <w:rFonts w:ascii="ＭＳ 明朝" w:hAnsi="ＭＳ 明朝" w:hint="eastAsia"/>
                <w:sz w:val="18"/>
                <w:szCs w:val="18"/>
              </w:rPr>
              <w:t>１</w:t>
            </w:r>
            <w:r w:rsidR="00F6155F" w:rsidRPr="00EC101D">
              <w:rPr>
                <w:rFonts w:ascii="ＭＳ 明朝" w:hAnsi="ＭＳ 明朝"/>
                <w:sz w:val="18"/>
                <w:szCs w:val="18"/>
              </w:rPr>
              <w:t>年</w:t>
            </w:r>
            <w:r w:rsidR="00A84A93" w:rsidRPr="00EC101D">
              <w:rPr>
                <w:rFonts w:ascii="ＭＳ 明朝" w:hAnsi="ＭＳ 明朝" w:hint="eastAsia"/>
                <w:sz w:val="18"/>
                <w:szCs w:val="18"/>
              </w:rPr>
              <w:t>１</w:t>
            </w:r>
            <w:r w:rsidR="00F6155F" w:rsidRPr="00EC101D">
              <w:rPr>
                <w:rFonts w:ascii="ＭＳ 明朝" w:hAnsi="ＭＳ 明朝"/>
                <w:sz w:val="18"/>
                <w:szCs w:val="18"/>
              </w:rPr>
              <w:t>回以上、</w:t>
            </w:r>
            <w:r w:rsidR="00243CA1" w:rsidRPr="00EC101D">
              <w:rPr>
                <w:rFonts w:ascii="ＭＳ 明朝" w:hAnsi="ＭＳ 明朝" w:hint="eastAsia"/>
                <w:sz w:val="18"/>
                <w:szCs w:val="18"/>
              </w:rPr>
              <w:t>２</w:t>
            </w:r>
            <w:r w:rsidR="00F6155F" w:rsidRPr="00EC101D">
              <w:rPr>
                <w:rFonts w:ascii="ＭＳ 明朝" w:hAnsi="ＭＳ 明朝"/>
                <w:sz w:val="18"/>
                <w:szCs w:val="18"/>
              </w:rPr>
              <w:t>年</w:t>
            </w:r>
            <w:r w:rsidR="00243CA1" w:rsidRPr="00EC101D">
              <w:rPr>
                <w:rFonts w:ascii="ＭＳ 明朝" w:hAnsi="ＭＳ 明朝" w:hint="eastAsia"/>
                <w:sz w:val="18"/>
                <w:szCs w:val="18"/>
              </w:rPr>
              <w:t>２</w:t>
            </w:r>
            <w:r w:rsidR="00F6155F" w:rsidRPr="00EC101D">
              <w:rPr>
                <w:rFonts w:ascii="ＭＳ 明朝" w:hAnsi="ＭＳ 明朝"/>
                <w:sz w:val="18"/>
                <w:szCs w:val="18"/>
              </w:rPr>
              <w:t>回、</w:t>
            </w:r>
            <w:r w:rsidR="00243CA1" w:rsidRPr="00EC101D">
              <w:rPr>
                <w:rFonts w:ascii="ＭＳ 明朝" w:hAnsi="ＭＳ 明朝" w:hint="eastAsia"/>
                <w:sz w:val="18"/>
                <w:szCs w:val="18"/>
              </w:rPr>
              <w:t>３</w:t>
            </w:r>
            <w:r w:rsidR="00F6155F" w:rsidRPr="00EC101D">
              <w:rPr>
                <w:rFonts w:ascii="ＭＳ 明朝" w:hAnsi="ＭＳ 明朝"/>
                <w:sz w:val="18"/>
                <w:szCs w:val="18"/>
              </w:rPr>
              <w:t>年</w:t>
            </w:r>
            <w:r w:rsidR="00E910B4" w:rsidRPr="00EC101D">
              <w:rPr>
                <w:rFonts w:ascii="ＭＳ 明朝" w:hAnsi="ＭＳ 明朝" w:hint="eastAsia"/>
                <w:sz w:val="18"/>
                <w:szCs w:val="18"/>
              </w:rPr>
              <w:t>３</w:t>
            </w:r>
            <w:r w:rsidR="00F6155F" w:rsidRPr="00EC101D">
              <w:rPr>
                <w:rFonts w:ascii="ＭＳ 明朝" w:hAnsi="ＭＳ 明朝"/>
                <w:sz w:val="18"/>
                <w:szCs w:val="18"/>
              </w:rPr>
              <w:t>回）の</w:t>
            </w:r>
            <w:r w:rsidR="00765452" w:rsidRPr="00EC101D">
              <w:rPr>
                <w:rFonts w:ascii="ＭＳ 明朝" w:hAnsi="ＭＳ 明朝" w:hint="eastAsia"/>
                <w:sz w:val="18"/>
                <w:szCs w:val="18"/>
              </w:rPr>
              <w:t>校内</w:t>
            </w:r>
            <w:r w:rsidR="00F6155F" w:rsidRPr="00EC101D">
              <w:rPr>
                <w:rFonts w:ascii="ＭＳ 明朝" w:hAnsi="ＭＳ 明朝"/>
                <w:sz w:val="18"/>
                <w:szCs w:val="18"/>
              </w:rPr>
              <w:t>実施</w:t>
            </w:r>
            <w:r w:rsidR="005E1137" w:rsidRPr="00EC101D">
              <w:rPr>
                <w:rFonts w:ascii="ＭＳ 明朝" w:hAnsi="ＭＳ 明朝" w:hint="eastAsia"/>
                <w:sz w:val="18"/>
                <w:szCs w:val="18"/>
              </w:rPr>
              <w:t>。</w:t>
            </w:r>
          </w:p>
          <w:p w:rsidR="005A3732" w:rsidRPr="00EC101D" w:rsidRDefault="005A3732" w:rsidP="00FD41E5">
            <w:pPr>
              <w:spacing w:line="200" w:lineRule="exact"/>
              <w:ind w:leftChars="100" w:left="480" w:hangingChars="150" w:hanging="270"/>
              <w:rPr>
                <w:rFonts w:ascii="ＭＳ 明朝" w:hAnsi="ＭＳ 明朝"/>
                <w:sz w:val="18"/>
                <w:szCs w:val="18"/>
              </w:rPr>
            </w:pPr>
          </w:p>
        </w:tc>
        <w:tc>
          <w:tcPr>
            <w:tcW w:w="4572" w:type="dxa"/>
            <w:tcBorders>
              <w:left w:val="dashed" w:sz="4" w:space="0" w:color="auto"/>
              <w:right w:val="single" w:sz="4" w:space="0" w:color="auto"/>
            </w:tcBorders>
            <w:shd w:val="clear" w:color="auto" w:fill="auto"/>
          </w:tcPr>
          <w:p w:rsidR="00795A7E"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ア・イ</w:t>
            </w:r>
          </w:p>
          <w:p w:rsidR="00795A7E"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・大学合格者数について</w:t>
            </w:r>
          </w:p>
          <w:p w:rsidR="00795A7E" w:rsidRPr="00EC101D" w:rsidRDefault="00795A7E" w:rsidP="00A14FB3">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 xml:space="preserve">　</w:t>
            </w:r>
            <w:r w:rsidR="003F102F" w:rsidRPr="00EC101D">
              <w:rPr>
                <w:rFonts w:ascii="ＭＳ 明朝" w:hAnsi="ＭＳ 明朝" w:hint="eastAsia"/>
                <w:sz w:val="18"/>
                <w:szCs w:val="18"/>
              </w:rPr>
              <w:t xml:space="preserve">国公立大学合格者　</w:t>
            </w:r>
            <w:r w:rsidR="00A14FB3" w:rsidRPr="00EC101D">
              <w:rPr>
                <w:rFonts w:ascii="ＭＳ 明朝" w:hAnsi="ＭＳ 明朝" w:hint="eastAsia"/>
                <w:sz w:val="18"/>
                <w:szCs w:val="18"/>
              </w:rPr>
              <w:t>2</w:t>
            </w:r>
            <w:r w:rsidR="004009C9" w:rsidRPr="00EC101D">
              <w:rPr>
                <w:rFonts w:ascii="ＭＳ 明朝" w:hAnsi="ＭＳ 明朝" w:hint="eastAsia"/>
                <w:sz w:val="18"/>
                <w:szCs w:val="18"/>
              </w:rPr>
              <w:t>6</w:t>
            </w:r>
            <w:r w:rsidR="003F102F" w:rsidRPr="00EC101D">
              <w:rPr>
                <w:rFonts w:ascii="ＭＳ 明朝" w:hAnsi="ＭＳ 明朝" w:hint="eastAsia"/>
                <w:sz w:val="18"/>
                <w:szCs w:val="18"/>
              </w:rPr>
              <w:t>名</w:t>
            </w:r>
            <w:r w:rsidR="00CA2AF7" w:rsidRPr="00EC101D">
              <w:rPr>
                <w:rFonts w:ascii="ＭＳ 明朝" w:hAnsi="ＭＳ 明朝" w:hint="eastAsia"/>
                <w:sz w:val="18"/>
                <w:szCs w:val="18"/>
              </w:rPr>
              <w:t xml:space="preserve">　</w:t>
            </w:r>
            <w:r w:rsidR="00A14FB3" w:rsidRPr="00EC101D">
              <w:rPr>
                <w:rFonts w:ascii="ＭＳ 明朝" w:hAnsi="ＭＳ 明朝" w:hint="eastAsia"/>
                <w:sz w:val="18"/>
                <w:szCs w:val="18"/>
              </w:rPr>
              <w:t xml:space="preserve">　　　　　</w:t>
            </w:r>
            <w:r w:rsidR="00334DDF" w:rsidRPr="00EC101D">
              <w:rPr>
                <w:rFonts w:ascii="ＭＳ 明朝" w:hAnsi="ＭＳ 明朝" w:hint="eastAsia"/>
                <w:sz w:val="18"/>
                <w:szCs w:val="18"/>
              </w:rPr>
              <w:t xml:space="preserve">　（</w:t>
            </w:r>
            <w:r w:rsidR="00A14FB3" w:rsidRPr="00EC101D">
              <w:rPr>
                <w:rFonts w:ascii="ＭＳ 明朝" w:hAnsi="ＭＳ 明朝" w:hint="eastAsia"/>
                <w:sz w:val="18"/>
                <w:szCs w:val="18"/>
              </w:rPr>
              <w:t>○</w:t>
            </w:r>
            <w:r w:rsidR="00334DDF" w:rsidRPr="00EC101D">
              <w:rPr>
                <w:rFonts w:ascii="ＭＳ 明朝" w:hAnsi="ＭＳ 明朝" w:hint="eastAsia"/>
                <w:sz w:val="18"/>
                <w:szCs w:val="18"/>
              </w:rPr>
              <w:t>）</w:t>
            </w:r>
          </w:p>
          <w:p w:rsidR="003F102F" w:rsidRPr="00EC101D" w:rsidRDefault="003F102F" w:rsidP="006D5D78">
            <w:pPr>
              <w:spacing w:line="200" w:lineRule="exact"/>
              <w:ind w:leftChars="186" w:left="391"/>
              <w:rPr>
                <w:rFonts w:ascii="ＭＳ 明朝" w:hAnsi="ＭＳ 明朝"/>
                <w:sz w:val="18"/>
                <w:szCs w:val="18"/>
              </w:rPr>
            </w:pPr>
            <w:r w:rsidRPr="00EC101D">
              <w:rPr>
                <w:rFonts w:ascii="ＭＳ 明朝" w:hAnsi="ＭＳ 明朝" w:hint="eastAsia"/>
                <w:sz w:val="18"/>
                <w:szCs w:val="18"/>
              </w:rPr>
              <w:t>関関同立大学合格者　12</w:t>
            </w:r>
            <w:r w:rsidR="004009C9" w:rsidRPr="00EC101D">
              <w:rPr>
                <w:rFonts w:ascii="ＭＳ 明朝" w:hAnsi="ＭＳ 明朝" w:hint="eastAsia"/>
                <w:sz w:val="18"/>
                <w:szCs w:val="18"/>
              </w:rPr>
              <w:t>4</w:t>
            </w:r>
            <w:r w:rsidRPr="00EC101D">
              <w:rPr>
                <w:rFonts w:ascii="ＭＳ 明朝" w:hAnsi="ＭＳ 明朝" w:hint="eastAsia"/>
                <w:sz w:val="18"/>
                <w:szCs w:val="18"/>
              </w:rPr>
              <w:t>名</w:t>
            </w:r>
            <w:r w:rsidR="00A14FB3" w:rsidRPr="00EC101D">
              <w:rPr>
                <w:rFonts w:ascii="ＭＳ 明朝" w:hAnsi="ＭＳ 明朝" w:hint="eastAsia"/>
                <w:sz w:val="18"/>
                <w:szCs w:val="18"/>
              </w:rPr>
              <w:t xml:space="preserve">　　　　</w:t>
            </w:r>
            <w:r w:rsidR="006D5D78" w:rsidRPr="00EC101D">
              <w:rPr>
                <w:rFonts w:ascii="ＭＳ 明朝" w:hAnsi="ＭＳ 明朝" w:hint="eastAsia"/>
                <w:sz w:val="18"/>
                <w:szCs w:val="18"/>
              </w:rPr>
              <w:t xml:space="preserve"> </w:t>
            </w:r>
            <w:r w:rsidR="00A14FB3" w:rsidRPr="00EC101D">
              <w:rPr>
                <w:rFonts w:ascii="ＭＳ 明朝" w:hAnsi="ＭＳ 明朝" w:hint="eastAsia"/>
                <w:sz w:val="18"/>
                <w:szCs w:val="18"/>
              </w:rPr>
              <w:t xml:space="preserve">　</w:t>
            </w:r>
            <w:r w:rsidR="00CA2AF7" w:rsidRPr="00EC101D">
              <w:rPr>
                <w:rFonts w:ascii="ＭＳ 明朝" w:hAnsi="ＭＳ 明朝" w:hint="eastAsia"/>
                <w:sz w:val="18"/>
                <w:szCs w:val="18"/>
              </w:rPr>
              <w:t>（</w:t>
            </w:r>
            <w:r w:rsidR="00A14FB3" w:rsidRPr="00EC101D">
              <w:rPr>
                <w:rFonts w:ascii="ＭＳ 明朝" w:hAnsi="ＭＳ 明朝" w:hint="eastAsia"/>
                <w:sz w:val="18"/>
                <w:szCs w:val="18"/>
              </w:rPr>
              <w:t>△</w:t>
            </w:r>
            <w:r w:rsidR="00CA2AF7" w:rsidRPr="00EC101D">
              <w:rPr>
                <w:rFonts w:ascii="ＭＳ 明朝" w:hAnsi="ＭＳ 明朝" w:hint="eastAsia"/>
                <w:sz w:val="18"/>
                <w:szCs w:val="18"/>
              </w:rPr>
              <w:t>）</w:t>
            </w:r>
          </w:p>
          <w:p w:rsidR="004D1622"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・ｵｰﾌﾟﾝｷｬﾝﾊﾟｽへの参加者数　2年全員277名</w:t>
            </w:r>
            <w:r w:rsidR="00516D11" w:rsidRPr="00EC101D">
              <w:rPr>
                <w:rFonts w:ascii="ＭＳ 明朝" w:hAnsi="ＭＳ 明朝" w:hint="eastAsia"/>
                <w:sz w:val="18"/>
                <w:szCs w:val="18"/>
              </w:rPr>
              <w:t xml:space="preserve">　（○）</w:t>
            </w:r>
          </w:p>
          <w:p w:rsidR="00795A7E"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・外部模試</w:t>
            </w:r>
          </w:p>
          <w:p w:rsidR="00795A7E"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 xml:space="preserve">　1年　1/19実施</w:t>
            </w:r>
          </w:p>
          <w:p w:rsidR="00795A7E"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 xml:space="preserve">　2年　11/3実施、2/9実施予定</w:t>
            </w:r>
          </w:p>
          <w:p w:rsidR="00795A7E" w:rsidRPr="00EC101D" w:rsidRDefault="00795A7E" w:rsidP="00795A7E">
            <w:pPr>
              <w:spacing w:line="200" w:lineRule="exact"/>
              <w:ind w:leftChars="100" w:left="390" w:hangingChars="100" w:hanging="180"/>
              <w:rPr>
                <w:rFonts w:ascii="ＭＳ 明朝" w:hAnsi="ＭＳ 明朝"/>
                <w:sz w:val="18"/>
                <w:szCs w:val="18"/>
              </w:rPr>
            </w:pPr>
            <w:r w:rsidRPr="00EC101D">
              <w:rPr>
                <w:rFonts w:ascii="ＭＳ 明朝" w:hAnsi="ＭＳ 明朝" w:hint="eastAsia"/>
                <w:sz w:val="18"/>
                <w:szCs w:val="18"/>
              </w:rPr>
              <w:t xml:space="preserve">　3年　6/5,6実施、11/3実施</w:t>
            </w:r>
          </w:p>
          <w:p w:rsidR="00486DF1" w:rsidRPr="00EC101D" w:rsidRDefault="00516D11" w:rsidP="00BC2BCE">
            <w:pPr>
              <w:wordWrap w:val="0"/>
              <w:spacing w:line="200" w:lineRule="exact"/>
              <w:ind w:leftChars="100" w:left="390" w:hangingChars="100" w:hanging="180"/>
              <w:jc w:val="right"/>
              <w:rPr>
                <w:rFonts w:ascii="ＭＳ 明朝" w:hAnsi="ＭＳ 明朝"/>
                <w:sz w:val="18"/>
                <w:szCs w:val="18"/>
              </w:rPr>
            </w:pPr>
            <w:r w:rsidRPr="00EC101D">
              <w:rPr>
                <w:rFonts w:ascii="ＭＳ 明朝" w:hAnsi="ＭＳ 明朝" w:hint="eastAsia"/>
                <w:sz w:val="18"/>
                <w:szCs w:val="18"/>
              </w:rPr>
              <w:t>（○）</w:t>
            </w:r>
          </w:p>
        </w:tc>
      </w:tr>
      <w:tr w:rsidR="006E06F2" w:rsidRPr="00EC101D" w:rsidTr="0083527F">
        <w:trPr>
          <w:cantSplit/>
          <w:trHeight w:val="2818"/>
          <w:jc w:val="center"/>
        </w:trPr>
        <w:tc>
          <w:tcPr>
            <w:tcW w:w="881" w:type="dxa"/>
            <w:shd w:val="clear" w:color="auto" w:fill="auto"/>
            <w:textDirection w:val="tbRlV"/>
            <w:vAlign w:val="center"/>
          </w:tcPr>
          <w:p w:rsidR="00F6155F" w:rsidRPr="00EC101D" w:rsidRDefault="005E3EA8" w:rsidP="00FD41E5">
            <w:pPr>
              <w:spacing w:line="200" w:lineRule="exact"/>
              <w:jc w:val="center"/>
              <w:rPr>
                <w:rFonts w:ascii="ＭＳ 明朝" w:hAnsi="ＭＳ 明朝"/>
                <w:sz w:val="18"/>
                <w:szCs w:val="18"/>
              </w:rPr>
            </w:pPr>
            <w:r w:rsidRPr="00EC101D">
              <w:rPr>
                <w:rFonts w:ascii="ＭＳ 明朝" w:hAnsi="ＭＳ 明朝" w:hint="eastAsia"/>
                <w:sz w:val="18"/>
                <w:szCs w:val="18"/>
              </w:rPr>
              <w:lastRenderedPageBreak/>
              <w:t>４</w:t>
            </w:r>
            <w:r w:rsidR="003D79C6" w:rsidRPr="00EC101D">
              <w:rPr>
                <w:rFonts w:ascii="ＭＳ 明朝" w:hAnsi="ＭＳ 明朝" w:hint="eastAsia"/>
                <w:sz w:val="18"/>
                <w:szCs w:val="18"/>
              </w:rPr>
              <w:t xml:space="preserve">　</w:t>
            </w:r>
            <w:r w:rsidR="00F6155F" w:rsidRPr="00EC101D">
              <w:rPr>
                <w:rFonts w:ascii="ＭＳ 明朝" w:hAnsi="ＭＳ 明朝" w:hint="eastAsia"/>
                <w:sz w:val="18"/>
                <w:szCs w:val="18"/>
              </w:rPr>
              <w:t>開かれた学校作り</w:t>
            </w:r>
          </w:p>
        </w:tc>
        <w:tc>
          <w:tcPr>
            <w:tcW w:w="2020" w:type="dxa"/>
            <w:shd w:val="clear" w:color="auto" w:fill="auto"/>
          </w:tcPr>
          <w:p w:rsidR="00377116" w:rsidRPr="00EC101D" w:rsidRDefault="00377116" w:rsidP="00FD41E5">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ア</w:t>
            </w:r>
            <w:r w:rsidR="00130BD9" w:rsidRPr="00EC101D">
              <w:rPr>
                <w:rFonts w:ascii="ＭＳ 明朝" w:hAnsi="ＭＳ 明朝" w:hint="eastAsia"/>
                <w:sz w:val="18"/>
                <w:szCs w:val="18"/>
              </w:rPr>
              <w:t xml:space="preserve">　</w:t>
            </w:r>
            <w:r w:rsidR="00F6155F" w:rsidRPr="00EC101D">
              <w:rPr>
                <w:rFonts w:ascii="ＭＳ 明朝" w:hAnsi="ＭＳ 明朝" w:hint="eastAsia"/>
                <w:sz w:val="18"/>
                <w:szCs w:val="18"/>
              </w:rPr>
              <w:t>様々な情報メディ</w:t>
            </w:r>
          </w:p>
          <w:p w:rsidR="00377116" w:rsidRPr="00EC101D" w:rsidRDefault="00F6155F" w:rsidP="00765452">
            <w:pPr>
              <w:spacing w:line="200" w:lineRule="exact"/>
              <w:ind w:firstLineChars="200" w:firstLine="360"/>
              <w:rPr>
                <w:rFonts w:ascii="ＭＳ 明朝" w:hAnsi="ＭＳ 明朝"/>
                <w:sz w:val="18"/>
                <w:szCs w:val="18"/>
              </w:rPr>
            </w:pPr>
            <w:r w:rsidRPr="00EC101D">
              <w:rPr>
                <w:rFonts w:ascii="ＭＳ 明朝" w:hAnsi="ＭＳ 明朝" w:hint="eastAsia"/>
                <w:sz w:val="18"/>
                <w:szCs w:val="18"/>
              </w:rPr>
              <w:t>アを活用し、情報</w:t>
            </w:r>
          </w:p>
          <w:p w:rsidR="00F6155F" w:rsidRPr="00EC101D" w:rsidRDefault="00F6155F" w:rsidP="00765452">
            <w:pPr>
              <w:spacing w:line="200" w:lineRule="exact"/>
              <w:ind w:firstLineChars="200" w:firstLine="360"/>
              <w:rPr>
                <w:rFonts w:ascii="ＭＳ 明朝" w:hAnsi="ＭＳ 明朝"/>
                <w:sz w:val="18"/>
                <w:szCs w:val="18"/>
              </w:rPr>
            </w:pPr>
            <w:r w:rsidRPr="00EC101D">
              <w:rPr>
                <w:rFonts w:ascii="ＭＳ 明朝" w:hAnsi="ＭＳ 明朝" w:hint="eastAsia"/>
                <w:sz w:val="18"/>
                <w:szCs w:val="18"/>
              </w:rPr>
              <w:t>の発信を行う。</w:t>
            </w:r>
          </w:p>
          <w:p w:rsidR="00F6155F" w:rsidRPr="00EC101D" w:rsidRDefault="00F6155F" w:rsidP="00FD41E5">
            <w:pPr>
              <w:spacing w:line="200" w:lineRule="exact"/>
              <w:ind w:left="90" w:hangingChars="50" w:hanging="90"/>
              <w:rPr>
                <w:rFonts w:ascii="ＭＳ 明朝" w:hAnsi="ＭＳ 明朝"/>
                <w:sz w:val="18"/>
                <w:szCs w:val="18"/>
              </w:rPr>
            </w:pPr>
          </w:p>
          <w:p w:rsidR="00130BD9" w:rsidRPr="00EC101D" w:rsidRDefault="00130BD9" w:rsidP="00130BD9">
            <w:pPr>
              <w:spacing w:line="200" w:lineRule="exact"/>
              <w:ind w:left="450" w:hangingChars="250" w:hanging="450"/>
              <w:rPr>
                <w:rFonts w:ascii="ＭＳ 明朝" w:hAnsi="ＭＳ 明朝"/>
                <w:sz w:val="18"/>
                <w:szCs w:val="18"/>
              </w:rPr>
            </w:pPr>
          </w:p>
          <w:p w:rsidR="00130BD9" w:rsidRPr="00EC101D" w:rsidRDefault="00130BD9" w:rsidP="00130BD9">
            <w:pPr>
              <w:spacing w:line="200" w:lineRule="exact"/>
              <w:ind w:left="450" w:hangingChars="250" w:hanging="450"/>
              <w:rPr>
                <w:rFonts w:ascii="ＭＳ 明朝" w:hAnsi="ＭＳ 明朝"/>
                <w:sz w:val="18"/>
                <w:szCs w:val="18"/>
              </w:rPr>
            </w:pPr>
          </w:p>
          <w:p w:rsidR="00F6155F" w:rsidRPr="00EC101D" w:rsidRDefault="00377116" w:rsidP="00765452">
            <w:pPr>
              <w:spacing w:line="200" w:lineRule="exact"/>
              <w:ind w:left="353" w:hangingChars="196" w:hanging="353"/>
              <w:rPr>
                <w:rFonts w:ascii="ＭＳ 明朝" w:hAnsi="ＭＳ 明朝"/>
                <w:sz w:val="18"/>
                <w:szCs w:val="18"/>
              </w:rPr>
            </w:pPr>
            <w:r w:rsidRPr="00EC101D">
              <w:rPr>
                <w:rFonts w:ascii="ＭＳ 明朝" w:hAnsi="ＭＳ 明朝" w:hint="eastAsia"/>
                <w:sz w:val="18"/>
                <w:szCs w:val="18"/>
              </w:rPr>
              <w:t>イ</w:t>
            </w:r>
            <w:r w:rsidR="00130BD9" w:rsidRPr="00EC101D">
              <w:rPr>
                <w:rFonts w:ascii="ＭＳ 明朝" w:hAnsi="ＭＳ 明朝" w:hint="eastAsia"/>
                <w:sz w:val="18"/>
                <w:szCs w:val="18"/>
              </w:rPr>
              <w:t xml:space="preserve">　</w:t>
            </w:r>
            <w:r w:rsidR="00F6155F" w:rsidRPr="00EC101D">
              <w:rPr>
                <w:rFonts w:ascii="ＭＳ 明朝" w:hAnsi="ＭＳ 明朝" w:hint="eastAsia"/>
                <w:sz w:val="18"/>
                <w:szCs w:val="18"/>
              </w:rPr>
              <w:t>学校説明会等を充実させる。</w:t>
            </w:r>
          </w:p>
          <w:p w:rsidR="00F6155F" w:rsidRPr="00EC101D" w:rsidRDefault="00F6155F" w:rsidP="00FD41E5">
            <w:pPr>
              <w:spacing w:line="200" w:lineRule="exact"/>
              <w:ind w:left="90" w:hangingChars="50" w:hanging="90"/>
              <w:rPr>
                <w:rFonts w:ascii="ＭＳ 明朝" w:hAnsi="ＭＳ 明朝"/>
                <w:sz w:val="18"/>
                <w:szCs w:val="18"/>
              </w:rPr>
            </w:pPr>
          </w:p>
          <w:p w:rsidR="00F6155F" w:rsidRPr="00EC101D" w:rsidRDefault="00377116" w:rsidP="00130BD9">
            <w:pPr>
              <w:spacing w:line="200" w:lineRule="exact"/>
              <w:ind w:left="360" w:hangingChars="200" w:hanging="360"/>
              <w:rPr>
                <w:rFonts w:ascii="ＭＳ 明朝" w:hAnsi="ＭＳ 明朝"/>
                <w:i/>
                <w:sz w:val="18"/>
                <w:szCs w:val="18"/>
              </w:rPr>
            </w:pPr>
            <w:r w:rsidRPr="00EC101D">
              <w:rPr>
                <w:rFonts w:ascii="ＭＳ 明朝" w:hAnsi="ＭＳ 明朝" w:hint="eastAsia"/>
                <w:sz w:val="18"/>
                <w:szCs w:val="18"/>
              </w:rPr>
              <w:t>ウ</w:t>
            </w:r>
            <w:r w:rsidR="00130BD9" w:rsidRPr="00EC101D">
              <w:rPr>
                <w:rFonts w:ascii="ＭＳ 明朝" w:hAnsi="ＭＳ 明朝" w:hint="eastAsia"/>
                <w:sz w:val="18"/>
                <w:szCs w:val="18"/>
              </w:rPr>
              <w:t xml:space="preserve">　</w:t>
            </w:r>
            <w:r w:rsidR="00F6155F" w:rsidRPr="00EC101D">
              <w:rPr>
                <w:rFonts w:ascii="ＭＳ 明朝" w:hAnsi="ＭＳ 明朝" w:hint="eastAsia"/>
                <w:sz w:val="18"/>
                <w:szCs w:val="18"/>
              </w:rPr>
              <w:t>地域の小中学生や住民に対しての科学講座・英語講座を実施する。</w:t>
            </w:r>
          </w:p>
        </w:tc>
        <w:tc>
          <w:tcPr>
            <w:tcW w:w="4394" w:type="dxa"/>
            <w:tcBorders>
              <w:right w:val="dashed" w:sz="4" w:space="0" w:color="auto"/>
            </w:tcBorders>
            <w:shd w:val="clear" w:color="auto" w:fill="auto"/>
          </w:tcPr>
          <w:p w:rsidR="0083527F" w:rsidRPr="00EC101D" w:rsidRDefault="00F6155F" w:rsidP="00FD41E5">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ア</w:t>
            </w:r>
          </w:p>
          <w:p w:rsidR="00377116" w:rsidRPr="00EC101D" w:rsidRDefault="00377116" w:rsidP="00B32475">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23142B" w:rsidRPr="00EC101D">
              <w:rPr>
                <w:rFonts w:ascii="ＭＳ 明朝" w:hAnsi="ＭＳ 明朝" w:hint="eastAsia"/>
                <w:sz w:val="18"/>
                <w:szCs w:val="18"/>
              </w:rPr>
              <w:t>学校</w:t>
            </w:r>
            <w:r w:rsidR="00F6155F" w:rsidRPr="00EC101D">
              <w:rPr>
                <w:rFonts w:ascii="ＭＳ 明朝" w:hAnsi="ＭＳ 明朝" w:hint="eastAsia"/>
                <w:sz w:val="18"/>
                <w:szCs w:val="18"/>
              </w:rPr>
              <w:t>ＨＰの</w:t>
            </w:r>
            <w:r w:rsidR="0023142B" w:rsidRPr="00EC101D">
              <w:rPr>
                <w:rFonts w:ascii="ＭＳ 明朝" w:hAnsi="ＭＳ 明朝" w:hint="eastAsia"/>
                <w:sz w:val="18"/>
                <w:szCs w:val="18"/>
              </w:rPr>
              <w:t>役割を明確にして、在校生保護者の利便性を高め、</w:t>
            </w:r>
            <w:r w:rsidR="0023142B" w:rsidRPr="00EC101D">
              <w:rPr>
                <w:rFonts w:ascii="ＭＳ 明朝" w:hAnsi="ＭＳ 明朝"/>
                <w:sz w:val="18"/>
                <w:szCs w:val="18"/>
              </w:rPr>
              <w:t>SSH･SGH</w:t>
            </w:r>
            <w:r w:rsidR="0023142B" w:rsidRPr="00EC101D">
              <w:rPr>
                <w:rFonts w:ascii="ＭＳ 明朝" w:hAnsi="ＭＳ 明朝" w:hint="eastAsia"/>
                <w:sz w:val="18"/>
                <w:szCs w:val="18"/>
              </w:rPr>
              <w:t>校間の連携を強化する。</w:t>
            </w:r>
          </w:p>
          <w:p w:rsidR="00F6155F" w:rsidRPr="00EC101D" w:rsidRDefault="00F6155F" w:rsidP="00B32475">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・月刊学校新聞およびメールマガジンを発行し、保護者への学校行事活動の周知を行う。</w:t>
            </w:r>
          </w:p>
          <w:p w:rsidR="00130BD9" w:rsidRPr="00EC101D" w:rsidRDefault="00130BD9" w:rsidP="00B32475">
            <w:pPr>
              <w:spacing w:line="200" w:lineRule="exact"/>
              <w:ind w:left="176" w:hangingChars="98" w:hanging="176"/>
              <w:rPr>
                <w:rFonts w:ascii="ＭＳ 明朝" w:hAnsi="ＭＳ 明朝"/>
                <w:sz w:val="18"/>
                <w:szCs w:val="18"/>
              </w:rPr>
            </w:pPr>
          </w:p>
          <w:p w:rsidR="0083527F" w:rsidRPr="00EC101D" w:rsidRDefault="00F6155F" w:rsidP="00B32475">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イ</w:t>
            </w:r>
          </w:p>
          <w:p w:rsidR="00F6155F" w:rsidRPr="00EC101D" w:rsidRDefault="00377116" w:rsidP="00B32475">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83527F" w:rsidRPr="00EC101D">
              <w:rPr>
                <w:rFonts w:ascii="ＭＳ 明朝" w:hAnsi="ＭＳ 明朝" w:hint="eastAsia"/>
                <w:sz w:val="18"/>
                <w:szCs w:val="18"/>
              </w:rPr>
              <w:t>体験授業やクラブ体験、ミニオープンスクールな</w:t>
            </w:r>
            <w:r w:rsidR="00D64D86" w:rsidRPr="00EC101D">
              <w:rPr>
                <w:rFonts w:ascii="ＭＳ 明朝" w:hAnsi="ＭＳ 明朝" w:hint="eastAsia"/>
                <w:sz w:val="18"/>
                <w:szCs w:val="18"/>
              </w:rPr>
              <w:t>ど、</w:t>
            </w:r>
            <w:r w:rsidR="00F6155F" w:rsidRPr="00EC101D">
              <w:rPr>
                <w:rFonts w:ascii="ＭＳ 明朝" w:hAnsi="ＭＳ 明朝" w:hint="eastAsia"/>
                <w:sz w:val="18"/>
                <w:szCs w:val="18"/>
              </w:rPr>
              <w:t>学校説明会を充実させる。</w:t>
            </w:r>
          </w:p>
          <w:p w:rsidR="00130BD9" w:rsidRPr="00EC101D" w:rsidRDefault="00130BD9" w:rsidP="00FD41E5">
            <w:pPr>
              <w:spacing w:line="200" w:lineRule="exact"/>
              <w:ind w:left="360" w:hangingChars="200" w:hanging="360"/>
              <w:rPr>
                <w:rFonts w:ascii="ＭＳ 明朝" w:hAnsi="ＭＳ 明朝"/>
                <w:sz w:val="18"/>
                <w:szCs w:val="18"/>
              </w:rPr>
            </w:pPr>
          </w:p>
          <w:p w:rsidR="0083527F" w:rsidRPr="00EC101D" w:rsidRDefault="00F6155F" w:rsidP="00FD41E5">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ウ</w:t>
            </w:r>
          </w:p>
          <w:p w:rsidR="00F6155F" w:rsidRPr="00EC101D" w:rsidRDefault="00377116" w:rsidP="00B32475">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小中学生対象の科学教室</w:t>
            </w:r>
            <w:r w:rsidR="005A3732" w:rsidRPr="00EC101D">
              <w:rPr>
                <w:rFonts w:ascii="ＭＳ 明朝" w:hAnsi="ＭＳ 明朝" w:hint="eastAsia"/>
                <w:sz w:val="18"/>
                <w:szCs w:val="18"/>
              </w:rPr>
              <w:t>･英語教室</w:t>
            </w:r>
            <w:r w:rsidR="00F6155F" w:rsidRPr="00EC101D">
              <w:rPr>
                <w:rFonts w:ascii="ＭＳ 明朝" w:hAnsi="ＭＳ 明朝" w:hint="eastAsia"/>
                <w:sz w:val="18"/>
                <w:szCs w:val="18"/>
              </w:rPr>
              <w:t>を定期的・継続的に実施する。また、夏期休暇中に自由研究の指導なども行う。</w:t>
            </w:r>
          </w:p>
          <w:p w:rsidR="00F6155F" w:rsidRPr="00EC101D" w:rsidRDefault="00F6155F" w:rsidP="00B32475">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・地域住民対象に、自然観察講座や実験講座を開催する。</w:t>
            </w:r>
          </w:p>
        </w:tc>
        <w:tc>
          <w:tcPr>
            <w:tcW w:w="3119" w:type="dxa"/>
            <w:tcBorders>
              <w:right w:val="dashed" w:sz="4" w:space="0" w:color="auto"/>
            </w:tcBorders>
          </w:tcPr>
          <w:p w:rsidR="00243CA1" w:rsidRPr="00EC101D" w:rsidRDefault="00F6155F" w:rsidP="00FD41E5">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ア</w:t>
            </w:r>
          </w:p>
          <w:p w:rsidR="00F6155F" w:rsidRPr="00EC101D" w:rsidRDefault="00377116"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34580B" w:rsidRPr="00EC101D">
              <w:rPr>
                <w:rFonts w:ascii="ＭＳ 明朝" w:hAnsi="ＭＳ 明朝" w:hint="eastAsia"/>
                <w:sz w:val="18"/>
                <w:szCs w:val="18"/>
              </w:rPr>
              <w:t>ＨＰ</w:t>
            </w:r>
            <w:r w:rsidR="00B32475" w:rsidRPr="00EC101D">
              <w:rPr>
                <w:rFonts w:ascii="ＭＳ 明朝" w:hAnsi="ＭＳ 明朝" w:hint="eastAsia"/>
                <w:sz w:val="18"/>
                <w:szCs w:val="18"/>
              </w:rPr>
              <w:t>の更新80回以上</w:t>
            </w:r>
            <w:r w:rsidR="00FF3D60" w:rsidRPr="00EC101D">
              <w:rPr>
                <w:rFonts w:ascii="ＭＳ 明朝" w:hAnsi="ＭＳ 明朝" w:hint="eastAsia"/>
                <w:sz w:val="18"/>
                <w:szCs w:val="18"/>
              </w:rPr>
              <w:t>（</w:t>
            </w:r>
            <w:r w:rsidR="00AB523C" w:rsidRPr="00EC101D">
              <w:rPr>
                <w:rFonts w:ascii="ＭＳ 明朝" w:hAnsi="ＭＳ 明朝" w:hint="eastAsia"/>
                <w:sz w:val="18"/>
                <w:szCs w:val="18"/>
              </w:rPr>
              <w:t>94</w:t>
            </w:r>
            <w:r w:rsidR="00FF3D60" w:rsidRPr="00EC101D">
              <w:rPr>
                <w:rFonts w:ascii="ＭＳ 明朝" w:hAnsi="ＭＳ 明朝" w:hint="eastAsia"/>
                <w:sz w:val="18"/>
                <w:szCs w:val="18"/>
              </w:rPr>
              <w:t>回）</w:t>
            </w:r>
          </w:p>
          <w:p w:rsidR="00243CA1" w:rsidRPr="00EC101D" w:rsidRDefault="00F6155F"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23142B" w:rsidRPr="00EC101D">
              <w:rPr>
                <w:rFonts w:ascii="ＭＳ 明朝" w:hAnsi="ＭＳ 明朝" w:hint="eastAsia"/>
                <w:sz w:val="18"/>
                <w:szCs w:val="18"/>
              </w:rPr>
              <w:t>学校</w:t>
            </w:r>
            <w:r w:rsidRPr="00EC101D">
              <w:rPr>
                <w:rFonts w:ascii="ＭＳ 明朝" w:hAnsi="ＭＳ 明朝" w:hint="eastAsia"/>
                <w:sz w:val="18"/>
                <w:szCs w:val="18"/>
              </w:rPr>
              <w:t>新聞を毎月発行、メールマガジン</w:t>
            </w:r>
            <w:r w:rsidR="00833BDB" w:rsidRPr="00EC101D">
              <w:rPr>
                <w:rFonts w:ascii="ＭＳ 明朝" w:hAnsi="ＭＳ 明朝" w:hint="eastAsia"/>
                <w:sz w:val="18"/>
                <w:szCs w:val="18"/>
              </w:rPr>
              <w:t>登録者数</w:t>
            </w:r>
            <w:r w:rsidRPr="00EC101D">
              <w:rPr>
                <w:rFonts w:ascii="ＭＳ 明朝" w:hAnsi="ＭＳ 明朝"/>
                <w:sz w:val="18"/>
                <w:szCs w:val="18"/>
              </w:rPr>
              <w:t>800名</w:t>
            </w:r>
            <w:r w:rsidR="00B32475" w:rsidRPr="00EC101D">
              <w:rPr>
                <w:rFonts w:ascii="ＭＳ 明朝" w:hAnsi="ＭＳ 明朝" w:hint="eastAsia"/>
                <w:sz w:val="18"/>
                <w:szCs w:val="18"/>
              </w:rPr>
              <w:t>以上</w:t>
            </w:r>
            <w:r w:rsidR="00E45F35" w:rsidRPr="00EC101D">
              <w:rPr>
                <w:rFonts w:ascii="ＭＳ 明朝" w:hAnsi="ＭＳ 明朝" w:hint="eastAsia"/>
                <w:sz w:val="18"/>
                <w:szCs w:val="18"/>
              </w:rPr>
              <w:t>(</w:t>
            </w:r>
            <w:r w:rsidR="00B32475" w:rsidRPr="00EC101D">
              <w:rPr>
                <w:rFonts w:ascii="ＭＳ 明朝" w:hAnsi="ＭＳ 明朝" w:hint="eastAsia"/>
                <w:sz w:val="18"/>
                <w:szCs w:val="18"/>
              </w:rPr>
              <w:t>8</w:t>
            </w:r>
            <w:r w:rsidR="00AB523C" w:rsidRPr="00EC101D">
              <w:rPr>
                <w:rFonts w:ascii="ＭＳ 明朝" w:hAnsi="ＭＳ 明朝" w:hint="eastAsia"/>
                <w:sz w:val="18"/>
                <w:szCs w:val="18"/>
              </w:rPr>
              <w:t>47</w:t>
            </w:r>
            <w:r w:rsidR="00833BDB" w:rsidRPr="00EC101D">
              <w:rPr>
                <w:rFonts w:ascii="ＭＳ 明朝" w:hAnsi="ＭＳ 明朝" w:hint="eastAsia"/>
                <w:sz w:val="18"/>
                <w:szCs w:val="18"/>
              </w:rPr>
              <w:t>名</w:t>
            </w:r>
            <w:r w:rsidR="00E45F35" w:rsidRPr="00EC101D">
              <w:rPr>
                <w:rFonts w:ascii="ＭＳ 明朝" w:hAnsi="ＭＳ 明朝" w:hint="eastAsia"/>
                <w:sz w:val="18"/>
                <w:szCs w:val="18"/>
              </w:rPr>
              <w:t>)</w:t>
            </w:r>
            <w:r w:rsidRPr="00EC101D">
              <w:rPr>
                <w:rFonts w:ascii="ＭＳ 明朝" w:hAnsi="ＭＳ 明朝"/>
                <w:sz w:val="18"/>
                <w:szCs w:val="18"/>
              </w:rPr>
              <w:t>、配信</w:t>
            </w:r>
            <w:r w:rsidR="00B32475" w:rsidRPr="00EC101D">
              <w:rPr>
                <w:rFonts w:ascii="ＭＳ 明朝" w:hAnsi="ＭＳ 明朝" w:hint="eastAsia"/>
                <w:sz w:val="18"/>
                <w:szCs w:val="18"/>
              </w:rPr>
              <w:t>回数</w:t>
            </w:r>
            <w:r w:rsidR="00FF3D60" w:rsidRPr="00EC101D">
              <w:rPr>
                <w:rFonts w:ascii="ＭＳ 明朝" w:hAnsi="ＭＳ 明朝" w:hint="eastAsia"/>
                <w:sz w:val="18"/>
                <w:szCs w:val="18"/>
              </w:rPr>
              <w:t>70以上（</w:t>
            </w:r>
            <w:r w:rsidR="00AB523C" w:rsidRPr="00EC101D">
              <w:rPr>
                <w:rFonts w:ascii="ＭＳ 明朝" w:hAnsi="ＭＳ 明朝" w:hint="eastAsia"/>
                <w:sz w:val="18"/>
                <w:szCs w:val="18"/>
              </w:rPr>
              <w:t>76</w:t>
            </w:r>
            <w:r w:rsidR="00FF3D60" w:rsidRPr="00EC101D">
              <w:rPr>
                <w:rFonts w:ascii="ＭＳ 明朝" w:hAnsi="ＭＳ 明朝" w:hint="eastAsia"/>
                <w:sz w:val="18"/>
                <w:szCs w:val="18"/>
              </w:rPr>
              <w:t>回）</w:t>
            </w:r>
          </w:p>
          <w:p w:rsidR="00DA1E72" w:rsidRPr="00EC101D" w:rsidRDefault="00DA1E72" w:rsidP="00243CA1">
            <w:pPr>
              <w:spacing w:line="200" w:lineRule="exact"/>
              <w:ind w:left="180" w:hangingChars="100" w:hanging="180"/>
              <w:rPr>
                <w:rFonts w:ascii="ＭＳ 明朝" w:hAnsi="ＭＳ 明朝"/>
                <w:sz w:val="18"/>
                <w:szCs w:val="18"/>
              </w:rPr>
            </w:pPr>
          </w:p>
          <w:p w:rsidR="00243CA1" w:rsidRPr="00EC101D" w:rsidRDefault="00F6155F"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イ</w:t>
            </w:r>
          </w:p>
          <w:p w:rsidR="00F6155F" w:rsidRPr="00EC101D" w:rsidRDefault="00377116"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学校説明会</w:t>
            </w:r>
            <w:r w:rsidR="00DA1E72" w:rsidRPr="00EC101D">
              <w:rPr>
                <w:rFonts w:ascii="ＭＳ 明朝" w:hAnsi="ＭＳ 明朝" w:hint="eastAsia"/>
                <w:sz w:val="18"/>
                <w:szCs w:val="18"/>
              </w:rPr>
              <w:t>等</w:t>
            </w:r>
            <w:r w:rsidR="00F6155F" w:rsidRPr="00EC101D">
              <w:rPr>
                <w:rFonts w:ascii="ＭＳ 明朝" w:hAnsi="ＭＳ 明朝" w:hint="eastAsia"/>
                <w:sz w:val="18"/>
                <w:szCs w:val="18"/>
              </w:rPr>
              <w:t>を</w:t>
            </w:r>
            <w:r w:rsidR="00243CA1" w:rsidRPr="00EC101D">
              <w:rPr>
                <w:rFonts w:ascii="ＭＳ 明朝" w:hAnsi="ＭＳ 明朝" w:hint="eastAsia"/>
                <w:sz w:val="18"/>
                <w:szCs w:val="18"/>
              </w:rPr>
              <w:t>２</w:t>
            </w:r>
            <w:r w:rsidR="00486DF1" w:rsidRPr="00EC101D">
              <w:rPr>
                <w:rFonts w:ascii="ＭＳ 明朝" w:hAnsi="ＭＳ 明朝" w:hint="eastAsia"/>
                <w:sz w:val="18"/>
                <w:szCs w:val="18"/>
              </w:rPr>
              <w:t>回</w:t>
            </w:r>
            <w:r w:rsidR="00F6155F" w:rsidRPr="00EC101D">
              <w:rPr>
                <w:rFonts w:ascii="ＭＳ 明朝" w:hAnsi="ＭＳ 明朝" w:hint="eastAsia"/>
                <w:sz w:val="18"/>
                <w:szCs w:val="18"/>
              </w:rPr>
              <w:t>実施。</w:t>
            </w:r>
          </w:p>
          <w:p w:rsidR="00130BD9" w:rsidRPr="00EC101D" w:rsidRDefault="00130BD9" w:rsidP="00FD41E5">
            <w:pPr>
              <w:spacing w:line="200" w:lineRule="exact"/>
              <w:ind w:left="360" w:hangingChars="200" w:hanging="360"/>
              <w:rPr>
                <w:rFonts w:ascii="ＭＳ 明朝" w:hAnsi="ＭＳ 明朝"/>
                <w:sz w:val="18"/>
                <w:szCs w:val="18"/>
              </w:rPr>
            </w:pPr>
          </w:p>
          <w:p w:rsidR="00243CA1" w:rsidRPr="00EC101D" w:rsidRDefault="00F6155F" w:rsidP="00FD41E5">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ウ</w:t>
            </w:r>
          </w:p>
          <w:p w:rsidR="00F6155F" w:rsidRPr="00EC101D" w:rsidRDefault="00377116" w:rsidP="00FF3D60">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F3D60" w:rsidRPr="00EC101D">
              <w:rPr>
                <w:rFonts w:ascii="ＭＳ 明朝" w:hAnsi="ＭＳ 明朝" w:hint="eastAsia"/>
                <w:sz w:val="18"/>
                <w:szCs w:val="18"/>
              </w:rPr>
              <w:t>開催実績。</w:t>
            </w:r>
          </w:p>
        </w:tc>
        <w:tc>
          <w:tcPr>
            <w:tcW w:w="4572" w:type="dxa"/>
            <w:tcBorders>
              <w:left w:val="dashed" w:sz="4" w:space="0" w:color="auto"/>
              <w:right w:val="single" w:sz="4" w:space="0" w:color="auto"/>
            </w:tcBorders>
            <w:shd w:val="clear" w:color="auto" w:fill="auto"/>
          </w:tcPr>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ア</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・HPの更新について</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 xml:space="preserve">　新規</w:t>
            </w:r>
            <w:r w:rsidR="00AD3B28" w:rsidRPr="00EC101D">
              <w:rPr>
                <w:rFonts w:ascii="ＭＳ 明朝" w:hAnsi="ＭＳ 明朝" w:hint="eastAsia"/>
                <w:sz w:val="18"/>
                <w:szCs w:val="18"/>
              </w:rPr>
              <w:t>124</w:t>
            </w:r>
            <w:r w:rsidRPr="00EC101D">
              <w:rPr>
                <w:rFonts w:ascii="ＭＳ 明朝" w:hAnsi="ＭＳ 明朝" w:hint="eastAsia"/>
                <w:sz w:val="18"/>
                <w:szCs w:val="18"/>
              </w:rPr>
              <w:t>回</w:t>
            </w:r>
            <w:r w:rsidR="00F06565" w:rsidRPr="00EC101D">
              <w:rPr>
                <w:rFonts w:ascii="ＭＳ 明朝" w:hAnsi="ＭＳ 明朝" w:hint="eastAsia"/>
                <w:sz w:val="18"/>
                <w:szCs w:val="18"/>
              </w:rPr>
              <w:t xml:space="preserve">　　　　　　</w:t>
            </w:r>
            <w:r w:rsidR="00516D11" w:rsidRPr="00EC101D">
              <w:rPr>
                <w:rFonts w:ascii="ＭＳ 明朝" w:hAnsi="ＭＳ 明朝" w:hint="eastAsia"/>
                <w:sz w:val="18"/>
                <w:szCs w:val="18"/>
              </w:rPr>
              <w:t xml:space="preserve">　　　　　　　　　（○）</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・月刊学校新聞「月泉（まんせん）」4～</w:t>
            </w:r>
            <w:r w:rsidR="00AD3B28" w:rsidRPr="00EC101D">
              <w:rPr>
                <w:rFonts w:ascii="ＭＳ 明朝" w:hAnsi="ＭＳ 明朝" w:hint="eastAsia"/>
                <w:sz w:val="18"/>
                <w:szCs w:val="18"/>
              </w:rPr>
              <w:t>3</w:t>
            </w:r>
            <w:r w:rsidRPr="00EC101D">
              <w:rPr>
                <w:rFonts w:ascii="ＭＳ 明朝" w:hAnsi="ＭＳ 明朝" w:hint="eastAsia"/>
                <w:sz w:val="18"/>
                <w:szCs w:val="18"/>
              </w:rPr>
              <w:t>月号を発行</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 xml:space="preserve">　メールマガジン</w:t>
            </w:r>
            <w:r w:rsidR="00AD3B28" w:rsidRPr="00EC101D">
              <w:rPr>
                <w:rFonts w:ascii="ＭＳ 明朝" w:hAnsi="ＭＳ 明朝" w:hint="eastAsia"/>
                <w:sz w:val="18"/>
                <w:szCs w:val="18"/>
              </w:rPr>
              <w:t>71</w:t>
            </w:r>
            <w:r w:rsidRPr="00EC101D">
              <w:rPr>
                <w:rFonts w:ascii="ＭＳ 明朝" w:hAnsi="ＭＳ 明朝" w:hint="eastAsia"/>
                <w:sz w:val="18"/>
                <w:szCs w:val="18"/>
              </w:rPr>
              <w:t>回情報発信、登録者数</w:t>
            </w:r>
            <w:r w:rsidR="00AD3B28" w:rsidRPr="00EC101D">
              <w:rPr>
                <w:rFonts w:ascii="ＭＳ 明朝" w:hAnsi="ＭＳ 明朝" w:hint="eastAsia"/>
                <w:sz w:val="18"/>
                <w:szCs w:val="18"/>
              </w:rPr>
              <w:t>852</w:t>
            </w:r>
            <w:r w:rsidRPr="00EC101D">
              <w:rPr>
                <w:rFonts w:ascii="ＭＳ 明朝" w:hAnsi="ＭＳ 明朝" w:hint="eastAsia"/>
                <w:sz w:val="18"/>
                <w:szCs w:val="18"/>
              </w:rPr>
              <w:t>名</w:t>
            </w:r>
          </w:p>
          <w:p w:rsidR="00256BC4" w:rsidRPr="00EC101D" w:rsidRDefault="00516D11" w:rsidP="00CA2AF7">
            <w:pPr>
              <w:spacing w:line="200" w:lineRule="exact"/>
              <w:ind w:firstLineChars="700" w:firstLine="1260"/>
              <w:rPr>
                <w:rFonts w:ascii="ＭＳ 明朝" w:hAnsi="ＭＳ 明朝"/>
                <w:sz w:val="18"/>
                <w:szCs w:val="18"/>
              </w:rPr>
            </w:pPr>
            <w:r w:rsidRPr="00EC101D">
              <w:rPr>
                <w:rFonts w:ascii="ＭＳ 明朝" w:hAnsi="ＭＳ 明朝" w:hint="eastAsia"/>
                <w:sz w:val="18"/>
                <w:szCs w:val="18"/>
              </w:rPr>
              <w:t xml:space="preserve">　　　　　　　　　　　　　　（○）</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イ</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・学校説明会</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 xml:space="preserve">　</w:t>
            </w:r>
            <w:r w:rsidR="001F51A4" w:rsidRPr="00EC101D">
              <w:rPr>
                <w:rFonts w:ascii="ＭＳ 明朝" w:hAnsi="ＭＳ 明朝" w:hint="eastAsia"/>
                <w:sz w:val="18"/>
                <w:szCs w:val="18"/>
              </w:rPr>
              <w:t xml:space="preserve"> 9/22</w:t>
            </w:r>
            <w:r w:rsidRPr="00EC101D">
              <w:rPr>
                <w:rFonts w:ascii="ＭＳ 明朝" w:hAnsi="ＭＳ 明朝" w:hint="eastAsia"/>
                <w:sz w:val="18"/>
                <w:szCs w:val="18"/>
              </w:rPr>
              <w:t>に第1回を実施し、約420名の参加</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 xml:space="preserve">　11/17に第2回を実施し、約640名の参加</w:t>
            </w:r>
            <w:r w:rsidR="00516D11" w:rsidRPr="00EC101D">
              <w:rPr>
                <w:rFonts w:ascii="ＭＳ 明朝" w:hAnsi="ＭＳ 明朝" w:hint="eastAsia"/>
                <w:sz w:val="18"/>
                <w:szCs w:val="18"/>
              </w:rPr>
              <w:t xml:space="preserve">　　（○）</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ウ</w:t>
            </w:r>
          </w:p>
          <w:p w:rsidR="00795A7E" w:rsidRPr="00EC101D" w:rsidRDefault="00795A7E" w:rsidP="00C32C09">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・小学生対象の</w:t>
            </w:r>
            <w:r w:rsidR="00C32C09" w:rsidRPr="00EC101D">
              <w:rPr>
                <w:rFonts w:ascii="ＭＳ 明朝" w:hAnsi="ＭＳ 明朝" w:hint="eastAsia"/>
                <w:sz w:val="18"/>
                <w:szCs w:val="18"/>
              </w:rPr>
              <w:t>「</w:t>
            </w:r>
            <w:r w:rsidRPr="00EC101D">
              <w:rPr>
                <w:rFonts w:ascii="ＭＳ 明朝" w:hAnsi="ＭＳ 明朝" w:hint="eastAsia"/>
                <w:sz w:val="18"/>
                <w:szCs w:val="18"/>
              </w:rPr>
              <w:t>こども科学教室</w:t>
            </w:r>
            <w:r w:rsidR="00C32C09" w:rsidRPr="00EC101D">
              <w:rPr>
                <w:rFonts w:ascii="ＭＳ 明朝" w:hAnsi="ＭＳ 明朝" w:hint="eastAsia"/>
                <w:sz w:val="18"/>
                <w:szCs w:val="18"/>
              </w:rPr>
              <w:t>」を</w:t>
            </w:r>
            <w:r w:rsidRPr="00EC101D">
              <w:rPr>
                <w:rFonts w:ascii="ＭＳ 明朝" w:hAnsi="ＭＳ 明朝" w:hint="eastAsia"/>
                <w:sz w:val="18"/>
                <w:szCs w:val="18"/>
              </w:rPr>
              <w:t>夏休みに実施し85名の参加</w:t>
            </w:r>
          </w:p>
          <w:p w:rsidR="00795A7E" w:rsidRPr="00EC101D" w:rsidRDefault="00795A7E" w:rsidP="00795A7E">
            <w:pPr>
              <w:spacing w:line="200" w:lineRule="exact"/>
              <w:rPr>
                <w:rFonts w:ascii="ＭＳ 明朝" w:hAnsi="ＭＳ 明朝"/>
                <w:sz w:val="18"/>
                <w:szCs w:val="18"/>
              </w:rPr>
            </w:pPr>
            <w:r w:rsidRPr="00EC101D">
              <w:rPr>
                <w:rFonts w:ascii="ＭＳ 明朝" w:hAnsi="ＭＳ 明朝" w:hint="eastAsia"/>
                <w:sz w:val="18"/>
                <w:szCs w:val="18"/>
              </w:rPr>
              <w:t xml:space="preserve">　若松台中学校3年生全員への科学実験教室を開催</w:t>
            </w:r>
          </w:p>
          <w:p w:rsidR="00795A7E" w:rsidRPr="00EC101D" w:rsidRDefault="00795A7E" w:rsidP="00C32C09">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 xml:space="preserve">　「泉北こども科学フェスティバル」を12月に実施</w:t>
            </w:r>
            <w:r w:rsidR="00C32C09" w:rsidRPr="00EC101D">
              <w:rPr>
                <w:rFonts w:ascii="ＭＳ 明朝" w:hAnsi="ＭＳ 明朝" w:hint="eastAsia"/>
                <w:sz w:val="18"/>
                <w:szCs w:val="18"/>
              </w:rPr>
              <w:t>し172名の参加</w:t>
            </w:r>
            <w:r w:rsidR="00516D11" w:rsidRPr="00EC101D">
              <w:rPr>
                <w:rFonts w:ascii="ＭＳ 明朝" w:hAnsi="ＭＳ 明朝" w:hint="eastAsia"/>
                <w:sz w:val="18"/>
                <w:szCs w:val="18"/>
              </w:rPr>
              <w:t xml:space="preserve">　　　　　　　　　　　　　　　（○）</w:t>
            </w:r>
          </w:p>
          <w:p w:rsidR="005A3732" w:rsidRPr="00EC101D" w:rsidRDefault="005A3732" w:rsidP="00FD41E5">
            <w:pPr>
              <w:spacing w:line="200" w:lineRule="exact"/>
              <w:rPr>
                <w:rFonts w:ascii="ＭＳ 明朝" w:hAnsi="ＭＳ 明朝"/>
                <w:sz w:val="18"/>
                <w:szCs w:val="18"/>
              </w:rPr>
            </w:pPr>
          </w:p>
        </w:tc>
      </w:tr>
      <w:tr w:rsidR="006E06F2" w:rsidRPr="00EC101D" w:rsidTr="002C600F">
        <w:trPr>
          <w:cantSplit/>
          <w:trHeight w:val="5601"/>
          <w:jc w:val="center"/>
        </w:trPr>
        <w:tc>
          <w:tcPr>
            <w:tcW w:w="881" w:type="dxa"/>
            <w:shd w:val="clear" w:color="auto" w:fill="auto"/>
            <w:textDirection w:val="tbRlV"/>
            <w:vAlign w:val="center"/>
          </w:tcPr>
          <w:p w:rsidR="00F6155F" w:rsidRPr="00EC101D" w:rsidRDefault="005E3EA8" w:rsidP="002C600F">
            <w:pPr>
              <w:spacing w:line="200" w:lineRule="exact"/>
              <w:jc w:val="center"/>
              <w:rPr>
                <w:rFonts w:ascii="ＭＳ 明朝" w:hAnsi="ＭＳ 明朝"/>
                <w:sz w:val="18"/>
                <w:szCs w:val="18"/>
              </w:rPr>
            </w:pPr>
            <w:r w:rsidRPr="00EC101D">
              <w:rPr>
                <w:rFonts w:ascii="ＭＳ 明朝" w:hAnsi="ＭＳ 明朝" w:hint="eastAsia"/>
                <w:sz w:val="18"/>
                <w:szCs w:val="18"/>
              </w:rPr>
              <w:t>５</w:t>
            </w:r>
            <w:r w:rsidR="003D79C6" w:rsidRPr="00EC101D">
              <w:rPr>
                <w:rFonts w:ascii="ＭＳ 明朝" w:hAnsi="ＭＳ 明朝" w:hint="eastAsia"/>
                <w:sz w:val="18"/>
                <w:szCs w:val="18"/>
              </w:rPr>
              <w:t xml:space="preserve">　</w:t>
            </w:r>
            <w:r w:rsidR="00F6155F" w:rsidRPr="00EC101D">
              <w:rPr>
                <w:rFonts w:ascii="ＭＳ 明朝" w:hAnsi="ＭＳ 明朝" w:hint="eastAsia"/>
                <w:sz w:val="18"/>
                <w:szCs w:val="18"/>
              </w:rPr>
              <w:t>活気と規律</w:t>
            </w:r>
            <w:r w:rsidR="002C600F" w:rsidRPr="00EC101D">
              <w:rPr>
                <w:rFonts w:ascii="ＭＳ 明朝" w:hAnsi="ＭＳ 明朝" w:hint="eastAsia"/>
                <w:sz w:val="18"/>
                <w:szCs w:val="18"/>
              </w:rPr>
              <w:t>があり、生徒が安心して生活できる学校づくり</w:t>
            </w:r>
          </w:p>
        </w:tc>
        <w:tc>
          <w:tcPr>
            <w:tcW w:w="2020" w:type="dxa"/>
            <w:shd w:val="clear" w:color="auto" w:fill="auto"/>
          </w:tcPr>
          <w:p w:rsidR="00F6155F" w:rsidRPr="00EC101D" w:rsidRDefault="005B1460" w:rsidP="00130BD9">
            <w:pPr>
              <w:spacing w:line="200" w:lineRule="exact"/>
              <w:ind w:left="270" w:hangingChars="150" w:hanging="270"/>
              <w:rPr>
                <w:rFonts w:ascii="ＭＳ 明朝" w:hAnsi="ＭＳ 明朝"/>
                <w:sz w:val="18"/>
                <w:szCs w:val="18"/>
              </w:rPr>
            </w:pPr>
            <w:r w:rsidRPr="00EC101D">
              <w:rPr>
                <w:rFonts w:ascii="ＭＳ 明朝" w:hAnsi="ＭＳ 明朝" w:hint="eastAsia"/>
                <w:sz w:val="18"/>
                <w:szCs w:val="18"/>
              </w:rPr>
              <w:t>ア</w:t>
            </w:r>
            <w:r w:rsidR="00130BD9" w:rsidRPr="00EC101D">
              <w:rPr>
                <w:rFonts w:ascii="ＭＳ 明朝" w:hAnsi="ＭＳ 明朝" w:hint="eastAsia"/>
                <w:sz w:val="18"/>
                <w:szCs w:val="18"/>
              </w:rPr>
              <w:t xml:space="preserve">　</w:t>
            </w:r>
            <w:r w:rsidR="00F6155F" w:rsidRPr="00EC101D">
              <w:rPr>
                <w:rFonts w:ascii="ＭＳ 明朝" w:hAnsi="ＭＳ 明朝" w:hint="eastAsia"/>
                <w:sz w:val="18"/>
                <w:szCs w:val="18"/>
              </w:rPr>
              <w:t>校内の</w:t>
            </w:r>
            <w:r w:rsidR="0031534A" w:rsidRPr="00EC101D">
              <w:rPr>
                <w:rFonts w:ascii="ＭＳ 明朝" w:hAnsi="ＭＳ 明朝" w:hint="eastAsia"/>
                <w:sz w:val="18"/>
                <w:szCs w:val="18"/>
              </w:rPr>
              <w:t>支援</w:t>
            </w:r>
            <w:r w:rsidR="00F6155F" w:rsidRPr="00EC101D">
              <w:rPr>
                <w:rFonts w:ascii="ＭＳ 明朝" w:hAnsi="ＭＳ 明朝" w:hint="eastAsia"/>
                <w:sz w:val="18"/>
                <w:szCs w:val="18"/>
              </w:rPr>
              <w:t>組織</w:t>
            </w:r>
            <w:r w:rsidR="0031534A" w:rsidRPr="00EC101D">
              <w:rPr>
                <w:rFonts w:ascii="ＭＳ 明朝" w:hAnsi="ＭＳ 明朝" w:hint="eastAsia"/>
                <w:sz w:val="18"/>
                <w:szCs w:val="18"/>
              </w:rPr>
              <w:t>の</w:t>
            </w:r>
            <w:r w:rsidRPr="00EC101D">
              <w:rPr>
                <w:rFonts w:ascii="ＭＳ 明朝" w:hAnsi="ＭＳ 明朝" w:hint="eastAsia"/>
                <w:sz w:val="18"/>
                <w:szCs w:val="18"/>
              </w:rPr>
              <w:t>きめ細やかな運用を実施</w:t>
            </w:r>
            <w:r w:rsidR="00F6155F" w:rsidRPr="00EC101D">
              <w:rPr>
                <w:rFonts w:ascii="ＭＳ 明朝" w:hAnsi="ＭＳ 明朝" w:hint="eastAsia"/>
                <w:sz w:val="18"/>
                <w:szCs w:val="18"/>
              </w:rPr>
              <w:t>。</w:t>
            </w:r>
          </w:p>
          <w:p w:rsidR="00130BD9" w:rsidRPr="00EC101D" w:rsidRDefault="00130BD9" w:rsidP="00130BD9">
            <w:pPr>
              <w:spacing w:line="200" w:lineRule="exact"/>
              <w:ind w:left="270" w:hangingChars="150" w:hanging="270"/>
              <w:rPr>
                <w:rFonts w:ascii="ＭＳ 明朝" w:hAnsi="ＭＳ 明朝"/>
                <w:sz w:val="18"/>
                <w:szCs w:val="18"/>
              </w:rPr>
            </w:pPr>
          </w:p>
          <w:p w:rsidR="00130BD9" w:rsidRPr="00EC101D" w:rsidRDefault="00130BD9" w:rsidP="00130BD9">
            <w:pPr>
              <w:spacing w:line="200" w:lineRule="exact"/>
              <w:ind w:left="270" w:hangingChars="150" w:hanging="270"/>
              <w:rPr>
                <w:rFonts w:ascii="ＭＳ 明朝" w:hAnsi="ＭＳ 明朝"/>
                <w:sz w:val="18"/>
                <w:szCs w:val="18"/>
              </w:rPr>
            </w:pPr>
          </w:p>
          <w:p w:rsidR="00F5605F" w:rsidRPr="00EC101D" w:rsidRDefault="00F5605F" w:rsidP="00130BD9">
            <w:pPr>
              <w:spacing w:line="200" w:lineRule="exact"/>
              <w:ind w:left="270" w:hangingChars="150" w:hanging="270"/>
              <w:rPr>
                <w:rFonts w:ascii="ＭＳ 明朝" w:hAnsi="ＭＳ 明朝"/>
                <w:sz w:val="18"/>
                <w:szCs w:val="18"/>
              </w:rPr>
            </w:pPr>
          </w:p>
          <w:p w:rsidR="00F6155F" w:rsidRPr="00EC101D" w:rsidRDefault="00130BD9" w:rsidP="00130BD9">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 xml:space="preserve">イ　</w:t>
            </w:r>
            <w:r w:rsidR="00F6155F" w:rsidRPr="00EC101D">
              <w:rPr>
                <w:rFonts w:ascii="ＭＳ 明朝" w:hAnsi="ＭＳ 明朝" w:hint="eastAsia"/>
                <w:sz w:val="18"/>
                <w:szCs w:val="18"/>
              </w:rPr>
              <w:t>部活動の参加者を増加</w:t>
            </w:r>
            <w:r w:rsidR="005B1460" w:rsidRPr="00EC101D">
              <w:rPr>
                <w:rFonts w:ascii="ＭＳ 明朝" w:hAnsi="ＭＳ 明朝" w:hint="eastAsia"/>
                <w:sz w:val="18"/>
                <w:szCs w:val="18"/>
              </w:rPr>
              <w:t>と</w:t>
            </w:r>
            <w:r w:rsidR="00F6155F" w:rsidRPr="00EC101D">
              <w:rPr>
                <w:rFonts w:ascii="ＭＳ 明朝" w:hAnsi="ＭＳ 明朝" w:hint="eastAsia"/>
                <w:sz w:val="18"/>
                <w:szCs w:val="18"/>
              </w:rPr>
              <w:t>学習と部活動</w:t>
            </w:r>
            <w:r w:rsidR="005B1460" w:rsidRPr="00EC101D">
              <w:rPr>
                <w:rFonts w:ascii="ＭＳ 明朝" w:hAnsi="ＭＳ 明朝" w:hint="eastAsia"/>
                <w:sz w:val="18"/>
                <w:szCs w:val="18"/>
              </w:rPr>
              <w:t>の両立を促進</w:t>
            </w:r>
            <w:r w:rsidR="00F6155F" w:rsidRPr="00EC101D">
              <w:rPr>
                <w:rFonts w:ascii="ＭＳ 明朝" w:hAnsi="ＭＳ 明朝" w:hint="eastAsia"/>
                <w:sz w:val="18"/>
                <w:szCs w:val="18"/>
              </w:rPr>
              <w:t>。</w:t>
            </w:r>
          </w:p>
          <w:p w:rsidR="00130BD9" w:rsidRPr="00EC101D" w:rsidRDefault="00130BD9" w:rsidP="00130BD9">
            <w:pPr>
              <w:spacing w:line="200" w:lineRule="exact"/>
              <w:ind w:left="360" w:hangingChars="200" w:hanging="360"/>
              <w:rPr>
                <w:rFonts w:ascii="ＭＳ 明朝" w:hAnsi="ＭＳ 明朝"/>
                <w:sz w:val="18"/>
                <w:szCs w:val="18"/>
              </w:rPr>
            </w:pPr>
          </w:p>
          <w:p w:rsidR="00F5605F" w:rsidRPr="00EC101D" w:rsidRDefault="00F5605F" w:rsidP="00F5605F">
            <w:pPr>
              <w:spacing w:line="200" w:lineRule="exact"/>
              <w:rPr>
                <w:rFonts w:ascii="ＭＳ 明朝" w:hAnsi="ＭＳ 明朝"/>
                <w:sz w:val="18"/>
                <w:szCs w:val="18"/>
              </w:rPr>
            </w:pPr>
          </w:p>
          <w:p w:rsidR="00130BD9" w:rsidRPr="00EC101D" w:rsidRDefault="00130BD9" w:rsidP="00130BD9">
            <w:pPr>
              <w:spacing w:line="200" w:lineRule="exact"/>
              <w:ind w:left="360" w:hangingChars="200" w:hanging="360"/>
              <w:rPr>
                <w:rFonts w:ascii="ＭＳ 明朝" w:hAnsi="ＭＳ 明朝"/>
                <w:sz w:val="18"/>
                <w:szCs w:val="18"/>
              </w:rPr>
            </w:pPr>
          </w:p>
          <w:p w:rsidR="00F6155F" w:rsidRPr="00EC101D" w:rsidRDefault="00130BD9" w:rsidP="00130BD9">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 xml:space="preserve">ウ　</w:t>
            </w:r>
            <w:r w:rsidR="00F6155F" w:rsidRPr="00EC101D">
              <w:rPr>
                <w:rFonts w:ascii="ＭＳ 明朝" w:hAnsi="ＭＳ 明朝" w:hint="eastAsia"/>
                <w:sz w:val="18"/>
                <w:szCs w:val="18"/>
              </w:rPr>
              <w:t>基本的な生活習慣を確立し、社会性の豊かな生徒を育成する</w:t>
            </w:r>
          </w:p>
          <w:p w:rsidR="00130BD9" w:rsidRPr="00EC101D" w:rsidRDefault="00130BD9" w:rsidP="00130BD9">
            <w:pPr>
              <w:spacing w:line="200" w:lineRule="exact"/>
              <w:ind w:left="360" w:hangingChars="200" w:hanging="360"/>
              <w:rPr>
                <w:rFonts w:ascii="ＭＳ 明朝" w:hAnsi="ＭＳ 明朝"/>
                <w:sz w:val="18"/>
                <w:szCs w:val="18"/>
              </w:rPr>
            </w:pPr>
          </w:p>
          <w:p w:rsidR="00F6155F" w:rsidRPr="00EC101D" w:rsidRDefault="00130BD9" w:rsidP="00130BD9">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 xml:space="preserve">エ　</w:t>
            </w:r>
            <w:r w:rsidR="00F6155F" w:rsidRPr="00EC101D">
              <w:rPr>
                <w:rFonts w:ascii="ＭＳ 明朝" w:hAnsi="ＭＳ 明朝" w:hint="eastAsia"/>
                <w:sz w:val="18"/>
                <w:szCs w:val="18"/>
              </w:rPr>
              <w:t>学校行事やボランティアなどの体験的活動を充実さ</w:t>
            </w:r>
            <w:r w:rsidR="009E2E9C" w:rsidRPr="00EC101D">
              <w:rPr>
                <w:rFonts w:ascii="ＭＳ 明朝" w:hAnsi="ＭＳ 明朝" w:hint="eastAsia"/>
                <w:sz w:val="18"/>
                <w:szCs w:val="18"/>
              </w:rPr>
              <w:t>せ</w:t>
            </w:r>
            <w:r w:rsidR="00F6155F" w:rsidRPr="00EC101D">
              <w:rPr>
                <w:rFonts w:ascii="ＭＳ 明朝" w:hAnsi="ＭＳ 明朝" w:hint="eastAsia"/>
                <w:sz w:val="18"/>
                <w:szCs w:val="18"/>
              </w:rPr>
              <w:t>る。</w:t>
            </w:r>
          </w:p>
        </w:tc>
        <w:tc>
          <w:tcPr>
            <w:tcW w:w="4394" w:type="dxa"/>
            <w:tcBorders>
              <w:right w:val="dashed" w:sz="4" w:space="0" w:color="auto"/>
            </w:tcBorders>
            <w:shd w:val="clear" w:color="auto" w:fill="auto"/>
          </w:tcPr>
          <w:p w:rsidR="0083527F" w:rsidRPr="00EC101D" w:rsidRDefault="00130BD9" w:rsidP="00130BD9">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ア</w:t>
            </w:r>
          </w:p>
          <w:p w:rsidR="00F6155F" w:rsidRPr="00EC101D" w:rsidRDefault="005B1460" w:rsidP="0083527F">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9023C5" w:rsidRPr="00EC101D">
              <w:rPr>
                <w:rFonts w:ascii="ＭＳ 明朝" w:hAnsi="ＭＳ 明朝" w:hint="eastAsia"/>
                <w:sz w:val="18"/>
                <w:szCs w:val="18"/>
              </w:rPr>
              <w:t>高校生活</w:t>
            </w:r>
            <w:r w:rsidR="0031534A" w:rsidRPr="00EC101D">
              <w:rPr>
                <w:rFonts w:ascii="ＭＳ 明朝" w:hAnsi="ＭＳ 明朝" w:hint="eastAsia"/>
                <w:sz w:val="18"/>
                <w:szCs w:val="18"/>
              </w:rPr>
              <w:t>支援カードを活用し</w:t>
            </w:r>
            <w:r w:rsidR="00F6155F" w:rsidRPr="00EC101D">
              <w:rPr>
                <w:rFonts w:ascii="ＭＳ 明朝" w:hAnsi="ＭＳ 明朝" w:hint="eastAsia"/>
                <w:sz w:val="18"/>
                <w:szCs w:val="18"/>
              </w:rPr>
              <w:t>、個別の支援を必要とする生徒</w:t>
            </w:r>
            <w:r w:rsidR="009023C5" w:rsidRPr="00EC101D">
              <w:rPr>
                <w:rFonts w:ascii="ＭＳ 明朝" w:hAnsi="ＭＳ 明朝" w:hint="eastAsia"/>
                <w:sz w:val="18"/>
                <w:szCs w:val="18"/>
              </w:rPr>
              <w:t>への</w:t>
            </w:r>
            <w:r w:rsidRPr="00EC101D">
              <w:rPr>
                <w:rFonts w:ascii="ＭＳ 明朝" w:hAnsi="ＭＳ 明朝" w:hint="eastAsia"/>
                <w:sz w:val="18"/>
                <w:szCs w:val="18"/>
              </w:rPr>
              <w:t>包括的な支援体制の充実</w:t>
            </w:r>
            <w:r w:rsidR="00F6155F" w:rsidRPr="00EC101D">
              <w:rPr>
                <w:rFonts w:ascii="ＭＳ 明朝" w:hAnsi="ＭＳ 明朝" w:hint="eastAsia"/>
                <w:sz w:val="18"/>
                <w:szCs w:val="18"/>
              </w:rPr>
              <w:t>。</w:t>
            </w:r>
          </w:p>
          <w:p w:rsidR="00F6155F" w:rsidRPr="00EC101D" w:rsidRDefault="00F6155F" w:rsidP="00712C7F">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・相談室機能を充実させ、課題や悩みを抱える生徒</w:t>
            </w:r>
            <w:r w:rsidR="00F13337" w:rsidRPr="00EC101D">
              <w:rPr>
                <w:rFonts w:ascii="ＭＳ 明朝" w:hAnsi="ＭＳ 明朝" w:hint="eastAsia"/>
                <w:sz w:val="18"/>
                <w:szCs w:val="18"/>
              </w:rPr>
              <w:t>の状況把握など</w:t>
            </w:r>
            <w:r w:rsidRPr="00EC101D">
              <w:rPr>
                <w:rFonts w:ascii="ＭＳ 明朝" w:hAnsi="ＭＳ 明朝" w:hint="eastAsia"/>
                <w:sz w:val="18"/>
                <w:szCs w:val="18"/>
              </w:rPr>
              <w:t>、</w:t>
            </w:r>
            <w:r w:rsidR="00F13337" w:rsidRPr="00EC101D">
              <w:rPr>
                <w:rFonts w:ascii="ＭＳ 明朝" w:hAnsi="ＭＳ 明朝" w:hint="eastAsia"/>
                <w:sz w:val="18"/>
                <w:szCs w:val="18"/>
              </w:rPr>
              <w:t>組織的に取り組む</w:t>
            </w:r>
            <w:r w:rsidRPr="00EC101D">
              <w:rPr>
                <w:rFonts w:ascii="ＭＳ 明朝" w:hAnsi="ＭＳ 明朝" w:hint="eastAsia"/>
                <w:sz w:val="18"/>
                <w:szCs w:val="18"/>
              </w:rPr>
              <w:t>。</w:t>
            </w:r>
          </w:p>
          <w:p w:rsidR="007109E8" w:rsidRPr="00EC101D" w:rsidRDefault="007109E8" w:rsidP="0083527F">
            <w:pPr>
              <w:spacing w:line="200" w:lineRule="exact"/>
              <w:rPr>
                <w:rFonts w:ascii="ＭＳ 明朝" w:hAnsi="ＭＳ 明朝"/>
                <w:b/>
                <w:color w:val="FF0000"/>
                <w:sz w:val="18"/>
                <w:szCs w:val="18"/>
                <w:u w:val="single"/>
              </w:rPr>
            </w:pPr>
          </w:p>
          <w:p w:rsidR="001E08A1" w:rsidRPr="00EC101D" w:rsidRDefault="001E08A1" w:rsidP="0083527F">
            <w:pPr>
              <w:spacing w:line="200" w:lineRule="exact"/>
              <w:rPr>
                <w:rFonts w:ascii="ＭＳ 明朝" w:hAnsi="ＭＳ 明朝"/>
                <w:b/>
                <w:color w:val="FF0000"/>
                <w:sz w:val="18"/>
                <w:szCs w:val="18"/>
                <w:u w:val="single"/>
              </w:rPr>
            </w:pPr>
          </w:p>
          <w:p w:rsidR="0083527F" w:rsidRPr="00EC101D" w:rsidRDefault="00130BD9" w:rsidP="00130BD9">
            <w:pPr>
              <w:spacing w:line="200" w:lineRule="exact"/>
              <w:rPr>
                <w:rFonts w:ascii="ＭＳ 明朝" w:hAnsi="ＭＳ 明朝"/>
                <w:sz w:val="18"/>
                <w:szCs w:val="18"/>
              </w:rPr>
            </w:pPr>
            <w:r w:rsidRPr="00EC101D">
              <w:rPr>
                <w:rFonts w:ascii="ＭＳ 明朝" w:hAnsi="ＭＳ 明朝" w:hint="eastAsia"/>
                <w:sz w:val="18"/>
                <w:szCs w:val="18"/>
              </w:rPr>
              <w:t>イ</w:t>
            </w:r>
          </w:p>
          <w:p w:rsidR="00F6155F" w:rsidRPr="00EC101D" w:rsidRDefault="005B1460" w:rsidP="00712C7F">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体験入部の期間の設定や、中学生対象の体験入部など、部活動の活性化に向けた取組みを実施。</w:t>
            </w:r>
          </w:p>
          <w:p w:rsidR="00F6155F" w:rsidRPr="00EC101D" w:rsidRDefault="00F6155F" w:rsidP="00712C7F">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・部活動参加者の進路実現に向けて、学習意欲向上に向けた分析と対策を実施する。</w:t>
            </w:r>
          </w:p>
          <w:p w:rsidR="00130BD9" w:rsidRPr="00EC101D" w:rsidRDefault="00130BD9" w:rsidP="00FD41E5">
            <w:pPr>
              <w:spacing w:line="200" w:lineRule="exact"/>
              <w:ind w:leftChars="100" w:left="210" w:firstLineChars="100" w:firstLine="180"/>
              <w:rPr>
                <w:rFonts w:ascii="ＭＳ 明朝" w:hAnsi="ＭＳ 明朝"/>
                <w:sz w:val="18"/>
                <w:szCs w:val="18"/>
              </w:rPr>
            </w:pPr>
          </w:p>
          <w:p w:rsidR="0083527F" w:rsidRPr="00EC101D" w:rsidRDefault="00130BD9" w:rsidP="00130BD9">
            <w:pPr>
              <w:spacing w:line="200" w:lineRule="exact"/>
              <w:rPr>
                <w:rFonts w:ascii="ＭＳ 明朝" w:hAnsi="ＭＳ 明朝"/>
                <w:sz w:val="18"/>
                <w:szCs w:val="18"/>
              </w:rPr>
            </w:pPr>
            <w:r w:rsidRPr="00EC101D">
              <w:rPr>
                <w:rFonts w:ascii="ＭＳ 明朝" w:hAnsi="ＭＳ 明朝" w:hint="eastAsia"/>
                <w:sz w:val="18"/>
                <w:szCs w:val="18"/>
              </w:rPr>
              <w:t>ウ</w:t>
            </w:r>
          </w:p>
          <w:p w:rsidR="00F6155F" w:rsidRPr="00EC101D" w:rsidRDefault="005B1460" w:rsidP="00A067FC">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・遅刻の実態と原因分析を行い、</w:t>
            </w:r>
            <w:r w:rsidR="00F6155F" w:rsidRPr="00EC101D">
              <w:rPr>
                <w:rFonts w:ascii="ＭＳ 明朝" w:hAnsi="ＭＳ 明朝" w:hint="eastAsia"/>
                <w:sz w:val="18"/>
                <w:szCs w:val="18"/>
              </w:rPr>
              <w:t>遅刻を減少させ、生活規律を向上させる。</w:t>
            </w:r>
          </w:p>
          <w:p w:rsidR="00130BD9" w:rsidRPr="00EC101D" w:rsidRDefault="00130BD9" w:rsidP="00FD41E5">
            <w:pPr>
              <w:spacing w:line="200" w:lineRule="exact"/>
              <w:ind w:leftChars="100" w:left="210"/>
              <w:rPr>
                <w:rFonts w:ascii="ＭＳ 明朝" w:hAnsi="ＭＳ 明朝"/>
                <w:sz w:val="18"/>
                <w:szCs w:val="18"/>
              </w:rPr>
            </w:pPr>
          </w:p>
          <w:p w:rsidR="0083527F" w:rsidRPr="00EC101D" w:rsidRDefault="00130BD9" w:rsidP="00130BD9">
            <w:pPr>
              <w:spacing w:line="200" w:lineRule="exact"/>
              <w:rPr>
                <w:rFonts w:ascii="ＭＳ 明朝" w:hAnsi="ＭＳ 明朝"/>
                <w:sz w:val="18"/>
                <w:szCs w:val="18"/>
              </w:rPr>
            </w:pPr>
            <w:r w:rsidRPr="00EC101D">
              <w:rPr>
                <w:rFonts w:ascii="ＭＳ 明朝" w:hAnsi="ＭＳ 明朝" w:hint="eastAsia"/>
                <w:sz w:val="18"/>
                <w:szCs w:val="18"/>
              </w:rPr>
              <w:t>エ</w:t>
            </w:r>
          </w:p>
          <w:p w:rsidR="00DA6A11" w:rsidRPr="00EC101D" w:rsidRDefault="005B1460" w:rsidP="00A067FC">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学校行事等に対しての生徒の自主的な運営を支援し、充実した学校生活を支援する。</w:t>
            </w:r>
          </w:p>
        </w:tc>
        <w:tc>
          <w:tcPr>
            <w:tcW w:w="3119" w:type="dxa"/>
            <w:tcBorders>
              <w:right w:val="dashed" w:sz="4" w:space="0" w:color="auto"/>
            </w:tcBorders>
          </w:tcPr>
          <w:p w:rsidR="00243CA1" w:rsidRPr="00EC101D" w:rsidRDefault="00F6155F" w:rsidP="00FD41E5">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ア</w:t>
            </w:r>
          </w:p>
          <w:p w:rsidR="00F6155F" w:rsidRPr="00EC101D" w:rsidRDefault="005B1460"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支援会議</w:t>
            </w:r>
            <w:r w:rsidR="0031534A" w:rsidRPr="00EC101D">
              <w:rPr>
                <w:rFonts w:ascii="ＭＳ 明朝" w:hAnsi="ＭＳ 明朝" w:hint="eastAsia"/>
                <w:sz w:val="18"/>
                <w:szCs w:val="18"/>
              </w:rPr>
              <w:t>の隔週</w:t>
            </w:r>
            <w:r w:rsidR="00F6155F" w:rsidRPr="00EC101D">
              <w:rPr>
                <w:rFonts w:ascii="ＭＳ 明朝" w:hAnsi="ＭＳ 明朝" w:hint="eastAsia"/>
                <w:sz w:val="18"/>
                <w:szCs w:val="18"/>
              </w:rPr>
              <w:t>開催</w:t>
            </w:r>
            <w:r w:rsidR="0031534A" w:rsidRPr="00EC101D">
              <w:rPr>
                <w:rFonts w:ascii="ＭＳ 明朝" w:hAnsi="ＭＳ 明朝" w:hint="eastAsia"/>
                <w:sz w:val="18"/>
                <w:szCs w:val="18"/>
              </w:rPr>
              <w:t>を中心に情報共有を推進</w:t>
            </w:r>
            <w:r w:rsidR="00F6155F" w:rsidRPr="00EC101D">
              <w:rPr>
                <w:rFonts w:ascii="ＭＳ 明朝" w:hAnsi="ＭＳ 明朝" w:hint="eastAsia"/>
                <w:sz w:val="18"/>
                <w:szCs w:val="18"/>
              </w:rPr>
              <w:t>。</w:t>
            </w:r>
          </w:p>
          <w:p w:rsidR="00130BD9" w:rsidRPr="00EC101D" w:rsidRDefault="005B1460" w:rsidP="00712C7F">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712C7F" w:rsidRPr="00EC101D">
              <w:rPr>
                <w:rFonts w:ascii="ＭＳ 明朝" w:hAnsi="ＭＳ 明朝" w:hint="eastAsia"/>
                <w:sz w:val="18"/>
                <w:szCs w:val="18"/>
              </w:rPr>
              <w:t>学校教育自己診断（生徒）</w:t>
            </w:r>
            <w:r w:rsidR="00E80392" w:rsidRPr="00EC101D">
              <w:rPr>
                <w:rFonts w:ascii="ＭＳ 明朝" w:hAnsi="ＭＳ 明朝" w:hint="eastAsia"/>
                <w:sz w:val="18"/>
                <w:szCs w:val="18"/>
              </w:rPr>
              <w:t>における「相談体制」の肯定率</w:t>
            </w:r>
            <w:r w:rsidR="00712C7F" w:rsidRPr="00EC101D">
              <w:rPr>
                <w:rFonts w:ascii="ＭＳ 明朝" w:hAnsi="ＭＳ 明朝" w:hint="eastAsia"/>
                <w:sz w:val="18"/>
                <w:szCs w:val="18"/>
              </w:rPr>
              <w:t>6</w:t>
            </w:r>
            <w:r w:rsidR="00E80392" w:rsidRPr="00EC101D">
              <w:rPr>
                <w:rFonts w:ascii="ＭＳ 明朝" w:hAnsi="ＭＳ 明朝" w:hint="eastAsia"/>
                <w:sz w:val="18"/>
                <w:szCs w:val="18"/>
              </w:rPr>
              <w:t>0％以上</w:t>
            </w:r>
            <w:r w:rsidR="00203A29" w:rsidRPr="00EC101D">
              <w:rPr>
                <w:rFonts w:ascii="ＭＳ 明朝" w:hAnsi="ＭＳ 明朝" w:hint="eastAsia"/>
                <w:sz w:val="18"/>
                <w:szCs w:val="18"/>
              </w:rPr>
              <w:t>。</w:t>
            </w:r>
            <w:r w:rsidR="00E80392" w:rsidRPr="00EC101D">
              <w:rPr>
                <w:rFonts w:ascii="ＭＳ 明朝" w:hAnsi="ＭＳ 明朝" w:hint="eastAsia"/>
                <w:sz w:val="18"/>
                <w:szCs w:val="18"/>
              </w:rPr>
              <w:t>（</w:t>
            </w:r>
            <w:r w:rsidR="00712C7F" w:rsidRPr="00EC101D">
              <w:rPr>
                <w:rFonts w:ascii="ＭＳ 明朝" w:hAnsi="ＭＳ 明朝" w:hint="eastAsia"/>
                <w:sz w:val="18"/>
                <w:szCs w:val="18"/>
              </w:rPr>
              <w:t>45.7</w:t>
            </w:r>
            <w:r w:rsidR="00E80392" w:rsidRPr="00EC101D">
              <w:rPr>
                <w:rFonts w:ascii="ＭＳ 明朝" w:hAnsi="ＭＳ 明朝" w:hint="eastAsia"/>
                <w:sz w:val="18"/>
                <w:szCs w:val="18"/>
              </w:rPr>
              <w:t>％）</w:t>
            </w:r>
          </w:p>
          <w:p w:rsidR="00712C7F" w:rsidRPr="00EC101D" w:rsidRDefault="00712C7F" w:rsidP="00712C7F">
            <w:pPr>
              <w:spacing w:line="200" w:lineRule="exact"/>
              <w:ind w:left="180" w:hangingChars="100" w:hanging="180"/>
              <w:rPr>
                <w:rFonts w:ascii="ＭＳ 明朝" w:hAnsi="ＭＳ 明朝"/>
                <w:sz w:val="18"/>
                <w:szCs w:val="18"/>
              </w:rPr>
            </w:pPr>
          </w:p>
          <w:p w:rsidR="00712C7F" w:rsidRPr="00EC101D" w:rsidRDefault="00130BD9" w:rsidP="00130BD9">
            <w:pPr>
              <w:spacing w:line="200" w:lineRule="exact"/>
              <w:rPr>
                <w:rFonts w:ascii="ＭＳ 明朝" w:hAnsi="ＭＳ 明朝"/>
                <w:sz w:val="18"/>
                <w:szCs w:val="18"/>
              </w:rPr>
            </w:pPr>
            <w:r w:rsidRPr="00EC101D">
              <w:rPr>
                <w:rFonts w:ascii="ＭＳ 明朝" w:hAnsi="ＭＳ 明朝" w:hint="eastAsia"/>
                <w:sz w:val="18"/>
                <w:szCs w:val="18"/>
              </w:rPr>
              <w:t>イ</w:t>
            </w:r>
          </w:p>
          <w:p w:rsidR="00F6155F" w:rsidRPr="00EC101D" w:rsidRDefault="005B1460" w:rsidP="00130BD9">
            <w:pPr>
              <w:spacing w:line="200" w:lineRule="exact"/>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入部率</w:t>
            </w:r>
            <w:r w:rsidR="00223273" w:rsidRPr="00EC101D">
              <w:rPr>
                <w:rFonts w:ascii="ＭＳ 明朝" w:hAnsi="ＭＳ 明朝" w:hint="eastAsia"/>
                <w:sz w:val="18"/>
                <w:szCs w:val="18"/>
              </w:rPr>
              <w:t>85</w:t>
            </w:r>
            <w:r w:rsidR="00486DF1" w:rsidRPr="00EC101D">
              <w:rPr>
                <w:rFonts w:ascii="ＭＳ 明朝" w:hAnsi="ＭＳ 明朝"/>
                <w:sz w:val="18"/>
                <w:szCs w:val="18"/>
              </w:rPr>
              <w:t>％</w:t>
            </w:r>
            <w:r w:rsidR="00F44937" w:rsidRPr="00EC101D">
              <w:rPr>
                <w:rFonts w:ascii="ＭＳ 明朝" w:hAnsi="ＭＳ 明朝" w:hint="eastAsia"/>
                <w:sz w:val="18"/>
                <w:szCs w:val="18"/>
              </w:rPr>
              <w:t>以上</w:t>
            </w:r>
            <w:r w:rsidR="00712C7F" w:rsidRPr="00EC101D">
              <w:rPr>
                <w:rFonts w:ascii="ＭＳ 明朝" w:hAnsi="ＭＳ 明朝" w:hint="eastAsia"/>
                <w:sz w:val="18"/>
                <w:szCs w:val="18"/>
              </w:rPr>
              <w:t>。</w:t>
            </w:r>
            <w:r w:rsidR="0031534A" w:rsidRPr="00EC101D">
              <w:rPr>
                <w:rFonts w:ascii="ＭＳ 明朝" w:hAnsi="ＭＳ 明朝" w:hint="eastAsia"/>
                <w:sz w:val="18"/>
                <w:szCs w:val="18"/>
              </w:rPr>
              <w:t>（</w:t>
            </w:r>
            <w:r w:rsidR="00712C7F" w:rsidRPr="00EC101D">
              <w:rPr>
                <w:rFonts w:ascii="ＭＳ 明朝" w:hAnsi="ＭＳ 明朝" w:hint="eastAsia"/>
                <w:sz w:val="18"/>
                <w:szCs w:val="18"/>
              </w:rPr>
              <w:t>87.4</w:t>
            </w:r>
            <w:r w:rsidR="00203A29" w:rsidRPr="00EC101D">
              <w:rPr>
                <w:rFonts w:ascii="ＭＳ 明朝" w:hAnsi="ＭＳ 明朝" w:hint="eastAsia"/>
                <w:sz w:val="18"/>
                <w:szCs w:val="18"/>
              </w:rPr>
              <w:t>％</w:t>
            </w:r>
            <w:r w:rsidR="00223273" w:rsidRPr="00EC101D">
              <w:rPr>
                <w:rFonts w:ascii="ＭＳ 明朝" w:hAnsi="ＭＳ 明朝" w:hint="eastAsia"/>
                <w:sz w:val="18"/>
                <w:szCs w:val="18"/>
              </w:rPr>
              <w:t>）</w:t>
            </w:r>
          </w:p>
          <w:p w:rsidR="00F6155F" w:rsidRPr="00EC101D" w:rsidRDefault="005B1460" w:rsidP="00243CA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31534A" w:rsidRPr="00EC101D">
              <w:rPr>
                <w:rFonts w:ascii="ＭＳ 明朝" w:hAnsi="ＭＳ 明朝" w:hint="eastAsia"/>
                <w:sz w:val="18"/>
                <w:szCs w:val="18"/>
              </w:rPr>
              <w:t>学校教育自己診断</w:t>
            </w:r>
            <w:r w:rsidR="00130BD9" w:rsidRPr="00EC101D">
              <w:rPr>
                <w:rFonts w:ascii="ＭＳ 明朝" w:hAnsi="ＭＳ 明朝" w:hint="eastAsia"/>
                <w:sz w:val="18"/>
                <w:szCs w:val="18"/>
              </w:rPr>
              <w:t>(生徒)</w:t>
            </w:r>
            <w:r w:rsidR="0031534A" w:rsidRPr="00EC101D">
              <w:rPr>
                <w:rFonts w:ascii="ＭＳ 明朝" w:hAnsi="ＭＳ 明朝" w:hint="eastAsia"/>
                <w:sz w:val="18"/>
                <w:szCs w:val="18"/>
              </w:rPr>
              <w:t>における</w:t>
            </w:r>
            <w:r w:rsidR="00243CA1" w:rsidRPr="00EC101D">
              <w:rPr>
                <w:rFonts w:ascii="ＭＳ 明朝" w:hAnsi="ＭＳ 明朝" w:hint="eastAsia"/>
                <w:sz w:val="18"/>
                <w:szCs w:val="18"/>
              </w:rPr>
              <w:t>「部活動と学習の両立」の肯定率を</w:t>
            </w:r>
            <w:r w:rsidR="00DA1E72" w:rsidRPr="00EC101D">
              <w:rPr>
                <w:rFonts w:ascii="ＭＳ 明朝" w:hAnsi="ＭＳ 明朝" w:hint="eastAsia"/>
                <w:sz w:val="18"/>
                <w:szCs w:val="18"/>
              </w:rPr>
              <w:t>5</w:t>
            </w:r>
            <w:r w:rsidR="0034580B" w:rsidRPr="00EC101D">
              <w:rPr>
                <w:rFonts w:ascii="ＭＳ 明朝" w:hAnsi="ＭＳ 明朝"/>
                <w:sz w:val="18"/>
                <w:szCs w:val="18"/>
              </w:rPr>
              <w:t>0</w:t>
            </w:r>
            <w:r w:rsidR="00F6155F" w:rsidRPr="00EC101D">
              <w:rPr>
                <w:rFonts w:ascii="ＭＳ 明朝" w:hAnsi="ＭＳ 明朝"/>
                <w:sz w:val="18"/>
                <w:szCs w:val="18"/>
              </w:rPr>
              <w:t>%以上。</w:t>
            </w:r>
            <w:r w:rsidR="0034580B" w:rsidRPr="00EC101D">
              <w:rPr>
                <w:rFonts w:ascii="ＭＳ 明朝" w:hAnsi="ＭＳ 明朝" w:hint="eastAsia"/>
                <w:sz w:val="18"/>
                <w:szCs w:val="18"/>
              </w:rPr>
              <w:t>（</w:t>
            </w:r>
            <w:r w:rsidR="00203A29" w:rsidRPr="00EC101D">
              <w:rPr>
                <w:rFonts w:ascii="ＭＳ 明朝" w:hAnsi="ＭＳ 明朝" w:hint="eastAsia"/>
                <w:sz w:val="18"/>
                <w:szCs w:val="18"/>
              </w:rPr>
              <w:t>48.7</w:t>
            </w:r>
            <w:r w:rsidR="0034580B" w:rsidRPr="00EC101D">
              <w:rPr>
                <w:rFonts w:ascii="ＭＳ 明朝" w:hAnsi="ＭＳ 明朝"/>
                <w:sz w:val="18"/>
                <w:szCs w:val="18"/>
              </w:rPr>
              <w:t>％）</w:t>
            </w:r>
          </w:p>
          <w:p w:rsidR="00243CA1" w:rsidRPr="00EC101D" w:rsidRDefault="00243CA1" w:rsidP="00130BD9">
            <w:pPr>
              <w:spacing w:line="200" w:lineRule="exact"/>
              <w:rPr>
                <w:rFonts w:ascii="ＭＳ 明朝" w:hAnsi="ＭＳ 明朝"/>
                <w:sz w:val="18"/>
                <w:szCs w:val="18"/>
              </w:rPr>
            </w:pPr>
          </w:p>
          <w:p w:rsidR="00243CA1" w:rsidRPr="00EC101D" w:rsidRDefault="00130BD9" w:rsidP="00130BD9">
            <w:pPr>
              <w:spacing w:line="200" w:lineRule="exact"/>
              <w:rPr>
                <w:rFonts w:ascii="ＭＳ 明朝" w:hAnsi="ＭＳ 明朝"/>
                <w:sz w:val="18"/>
                <w:szCs w:val="18"/>
              </w:rPr>
            </w:pPr>
            <w:r w:rsidRPr="00EC101D">
              <w:rPr>
                <w:rFonts w:ascii="ＭＳ 明朝" w:hAnsi="ＭＳ 明朝" w:hint="eastAsia"/>
                <w:sz w:val="18"/>
                <w:szCs w:val="18"/>
              </w:rPr>
              <w:t>ウ</w:t>
            </w:r>
          </w:p>
          <w:p w:rsidR="00154832" w:rsidRPr="00EC101D" w:rsidRDefault="00130BD9" w:rsidP="00130BD9">
            <w:pPr>
              <w:spacing w:line="200" w:lineRule="exact"/>
              <w:rPr>
                <w:rFonts w:ascii="ＭＳ 明朝" w:hAnsi="ＭＳ 明朝"/>
                <w:sz w:val="18"/>
                <w:szCs w:val="18"/>
              </w:rPr>
            </w:pPr>
            <w:r w:rsidRPr="00EC101D">
              <w:rPr>
                <w:rFonts w:ascii="ＭＳ 明朝" w:hAnsi="ＭＳ 明朝" w:hint="eastAsia"/>
                <w:sz w:val="18"/>
                <w:szCs w:val="18"/>
              </w:rPr>
              <w:t>・遅刻者数年間</w:t>
            </w:r>
            <w:r w:rsidRPr="00EC101D">
              <w:rPr>
                <w:rFonts w:ascii="ＭＳ 明朝" w:hAnsi="ＭＳ 明朝"/>
                <w:sz w:val="18"/>
                <w:szCs w:val="18"/>
              </w:rPr>
              <w:t>2</w:t>
            </w:r>
            <w:r w:rsidR="00801691" w:rsidRPr="00EC101D">
              <w:rPr>
                <w:rFonts w:ascii="ＭＳ 明朝" w:hAnsi="ＭＳ 明朝" w:hint="eastAsia"/>
                <w:sz w:val="18"/>
                <w:szCs w:val="18"/>
              </w:rPr>
              <w:t>0</w:t>
            </w:r>
            <w:r w:rsidRPr="00EC101D">
              <w:rPr>
                <w:rFonts w:ascii="ＭＳ 明朝" w:hAnsi="ＭＳ 明朝"/>
                <w:sz w:val="18"/>
                <w:szCs w:val="18"/>
              </w:rPr>
              <w:t>00人</w:t>
            </w:r>
            <w:r w:rsidRPr="00EC101D">
              <w:rPr>
                <w:rFonts w:ascii="ＭＳ 明朝" w:hAnsi="ＭＳ 明朝" w:hint="eastAsia"/>
                <w:sz w:val="18"/>
                <w:szCs w:val="18"/>
              </w:rPr>
              <w:t>以下。</w:t>
            </w:r>
          </w:p>
          <w:p w:rsidR="00130BD9" w:rsidRPr="00EC101D" w:rsidRDefault="00130BD9" w:rsidP="00154832">
            <w:pPr>
              <w:spacing w:line="200" w:lineRule="exact"/>
              <w:ind w:firstLineChars="100" w:firstLine="180"/>
              <w:rPr>
                <w:rFonts w:ascii="ＭＳ 明朝" w:hAnsi="ＭＳ 明朝"/>
                <w:sz w:val="18"/>
                <w:szCs w:val="18"/>
              </w:rPr>
            </w:pPr>
            <w:r w:rsidRPr="00EC101D">
              <w:rPr>
                <w:rFonts w:ascii="ＭＳ 明朝" w:hAnsi="ＭＳ 明朝" w:hint="eastAsia"/>
                <w:sz w:val="18"/>
                <w:szCs w:val="18"/>
              </w:rPr>
              <w:t>（</w:t>
            </w:r>
            <w:r w:rsidR="00CD1410" w:rsidRPr="00EC101D">
              <w:rPr>
                <w:rFonts w:ascii="ＭＳ 明朝" w:hAnsi="ＭＳ 明朝" w:hint="eastAsia"/>
                <w:sz w:val="18"/>
                <w:szCs w:val="18"/>
              </w:rPr>
              <w:t>3272人</w:t>
            </w:r>
            <w:r w:rsidRPr="00EC101D">
              <w:rPr>
                <w:rFonts w:ascii="ＭＳ 明朝" w:hAnsi="ＭＳ 明朝" w:hint="eastAsia"/>
                <w:sz w:val="18"/>
                <w:szCs w:val="18"/>
              </w:rPr>
              <w:t>）</w:t>
            </w:r>
          </w:p>
          <w:p w:rsidR="00243CA1" w:rsidRPr="00EC101D" w:rsidRDefault="00243CA1" w:rsidP="00FD41E5">
            <w:pPr>
              <w:spacing w:line="200" w:lineRule="exact"/>
              <w:ind w:leftChars="100" w:left="210"/>
              <w:rPr>
                <w:rFonts w:ascii="ＭＳ 明朝" w:hAnsi="ＭＳ 明朝"/>
                <w:sz w:val="18"/>
                <w:szCs w:val="18"/>
              </w:rPr>
            </w:pPr>
          </w:p>
          <w:p w:rsidR="00920549" w:rsidRPr="00EC101D" w:rsidRDefault="00130BD9" w:rsidP="00920549">
            <w:pPr>
              <w:spacing w:line="200" w:lineRule="exact"/>
              <w:rPr>
                <w:rFonts w:ascii="ＭＳ 明朝" w:hAnsi="ＭＳ 明朝"/>
                <w:sz w:val="18"/>
                <w:szCs w:val="18"/>
              </w:rPr>
            </w:pPr>
            <w:r w:rsidRPr="00EC101D">
              <w:rPr>
                <w:rFonts w:ascii="ＭＳ 明朝" w:hAnsi="ＭＳ 明朝" w:hint="eastAsia"/>
                <w:sz w:val="18"/>
                <w:szCs w:val="18"/>
              </w:rPr>
              <w:t>エ</w:t>
            </w:r>
          </w:p>
          <w:p w:rsidR="00F6155F" w:rsidRPr="00EC101D" w:rsidRDefault="005B1460" w:rsidP="00A067FC">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F6155F" w:rsidRPr="00EC101D">
              <w:rPr>
                <w:rFonts w:ascii="ＭＳ 明朝" w:hAnsi="ＭＳ 明朝" w:hint="eastAsia"/>
                <w:sz w:val="18"/>
                <w:szCs w:val="18"/>
              </w:rPr>
              <w:t>「生徒の生徒会行事参加」の肯定的回答</w:t>
            </w:r>
            <w:r w:rsidR="0034580B" w:rsidRPr="00EC101D">
              <w:rPr>
                <w:rFonts w:ascii="ＭＳ 明朝" w:hAnsi="ＭＳ 明朝"/>
                <w:sz w:val="18"/>
                <w:szCs w:val="18"/>
              </w:rPr>
              <w:t>8</w:t>
            </w:r>
            <w:r w:rsidR="00F6155F" w:rsidRPr="00EC101D">
              <w:rPr>
                <w:rFonts w:ascii="ＭＳ 明朝" w:hAnsi="ＭＳ 明朝"/>
                <w:sz w:val="18"/>
                <w:szCs w:val="18"/>
              </w:rPr>
              <w:t>0%以上</w:t>
            </w:r>
            <w:r w:rsidR="00203A29" w:rsidRPr="00EC101D">
              <w:rPr>
                <w:rFonts w:ascii="ＭＳ 明朝" w:hAnsi="ＭＳ 明朝" w:hint="eastAsia"/>
                <w:sz w:val="18"/>
                <w:szCs w:val="18"/>
              </w:rPr>
              <w:t>。</w:t>
            </w:r>
            <w:r w:rsidR="00223273" w:rsidRPr="00EC101D">
              <w:rPr>
                <w:rFonts w:ascii="ＭＳ 明朝" w:hAnsi="ＭＳ 明朝" w:hint="eastAsia"/>
                <w:sz w:val="18"/>
                <w:szCs w:val="18"/>
              </w:rPr>
              <w:t>(</w:t>
            </w:r>
            <w:r w:rsidR="00203A29" w:rsidRPr="00EC101D">
              <w:rPr>
                <w:rFonts w:ascii="ＭＳ 明朝" w:hAnsi="ＭＳ 明朝" w:hint="eastAsia"/>
                <w:sz w:val="18"/>
                <w:szCs w:val="18"/>
              </w:rPr>
              <w:t>74.6％</w:t>
            </w:r>
            <w:r w:rsidR="00223273" w:rsidRPr="00EC101D">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ア</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・支援会議について</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　隔週に開催し、生徒の状況報告等を行っ</w:t>
            </w:r>
            <w:r w:rsidR="00C32C09" w:rsidRPr="00EC101D">
              <w:rPr>
                <w:rFonts w:ascii="ＭＳ 明朝" w:hAnsi="ＭＳ 明朝" w:hint="eastAsia"/>
                <w:sz w:val="18"/>
                <w:szCs w:val="18"/>
              </w:rPr>
              <w:t>た</w:t>
            </w:r>
            <w:r w:rsidR="00516D11" w:rsidRPr="00EC101D">
              <w:rPr>
                <w:rFonts w:ascii="ＭＳ 明朝" w:hAnsi="ＭＳ 明朝" w:hint="eastAsia"/>
                <w:sz w:val="18"/>
                <w:szCs w:val="18"/>
              </w:rPr>
              <w:t>。</w:t>
            </w:r>
          </w:p>
          <w:p w:rsidR="00516D11" w:rsidRPr="00EC101D" w:rsidRDefault="00516D11" w:rsidP="00516D11">
            <w:pPr>
              <w:spacing w:line="200" w:lineRule="exact"/>
              <w:jc w:val="right"/>
              <w:rPr>
                <w:rFonts w:ascii="ＭＳ 明朝" w:hAnsi="ＭＳ 明朝"/>
                <w:sz w:val="18"/>
                <w:szCs w:val="18"/>
              </w:rPr>
            </w:pPr>
            <w:r w:rsidRPr="00EC101D">
              <w:rPr>
                <w:rFonts w:ascii="ＭＳ 明朝" w:hAnsi="ＭＳ 明朝" w:hint="eastAsia"/>
                <w:sz w:val="18"/>
                <w:szCs w:val="18"/>
              </w:rPr>
              <w:t>（○）</w:t>
            </w:r>
          </w:p>
          <w:p w:rsidR="00C32C09" w:rsidRPr="00EC101D" w:rsidRDefault="009C2518" w:rsidP="00C32C09">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・学校教育自己診断（生徒）における</w:t>
            </w:r>
            <w:r w:rsidR="00C32C09" w:rsidRPr="00EC101D">
              <w:rPr>
                <w:rFonts w:ascii="ＭＳ 明朝" w:hAnsi="ＭＳ 明朝" w:hint="eastAsia"/>
                <w:sz w:val="18"/>
                <w:szCs w:val="18"/>
              </w:rPr>
              <w:t>「相談体制」の肯定率　生徒</w:t>
            </w:r>
            <w:r w:rsidR="00C33DD0" w:rsidRPr="00EC101D">
              <w:rPr>
                <w:rFonts w:ascii="ＭＳ 明朝" w:hAnsi="ＭＳ 明朝" w:hint="eastAsia"/>
                <w:sz w:val="18"/>
                <w:szCs w:val="18"/>
              </w:rPr>
              <w:t>59.1</w:t>
            </w:r>
            <w:r w:rsidR="00C32C09" w:rsidRPr="00EC101D">
              <w:rPr>
                <w:rFonts w:ascii="ＭＳ 明朝" w:hAnsi="ＭＳ 明朝" w:hint="eastAsia"/>
                <w:sz w:val="18"/>
                <w:szCs w:val="18"/>
              </w:rPr>
              <w:t>％</w:t>
            </w:r>
            <w:r w:rsidR="00516D11" w:rsidRPr="00EC101D">
              <w:rPr>
                <w:rFonts w:ascii="ＭＳ 明朝" w:hAnsi="ＭＳ 明朝" w:hint="eastAsia"/>
                <w:sz w:val="18"/>
                <w:szCs w:val="18"/>
              </w:rPr>
              <w:t>、保護者 69.0％</w:t>
            </w:r>
          </w:p>
          <w:p w:rsidR="00C32C09" w:rsidRPr="00EC101D" w:rsidRDefault="00C32C09" w:rsidP="00C33DD0">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 xml:space="preserve">※生徒は学年進行とともに相談しやすい教員も増える傾向にある。（3年 </w:t>
            </w:r>
            <w:r w:rsidR="00C33DD0" w:rsidRPr="00EC101D">
              <w:rPr>
                <w:rFonts w:ascii="ＭＳ 明朝" w:hAnsi="ＭＳ 明朝" w:hint="eastAsia"/>
                <w:sz w:val="18"/>
                <w:szCs w:val="18"/>
              </w:rPr>
              <w:t>66.9</w:t>
            </w:r>
            <w:r w:rsidRPr="00EC101D">
              <w:rPr>
                <w:rFonts w:ascii="ＭＳ 明朝" w:hAnsi="ＭＳ 明朝" w:hint="eastAsia"/>
                <w:sz w:val="18"/>
                <w:szCs w:val="18"/>
              </w:rPr>
              <w:t>％）</w:t>
            </w:r>
            <w:r w:rsidR="00516D11" w:rsidRPr="00EC101D">
              <w:rPr>
                <w:rFonts w:ascii="ＭＳ 明朝" w:hAnsi="ＭＳ 明朝" w:hint="eastAsia"/>
                <w:sz w:val="18"/>
                <w:szCs w:val="18"/>
              </w:rPr>
              <w:t xml:space="preserve">　　　　　　　（○）</w:t>
            </w:r>
          </w:p>
          <w:p w:rsidR="009C2518" w:rsidRPr="00EC101D" w:rsidRDefault="009C2518" w:rsidP="009C2518">
            <w:pPr>
              <w:spacing w:line="200" w:lineRule="exact"/>
              <w:rPr>
                <w:rFonts w:ascii="ＭＳ 明朝" w:hAnsi="ＭＳ 明朝"/>
                <w:sz w:val="18"/>
                <w:szCs w:val="18"/>
              </w:rPr>
            </w:pP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イ</w:t>
            </w:r>
          </w:p>
          <w:p w:rsidR="00ED3303"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・入部率</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　8</w:t>
            </w:r>
            <w:r w:rsidR="00ED3303" w:rsidRPr="00EC101D">
              <w:rPr>
                <w:rFonts w:ascii="ＭＳ 明朝" w:hAnsi="ＭＳ 明朝" w:hint="eastAsia"/>
                <w:sz w:val="18"/>
                <w:szCs w:val="18"/>
              </w:rPr>
              <w:t>3.5</w:t>
            </w:r>
            <w:r w:rsidRPr="00EC101D">
              <w:rPr>
                <w:rFonts w:ascii="ＭＳ 明朝" w:hAnsi="ＭＳ 明朝" w:hint="eastAsia"/>
                <w:sz w:val="18"/>
                <w:szCs w:val="18"/>
              </w:rPr>
              <w:t>％</w:t>
            </w:r>
            <w:r w:rsidR="00ED3303" w:rsidRPr="00EC101D">
              <w:rPr>
                <w:rFonts w:ascii="ＭＳ 明朝" w:hAnsi="ＭＳ 明朝" w:hint="eastAsia"/>
                <w:sz w:val="18"/>
                <w:szCs w:val="18"/>
              </w:rPr>
              <w:t>（1年 92.8％、2年 82.1％、3年 75.6％）</w:t>
            </w:r>
          </w:p>
          <w:p w:rsidR="00ED3303" w:rsidRPr="00EC101D" w:rsidRDefault="00ED3303" w:rsidP="00ED3303">
            <w:pPr>
              <w:spacing w:line="200" w:lineRule="exact"/>
              <w:jc w:val="right"/>
              <w:rPr>
                <w:rFonts w:ascii="ＭＳ 明朝" w:hAnsi="ＭＳ 明朝"/>
                <w:sz w:val="18"/>
                <w:szCs w:val="18"/>
              </w:rPr>
            </w:pPr>
            <w:r w:rsidRPr="00EC101D">
              <w:rPr>
                <w:rFonts w:ascii="ＭＳ 明朝" w:hAnsi="ＭＳ 明朝" w:hint="eastAsia"/>
                <w:sz w:val="18"/>
                <w:szCs w:val="18"/>
              </w:rPr>
              <w:t>（</w:t>
            </w:r>
            <w:r w:rsidR="0095661B" w:rsidRPr="00EC101D">
              <w:rPr>
                <w:rFonts w:ascii="ＭＳ 明朝" w:hAnsi="ＭＳ 明朝" w:hint="eastAsia"/>
                <w:sz w:val="18"/>
                <w:szCs w:val="18"/>
              </w:rPr>
              <w:t>△</w:t>
            </w:r>
            <w:r w:rsidRPr="00EC101D">
              <w:rPr>
                <w:rFonts w:ascii="ＭＳ 明朝" w:hAnsi="ＭＳ 明朝" w:hint="eastAsia"/>
                <w:sz w:val="18"/>
                <w:szCs w:val="18"/>
              </w:rPr>
              <w:t>）</w:t>
            </w:r>
          </w:p>
          <w:p w:rsidR="009C2518" w:rsidRPr="00EC101D" w:rsidRDefault="009C2518" w:rsidP="00C33DD0">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・学校教育自己診断(生徒)における「部活動と学習の両立」の肯定率</w:t>
            </w:r>
          </w:p>
          <w:p w:rsidR="009C2518" w:rsidRPr="00EC101D" w:rsidRDefault="00C33DD0" w:rsidP="00C33DD0">
            <w:pPr>
              <w:spacing w:line="200" w:lineRule="exact"/>
              <w:ind w:leftChars="83" w:left="174"/>
              <w:rPr>
                <w:rFonts w:ascii="ＭＳ 明朝" w:hAnsi="ＭＳ 明朝"/>
                <w:sz w:val="18"/>
                <w:szCs w:val="18"/>
              </w:rPr>
            </w:pPr>
            <w:r w:rsidRPr="00EC101D">
              <w:rPr>
                <w:rFonts w:ascii="ＭＳ 明朝" w:hAnsi="ＭＳ 明朝" w:hint="eastAsia"/>
                <w:sz w:val="18"/>
                <w:szCs w:val="18"/>
              </w:rPr>
              <w:t xml:space="preserve">51.2％（1年 </w:t>
            </w:r>
            <w:r w:rsidR="00003710" w:rsidRPr="00EC101D">
              <w:rPr>
                <w:rFonts w:ascii="ＭＳ 明朝" w:hAnsi="ＭＳ 明朝" w:hint="eastAsia"/>
                <w:sz w:val="18"/>
                <w:szCs w:val="18"/>
              </w:rPr>
              <w:t>51.2％、2年 42.9％、3年 57.0％</w:t>
            </w:r>
            <w:r w:rsidRPr="00EC101D">
              <w:rPr>
                <w:rFonts w:ascii="ＭＳ 明朝" w:hAnsi="ＭＳ 明朝" w:hint="eastAsia"/>
                <w:sz w:val="18"/>
                <w:szCs w:val="18"/>
              </w:rPr>
              <w:t>）</w:t>
            </w:r>
          </w:p>
          <w:p w:rsidR="00516D11" w:rsidRPr="00EC101D" w:rsidRDefault="00516D11" w:rsidP="00516D11">
            <w:pPr>
              <w:spacing w:line="200" w:lineRule="exact"/>
              <w:ind w:leftChars="83" w:left="174"/>
              <w:jc w:val="right"/>
              <w:rPr>
                <w:rFonts w:ascii="ＭＳ 明朝" w:hAnsi="ＭＳ 明朝"/>
                <w:sz w:val="18"/>
                <w:szCs w:val="18"/>
              </w:rPr>
            </w:pPr>
            <w:r w:rsidRPr="00EC101D">
              <w:rPr>
                <w:rFonts w:ascii="ＭＳ 明朝" w:hAnsi="ＭＳ 明朝" w:hint="eastAsia"/>
                <w:sz w:val="18"/>
                <w:szCs w:val="18"/>
              </w:rPr>
              <w:t>（○）</w:t>
            </w:r>
          </w:p>
          <w:p w:rsidR="00486DF1" w:rsidRPr="00EC101D" w:rsidRDefault="00486DF1" w:rsidP="00FD41E5">
            <w:pPr>
              <w:spacing w:line="200" w:lineRule="exact"/>
              <w:rPr>
                <w:rFonts w:ascii="ＭＳ 明朝" w:hAnsi="ＭＳ 明朝"/>
                <w:sz w:val="18"/>
                <w:szCs w:val="18"/>
              </w:rPr>
            </w:pP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ウ</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・遅刻者数について</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　</w:t>
            </w:r>
            <w:r w:rsidR="00CC48A7" w:rsidRPr="00EC101D">
              <w:rPr>
                <w:rFonts w:ascii="ＭＳ 明朝" w:hAnsi="ＭＳ 明朝" w:hint="eastAsia"/>
                <w:sz w:val="18"/>
                <w:szCs w:val="18"/>
              </w:rPr>
              <w:t>2662</w:t>
            </w:r>
            <w:r w:rsidRPr="00EC101D">
              <w:rPr>
                <w:rFonts w:ascii="ＭＳ 明朝" w:hAnsi="ＭＳ 明朝" w:hint="eastAsia"/>
                <w:sz w:val="18"/>
                <w:szCs w:val="18"/>
              </w:rPr>
              <w:t>名（1年</w:t>
            </w:r>
            <w:r w:rsidR="00CC48A7" w:rsidRPr="00EC101D">
              <w:rPr>
                <w:rFonts w:ascii="ＭＳ 明朝" w:hAnsi="ＭＳ 明朝" w:hint="eastAsia"/>
                <w:sz w:val="18"/>
                <w:szCs w:val="18"/>
              </w:rPr>
              <w:t>474</w:t>
            </w:r>
            <w:r w:rsidRPr="00EC101D">
              <w:rPr>
                <w:rFonts w:ascii="ＭＳ 明朝" w:hAnsi="ＭＳ 明朝" w:hint="eastAsia"/>
                <w:sz w:val="18"/>
                <w:szCs w:val="18"/>
              </w:rPr>
              <w:t>名、2年</w:t>
            </w:r>
            <w:r w:rsidR="00CC48A7" w:rsidRPr="00EC101D">
              <w:rPr>
                <w:rFonts w:ascii="ＭＳ 明朝" w:hAnsi="ＭＳ 明朝" w:hint="eastAsia"/>
                <w:sz w:val="18"/>
                <w:szCs w:val="18"/>
              </w:rPr>
              <w:t>889</w:t>
            </w:r>
            <w:r w:rsidRPr="00EC101D">
              <w:rPr>
                <w:rFonts w:ascii="ＭＳ 明朝" w:hAnsi="ＭＳ 明朝" w:hint="eastAsia"/>
                <w:sz w:val="18"/>
                <w:szCs w:val="18"/>
              </w:rPr>
              <w:t>名、3年</w:t>
            </w:r>
            <w:r w:rsidR="00CC48A7" w:rsidRPr="00EC101D">
              <w:rPr>
                <w:rFonts w:ascii="ＭＳ 明朝" w:hAnsi="ＭＳ 明朝" w:hint="eastAsia"/>
                <w:sz w:val="18"/>
                <w:szCs w:val="18"/>
              </w:rPr>
              <w:t>1299</w:t>
            </w:r>
            <w:r w:rsidRPr="00EC101D">
              <w:rPr>
                <w:rFonts w:ascii="ＭＳ 明朝" w:hAnsi="ＭＳ 明朝" w:hint="eastAsia"/>
                <w:sz w:val="18"/>
                <w:szCs w:val="18"/>
              </w:rPr>
              <w:t>名 ）</w:t>
            </w:r>
          </w:p>
          <w:p w:rsidR="00D51049" w:rsidRPr="00EC101D" w:rsidRDefault="00A14FB3" w:rsidP="00D51049">
            <w:pPr>
              <w:spacing w:line="200" w:lineRule="exact"/>
              <w:ind w:leftChars="83" w:left="174"/>
              <w:rPr>
                <w:rFonts w:ascii="ＭＳ 明朝" w:hAnsi="ＭＳ 明朝"/>
                <w:sz w:val="18"/>
                <w:szCs w:val="18"/>
              </w:rPr>
            </w:pPr>
            <w:r w:rsidRPr="00EC101D">
              <w:rPr>
                <w:rFonts w:ascii="ＭＳ 明朝" w:hAnsi="ＭＳ 明朝" w:hint="eastAsia"/>
                <w:sz w:val="18"/>
                <w:szCs w:val="18"/>
              </w:rPr>
              <w:t xml:space="preserve">昨年度の2割近く減少　　　　　　　　　　</w:t>
            </w:r>
            <w:r w:rsidR="00622B97" w:rsidRPr="00EC101D">
              <w:rPr>
                <w:rFonts w:ascii="ＭＳ 明朝" w:hAnsi="ＭＳ 明朝" w:hint="eastAsia"/>
                <w:sz w:val="18"/>
                <w:szCs w:val="18"/>
              </w:rPr>
              <w:t>（</w:t>
            </w:r>
            <w:r w:rsidRPr="00EC101D">
              <w:rPr>
                <w:rFonts w:ascii="ＭＳ 明朝" w:hAnsi="ＭＳ 明朝" w:hint="eastAsia"/>
                <w:sz w:val="18"/>
                <w:szCs w:val="18"/>
              </w:rPr>
              <w:t>○</w:t>
            </w:r>
            <w:r w:rsidR="00622B97" w:rsidRPr="00EC101D">
              <w:rPr>
                <w:rFonts w:ascii="ＭＳ 明朝" w:hAnsi="ＭＳ 明朝" w:hint="eastAsia"/>
                <w:sz w:val="18"/>
                <w:szCs w:val="18"/>
              </w:rPr>
              <w:t>）</w:t>
            </w:r>
          </w:p>
          <w:p w:rsidR="00622B97" w:rsidRPr="00EC101D" w:rsidRDefault="00622B97" w:rsidP="00622B97">
            <w:pPr>
              <w:spacing w:line="200" w:lineRule="exact"/>
              <w:ind w:leftChars="83" w:left="174"/>
              <w:jc w:val="right"/>
              <w:rPr>
                <w:rFonts w:ascii="ＭＳ 明朝" w:hAnsi="ＭＳ 明朝"/>
                <w:sz w:val="18"/>
                <w:szCs w:val="18"/>
              </w:rPr>
            </w:pP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エ</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・「生徒の生徒会行事参加」の肯定的回答について</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　</w:t>
            </w:r>
            <w:r w:rsidR="00D51049" w:rsidRPr="00EC101D">
              <w:rPr>
                <w:rFonts w:ascii="ＭＳ 明朝" w:hAnsi="ＭＳ 明朝" w:hint="eastAsia"/>
                <w:sz w:val="18"/>
                <w:szCs w:val="18"/>
              </w:rPr>
              <w:t>74.1％（1年 74.1％、2年 69.0％、3年 75.1％）</w:t>
            </w:r>
          </w:p>
          <w:p w:rsidR="00486DF1" w:rsidRPr="00EC101D" w:rsidRDefault="00622B97" w:rsidP="00CA2AF7">
            <w:pPr>
              <w:spacing w:line="200" w:lineRule="exact"/>
              <w:jc w:val="right"/>
              <w:rPr>
                <w:rFonts w:ascii="ＭＳ 明朝" w:hAnsi="ＭＳ 明朝"/>
                <w:sz w:val="18"/>
                <w:szCs w:val="18"/>
              </w:rPr>
            </w:pPr>
            <w:r w:rsidRPr="00EC101D">
              <w:rPr>
                <w:rFonts w:ascii="ＭＳ 明朝" w:hAnsi="ＭＳ 明朝" w:hint="eastAsia"/>
                <w:sz w:val="18"/>
                <w:szCs w:val="18"/>
              </w:rPr>
              <w:t>（</w:t>
            </w:r>
            <w:r w:rsidR="00CA2AF7" w:rsidRPr="00EC101D">
              <w:rPr>
                <w:rFonts w:ascii="ＭＳ 明朝" w:hAnsi="ＭＳ 明朝" w:hint="eastAsia"/>
                <w:sz w:val="18"/>
                <w:szCs w:val="18"/>
              </w:rPr>
              <w:t>△</w:t>
            </w:r>
            <w:r w:rsidRPr="00EC101D">
              <w:rPr>
                <w:rFonts w:ascii="ＭＳ 明朝" w:hAnsi="ＭＳ 明朝" w:hint="eastAsia"/>
                <w:sz w:val="18"/>
                <w:szCs w:val="18"/>
              </w:rPr>
              <w:t>）</w:t>
            </w:r>
          </w:p>
        </w:tc>
      </w:tr>
      <w:tr w:rsidR="00396C2F" w:rsidRPr="00EC101D" w:rsidTr="00C518CD">
        <w:trPr>
          <w:cantSplit/>
          <w:trHeight w:val="2310"/>
          <w:jc w:val="center"/>
        </w:trPr>
        <w:tc>
          <w:tcPr>
            <w:tcW w:w="881" w:type="dxa"/>
            <w:shd w:val="clear" w:color="auto" w:fill="auto"/>
            <w:textDirection w:val="tbRlV"/>
            <w:vAlign w:val="center"/>
          </w:tcPr>
          <w:p w:rsidR="00396C2F" w:rsidRPr="00EC101D" w:rsidRDefault="00396C2F" w:rsidP="00FD41E5">
            <w:pPr>
              <w:spacing w:line="200" w:lineRule="exact"/>
              <w:jc w:val="center"/>
              <w:rPr>
                <w:rFonts w:ascii="ＭＳ 明朝" w:hAnsi="ＭＳ 明朝"/>
                <w:sz w:val="18"/>
                <w:szCs w:val="18"/>
              </w:rPr>
            </w:pPr>
            <w:r w:rsidRPr="00EC101D">
              <w:rPr>
                <w:rFonts w:ascii="ＭＳ 明朝" w:hAnsi="ＭＳ 明朝" w:hint="eastAsia"/>
                <w:sz w:val="18"/>
                <w:szCs w:val="18"/>
              </w:rPr>
              <w:t>６　教員の資質向上</w:t>
            </w:r>
          </w:p>
        </w:tc>
        <w:tc>
          <w:tcPr>
            <w:tcW w:w="2020" w:type="dxa"/>
            <w:shd w:val="clear" w:color="auto" w:fill="auto"/>
          </w:tcPr>
          <w:p w:rsidR="00396C2F" w:rsidRPr="00EC101D" w:rsidRDefault="00396C2F" w:rsidP="00765452">
            <w:pPr>
              <w:spacing w:line="200" w:lineRule="exact"/>
              <w:ind w:left="353" w:hangingChars="196" w:hanging="353"/>
              <w:rPr>
                <w:rFonts w:ascii="ＭＳ 明朝" w:hAnsi="ＭＳ 明朝"/>
                <w:sz w:val="18"/>
                <w:szCs w:val="18"/>
              </w:rPr>
            </w:pPr>
            <w:r w:rsidRPr="00EC101D">
              <w:rPr>
                <w:rFonts w:ascii="ＭＳ 明朝" w:hAnsi="ＭＳ 明朝" w:hint="eastAsia"/>
                <w:sz w:val="18"/>
                <w:szCs w:val="18"/>
              </w:rPr>
              <w:t>ア　教職経験の少ない教員のスキルアップ</w:t>
            </w:r>
          </w:p>
          <w:p w:rsidR="00396C2F" w:rsidRPr="00EC101D" w:rsidRDefault="00396C2F" w:rsidP="001E1091">
            <w:pPr>
              <w:spacing w:line="200" w:lineRule="exact"/>
              <w:ind w:left="270" w:hangingChars="150" w:hanging="270"/>
              <w:rPr>
                <w:rFonts w:ascii="ＭＳ 明朝" w:hAnsi="ＭＳ 明朝"/>
                <w:sz w:val="18"/>
                <w:szCs w:val="18"/>
              </w:rPr>
            </w:pPr>
          </w:p>
          <w:p w:rsidR="00396C2F" w:rsidRPr="00EC101D" w:rsidRDefault="00396C2F" w:rsidP="001E1091">
            <w:pPr>
              <w:spacing w:line="200" w:lineRule="exact"/>
              <w:ind w:left="270" w:hangingChars="150" w:hanging="270"/>
              <w:rPr>
                <w:rFonts w:ascii="ＭＳ 明朝" w:hAnsi="ＭＳ 明朝"/>
                <w:sz w:val="18"/>
                <w:szCs w:val="18"/>
              </w:rPr>
            </w:pPr>
            <w:r w:rsidRPr="00EC101D">
              <w:rPr>
                <w:rFonts w:ascii="ＭＳ 明朝" w:hAnsi="ＭＳ 明朝" w:hint="eastAsia"/>
                <w:sz w:val="18"/>
                <w:szCs w:val="18"/>
              </w:rPr>
              <w:t>イ　職員研修の実施</w:t>
            </w:r>
          </w:p>
          <w:p w:rsidR="00396C2F" w:rsidRPr="00EC101D" w:rsidRDefault="00396C2F" w:rsidP="001E1091">
            <w:pPr>
              <w:spacing w:line="200" w:lineRule="exact"/>
              <w:ind w:left="270" w:hangingChars="150" w:hanging="270"/>
              <w:rPr>
                <w:rFonts w:ascii="ＭＳ 明朝" w:hAnsi="ＭＳ 明朝"/>
                <w:sz w:val="18"/>
                <w:szCs w:val="18"/>
              </w:rPr>
            </w:pPr>
          </w:p>
        </w:tc>
        <w:tc>
          <w:tcPr>
            <w:tcW w:w="4394" w:type="dxa"/>
            <w:tcBorders>
              <w:right w:val="dashed" w:sz="4" w:space="0" w:color="auto"/>
            </w:tcBorders>
            <w:shd w:val="clear" w:color="auto" w:fill="auto"/>
          </w:tcPr>
          <w:p w:rsidR="00396C2F" w:rsidRPr="00EC101D" w:rsidRDefault="00396C2F" w:rsidP="001E1091">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 xml:space="preserve">ア　</w:t>
            </w:r>
          </w:p>
          <w:p w:rsidR="00396C2F" w:rsidRPr="00EC101D" w:rsidRDefault="00396C2F" w:rsidP="00F029AB">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・教職経験３年目までの教員を対象とした研修を実施し、若手教員の資質向上を図る。</w:t>
            </w:r>
          </w:p>
          <w:p w:rsidR="00396C2F" w:rsidRPr="00EC101D" w:rsidRDefault="00396C2F" w:rsidP="001E1091">
            <w:pPr>
              <w:spacing w:line="200" w:lineRule="exact"/>
              <w:ind w:left="360" w:hangingChars="200" w:hanging="360"/>
              <w:rPr>
                <w:rFonts w:ascii="ＭＳ 明朝" w:hAnsi="ＭＳ 明朝"/>
                <w:sz w:val="18"/>
                <w:szCs w:val="18"/>
              </w:rPr>
            </w:pPr>
          </w:p>
          <w:p w:rsidR="00396C2F" w:rsidRPr="00EC101D" w:rsidRDefault="00396C2F" w:rsidP="001E1091">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イ</w:t>
            </w:r>
          </w:p>
          <w:p w:rsidR="00396C2F" w:rsidRPr="00EC101D" w:rsidRDefault="00396C2F" w:rsidP="00F029AB">
            <w:pPr>
              <w:spacing w:line="200" w:lineRule="exact"/>
              <w:ind w:left="175" w:hangingChars="97" w:hanging="175"/>
              <w:rPr>
                <w:rFonts w:ascii="ＭＳ 明朝" w:hAnsi="ＭＳ 明朝"/>
                <w:sz w:val="18"/>
                <w:szCs w:val="18"/>
              </w:rPr>
            </w:pPr>
            <w:r w:rsidRPr="00EC101D">
              <w:rPr>
                <w:rFonts w:ascii="ＭＳ 明朝" w:hAnsi="ＭＳ 明朝" w:hint="eastAsia"/>
                <w:sz w:val="18"/>
                <w:szCs w:val="18"/>
              </w:rPr>
              <w:t>・職員人権研修を計画的に実施し、教員の人権感覚の向上に努める。</w:t>
            </w:r>
          </w:p>
        </w:tc>
        <w:tc>
          <w:tcPr>
            <w:tcW w:w="3119" w:type="dxa"/>
            <w:tcBorders>
              <w:right w:val="dashed" w:sz="4" w:space="0" w:color="auto"/>
            </w:tcBorders>
          </w:tcPr>
          <w:p w:rsidR="00396C2F" w:rsidRPr="00EC101D" w:rsidRDefault="00396C2F" w:rsidP="001E109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 xml:space="preserve">ア　</w:t>
            </w:r>
          </w:p>
          <w:p w:rsidR="00396C2F" w:rsidRPr="00EC101D" w:rsidRDefault="00396C2F" w:rsidP="001E109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・年</w:t>
            </w:r>
            <w:r w:rsidR="00765452" w:rsidRPr="00EC101D">
              <w:rPr>
                <w:rFonts w:ascii="ＭＳ 明朝" w:hAnsi="ＭＳ 明朝" w:hint="eastAsia"/>
                <w:sz w:val="18"/>
                <w:szCs w:val="18"/>
              </w:rPr>
              <w:t>６</w:t>
            </w:r>
            <w:r w:rsidRPr="00EC101D">
              <w:rPr>
                <w:rFonts w:ascii="ＭＳ 明朝" w:hAnsi="ＭＳ 明朝" w:hint="eastAsia"/>
                <w:sz w:val="18"/>
                <w:szCs w:val="18"/>
              </w:rPr>
              <w:t>回以上実施。</w:t>
            </w:r>
          </w:p>
          <w:p w:rsidR="00396C2F" w:rsidRPr="00EC101D" w:rsidRDefault="00396C2F" w:rsidP="001E1091">
            <w:pPr>
              <w:spacing w:line="200" w:lineRule="exact"/>
              <w:ind w:left="180" w:hangingChars="100" w:hanging="180"/>
              <w:rPr>
                <w:rFonts w:ascii="ＭＳ 明朝" w:hAnsi="ＭＳ 明朝"/>
                <w:sz w:val="18"/>
                <w:szCs w:val="18"/>
              </w:rPr>
            </w:pPr>
          </w:p>
          <w:p w:rsidR="00396C2F" w:rsidRPr="00EC101D" w:rsidRDefault="00396C2F" w:rsidP="001E109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 xml:space="preserve">イ　</w:t>
            </w:r>
          </w:p>
          <w:p w:rsidR="00396C2F" w:rsidRPr="00EC101D" w:rsidRDefault="00396C2F" w:rsidP="00203A29">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・職員人権研修　年２回実施。</w:t>
            </w:r>
          </w:p>
        </w:tc>
        <w:tc>
          <w:tcPr>
            <w:tcW w:w="4572" w:type="dxa"/>
            <w:tcBorders>
              <w:left w:val="dashed" w:sz="4" w:space="0" w:color="auto"/>
              <w:right w:val="single" w:sz="4" w:space="0" w:color="auto"/>
            </w:tcBorders>
            <w:shd w:val="clear" w:color="auto" w:fill="auto"/>
          </w:tcPr>
          <w:p w:rsidR="009C2518" w:rsidRPr="00EC101D" w:rsidRDefault="009C2518" w:rsidP="009C2518">
            <w:pPr>
              <w:spacing w:line="200" w:lineRule="exact"/>
              <w:rPr>
                <w:rFonts w:ascii="ＭＳ 明朝" w:hAnsi="ＭＳ 明朝"/>
                <w:sz w:val="17"/>
                <w:szCs w:val="17"/>
              </w:rPr>
            </w:pPr>
            <w:r w:rsidRPr="00EC101D">
              <w:rPr>
                <w:rFonts w:ascii="ＭＳ 明朝" w:hAnsi="ＭＳ 明朝" w:hint="eastAsia"/>
                <w:sz w:val="17"/>
                <w:szCs w:val="17"/>
              </w:rPr>
              <w:t>ア</w:t>
            </w:r>
          </w:p>
          <w:p w:rsidR="009C2518" w:rsidRPr="00EC101D" w:rsidRDefault="009C2518" w:rsidP="009C2518">
            <w:pPr>
              <w:spacing w:line="200" w:lineRule="exact"/>
              <w:rPr>
                <w:rFonts w:ascii="ＭＳ 明朝" w:hAnsi="ＭＳ 明朝"/>
                <w:sz w:val="17"/>
                <w:szCs w:val="17"/>
              </w:rPr>
            </w:pPr>
            <w:r w:rsidRPr="00EC101D">
              <w:rPr>
                <w:rFonts w:ascii="ＭＳ 明朝" w:hAnsi="ＭＳ 明朝" w:hint="eastAsia"/>
                <w:sz w:val="17"/>
                <w:szCs w:val="17"/>
              </w:rPr>
              <w:t>・３年目研修</w:t>
            </w:r>
          </w:p>
          <w:p w:rsidR="008B7B4C" w:rsidRPr="00EC101D" w:rsidRDefault="008B7B4C" w:rsidP="008B7B4C">
            <w:pPr>
              <w:spacing w:line="200" w:lineRule="exact"/>
              <w:ind w:leftChars="73" w:left="153"/>
              <w:rPr>
                <w:rFonts w:ascii="ＭＳ 明朝" w:hAnsi="ＭＳ 明朝"/>
                <w:sz w:val="17"/>
                <w:szCs w:val="17"/>
              </w:rPr>
            </w:pPr>
            <w:r w:rsidRPr="00EC101D">
              <w:rPr>
                <w:rFonts w:ascii="ＭＳ 明朝" w:hAnsi="ＭＳ 明朝" w:hint="eastAsia"/>
                <w:sz w:val="17"/>
                <w:szCs w:val="17"/>
              </w:rPr>
              <w:t>教職経験３年目までの教員を対象に学校設定科目「グローバル活動」のボランティア企画を行い、生徒と若手教員がSDGｓについて</w:t>
            </w:r>
            <w:r w:rsidR="00256BC4" w:rsidRPr="00EC101D">
              <w:rPr>
                <w:rFonts w:ascii="ＭＳ 明朝" w:hAnsi="ＭＳ 明朝" w:hint="eastAsia"/>
                <w:sz w:val="17"/>
                <w:szCs w:val="17"/>
              </w:rPr>
              <w:t>共に学ぶ</w:t>
            </w:r>
            <w:r w:rsidRPr="00EC101D">
              <w:rPr>
                <w:rFonts w:ascii="ＭＳ 明朝" w:hAnsi="ＭＳ 明朝" w:hint="eastAsia"/>
                <w:sz w:val="17"/>
                <w:szCs w:val="17"/>
              </w:rPr>
              <w:t>機会となった。企画テーマとして、「こども食堂＆学習教室」と「1日英語教師体験！全ての人に学びの機会を」の二つを採用し</w:t>
            </w:r>
            <w:r w:rsidR="00256BC4" w:rsidRPr="00EC101D">
              <w:rPr>
                <w:rFonts w:ascii="ＭＳ 明朝" w:hAnsi="ＭＳ 明朝" w:hint="eastAsia"/>
                <w:sz w:val="17"/>
                <w:szCs w:val="17"/>
              </w:rPr>
              <w:t>、</w:t>
            </w:r>
            <w:r w:rsidRPr="00EC101D">
              <w:rPr>
                <w:rFonts w:ascii="ＭＳ 明朝" w:hAnsi="ＭＳ 明朝" w:hint="eastAsia"/>
                <w:sz w:val="17"/>
                <w:szCs w:val="17"/>
              </w:rPr>
              <w:t>参加生徒は達成感を得るとともに自身の課題研究の内容充実に結びつけることが出来た。</w:t>
            </w:r>
          </w:p>
          <w:p w:rsidR="008B7B4C" w:rsidRPr="00EC101D" w:rsidRDefault="008B7B4C" w:rsidP="008B7B4C">
            <w:pPr>
              <w:spacing w:line="200" w:lineRule="exact"/>
              <w:ind w:leftChars="73" w:left="153"/>
              <w:rPr>
                <w:rFonts w:ascii="ＭＳ 明朝" w:hAnsi="ＭＳ 明朝"/>
                <w:sz w:val="17"/>
                <w:szCs w:val="17"/>
              </w:rPr>
            </w:pPr>
            <w:r w:rsidRPr="00EC101D">
              <w:rPr>
                <w:rFonts w:ascii="ＭＳ 明朝" w:hAnsi="ＭＳ 明朝" w:hint="eastAsia"/>
                <w:sz w:val="17"/>
                <w:szCs w:val="17"/>
              </w:rPr>
              <w:t>また、企画と日程調整を自分たちで行う主体性重視の研修を実施。成果として、日程調整やプレゼン資料の作成及び当日のプレゼンテーションを経験することにより若手教員の成長に結びついた。</w:t>
            </w:r>
            <w:r w:rsidR="00334DDF" w:rsidRPr="00EC101D">
              <w:rPr>
                <w:rFonts w:ascii="ＭＳ 明朝" w:hAnsi="ＭＳ 明朝" w:hint="eastAsia"/>
                <w:sz w:val="17"/>
                <w:szCs w:val="17"/>
              </w:rPr>
              <w:t xml:space="preserve">　</w:t>
            </w:r>
            <w:r w:rsidR="00BC2BCE" w:rsidRPr="00EC101D">
              <w:rPr>
                <w:rFonts w:ascii="ＭＳ 明朝" w:hAnsi="ＭＳ 明朝" w:hint="eastAsia"/>
                <w:sz w:val="17"/>
                <w:szCs w:val="17"/>
              </w:rPr>
              <w:t xml:space="preserve">　　</w:t>
            </w:r>
            <w:r w:rsidR="00334DDF" w:rsidRPr="00EC101D">
              <w:rPr>
                <w:rFonts w:ascii="ＭＳ 明朝" w:hAnsi="ＭＳ 明朝" w:hint="eastAsia"/>
                <w:sz w:val="17"/>
                <w:szCs w:val="17"/>
              </w:rPr>
              <w:t xml:space="preserve">　　　　</w:t>
            </w:r>
            <w:r w:rsidR="00D4025A" w:rsidRPr="00EC101D">
              <w:rPr>
                <w:rFonts w:ascii="ＭＳ 明朝" w:hAnsi="ＭＳ 明朝" w:hint="eastAsia"/>
                <w:sz w:val="17"/>
                <w:szCs w:val="17"/>
              </w:rPr>
              <w:t>（</w:t>
            </w:r>
            <w:r w:rsidR="00334DDF" w:rsidRPr="00EC101D">
              <w:rPr>
                <w:rFonts w:ascii="ＭＳ 明朝" w:hAnsi="ＭＳ 明朝" w:hint="eastAsia"/>
                <w:sz w:val="17"/>
                <w:szCs w:val="17"/>
              </w:rPr>
              <w:t>○</w:t>
            </w:r>
            <w:r w:rsidR="00D4025A" w:rsidRPr="00EC101D">
              <w:rPr>
                <w:rFonts w:ascii="ＭＳ 明朝" w:hAnsi="ＭＳ 明朝" w:hint="eastAsia"/>
                <w:sz w:val="17"/>
                <w:szCs w:val="17"/>
              </w:rPr>
              <w:t>）</w:t>
            </w:r>
          </w:p>
          <w:p w:rsidR="009C2518" w:rsidRPr="00EC101D" w:rsidRDefault="009C2518" w:rsidP="009C2518">
            <w:pPr>
              <w:spacing w:line="200" w:lineRule="exact"/>
              <w:rPr>
                <w:rFonts w:ascii="ＭＳ 明朝" w:hAnsi="ＭＳ 明朝"/>
                <w:sz w:val="17"/>
                <w:szCs w:val="17"/>
              </w:rPr>
            </w:pPr>
            <w:r w:rsidRPr="00EC101D">
              <w:rPr>
                <w:rFonts w:ascii="ＭＳ 明朝" w:hAnsi="ＭＳ 明朝" w:hint="eastAsia"/>
                <w:sz w:val="17"/>
                <w:szCs w:val="17"/>
              </w:rPr>
              <w:t>イ</w:t>
            </w:r>
          </w:p>
          <w:p w:rsidR="009C2518" w:rsidRPr="00EC101D" w:rsidRDefault="009C2518" w:rsidP="009C2518">
            <w:pPr>
              <w:spacing w:line="200" w:lineRule="exact"/>
              <w:rPr>
                <w:rFonts w:ascii="ＭＳ 明朝" w:hAnsi="ＭＳ 明朝"/>
                <w:sz w:val="17"/>
                <w:szCs w:val="17"/>
              </w:rPr>
            </w:pPr>
            <w:r w:rsidRPr="00EC101D">
              <w:rPr>
                <w:rFonts w:ascii="ＭＳ 明朝" w:hAnsi="ＭＳ 明朝" w:hint="eastAsia"/>
                <w:sz w:val="17"/>
                <w:szCs w:val="17"/>
              </w:rPr>
              <w:t>・職員人権研修</w:t>
            </w:r>
          </w:p>
          <w:p w:rsidR="00396C2F" w:rsidRPr="00EC101D" w:rsidRDefault="00D4025A" w:rsidP="00256BC4">
            <w:pPr>
              <w:pStyle w:val="aa"/>
              <w:spacing w:line="200" w:lineRule="exact"/>
              <w:ind w:leftChars="0" w:left="176"/>
              <w:rPr>
                <w:rFonts w:ascii="ＭＳ 明朝" w:hAnsi="ＭＳ 明朝"/>
                <w:sz w:val="17"/>
                <w:szCs w:val="17"/>
              </w:rPr>
            </w:pPr>
            <w:r w:rsidRPr="00EC101D">
              <w:rPr>
                <w:rFonts w:ascii="ＭＳ 明朝" w:hAnsi="ＭＳ 明朝" w:hint="eastAsia"/>
                <w:sz w:val="17"/>
                <w:szCs w:val="17"/>
              </w:rPr>
              <w:t>6月に、</w:t>
            </w:r>
            <w:r w:rsidR="003115C1" w:rsidRPr="00EC101D">
              <w:rPr>
                <w:rFonts w:ascii="ＭＳ 明朝" w:hAnsi="ＭＳ 明朝" w:hint="eastAsia"/>
                <w:sz w:val="17"/>
                <w:szCs w:val="17"/>
              </w:rPr>
              <w:t>「生徒達への指導法～高校生を取り巻く環境の変化～」をテーマに生徒理解と生徒とのコミュニケーション法についての研修</w:t>
            </w:r>
            <w:r w:rsidRPr="00EC101D">
              <w:rPr>
                <w:rFonts w:ascii="ＭＳ 明朝" w:hAnsi="ＭＳ 明朝" w:hint="eastAsia"/>
                <w:sz w:val="17"/>
                <w:szCs w:val="17"/>
              </w:rPr>
              <w:t>を実施し、12月に、</w:t>
            </w:r>
            <w:r w:rsidR="003115C1" w:rsidRPr="00EC101D">
              <w:rPr>
                <w:rFonts w:ascii="ＭＳ 明朝" w:hAnsi="ＭＳ 明朝" w:hint="eastAsia"/>
                <w:sz w:val="17"/>
                <w:szCs w:val="17"/>
              </w:rPr>
              <w:t>「『てんかん』への理解を深める」をテーマに「てんかん」の基礎知識及び発作への対応の研修</w:t>
            </w:r>
            <w:r w:rsidRPr="00EC101D">
              <w:rPr>
                <w:rFonts w:ascii="ＭＳ 明朝" w:hAnsi="ＭＳ 明朝" w:hint="eastAsia"/>
                <w:sz w:val="17"/>
                <w:szCs w:val="17"/>
              </w:rPr>
              <w:t>を実施した。</w:t>
            </w:r>
            <w:r w:rsidR="00334DDF" w:rsidRPr="00EC101D">
              <w:rPr>
                <w:rFonts w:ascii="ＭＳ 明朝" w:hAnsi="ＭＳ 明朝" w:hint="eastAsia"/>
                <w:sz w:val="17"/>
                <w:szCs w:val="17"/>
              </w:rPr>
              <w:t xml:space="preserve">　</w:t>
            </w:r>
            <w:r w:rsidR="00BC2BCE" w:rsidRPr="00EC101D">
              <w:rPr>
                <w:rFonts w:ascii="ＭＳ 明朝" w:hAnsi="ＭＳ 明朝" w:hint="eastAsia"/>
                <w:sz w:val="17"/>
                <w:szCs w:val="17"/>
              </w:rPr>
              <w:t xml:space="preserve">　　</w:t>
            </w:r>
            <w:r w:rsidR="00334DDF" w:rsidRPr="00EC101D">
              <w:rPr>
                <w:rFonts w:ascii="ＭＳ 明朝" w:hAnsi="ＭＳ 明朝" w:hint="eastAsia"/>
                <w:sz w:val="17"/>
                <w:szCs w:val="17"/>
              </w:rPr>
              <w:t xml:space="preserve">　</w:t>
            </w:r>
            <w:r w:rsidRPr="00EC101D">
              <w:rPr>
                <w:rFonts w:ascii="ＭＳ 明朝" w:hAnsi="ＭＳ 明朝" w:hint="eastAsia"/>
                <w:sz w:val="17"/>
                <w:szCs w:val="17"/>
              </w:rPr>
              <w:t>（○）</w:t>
            </w:r>
          </w:p>
          <w:p w:rsidR="003115C1" w:rsidRPr="00EC101D" w:rsidRDefault="00334DDF" w:rsidP="003115C1">
            <w:pPr>
              <w:spacing w:line="200" w:lineRule="exact"/>
              <w:ind w:leftChars="83" w:left="174"/>
              <w:rPr>
                <w:rFonts w:ascii="ＭＳ 明朝" w:hAnsi="ＭＳ 明朝"/>
                <w:sz w:val="17"/>
                <w:szCs w:val="17"/>
              </w:rPr>
            </w:pPr>
            <w:r w:rsidRPr="00EC101D">
              <w:rPr>
                <w:rFonts w:ascii="ＭＳ 明朝" w:hAnsi="ＭＳ 明朝" w:hint="eastAsia"/>
                <w:sz w:val="17"/>
                <w:szCs w:val="17"/>
              </w:rPr>
              <w:t xml:space="preserve">　</w:t>
            </w:r>
          </w:p>
        </w:tc>
      </w:tr>
      <w:tr w:rsidR="00396C2F" w:rsidRPr="005E1B24" w:rsidTr="003478EF">
        <w:trPr>
          <w:cantSplit/>
          <w:trHeight w:val="2287"/>
          <w:jc w:val="center"/>
        </w:trPr>
        <w:tc>
          <w:tcPr>
            <w:tcW w:w="881" w:type="dxa"/>
            <w:shd w:val="clear" w:color="auto" w:fill="auto"/>
            <w:textDirection w:val="tbRlV"/>
            <w:vAlign w:val="center"/>
          </w:tcPr>
          <w:p w:rsidR="00396C2F" w:rsidRPr="00EC101D" w:rsidRDefault="00C518CD" w:rsidP="00FD41E5">
            <w:pPr>
              <w:spacing w:line="200" w:lineRule="exact"/>
              <w:jc w:val="center"/>
              <w:rPr>
                <w:rFonts w:ascii="ＭＳ 明朝" w:hAnsi="ＭＳ 明朝"/>
                <w:sz w:val="18"/>
                <w:szCs w:val="18"/>
              </w:rPr>
            </w:pPr>
            <w:r w:rsidRPr="00EC101D">
              <w:rPr>
                <w:rFonts w:ascii="ＭＳ 明朝" w:hAnsi="ＭＳ 明朝" w:hint="eastAsia"/>
                <w:sz w:val="18"/>
                <w:szCs w:val="18"/>
              </w:rPr>
              <w:t>（２）働き方改革</w:t>
            </w:r>
          </w:p>
        </w:tc>
        <w:tc>
          <w:tcPr>
            <w:tcW w:w="2020" w:type="dxa"/>
            <w:shd w:val="clear" w:color="auto" w:fill="auto"/>
          </w:tcPr>
          <w:p w:rsidR="00396C2F" w:rsidRPr="00EC101D" w:rsidRDefault="00396C2F" w:rsidP="00396C2F">
            <w:pPr>
              <w:spacing w:line="200" w:lineRule="exact"/>
              <w:ind w:left="270" w:hangingChars="150" w:hanging="270"/>
              <w:rPr>
                <w:rFonts w:ascii="ＭＳ 明朝" w:hAnsi="ＭＳ 明朝"/>
                <w:sz w:val="18"/>
                <w:szCs w:val="18"/>
              </w:rPr>
            </w:pPr>
            <w:r w:rsidRPr="00EC101D">
              <w:rPr>
                <w:rFonts w:ascii="ＭＳ 明朝" w:hAnsi="ＭＳ 明朝" w:hint="eastAsia"/>
                <w:sz w:val="18"/>
                <w:szCs w:val="18"/>
              </w:rPr>
              <w:t>ア　時間外勤務の縮減</w:t>
            </w:r>
          </w:p>
          <w:p w:rsidR="00396C2F" w:rsidRPr="00EC101D" w:rsidRDefault="00396C2F" w:rsidP="00396C2F">
            <w:pPr>
              <w:spacing w:line="200" w:lineRule="exact"/>
              <w:ind w:left="270" w:hangingChars="150" w:hanging="270"/>
              <w:rPr>
                <w:rFonts w:ascii="ＭＳ 明朝" w:hAnsi="ＭＳ 明朝"/>
                <w:sz w:val="18"/>
                <w:szCs w:val="18"/>
              </w:rPr>
            </w:pPr>
          </w:p>
          <w:p w:rsidR="00C518CD" w:rsidRPr="00EC101D" w:rsidRDefault="00C518CD" w:rsidP="00396C2F">
            <w:pPr>
              <w:spacing w:line="200" w:lineRule="exact"/>
              <w:ind w:left="270" w:hangingChars="150" w:hanging="270"/>
              <w:rPr>
                <w:rFonts w:ascii="ＭＳ 明朝" w:hAnsi="ＭＳ 明朝"/>
                <w:sz w:val="18"/>
                <w:szCs w:val="18"/>
              </w:rPr>
            </w:pPr>
          </w:p>
          <w:p w:rsidR="00C518CD" w:rsidRPr="00EC101D" w:rsidRDefault="00C518CD" w:rsidP="00396C2F">
            <w:pPr>
              <w:spacing w:line="200" w:lineRule="exact"/>
              <w:ind w:left="270" w:hangingChars="150" w:hanging="270"/>
              <w:rPr>
                <w:rFonts w:ascii="ＭＳ 明朝" w:hAnsi="ＭＳ 明朝"/>
                <w:sz w:val="18"/>
                <w:szCs w:val="18"/>
              </w:rPr>
            </w:pPr>
          </w:p>
          <w:p w:rsidR="00396C2F" w:rsidRPr="00EC101D" w:rsidRDefault="00C518CD" w:rsidP="00765452">
            <w:pPr>
              <w:spacing w:line="200" w:lineRule="exact"/>
              <w:ind w:left="353" w:hangingChars="196" w:hanging="353"/>
              <w:rPr>
                <w:rFonts w:ascii="ＭＳ 明朝" w:hAnsi="ＭＳ 明朝"/>
                <w:sz w:val="18"/>
                <w:szCs w:val="18"/>
              </w:rPr>
            </w:pPr>
            <w:r w:rsidRPr="00EC101D">
              <w:rPr>
                <w:rFonts w:ascii="ＭＳ 明朝" w:hAnsi="ＭＳ 明朝" w:hint="eastAsia"/>
                <w:sz w:val="18"/>
                <w:szCs w:val="18"/>
              </w:rPr>
              <w:t>イ　業務に応じた柔軟な勤務時間の</w:t>
            </w:r>
            <w:r w:rsidR="00202B06" w:rsidRPr="00EC101D">
              <w:rPr>
                <w:rFonts w:ascii="ＭＳ 明朝" w:hAnsi="ＭＳ 明朝" w:hint="eastAsia"/>
                <w:sz w:val="18"/>
                <w:szCs w:val="18"/>
              </w:rPr>
              <w:t>割振り</w:t>
            </w:r>
          </w:p>
        </w:tc>
        <w:tc>
          <w:tcPr>
            <w:tcW w:w="4394" w:type="dxa"/>
            <w:tcBorders>
              <w:right w:val="dashed" w:sz="4" w:space="0" w:color="auto"/>
            </w:tcBorders>
            <w:shd w:val="clear" w:color="auto" w:fill="auto"/>
          </w:tcPr>
          <w:p w:rsidR="00C518CD" w:rsidRPr="00EC101D" w:rsidRDefault="00C518CD" w:rsidP="00396C2F">
            <w:pPr>
              <w:spacing w:line="200" w:lineRule="exact"/>
              <w:ind w:left="360" w:hangingChars="200" w:hanging="360"/>
              <w:rPr>
                <w:rFonts w:ascii="ＭＳ 明朝" w:hAnsi="ＭＳ 明朝"/>
                <w:sz w:val="18"/>
                <w:szCs w:val="18"/>
              </w:rPr>
            </w:pPr>
            <w:r w:rsidRPr="00EC101D">
              <w:rPr>
                <w:rFonts w:ascii="ＭＳ 明朝" w:hAnsi="ＭＳ 明朝" w:hint="eastAsia"/>
                <w:sz w:val="18"/>
                <w:szCs w:val="18"/>
              </w:rPr>
              <w:t>ア</w:t>
            </w:r>
          </w:p>
          <w:p w:rsidR="00396C2F" w:rsidRPr="00EC101D" w:rsidRDefault="00C518CD" w:rsidP="00C518CD">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w:t>
            </w:r>
            <w:r w:rsidR="00396C2F" w:rsidRPr="00EC101D">
              <w:rPr>
                <w:rFonts w:ascii="ＭＳ 明朝" w:hAnsi="ＭＳ 明朝" w:hint="eastAsia"/>
                <w:sz w:val="18"/>
                <w:szCs w:val="18"/>
              </w:rPr>
              <w:t>ノークラブデー、一斉退庁日を活用した時間外勤務の縮減</w:t>
            </w:r>
          </w:p>
          <w:p w:rsidR="00C518CD" w:rsidRPr="00EC101D" w:rsidRDefault="00C518CD" w:rsidP="00C518CD">
            <w:pPr>
              <w:spacing w:line="200" w:lineRule="exact"/>
              <w:ind w:left="176" w:hangingChars="98" w:hanging="176"/>
              <w:rPr>
                <w:rFonts w:ascii="ＭＳ 明朝" w:hAnsi="ＭＳ 明朝"/>
                <w:sz w:val="18"/>
                <w:szCs w:val="18"/>
              </w:rPr>
            </w:pPr>
          </w:p>
          <w:p w:rsidR="00C518CD" w:rsidRPr="00EC101D" w:rsidRDefault="00C518CD" w:rsidP="00C518CD">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イ</w:t>
            </w:r>
          </w:p>
          <w:p w:rsidR="00C518CD" w:rsidRPr="00EC101D" w:rsidRDefault="00C518CD" w:rsidP="008C3707">
            <w:pPr>
              <w:spacing w:line="200" w:lineRule="exact"/>
              <w:ind w:left="176" w:hangingChars="98" w:hanging="176"/>
              <w:rPr>
                <w:rFonts w:ascii="ＭＳ 明朝" w:hAnsi="ＭＳ 明朝"/>
                <w:sz w:val="18"/>
                <w:szCs w:val="18"/>
              </w:rPr>
            </w:pPr>
            <w:r w:rsidRPr="00EC101D">
              <w:rPr>
                <w:rFonts w:ascii="ＭＳ 明朝" w:hAnsi="ＭＳ 明朝" w:hint="eastAsia"/>
                <w:sz w:val="18"/>
                <w:szCs w:val="18"/>
              </w:rPr>
              <w:t>・電話当番等における</w:t>
            </w:r>
            <w:r w:rsidR="008C3707" w:rsidRPr="00EC101D">
              <w:rPr>
                <w:rFonts w:ascii="ＭＳ 明朝" w:hAnsi="ＭＳ 明朝" w:hint="eastAsia"/>
                <w:sz w:val="18"/>
                <w:szCs w:val="18"/>
              </w:rPr>
              <w:t>時差出勤</w:t>
            </w:r>
            <w:r w:rsidRPr="00EC101D">
              <w:rPr>
                <w:rFonts w:ascii="ＭＳ 明朝" w:hAnsi="ＭＳ 明朝" w:hint="eastAsia"/>
                <w:sz w:val="18"/>
                <w:szCs w:val="18"/>
              </w:rPr>
              <w:t>の積極的活用</w:t>
            </w:r>
          </w:p>
        </w:tc>
        <w:tc>
          <w:tcPr>
            <w:tcW w:w="3119" w:type="dxa"/>
            <w:tcBorders>
              <w:right w:val="dashed" w:sz="4" w:space="0" w:color="auto"/>
            </w:tcBorders>
          </w:tcPr>
          <w:p w:rsidR="00396C2F" w:rsidRPr="00EC101D" w:rsidRDefault="00C518CD" w:rsidP="001E109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ア</w:t>
            </w:r>
          </w:p>
          <w:p w:rsidR="00C518CD" w:rsidRPr="00EC101D" w:rsidRDefault="00C518CD" w:rsidP="001E109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EE2AAE" w:rsidRPr="00EC101D">
              <w:rPr>
                <w:rFonts w:ascii="ＭＳ 明朝" w:hAnsi="ＭＳ 明朝" w:hint="eastAsia"/>
                <w:sz w:val="18"/>
                <w:szCs w:val="18"/>
              </w:rPr>
              <w:t>１</w:t>
            </w:r>
            <w:r w:rsidR="00AB523C" w:rsidRPr="00EC101D">
              <w:rPr>
                <w:rFonts w:ascii="ＭＳ 明朝" w:hAnsi="ＭＳ 明朝" w:hint="eastAsia"/>
                <w:sz w:val="18"/>
                <w:szCs w:val="18"/>
              </w:rPr>
              <w:t>ヵ</w:t>
            </w:r>
            <w:r w:rsidR="00EE2AAE" w:rsidRPr="00EC101D">
              <w:rPr>
                <w:rFonts w:ascii="ＭＳ 明朝" w:hAnsi="ＭＳ 明朝" w:hint="eastAsia"/>
                <w:sz w:val="18"/>
                <w:szCs w:val="18"/>
              </w:rPr>
              <w:t>月</w:t>
            </w:r>
            <w:r w:rsidR="00202B06" w:rsidRPr="00EC101D">
              <w:rPr>
                <w:rFonts w:ascii="ＭＳ 明朝" w:hAnsi="ＭＳ 明朝" w:hint="eastAsia"/>
                <w:sz w:val="18"/>
                <w:szCs w:val="18"/>
              </w:rPr>
              <w:t>の時間外勤務</w:t>
            </w:r>
            <w:r w:rsidR="00EE2AAE" w:rsidRPr="00EC101D">
              <w:rPr>
                <w:rFonts w:ascii="ＭＳ 明朝" w:hAnsi="ＭＳ 明朝" w:hint="eastAsia"/>
                <w:sz w:val="18"/>
                <w:szCs w:val="18"/>
              </w:rPr>
              <w:t>60</w:t>
            </w:r>
            <w:r w:rsidR="00202B06" w:rsidRPr="00EC101D">
              <w:rPr>
                <w:rFonts w:ascii="ＭＳ 明朝" w:hAnsi="ＭＳ 明朝" w:hint="eastAsia"/>
                <w:sz w:val="18"/>
                <w:szCs w:val="18"/>
              </w:rPr>
              <w:t>時間以内の教員数　８割以上</w:t>
            </w:r>
            <w:r w:rsidR="00A00997" w:rsidRPr="00EC101D">
              <w:rPr>
                <w:rFonts w:ascii="ＭＳ 明朝" w:hAnsi="ＭＳ 明朝" w:hint="eastAsia"/>
                <w:sz w:val="18"/>
                <w:szCs w:val="18"/>
              </w:rPr>
              <w:t>。</w:t>
            </w:r>
          </w:p>
          <w:p w:rsidR="00202B06" w:rsidRPr="00EC101D" w:rsidRDefault="00202B06" w:rsidP="001E1091">
            <w:pPr>
              <w:spacing w:line="200" w:lineRule="exact"/>
              <w:ind w:left="180" w:hangingChars="100" w:hanging="180"/>
              <w:rPr>
                <w:rFonts w:ascii="ＭＳ 明朝" w:hAnsi="ＭＳ 明朝"/>
                <w:sz w:val="18"/>
                <w:szCs w:val="18"/>
              </w:rPr>
            </w:pPr>
          </w:p>
          <w:p w:rsidR="00202B06" w:rsidRPr="00EC101D" w:rsidRDefault="00202B06" w:rsidP="001E1091">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イ</w:t>
            </w:r>
          </w:p>
          <w:p w:rsidR="00202B06" w:rsidRPr="00EC101D" w:rsidRDefault="00202B06" w:rsidP="008C3707">
            <w:pPr>
              <w:spacing w:line="200" w:lineRule="exact"/>
              <w:ind w:left="180" w:hangingChars="100" w:hanging="180"/>
              <w:rPr>
                <w:rFonts w:ascii="ＭＳ 明朝" w:hAnsi="ＭＳ 明朝"/>
                <w:sz w:val="18"/>
                <w:szCs w:val="18"/>
              </w:rPr>
            </w:pPr>
            <w:r w:rsidRPr="00EC101D">
              <w:rPr>
                <w:rFonts w:ascii="ＭＳ 明朝" w:hAnsi="ＭＳ 明朝" w:hint="eastAsia"/>
                <w:sz w:val="18"/>
                <w:szCs w:val="18"/>
              </w:rPr>
              <w:t>・</w:t>
            </w:r>
            <w:r w:rsidR="008C3707" w:rsidRPr="00EC101D">
              <w:rPr>
                <w:rFonts w:ascii="ＭＳ 明朝" w:hAnsi="ＭＳ 明朝" w:hint="eastAsia"/>
                <w:sz w:val="18"/>
                <w:szCs w:val="18"/>
              </w:rPr>
              <w:t>時差出勤</w:t>
            </w:r>
            <w:r w:rsidR="00A00997" w:rsidRPr="00EC101D">
              <w:rPr>
                <w:rFonts w:ascii="ＭＳ 明朝" w:hAnsi="ＭＳ 明朝" w:hint="eastAsia"/>
                <w:sz w:val="18"/>
                <w:szCs w:val="18"/>
              </w:rPr>
              <w:t>活用教員数　８割以上。</w:t>
            </w:r>
          </w:p>
        </w:tc>
        <w:tc>
          <w:tcPr>
            <w:tcW w:w="4572" w:type="dxa"/>
            <w:tcBorders>
              <w:left w:val="dashed" w:sz="4" w:space="0" w:color="auto"/>
              <w:right w:val="single" w:sz="4" w:space="0" w:color="auto"/>
            </w:tcBorders>
            <w:shd w:val="clear" w:color="auto" w:fill="auto"/>
          </w:tcPr>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ア</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・時間外勤務の状況（</w:t>
            </w:r>
            <w:r w:rsidR="002447D6" w:rsidRPr="00EC101D">
              <w:rPr>
                <w:rFonts w:ascii="ＭＳ 明朝" w:hAnsi="ＭＳ 明朝" w:hint="eastAsia"/>
                <w:sz w:val="18"/>
                <w:szCs w:val="18"/>
              </w:rPr>
              <w:t>4</w:t>
            </w:r>
            <w:r w:rsidRPr="00EC101D">
              <w:rPr>
                <w:rFonts w:ascii="ＭＳ 明朝" w:hAnsi="ＭＳ 明朝" w:hint="eastAsia"/>
                <w:sz w:val="18"/>
                <w:szCs w:val="18"/>
              </w:rPr>
              <w:t>～</w:t>
            </w:r>
            <w:r w:rsidR="002447D6" w:rsidRPr="00EC101D">
              <w:rPr>
                <w:rFonts w:ascii="ＭＳ 明朝" w:hAnsi="ＭＳ 明朝" w:hint="eastAsia"/>
                <w:sz w:val="18"/>
                <w:szCs w:val="18"/>
              </w:rPr>
              <w:t>12</w:t>
            </w:r>
            <w:r w:rsidRPr="00EC101D">
              <w:rPr>
                <w:rFonts w:ascii="ＭＳ 明朝" w:hAnsi="ＭＳ 明朝" w:hint="eastAsia"/>
                <w:sz w:val="18"/>
                <w:szCs w:val="18"/>
              </w:rPr>
              <w:t>月）</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　１ヵ月時間外勤務60時間以内の教員数</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　 5</w:t>
            </w:r>
            <w:r w:rsidR="002447D6" w:rsidRPr="00EC101D">
              <w:rPr>
                <w:rFonts w:ascii="ＭＳ 明朝" w:hAnsi="ＭＳ 明朝" w:hint="eastAsia"/>
                <w:sz w:val="18"/>
                <w:szCs w:val="18"/>
              </w:rPr>
              <w:t>7</w:t>
            </w:r>
            <w:r w:rsidRPr="00EC101D">
              <w:rPr>
                <w:rFonts w:ascii="ＭＳ 明朝" w:hAnsi="ＭＳ 明朝" w:hint="eastAsia"/>
                <w:sz w:val="18"/>
                <w:szCs w:val="18"/>
              </w:rPr>
              <w:t>人／6</w:t>
            </w:r>
            <w:r w:rsidR="002447D6" w:rsidRPr="00EC101D">
              <w:rPr>
                <w:rFonts w:ascii="ＭＳ 明朝" w:hAnsi="ＭＳ 明朝" w:hint="eastAsia"/>
                <w:sz w:val="18"/>
                <w:szCs w:val="18"/>
              </w:rPr>
              <w:t>5</w:t>
            </w:r>
            <w:r w:rsidRPr="00EC101D">
              <w:rPr>
                <w:rFonts w:ascii="ＭＳ 明朝" w:hAnsi="ＭＳ 明朝" w:hint="eastAsia"/>
                <w:sz w:val="18"/>
                <w:szCs w:val="18"/>
              </w:rPr>
              <w:t>人（8</w:t>
            </w:r>
            <w:r w:rsidR="002447D6" w:rsidRPr="00EC101D">
              <w:rPr>
                <w:rFonts w:ascii="ＭＳ 明朝" w:hAnsi="ＭＳ 明朝" w:hint="eastAsia"/>
                <w:sz w:val="18"/>
                <w:szCs w:val="18"/>
              </w:rPr>
              <w:t>7</w:t>
            </w:r>
            <w:r w:rsidRPr="00EC101D">
              <w:rPr>
                <w:rFonts w:ascii="ＭＳ 明朝" w:hAnsi="ＭＳ 明朝" w:hint="eastAsia"/>
                <w:sz w:val="18"/>
                <w:szCs w:val="18"/>
              </w:rPr>
              <w:t>.</w:t>
            </w:r>
            <w:r w:rsidR="002447D6" w:rsidRPr="00EC101D">
              <w:rPr>
                <w:rFonts w:ascii="ＭＳ 明朝" w:hAnsi="ＭＳ 明朝" w:hint="eastAsia"/>
                <w:sz w:val="18"/>
                <w:szCs w:val="18"/>
              </w:rPr>
              <w:t>7</w:t>
            </w:r>
            <w:r w:rsidRPr="00EC101D">
              <w:rPr>
                <w:rFonts w:ascii="ＭＳ 明朝" w:hAnsi="ＭＳ 明朝" w:hint="eastAsia"/>
                <w:sz w:val="18"/>
                <w:szCs w:val="18"/>
              </w:rPr>
              <w:t xml:space="preserve"> ％）</w:t>
            </w:r>
            <w:r w:rsidR="003478EF" w:rsidRPr="00EC101D">
              <w:rPr>
                <w:rFonts w:ascii="ＭＳ 明朝" w:hAnsi="ＭＳ 明朝" w:hint="eastAsia"/>
                <w:sz w:val="18"/>
                <w:szCs w:val="18"/>
              </w:rPr>
              <w:t xml:space="preserve">　　　　　　　　（○）</w:t>
            </w:r>
          </w:p>
          <w:p w:rsidR="009C2518" w:rsidRPr="00EC101D"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イ</w:t>
            </w:r>
          </w:p>
          <w:p w:rsidR="009C2518" w:rsidRPr="009C2518" w:rsidRDefault="009C2518" w:rsidP="009C2518">
            <w:pPr>
              <w:spacing w:line="200" w:lineRule="exact"/>
              <w:rPr>
                <w:rFonts w:ascii="ＭＳ 明朝" w:hAnsi="ＭＳ 明朝"/>
                <w:sz w:val="18"/>
                <w:szCs w:val="18"/>
              </w:rPr>
            </w:pPr>
            <w:r w:rsidRPr="00EC101D">
              <w:rPr>
                <w:rFonts w:ascii="ＭＳ 明朝" w:hAnsi="ＭＳ 明朝" w:hint="eastAsia"/>
                <w:sz w:val="18"/>
                <w:szCs w:val="18"/>
              </w:rPr>
              <w:t xml:space="preserve">・時差出勤活用教員数　</w:t>
            </w:r>
            <w:r w:rsidR="002447D6" w:rsidRPr="00EC101D">
              <w:rPr>
                <w:rFonts w:ascii="ＭＳ 明朝" w:hAnsi="ＭＳ 明朝" w:hint="eastAsia"/>
                <w:sz w:val="18"/>
                <w:szCs w:val="18"/>
              </w:rPr>
              <w:t>4</w:t>
            </w:r>
            <w:r w:rsidRPr="00EC101D">
              <w:rPr>
                <w:rFonts w:ascii="ＭＳ 明朝" w:hAnsi="ＭＳ 明朝" w:hint="eastAsia"/>
                <w:sz w:val="18"/>
                <w:szCs w:val="18"/>
              </w:rPr>
              <w:t>人／6</w:t>
            </w:r>
            <w:r w:rsidR="002447D6" w:rsidRPr="00EC101D">
              <w:rPr>
                <w:rFonts w:ascii="ＭＳ 明朝" w:hAnsi="ＭＳ 明朝" w:hint="eastAsia"/>
                <w:sz w:val="18"/>
                <w:szCs w:val="18"/>
              </w:rPr>
              <w:t>5</w:t>
            </w:r>
            <w:r w:rsidRPr="00EC101D">
              <w:rPr>
                <w:rFonts w:ascii="ＭＳ 明朝" w:hAnsi="ＭＳ 明朝" w:hint="eastAsia"/>
                <w:sz w:val="18"/>
                <w:szCs w:val="18"/>
              </w:rPr>
              <w:t>人（6.</w:t>
            </w:r>
            <w:r w:rsidR="002447D6" w:rsidRPr="00EC101D">
              <w:rPr>
                <w:rFonts w:ascii="ＭＳ 明朝" w:hAnsi="ＭＳ 明朝" w:hint="eastAsia"/>
                <w:sz w:val="18"/>
                <w:szCs w:val="18"/>
              </w:rPr>
              <w:t>2</w:t>
            </w:r>
            <w:r w:rsidRPr="00EC101D">
              <w:rPr>
                <w:rFonts w:ascii="ＭＳ 明朝" w:hAnsi="ＭＳ 明朝" w:hint="eastAsia"/>
                <w:sz w:val="18"/>
                <w:szCs w:val="18"/>
              </w:rPr>
              <w:t xml:space="preserve"> ％）</w:t>
            </w:r>
            <w:r w:rsidR="003478EF" w:rsidRPr="00EC101D">
              <w:rPr>
                <w:rFonts w:ascii="ＭＳ 明朝" w:hAnsi="ＭＳ 明朝" w:hint="eastAsia"/>
                <w:sz w:val="18"/>
                <w:szCs w:val="18"/>
              </w:rPr>
              <w:t>（△）</w:t>
            </w:r>
          </w:p>
          <w:p w:rsidR="00396C2F" w:rsidRPr="009C2518" w:rsidRDefault="00396C2F" w:rsidP="00FD41E5">
            <w:pPr>
              <w:spacing w:line="200" w:lineRule="exact"/>
              <w:rPr>
                <w:rFonts w:ascii="ＭＳ 明朝" w:hAnsi="ＭＳ 明朝"/>
                <w:sz w:val="18"/>
                <w:szCs w:val="18"/>
              </w:rPr>
            </w:pPr>
          </w:p>
        </w:tc>
      </w:tr>
    </w:tbl>
    <w:p w:rsidR="0086696C" w:rsidRPr="005E1B24" w:rsidRDefault="0086696C" w:rsidP="00FD41E5">
      <w:pPr>
        <w:spacing w:line="200" w:lineRule="exact"/>
        <w:rPr>
          <w:sz w:val="18"/>
          <w:szCs w:val="18"/>
        </w:rPr>
      </w:pPr>
    </w:p>
    <w:sectPr w:rsidR="0086696C" w:rsidRPr="005E1B24" w:rsidSect="006E44C0">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740" w:rsidRDefault="009F0740">
      <w:r>
        <w:separator/>
      </w:r>
    </w:p>
  </w:endnote>
  <w:endnote w:type="continuationSeparator" w:id="0">
    <w:p w:rsidR="009F0740" w:rsidRDefault="009F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740" w:rsidRDefault="009F0740">
      <w:r>
        <w:separator/>
      </w:r>
    </w:p>
  </w:footnote>
  <w:footnote w:type="continuationSeparator" w:id="0">
    <w:p w:rsidR="009F0740" w:rsidRDefault="009F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8" w:rsidRDefault="00BA14D8"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rsidR="00BA14D8" w:rsidRDefault="00BA14D8" w:rsidP="005E1B24">
    <w:pPr>
      <w:spacing w:line="360" w:lineRule="exact"/>
      <w:ind w:rightChars="100" w:right="210"/>
      <w:jc w:val="right"/>
      <w:rPr>
        <w:rFonts w:ascii="ＭＳ ゴシック" w:eastAsia="ＭＳ ゴシック" w:hAnsi="ＭＳ ゴシック"/>
        <w:sz w:val="20"/>
        <w:szCs w:val="20"/>
      </w:rPr>
    </w:pPr>
  </w:p>
  <w:p w:rsidR="00BA14D8" w:rsidRPr="003A3356" w:rsidRDefault="00BA14D8"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AF7BE9"/>
    <w:multiLevelType w:val="hybridMultilevel"/>
    <w:tmpl w:val="70C252E2"/>
    <w:lvl w:ilvl="0" w:tplc="3F865D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D72A1F"/>
    <w:multiLevelType w:val="hybridMultilevel"/>
    <w:tmpl w:val="9594D19A"/>
    <w:lvl w:ilvl="0" w:tplc="B2D89CB2">
      <w:start w:val="1"/>
      <w:numFmt w:val="decimalEnclosedCircle"/>
      <w:lvlText w:val="%1"/>
      <w:lvlJc w:val="left"/>
      <w:pPr>
        <w:ind w:left="360" w:hanging="360"/>
      </w:pPr>
      <w:rPr>
        <w:rFonts w:hint="default"/>
        <w:b/>
        <w:color w:val="1F497D" w:themeColor="text2"/>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2C59FE"/>
    <w:multiLevelType w:val="hybridMultilevel"/>
    <w:tmpl w:val="74AC461A"/>
    <w:lvl w:ilvl="0" w:tplc="BDC4AE3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D91047"/>
    <w:multiLevelType w:val="hybridMultilevel"/>
    <w:tmpl w:val="C11AA0C8"/>
    <w:lvl w:ilvl="0" w:tplc="A5F639D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F7E6A1A"/>
    <w:multiLevelType w:val="hybridMultilevel"/>
    <w:tmpl w:val="B568E184"/>
    <w:lvl w:ilvl="0" w:tplc="514AE6C2">
      <w:start w:val="1"/>
      <w:numFmt w:val="decimalEnclosedCircle"/>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51E63A80"/>
    <w:multiLevelType w:val="hybridMultilevel"/>
    <w:tmpl w:val="B0761C68"/>
    <w:lvl w:ilvl="0" w:tplc="AE7C62AA">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C52169"/>
    <w:multiLevelType w:val="hybridMultilevel"/>
    <w:tmpl w:val="07662786"/>
    <w:lvl w:ilvl="0" w:tplc="BBFC6B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2343D0"/>
    <w:multiLevelType w:val="hybridMultilevel"/>
    <w:tmpl w:val="93303AC6"/>
    <w:lvl w:ilvl="0" w:tplc="A4DC089C">
      <w:numFmt w:val="bullet"/>
      <w:lvlText w:val="・"/>
      <w:lvlJc w:val="left"/>
      <w:pPr>
        <w:ind w:left="499" w:hanging="360"/>
      </w:pPr>
      <w:rPr>
        <w:rFonts w:ascii="ＭＳ 明朝" w:eastAsia="ＭＳ 明朝" w:hAnsi="ＭＳ 明朝"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35" w15:restartNumberingAfterBreak="0">
    <w:nsid w:val="7A276EA6"/>
    <w:multiLevelType w:val="hybridMultilevel"/>
    <w:tmpl w:val="0ECE6A1C"/>
    <w:lvl w:ilvl="0" w:tplc="BBFC6B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0505C5"/>
    <w:multiLevelType w:val="hybridMultilevel"/>
    <w:tmpl w:val="0C1CE8D6"/>
    <w:lvl w:ilvl="0" w:tplc="EF18233E">
      <w:start w:val="1"/>
      <w:numFmt w:val="decimalEnclosedCircle"/>
      <w:lvlText w:val="%1"/>
      <w:lvlJc w:val="left"/>
      <w:pPr>
        <w:ind w:left="360" w:hanging="360"/>
      </w:pPr>
      <w:rPr>
        <w:rFonts w:ascii="HG丸ｺﾞｼｯｸM-PRO" w:eastAsia="HG丸ｺﾞｼｯｸM-PRO" w:hAnsi="HG丸ｺﾞｼｯｸM-PRO" w:hint="default"/>
        <w:b/>
        <w:color w:val="1F497D" w:themeColor="text2"/>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29"/>
  </w:num>
  <w:num w:numId="4">
    <w:abstractNumId w:val="9"/>
  </w:num>
  <w:num w:numId="5">
    <w:abstractNumId w:val="26"/>
  </w:num>
  <w:num w:numId="6">
    <w:abstractNumId w:val="37"/>
  </w:num>
  <w:num w:numId="7">
    <w:abstractNumId w:val="30"/>
  </w:num>
  <w:num w:numId="8">
    <w:abstractNumId w:val="14"/>
  </w:num>
  <w:num w:numId="9">
    <w:abstractNumId w:val="31"/>
  </w:num>
  <w:num w:numId="10">
    <w:abstractNumId w:val="5"/>
  </w:num>
  <w:num w:numId="11">
    <w:abstractNumId w:val="13"/>
  </w:num>
  <w:num w:numId="12">
    <w:abstractNumId w:val="28"/>
  </w:num>
  <w:num w:numId="13">
    <w:abstractNumId w:val="25"/>
  </w:num>
  <w:num w:numId="14">
    <w:abstractNumId w:val="16"/>
  </w:num>
  <w:num w:numId="15">
    <w:abstractNumId w:val="22"/>
  </w:num>
  <w:num w:numId="16">
    <w:abstractNumId w:val="0"/>
  </w:num>
  <w:num w:numId="17">
    <w:abstractNumId w:val="18"/>
  </w:num>
  <w:num w:numId="18">
    <w:abstractNumId w:val="2"/>
  </w:num>
  <w:num w:numId="19">
    <w:abstractNumId w:val="12"/>
  </w:num>
  <w:num w:numId="20">
    <w:abstractNumId w:val="32"/>
  </w:num>
  <w:num w:numId="21">
    <w:abstractNumId w:val="1"/>
  </w:num>
  <w:num w:numId="22">
    <w:abstractNumId w:val="15"/>
  </w:num>
  <w:num w:numId="23">
    <w:abstractNumId w:val="17"/>
  </w:num>
  <w:num w:numId="24">
    <w:abstractNumId w:val="4"/>
  </w:num>
  <w:num w:numId="25">
    <w:abstractNumId w:val="7"/>
  </w:num>
  <w:num w:numId="26">
    <w:abstractNumId w:val="19"/>
  </w:num>
  <w:num w:numId="27">
    <w:abstractNumId w:val="10"/>
  </w:num>
  <w:num w:numId="28">
    <w:abstractNumId w:val="27"/>
  </w:num>
  <w:num w:numId="29">
    <w:abstractNumId w:val="23"/>
  </w:num>
  <w:num w:numId="30">
    <w:abstractNumId w:val="6"/>
  </w:num>
  <w:num w:numId="31">
    <w:abstractNumId w:val="36"/>
  </w:num>
  <w:num w:numId="32">
    <w:abstractNumId w:val="24"/>
  </w:num>
  <w:num w:numId="33">
    <w:abstractNumId w:val="34"/>
  </w:num>
  <w:num w:numId="34">
    <w:abstractNumId w:val="35"/>
  </w:num>
  <w:num w:numId="35">
    <w:abstractNumId w:val="20"/>
  </w:num>
  <w:num w:numId="36">
    <w:abstractNumId w:val="21"/>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6433" fill="f" fillcolor="white" strokecolor="none [1951]">
      <v:fill color="white" on="f"/>
      <v:stroke color="none [1951]" weight="2pt"/>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3710"/>
    <w:rsid w:val="00004D4D"/>
    <w:rsid w:val="0001210E"/>
    <w:rsid w:val="00013C0C"/>
    <w:rsid w:val="00014126"/>
    <w:rsid w:val="00014961"/>
    <w:rsid w:val="000156EF"/>
    <w:rsid w:val="000179E6"/>
    <w:rsid w:val="00031A86"/>
    <w:rsid w:val="000354D4"/>
    <w:rsid w:val="00045480"/>
    <w:rsid w:val="000500D9"/>
    <w:rsid w:val="000524AE"/>
    <w:rsid w:val="00052764"/>
    <w:rsid w:val="00057E56"/>
    <w:rsid w:val="00062BC3"/>
    <w:rsid w:val="00070CF6"/>
    <w:rsid w:val="000724B0"/>
    <w:rsid w:val="00076C22"/>
    <w:rsid w:val="00082812"/>
    <w:rsid w:val="00091587"/>
    <w:rsid w:val="0009253A"/>
    <w:rsid w:val="0009658C"/>
    <w:rsid w:val="000967CE"/>
    <w:rsid w:val="000A1890"/>
    <w:rsid w:val="000A3518"/>
    <w:rsid w:val="000A6527"/>
    <w:rsid w:val="000B0C54"/>
    <w:rsid w:val="000B1C1F"/>
    <w:rsid w:val="000B3206"/>
    <w:rsid w:val="000B395F"/>
    <w:rsid w:val="000B5DF8"/>
    <w:rsid w:val="000B7F10"/>
    <w:rsid w:val="000C0CDB"/>
    <w:rsid w:val="000C23F6"/>
    <w:rsid w:val="000C6277"/>
    <w:rsid w:val="000C7EA3"/>
    <w:rsid w:val="000D1B70"/>
    <w:rsid w:val="000D670B"/>
    <w:rsid w:val="000D71B8"/>
    <w:rsid w:val="000D7707"/>
    <w:rsid w:val="000D7C02"/>
    <w:rsid w:val="000E1F4D"/>
    <w:rsid w:val="000E5470"/>
    <w:rsid w:val="000E6B9D"/>
    <w:rsid w:val="000E7B85"/>
    <w:rsid w:val="000F2502"/>
    <w:rsid w:val="000F7917"/>
    <w:rsid w:val="000F7B2E"/>
    <w:rsid w:val="00100533"/>
    <w:rsid w:val="00100CC5"/>
    <w:rsid w:val="00103546"/>
    <w:rsid w:val="001112AC"/>
    <w:rsid w:val="00112A5C"/>
    <w:rsid w:val="001145D3"/>
    <w:rsid w:val="001218A7"/>
    <w:rsid w:val="00127BB5"/>
    <w:rsid w:val="00130BD9"/>
    <w:rsid w:val="00132D6F"/>
    <w:rsid w:val="00134824"/>
    <w:rsid w:val="00135CE9"/>
    <w:rsid w:val="00137359"/>
    <w:rsid w:val="00145D50"/>
    <w:rsid w:val="00154832"/>
    <w:rsid w:val="00157860"/>
    <w:rsid w:val="00163C89"/>
    <w:rsid w:val="001660EA"/>
    <w:rsid w:val="0017038F"/>
    <w:rsid w:val="0018261A"/>
    <w:rsid w:val="00184B1B"/>
    <w:rsid w:val="00192419"/>
    <w:rsid w:val="00193569"/>
    <w:rsid w:val="0019598C"/>
    <w:rsid w:val="00195DCF"/>
    <w:rsid w:val="001A4539"/>
    <w:rsid w:val="001B0B81"/>
    <w:rsid w:val="001B38EB"/>
    <w:rsid w:val="001B6206"/>
    <w:rsid w:val="001C07FF"/>
    <w:rsid w:val="001C4698"/>
    <w:rsid w:val="001C6B84"/>
    <w:rsid w:val="001C7208"/>
    <w:rsid w:val="001C7D65"/>
    <w:rsid w:val="001C7FE4"/>
    <w:rsid w:val="001D401B"/>
    <w:rsid w:val="001D44D9"/>
    <w:rsid w:val="001D5135"/>
    <w:rsid w:val="001D7FDD"/>
    <w:rsid w:val="001E000E"/>
    <w:rsid w:val="001E08A1"/>
    <w:rsid w:val="001E1091"/>
    <w:rsid w:val="001E1814"/>
    <w:rsid w:val="001E22E7"/>
    <w:rsid w:val="001E4FDA"/>
    <w:rsid w:val="001F472F"/>
    <w:rsid w:val="001F51A4"/>
    <w:rsid w:val="002008A3"/>
    <w:rsid w:val="002017E1"/>
    <w:rsid w:val="00201A51"/>
    <w:rsid w:val="00201C86"/>
    <w:rsid w:val="00202B06"/>
    <w:rsid w:val="00202EF7"/>
    <w:rsid w:val="002034A6"/>
    <w:rsid w:val="00203854"/>
    <w:rsid w:val="00203A29"/>
    <w:rsid w:val="0021285A"/>
    <w:rsid w:val="00212914"/>
    <w:rsid w:val="00217854"/>
    <w:rsid w:val="0022073E"/>
    <w:rsid w:val="00220AE7"/>
    <w:rsid w:val="00221AA2"/>
    <w:rsid w:val="00223273"/>
    <w:rsid w:val="00224AB0"/>
    <w:rsid w:val="00225A63"/>
    <w:rsid w:val="00225C70"/>
    <w:rsid w:val="00230487"/>
    <w:rsid w:val="0023142B"/>
    <w:rsid w:val="00235785"/>
    <w:rsid w:val="00235B86"/>
    <w:rsid w:val="0023671F"/>
    <w:rsid w:val="00237FD9"/>
    <w:rsid w:val="0024006D"/>
    <w:rsid w:val="002439A4"/>
    <w:rsid w:val="00243CA1"/>
    <w:rsid w:val="002447D6"/>
    <w:rsid w:val="002479D4"/>
    <w:rsid w:val="00256BC4"/>
    <w:rsid w:val="00262794"/>
    <w:rsid w:val="00267D3C"/>
    <w:rsid w:val="00270A71"/>
    <w:rsid w:val="00271252"/>
    <w:rsid w:val="0027129F"/>
    <w:rsid w:val="00274864"/>
    <w:rsid w:val="0027714E"/>
    <w:rsid w:val="00277476"/>
    <w:rsid w:val="00277761"/>
    <w:rsid w:val="00284C18"/>
    <w:rsid w:val="00293B7C"/>
    <w:rsid w:val="00295EB2"/>
    <w:rsid w:val="0029712A"/>
    <w:rsid w:val="002A0AA7"/>
    <w:rsid w:val="002A148E"/>
    <w:rsid w:val="002A2003"/>
    <w:rsid w:val="002A5F31"/>
    <w:rsid w:val="002A766F"/>
    <w:rsid w:val="002B0BC8"/>
    <w:rsid w:val="002B3BE1"/>
    <w:rsid w:val="002B690B"/>
    <w:rsid w:val="002C3EBE"/>
    <w:rsid w:val="002C40DD"/>
    <w:rsid w:val="002C423D"/>
    <w:rsid w:val="002C600F"/>
    <w:rsid w:val="002E08E1"/>
    <w:rsid w:val="002E41D1"/>
    <w:rsid w:val="002E64F6"/>
    <w:rsid w:val="002E76DE"/>
    <w:rsid w:val="002E7E62"/>
    <w:rsid w:val="002F1371"/>
    <w:rsid w:val="002F3EBA"/>
    <w:rsid w:val="002F40E5"/>
    <w:rsid w:val="002F608A"/>
    <w:rsid w:val="002F62DD"/>
    <w:rsid w:val="002F6E1B"/>
    <w:rsid w:val="002F7CC8"/>
    <w:rsid w:val="00301498"/>
    <w:rsid w:val="00301B59"/>
    <w:rsid w:val="003029E3"/>
    <w:rsid w:val="00302EB2"/>
    <w:rsid w:val="003046B9"/>
    <w:rsid w:val="0030555A"/>
    <w:rsid w:val="00305D0E"/>
    <w:rsid w:val="00307427"/>
    <w:rsid w:val="00310645"/>
    <w:rsid w:val="003115C1"/>
    <w:rsid w:val="0031492C"/>
    <w:rsid w:val="0031534A"/>
    <w:rsid w:val="00317542"/>
    <w:rsid w:val="0032035A"/>
    <w:rsid w:val="0032204D"/>
    <w:rsid w:val="00324B67"/>
    <w:rsid w:val="00326D27"/>
    <w:rsid w:val="003327BC"/>
    <w:rsid w:val="00334DDF"/>
    <w:rsid w:val="00334F83"/>
    <w:rsid w:val="00336089"/>
    <w:rsid w:val="0034580B"/>
    <w:rsid w:val="003478EF"/>
    <w:rsid w:val="003551CD"/>
    <w:rsid w:val="0036174C"/>
    <w:rsid w:val="00361C8A"/>
    <w:rsid w:val="00364F35"/>
    <w:rsid w:val="00370A64"/>
    <w:rsid w:val="003730D3"/>
    <w:rsid w:val="00373679"/>
    <w:rsid w:val="0037367C"/>
    <w:rsid w:val="003737FB"/>
    <w:rsid w:val="0037506F"/>
    <w:rsid w:val="00375802"/>
    <w:rsid w:val="00377116"/>
    <w:rsid w:val="00380E06"/>
    <w:rsid w:val="00384C02"/>
    <w:rsid w:val="00386133"/>
    <w:rsid w:val="00387D41"/>
    <w:rsid w:val="00396C2F"/>
    <w:rsid w:val="003A0FA4"/>
    <w:rsid w:val="003A3356"/>
    <w:rsid w:val="003A61A1"/>
    <w:rsid w:val="003A62E8"/>
    <w:rsid w:val="003A65BC"/>
    <w:rsid w:val="003B6598"/>
    <w:rsid w:val="003C1E96"/>
    <w:rsid w:val="003C3BE0"/>
    <w:rsid w:val="003C3E6F"/>
    <w:rsid w:val="003C503E"/>
    <w:rsid w:val="003D288C"/>
    <w:rsid w:val="003D2C9D"/>
    <w:rsid w:val="003D6B90"/>
    <w:rsid w:val="003D71A7"/>
    <w:rsid w:val="003D7473"/>
    <w:rsid w:val="003D79C6"/>
    <w:rsid w:val="003E0111"/>
    <w:rsid w:val="003E55A0"/>
    <w:rsid w:val="003F102F"/>
    <w:rsid w:val="003F44DE"/>
    <w:rsid w:val="003F6383"/>
    <w:rsid w:val="00400648"/>
    <w:rsid w:val="004009C9"/>
    <w:rsid w:val="004046D3"/>
    <w:rsid w:val="00407736"/>
    <w:rsid w:val="00407905"/>
    <w:rsid w:val="00414618"/>
    <w:rsid w:val="00416383"/>
    <w:rsid w:val="00416A59"/>
    <w:rsid w:val="004172AE"/>
    <w:rsid w:val="004243CF"/>
    <w:rsid w:val="004245A1"/>
    <w:rsid w:val="00427E0B"/>
    <w:rsid w:val="004312EE"/>
    <w:rsid w:val="00431DAB"/>
    <w:rsid w:val="00433A1E"/>
    <w:rsid w:val="004368AD"/>
    <w:rsid w:val="00436BBA"/>
    <w:rsid w:val="0044153D"/>
    <w:rsid w:val="00441743"/>
    <w:rsid w:val="00442C03"/>
    <w:rsid w:val="00445E74"/>
    <w:rsid w:val="00454AF4"/>
    <w:rsid w:val="004552E5"/>
    <w:rsid w:val="00457B30"/>
    <w:rsid w:val="00460710"/>
    <w:rsid w:val="004632FA"/>
    <w:rsid w:val="00465B85"/>
    <w:rsid w:val="004670F5"/>
    <w:rsid w:val="0048078D"/>
    <w:rsid w:val="00480EB4"/>
    <w:rsid w:val="00486BF3"/>
    <w:rsid w:val="00486DF1"/>
    <w:rsid w:val="00490A24"/>
    <w:rsid w:val="00492CE3"/>
    <w:rsid w:val="004930C6"/>
    <w:rsid w:val="004949CC"/>
    <w:rsid w:val="004974B1"/>
    <w:rsid w:val="00497ABE"/>
    <w:rsid w:val="004A1605"/>
    <w:rsid w:val="004A6B53"/>
    <w:rsid w:val="004A7442"/>
    <w:rsid w:val="004B0F08"/>
    <w:rsid w:val="004B65B0"/>
    <w:rsid w:val="004C1B92"/>
    <w:rsid w:val="004C2F46"/>
    <w:rsid w:val="004C3562"/>
    <w:rsid w:val="004C451B"/>
    <w:rsid w:val="004C5A47"/>
    <w:rsid w:val="004C6D4A"/>
    <w:rsid w:val="004D1622"/>
    <w:rsid w:val="004D1BCF"/>
    <w:rsid w:val="004D28A8"/>
    <w:rsid w:val="004D70F9"/>
    <w:rsid w:val="004E08FB"/>
    <w:rsid w:val="004F2B87"/>
    <w:rsid w:val="004F3627"/>
    <w:rsid w:val="004F74D0"/>
    <w:rsid w:val="00500AF9"/>
    <w:rsid w:val="00502EF2"/>
    <w:rsid w:val="00516D11"/>
    <w:rsid w:val="0051706C"/>
    <w:rsid w:val="005250A8"/>
    <w:rsid w:val="0052580C"/>
    <w:rsid w:val="005261C4"/>
    <w:rsid w:val="00526530"/>
    <w:rsid w:val="005361D3"/>
    <w:rsid w:val="0054712D"/>
    <w:rsid w:val="00552F26"/>
    <w:rsid w:val="00555002"/>
    <w:rsid w:val="00565B55"/>
    <w:rsid w:val="005708D1"/>
    <w:rsid w:val="005721AC"/>
    <w:rsid w:val="00573A19"/>
    <w:rsid w:val="00575298"/>
    <w:rsid w:val="00577DE4"/>
    <w:rsid w:val="005846E8"/>
    <w:rsid w:val="00585D6A"/>
    <w:rsid w:val="00586254"/>
    <w:rsid w:val="005875B4"/>
    <w:rsid w:val="0059472B"/>
    <w:rsid w:val="00594748"/>
    <w:rsid w:val="00597E7D"/>
    <w:rsid w:val="00597FBA"/>
    <w:rsid w:val="005A2C72"/>
    <w:rsid w:val="005A3732"/>
    <w:rsid w:val="005A39B3"/>
    <w:rsid w:val="005B0FAD"/>
    <w:rsid w:val="005B1460"/>
    <w:rsid w:val="005B3936"/>
    <w:rsid w:val="005B66F8"/>
    <w:rsid w:val="005C27E4"/>
    <w:rsid w:val="005C2C84"/>
    <w:rsid w:val="005D41A3"/>
    <w:rsid w:val="005E1137"/>
    <w:rsid w:val="005E1B24"/>
    <w:rsid w:val="005E218B"/>
    <w:rsid w:val="005E3C2A"/>
    <w:rsid w:val="005E3EA8"/>
    <w:rsid w:val="005E535C"/>
    <w:rsid w:val="005F15BB"/>
    <w:rsid w:val="005F2C9F"/>
    <w:rsid w:val="00606705"/>
    <w:rsid w:val="00606B67"/>
    <w:rsid w:val="0061051D"/>
    <w:rsid w:val="00611B70"/>
    <w:rsid w:val="0061446A"/>
    <w:rsid w:val="00614C8A"/>
    <w:rsid w:val="006205D4"/>
    <w:rsid w:val="006206CE"/>
    <w:rsid w:val="00622B97"/>
    <w:rsid w:val="00624A4E"/>
    <w:rsid w:val="00626AE2"/>
    <w:rsid w:val="00630EC1"/>
    <w:rsid w:val="00631815"/>
    <w:rsid w:val="00634F9A"/>
    <w:rsid w:val="00637161"/>
    <w:rsid w:val="00644AE0"/>
    <w:rsid w:val="0064513B"/>
    <w:rsid w:val="00647631"/>
    <w:rsid w:val="006476A5"/>
    <w:rsid w:val="0065302E"/>
    <w:rsid w:val="00654EFC"/>
    <w:rsid w:val="006567B2"/>
    <w:rsid w:val="00656B78"/>
    <w:rsid w:val="00663113"/>
    <w:rsid w:val="006632F1"/>
    <w:rsid w:val="006838A2"/>
    <w:rsid w:val="00690B0E"/>
    <w:rsid w:val="006971F3"/>
    <w:rsid w:val="006A4656"/>
    <w:rsid w:val="006B4E60"/>
    <w:rsid w:val="006B5B51"/>
    <w:rsid w:val="006B6B04"/>
    <w:rsid w:val="006C220F"/>
    <w:rsid w:val="006C3866"/>
    <w:rsid w:val="006C5797"/>
    <w:rsid w:val="006C7FE8"/>
    <w:rsid w:val="006D4F17"/>
    <w:rsid w:val="006D511B"/>
    <w:rsid w:val="006D54AE"/>
    <w:rsid w:val="006D5A31"/>
    <w:rsid w:val="006D5D78"/>
    <w:rsid w:val="006E06F2"/>
    <w:rsid w:val="006E1E45"/>
    <w:rsid w:val="006E44C0"/>
    <w:rsid w:val="006E4D70"/>
    <w:rsid w:val="006F0B9F"/>
    <w:rsid w:val="006F3DD9"/>
    <w:rsid w:val="006F4599"/>
    <w:rsid w:val="00701AD6"/>
    <w:rsid w:val="00705E93"/>
    <w:rsid w:val="007109E8"/>
    <w:rsid w:val="00712C7F"/>
    <w:rsid w:val="0071748A"/>
    <w:rsid w:val="00717D96"/>
    <w:rsid w:val="00720E8D"/>
    <w:rsid w:val="0072763C"/>
    <w:rsid w:val="00727B59"/>
    <w:rsid w:val="00730982"/>
    <w:rsid w:val="00731B72"/>
    <w:rsid w:val="00732F64"/>
    <w:rsid w:val="00735E63"/>
    <w:rsid w:val="0074118C"/>
    <w:rsid w:val="007462CD"/>
    <w:rsid w:val="007520A2"/>
    <w:rsid w:val="007541E8"/>
    <w:rsid w:val="0075612D"/>
    <w:rsid w:val="007578CC"/>
    <w:rsid w:val="007606A0"/>
    <w:rsid w:val="00761990"/>
    <w:rsid w:val="00765452"/>
    <w:rsid w:val="00775C7F"/>
    <w:rsid w:val="00775D41"/>
    <w:rsid w:val="007765E0"/>
    <w:rsid w:val="00781F22"/>
    <w:rsid w:val="007827EA"/>
    <w:rsid w:val="00785DBA"/>
    <w:rsid w:val="00786F0E"/>
    <w:rsid w:val="00790034"/>
    <w:rsid w:val="007922A7"/>
    <w:rsid w:val="00792B44"/>
    <w:rsid w:val="00795A7E"/>
    <w:rsid w:val="00795C88"/>
    <w:rsid w:val="00796024"/>
    <w:rsid w:val="007A3E54"/>
    <w:rsid w:val="007A3E64"/>
    <w:rsid w:val="007A47FF"/>
    <w:rsid w:val="007A69E8"/>
    <w:rsid w:val="007A7617"/>
    <w:rsid w:val="007B1DB6"/>
    <w:rsid w:val="007B3E9F"/>
    <w:rsid w:val="007B7BD0"/>
    <w:rsid w:val="007C63C6"/>
    <w:rsid w:val="007D136C"/>
    <w:rsid w:val="007D5DA8"/>
    <w:rsid w:val="007D6241"/>
    <w:rsid w:val="007D7DD5"/>
    <w:rsid w:val="007F16EB"/>
    <w:rsid w:val="007F1C40"/>
    <w:rsid w:val="007F4C68"/>
    <w:rsid w:val="007F5A7B"/>
    <w:rsid w:val="007F7499"/>
    <w:rsid w:val="0080074C"/>
    <w:rsid w:val="00801691"/>
    <w:rsid w:val="00806256"/>
    <w:rsid w:val="008101A4"/>
    <w:rsid w:val="00814F3A"/>
    <w:rsid w:val="00823B29"/>
    <w:rsid w:val="00827C74"/>
    <w:rsid w:val="008333AC"/>
    <w:rsid w:val="00833BDB"/>
    <w:rsid w:val="0083527F"/>
    <w:rsid w:val="008455F4"/>
    <w:rsid w:val="0085156C"/>
    <w:rsid w:val="00853545"/>
    <w:rsid w:val="008563E0"/>
    <w:rsid w:val="00856D89"/>
    <w:rsid w:val="0085733D"/>
    <w:rsid w:val="00866790"/>
    <w:rsid w:val="0086696C"/>
    <w:rsid w:val="008678F7"/>
    <w:rsid w:val="0087170D"/>
    <w:rsid w:val="008741C2"/>
    <w:rsid w:val="00881E9E"/>
    <w:rsid w:val="00883B6F"/>
    <w:rsid w:val="00885FB9"/>
    <w:rsid w:val="00890FE8"/>
    <w:rsid w:val="008912ED"/>
    <w:rsid w:val="00892ED5"/>
    <w:rsid w:val="0089387E"/>
    <w:rsid w:val="00897939"/>
    <w:rsid w:val="008A1A4C"/>
    <w:rsid w:val="008A315D"/>
    <w:rsid w:val="008A5D1C"/>
    <w:rsid w:val="008A63F1"/>
    <w:rsid w:val="008B075A"/>
    <w:rsid w:val="008B091B"/>
    <w:rsid w:val="008B7B4C"/>
    <w:rsid w:val="008C3707"/>
    <w:rsid w:val="008C533F"/>
    <w:rsid w:val="008C6685"/>
    <w:rsid w:val="008D3E85"/>
    <w:rsid w:val="008E1182"/>
    <w:rsid w:val="008E3D04"/>
    <w:rsid w:val="008F2A6B"/>
    <w:rsid w:val="008F317E"/>
    <w:rsid w:val="009023C5"/>
    <w:rsid w:val="009157AC"/>
    <w:rsid w:val="0091792D"/>
    <w:rsid w:val="00920549"/>
    <w:rsid w:val="009470D0"/>
    <w:rsid w:val="00947184"/>
    <w:rsid w:val="00947C4F"/>
    <w:rsid w:val="00953790"/>
    <w:rsid w:val="0095661B"/>
    <w:rsid w:val="00964298"/>
    <w:rsid w:val="0096649A"/>
    <w:rsid w:val="00966516"/>
    <w:rsid w:val="00971A46"/>
    <w:rsid w:val="009817F2"/>
    <w:rsid w:val="00982BF1"/>
    <w:rsid w:val="009835B8"/>
    <w:rsid w:val="009870A5"/>
    <w:rsid w:val="009919BC"/>
    <w:rsid w:val="009A00DC"/>
    <w:rsid w:val="009A36F3"/>
    <w:rsid w:val="009B1C3D"/>
    <w:rsid w:val="009B365C"/>
    <w:rsid w:val="009B4DEB"/>
    <w:rsid w:val="009B5AD2"/>
    <w:rsid w:val="009C2518"/>
    <w:rsid w:val="009C6468"/>
    <w:rsid w:val="009D115D"/>
    <w:rsid w:val="009D31EC"/>
    <w:rsid w:val="009D6553"/>
    <w:rsid w:val="009E2E9C"/>
    <w:rsid w:val="009F0740"/>
    <w:rsid w:val="00A00997"/>
    <w:rsid w:val="00A00D0D"/>
    <w:rsid w:val="00A067FC"/>
    <w:rsid w:val="00A07A63"/>
    <w:rsid w:val="00A12A53"/>
    <w:rsid w:val="00A14EC8"/>
    <w:rsid w:val="00A14FB3"/>
    <w:rsid w:val="00A163D5"/>
    <w:rsid w:val="00A16862"/>
    <w:rsid w:val="00A16E26"/>
    <w:rsid w:val="00A1764D"/>
    <w:rsid w:val="00A204E1"/>
    <w:rsid w:val="00A205A8"/>
    <w:rsid w:val="00A20A22"/>
    <w:rsid w:val="00A225C1"/>
    <w:rsid w:val="00A32AE3"/>
    <w:rsid w:val="00A47276"/>
    <w:rsid w:val="00A47ADC"/>
    <w:rsid w:val="00A51C63"/>
    <w:rsid w:val="00A554D7"/>
    <w:rsid w:val="00A55BA5"/>
    <w:rsid w:val="00A56816"/>
    <w:rsid w:val="00A64E33"/>
    <w:rsid w:val="00A653FF"/>
    <w:rsid w:val="00A65BB9"/>
    <w:rsid w:val="00A71CA0"/>
    <w:rsid w:val="00A77737"/>
    <w:rsid w:val="00A81BA8"/>
    <w:rsid w:val="00A84A93"/>
    <w:rsid w:val="00A87AEC"/>
    <w:rsid w:val="00A90D08"/>
    <w:rsid w:val="00A920A8"/>
    <w:rsid w:val="00A965C8"/>
    <w:rsid w:val="00A97129"/>
    <w:rsid w:val="00AA06C1"/>
    <w:rsid w:val="00AA4BF8"/>
    <w:rsid w:val="00AA540D"/>
    <w:rsid w:val="00AB1A1C"/>
    <w:rsid w:val="00AB2E00"/>
    <w:rsid w:val="00AB31CC"/>
    <w:rsid w:val="00AB523C"/>
    <w:rsid w:val="00AB56B0"/>
    <w:rsid w:val="00AC0DAA"/>
    <w:rsid w:val="00AC3438"/>
    <w:rsid w:val="00AC3902"/>
    <w:rsid w:val="00AD0437"/>
    <w:rsid w:val="00AD0A57"/>
    <w:rsid w:val="00AD123A"/>
    <w:rsid w:val="00AD3212"/>
    <w:rsid w:val="00AD3B28"/>
    <w:rsid w:val="00AD64C2"/>
    <w:rsid w:val="00AD6CC7"/>
    <w:rsid w:val="00AE0DFA"/>
    <w:rsid w:val="00AE2843"/>
    <w:rsid w:val="00AF6695"/>
    <w:rsid w:val="00AF7084"/>
    <w:rsid w:val="00B00840"/>
    <w:rsid w:val="00B008B1"/>
    <w:rsid w:val="00B05652"/>
    <w:rsid w:val="00B059AA"/>
    <w:rsid w:val="00B06991"/>
    <w:rsid w:val="00B11D84"/>
    <w:rsid w:val="00B131DD"/>
    <w:rsid w:val="00B16D1A"/>
    <w:rsid w:val="00B20620"/>
    <w:rsid w:val="00B20B2D"/>
    <w:rsid w:val="00B24BA4"/>
    <w:rsid w:val="00B25096"/>
    <w:rsid w:val="00B27B3C"/>
    <w:rsid w:val="00B3243C"/>
    <w:rsid w:val="00B32475"/>
    <w:rsid w:val="00B34710"/>
    <w:rsid w:val="00B350E4"/>
    <w:rsid w:val="00B3634E"/>
    <w:rsid w:val="00B37776"/>
    <w:rsid w:val="00B42334"/>
    <w:rsid w:val="00B42CBA"/>
    <w:rsid w:val="00B43DB1"/>
    <w:rsid w:val="00B44397"/>
    <w:rsid w:val="00B44B20"/>
    <w:rsid w:val="00B52111"/>
    <w:rsid w:val="00B52BB6"/>
    <w:rsid w:val="00B6294D"/>
    <w:rsid w:val="00B63238"/>
    <w:rsid w:val="00B66ED2"/>
    <w:rsid w:val="00B7090D"/>
    <w:rsid w:val="00B75528"/>
    <w:rsid w:val="00B7765D"/>
    <w:rsid w:val="00B8044F"/>
    <w:rsid w:val="00B8124F"/>
    <w:rsid w:val="00B814A7"/>
    <w:rsid w:val="00B850FE"/>
    <w:rsid w:val="00B854CE"/>
    <w:rsid w:val="00B90CDA"/>
    <w:rsid w:val="00B94DEA"/>
    <w:rsid w:val="00B96534"/>
    <w:rsid w:val="00BA0450"/>
    <w:rsid w:val="00BA14D8"/>
    <w:rsid w:val="00BA5638"/>
    <w:rsid w:val="00BB1121"/>
    <w:rsid w:val="00BB3FEB"/>
    <w:rsid w:val="00BB5396"/>
    <w:rsid w:val="00BC2BCE"/>
    <w:rsid w:val="00BC40F4"/>
    <w:rsid w:val="00BC55F6"/>
    <w:rsid w:val="00BD113E"/>
    <w:rsid w:val="00BD6470"/>
    <w:rsid w:val="00BD69B1"/>
    <w:rsid w:val="00BE1991"/>
    <w:rsid w:val="00BE47DD"/>
    <w:rsid w:val="00BE49F0"/>
    <w:rsid w:val="00BE62AE"/>
    <w:rsid w:val="00BF3A51"/>
    <w:rsid w:val="00C0026F"/>
    <w:rsid w:val="00C02630"/>
    <w:rsid w:val="00C03CE3"/>
    <w:rsid w:val="00C0740C"/>
    <w:rsid w:val="00C13C29"/>
    <w:rsid w:val="00C17F2E"/>
    <w:rsid w:val="00C32C09"/>
    <w:rsid w:val="00C33DD0"/>
    <w:rsid w:val="00C33FF4"/>
    <w:rsid w:val="00C37416"/>
    <w:rsid w:val="00C43728"/>
    <w:rsid w:val="00C4635D"/>
    <w:rsid w:val="00C4636D"/>
    <w:rsid w:val="00C46896"/>
    <w:rsid w:val="00C518CD"/>
    <w:rsid w:val="00C5696E"/>
    <w:rsid w:val="00C67FAB"/>
    <w:rsid w:val="00C73B43"/>
    <w:rsid w:val="00C81CD5"/>
    <w:rsid w:val="00C83BE5"/>
    <w:rsid w:val="00C83C3C"/>
    <w:rsid w:val="00C85524"/>
    <w:rsid w:val="00C87770"/>
    <w:rsid w:val="00C97C29"/>
    <w:rsid w:val="00CA2AF7"/>
    <w:rsid w:val="00CA30E4"/>
    <w:rsid w:val="00CA70DE"/>
    <w:rsid w:val="00CB2D93"/>
    <w:rsid w:val="00CB4BC6"/>
    <w:rsid w:val="00CB5D88"/>
    <w:rsid w:val="00CB5DEC"/>
    <w:rsid w:val="00CC03B1"/>
    <w:rsid w:val="00CC19D9"/>
    <w:rsid w:val="00CC48A7"/>
    <w:rsid w:val="00CD1410"/>
    <w:rsid w:val="00CE2D05"/>
    <w:rsid w:val="00CE323E"/>
    <w:rsid w:val="00CE5ADB"/>
    <w:rsid w:val="00CE6CBD"/>
    <w:rsid w:val="00CF0218"/>
    <w:rsid w:val="00CF1922"/>
    <w:rsid w:val="00CF2FD9"/>
    <w:rsid w:val="00CF33FF"/>
    <w:rsid w:val="00CF758A"/>
    <w:rsid w:val="00CF7CAE"/>
    <w:rsid w:val="00D0467C"/>
    <w:rsid w:val="00D07F2D"/>
    <w:rsid w:val="00D1277D"/>
    <w:rsid w:val="00D151B8"/>
    <w:rsid w:val="00D15B12"/>
    <w:rsid w:val="00D15CAF"/>
    <w:rsid w:val="00D1608B"/>
    <w:rsid w:val="00D23660"/>
    <w:rsid w:val="00D27A20"/>
    <w:rsid w:val="00D37257"/>
    <w:rsid w:val="00D4025A"/>
    <w:rsid w:val="00D41901"/>
    <w:rsid w:val="00D41C37"/>
    <w:rsid w:val="00D47CC3"/>
    <w:rsid w:val="00D51049"/>
    <w:rsid w:val="00D55EAB"/>
    <w:rsid w:val="00D60235"/>
    <w:rsid w:val="00D62464"/>
    <w:rsid w:val="00D64D86"/>
    <w:rsid w:val="00D67C8D"/>
    <w:rsid w:val="00D726CB"/>
    <w:rsid w:val="00D77C73"/>
    <w:rsid w:val="00D8247A"/>
    <w:rsid w:val="00D84CC8"/>
    <w:rsid w:val="00D926BB"/>
    <w:rsid w:val="00DA13D1"/>
    <w:rsid w:val="00DA1E72"/>
    <w:rsid w:val="00DA2D76"/>
    <w:rsid w:val="00DA34D6"/>
    <w:rsid w:val="00DA6A11"/>
    <w:rsid w:val="00DB1858"/>
    <w:rsid w:val="00DB3D1A"/>
    <w:rsid w:val="00DB7633"/>
    <w:rsid w:val="00DC2FCD"/>
    <w:rsid w:val="00DC671A"/>
    <w:rsid w:val="00DC79BD"/>
    <w:rsid w:val="00DD7789"/>
    <w:rsid w:val="00DE27FC"/>
    <w:rsid w:val="00DE59E6"/>
    <w:rsid w:val="00DE626E"/>
    <w:rsid w:val="00DE64EF"/>
    <w:rsid w:val="00DE744C"/>
    <w:rsid w:val="00DF3B21"/>
    <w:rsid w:val="00DF49F3"/>
    <w:rsid w:val="00E02559"/>
    <w:rsid w:val="00E03ACE"/>
    <w:rsid w:val="00E05623"/>
    <w:rsid w:val="00E15291"/>
    <w:rsid w:val="00E1683E"/>
    <w:rsid w:val="00E2104D"/>
    <w:rsid w:val="00E231D8"/>
    <w:rsid w:val="00E23839"/>
    <w:rsid w:val="00E305A0"/>
    <w:rsid w:val="00E331F1"/>
    <w:rsid w:val="00E34C87"/>
    <w:rsid w:val="00E45F35"/>
    <w:rsid w:val="00E50B6C"/>
    <w:rsid w:val="00E53EE3"/>
    <w:rsid w:val="00E56A95"/>
    <w:rsid w:val="00E600AD"/>
    <w:rsid w:val="00E67370"/>
    <w:rsid w:val="00E73DA5"/>
    <w:rsid w:val="00E74BA8"/>
    <w:rsid w:val="00E80392"/>
    <w:rsid w:val="00E87E7A"/>
    <w:rsid w:val="00E910B4"/>
    <w:rsid w:val="00E92928"/>
    <w:rsid w:val="00EA05FD"/>
    <w:rsid w:val="00EA09CF"/>
    <w:rsid w:val="00EA18A2"/>
    <w:rsid w:val="00EA2B01"/>
    <w:rsid w:val="00EA5C58"/>
    <w:rsid w:val="00EA6BCB"/>
    <w:rsid w:val="00EA7D2E"/>
    <w:rsid w:val="00EB3DB7"/>
    <w:rsid w:val="00EB4A00"/>
    <w:rsid w:val="00EC101D"/>
    <w:rsid w:val="00EC2F5C"/>
    <w:rsid w:val="00EC3C81"/>
    <w:rsid w:val="00EC5FAE"/>
    <w:rsid w:val="00ED2AB2"/>
    <w:rsid w:val="00ED3303"/>
    <w:rsid w:val="00EE2AAE"/>
    <w:rsid w:val="00EE74A1"/>
    <w:rsid w:val="00EE7E25"/>
    <w:rsid w:val="00EF045D"/>
    <w:rsid w:val="00EF1275"/>
    <w:rsid w:val="00EF69A0"/>
    <w:rsid w:val="00F00E9B"/>
    <w:rsid w:val="00F015CF"/>
    <w:rsid w:val="00F01768"/>
    <w:rsid w:val="00F0238C"/>
    <w:rsid w:val="00F029AB"/>
    <w:rsid w:val="00F06565"/>
    <w:rsid w:val="00F070B8"/>
    <w:rsid w:val="00F0750B"/>
    <w:rsid w:val="00F13337"/>
    <w:rsid w:val="00F14B82"/>
    <w:rsid w:val="00F15844"/>
    <w:rsid w:val="00F2332E"/>
    <w:rsid w:val="00F24590"/>
    <w:rsid w:val="00F259BE"/>
    <w:rsid w:val="00F276D4"/>
    <w:rsid w:val="00F304BF"/>
    <w:rsid w:val="00F322BB"/>
    <w:rsid w:val="00F33B2B"/>
    <w:rsid w:val="00F36095"/>
    <w:rsid w:val="00F44556"/>
    <w:rsid w:val="00F44937"/>
    <w:rsid w:val="00F50FC1"/>
    <w:rsid w:val="00F516CE"/>
    <w:rsid w:val="00F52D15"/>
    <w:rsid w:val="00F5605F"/>
    <w:rsid w:val="00F6155F"/>
    <w:rsid w:val="00F653E7"/>
    <w:rsid w:val="00F65F11"/>
    <w:rsid w:val="00F6686B"/>
    <w:rsid w:val="00F71540"/>
    <w:rsid w:val="00F71E78"/>
    <w:rsid w:val="00F72C7A"/>
    <w:rsid w:val="00F73A1A"/>
    <w:rsid w:val="00F7539D"/>
    <w:rsid w:val="00F76102"/>
    <w:rsid w:val="00F76B28"/>
    <w:rsid w:val="00F77F28"/>
    <w:rsid w:val="00F80DBA"/>
    <w:rsid w:val="00F80E7E"/>
    <w:rsid w:val="00F80F97"/>
    <w:rsid w:val="00F80FB4"/>
    <w:rsid w:val="00F81A35"/>
    <w:rsid w:val="00F83550"/>
    <w:rsid w:val="00F84E4E"/>
    <w:rsid w:val="00F84E81"/>
    <w:rsid w:val="00F85189"/>
    <w:rsid w:val="00F8540A"/>
    <w:rsid w:val="00F93090"/>
    <w:rsid w:val="00F974C2"/>
    <w:rsid w:val="00FB39EB"/>
    <w:rsid w:val="00FC2DE5"/>
    <w:rsid w:val="00FC71A1"/>
    <w:rsid w:val="00FD41E5"/>
    <w:rsid w:val="00FD5C8E"/>
    <w:rsid w:val="00FD7E65"/>
    <w:rsid w:val="00FE11A5"/>
    <w:rsid w:val="00FE4763"/>
    <w:rsid w:val="00FE512D"/>
    <w:rsid w:val="00FE606E"/>
    <w:rsid w:val="00FF3D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fill="f" fillcolor="white" strokecolor="none [1951]">
      <v:fill color="white" on="f"/>
      <v:stroke color="none [1951]" weight="2pt"/>
      <v:textbox inset="5.85pt,.7pt,5.85pt,.7pt"/>
      <o:colormenu v:ext="edit" fillcolor="none" strokecolor="none"/>
    </o:shapedefaults>
    <o:shapelayout v:ext="edit">
      <o:idmap v:ext="edit" data="1"/>
    </o:shapelayout>
  </w:shapeDefaults>
  <w:decimalSymbol w:val="."/>
  <w:listSeparator w:val=","/>
  <w14:docId w14:val="61A07755"/>
  <w15:docId w15:val="{15B952E8-EEF5-4D6F-A0AD-AAFC4E96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2A88-AEF9-48BB-B689-2289C4E6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3</Pages>
  <Words>1360</Words>
  <Characters>7753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167</cp:revision>
  <cp:lastPrinted>2019-05-10T07:49:00Z</cp:lastPrinted>
  <dcterms:created xsi:type="dcterms:W3CDTF">2017-03-21T01:13:00Z</dcterms:created>
  <dcterms:modified xsi:type="dcterms:W3CDTF">2019-05-10T07:57:00Z</dcterms:modified>
</cp:coreProperties>
</file>