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C1" w:rsidRPr="00045480" w:rsidRDefault="002776C1" w:rsidP="00006D7D">
      <w:pPr>
        <w:wordWrap w:val="0"/>
        <w:spacing w:line="360" w:lineRule="exact"/>
        <w:ind w:rightChars="100" w:right="210"/>
        <w:jc w:val="right"/>
        <w:rPr>
          <w:rFonts w:ascii="ＭＳ 明朝" w:cs="Times New Roman"/>
          <w:b/>
          <w:bCs/>
          <w:sz w:val="24"/>
          <w:szCs w:val="24"/>
        </w:rPr>
      </w:pPr>
      <w:r w:rsidRPr="00045480">
        <w:rPr>
          <w:rFonts w:ascii="ＭＳ 明朝" w:hAnsi="ＭＳ 明朝" w:cs="ＭＳ 明朝" w:hint="eastAsia"/>
          <w:b/>
          <w:bCs/>
          <w:sz w:val="24"/>
          <w:szCs w:val="24"/>
        </w:rPr>
        <w:t>校長</w:t>
      </w:r>
      <w:r w:rsidR="00214DB7">
        <w:rPr>
          <w:rFonts w:ascii="ＭＳ 明朝" w:hAnsi="ＭＳ 明朝" w:cs="ＭＳ 明朝" w:hint="eastAsia"/>
          <w:b/>
          <w:bCs/>
          <w:sz w:val="24"/>
          <w:szCs w:val="24"/>
        </w:rPr>
        <w:t xml:space="preserve">　</w:t>
      </w:r>
      <w:r w:rsidR="0099697A">
        <w:rPr>
          <w:rFonts w:ascii="ＭＳ 明朝" w:hAnsi="ＭＳ 明朝" w:cs="ＭＳ 明朝" w:hint="eastAsia"/>
          <w:b/>
          <w:bCs/>
          <w:sz w:val="24"/>
          <w:szCs w:val="24"/>
        </w:rPr>
        <w:t>井上　隆司</w:t>
      </w:r>
    </w:p>
    <w:p w:rsidR="002776C1" w:rsidRDefault="002776C1" w:rsidP="00BB1121">
      <w:pPr>
        <w:spacing w:line="360" w:lineRule="exact"/>
        <w:ind w:rightChars="-326" w:right="-685"/>
        <w:rPr>
          <w:rFonts w:ascii="ＭＳ ゴシック" w:eastAsia="ＭＳ ゴシック" w:hAnsi="ＭＳ ゴシック" w:cs="Times New Roman"/>
          <w:b/>
          <w:bCs/>
          <w:sz w:val="28"/>
          <w:szCs w:val="28"/>
        </w:rPr>
      </w:pPr>
    </w:p>
    <w:p w:rsidR="002776C1" w:rsidRDefault="002776C1" w:rsidP="009B365C">
      <w:pPr>
        <w:spacing w:line="360" w:lineRule="exact"/>
        <w:ind w:rightChars="-326" w:right="-685"/>
        <w:jc w:val="center"/>
        <w:rPr>
          <w:rFonts w:ascii="ＭＳ ゴシック" w:eastAsia="ＭＳ ゴシック" w:hAnsi="ＭＳ ゴシック" w:cs="Times New Roman"/>
          <w:b/>
          <w:bCs/>
          <w:sz w:val="32"/>
          <w:szCs w:val="32"/>
        </w:rPr>
      </w:pPr>
      <w:r w:rsidRPr="00045480">
        <w:rPr>
          <w:rFonts w:ascii="ＭＳ ゴシック" w:eastAsia="ＭＳ ゴシック" w:hAnsi="ＭＳ ゴシック" w:cs="ＭＳ ゴシック" w:hint="eastAsia"/>
          <w:b/>
          <w:bCs/>
          <w:sz w:val="32"/>
          <w:szCs w:val="32"/>
        </w:rPr>
        <w:t>平成</w:t>
      </w:r>
      <w:r w:rsidR="00D6632A">
        <w:rPr>
          <w:rFonts w:ascii="ＭＳ ゴシック" w:eastAsia="ＭＳ ゴシック" w:hAnsi="ＭＳ ゴシック" w:cs="ＭＳ ゴシック" w:hint="eastAsia"/>
          <w:b/>
          <w:bCs/>
          <w:sz w:val="32"/>
          <w:szCs w:val="32"/>
        </w:rPr>
        <w:t>30</w:t>
      </w:r>
      <w:r w:rsidRPr="00045480">
        <w:rPr>
          <w:rFonts w:ascii="ＭＳ ゴシック" w:eastAsia="ＭＳ ゴシック" w:hAnsi="ＭＳ ゴシック" w:cs="ＭＳ ゴシック" w:hint="eastAsia"/>
          <w:b/>
          <w:bCs/>
          <w:sz w:val="32"/>
          <w:szCs w:val="32"/>
        </w:rPr>
        <w:t>年度　学校経営</w:t>
      </w:r>
      <w:r>
        <w:rPr>
          <w:rFonts w:ascii="ＭＳ ゴシック" w:eastAsia="ＭＳ ゴシック" w:hAnsi="ＭＳ ゴシック" w:cs="ＭＳ ゴシック" w:hint="eastAsia"/>
          <w:b/>
          <w:bCs/>
          <w:sz w:val="32"/>
          <w:szCs w:val="32"/>
        </w:rPr>
        <w:t>計画及び</w:t>
      </w:r>
      <w:bookmarkStart w:id="0" w:name="_GoBack"/>
      <w:bookmarkEnd w:id="0"/>
      <w:r>
        <w:rPr>
          <w:rFonts w:ascii="ＭＳ ゴシック" w:eastAsia="ＭＳ ゴシック" w:hAnsi="ＭＳ ゴシック" w:cs="ＭＳ ゴシック" w:hint="eastAsia"/>
          <w:b/>
          <w:bCs/>
          <w:sz w:val="32"/>
          <w:szCs w:val="32"/>
        </w:rPr>
        <w:t>学校評価</w:t>
      </w:r>
    </w:p>
    <w:p w:rsidR="002776C1" w:rsidRPr="00045480" w:rsidRDefault="002776C1" w:rsidP="009B365C">
      <w:pPr>
        <w:spacing w:line="360" w:lineRule="exact"/>
        <w:ind w:rightChars="-326" w:right="-685"/>
        <w:jc w:val="center"/>
        <w:rPr>
          <w:rFonts w:ascii="ＭＳ ゴシック" w:eastAsia="ＭＳ ゴシック" w:hAnsi="ＭＳ ゴシック" w:cs="Times New Roman"/>
          <w:b/>
          <w:bCs/>
          <w:sz w:val="32"/>
          <w:szCs w:val="32"/>
        </w:rPr>
      </w:pPr>
    </w:p>
    <w:p w:rsidR="002776C1" w:rsidRDefault="002776C1" w:rsidP="004245A1">
      <w:pPr>
        <w:spacing w:line="300" w:lineRule="exact"/>
        <w:ind w:hanging="187"/>
        <w:jc w:val="left"/>
        <w:rPr>
          <w:rFonts w:ascii="ＭＳ ゴシック" w:eastAsia="ＭＳ ゴシック" w:hAnsi="ＭＳ ゴシック" w:cs="Times New Roman"/>
        </w:rPr>
      </w:pPr>
      <w:r w:rsidRPr="00224AB0">
        <w:rPr>
          <w:rFonts w:ascii="ＭＳ ゴシック" w:eastAsia="ＭＳ ゴシック" w:hAnsi="ＭＳ ゴシック" w:cs="ＭＳ ゴシック" w:hint="eastAsia"/>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2776C1" w:rsidRPr="00D82696">
        <w:trPr>
          <w:jc w:val="center"/>
        </w:trPr>
        <w:tc>
          <w:tcPr>
            <w:tcW w:w="14944" w:type="dxa"/>
          </w:tcPr>
          <w:p w:rsidR="002776C1" w:rsidRPr="00D82696" w:rsidRDefault="00C10E05" w:rsidP="00B64417">
            <w:pPr>
              <w:spacing w:line="360" w:lineRule="auto"/>
              <w:ind w:left="178" w:hangingChars="85" w:hanging="178"/>
              <w:rPr>
                <w:rFonts w:cs="Times New Roman"/>
                <w:color w:val="000000"/>
              </w:rPr>
            </w:pPr>
            <w:r w:rsidRPr="00D82696">
              <w:rPr>
                <w:rFonts w:cs="ＭＳ 明朝" w:hint="eastAsia"/>
                <w:color w:val="000000"/>
              </w:rPr>
              <w:t>生徒一人ひとりの力を最大限に伸ばす様々な</w:t>
            </w:r>
            <w:r w:rsidR="002776C1" w:rsidRPr="00D82696">
              <w:rPr>
                <w:rFonts w:cs="ＭＳ 明朝" w:hint="eastAsia"/>
                <w:color w:val="000000"/>
              </w:rPr>
              <w:t>教育活動を推進することで、多文化共生社会を担うグローバル人材を育成する</w:t>
            </w:r>
          </w:p>
          <w:p w:rsidR="002776C1" w:rsidRPr="00D82696" w:rsidRDefault="002776C1" w:rsidP="00B64417">
            <w:pPr>
              <w:rPr>
                <w:rFonts w:cs="Times New Roman"/>
              </w:rPr>
            </w:pPr>
            <w:r w:rsidRPr="00D82696">
              <w:rPr>
                <w:rFonts w:cs="ＭＳ 明朝" w:hint="eastAsia"/>
              </w:rPr>
              <w:t>１　自ら学ぶ力をつける……生徒の学ぶ意欲を向上させて自主的に学ぶ姿勢を強固にし、進路を切り拓く確かな学力を身につける。</w:t>
            </w:r>
          </w:p>
          <w:p w:rsidR="002776C1" w:rsidRPr="00D82696" w:rsidRDefault="002776C1" w:rsidP="00B64417">
            <w:pPr>
              <w:rPr>
                <w:rFonts w:cs="Times New Roman"/>
              </w:rPr>
            </w:pPr>
            <w:r w:rsidRPr="00D82696">
              <w:rPr>
                <w:rFonts w:cs="ＭＳ 明朝" w:hint="eastAsia"/>
              </w:rPr>
              <w:t>２　豊かな人間力をつける……知・徳・体のバランスのとれた人間性を育み、豊かな人間力をつける。</w:t>
            </w:r>
          </w:p>
          <w:p w:rsidR="002776C1" w:rsidRPr="00D82696" w:rsidRDefault="002776C1" w:rsidP="00A5507F">
            <w:pPr>
              <w:rPr>
                <w:rFonts w:ascii="ＭＳ ゴシック" w:eastAsia="ＭＳ ゴシック" w:hAnsi="ＭＳ ゴシック" w:cs="Times New Roman"/>
              </w:rPr>
            </w:pPr>
            <w:r w:rsidRPr="00D82696">
              <w:rPr>
                <w:rFonts w:cs="ＭＳ 明朝" w:hint="eastAsia"/>
              </w:rPr>
              <w:t>３　地域から信頼される学校をつくり、高い志と夢を持ったグローバル人材を育成する。</w:t>
            </w:r>
          </w:p>
        </w:tc>
      </w:tr>
    </w:tbl>
    <w:p w:rsidR="002776C1" w:rsidRPr="00D82696" w:rsidRDefault="002776C1" w:rsidP="004245A1">
      <w:pPr>
        <w:spacing w:line="300" w:lineRule="exact"/>
        <w:ind w:hanging="187"/>
        <w:jc w:val="left"/>
        <w:rPr>
          <w:rFonts w:ascii="ＭＳ ゴシック" w:eastAsia="ＭＳ ゴシック" w:hAnsi="ＭＳ ゴシック" w:cs="Times New Roman"/>
        </w:rPr>
      </w:pPr>
      <w:r w:rsidRPr="00D82696">
        <w:rPr>
          <w:rFonts w:ascii="ＭＳ ゴシック" w:eastAsia="ＭＳ ゴシック" w:hAnsi="ＭＳ ゴシック" w:cs="ＭＳ ゴシック" w:hint="eastAsia"/>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2776C1" w:rsidRPr="00D82696">
        <w:trPr>
          <w:trHeight w:val="13364"/>
          <w:jc w:val="center"/>
        </w:trPr>
        <w:tc>
          <w:tcPr>
            <w:tcW w:w="14944" w:type="dxa"/>
          </w:tcPr>
          <w:p w:rsidR="002776C1" w:rsidRPr="00D82696" w:rsidRDefault="00C10E05" w:rsidP="000901A9">
            <w:pPr>
              <w:spacing w:line="240" w:lineRule="exact"/>
              <w:rPr>
                <w:rFonts w:cs="Times New Roman"/>
                <w:color w:val="000000"/>
                <w:sz w:val="18"/>
                <w:szCs w:val="18"/>
              </w:rPr>
            </w:pPr>
            <w:r w:rsidRPr="00D82696">
              <w:rPr>
                <w:rFonts w:cs="ＭＳ 明朝" w:hint="eastAsia"/>
                <w:color w:val="000000"/>
                <w:sz w:val="18"/>
                <w:szCs w:val="18"/>
              </w:rPr>
              <w:t>生徒一人ひとりの力を最大限に伸ばす様々な</w:t>
            </w:r>
            <w:r w:rsidR="002776C1" w:rsidRPr="00D82696">
              <w:rPr>
                <w:rFonts w:cs="ＭＳ 明朝" w:hint="eastAsia"/>
                <w:color w:val="000000"/>
                <w:sz w:val="18"/>
                <w:szCs w:val="18"/>
              </w:rPr>
              <w:t>教育活動を推進することで、多文化共生社会を担うグローバル人材を育成する</w:t>
            </w:r>
          </w:p>
          <w:p w:rsidR="002776C1" w:rsidRPr="00D82696" w:rsidRDefault="002776C1" w:rsidP="000901A9">
            <w:pPr>
              <w:spacing w:line="240" w:lineRule="exact"/>
              <w:rPr>
                <w:rFonts w:ascii="ＭＳ ゴシック" w:eastAsia="ＭＳ ゴシック" w:hAnsi="ＭＳ ゴシック" w:cs="Times New Roman"/>
                <w:color w:val="000000"/>
                <w:sz w:val="18"/>
                <w:szCs w:val="18"/>
              </w:rPr>
            </w:pPr>
            <w:r w:rsidRPr="00D82696">
              <w:rPr>
                <w:rFonts w:cs="ＭＳ 明朝" w:hint="eastAsia"/>
                <w:color w:val="000000"/>
                <w:sz w:val="18"/>
                <w:szCs w:val="18"/>
              </w:rPr>
              <w:t xml:space="preserve">１．自ら学ぶ力をつける　</w:t>
            </w:r>
          </w:p>
          <w:p w:rsidR="002776C1" w:rsidRPr="00D82696" w:rsidRDefault="002776C1" w:rsidP="000901A9">
            <w:pPr>
              <w:numPr>
                <w:ilvl w:val="0"/>
                <w:numId w:val="17"/>
              </w:numPr>
              <w:spacing w:line="240" w:lineRule="exact"/>
              <w:ind w:left="624"/>
              <w:rPr>
                <w:rFonts w:ascii="ＭＳ 明朝" w:cs="Times New Roman"/>
                <w:color w:val="000000"/>
                <w:sz w:val="18"/>
                <w:szCs w:val="18"/>
              </w:rPr>
            </w:pPr>
            <w:r w:rsidRPr="00D82696">
              <w:rPr>
                <w:rFonts w:ascii="ＭＳ 明朝" w:hAnsi="ＭＳ 明朝" w:cs="ＭＳ 明朝" w:hint="eastAsia"/>
                <w:color w:val="000000"/>
                <w:sz w:val="18"/>
                <w:szCs w:val="18"/>
              </w:rPr>
              <w:t>生徒の学ぶ意欲を向上させ進路を切り拓く確かな学力を身につけるために、授業の集中度を高め、生徒の授業満足度が高い授業が行えるように</w:t>
            </w:r>
            <w:r w:rsidR="005C5764" w:rsidRPr="00D82696">
              <w:rPr>
                <w:rFonts w:ascii="ＭＳ 明朝" w:hAnsi="ＭＳ 明朝" w:cs="ＭＳ 明朝" w:hint="eastAsia"/>
                <w:color w:val="000000"/>
                <w:sz w:val="18"/>
                <w:szCs w:val="18"/>
              </w:rPr>
              <w:t>主体的・対話的で深い学び（アクティブラーニング）を推進</w:t>
            </w:r>
            <w:r w:rsidR="00246FA6" w:rsidRPr="00D82696">
              <w:rPr>
                <w:rFonts w:ascii="ＭＳ 明朝" w:hAnsi="ＭＳ 明朝" w:cs="ＭＳ 明朝" w:hint="eastAsia"/>
                <w:color w:val="000000"/>
                <w:sz w:val="18"/>
                <w:szCs w:val="18"/>
              </w:rPr>
              <w:t>すると共に</w:t>
            </w:r>
            <w:r w:rsidR="005C5764" w:rsidRPr="00D82696">
              <w:rPr>
                <w:rFonts w:ascii="ＭＳ 明朝" w:hAnsi="ＭＳ 明朝" w:cs="ＭＳ 明朝" w:hint="eastAsia"/>
                <w:color w:val="000000"/>
                <w:sz w:val="18"/>
                <w:szCs w:val="18"/>
              </w:rPr>
              <w:t>、</w:t>
            </w:r>
            <w:r w:rsidR="00613714" w:rsidRPr="00D82696">
              <w:rPr>
                <w:rFonts w:ascii="ＭＳ 明朝" w:hAnsi="ＭＳ 明朝" w:cs="ＭＳ 明朝" w:hint="eastAsia"/>
                <w:color w:val="000000"/>
                <w:sz w:val="18"/>
                <w:szCs w:val="18"/>
              </w:rPr>
              <w:t>授業アンケートを効果的に活用し</w:t>
            </w:r>
            <w:r w:rsidRPr="00D82696">
              <w:rPr>
                <w:rFonts w:ascii="ＭＳ 明朝" w:hAnsi="ＭＳ 明朝" w:cs="ＭＳ 明朝" w:hint="eastAsia"/>
                <w:color w:val="000000"/>
                <w:sz w:val="18"/>
                <w:szCs w:val="18"/>
              </w:rPr>
              <w:t>全教員の授業力の向上を組織的に取り組む。</w:t>
            </w:r>
          </w:p>
          <w:p w:rsidR="003A6900" w:rsidRPr="00D82696" w:rsidRDefault="003A6900" w:rsidP="003A6900">
            <w:pPr>
              <w:spacing w:line="240" w:lineRule="exact"/>
              <w:ind w:left="624"/>
              <w:rPr>
                <w:rFonts w:ascii="ＭＳ 明朝" w:cs="Times New Roman"/>
                <w:color w:val="000000"/>
                <w:sz w:val="18"/>
                <w:szCs w:val="18"/>
              </w:rPr>
            </w:pPr>
          </w:p>
          <w:p w:rsidR="002776C1" w:rsidRPr="00D82696" w:rsidRDefault="002776C1" w:rsidP="00B84E7A">
            <w:pPr>
              <w:numPr>
                <w:ilvl w:val="1"/>
                <w:numId w:val="17"/>
              </w:numPr>
              <w:spacing w:line="240" w:lineRule="exact"/>
              <w:rPr>
                <w:rFonts w:ascii="ＭＳ 明朝" w:cs="Times New Roman"/>
                <w:color w:val="000000"/>
                <w:sz w:val="18"/>
                <w:szCs w:val="18"/>
              </w:rPr>
            </w:pPr>
            <w:r w:rsidRPr="00D82696">
              <w:rPr>
                <w:rFonts w:ascii="ＭＳ 明朝" w:hAnsi="ＭＳ 明朝" w:cs="ＭＳ 明朝" w:hint="eastAsia"/>
                <w:color w:val="000000"/>
                <w:sz w:val="18"/>
                <w:szCs w:val="18"/>
              </w:rPr>
              <w:t>学校教育自己診断における生徒向け設問「授業はわかりやすい」に対する肯定的評価</w:t>
            </w:r>
            <w:r w:rsidR="00D6632A" w:rsidRPr="00D82696">
              <w:rPr>
                <w:rFonts w:ascii="ＭＳ 明朝" w:hAnsi="ＭＳ 明朝" w:cs="ＭＳ 明朝" w:hint="eastAsia"/>
                <w:color w:val="000000"/>
                <w:sz w:val="18"/>
                <w:szCs w:val="18"/>
              </w:rPr>
              <w:t>80</w:t>
            </w:r>
            <w:r w:rsidRPr="00D82696">
              <w:rPr>
                <w:rFonts w:ascii="ＭＳ 明朝" w:hAnsi="ＭＳ 明朝" w:cs="ＭＳ 明朝" w:hint="eastAsia"/>
                <w:color w:val="000000"/>
                <w:sz w:val="18"/>
                <w:szCs w:val="18"/>
              </w:rPr>
              <w:t>％を維持する。</w:t>
            </w:r>
          </w:p>
          <w:p w:rsidR="003A6900" w:rsidRPr="00D82696" w:rsidRDefault="003A6900" w:rsidP="003A6900">
            <w:pPr>
              <w:spacing w:line="240" w:lineRule="exact"/>
              <w:ind w:left="1140"/>
              <w:rPr>
                <w:rFonts w:ascii="ＭＳ 明朝" w:cs="Times New Roman"/>
                <w:color w:val="000000"/>
                <w:sz w:val="18"/>
                <w:szCs w:val="18"/>
              </w:rPr>
            </w:pPr>
          </w:p>
          <w:p w:rsidR="002776C1" w:rsidRPr="00D82696" w:rsidRDefault="002776C1" w:rsidP="000901A9">
            <w:pPr>
              <w:numPr>
                <w:ilvl w:val="0"/>
                <w:numId w:val="17"/>
              </w:numPr>
              <w:spacing w:line="240" w:lineRule="exact"/>
              <w:ind w:left="624"/>
              <w:rPr>
                <w:rFonts w:ascii="ＭＳ 明朝" w:cs="Times New Roman"/>
                <w:color w:val="000000"/>
                <w:sz w:val="18"/>
                <w:szCs w:val="18"/>
              </w:rPr>
            </w:pPr>
            <w:r w:rsidRPr="00D82696">
              <w:rPr>
                <w:rFonts w:ascii="ＭＳ 明朝" w:hAnsi="ＭＳ 明朝" w:cs="ＭＳ 明朝" w:hint="eastAsia"/>
                <w:color w:val="000000"/>
                <w:sz w:val="18"/>
                <w:szCs w:val="18"/>
              </w:rPr>
              <w:t>担任とクラブ顧問協同による自宅学習習慣の育成と定着に学校あげて取り組む。</w:t>
            </w:r>
          </w:p>
          <w:p w:rsidR="002776C1" w:rsidRPr="00D82696" w:rsidRDefault="002776C1" w:rsidP="000901A9">
            <w:pPr>
              <w:numPr>
                <w:ilvl w:val="0"/>
                <w:numId w:val="17"/>
              </w:numPr>
              <w:spacing w:line="240" w:lineRule="exact"/>
              <w:ind w:left="624"/>
              <w:rPr>
                <w:rFonts w:ascii="ＭＳ 明朝" w:cs="Times New Roman"/>
                <w:color w:val="000000"/>
                <w:sz w:val="18"/>
                <w:szCs w:val="18"/>
              </w:rPr>
            </w:pPr>
            <w:r w:rsidRPr="00D82696">
              <w:rPr>
                <w:rFonts w:ascii="ＭＳ 明朝" w:hAnsi="ＭＳ 明朝" w:cs="ＭＳ 明朝" w:hint="eastAsia"/>
                <w:color w:val="000000"/>
                <w:sz w:val="18"/>
                <w:szCs w:val="18"/>
              </w:rPr>
              <w:t>３年間を見通した学習指導計画、進路指導計画を確立し、生徒の学習意欲、進路意欲の向上を図り、生徒の第一希望の進路実現に繋げる。</w:t>
            </w:r>
          </w:p>
          <w:p w:rsidR="002776C1" w:rsidRPr="00D82696" w:rsidRDefault="002776C1" w:rsidP="000901A9">
            <w:pPr>
              <w:numPr>
                <w:ilvl w:val="0"/>
                <w:numId w:val="17"/>
              </w:numPr>
              <w:spacing w:line="240" w:lineRule="exact"/>
              <w:ind w:left="624"/>
              <w:rPr>
                <w:rFonts w:ascii="ＭＳ 明朝" w:cs="Times New Roman"/>
                <w:color w:val="000000"/>
                <w:sz w:val="18"/>
                <w:szCs w:val="18"/>
              </w:rPr>
            </w:pPr>
            <w:r w:rsidRPr="00D82696">
              <w:rPr>
                <w:rFonts w:ascii="ＭＳ 明朝" w:hAnsi="ＭＳ 明朝" w:cs="ＭＳ 明朝" w:hint="eastAsia"/>
                <w:color w:val="000000"/>
                <w:sz w:val="18"/>
                <w:szCs w:val="18"/>
              </w:rPr>
              <w:t>１年次</w:t>
            </w:r>
            <w:r w:rsidR="006F5C8B" w:rsidRPr="00D82696">
              <w:rPr>
                <w:rFonts w:ascii="ＭＳ 明朝" w:hAnsi="ＭＳ 明朝" w:cs="ＭＳ 明朝" w:hint="eastAsia"/>
                <w:color w:val="000000"/>
                <w:sz w:val="18"/>
                <w:szCs w:val="18"/>
              </w:rPr>
              <w:t>当初</w:t>
            </w:r>
            <w:r w:rsidRPr="00D82696">
              <w:rPr>
                <w:rFonts w:ascii="ＭＳ 明朝" w:hAnsi="ＭＳ 明朝" w:cs="ＭＳ 明朝" w:hint="eastAsia"/>
                <w:color w:val="000000"/>
                <w:sz w:val="18"/>
                <w:szCs w:val="18"/>
              </w:rPr>
              <w:t>に宿泊研修（勉強合宿）を行い</w:t>
            </w:r>
            <w:r w:rsidR="0025003D" w:rsidRPr="00D82696">
              <w:rPr>
                <w:rFonts w:ascii="ＭＳ 明朝" w:hAnsi="ＭＳ 明朝" w:cs="ＭＳ 明朝" w:hint="eastAsia"/>
                <w:color w:val="000000"/>
                <w:sz w:val="18"/>
                <w:szCs w:val="18"/>
              </w:rPr>
              <w:t>、</w:t>
            </w:r>
            <w:r w:rsidR="006F5C8B" w:rsidRPr="00D82696">
              <w:rPr>
                <w:rFonts w:ascii="ＭＳ 明朝" w:hAnsi="ＭＳ 明朝" w:cs="ＭＳ 明朝" w:hint="eastAsia"/>
                <w:color w:val="000000"/>
                <w:sz w:val="18"/>
                <w:szCs w:val="18"/>
              </w:rPr>
              <w:t>集団生活を通して</w:t>
            </w:r>
            <w:r w:rsidRPr="00D82696">
              <w:rPr>
                <w:rFonts w:ascii="ＭＳ 明朝" w:hAnsi="ＭＳ 明朝" w:cs="ＭＳ 明朝" w:hint="eastAsia"/>
                <w:color w:val="000000"/>
                <w:sz w:val="18"/>
                <w:szCs w:val="18"/>
              </w:rPr>
              <w:t>高校生活ス</w:t>
            </w:r>
            <w:r w:rsidR="006F5C8B" w:rsidRPr="00D82696">
              <w:rPr>
                <w:rFonts w:ascii="ＭＳ 明朝" w:hAnsi="ＭＳ 明朝" w:cs="ＭＳ 明朝" w:hint="eastAsia"/>
                <w:color w:val="000000"/>
                <w:sz w:val="18"/>
                <w:szCs w:val="18"/>
              </w:rPr>
              <w:t>タート時点において三島高校での学習方法や学校生活の過ごし方等を</w:t>
            </w:r>
            <w:r w:rsidRPr="00D82696">
              <w:rPr>
                <w:rFonts w:ascii="ＭＳ 明朝" w:hAnsi="ＭＳ 明朝" w:cs="ＭＳ 明朝" w:hint="eastAsia"/>
                <w:color w:val="000000"/>
                <w:sz w:val="18"/>
                <w:szCs w:val="18"/>
              </w:rPr>
              <w:t>身につける</w:t>
            </w:r>
            <w:r w:rsidR="006F5C8B" w:rsidRPr="00D82696">
              <w:rPr>
                <w:rFonts w:ascii="ＭＳ 明朝" w:hAnsi="ＭＳ 明朝" w:cs="ＭＳ 明朝" w:hint="eastAsia"/>
                <w:color w:val="000000"/>
                <w:sz w:val="18"/>
                <w:szCs w:val="18"/>
              </w:rPr>
              <w:t>一助とする</w:t>
            </w:r>
            <w:r w:rsidRPr="00D82696">
              <w:rPr>
                <w:rFonts w:ascii="ＭＳ 明朝" w:hAnsi="ＭＳ 明朝" w:cs="ＭＳ 明朝" w:hint="eastAsia"/>
                <w:color w:val="000000"/>
                <w:sz w:val="18"/>
                <w:szCs w:val="18"/>
              </w:rPr>
              <w:t>。</w:t>
            </w:r>
          </w:p>
          <w:p w:rsidR="002776C1" w:rsidRPr="00D82696" w:rsidRDefault="002776C1" w:rsidP="000901A9">
            <w:pPr>
              <w:numPr>
                <w:ilvl w:val="0"/>
                <w:numId w:val="17"/>
              </w:numPr>
              <w:spacing w:line="240" w:lineRule="exact"/>
              <w:ind w:left="624"/>
              <w:rPr>
                <w:rFonts w:ascii="ＭＳ 明朝" w:cs="Times New Roman"/>
                <w:color w:val="000000"/>
                <w:sz w:val="18"/>
                <w:szCs w:val="18"/>
              </w:rPr>
            </w:pPr>
            <w:r w:rsidRPr="00D82696">
              <w:rPr>
                <w:rFonts w:ascii="ＭＳ 明朝" w:hAnsi="ＭＳ 明朝" w:cs="ＭＳ 明朝" w:hint="eastAsia"/>
                <w:color w:val="000000"/>
                <w:sz w:val="18"/>
                <w:szCs w:val="18"/>
              </w:rPr>
              <w:t>基礎的学力</w:t>
            </w:r>
            <w:r w:rsidR="00F00170" w:rsidRPr="00D82696">
              <w:rPr>
                <w:rFonts w:ascii="ＭＳ 明朝" w:hAnsi="ＭＳ 明朝" w:cs="ＭＳ 明朝" w:hint="eastAsia"/>
                <w:color w:val="000000"/>
                <w:sz w:val="18"/>
                <w:szCs w:val="18"/>
              </w:rPr>
              <w:t>を</w:t>
            </w:r>
            <w:r w:rsidRPr="00D82696">
              <w:rPr>
                <w:rFonts w:ascii="ＭＳ 明朝" w:hAnsi="ＭＳ 明朝" w:cs="ＭＳ 明朝" w:hint="eastAsia"/>
                <w:color w:val="000000"/>
                <w:sz w:val="18"/>
                <w:szCs w:val="18"/>
              </w:rPr>
              <w:t>強化</w:t>
            </w:r>
            <w:r w:rsidR="00F00170" w:rsidRPr="00D82696">
              <w:rPr>
                <w:rFonts w:ascii="ＭＳ 明朝" w:hAnsi="ＭＳ 明朝" w:cs="ＭＳ 明朝" w:hint="eastAsia"/>
                <w:color w:val="000000"/>
                <w:sz w:val="18"/>
                <w:szCs w:val="18"/>
              </w:rPr>
              <w:t>し</w:t>
            </w:r>
            <w:r w:rsidR="00E81200" w:rsidRPr="00D82696">
              <w:rPr>
                <w:rFonts w:ascii="ＭＳ 明朝" w:hAnsi="ＭＳ 明朝" w:cs="ＭＳ 明朝" w:hint="eastAsia"/>
                <w:color w:val="000000"/>
                <w:sz w:val="18"/>
                <w:szCs w:val="18"/>
              </w:rPr>
              <w:t>学力向上に資する</w:t>
            </w:r>
            <w:r w:rsidRPr="00D82696">
              <w:rPr>
                <w:rFonts w:ascii="ＭＳ 明朝" w:hAnsi="ＭＳ 明朝" w:cs="ＭＳ 明朝" w:hint="eastAsia"/>
                <w:color w:val="000000"/>
                <w:sz w:val="18"/>
                <w:szCs w:val="18"/>
              </w:rPr>
              <w:t xml:space="preserve">　</w:t>
            </w:r>
            <w:r w:rsidR="00D6632A" w:rsidRPr="00D82696">
              <w:rPr>
                <w:rFonts w:ascii="ＭＳ 明朝" w:hAnsi="ＭＳ 明朝" w:cs="ＭＳ 明朝" w:hint="eastAsia"/>
                <w:color w:val="000000"/>
                <w:sz w:val="18"/>
                <w:szCs w:val="18"/>
              </w:rPr>
              <w:t>平成30</w:t>
            </w:r>
            <w:r w:rsidRPr="00D82696">
              <w:rPr>
                <w:rFonts w:ascii="ＭＳ 明朝" w:hAnsi="ＭＳ 明朝" w:cs="ＭＳ 明朝" w:hint="eastAsia"/>
                <w:color w:val="000000"/>
                <w:sz w:val="18"/>
                <w:szCs w:val="18"/>
              </w:rPr>
              <w:t>年度から導入する朝学（総合基礎）の充実を図り、基礎的・基本的な学力の確実な定着充実に努め</w:t>
            </w:r>
            <w:r w:rsidR="00E81200" w:rsidRPr="00D82696">
              <w:rPr>
                <w:rFonts w:ascii="ＭＳ 明朝" w:hAnsi="ＭＳ 明朝" w:cs="ＭＳ 明朝" w:hint="eastAsia"/>
                <w:color w:val="000000"/>
                <w:sz w:val="18"/>
                <w:szCs w:val="18"/>
              </w:rPr>
              <w:t>、学力向上に資する。</w:t>
            </w:r>
            <w:r w:rsidRPr="00D82696">
              <w:rPr>
                <w:rFonts w:ascii="ＭＳ 明朝" w:hAnsi="ＭＳ 明朝" w:cs="ＭＳ 明朝" w:hint="eastAsia"/>
                <w:color w:val="000000"/>
                <w:sz w:val="18"/>
                <w:szCs w:val="18"/>
              </w:rPr>
              <w:t>また、１学期終了段階で各教科</w:t>
            </w:r>
            <w:r w:rsidR="00DA0498" w:rsidRPr="00D82696">
              <w:rPr>
                <w:rFonts w:ascii="ＭＳ 明朝" w:hAnsi="ＭＳ 明朝" w:cs="ＭＳ 明朝" w:hint="eastAsia"/>
                <w:color w:val="000000"/>
                <w:sz w:val="18"/>
                <w:szCs w:val="18"/>
              </w:rPr>
              <w:t>で</w:t>
            </w:r>
            <w:r w:rsidRPr="00D82696">
              <w:rPr>
                <w:rFonts w:ascii="ＭＳ 明朝" w:hAnsi="ＭＳ 明朝" w:cs="ＭＳ 明朝" w:hint="eastAsia"/>
                <w:color w:val="000000"/>
                <w:sz w:val="18"/>
                <w:szCs w:val="18"/>
              </w:rPr>
              <w:t>の</w:t>
            </w:r>
            <w:r w:rsidR="00DA0498" w:rsidRPr="00D82696">
              <w:rPr>
                <w:rFonts w:ascii="ＭＳ 明朝" w:hAnsi="ＭＳ 明朝" w:cs="ＭＳ 明朝" w:hint="eastAsia"/>
                <w:color w:val="000000"/>
                <w:sz w:val="18"/>
                <w:szCs w:val="18"/>
              </w:rPr>
              <w:t>振り返りを</w:t>
            </w:r>
            <w:r w:rsidRPr="00D82696">
              <w:rPr>
                <w:rFonts w:ascii="ＭＳ 明朝" w:hAnsi="ＭＳ 明朝" w:cs="ＭＳ 明朝" w:hint="eastAsia"/>
                <w:color w:val="000000"/>
                <w:sz w:val="18"/>
                <w:szCs w:val="18"/>
              </w:rPr>
              <w:t>行い、２学期以降の随時・個別の指導や生徒の家庭学習活動を支援・強化する。</w:t>
            </w:r>
          </w:p>
          <w:p w:rsidR="002776C1" w:rsidRPr="00D82696" w:rsidRDefault="002776C1" w:rsidP="000901A9">
            <w:pPr>
              <w:numPr>
                <w:ilvl w:val="0"/>
                <w:numId w:val="17"/>
              </w:numPr>
              <w:spacing w:line="240" w:lineRule="exact"/>
              <w:ind w:left="624"/>
              <w:rPr>
                <w:rFonts w:ascii="ＭＳ 明朝" w:cs="Times New Roman"/>
                <w:color w:val="000000"/>
                <w:sz w:val="18"/>
                <w:szCs w:val="18"/>
              </w:rPr>
            </w:pPr>
            <w:r w:rsidRPr="00D82696">
              <w:rPr>
                <w:rFonts w:ascii="ＭＳ 明朝" w:cs="ＭＳ 明朝" w:hint="eastAsia"/>
                <w:color w:val="000000"/>
                <w:sz w:val="18"/>
                <w:szCs w:val="18"/>
              </w:rPr>
              <w:t>大学入試改革の情報を的確に把握して進路指導を充実させると共に、生徒・保護者への情報提供と意識の啓発を図る。</w:t>
            </w:r>
          </w:p>
          <w:p w:rsidR="002776C1" w:rsidRPr="00D82696" w:rsidRDefault="002776C1" w:rsidP="000901A9">
            <w:pPr>
              <w:numPr>
                <w:ilvl w:val="0"/>
                <w:numId w:val="17"/>
              </w:numPr>
              <w:spacing w:line="240" w:lineRule="exact"/>
              <w:ind w:left="624"/>
              <w:rPr>
                <w:rFonts w:ascii="ＭＳ 明朝" w:cs="Times New Roman"/>
                <w:color w:val="000000"/>
                <w:sz w:val="18"/>
                <w:szCs w:val="18"/>
              </w:rPr>
            </w:pPr>
            <w:r w:rsidRPr="00D82696">
              <w:rPr>
                <w:rFonts w:ascii="ＭＳ 明朝" w:hAnsi="ＭＳ 明朝" w:cs="ＭＳ 明朝" w:hint="eastAsia"/>
                <w:color w:val="000000"/>
                <w:sz w:val="18"/>
                <w:szCs w:val="18"/>
              </w:rPr>
              <w:t>放課後講習の組織化と拡大</w:t>
            </w:r>
          </w:p>
          <w:p w:rsidR="002776C1" w:rsidRPr="00D82696" w:rsidRDefault="002776C1" w:rsidP="00767643">
            <w:pPr>
              <w:spacing w:line="240" w:lineRule="exact"/>
              <w:ind w:firstLineChars="500" w:firstLine="900"/>
              <w:rPr>
                <w:rFonts w:ascii="ＭＳ 明朝" w:cs="Times New Roman"/>
                <w:color w:val="000000"/>
                <w:sz w:val="18"/>
                <w:szCs w:val="18"/>
              </w:rPr>
            </w:pPr>
            <w:r w:rsidRPr="00D82696">
              <w:rPr>
                <w:rFonts w:ascii="ＭＳ 明朝" w:hAnsi="ＭＳ 明朝" w:cs="ＭＳ 明朝" w:hint="eastAsia"/>
                <w:color w:val="000000"/>
                <w:sz w:val="18"/>
                <w:szCs w:val="18"/>
              </w:rPr>
              <w:t>放課後講習の組織化を進め放課後の学習機会を確保・拡大していく。</w:t>
            </w:r>
          </w:p>
          <w:p w:rsidR="002776C1" w:rsidRPr="00D82696" w:rsidRDefault="002776C1" w:rsidP="000901A9">
            <w:pPr>
              <w:numPr>
                <w:ilvl w:val="0"/>
                <w:numId w:val="17"/>
              </w:numPr>
              <w:spacing w:line="240" w:lineRule="exact"/>
              <w:ind w:left="624"/>
              <w:rPr>
                <w:rFonts w:ascii="ＭＳ 明朝" w:cs="Times New Roman"/>
                <w:color w:val="000000"/>
                <w:sz w:val="18"/>
                <w:szCs w:val="18"/>
              </w:rPr>
            </w:pPr>
            <w:r w:rsidRPr="00D82696">
              <w:rPr>
                <w:rFonts w:ascii="ＭＳ 明朝" w:hAnsi="ＭＳ 明朝" w:cs="ＭＳ 明朝" w:hint="eastAsia"/>
                <w:color w:val="000000"/>
                <w:sz w:val="18"/>
                <w:szCs w:val="18"/>
              </w:rPr>
              <w:t>長期休業期間講習の実施</w:t>
            </w:r>
          </w:p>
          <w:p w:rsidR="002776C1" w:rsidRPr="00D82696" w:rsidRDefault="002776C1" w:rsidP="000901A9">
            <w:pPr>
              <w:numPr>
                <w:ilvl w:val="0"/>
                <w:numId w:val="17"/>
              </w:numPr>
              <w:spacing w:line="240" w:lineRule="exact"/>
              <w:ind w:left="624"/>
              <w:rPr>
                <w:rFonts w:ascii="ＭＳ 明朝" w:cs="Times New Roman"/>
                <w:color w:val="000000"/>
                <w:sz w:val="18"/>
                <w:szCs w:val="18"/>
              </w:rPr>
            </w:pPr>
            <w:r w:rsidRPr="00D82696">
              <w:rPr>
                <w:rFonts w:ascii="ＭＳ 明朝" w:hAnsi="ＭＳ 明朝" w:cs="ＭＳ 明朝" w:hint="eastAsia"/>
                <w:color w:val="000000"/>
                <w:sz w:val="18"/>
                <w:szCs w:val="18"/>
              </w:rPr>
              <w:t>国公立大学とりわけ難関国公立大学への現役合格者数を増やし、生徒の進路希望に応える。</w:t>
            </w:r>
          </w:p>
          <w:p w:rsidR="008F3F7B" w:rsidRPr="00D82696" w:rsidRDefault="008F3F7B" w:rsidP="00455821">
            <w:pPr>
              <w:spacing w:line="240" w:lineRule="exact"/>
              <w:ind w:leftChars="130" w:left="633" w:hangingChars="200" w:hanging="360"/>
              <w:rPr>
                <w:rFonts w:ascii="ＭＳ 明朝" w:cs="Times New Roman"/>
                <w:color w:val="000000"/>
                <w:sz w:val="18"/>
                <w:szCs w:val="18"/>
              </w:rPr>
            </w:pPr>
            <w:r w:rsidRPr="00D82696">
              <w:rPr>
                <w:rFonts w:ascii="ＭＳ 明朝" w:hAnsi="ＭＳ 明朝" w:cs="ＭＳ 明朝" w:hint="eastAsia"/>
                <w:color w:val="000000"/>
                <w:sz w:val="18"/>
                <w:szCs w:val="18"/>
              </w:rPr>
              <w:t>（</w:t>
            </w:r>
            <w:r w:rsidRPr="00D82696">
              <w:rPr>
                <w:rFonts w:ascii="ＭＳ 明朝" w:hAnsi="ＭＳ 明朝" w:cs="ＭＳ 明朝"/>
                <w:color w:val="000000"/>
                <w:sz w:val="18"/>
                <w:szCs w:val="18"/>
              </w:rPr>
              <w:t>10</w:t>
            </w:r>
            <w:r w:rsidRPr="00D82696">
              <w:rPr>
                <w:rFonts w:ascii="ＭＳ 明朝" w:hAnsi="ＭＳ 明朝" w:cs="ＭＳ 明朝" w:hint="eastAsia"/>
                <w:color w:val="000000"/>
                <w:sz w:val="18"/>
                <w:szCs w:val="18"/>
              </w:rPr>
              <w:t>）</w:t>
            </w:r>
            <w:r w:rsidR="00455821" w:rsidRPr="00D82696">
              <w:rPr>
                <w:rFonts w:ascii="ＭＳ 明朝" w:hAnsi="ＭＳ 明朝" w:cs="ＭＳ 明朝" w:hint="eastAsia"/>
                <w:color w:val="000000"/>
                <w:sz w:val="18"/>
                <w:szCs w:val="18"/>
              </w:rPr>
              <w:t xml:space="preserve"> </w:t>
            </w:r>
            <w:r w:rsidRPr="00D82696">
              <w:rPr>
                <w:rFonts w:ascii="ＭＳ 明朝" w:hAnsi="ＭＳ 明朝" w:cs="ＭＳ 明朝"/>
                <w:color w:val="000000"/>
                <w:sz w:val="18"/>
                <w:szCs w:val="18"/>
              </w:rPr>
              <w:t>ICT</w:t>
            </w:r>
            <w:r w:rsidRPr="00D82696">
              <w:rPr>
                <w:rFonts w:ascii="ＭＳ 明朝" w:hAnsi="ＭＳ 明朝" w:cs="ＭＳ 明朝" w:hint="eastAsia"/>
                <w:color w:val="000000"/>
                <w:sz w:val="18"/>
                <w:szCs w:val="18"/>
              </w:rPr>
              <w:t>機器であるタブレット型端末等を有効に活用することで、「よりわかりやすい授業」を行い生徒の学力向上に資する。</w:t>
            </w:r>
          </w:p>
          <w:p w:rsidR="008F3F7B" w:rsidRPr="00D82696" w:rsidRDefault="008F3F7B" w:rsidP="008F3F7B">
            <w:pPr>
              <w:spacing w:line="240" w:lineRule="exact"/>
              <w:ind w:left="264"/>
              <w:rPr>
                <w:rFonts w:ascii="ＭＳ 明朝" w:cs="Times New Roman"/>
                <w:color w:val="000000"/>
                <w:sz w:val="18"/>
                <w:szCs w:val="18"/>
              </w:rPr>
            </w:pPr>
          </w:p>
          <w:p w:rsidR="002776C1" w:rsidRPr="00D82696" w:rsidRDefault="002776C1" w:rsidP="00B84E7A">
            <w:pPr>
              <w:spacing w:line="240" w:lineRule="exact"/>
              <w:ind w:left="720" w:firstLineChars="100" w:firstLine="180"/>
              <w:rPr>
                <w:rFonts w:ascii="ＭＳ 明朝" w:cs="Times New Roman"/>
                <w:color w:val="000000"/>
                <w:sz w:val="18"/>
                <w:szCs w:val="18"/>
              </w:rPr>
            </w:pPr>
            <w:r w:rsidRPr="00D82696">
              <w:rPr>
                <w:rFonts w:ascii="ＭＳ 明朝" w:hAnsi="ＭＳ 明朝" w:cs="ＭＳ 明朝" w:hint="eastAsia"/>
                <w:color w:val="000000"/>
                <w:sz w:val="18"/>
                <w:szCs w:val="18"/>
              </w:rPr>
              <w:t>※　難関国公立大学（京都・大阪・神戸・大</w:t>
            </w:r>
            <w:r w:rsidR="00D6632A" w:rsidRPr="00D82696">
              <w:rPr>
                <w:rFonts w:ascii="ＭＳ 明朝" w:hAnsi="ＭＳ 明朝" w:cs="ＭＳ 明朝" w:hint="eastAsia"/>
                <w:color w:val="000000"/>
                <w:sz w:val="18"/>
                <w:szCs w:val="18"/>
              </w:rPr>
              <w:t>阪市立・大阪府立）現役合格者数20名、国公立大学現役合格者数70</w:t>
            </w:r>
            <w:r w:rsidRPr="00D82696">
              <w:rPr>
                <w:rFonts w:ascii="ＭＳ 明朝" w:hAnsi="ＭＳ 明朝" w:cs="ＭＳ 明朝" w:hint="eastAsia"/>
                <w:color w:val="000000"/>
                <w:sz w:val="18"/>
                <w:szCs w:val="18"/>
              </w:rPr>
              <w:t>名以上の合格を目標とする。</w:t>
            </w:r>
          </w:p>
          <w:p w:rsidR="002776C1" w:rsidRPr="00D82696" w:rsidRDefault="002776C1" w:rsidP="00B84E7A">
            <w:pPr>
              <w:spacing w:line="240" w:lineRule="exact"/>
              <w:ind w:left="720" w:firstLineChars="100" w:firstLine="180"/>
              <w:rPr>
                <w:rFonts w:ascii="ＭＳ 明朝" w:cs="Times New Roman"/>
                <w:color w:val="000000"/>
                <w:sz w:val="18"/>
                <w:szCs w:val="18"/>
              </w:rPr>
            </w:pPr>
            <w:r w:rsidRPr="00D82696">
              <w:rPr>
                <w:rFonts w:ascii="ＭＳ 明朝" w:hAnsi="ＭＳ 明朝" w:cs="ＭＳ 明朝" w:hint="eastAsia"/>
                <w:color w:val="000000"/>
                <w:sz w:val="18"/>
                <w:szCs w:val="18"/>
              </w:rPr>
              <w:t>※　センター試験受験者</w:t>
            </w:r>
            <w:r w:rsidR="00A23110" w:rsidRPr="00D82696">
              <w:rPr>
                <w:rFonts w:ascii="ＭＳ 明朝" w:hAnsi="ＭＳ 明朝" w:cs="ＭＳ 明朝" w:hint="eastAsia"/>
                <w:color w:val="000000"/>
                <w:sz w:val="18"/>
                <w:szCs w:val="18"/>
              </w:rPr>
              <w:t>数を在籍者数の80％以上とし、</w:t>
            </w:r>
            <w:r w:rsidR="00D6632A" w:rsidRPr="00D82696">
              <w:rPr>
                <w:rFonts w:ascii="ＭＳ 明朝" w:hAnsi="ＭＳ 明朝" w:cs="ＭＳ 明朝" w:hint="eastAsia"/>
                <w:color w:val="000000"/>
                <w:sz w:val="18"/>
                <w:szCs w:val="18"/>
              </w:rPr>
              <w:t>2020</w:t>
            </w:r>
            <w:r w:rsidR="00A23110" w:rsidRPr="00D82696">
              <w:rPr>
                <w:rFonts w:ascii="ＭＳ 明朝" w:hAnsi="ＭＳ 明朝" w:cs="ＭＳ 明朝" w:hint="eastAsia"/>
                <w:color w:val="000000"/>
                <w:sz w:val="18"/>
                <w:szCs w:val="18"/>
              </w:rPr>
              <w:t>年度には</w:t>
            </w:r>
            <w:r w:rsidRPr="00D82696">
              <w:rPr>
                <w:rFonts w:ascii="ＭＳ 明朝" w:hAnsi="ＭＳ 明朝" w:cs="ＭＳ 明朝" w:hint="eastAsia"/>
                <w:color w:val="000000"/>
                <w:sz w:val="18"/>
                <w:szCs w:val="18"/>
              </w:rPr>
              <w:t>国公立型</w:t>
            </w:r>
            <w:r w:rsidR="00A23110" w:rsidRPr="00D82696">
              <w:rPr>
                <w:rFonts w:ascii="ＭＳ 明朝" w:hAnsi="ＭＳ 明朝" w:cs="ＭＳ 明朝" w:hint="eastAsia"/>
                <w:color w:val="000000"/>
                <w:sz w:val="18"/>
                <w:szCs w:val="18"/>
              </w:rPr>
              <w:t>受験者数</w:t>
            </w:r>
            <w:r w:rsidRPr="00D82696">
              <w:rPr>
                <w:rFonts w:ascii="ＭＳ 明朝" w:hAnsi="ＭＳ 明朝" w:cs="ＭＳ 明朝" w:hint="eastAsia"/>
                <w:color w:val="000000"/>
                <w:sz w:val="18"/>
                <w:szCs w:val="18"/>
              </w:rPr>
              <w:t>を</w:t>
            </w:r>
            <w:r w:rsidR="00A23110" w:rsidRPr="00D82696">
              <w:rPr>
                <w:rFonts w:ascii="ＭＳ 明朝" w:hAnsi="ＭＳ 明朝" w:cs="ＭＳ 明朝" w:hint="eastAsia"/>
                <w:color w:val="000000"/>
                <w:sz w:val="18"/>
                <w:szCs w:val="18"/>
              </w:rPr>
              <w:t>センター試験受験者の50％以上とする。</w:t>
            </w:r>
          </w:p>
          <w:p w:rsidR="002776C1" w:rsidRPr="00D82696" w:rsidRDefault="002776C1" w:rsidP="00095A11">
            <w:pPr>
              <w:spacing w:line="240" w:lineRule="exact"/>
              <w:ind w:left="1140"/>
              <w:rPr>
                <w:rFonts w:ascii="ＭＳ 明朝" w:cs="Times New Roman"/>
                <w:color w:val="000000"/>
                <w:sz w:val="18"/>
                <w:szCs w:val="18"/>
              </w:rPr>
            </w:pPr>
          </w:p>
          <w:p w:rsidR="002776C1" w:rsidRPr="00D82696" w:rsidRDefault="002776C1" w:rsidP="000901A9">
            <w:pPr>
              <w:spacing w:line="240" w:lineRule="exact"/>
              <w:rPr>
                <w:rFonts w:ascii="ＭＳ ゴシック" w:eastAsia="ＭＳ ゴシック" w:hAnsi="ＭＳ ゴシック" w:cs="Times New Roman"/>
                <w:color w:val="000000"/>
                <w:sz w:val="18"/>
                <w:szCs w:val="18"/>
              </w:rPr>
            </w:pPr>
            <w:r w:rsidRPr="00D82696">
              <w:rPr>
                <w:rFonts w:cs="ＭＳ 明朝" w:hint="eastAsia"/>
                <w:color w:val="000000"/>
                <w:sz w:val="18"/>
                <w:szCs w:val="18"/>
              </w:rPr>
              <w:t>２．豊かな人間力をつける</w:t>
            </w:r>
          </w:p>
          <w:p w:rsidR="002776C1" w:rsidRPr="00D82696" w:rsidRDefault="002776C1" w:rsidP="000901A9">
            <w:pPr>
              <w:spacing w:line="240" w:lineRule="exact"/>
              <w:ind w:firstLineChars="150" w:firstLine="270"/>
              <w:rPr>
                <w:rFonts w:ascii="ＭＳ 明朝" w:hAnsi="ＭＳ 明朝" w:cs="ＭＳ 明朝"/>
                <w:color w:val="000000"/>
                <w:sz w:val="18"/>
                <w:szCs w:val="18"/>
              </w:rPr>
            </w:pPr>
            <w:r w:rsidRPr="00D82696">
              <w:rPr>
                <w:rFonts w:ascii="ＭＳ 明朝" w:hAnsi="ＭＳ 明朝" w:cs="ＭＳ 明朝" w:hint="eastAsia"/>
                <w:color w:val="000000"/>
                <w:sz w:val="18"/>
                <w:szCs w:val="18"/>
              </w:rPr>
              <w:t>（１）人間関係構築の第一歩として、あいさつがさらにしっかりと行われる学校をめざし、「あいさつ運動」を実施すると共に遅刻数を減少させる。</w:t>
            </w:r>
          </w:p>
          <w:p w:rsidR="00E50DC9" w:rsidRPr="00D82696" w:rsidRDefault="00E50DC9" w:rsidP="000901A9">
            <w:pPr>
              <w:spacing w:line="240" w:lineRule="exact"/>
              <w:ind w:firstLineChars="150" w:firstLine="270"/>
              <w:rPr>
                <w:rFonts w:ascii="ＭＳ ゴシック" w:eastAsia="ＭＳ ゴシック" w:hAnsi="ＭＳ ゴシック" w:cs="Times New Roman"/>
                <w:color w:val="000000"/>
                <w:sz w:val="18"/>
                <w:szCs w:val="18"/>
              </w:rPr>
            </w:pPr>
            <w:r w:rsidRPr="00D82696">
              <w:rPr>
                <w:rFonts w:cs="ＭＳ 明朝" w:hint="eastAsia"/>
                <w:color w:val="000000"/>
                <w:sz w:val="18"/>
                <w:szCs w:val="18"/>
              </w:rPr>
              <w:t>（２）自らを律し、他者を思いやり、公共のマナーやルールを守るなど、規範意識を醸成する取組みを実施する</w:t>
            </w:r>
          </w:p>
          <w:p w:rsidR="002776C1" w:rsidRPr="00D82696" w:rsidRDefault="002776C1" w:rsidP="00B34292">
            <w:pPr>
              <w:spacing w:line="320" w:lineRule="exact"/>
              <w:ind w:firstLineChars="150" w:firstLine="270"/>
              <w:rPr>
                <w:rFonts w:cs="Times New Roman"/>
                <w:color w:val="000000"/>
                <w:sz w:val="18"/>
                <w:szCs w:val="18"/>
              </w:rPr>
            </w:pPr>
            <w:r w:rsidRPr="00D82696">
              <w:rPr>
                <w:rFonts w:cs="ＭＳ 明朝" w:hint="eastAsia"/>
                <w:color w:val="000000"/>
                <w:sz w:val="18"/>
                <w:szCs w:val="18"/>
              </w:rPr>
              <w:t>（</w:t>
            </w:r>
            <w:r w:rsidR="00E50DC9" w:rsidRPr="00D82696">
              <w:rPr>
                <w:rFonts w:cs="ＭＳ 明朝" w:hint="eastAsia"/>
                <w:color w:val="000000"/>
                <w:sz w:val="18"/>
                <w:szCs w:val="18"/>
              </w:rPr>
              <w:t>３</w:t>
            </w:r>
            <w:r w:rsidRPr="00D82696">
              <w:rPr>
                <w:rFonts w:cs="ＭＳ 明朝" w:hint="eastAsia"/>
                <w:color w:val="000000"/>
                <w:sz w:val="18"/>
                <w:szCs w:val="18"/>
              </w:rPr>
              <w:t>）</w:t>
            </w:r>
            <w:r w:rsidRPr="00D82696">
              <w:rPr>
                <w:rFonts w:ascii="ＭＳ 明朝" w:hAnsi="ＭＳ 明朝" w:cs="ＭＳ 明朝" w:hint="eastAsia"/>
                <w:color w:val="000000"/>
                <w:sz w:val="18"/>
                <w:szCs w:val="18"/>
              </w:rPr>
              <w:t>教育相談体制の充実。「生徒一人ひとりを大切にする」本校の教育を推進し、カウンセリングマインドを取り入れた指導を組織的に行い生徒相談機能を高める。</w:t>
            </w:r>
          </w:p>
          <w:p w:rsidR="002776C1" w:rsidRPr="00D82696" w:rsidRDefault="002776C1" w:rsidP="000901A9">
            <w:pPr>
              <w:spacing w:line="240" w:lineRule="exact"/>
              <w:ind w:firstLineChars="150" w:firstLine="270"/>
              <w:rPr>
                <w:rFonts w:cs="Times New Roman"/>
                <w:color w:val="000000"/>
                <w:sz w:val="18"/>
                <w:szCs w:val="18"/>
              </w:rPr>
            </w:pPr>
            <w:r w:rsidRPr="00D82696">
              <w:rPr>
                <w:rFonts w:cs="ＭＳ 明朝" w:hint="eastAsia"/>
                <w:color w:val="000000"/>
                <w:sz w:val="18"/>
                <w:szCs w:val="18"/>
              </w:rPr>
              <w:t>（</w:t>
            </w:r>
            <w:r w:rsidR="00E50DC9" w:rsidRPr="00D82696">
              <w:rPr>
                <w:rFonts w:cs="ＭＳ 明朝" w:hint="eastAsia"/>
                <w:color w:val="000000"/>
                <w:sz w:val="18"/>
                <w:szCs w:val="18"/>
              </w:rPr>
              <w:t>４</w:t>
            </w:r>
            <w:r w:rsidRPr="00D82696">
              <w:rPr>
                <w:rFonts w:cs="ＭＳ 明朝" w:hint="eastAsia"/>
                <w:color w:val="000000"/>
                <w:sz w:val="18"/>
                <w:szCs w:val="18"/>
              </w:rPr>
              <w:t>）正課授業や部活動その他の機会において地域連携・地域貢献活動・国際交流活動を行うことで異世代・異文化との交流に生徒が参画し、教員は活動を支援・促進する。</w:t>
            </w:r>
          </w:p>
          <w:p w:rsidR="002776C1" w:rsidRPr="00D82696" w:rsidRDefault="00E50DC9" w:rsidP="000901A9">
            <w:pPr>
              <w:spacing w:line="240" w:lineRule="exact"/>
              <w:ind w:firstLineChars="150" w:firstLine="270"/>
              <w:rPr>
                <w:rFonts w:cs="Times New Roman"/>
                <w:color w:val="000000"/>
                <w:sz w:val="18"/>
                <w:szCs w:val="18"/>
              </w:rPr>
            </w:pPr>
            <w:r w:rsidRPr="00D82696">
              <w:rPr>
                <w:rFonts w:cs="ＭＳ 明朝" w:hint="eastAsia"/>
                <w:color w:val="000000"/>
                <w:sz w:val="18"/>
                <w:szCs w:val="18"/>
              </w:rPr>
              <w:t>（５</w:t>
            </w:r>
            <w:r w:rsidR="002776C1" w:rsidRPr="00D82696">
              <w:rPr>
                <w:rFonts w:cs="ＭＳ 明朝" w:hint="eastAsia"/>
                <w:color w:val="000000"/>
                <w:sz w:val="18"/>
                <w:szCs w:val="18"/>
              </w:rPr>
              <w:t>）部活動を通じて生徒に達成感や自尊感情を育む。</w:t>
            </w:r>
          </w:p>
          <w:p w:rsidR="002776C1" w:rsidRPr="00D82696" w:rsidRDefault="002776C1" w:rsidP="000901A9">
            <w:pPr>
              <w:spacing w:line="240" w:lineRule="exact"/>
              <w:ind w:firstLineChars="150" w:firstLine="270"/>
              <w:rPr>
                <w:rFonts w:cs="Times New Roman"/>
                <w:color w:val="000000"/>
                <w:sz w:val="18"/>
                <w:szCs w:val="18"/>
              </w:rPr>
            </w:pPr>
            <w:r w:rsidRPr="00D82696">
              <w:rPr>
                <w:rFonts w:cs="ＭＳ 明朝" w:hint="eastAsia"/>
                <w:color w:val="000000"/>
                <w:sz w:val="18"/>
                <w:szCs w:val="18"/>
              </w:rPr>
              <w:t>（</w:t>
            </w:r>
            <w:r w:rsidR="00E50DC9" w:rsidRPr="00D82696">
              <w:rPr>
                <w:rFonts w:cs="ＭＳ 明朝" w:hint="eastAsia"/>
                <w:color w:val="000000"/>
                <w:sz w:val="18"/>
                <w:szCs w:val="18"/>
              </w:rPr>
              <w:t>６</w:t>
            </w:r>
            <w:r w:rsidRPr="00D82696">
              <w:rPr>
                <w:rFonts w:cs="ＭＳ 明朝" w:hint="eastAsia"/>
                <w:color w:val="000000"/>
                <w:sz w:val="18"/>
                <w:szCs w:val="18"/>
              </w:rPr>
              <w:t>）</w:t>
            </w:r>
            <w:r w:rsidR="00575A5D" w:rsidRPr="00D82696">
              <w:rPr>
                <w:rFonts w:cs="ＭＳ 明朝" w:hint="eastAsia"/>
                <w:color w:val="000000"/>
                <w:sz w:val="18"/>
                <w:szCs w:val="18"/>
              </w:rPr>
              <w:t>生徒会活動・</w:t>
            </w:r>
            <w:r w:rsidRPr="00D82696">
              <w:rPr>
                <w:rFonts w:cs="ＭＳ 明朝" w:hint="eastAsia"/>
                <w:color w:val="000000"/>
                <w:sz w:val="18"/>
                <w:szCs w:val="18"/>
              </w:rPr>
              <w:t>体育祭</w:t>
            </w:r>
            <w:r w:rsidR="00575A5D" w:rsidRPr="00D82696">
              <w:rPr>
                <w:rFonts w:cs="ＭＳ 明朝" w:hint="eastAsia"/>
                <w:color w:val="000000"/>
                <w:sz w:val="18"/>
                <w:szCs w:val="18"/>
              </w:rPr>
              <w:t>、</w:t>
            </w:r>
            <w:r w:rsidRPr="00D82696">
              <w:rPr>
                <w:rFonts w:cs="ＭＳ 明朝" w:hint="eastAsia"/>
                <w:color w:val="000000"/>
                <w:sz w:val="18"/>
                <w:szCs w:val="18"/>
              </w:rPr>
              <w:t>文化祭</w:t>
            </w:r>
            <w:r w:rsidR="00575A5D" w:rsidRPr="00D82696">
              <w:rPr>
                <w:rFonts w:cs="ＭＳ 明朝" w:hint="eastAsia"/>
                <w:color w:val="000000"/>
                <w:sz w:val="18"/>
                <w:szCs w:val="18"/>
              </w:rPr>
              <w:t>、</w:t>
            </w:r>
            <w:r w:rsidRPr="00D82696">
              <w:rPr>
                <w:rFonts w:cs="ＭＳ 明朝" w:hint="eastAsia"/>
                <w:color w:val="000000"/>
                <w:sz w:val="18"/>
                <w:szCs w:val="18"/>
              </w:rPr>
              <w:t>芸術祭</w:t>
            </w:r>
            <w:r w:rsidR="00575A5D" w:rsidRPr="00D82696">
              <w:rPr>
                <w:rFonts w:cs="ＭＳ 明朝" w:hint="eastAsia"/>
                <w:color w:val="000000"/>
                <w:sz w:val="18"/>
                <w:szCs w:val="18"/>
              </w:rPr>
              <w:t>、</w:t>
            </w:r>
            <w:r w:rsidRPr="00D82696">
              <w:rPr>
                <w:rFonts w:cs="ＭＳ 明朝" w:hint="eastAsia"/>
                <w:color w:val="000000"/>
                <w:sz w:val="18"/>
                <w:szCs w:val="18"/>
              </w:rPr>
              <w:t>修学旅行等学校行事を通じ、自主自律の精神を深化させる。</w:t>
            </w:r>
          </w:p>
          <w:p w:rsidR="002776C1" w:rsidRPr="00D82696" w:rsidRDefault="002776C1" w:rsidP="000901A9">
            <w:pPr>
              <w:spacing w:line="240" w:lineRule="exact"/>
              <w:ind w:left="720"/>
              <w:rPr>
                <w:rFonts w:ascii="ＭＳ 明朝" w:cs="Times New Roman"/>
                <w:color w:val="000000"/>
                <w:sz w:val="18"/>
                <w:szCs w:val="18"/>
              </w:rPr>
            </w:pPr>
          </w:p>
          <w:p w:rsidR="002776C1" w:rsidRPr="00D82696" w:rsidRDefault="002776C1" w:rsidP="000901A9">
            <w:pPr>
              <w:spacing w:line="240" w:lineRule="exact"/>
              <w:ind w:left="720"/>
              <w:rPr>
                <w:rFonts w:cs="Times New Roman"/>
                <w:color w:val="000000"/>
                <w:sz w:val="18"/>
                <w:szCs w:val="18"/>
              </w:rPr>
            </w:pPr>
            <w:r w:rsidRPr="00D82696">
              <w:rPr>
                <w:rFonts w:ascii="ＭＳ 明朝" w:hAnsi="ＭＳ 明朝" w:cs="ＭＳ 明朝" w:hint="eastAsia"/>
                <w:color w:val="000000"/>
                <w:sz w:val="18"/>
                <w:szCs w:val="18"/>
              </w:rPr>
              <w:t>※学校教育自己診断におけるそれぞれの評価活動を点検し、生徒の人間力を高める計画の立案と実行を</w:t>
            </w:r>
            <w:r w:rsidRPr="00D82696">
              <w:rPr>
                <w:rFonts w:cs="ＭＳ 明朝" w:hint="eastAsia"/>
                <w:color w:val="000000"/>
                <w:sz w:val="18"/>
                <w:szCs w:val="18"/>
              </w:rPr>
              <w:t>図る。</w:t>
            </w:r>
          </w:p>
          <w:p w:rsidR="002776C1" w:rsidRPr="00D82696" w:rsidRDefault="002776C1" w:rsidP="000901A9">
            <w:pPr>
              <w:spacing w:line="240" w:lineRule="exact"/>
              <w:ind w:left="720"/>
              <w:rPr>
                <w:rFonts w:cs="Times New Roman"/>
                <w:color w:val="000000"/>
                <w:sz w:val="18"/>
                <w:szCs w:val="18"/>
              </w:rPr>
            </w:pPr>
            <w:r w:rsidRPr="00D82696">
              <w:rPr>
                <w:rFonts w:cs="ＭＳ 明朝" w:hint="eastAsia"/>
                <w:color w:val="000000"/>
                <w:sz w:val="18"/>
                <w:szCs w:val="18"/>
              </w:rPr>
              <w:t>（進路相談・教育相談への生徒評価及び自分の成長を実感する項目で、５％上昇をめざす）</w:t>
            </w:r>
          </w:p>
          <w:p w:rsidR="002776C1" w:rsidRPr="00D82696" w:rsidRDefault="002776C1" w:rsidP="000901A9">
            <w:pPr>
              <w:spacing w:line="240" w:lineRule="exact"/>
              <w:ind w:left="720"/>
              <w:rPr>
                <w:rFonts w:ascii="ＭＳ ゴシック" w:eastAsia="ＭＳ ゴシック" w:hAnsi="ＭＳ ゴシック" w:cs="Times New Roman"/>
                <w:color w:val="000000"/>
                <w:sz w:val="18"/>
                <w:szCs w:val="18"/>
              </w:rPr>
            </w:pPr>
          </w:p>
          <w:p w:rsidR="002776C1" w:rsidRPr="00D82696" w:rsidRDefault="002776C1" w:rsidP="000901A9">
            <w:pPr>
              <w:spacing w:line="240" w:lineRule="exact"/>
              <w:rPr>
                <w:rFonts w:ascii="ＭＳ ゴシック" w:eastAsia="ＭＳ ゴシック" w:hAnsi="ＭＳ ゴシック" w:cs="Times New Roman"/>
                <w:color w:val="000000"/>
                <w:sz w:val="18"/>
                <w:szCs w:val="18"/>
              </w:rPr>
            </w:pPr>
            <w:r w:rsidRPr="00D82696">
              <w:rPr>
                <w:rFonts w:cs="ＭＳ 明朝" w:hint="eastAsia"/>
                <w:color w:val="000000"/>
                <w:sz w:val="18"/>
                <w:szCs w:val="18"/>
              </w:rPr>
              <w:t>３．地域から信頼される学校としての三島</w:t>
            </w:r>
            <w:r w:rsidR="00684EEF" w:rsidRPr="00D82696">
              <w:rPr>
                <w:rFonts w:cs="ＭＳ 明朝" w:hint="eastAsia"/>
                <w:color w:val="000000"/>
                <w:sz w:val="18"/>
                <w:szCs w:val="18"/>
              </w:rPr>
              <w:t>高校</w:t>
            </w:r>
            <w:r w:rsidRPr="00D82696">
              <w:rPr>
                <w:rFonts w:cs="ＭＳ 明朝" w:hint="eastAsia"/>
                <w:color w:val="000000"/>
                <w:sz w:val="18"/>
                <w:szCs w:val="18"/>
              </w:rPr>
              <w:t>を促進・広報する</w:t>
            </w:r>
          </w:p>
          <w:p w:rsidR="002776C1" w:rsidRPr="00D82696" w:rsidRDefault="002776C1" w:rsidP="000901A9">
            <w:pPr>
              <w:numPr>
                <w:ilvl w:val="1"/>
                <w:numId w:val="18"/>
              </w:numPr>
              <w:spacing w:line="240" w:lineRule="exact"/>
              <w:ind w:left="680"/>
              <w:rPr>
                <w:rFonts w:cs="Times New Roman"/>
                <w:color w:val="000000"/>
                <w:sz w:val="18"/>
                <w:szCs w:val="18"/>
              </w:rPr>
            </w:pPr>
            <w:r w:rsidRPr="00D82696">
              <w:rPr>
                <w:rFonts w:cs="ＭＳ 明朝" w:hint="eastAsia"/>
                <w:color w:val="000000"/>
                <w:sz w:val="18"/>
                <w:szCs w:val="18"/>
              </w:rPr>
              <w:t>オール三島の体制で地域の</w:t>
            </w:r>
            <w:r w:rsidR="003D697B" w:rsidRPr="00D82696">
              <w:rPr>
                <w:rFonts w:cs="ＭＳ 明朝" w:hint="eastAsia"/>
                <w:color w:val="000000"/>
                <w:sz w:val="18"/>
                <w:szCs w:val="18"/>
              </w:rPr>
              <w:t>小学校・中学校や地域協議会等と</w:t>
            </w:r>
            <w:r w:rsidRPr="00D82696">
              <w:rPr>
                <w:rFonts w:cs="ＭＳ 明朝" w:hint="eastAsia"/>
                <w:color w:val="000000"/>
                <w:sz w:val="18"/>
                <w:szCs w:val="18"/>
              </w:rPr>
              <w:t>連携した事業を展開する。</w:t>
            </w:r>
          </w:p>
          <w:p w:rsidR="00767FFB" w:rsidRPr="00D82696" w:rsidRDefault="00767FFB" w:rsidP="000901A9">
            <w:pPr>
              <w:numPr>
                <w:ilvl w:val="1"/>
                <w:numId w:val="18"/>
              </w:numPr>
              <w:spacing w:line="240" w:lineRule="exact"/>
              <w:ind w:left="680"/>
              <w:rPr>
                <w:rFonts w:cs="Times New Roman"/>
                <w:color w:val="000000"/>
                <w:sz w:val="18"/>
                <w:szCs w:val="18"/>
              </w:rPr>
            </w:pPr>
            <w:r w:rsidRPr="00D82696">
              <w:rPr>
                <w:rFonts w:cs="ＭＳ 明朝" w:hint="eastAsia"/>
                <w:color w:val="000000"/>
                <w:sz w:val="18"/>
                <w:szCs w:val="18"/>
              </w:rPr>
              <w:t>創立５０周年に向けて、同窓会・後援会・</w:t>
            </w:r>
            <w:r w:rsidRPr="00D82696">
              <w:rPr>
                <w:rFonts w:cs="ＭＳ 明朝" w:hint="eastAsia"/>
                <w:color w:val="000000"/>
                <w:sz w:val="18"/>
                <w:szCs w:val="18"/>
              </w:rPr>
              <w:t>PTA</w:t>
            </w:r>
            <w:r w:rsidRPr="00D82696">
              <w:rPr>
                <w:rFonts w:cs="ＭＳ 明朝" w:hint="eastAsia"/>
                <w:color w:val="000000"/>
                <w:sz w:val="18"/>
                <w:szCs w:val="18"/>
              </w:rPr>
              <w:t>そして学校のオール三島の体制で準備を進める。</w:t>
            </w:r>
          </w:p>
          <w:p w:rsidR="002776C1" w:rsidRPr="00D82696" w:rsidRDefault="002776C1" w:rsidP="000901A9">
            <w:pPr>
              <w:numPr>
                <w:ilvl w:val="1"/>
                <w:numId w:val="18"/>
              </w:numPr>
              <w:spacing w:line="240" w:lineRule="exact"/>
              <w:ind w:left="680"/>
              <w:rPr>
                <w:rFonts w:cs="Times New Roman"/>
                <w:color w:val="000000"/>
                <w:sz w:val="18"/>
                <w:szCs w:val="18"/>
              </w:rPr>
            </w:pPr>
            <w:r w:rsidRPr="00D82696">
              <w:rPr>
                <w:rFonts w:cs="ＭＳ 明朝" w:hint="eastAsia"/>
                <w:color w:val="000000"/>
                <w:sz w:val="18"/>
                <w:szCs w:val="18"/>
              </w:rPr>
              <w:t>多文化</w:t>
            </w:r>
            <w:r w:rsidR="003D697B" w:rsidRPr="00D82696">
              <w:rPr>
                <w:rFonts w:cs="ＭＳ 明朝" w:hint="eastAsia"/>
                <w:color w:val="000000"/>
                <w:sz w:val="18"/>
                <w:szCs w:val="18"/>
              </w:rPr>
              <w:t>共生</w:t>
            </w:r>
            <w:r w:rsidRPr="00D82696">
              <w:rPr>
                <w:rFonts w:cs="ＭＳ 明朝" w:hint="eastAsia"/>
                <w:color w:val="000000"/>
                <w:sz w:val="18"/>
                <w:szCs w:val="18"/>
              </w:rPr>
              <w:t>社会を実感・体験するため国際理解教育や人権教育活動への積極的な参画を促進する。</w:t>
            </w:r>
          </w:p>
          <w:p w:rsidR="002776C1" w:rsidRPr="00D82696" w:rsidRDefault="002776C1" w:rsidP="000901A9">
            <w:pPr>
              <w:numPr>
                <w:ilvl w:val="1"/>
                <w:numId w:val="18"/>
              </w:numPr>
              <w:spacing w:line="240" w:lineRule="exact"/>
              <w:ind w:left="680"/>
              <w:rPr>
                <w:rFonts w:cs="Times New Roman"/>
                <w:color w:val="000000"/>
                <w:sz w:val="18"/>
                <w:szCs w:val="18"/>
              </w:rPr>
            </w:pPr>
            <w:r w:rsidRPr="00D82696">
              <w:rPr>
                <w:rFonts w:cs="ＭＳ 明朝" w:hint="eastAsia"/>
                <w:color w:val="000000"/>
                <w:sz w:val="18"/>
                <w:szCs w:val="18"/>
              </w:rPr>
              <w:t>高槻市役所をはじめとする公的機関、大学、各種団体との連携をさらに充実させ、生徒の社会的経験知の向上を図り、進路実現に寄与するキャリア教育にも繋げる。</w:t>
            </w:r>
          </w:p>
          <w:p w:rsidR="002776C1" w:rsidRPr="00D82696" w:rsidRDefault="002776C1" w:rsidP="000901A9">
            <w:pPr>
              <w:numPr>
                <w:ilvl w:val="1"/>
                <w:numId w:val="18"/>
              </w:numPr>
              <w:spacing w:line="240" w:lineRule="exact"/>
              <w:ind w:left="680"/>
              <w:rPr>
                <w:rFonts w:cs="Times New Roman"/>
                <w:color w:val="000000"/>
                <w:sz w:val="18"/>
                <w:szCs w:val="18"/>
              </w:rPr>
            </w:pPr>
            <w:r w:rsidRPr="00D82696">
              <w:rPr>
                <w:rFonts w:cs="ＭＳ 明朝" w:hint="eastAsia"/>
                <w:color w:val="000000"/>
                <w:sz w:val="18"/>
                <w:szCs w:val="18"/>
              </w:rPr>
              <w:t>広報活動を充実させる。ＨＰを更に見やすく、魅力的なものにし、更新を頻繁に行う。</w:t>
            </w:r>
            <w:r w:rsidRPr="00D82696">
              <w:rPr>
                <w:rFonts w:ascii="ＭＳ 明朝" w:hAnsi="ＭＳ 明朝" w:cs="ＭＳ 明朝" w:hint="eastAsia"/>
                <w:color w:val="000000"/>
                <w:sz w:val="18"/>
                <w:szCs w:val="18"/>
              </w:rPr>
              <w:t>また、中学校訪問や学校説明会等を開催して広報活動を積極的に行う。</w:t>
            </w:r>
          </w:p>
          <w:p w:rsidR="002776C1" w:rsidRPr="00D82696" w:rsidRDefault="002776C1" w:rsidP="00767FFB">
            <w:pPr>
              <w:spacing w:line="240" w:lineRule="exact"/>
              <w:ind w:left="260"/>
              <w:rPr>
                <w:rFonts w:cs="Times New Roman"/>
                <w:color w:val="000000"/>
                <w:sz w:val="18"/>
                <w:szCs w:val="18"/>
              </w:rPr>
            </w:pPr>
          </w:p>
          <w:p w:rsidR="002776C1" w:rsidRPr="00D82696" w:rsidRDefault="002776C1" w:rsidP="000901A9">
            <w:pPr>
              <w:spacing w:line="240" w:lineRule="exact"/>
              <w:ind w:left="840"/>
              <w:rPr>
                <w:rFonts w:ascii="ＭＳ 明朝" w:cs="Times New Roman"/>
                <w:color w:val="000000"/>
                <w:sz w:val="18"/>
                <w:szCs w:val="18"/>
              </w:rPr>
            </w:pPr>
            <w:r w:rsidRPr="00D82696">
              <w:rPr>
                <w:rFonts w:ascii="ＭＳ 明朝" w:hAnsi="ＭＳ 明朝" w:cs="ＭＳ 明朝" w:hint="eastAsia"/>
                <w:color w:val="000000"/>
                <w:sz w:val="18"/>
                <w:szCs w:val="18"/>
              </w:rPr>
              <w:t>※学校教育自己診断において地域活動</w:t>
            </w:r>
            <w:r w:rsidR="003777EB" w:rsidRPr="00D82696">
              <w:rPr>
                <w:rFonts w:ascii="ＭＳ 明朝" w:hAnsi="ＭＳ 明朝" w:cs="ＭＳ 明朝" w:hint="eastAsia"/>
                <w:color w:val="000000"/>
                <w:sz w:val="18"/>
                <w:szCs w:val="18"/>
              </w:rPr>
              <w:t>・国際理解教育等に関しての項目を現在</w:t>
            </w:r>
            <w:r w:rsidRPr="00D82696">
              <w:rPr>
                <w:rFonts w:ascii="ＭＳ 明朝" w:hAnsi="ＭＳ 明朝" w:cs="ＭＳ 明朝" w:hint="eastAsia"/>
                <w:color w:val="000000"/>
                <w:sz w:val="18"/>
                <w:szCs w:val="18"/>
              </w:rPr>
              <w:t>の７０％を維持する。</w:t>
            </w:r>
          </w:p>
          <w:p w:rsidR="002776C1" w:rsidRPr="00D82696" w:rsidRDefault="002776C1" w:rsidP="000901A9">
            <w:pPr>
              <w:spacing w:line="240" w:lineRule="exact"/>
              <w:rPr>
                <w:rFonts w:ascii="ＭＳ 明朝" w:cs="Times New Roman"/>
                <w:color w:val="000000"/>
                <w:sz w:val="18"/>
                <w:szCs w:val="18"/>
              </w:rPr>
            </w:pPr>
          </w:p>
          <w:p w:rsidR="002776C1" w:rsidRPr="00D82696" w:rsidRDefault="002776C1" w:rsidP="000901A9">
            <w:pPr>
              <w:spacing w:line="240" w:lineRule="exact"/>
              <w:rPr>
                <w:rFonts w:ascii="ＭＳ 明朝" w:cs="Times New Roman"/>
                <w:color w:val="000000"/>
                <w:sz w:val="18"/>
                <w:szCs w:val="18"/>
              </w:rPr>
            </w:pPr>
            <w:r w:rsidRPr="00D82696">
              <w:rPr>
                <w:rFonts w:ascii="ＭＳ 明朝" w:hAnsi="ＭＳ 明朝" w:cs="ＭＳ 明朝" w:hint="eastAsia"/>
                <w:color w:val="000000"/>
                <w:sz w:val="18"/>
                <w:szCs w:val="18"/>
              </w:rPr>
              <w:t>４．グローバル人材の育成</w:t>
            </w:r>
          </w:p>
          <w:p w:rsidR="002776C1" w:rsidRPr="00D82696" w:rsidRDefault="002776C1" w:rsidP="00C24AC3">
            <w:pPr>
              <w:spacing w:line="240" w:lineRule="exact"/>
              <w:ind w:leftChars="129" w:left="631" w:hangingChars="200" w:hanging="360"/>
              <w:rPr>
                <w:rFonts w:ascii="ＭＳ 明朝" w:cs="Times New Roman"/>
                <w:color w:val="000000"/>
                <w:sz w:val="18"/>
                <w:szCs w:val="18"/>
              </w:rPr>
            </w:pPr>
            <w:r w:rsidRPr="00D82696">
              <w:rPr>
                <w:rFonts w:ascii="ＭＳ 明朝" w:hAnsi="ＭＳ 明朝" w:cs="ＭＳ 明朝" w:hint="eastAsia"/>
                <w:color w:val="000000"/>
                <w:sz w:val="18"/>
                <w:szCs w:val="18"/>
              </w:rPr>
              <w:t>（１）国際社会で通用する人材を育成するため、地域の伝統や文化に対する理解はもとより、異文化や習慣の違いを尊重する精神を育む為に国際交流を積極的に進める。世界の様々な国からの長期、短期の留学生を積極的に受け入れる。</w:t>
            </w:r>
          </w:p>
          <w:p w:rsidR="002776C1" w:rsidRPr="00D82696" w:rsidRDefault="002776C1" w:rsidP="000901A9">
            <w:pPr>
              <w:spacing w:line="240" w:lineRule="exact"/>
              <w:ind w:leftChars="129" w:left="631" w:hangingChars="200" w:hanging="360"/>
              <w:rPr>
                <w:rFonts w:ascii="ＭＳ 明朝" w:cs="Times New Roman"/>
                <w:color w:val="000000"/>
                <w:sz w:val="18"/>
                <w:szCs w:val="18"/>
              </w:rPr>
            </w:pPr>
            <w:r w:rsidRPr="00D82696">
              <w:rPr>
                <w:rFonts w:ascii="ＭＳ 明朝" w:hAnsi="ＭＳ 明朝" w:cs="ＭＳ 明朝" w:hint="eastAsia"/>
                <w:color w:val="000000"/>
                <w:sz w:val="18"/>
                <w:szCs w:val="18"/>
              </w:rPr>
              <w:t>（２）国際的なコミュニケーション能力を育成するために、国際的共通語としての英語の４技能</w:t>
            </w:r>
            <w:r w:rsidR="00E43395" w:rsidRPr="00D82696">
              <w:rPr>
                <w:rFonts w:ascii="ＭＳ 明朝" w:hAnsi="ＭＳ 明朝" w:cs="ＭＳ 明朝" w:hint="eastAsia"/>
                <w:color w:val="000000"/>
                <w:sz w:val="18"/>
                <w:szCs w:val="18"/>
              </w:rPr>
              <w:t>（聞く・話す・読む・書く）</w:t>
            </w:r>
            <w:r w:rsidRPr="00D82696">
              <w:rPr>
                <w:rFonts w:ascii="ＭＳ 明朝" w:hAnsi="ＭＳ 明朝" w:cs="ＭＳ 明朝" w:hint="eastAsia"/>
                <w:color w:val="000000"/>
                <w:sz w:val="18"/>
                <w:szCs w:val="18"/>
              </w:rPr>
              <w:t>をバランス良く育成することに努める。その為に、海外語学研修、国際交流に努め生徒の国際的な視野を育むとともに、授業に言語活動を積極的に取り入れ、英検や</w:t>
            </w:r>
            <w:r w:rsidRPr="00D82696">
              <w:rPr>
                <w:rFonts w:ascii="ＭＳ 明朝" w:hAnsi="ＭＳ 明朝" w:cs="ＭＳ 明朝"/>
                <w:color w:val="000000"/>
                <w:sz w:val="18"/>
                <w:szCs w:val="18"/>
              </w:rPr>
              <w:t>TOEFL</w:t>
            </w:r>
            <w:r w:rsidRPr="00D82696">
              <w:rPr>
                <w:rFonts w:ascii="ＭＳ 明朝" w:hAnsi="ＭＳ 明朝" w:cs="ＭＳ 明朝" w:hint="eastAsia"/>
                <w:color w:val="000000"/>
                <w:sz w:val="18"/>
                <w:szCs w:val="18"/>
              </w:rPr>
              <w:t>等の資格取得を進めることに取り組む。</w:t>
            </w:r>
          </w:p>
          <w:p w:rsidR="002776C1" w:rsidRPr="00D82696" w:rsidRDefault="00E43395" w:rsidP="000901A9">
            <w:pPr>
              <w:spacing w:line="240" w:lineRule="exact"/>
              <w:ind w:leftChars="129" w:left="631" w:hangingChars="200" w:hanging="360"/>
              <w:rPr>
                <w:rFonts w:ascii="ＭＳ 明朝" w:cs="Times New Roman"/>
                <w:color w:val="000000"/>
                <w:sz w:val="18"/>
                <w:szCs w:val="18"/>
              </w:rPr>
            </w:pPr>
            <w:r w:rsidRPr="00D82696">
              <w:rPr>
                <w:rFonts w:ascii="ＭＳ 明朝" w:hAnsi="ＭＳ 明朝" w:cs="ＭＳ 明朝" w:hint="eastAsia"/>
                <w:color w:val="000000"/>
                <w:sz w:val="18"/>
                <w:szCs w:val="18"/>
              </w:rPr>
              <w:t>（３）</w:t>
            </w:r>
            <w:r w:rsidR="0036109A" w:rsidRPr="00D82696">
              <w:rPr>
                <w:rFonts w:ascii="ＭＳ 明朝" w:hAnsi="ＭＳ 明朝" w:cs="ＭＳ 明朝" w:hint="eastAsia"/>
                <w:color w:val="000000"/>
                <w:sz w:val="18"/>
                <w:szCs w:val="18"/>
              </w:rPr>
              <w:t>各</w:t>
            </w:r>
            <w:r w:rsidR="002776C1" w:rsidRPr="00D82696">
              <w:rPr>
                <w:rFonts w:ascii="ＭＳ 明朝" w:hAnsi="ＭＳ 明朝" w:cs="ＭＳ 明朝" w:hint="eastAsia"/>
                <w:color w:val="000000"/>
                <w:sz w:val="18"/>
                <w:szCs w:val="18"/>
              </w:rPr>
              <w:t>科目を</w:t>
            </w:r>
            <w:r w:rsidRPr="00D82696">
              <w:rPr>
                <w:rFonts w:ascii="ＭＳ 明朝" w:hAnsi="ＭＳ 明朝" w:cs="ＭＳ 明朝" w:hint="eastAsia"/>
                <w:color w:val="000000"/>
                <w:sz w:val="18"/>
                <w:szCs w:val="18"/>
              </w:rPr>
              <w:t>充実</w:t>
            </w:r>
            <w:r w:rsidR="002776C1" w:rsidRPr="00D82696">
              <w:rPr>
                <w:rFonts w:ascii="ＭＳ 明朝" w:hAnsi="ＭＳ 明朝" w:cs="ＭＳ 明朝" w:hint="eastAsia"/>
                <w:color w:val="000000"/>
                <w:sz w:val="18"/>
                <w:szCs w:val="18"/>
              </w:rPr>
              <w:t>強化し、</w:t>
            </w:r>
            <w:r w:rsidRPr="00D82696">
              <w:rPr>
                <w:rFonts w:ascii="ＭＳ 明朝" w:hAnsi="ＭＳ 明朝" w:cs="ＭＳ 明朝" w:hint="eastAsia"/>
                <w:color w:val="000000"/>
                <w:sz w:val="18"/>
                <w:szCs w:val="18"/>
              </w:rPr>
              <w:t>科学的な見方、考え方、表現力を深め、</w:t>
            </w:r>
            <w:r w:rsidR="002776C1" w:rsidRPr="00D82696">
              <w:rPr>
                <w:rFonts w:ascii="ＭＳ 明朝" w:hAnsi="ＭＳ 明朝" w:cs="ＭＳ 明朝" w:hint="eastAsia"/>
                <w:color w:val="000000"/>
                <w:sz w:val="18"/>
                <w:szCs w:val="18"/>
              </w:rPr>
              <w:t>高い志と夢を持ったグローバル人材を育成する。</w:t>
            </w:r>
          </w:p>
          <w:p w:rsidR="002776C1" w:rsidRPr="00D82696" w:rsidRDefault="002776C1" w:rsidP="000901A9">
            <w:pPr>
              <w:spacing w:line="240" w:lineRule="exact"/>
              <w:ind w:left="840"/>
              <w:rPr>
                <w:rFonts w:ascii="ＭＳ 明朝" w:cs="Times New Roman"/>
                <w:color w:val="000000"/>
                <w:sz w:val="18"/>
                <w:szCs w:val="18"/>
              </w:rPr>
            </w:pPr>
          </w:p>
          <w:p w:rsidR="002776C1" w:rsidRPr="00D82696" w:rsidRDefault="002776C1" w:rsidP="000901A9">
            <w:pPr>
              <w:spacing w:line="240" w:lineRule="exact"/>
              <w:ind w:left="840"/>
              <w:rPr>
                <w:rFonts w:ascii="ＭＳ 明朝" w:cs="Times New Roman"/>
                <w:color w:val="000000"/>
                <w:sz w:val="18"/>
                <w:szCs w:val="18"/>
              </w:rPr>
            </w:pPr>
            <w:r w:rsidRPr="00D82696">
              <w:rPr>
                <w:rFonts w:ascii="ＭＳ 明朝" w:hAnsi="ＭＳ 明朝" w:cs="ＭＳ 明朝" w:hint="eastAsia"/>
                <w:color w:val="000000"/>
                <w:sz w:val="18"/>
                <w:szCs w:val="18"/>
              </w:rPr>
              <w:t>※今年度以降も英語圏</w:t>
            </w:r>
            <w:r w:rsidR="001E48A4" w:rsidRPr="00D82696">
              <w:rPr>
                <w:rFonts w:ascii="ＭＳ 明朝" w:hAnsi="ＭＳ 明朝" w:cs="ＭＳ 明朝" w:hint="eastAsia"/>
                <w:color w:val="000000"/>
                <w:sz w:val="18"/>
                <w:szCs w:val="18"/>
              </w:rPr>
              <w:t>（オーストラリア）</w:t>
            </w:r>
            <w:r w:rsidRPr="00D82696">
              <w:rPr>
                <w:rFonts w:ascii="ＭＳ 明朝" w:hAnsi="ＭＳ 明朝" w:cs="ＭＳ 明朝" w:hint="eastAsia"/>
                <w:color w:val="000000"/>
                <w:sz w:val="18"/>
                <w:szCs w:val="18"/>
              </w:rPr>
              <w:t>への海外語学研修を継続して実施し、可能ならばアジア圏への異文化</w:t>
            </w:r>
            <w:r w:rsidR="001E48A4" w:rsidRPr="00D82696">
              <w:rPr>
                <w:rFonts w:ascii="ＭＳ 明朝" w:hAnsi="ＭＳ 明朝" w:cs="ＭＳ 明朝" w:hint="eastAsia"/>
                <w:color w:val="000000"/>
                <w:sz w:val="18"/>
                <w:szCs w:val="18"/>
              </w:rPr>
              <w:t>理解</w:t>
            </w:r>
            <w:r w:rsidRPr="00D82696">
              <w:rPr>
                <w:rFonts w:ascii="ＭＳ 明朝" w:hAnsi="ＭＳ 明朝" w:cs="ＭＳ 明朝" w:hint="eastAsia"/>
                <w:color w:val="000000"/>
                <w:sz w:val="18"/>
                <w:szCs w:val="18"/>
              </w:rPr>
              <w:t>研修も実施する。</w:t>
            </w:r>
          </w:p>
          <w:p w:rsidR="002776C1" w:rsidRPr="00D82696" w:rsidRDefault="002776C1" w:rsidP="000901A9">
            <w:pPr>
              <w:spacing w:line="240" w:lineRule="exact"/>
              <w:ind w:left="840"/>
              <w:rPr>
                <w:rFonts w:ascii="ＭＳ 明朝" w:cs="Times New Roman"/>
                <w:color w:val="000000"/>
                <w:sz w:val="18"/>
                <w:szCs w:val="18"/>
              </w:rPr>
            </w:pPr>
          </w:p>
          <w:p w:rsidR="002776C1" w:rsidRPr="00D82696" w:rsidRDefault="002776C1" w:rsidP="000901A9">
            <w:pPr>
              <w:spacing w:line="240" w:lineRule="exact"/>
              <w:rPr>
                <w:rFonts w:ascii="ＭＳ 明朝" w:cs="Times New Roman"/>
                <w:color w:val="000000"/>
                <w:sz w:val="18"/>
                <w:szCs w:val="18"/>
              </w:rPr>
            </w:pPr>
            <w:r w:rsidRPr="00D82696">
              <w:rPr>
                <w:rFonts w:cs="ＭＳ 明朝" w:hint="eastAsia"/>
                <w:color w:val="000000"/>
                <w:sz w:val="18"/>
                <w:szCs w:val="18"/>
              </w:rPr>
              <w:t>５．学校の組織力の向上と活性化</w:t>
            </w:r>
          </w:p>
          <w:p w:rsidR="002776C1" w:rsidRPr="00D82696" w:rsidRDefault="002776C1" w:rsidP="000901A9">
            <w:pPr>
              <w:spacing w:line="240" w:lineRule="exact"/>
              <w:ind w:firstLineChars="100" w:firstLine="180"/>
              <w:rPr>
                <w:rFonts w:cs="Times New Roman"/>
                <w:color w:val="000000"/>
                <w:sz w:val="18"/>
                <w:szCs w:val="18"/>
              </w:rPr>
            </w:pPr>
            <w:r w:rsidRPr="00D82696">
              <w:rPr>
                <w:rFonts w:ascii="ＭＳ 明朝" w:hAnsi="ＭＳ 明朝" w:cs="ＭＳ 明朝" w:hint="eastAsia"/>
                <w:color w:val="000000"/>
                <w:sz w:val="18"/>
                <w:szCs w:val="18"/>
              </w:rPr>
              <w:t>（１）</w:t>
            </w:r>
            <w:r w:rsidRPr="00D82696">
              <w:rPr>
                <w:rFonts w:ascii="ＭＳ 明朝" w:hAnsi="ＭＳ 明朝" w:cs="ＭＳ 明朝"/>
                <w:color w:val="000000"/>
                <w:sz w:val="18"/>
                <w:szCs w:val="18"/>
              </w:rPr>
              <w:t>PDCA</w:t>
            </w:r>
            <w:r w:rsidRPr="00D82696">
              <w:rPr>
                <w:rFonts w:ascii="ＭＳ 明朝" w:hAnsi="ＭＳ 明朝" w:cs="ＭＳ 明朝" w:hint="eastAsia"/>
                <w:color w:val="000000"/>
                <w:sz w:val="18"/>
                <w:szCs w:val="18"/>
              </w:rPr>
              <w:t>サイクルにより学校経営を確立し、</w:t>
            </w:r>
            <w:r w:rsidRPr="00D82696">
              <w:rPr>
                <w:rFonts w:cs="ＭＳ 明朝" w:hint="eastAsia"/>
                <w:color w:val="000000"/>
                <w:sz w:val="18"/>
                <w:szCs w:val="18"/>
              </w:rPr>
              <w:t>組織力の向上を図り、学校運営における組織的な取り組みを更に進める。</w:t>
            </w:r>
          </w:p>
          <w:p w:rsidR="002776C1" w:rsidRPr="00D82696" w:rsidRDefault="002776C1" w:rsidP="000901A9">
            <w:pPr>
              <w:spacing w:line="240" w:lineRule="exact"/>
              <w:ind w:leftChars="-100" w:left="690" w:hangingChars="500" w:hanging="900"/>
              <w:rPr>
                <w:rFonts w:ascii="ＭＳ 明朝" w:cs="Times New Roman"/>
                <w:color w:val="000000"/>
                <w:sz w:val="18"/>
                <w:szCs w:val="18"/>
              </w:rPr>
            </w:pPr>
            <w:r w:rsidRPr="00D82696">
              <w:rPr>
                <w:rFonts w:ascii="ＭＳ 明朝" w:hAnsi="ＭＳ 明朝" w:cs="ＭＳ 明朝" w:hint="eastAsia"/>
                <w:color w:val="000000"/>
                <w:sz w:val="18"/>
                <w:szCs w:val="18"/>
              </w:rPr>
              <w:t xml:space="preserve">　　　　ア　運営</w:t>
            </w:r>
            <w:r w:rsidR="00576EE2" w:rsidRPr="00D82696">
              <w:rPr>
                <w:rFonts w:ascii="ＭＳ 明朝" w:hAnsi="ＭＳ 明朝" w:cs="ＭＳ 明朝" w:hint="eastAsia"/>
                <w:color w:val="000000"/>
                <w:sz w:val="18"/>
                <w:szCs w:val="18"/>
              </w:rPr>
              <w:t>会議</w:t>
            </w:r>
            <w:r w:rsidRPr="00D82696">
              <w:rPr>
                <w:rFonts w:ascii="ＭＳ 明朝" w:hAnsi="ＭＳ 明朝" w:cs="ＭＳ 明朝" w:hint="eastAsia"/>
                <w:color w:val="000000"/>
                <w:sz w:val="18"/>
                <w:szCs w:val="18"/>
              </w:rPr>
              <w:t>の</w:t>
            </w:r>
            <w:r w:rsidRPr="00D82696">
              <w:rPr>
                <w:rFonts w:cs="ＭＳ 明朝" w:hint="eastAsia"/>
                <w:color w:val="000000"/>
                <w:sz w:val="18"/>
                <w:szCs w:val="18"/>
              </w:rPr>
              <w:t>メンバーはそれぞれの所管する組織の立場にこだわらず、常に学校全体の立場から意見交換を行い、本校の課題に対する基本的な方向性を確立することに寄与する。</w:t>
            </w:r>
          </w:p>
          <w:p w:rsidR="002776C1" w:rsidRPr="00D82696" w:rsidRDefault="002776C1" w:rsidP="000901A9">
            <w:pPr>
              <w:spacing w:line="240" w:lineRule="exact"/>
              <w:ind w:leftChars="-100" w:left="150" w:hangingChars="200" w:hanging="360"/>
              <w:rPr>
                <w:rFonts w:ascii="ＭＳ 明朝" w:cs="Times New Roman"/>
                <w:color w:val="000000"/>
                <w:sz w:val="18"/>
                <w:szCs w:val="18"/>
              </w:rPr>
            </w:pPr>
            <w:r w:rsidRPr="00D82696">
              <w:rPr>
                <w:rFonts w:ascii="ＭＳ 明朝" w:hAnsi="ＭＳ 明朝" w:cs="ＭＳ 明朝" w:hint="eastAsia"/>
                <w:color w:val="000000"/>
                <w:sz w:val="18"/>
                <w:szCs w:val="18"/>
              </w:rPr>
              <w:t xml:space="preserve">　　　　イ　「学校組織運営に関する指針」に基づく学校運営を行うために、学校運営の基盤となる種々の内規等の整理・改善を行う。</w:t>
            </w:r>
          </w:p>
          <w:p w:rsidR="002776C1" w:rsidRPr="00D82696" w:rsidRDefault="002776C1" w:rsidP="000901A9">
            <w:pPr>
              <w:spacing w:line="240" w:lineRule="exact"/>
              <w:ind w:leftChars="-11" w:left="-1" w:hangingChars="12" w:hanging="22"/>
              <w:rPr>
                <w:rFonts w:ascii="ＭＳ 明朝" w:cs="Times New Roman"/>
                <w:color w:val="000000"/>
                <w:sz w:val="18"/>
                <w:szCs w:val="18"/>
              </w:rPr>
            </w:pPr>
            <w:r w:rsidRPr="00D82696">
              <w:rPr>
                <w:rFonts w:ascii="ＭＳ 明朝" w:hAnsi="ＭＳ 明朝" w:cs="ＭＳ 明朝" w:hint="eastAsia"/>
                <w:color w:val="000000"/>
                <w:sz w:val="18"/>
                <w:szCs w:val="18"/>
              </w:rPr>
              <w:t xml:space="preserve">　　　ウ　様々な分掌・委員会の活性化に努め、活動を活発に行う。学校の様々な状況によっては、必要に応じてスクラップ・アンド・ビルドする。</w:t>
            </w:r>
          </w:p>
          <w:p w:rsidR="002776C1" w:rsidRPr="00D82696" w:rsidRDefault="00531F0E" w:rsidP="00531F0E">
            <w:pPr>
              <w:spacing w:line="240" w:lineRule="exact"/>
              <w:ind w:firstLineChars="300" w:firstLine="540"/>
              <w:rPr>
                <w:rFonts w:ascii="ＭＳ 明朝" w:cs="Times New Roman"/>
                <w:color w:val="000000"/>
                <w:sz w:val="18"/>
                <w:szCs w:val="18"/>
              </w:rPr>
            </w:pPr>
            <w:r w:rsidRPr="00D82696">
              <w:rPr>
                <w:rFonts w:ascii="ＭＳ 明朝" w:hAnsi="ＭＳ 明朝" w:cs="ＭＳ 明朝" w:hint="eastAsia"/>
                <w:color w:val="000000"/>
                <w:sz w:val="18"/>
                <w:szCs w:val="18"/>
              </w:rPr>
              <w:t>エ</w:t>
            </w:r>
            <w:r w:rsidR="002776C1" w:rsidRPr="00D82696">
              <w:rPr>
                <w:rFonts w:ascii="ＭＳ 明朝" w:hAnsi="ＭＳ 明朝" w:cs="ＭＳ 明朝" w:hint="eastAsia"/>
                <w:color w:val="000000"/>
                <w:sz w:val="18"/>
                <w:szCs w:val="18"/>
              </w:rPr>
              <w:t xml:space="preserve">　今後の社会の変化に対応できる「学び続ける」教職員の組織的・継続的な人材育成を図る。</w:t>
            </w:r>
          </w:p>
          <w:p w:rsidR="002776C1" w:rsidRPr="00D82696" w:rsidRDefault="002776C1" w:rsidP="00253EEB">
            <w:pPr>
              <w:spacing w:line="240" w:lineRule="exact"/>
              <w:ind w:firstLineChars="250" w:firstLine="450"/>
              <w:rPr>
                <w:rFonts w:ascii="ＭＳ 明朝" w:cs="Times New Roman"/>
                <w:color w:val="000000"/>
                <w:sz w:val="18"/>
                <w:szCs w:val="18"/>
              </w:rPr>
            </w:pPr>
          </w:p>
          <w:p w:rsidR="002776C1" w:rsidRPr="00D82696" w:rsidRDefault="002776C1" w:rsidP="000901A9">
            <w:pPr>
              <w:spacing w:line="240" w:lineRule="exact"/>
              <w:ind w:firstLineChars="400" w:firstLine="720"/>
              <w:rPr>
                <w:rFonts w:ascii="ＭＳ 明朝" w:cs="Times New Roman"/>
                <w:color w:val="000000"/>
                <w:sz w:val="18"/>
                <w:szCs w:val="18"/>
              </w:rPr>
            </w:pPr>
            <w:r w:rsidRPr="00D82696">
              <w:rPr>
                <w:rFonts w:ascii="ＭＳ 明朝" w:hAnsi="ＭＳ 明朝" w:cs="ＭＳ 明朝" w:hint="eastAsia"/>
                <w:color w:val="000000"/>
                <w:sz w:val="18"/>
                <w:szCs w:val="18"/>
              </w:rPr>
              <w:t>※内規等諸規定の整理と改善を行う。</w:t>
            </w:r>
          </w:p>
          <w:p w:rsidR="002776C1" w:rsidRPr="00D82696" w:rsidRDefault="002776C1" w:rsidP="000901A9">
            <w:pPr>
              <w:spacing w:line="240" w:lineRule="exact"/>
              <w:rPr>
                <w:rFonts w:ascii="ＭＳ 明朝" w:cs="Times New Roman"/>
                <w:color w:val="000000"/>
                <w:sz w:val="18"/>
                <w:szCs w:val="18"/>
              </w:rPr>
            </w:pPr>
            <w:r w:rsidRPr="00D82696">
              <w:rPr>
                <w:rFonts w:ascii="ＭＳ 明朝" w:hAnsi="ＭＳ 明朝" w:cs="ＭＳ 明朝" w:hint="eastAsia"/>
                <w:color w:val="000000"/>
                <w:sz w:val="18"/>
                <w:szCs w:val="18"/>
              </w:rPr>
              <w:t xml:space="preserve">　　　　※次期学習指導要領を踏まえ各科目の研究を深め、シラバスの更なる充実に努める。</w:t>
            </w:r>
          </w:p>
          <w:p w:rsidR="002776C1" w:rsidRPr="00D82696" w:rsidRDefault="002776C1" w:rsidP="000901A9">
            <w:pPr>
              <w:spacing w:line="240" w:lineRule="exact"/>
              <w:rPr>
                <w:rFonts w:ascii="ＭＳ 明朝" w:cs="Times New Roman"/>
                <w:color w:val="000000"/>
                <w:sz w:val="18"/>
                <w:szCs w:val="18"/>
              </w:rPr>
            </w:pPr>
          </w:p>
          <w:p w:rsidR="002776C1" w:rsidRPr="00D82696" w:rsidRDefault="002776C1" w:rsidP="000901A9">
            <w:pPr>
              <w:spacing w:line="240" w:lineRule="exact"/>
              <w:ind w:left="180" w:hangingChars="100" w:hanging="180"/>
              <w:rPr>
                <w:rFonts w:cs="Times New Roman"/>
                <w:color w:val="000000"/>
                <w:sz w:val="18"/>
                <w:szCs w:val="18"/>
              </w:rPr>
            </w:pPr>
            <w:r w:rsidRPr="00D82696">
              <w:rPr>
                <w:rFonts w:cs="ＭＳ 明朝" w:hint="eastAsia"/>
                <w:color w:val="000000"/>
                <w:sz w:val="18"/>
                <w:szCs w:val="18"/>
              </w:rPr>
              <w:t>６．不祥事発生の未然防止を図るために、一層の取り組みを進める。</w:t>
            </w:r>
          </w:p>
          <w:p w:rsidR="002776C1" w:rsidRPr="00D82696" w:rsidRDefault="002776C1" w:rsidP="00850FAC">
            <w:pPr>
              <w:spacing w:line="240" w:lineRule="exact"/>
              <w:ind w:left="180" w:hangingChars="100" w:hanging="180"/>
              <w:rPr>
                <w:rFonts w:ascii="ＭＳ ゴシック" w:eastAsia="ＭＳ ゴシック" w:hAnsi="ＭＳ ゴシック" w:cs="Times New Roman"/>
                <w:color w:val="000000"/>
              </w:rPr>
            </w:pPr>
            <w:r w:rsidRPr="00D82696">
              <w:rPr>
                <w:rFonts w:cs="ＭＳ 明朝" w:hint="eastAsia"/>
                <w:color w:val="000000"/>
                <w:sz w:val="18"/>
                <w:szCs w:val="18"/>
              </w:rPr>
              <w:t xml:space="preserve">　（１）不祥事防止に関する校内研修を実施し、問題意識を共有する。</w:t>
            </w:r>
          </w:p>
        </w:tc>
      </w:tr>
    </w:tbl>
    <w:p w:rsidR="002776C1" w:rsidRDefault="002776C1" w:rsidP="003B0766">
      <w:pPr>
        <w:spacing w:line="240" w:lineRule="exact"/>
        <w:ind w:leftChars="-342" w:left="-718" w:firstLineChars="250" w:firstLine="525"/>
        <w:rPr>
          <w:rFonts w:ascii="ＭＳ ゴシック" w:eastAsia="ＭＳ ゴシック" w:hAnsi="ＭＳ ゴシック" w:cs="Times New Roman"/>
        </w:rPr>
      </w:pPr>
      <w:r>
        <w:rPr>
          <w:rFonts w:ascii="ＭＳ ゴシック" w:eastAsia="ＭＳ ゴシック" w:hAnsi="ＭＳ ゴシック" w:cs="ＭＳ ゴシック" w:hint="eastAsia"/>
        </w:rPr>
        <w:t>【</w:t>
      </w:r>
      <w:r w:rsidRPr="003A62E8">
        <w:rPr>
          <w:rFonts w:ascii="ＭＳ ゴシック" w:eastAsia="ＭＳ ゴシック" w:hAnsi="ＭＳ ゴシック" w:cs="ＭＳ ゴシック" w:hint="eastAsia"/>
        </w:rPr>
        <w:t>学校教育自</w:t>
      </w:r>
      <w:r w:rsidRPr="00EF69A0">
        <w:rPr>
          <w:rFonts w:ascii="ＭＳ ゴシック" w:eastAsia="ＭＳ ゴシック" w:hAnsi="ＭＳ ゴシック" w:cs="ＭＳ ゴシック" w:hint="eastAsia"/>
        </w:rPr>
        <w:t>己診断</w:t>
      </w:r>
      <w:r>
        <w:rPr>
          <w:rFonts w:ascii="ＭＳ ゴシック" w:eastAsia="ＭＳ ゴシック" w:hAnsi="ＭＳ ゴシック" w:cs="ＭＳ ゴシック" w:hint="eastAsia"/>
        </w:rPr>
        <w:t>の</w:t>
      </w:r>
      <w:r w:rsidRPr="00EF69A0">
        <w:rPr>
          <w:rFonts w:ascii="ＭＳ ゴシック" w:eastAsia="ＭＳ ゴシック" w:hAnsi="ＭＳ ゴシック" w:cs="ＭＳ ゴシック" w:hint="eastAsia"/>
        </w:rPr>
        <w:t>結果と分析・学校</w:t>
      </w:r>
      <w:r w:rsidR="00D6632A">
        <w:rPr>
          <w:rFonts w:ascii="ＭＳ ゴシック" w:eastAsia="ＭＳ ゴシック" w:hAnsi="ＭＳ ゴシック" w:cs="ＭＳ ゴシック" w:hint="eastAsia"/>
        </w:rPr>
        <w:t>運営</w:t>
      </w:r>
      <w:r w:rsidRPr="00EF69A0">
        <w:rPr>
          <w:rFonts w:ascii="ＭＳ ゴシック" w:eastAsia="ＭＳ ゴシック" w:hAnsi="ＭＳ ゴシック" w:cs="ＭＳ ゴシック" w:hint="eastAsia"/>
        </w:rPr>
        <w:t>協議会</w:t>
      </w:r>
      <w:r>
        <w:rPr>
          <w:rFonts w:ascii="ＭＳ ゴシック" w:eastAsia="ＭＳ ゴシック" w:hAnsi="ＭＳ ゴシック" w:cs="ＭＳ ゴシック" w:hint="eastAsia"/>
        </w:rPr>
        <w:t>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776C1" w:rsidRPr="00897939">
        <w:trPr>
          <w:trHeight w:val="411"/>
          <w:jc w:val="center"/>
        </w:trPr>
        <w:tc>
          <w:tcPr>
            <w:tcW w:w="6771" w:type="dxa"/>
            <w:vAlign w:val="center"/>
          </w:tcPr>
          <w:p w:rsidR="002776C1" w:rsidRPr="009817F2" w:rsidRDefault="002776C1" w:rsidP="003B0766">
            <w:pPr>
              <w:spacing w:line="240" w:lineRule="exact"/>
              <w:jc w:val="center"/>
              <w:rPr>
                <w:rFonts w:ascii="ＭＳ 明朝" w:cs="Times New Roman"/>
                <w:sz w:val="20"/>
                <w:szCs w:val="20"/>
              </w:rPr>
            </w:pPr>
            <w:r w:rsidRPr="009817F2">
              <w:rPr>
                <w:rFonts w:ascii="ＭＳ 明朝" w:hAnsi="ＭＳ 明朝" w:cs="ＭＳ 明朝" w:hint="eastAsia"/>
                <w:sz w:val="20"/>
                <w:szCs w:val="20"/>
              </w:rPr>
              <w:t>学校教育自己診断の結果と分析［平成</w:t>
            </w:r>
            <w:r w:rsidR="00006D7D">
              <w:rPr>
                <w:rFonts w:ascii="ＭＳ 明朝" w:hAnsi="ＭＳ 明朝" w:cs="ＭＳ 明朝" w:hint="eastAsia"/>
                <w:sz w:val="20"/>
                <w:szCs w:val="20"/>
              </w:rPr>
              <w:t>３０</w:t>
            </w:r>
            <w:r w:rsidRPr="009817F2">
              <w:rPr>
                <w:rFonts w:ascii="ＭＳ 明朝" w:hAnsi="ＭＳ 明朝" w:cs="ＭＳ 明朝" w:hint="eastAsia"/>
                <w:sz w:val="20"/>
                <w:szCs w:val="20"/>
              </w:rPr>
              <w:t>年</w:t>
            </w:r>
            <w:r w:rsidR="00191D4C">
              <w:rPr>
                <w:rFonts w:ascii="ＭＳ 明朝" w:hAnsi="ＭＳ 明朝" w:cs="ＭＳ 明朝" w:hint="eastAsia"/>
                <w:sz w:val="20"/>
                <w:szCs w:val="20"/>
              </w:rPr>
              <w:t>１２</w:t>
            </w:r>
            <w:r w:rsidRPr="009817F2">
              <w:rPr>
                <w:rFonts w:ascii="ＭＳ 明朝" w:hAnsi="ＭＳ 明朝" w:cs="ＭＳ 明朝" w:hint="eastAsia"/>
                <w:sz w:val="20"/>
                <w:szCs w:val="20"/>
              </w:rPr>
              <w:t>月実施分］</w:t>
            </w:r>
          </w:p>
        </w:tc>
        <w:tc>
          <w:tcPr>
            <w:tcW w:w="8221" w:type="dxa"/>
            <w:vAlign w:val="center"/>
          </w:tcPr>
          <w:p w:rsidR="002776C1" w:rsidRPr="009817F2" w:rsidRDefault="002776C1" w:rsidP="003B0766">
            <w:pPr>
              <w:spacing w:line="240" w:lineRule="exact"/>
              <w:jc w:val="center"/>
              <w:rPr>
                <w:rFonts w:ascii="ＭＳ 明朝" w:cs="Times New Roman"/>
                <w:sz w:val="20"/>
                <w:szCs w:val="20"/>
              </w:rPr>
            </w:pPr>
            <w:r w:rsidRPr="009817F2">
              <w:rPr>
                <w:rFonts w:ascii="ＭＳ 明朝" w:hAnsi="ＭＳ 明朝" w:cs="ＭＳ 明朝" w:hint="eastAsia"/>
                <w:sz w:val="20"/>
                <w:szCs w:val="20"/>
              </w:rPr>
              <w:t>学校</w:t>
            </w:r>
            <w:r w:rsidR="00D6632A">
              <w:rPr>
                <w:rFonts w:ascii="ＭＳ 明朝" w:hAnsi="ＭＳ 明朝" w:cs="ＭＳ 明朝" w:hint="eastAsia"/>
                <w:sz w:val="20"/>
                <w:szCs w:val="20"/>
              </w:rPr>
              <w:t>運営</w:t>
            </w:r>
            <w:r w:rsidRPr="009817F2">
              <w:rPr>
                <w:rFonts w:ascii="ＭＳ 明朝" w:hAnsi="ＭＳ 明朝" w:cs="ＭＳ 明朝" w:hint="eastAsia"/>
                <w:sz w:val="20"/>
                <w:szCs w:val="20"/>
              </w:rPr>
              <w:t>協議会</w:t>
            </w:r>
            <w:r>
              <w:rPr>
                <w:rFonts w:ascii="ＭＳ 明朝" w:hAnsi="ＭＳ 明朝" w:cs="ＭＳ 明朝" w:hint="eastAsia"/>
                <w:sz w:val="20"/>
                <w:szCs w:val="20"/>
              </w:rPr>
              <w:t>からの意見</w:t>
            </w:r>
          </w:p>
        </w:tc>
      </w:tr>
      <w:tr w:rsidR="002776C1" w:rsidRPr="00897939">
        <w:trPr>
          <w:trHeight w:val="192"/>
          <w:jc w:val="center"/>
        </w:trPr>
        <w:tc>
          <w:tcPr>
            <w:tcW w:w="6771" w:type="dxa"/>
          </w:tcPr>
          <w:p w:rsidR="000A2CAF" w:rsidRDefault="00133D9A" w:rsidP="000A2CAF">
            <w:pPr>
              <w:spacing w:line="240" w:lineRule="exact"/>
              <w:ind w:left="180" w:hangingChars="100" w:hanging="180"/>
              <w:rPr>
                <w:rFonts w:ascii="ＭＳ 明朝" w:cs="Times New Roman"/>
                <w:sz w:val="18"/>
                <w:szCs w:val="18"/>
              </w:rPr>
            </w:pPr>
            <w:r w:rsidRPr="00133D9A">
              <w:rPr>
                <w:rFonts w:ascii="ＭＳ 明朝" w:cs="Times New Roman" w:hint="eastAsia"/>
                <w:sz w:val="18"/>
                <w:szCs w:val="18"/>
              </w:rPr>
              <w:t>・</w:t>
            </w:r>
            <w:r w:rsidR="0068341B">
              <w:rPr>
                <w:rFonts w:ascii="ＭＳ 明朝" w:cs="Times New Roman" w:hint="eastAsia"/>
                <w:sz w:val="18"/>
                <w:szCs w:val="18"/>
              </w:rPr>
              <w:t>生徒；</w:t>
            </w:r>
            <w:r w:rsidR="000A2CAF">
              <w:rPr>
                <w:rFonts w:ascii="ＭＳ 明朝" w:cs="Times New Roman" w:hint="eastAsia"/>
                <w:sz w:val="18"/>
                <w:szCs w:val="18"/>
              </w:rPr>
              <w:t>「三島高校は</w:t>
            </w:r>
            <w:r>
              <w:rPr>
                <w:rFonts w:ascii="ＭＳ 明朝" w:cs="Times New Roman" w:hint="eastAsia"/>
                <w:sz w:val="18"/>
                <w:szCs w:val="18"/>
              </w:rPr>
              <w:t>楽しい」をはじめ、多くの項目で肯定的な回答</w:t>
            </w:r>
            <w:r w:rsidR="0068341B">
              <w:rPr>
                <w:rFonts w:ascii="ＭＳ 明朝" w:cs="Times New Roman" w:hint="eastAsia"/>
                <w:sz w:val="18"/>
                <w:szCs w:val="18"/>
              </w:rPr>
              <w:t>の割合は</w:t>
            </w:r>
            <w:r w:rsidR="000A2CAF">
              <w:rPr>
                <w:rFonts w:ascii="ＭＳ 明朝" w:cs="Times New Roman" w:hint="eastAsia"/>
                <w:sz w:val="18"/>
                <w:szCs w:val="18"/>
              </w:rPr>
              <w:t>高い</w:t>
            </w:r>
            <w:r>
              <w:rPr>
                <w:rFonts w:ascii="ＭＳ 明朝" w:cs="Times New Roman" w:hint="eastAsia"/>
                <w:sz w:val="18"/>
                <w:szCs w:val="18"/>
              </w:rPr>
              <w:t>が、「ホームページをよく見る」「図書室をよく利用している」「家庭での学習時間に満足している」</w:t>
            </w:r>
            <w:r w:rsidR="0068341B">
              <w:rPr>
                <w:rFonts w:ascii="ＭＳ 明朝" w:cs="Times New Roman" w:hint="eastAsia"/>
                <w:sz w:val="18"/>
                <w:szCs w:val="18"/>
              </w:rPr>
              <w:t>について</w:t>
            </w:r>
            <w:r w:rsidR="000A2CAF">
              <w:rPr>
                <w:rFonts w:ascii="ＭＳ 明朝" w:cs="Times New Roman" w:hint="eastAsia"/>
                <w:sz w:val="18"/>
                <w:szCs w:val="18"/>
              </w:rPr>
              <w:t>、肯定的回答</w:t>
            </w:r>
            <w:r w:rsidR="00806EE5">
              <w:rPr>
                <w:rFonts w:ascii="ＭＳ 明朝" w:cs="Times New Roman" w:hint="eastAsia"/>
                <w:sz w:val="18"/>
                <w:szCs w:val="18"/>
              </w:rPr>
              <w:t>の割合</w:t>
            </w:r>
            <w:r w:rsidR="0068341B">
              <w:rPr>
                <w:rFonts w:ascii="ＭＳ 明朝" w:cs="Times New Roman" w:hint="eastAsia"/>
                <w:sz w:val="18"/>
                <w:szCs w:val="18"/>
              </w:rPr>
              <w:t>は</w:t>
            </w:r>
            <w:r w:rsidR="000A2CAF">
              <w:rPr>
                <w:rFonts w:ascii="ＭＳ 明朝" w:cs="Times New Roman" w:hint="eastAsia"/>
                <w:sz w:val="18"/>
                <w:szCs w:val="18"/>
              </w:rPr>
              <w:t>高くない。また、一番頑張ったこととして</w:t>
            </w:r>
            <w:r w:rsidR="00806EE5">
              <w:rPr>
                <w:rFonts w:ascii="ＭＳ 明朝" w:cs="Times New Roman" w:hint="eastAsia"/>
                <w:sz w:val="18"/>
                <w:szCs w:val="18"/>
              </w:rPr>
              <w:t>は、</w:t>
            </w:r>
            <w:r w:rsidR="000A2CAF">
              <w:rPr>
                <w:rFonts w:ascii="ＭＳ 明朝" w:cs="Times New Roman" w:hint="eastAsia"/>
                <w:sz w:val="18"/>
                <w:szCs w:val="18"/>
              </w:rPr>
              <w:t>部活動があげられる。</w:t>
            </w:r>
          </w:p>
          <w:p w:rsidR="000A2CAF" w:rsidRDefault="0068341B" w:rsidP="000A2CAF">
            <w:pPr>
              <w:spacing w:line="240" w:lineRule="exact"/>
              <w:ind w:left="180" w:hangingChars="100" w:hanging="180"/>
              <w:rPr>
                <w:rFonts w:ascii="ＭＳ 明朝" w:cs="Times New Roman"/>
                <w:sz w:val="18"/>
                <w:szCs w:val="18"/>
              </w:rPr>
            </w:pPr>
            <w:r>
              <w:rPr>
                <w:rFonts w:ascii="ＭＳ 明朝" w:cs="Times New Roman" w:hint="eastAsia"/>
                <w:sz w:val="18"/>
                <w:szCs w:val="18"/>
              </w:rPr>
              <w:t>・保護者；</w:t>
            </w:r>
            <w:r w:rsidR="000A2CAF">
              <w:rPr>
                <w:rFonts w:ascii="ＭＳ 明朝" w:cs="Times New Roman" w:hint="eastAsia"/>
                <w:sz w:val="18"/>
                <w:szCs w:val="18"/>
              </w:rPr>
              <w:t>「子どもは三島高校に行く</w:t>
            </w:r>
            <w:r>
              <w:rPr>
                <w:rFonts w:ascii="ＭＳ 明朝" w:cs="Times New Roman" w:hint="eastAsia"/>
                <w:sz w:val="18"/>
                <w:szCs w:val="18"/>
              </w:rPr>
              <w:t>のを楽しみにしている」をはじめ、多くの項目で肯定的な回答の割合は</w:t>
            </w:r>
            <w:r w:rsidR="000A2CAF">
              <w:rPr>
                <w:rFonts w:ascii="ＭＳ 明朝" w:cs="Times New Roman" w:hint="eastAsia"/>
                <w:sz w:val="18"/>
                <w:szCs w:val="18"/>
              </w:rPr>
              <w:t>高いが、「施設･設備など学習環境面で満足できる」</w:t>
            </w:r>
            <w:r>
              <w:rPr>
                <w:rFonts w:ascii="ＭＳ 明朝" w:cs="Times New Roman" w:hint="eastAsia"/>
                <w:sz w:val="18"/>
                <w:szCs w:val="18"/>
              </w:rPr>
              <w:t>「ホームページをよく見る」について</w:t>
            </w:r>
            <w:r w:rsidR="003C0FDC">
              <w:rPr>
                <w:rFonts w:ascii="ＭＳ 明朝" w:cs="Times New Roman" w:hint="eastAsia"/>
                <w:sz w:val="18"/>
                <w:szCs w:val="18"/>
              </w:rPr>
              <w:t>、肯定的回答</w:t>
            </w:r>
            <w:r w:rsidR="00806EE5">
              <w:rPr>
                <w:rFonts w:ascii="ＭＳ 明朝" w:cs="Times New Roman" w:hint="eastAsia"/>
                <w:sz w:val="18"/>
                <w:szCs w:val="18"/>
              </w:rPr>
              <w:t>の割合</w:t>
            </w:r>
            <w:r>
              <w:rPr>
                <w:rFonts w:ascii="ＭＳ 明朝" w:cs="Times New Roman" w:hint="eastAsia"/>
                <w:sz w:val="18"/>
                <w:szCs w:val="18"/>
              </w:rPr>
              <w:t>は</w:t>
            </w:r>
            <w:r w:rsidR="003C0FDC">
              <w:rPr>
                <w:rFonts w:ascii="ＭＳ 明朝" w:cs="Times New Roman" w:hint="eastAsia"/>
                <w:sz w:val="18"/>
                <w:szCs w:val="18"/>
              </w:rPr>
              <w:t>高くない。</w:t>
            </w:r>
          </w:p>
          <w:p w:rsidR="003C0FDC" w:rsidRDefault="0068341B" w:rsidP="000A2CAF">
            <w:pPr>
              <w:spacing w:line="240" w:lineRule="exact"/>
              <w:ind w:left="180" w:hangingChars="100" w:hanging="180"/>
              <w:rPr>
                <w:rFonts w:ascii="ＭＳ 明朝" w:cs="Times New Roman"/>
                <w:sz w:val="18"/>
                <w:szCs w:val="18"/>
              </w:rPr>
            </w:pPr>
            <w:r>
              <w:rPr>
                <w:rFonts w:ascii="ＭＳ 明朝" w:cs="Times New Roman" w:hint="eastAsia"/>
                <w:sz w:val="18"/>
                <w:szCs w:val="18"/>
              </w:rPr>
              <w:lastRenderedPageBreak/>
              <w:t>・教員；</w:t>
            </w:r>
            <w:r w:rsidR="003C0FDC">
              <w:rPr>
                <w:rFonts w:ascii="ＭＳ 明朝" w:cs="Times New Roman" w:hint="eastAsia"/>
                <w:sz w:val="18"/>
                <w:szCs w:val="18"/>
              </w:rPr>
              <w:t>多くの項目に</w:t>
            </w:r>
            <w:r>
              <w:rPr>
                <w:rFonts w:ascii="ＭＳ 明朝" w:cs="Times New Roman" w:hint="eastAsia"/>
                <w:sz w:val="18"/>
                <w:szCs w:val="18"/>
              </w:rPr>
              <w:t>おいて</w:t>
            </w:r>
            <w:r w:rsidR="003C0FDC">
              <w:rPr>
                <w:rFonts w:ascii="ＭＳ 明朝" w:cs="Times New Roman" w:hint="eastAsia"/>
                <w:sz w:val="18"/>
                <w:szCs w:val="18"/>
              </w:rPr>
              <w:t>肯定的であるが、「ICT機器を活用している」「経</w:t>
            </w:r>
            <w:r>
              <w:rPr>
                <w:rFonts w:ascii="ＭＳ 明朝" w:cs="Times New Roman" w:hint="eastAsia"/>
                <w:sz w:val="18"/>
                <w:szCs w:val="18"/>
              </w:rPr>
              <w:t>験の少ない教職員を学校全体で育成する体制が取れている」について</w:t>
            </w:r>
            <w:r w:rsidR="003C0FDC">
              <w:rPr>
                <w:rFonts w:ascii="ＭＳ 明朝" w:cs="Times New Roman" w:hint="eastAsia"/>
                <w:sz w:val="18"/>
                <w:szCs w:val="18"/>
              </w:rPr>
              <w:t>、肯定的回答</w:t>
            </w:r>
            <w:r w:rsidR="00806EE5">
              <w:rPr>
                <w:rFonts w:ascii="ＭＳ 明朝" w:cs="Times New Roman" w:hint="eastAsia"/>
                <w:sz w:val="18"/>
                <w:szCs w:val="18"/>
              </w:rPr>
              <w:t>の割合</w:t>
            </w:r>
            <w:r>
              <w:rPr>
                <w:rFonts w:ascii="ＭＳ 明朝" w:cs="Times New Roman" w:hint="eastAsia"/>
                <w:sz w:val="18"/>
                <w:szCs w:val="18"/>
              </w:rPr>
              <w:t>は</w:t>
            </w:r>
            <w:r w:rsidR="003C0FDC">
              <w:rPr>
                <w:rFonts w:ascii="ＭＳ 明朝" w:cs="Times New Roman" w:hint="eastAsia"/>
                <w:sz w:val="18"/>
                <w:szCs w:val="18"/>
              </w:rPr>
              <w:t>高くない。</w:t>
            </w:r>
          </w:p>
          <w:p w:rsidR="003C0FDC" w:rsidRPr="003C0FDC" w:rsidRDefault="003C0FDC" w:rsidP="003C0FDC">
            <w:pPr>
              <w:spacing w:line="240" w:lineRule="exact"/>
              <w:ind w:left="180" w:hangingChars="100" w:hanging="180"/>
              <w:rPr>
                <w:rFonts w:ascii="ＭＳ 明朝" w:cs="Times New Roman"/>
                <w:sz w:val="18"/>
                <w:szCs w:val="18"/>
              </w:rPr>
            </w:pPr>
            <w:r>
              <w:rPr>
                <w:rFonts w:ascii="ＭＳ 明朝" w:cs="Times New Roman" w:hint="eastAsia"/>
                <w:sz w:val="18"/>
                <w:szCs w:val="18"/>
              </w:rPr>
              <w:t>・</w:t>
            </w:r>
            <w:r w:rsidR="0068341B">
              <w:rPr>
                <w:rFonts w:ascii="ＭＳ 明朝" w:cs="Times New Roman" w:hint="eastAsia"/>
                <w:sz w:val="18"/>
                <w:szCs w:val="18"/>
              </w:rPr>
              <w:t>比較；「キャリア教育」について、保護者は指導しているとの回答の割合が</w:t>
            </w:r>
            <w:r>
              <w:rPr>
                <w:rFonts w:ascii="ＭＳ 明朝" w:cs="Times New Roman" w:hint="eastAsia"/>
                <w:sz w:val="18"/>
                <w:szCs w:val="18"/>
              </w:rPr>
              <w:t>高いが、教員は十分でないと感じている。</w:t>
            </w:r>
          </w:p>
        </w:tc>
        <w:tc>
          <w:tcPr>
            <w:tcW w:w="8221" w:type="dxa"/>
          </w:tcPr>
          <w:p w:rsidR="002776C1" w:rsidRPr="003B0766" w:rsidRDefault="00006D7D" w:rsidP="003B0766">
            <w:pPr>
              <w:spacing w:line="240" w:lineRule="exact"/>
              <w:rPr>
                <w:rFonts w:ascii="ＭＳ 明朝" w:cs="Times New Roman"/>
                <w:sz w:val="18"/>
                <w:szCs w:val="18"/>
              </w:rPr>
            </w:pPr>
            <w:r w:rsidRPr="003B0766">
              <w:rPr>
                <w:rFonts w:ascii="ＭＳ 明朝" w:cs="Times New Roman" w:hint="eastAsia"/>
                <w:sz w:val="18"/>
                <w:szCs w:val="18"/>
              </w:rPr>
              <w:lastRenderedPageBreak/>
              <w:t>【第一回（6/28）】</w:t>
            </w:r>
          </w:p>
          <w:p w:rsidR="00133D9A" w:rsidRDefault="00133D9A" w:rsidP="003B0766">
            <w:pPr>
              <w:spacing w:line="240" w:lineRule="exact"/>
              <w:rPr>
                <w:rFonts w:ascii="ＭＳ 明朝" w:cs="Times New Roman"/>
                <w:sz w:val="18"/>
                <w:szCs w:val="18"/>
              </w:rPr>
            </w:pPr>
            <w:r>
              <w:rPr>
                <w:rFonts w:ascii="ＭＳ 明朝" w:cs="Times New Roman" w:hint="eastAsia"/>
                <w:sz w:val="18"/>
                <w:szCs w:val="18"/>
              </w:rPr>
              <w:t>・生徒は自立し、</w:t>
            </w:r>
            <w:r w:rsidR="00006D7D" w:rsidRPr="003B0766">
              <w:rPr>
                <w:rFonts w:ascii="ＭＳ 明朝" w:cs="Times New Roman" w:hint="eastAsia"/>
                <w:sz w:val="18"/>
                <w:szCs w:val="18"/>
              </w:rPr>
              <w:t>学ぶ意欲が見られる。グループワークが高校で進められている。</w:t>
            </w:r>
          </w:p>
          <w:p w:rsidR="00006D7D" w:rsidRPr="003B0766" w:rsidRDefault="00133D9A" w:rsidP="003B0766">
            <w:pPr>
              <w:spacing w:line="240" w:lineRule="exact"/>
              <w:rPr>
                <w:rFonts w:ascii="ＭＳ 明朝" w:cs="Times New Roman"/>
                <w:sz w:val="18"/>
                <w:szCs w:val="18"/>
              </w:rPr>
            </w:pPr>
            <w:r>
              <w:rPr>
                <w:rFonts w:ascii="ＭＳ 明朝" w:cs="Times New Roman" w:hint="eastAsia"/>
                <w:sz w:val="18"/>
                <w:szCs w:val="18"/>
              </w:rPr>
              <w:t>・大学でも支援の必要な学生がいる。生徒にとって相談しやすい雰囲気をつくっていくべきである。</w:t>
            </w:r>
          </w:p>
          <w:p w:rsidR="00006D7D" w:rsidRPr="003B0766" w:rsidRDefault="00006D7D" w:rsidP="00133D9A">
            <w:pPr>
              <w:spacing w:line="240" w:lineRule="exact"/>
              <w:ind w:left="180" w:hangingChars="100" w:hanging="180"/>
              <w:rPr>
                <w:rFonts w:ascii="ＭＳ 明朝" w:cs="Times New Roman"/>
                <w:sz w:val="18"/>
                <w:szCs w:val="18"/>
              </w:rPr>
            </w:pPr>
            <w:r w:rsidRPr="003B0766">
              <w:rPr>
                <w:rFonts w:ascii="ＭＳ 明朝" w:cs="Times New Roman" w:hint="eastAsia"/>
                <w:sz w:val="18"/>
                <w:szCs w:val="18"/>
              </w:rPr>
              <w:t>・保護者</w:t>
            </w:r>
            <w:r w:rsidR="00160FF2">
              <w:rPr>
                <w:rFonts w:ascii="ＭＳ 明朝" w:cs="Times New Roman" w:hint="eastAsia"/>
                <w:sz w:val="18"/>
                <w:szCs w:val="18"/>
              </w:rPr>
              <w:t>は学校の良い雰囲気や進学実績が伸びていることなどを評価しており、</w:t>
            </w:r>
            <w:r w:rsidR="00133D9A">
              <w:rPr>
                <w:rFonts w:ascii="ＭＳ 明朝" w:cs="Times New Roman" w:hint="eastAsia"/>
                <w:sz w:val="18"/>
                <w:szCs w:val="18"/>
              </w:rPr>
              <w:t>これからも憧れ</w:t>
            </w:r>
            <w:r w:rsidR="00160FF2">
              <w:rPr>
                <w:rFonts w:ascii="ＭＳ 明朝" w:cs="Times New Roman" w:hint="eastAsia"/>
                <w:sz w:val="18"/>
                <w:szCs w:val="18"/>
              </w:rPr>
              <w:t>の学校で</w:t>
            </w:r>
            <w:r w:rsidR="00133D9A">
              <w:rPr>
                <w:rFonts w:ascii="ＭＳ 明朝" w:cs="Times New Roman" w:hint="eastAsia"/>
                <w:sz w:val="18"/>
                <w:szCs w:val="18"/>
              </w:rPr>
              <w:t>あってほしい。</w:t>
            </w:r>
          </w:p>
          <w:p w:rsidR="00006D7D" w:rsidRPr="003B0766" w:rsidRDefault="00006D7D" w:rsidP="003B0766">
            <w:pPr>
              <w:spacing w:line="240" w:lineRule="exact"/>
              <w:rPr>
                <w:rFonts w:ascii="ＭＳ 明朝" w:cs="Times New Roman"/>
                <w:sz w:val="18"/>
                <w:szCs w:val="18"/>
              </w:rPr>
            </w:pPr>
            <w:r w:rsidRPr="003B0766">
              <w:rPr>
                <w:rFonts w:ascii="ＭＳ 明朝" w:cs="Times New Roman" w:hint="eastAsia"/>
                <w:sz w:val="18"/>
                <w:szCs w:val="18"/>
              </w:rPr>
              <w:t>【第二回（12/14）】</w:t>
            </w:r>
          </w:p>
          <w:p w:rsidR="00006D7D" w:rsidRPr="003B0766" w:rsidRDefault="00006D7D" w:rsidP="003B0766">
            <w:pPr>
              <w:spacing w:line="240" w:lineRule="exact"/>
              <w:ind w:left="180" w:hangingChars="100" w:hanging="180"/>
              <w:rPr>
                <w:rFonts w:ascii="ＭＳ 明朝" w:cs="Times New Roman"/>
                <w:sz w:val="18"/>
                <w:szCs w:val="18"/>
              </w:rPr>
            </w:pPr>
            <w:r w:rsidRPr="003B0766">
              <w:rPr>
                <w:rFonts w:ascii="ＭＳ 明朝" w:cs="Times New Roman" w:hint="eastAsia"/>
                <w:sz w:val="18"/>
                <w:szCs w:val="18"/>
              </w:rPr>
              <w:t>・</w:t>
            </w:r>
            <w:r w:rsidR="00CD00F3" w:rsidRPr="003B0766">
              <w:rPr>
                <w:rFonts w:ascii="ＭＳ 明朝" w:cs="Times New Roman" w:hint="eastAsia"/>
                <w:sz w:val="18"/>
                <w:szCs w:val="18"/>
              </w:rPr>
              <w:t>企業の求める人材として学力は</w:t>
            </w:r>
            <w:r w:rsidR="003B0766" w:rsidRPr="003B0766">
              <w:rPr>
                <w:rFonts w:ascii="ＭＳ 明朝" w:cs="Times New Roman" w:hint="eastAsia"/>
                <w:sz w:val="18"/>
                <w:szCs w:val="18"/>
              </w:rPr>
              <w:t>もちろんであるが、</w:t>
            </w:r>
            <w:r w:rsidR="00CD00F3" w:rsidRPr="003B0766">
              <w:rPr>
                <w:rFonts w:ascii="ＭＳ 明朝" w:cs="Times New Roman" w:hint="eastAsia"/>
                <w:sz w:val="18"/>
                <w:szCs w:val="18"/>
              </w:rPr>
              <w:t>元気良さやコミュニケーション能力が必要。</w:t>
            </w:r>
            <w:r w:rsidR="00133D9A">
              <w:rPr>
                <w:rFonts w:ascii="ＭＳ 明朝" w:cs="Times New Roman" w:hint="eastAsia"/>
                <w:sz w:val="18"/>
                <w:szCs w:val="18"/>
              </w:rPr>
              <w:lastRenderedPageBreak/>
              <w:t>ボランティアや国際性を磨く</w:t>
            </w:r>
            <w:r w:rsidR="00CD00F3" w:rsidRPr="003B0766">
              <w:rPr>
                <w:rFonts w:ascii="ＭＳ 明朝" w:cs="Times New Roman" w:hint="eastAsia"/>
                <w:sz w:val="18"/>
                <w:szCs w:val="18"/>
              </w:rPr>
              <w:t>海外研修</w:t>
            </w:r>
            <w:r w:rsidR="00133D9A">
              <w:rPr>
                <w:rFonts w:ascii="ＭＳ 明朝" w:cs="Times New Roman" w:hint="eastAsia"/>
                <w:sz w:val="18"/>
                <w:szCs w:val="18"/>
              </w:rPr>
              <w:t>、課外活動等の様々な活動に取り組んでほしい</w:t>
            </w:r>
            <w:r w:rsidR="00CD00F3" w:rsidRPr="003B0766">
              <w:rPr>
                <w:rFonts w:ascii="ＭＳ 明朝" w:cs="Times New Roman" w:hint="eastAsia"/>
                <w:sz w:val="18"/>
                <w:szCs w:val="18"/>
              </w:rPr>
              <w:t>。</w:t>
            </w:r>
          </w:p>
          <w:p w:rsidR="00CD00F3" w:rsidRPr="003B0766" w:rsidRDefault="003B0766" w:rsidP="003B0766">
            <w:pPr>
              <w:spacing w:line="240" w:lineRule="exact"/>
              <w:rPr>
                <w:rFonts w:ascii="ＭＳ 明朝" w:cs="Times New Roman"/>
                <w:sz w:val="18"/>
                <w:szCs w:val="18"/>
              </w:rPr>
            </w:pPr>
            <w:r w:rsidRPr="003B0766">
              <w:rPr>
                <w:rFonts w:ascii="ＭＳ 明朝" w:cs="Times New Roman" w:hint="eastAsia"/>
                <w:sz w:val="18"/>
                <w:szCs w:val="18"/>
              </w:rPr>
              <w:t>・勉強だけでなく、友人と活動した生徒や</w:t>
            </w:r>
            <w:r w:rsidR="00CD00F3" w:rsidRPr="003B0766">
              <w:rPr>
                <w:rFonts w:ascii="ＭＳ 明朝" w:cs="Times New Roman" w:hint="eastAsia"/>
                <w:sz w:val="18"/>
                <w:szCs w:val="18"/>
              </w:rPr>
              <w:t>クラブで活躍した生徒は大学でも活躍する。</w:t>
            </w:r>
          </w:p>
          <w:p w:rsidR="00006D7D" w:rsidRPr="003B0766" w:rsidRDefault="00006D7D" w:rsidP="003B0766">
            <w:pPr>
              <w:spacing w:line="240" w:lineRule="exact"/>
              <w:rPr>
                <w:rFonts w:ascii="ＭＳ 明朝" w:cs="Times New Roman"/>
                <w:sz w:val="18"/>
                <w:szCs w:val="18"/>
              </w:rPr>
            </w:pPr>
            <w:r w:rsidRPr="003B0766">
              <w:rPr>
                <w:rFonts w:ascii="ＭＳ 明朝" w:cs="Times New Roman" w:hint="eastAsia"/>
                <w:sz w:val="18"/>
                <w:szCs w:val="18"/>
              </w:rPr>
              <w:t>【第三回（2/19）】</w:t>
            </w:r>
          </w:p>
          <w:p w:rsidR="003B0766" w:rsidRPr="003B0766" w:rsidRDefault="003B0766" w:rsidP="003B0766">
            <w:pPr>
              <w:spacing w:line="240" w:lineRule="exact"/>
              <w:rPr>
                <w:rFonts w:ascii="ＭＳ 明朝" w:cs="Times New Roman"/>
                <w:sz w:val="18"/>
                <w:szCs w:val="18"/>
              </w:rPr>
            </w:pPr>
            <w:r w:rsidRPr="003B0766">
              <w:rPr>
                <w:rFonts w:ascii="ＭＳ 明朝" w:cs="Times New Roman" w:hint="eastAsia"/>
                <w:sz w:val="18"/>
                <w:szCs w:val="18"/>
              </w:rPr>
              <w:t>・数値目標は無理のない目標を掲げ、教員の指導力の差を補う仕組みを考えてもらいたい。</w:t>
            </w:r>
          </w:p>
          <w:p w:rsidR="003B0766" w:rsidRPr="003B0766" w:rsidRDefault="003B0766" w:rsidP="003B0766">
            <w:pPr>
              <w:spacing w:line="240" w:lineRule="exact"/>
              <w:rPr>
                <w:rFonts w:ascii="ＭＳ 明朝" w:cs="Times New Roman"/>
                <w:sz w:val="18"/>
                <w:szCs w:val="18"/>
              </w:rPr>
            </w:pPr>
            <w:r w:rsidRPr="003B0766">
              <w:rPr>
                <w:rFonts w:ascii="ＭＳ 明朝" w:cs="Times New Roman" w:hint="eastAsia"/>
                <w:sz w:val="18"/>
                <w:szCs w:val="18"/>
              </w:rPr>
              <w:t>・キャリア教育の充実は大学選択のためにも重要。</w:t>
            </w:r>
          </w:p>
          <w:p w:rsidR="003B0766" w:rsidRPr="003B0766" w:rsidRDefault="003B0766" w:rsidP="003B0766">
            <w:pPr>
              <w:spacing w:line="240" w:lineRule="exact"/>
              <w:rPr>
                <w:rFonts w:ascii="ＭＳ 明朝" w:cs="Times New Roman"/>
                <w:color w:val="D9D9D9"/>
                <w:sz w:val="18"/>
                <w:szCs w:val="18"/>
              </w:rPr>
            </w:pPr>
            <w:r w:rsidRPr="003B0766">
              <w:rPr>
                <w:rFonts w:ascii="ＭＳ 明朝" w:cs="Times New Roman" w:hint="eastAsia"/>
                <w:sz w:val="18"/>
                <w:szCs w:val="18"/>
              </w:rPr>
              <w:t>・ＨＰの活用を増やすために作成側に生徒･保護者を入れるなど工夫をしてもらいたい。</w:t>
            </w:r>
          </w:p>
        </w:tc>
      </w:tr>
    </w:tbl>
    <w:p w:rsidR="002776C1" w:rsidRPr="00100CC5" w:rsidRDefault="002776C1" w:rsidP="0037367C">
      <w:pPr>
        <w:spacing w:line="120" w:lineRule="exact"/>
        <w:ind w:leftChars="-428" w:left="-899"/>
        <w:rPr>
          <w:rFonts w:cs="Times New Roman"/>
        </w:rPr>
      </w:pPr>
    </w:p>
    <w:p w:rsidR="002776C1" w:rsidRPr="00100CC5" w:rsidRDefault="002776C1" w:rsidP="00214DB7">
      <w:pPr>
        <w:spacing w:line="300" w:lineRule="exact"/>
        <w:ind w:leftChars="-92" w:left="-4" w:hangingChars="90" w:hanging="189"/>
        <w:jc w:val="left"/>
        <w:rPr>
          <w:rFonts w:ascii="ＭＳ ゴシック" w:eastAsia="ＭＳ ゴシック" w:hAnsi="ＭＳ ゴシック" w:cs="Times New Roman"/>
        </w:rPr>
      </w:pPr>
      <w:r w:rsidRPr="00100CC5">
        <w:rPr>
          <w:rFonts w:ascii="ＭＳ ゴシック" w:eastAsia="ＭＳ ゴシック" w:hAnsi="ＭＳ ゴシック" w:cs="ＭＳ ゴシック" w:hint="eastAsia"/>
        </w:rPr>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5953"/>
        <w:gridCol w:w="4395"/>
        <w:gridCol w:w="1595"/>
      </w:tblGrid>
      <w:tr w:rsidR="002776C1" w:rsidRPr="00E50B6C" w:rsidTr="0006216D">
        <w:trPr>
          <w:trHeight w:val="586"/>
          <w:jc w:val="center"/>
        </w:trPr>
        <w:tc>
          <w:tcPr>
            <w:tcW w:w="881" w:type="dxa"/>
            <w:vAlign w:val="center"/>
          </w:tcPr>
          <w:p w:rsidR="002776C1" w:rsidRPr="00E50B6C" w:rsidRDefault="002776C1" w:rsidP="00214DB7">
            <w:pPr>
              <w:spacing w:line="300" w:lineRule="exact"/>
              <w:jc w:val="center"/>
              <w:rPr>
                <w:rFonts w:ascii="ＭＳ 明朝" w:cs="Times New Roman"/>
                <w:sz w:val="20"/>
                <w:szCs w:val="20"/>
              </w:rPr>
            </w:pPr>
            <w:r w:rsidRPr="00E50B6C">
              <w:rPr>
                <w:rFonts w:ascii="ＭＳ 明朝" w:hAnsi="ＭＳ 明朝" w:cs="ＭＳ 明朝" w:hint="eastAsia"/>
                <w:sz w:val="20"/>
                <w:szCs w:val="20"/>
              </w:rPr>
              <w:t>中期的</w:t>
            </w:r>
          </w:p>
          <w:p w:rsidR="002776C1" w:rsidRPr="00E50B6C" w:rsidRDefault="002776C1" w:rsidP="00214DB7">
            <w:pPr>
              <w:spacing w:line="300" w:lineRule="exact"/>
              <w:jc w:val="center"/>
              <w:rPr>
                <w:rFonts w:ascii="ＭＳ 明朝" w:cs="Times New Roman"/>
                <w:spacing w:val="-20"/>
                <w:sz w:val="20"/>
                <w:szCs w:val="20"/>
              </w:rPr>
            </w:pPr>
            <w:r w:rsidRPr="00E50B6C">
              <w:rPr>
                <w:rFonts w:ascii="ＭＳ 明朝" w:hAnsi="ＭＳ 明朝" w:cs="ＭＳ 明朝" w:hint="eastAsia"/>
                <w:sz w:val="20"/>
                <w:szCs w:val="20"/>
              </w:rPr>
              <w:t>目標</w:t>
            </w:r>
          </w:p>
        </w:tc>
        <w:tc>
          <w:tcPr>
            <w:tcW w:w="2162" w:type="dxa"/>
            <w:vAlign w:val="center"/>
          </w:tcPr>
          <w:p w:rsidR="002776C1" w:rsidRPr="00E50B6C" w:rsidRDefault="002776C1" w:rsidP="00214DB7">
            <w:pPr>
              <w:spacing w:line="300" w:lineRule="exact"/>
              <w:jc w:val="center"/>
              <w:rPr>
                <w:rFonts w:ascii="ＭＳ 明朝" w:cs="Times New Roman"/>
                <w:sz w:val="20"/>
                <w:szCs w:val="20"/>
              </w:rPr>
            </w:pPr>
            <w:r w:rsidRPr="00E50B6C">
              <w:rPr>
                <w:rFonts w:ascii="ＭＳ 明朝" w:hAnsi="ＭＳ 明朝" w:cs="ＭＳ 明朝" w:hint="eastAsia"/>
                <w:sz w:val="20"/>
                <w:szCs w:val="20"/>
              </w:rPr>
              <w:t>今年度の重点目標</w:t>
            </w:r>
          </w:p>
        </w:tc>
        <w:tc>
          <w:tcPr>
            <w:tcW w:w="5953" w:type="dxa"/>
            <w:tcBorders>
              <w:right w:val="dashed" w:sz="4" w:space="0" w:color="auto"/>
            </w:tcBorders>
            <w:vAlign w:val="center"/>
          </w:tcPr>
          <w:p w:rsidR="002776C1" w:rsidRPr="00E50B6C" w:rsidRDefault="002776C1" w:rsidP="00214DB7">
            <w:pPr>
              <w:spacing w:line="300" w:lineRule="exact"/>
              <w:jc w:val="center"/>
              <w:rPr>
                <w:rFonts w:ascii="ＭＳ 明朝" w:cs="Times New Roman"/>
                <w:sz w:val="20"/>
                <w:szCs w:val="20"/>
              </w:rPr>
            </w:pPr>
            <w:r w:rsidRPr="00E50B6C">
              <w:rPr>
                <w:rFonts w:ascii="ＭＳ 明朝" w:hAnsi="ＭＳ 明朝" w:cs="ＭＳ 明朝" w:hint="eastAsia"/>
                <w:sz w:val="20"/>
                <w:szCs w:val="20"/>
              </w:rPr>
              <w:t>具体的な取組計画・内容</w:t>
            </w:r>
          </w:p>
        </w:tc>
        <w:tc>
          <w:tcPr>
            <w:tcW w:w="4395" w:type="dxa"/>
            <w:tcBorders>
              <w:right w:val="dashed" w:sz="4" w:space="0" w:color="auto"/>
            </w:tcBorders>
            <w:vAlign w:val="center"/>
          </w:tcPr>
          <w:p w:rsidR="002776C1" w:rsidRPr="00E50B6C" w:rsidRDefault="002776C1" w:rsidP="00214DB7">
            <w:pPr>
              <w:spacing w:line="300" w:lineRule="exact"/>
              <w:jc w:val="center"/>
              <w:rPr>
                <w:rFonts w:ascii="ＭＳ 明朝" w:cs="Times New Roman"/>
                <w:sz w:val="20"/>
                <w:szCs w:val="20"/>
              </w:rPr>
            </w:pPr>
            <w:r w:rsidRPr="00E50B6C">
              <w:rPr>
                <w:rFonts w:ascii="ＭＳ 明朝" w:hAnsi="ＭＳ 明朝" w:cs="ＭＳ 明朝" w:hint="eastAsia"/>
                <w:sz w:val="20"/>
                <w:szCs w:val="20"/>
              </w:rPr>
              <w:t>評価指標</w:t>
            </w:r>
          </w:p>
        </w:tc>
        <w:tc>
          <w:tcPr>
            <w:tcW w:w="1595" w:type="dxa"/>
            <w:tcBorders>
              <w:left w:val="dashed" w:sz="4" w:space="0" w:color="auto"/>
            </w:tcBorders>
            <w:vAlign w:val="center"/>
          </w:tcPr>
          <w:p w:rsidR="002776C1" w:rsidRPr="00E50B6C" w:rsidRDefault="002776C1" w:rsidP="00214DB7">
            <w:pPr>
              <w:spacing w:line="300" w:lineRule="exact"/>
              <w:jc w:val="center"/>
              <w:rPr>
                <w:rFonts w:ascii="ＭＳ 明朝" w:cs="Times New Roman"/>
                <w:sz w:val="20"/>
                <w:szCs w:val="20"/>
              </w:rPr>
            </w:pPr>
            <w:r w:rsidRPr="00E50B6C">
              <w:rPr>
                <w:rFonts w:ascii="ＭＳ 明朝" w:hAnsi="ＭＳ 明朝" w:cs="ＭＳ 明朝" w:hint="eastAsia"/>
                <w:sz w:val="20"/>
                <w:szCs w:val="20"/>
              </w:rPr>
              <w:t>自己評価</w:t>
            </w:r>
          </w:p>
        </w:tc>
      </w:tr>
      <w:tr w:rsidR="002776C1" w:rsidRPr="00E50B6C" w:rsidTr="0006216D">
        <w:trPr>
          <w:cantSplit/>
          <w:trHeight w:val="1314"/>
          <w:jc w:val="center"/>
        </w:trPr>
        <w:tc>
          <w:tcPr>
            <w:tcW w:w="881" w:type="dxa"/>
            <w:textDirection w:val="tbRlV"/>
            <w:vAlign w:val="center"/>
          </w:tcPr>
          <w:p w:rsidR="002776C1" w:rsidRPr="00E50B6C" w:rsidRDefault="002776C1" w:rsidP="00214DB7">
            <w:pPr>
              <w:spacing w:line="300" w:lineRule="exact"/>
              <w:ind w:left="113" w:right="113"/>
              <w:jc w:val="center"/>
              <w:rPr>
                <w:rFonts w:ascii="ＭＳ 明朝" w:cs="Times New Roman"/>
                <w:sz w:val="20"/>
                <w:szCs w:val="20"/>
              </w:rPr>
            </w:pPr>
            <w:r w:rsidRPr="00E5272D">
              <w:rPr>
                <w:rFonts w:cs="ＭＳ 明朝" w:hint="eastAsia"/>
                <w:color w:val="000000"/>
                <w:sz w:val="18"/>
                <w:szCs w:val="18"/>
              </w:rPr>
              <w:t xml:space="preserve">１　</w:t>
            </w:r>
            <w:r>
              <w:rPr>
                <w:rFonts w:cs="ＭＳ 明朝" w:hint="eastAsia"/>
                <w:color w:val="000000"/>
                <w:sz w:val="18"/>
                <w:szCs w:val="18"/>
              </w:rPr>
              <w:t>自ら</w:t>
            </w:r>
            <w:r w:rsidRPr="00E5272D">
              <w:rPr>
                <w:rFonts w:cs="ＭＳ 明朝" w:hint="eastAsia"/>
                <w:color w:val="000000"/>
                <w:sz w:val="18"/>
                <w:szCs w:val="18"/>
              </w:rPr>
              <w:t>学ぶ力</w:t>
            </w:r>
            <w:r>
              <w:rPr>
                <w:rFonts w:cs="ＭＳ 明朝" w:hint="eastAsia"/>
                <w:color w:val="000000"/>
                <w:sz w:val="18"/>
                <w:szCs w:val="18"/>
              </w:rPr>
              <w:t>をつける</w:t>
            </w:r>
          </w:p>
        </w:tc>
        <w:tc>
          <w:tcPr>
            <w:tcW w:w="2162" w:type="dxa"/>
          </w:tcPr>
          <w:p w:rsidR="002776C1" w:rsidRPr="001C2EC1" w:rsidRDefault="002776C1" w:rsidP="00214DB7">
            <w:pPr>
              <w:spacing w:line="300" w:lineRule="exact"/>
              <w:rPr>
                <w:rFonts w:ascii="ＭＳ 明朝" w:cs="Times New Roman"/>
                <w:color w:val="000000"/>
                <w:sz w:val="18"/>
                <w:szCs w:val="18"/>
              </w:rPr>
            </w:pPr>
            <w:r w:rsidRPr="001C2EC1">
              <w:rPr>
                <w:rFonts w:ascii="ＭＳ 明朝" w:hAnsi="ＭＳ 明朝" w:cs="ＭＳ 明朝" w:hint="eastAsia"/>
                <w:color w:val="000000"/>
                <w:sz w:val="18"/>
                <w:szCs w:val="18"/>
              </w:rPr>
              <w:t>（１）授業力の向上</w:t>
            </w:r>
          </w:p>
          <w:p w:rsidR="002776C1" w:rsidRPr="001C2EC1" w:rsidRDefault="002776C1" w:rsidP="00214DB7">
            <w:pPr>
              <w:spacing w:line="300" w:lineRule="exact"/>
              <w:ind w:left="180" w:hangingChars="100" w:hanging="180"/>
              <w:rPr>
                <w:rFonts w:ascii="ＭＳ 明朝" w:cs="Times New Roman"/>
                <w:color w:val="000000"/>
                <w:sz w:val="18"/>
                <w:szCs w:val="18"/>
              </w:rPr>
            </w:pPr>
            <w:r w:rsidRPr="001C2EC1">
              <w:rPr>
                <w:rFonts w:ascii="ＭＳ 明朝" w:hAnsi="ＭＳ 明朝" w:cs="ＭＳ 明朝" w:hint="eastAsia"/>
                <w:color w:val="000000"/>
                <w:sz w:val="18"/>
                <w:szCs w:val="18"/>
              </w:rPr>
              <w:t>ア</w:t>
            </w:r>
            <w:r w:rsidRPr="001C2EC1">
              <w:rPr>
                <w:rFonts w:ascii="ＭＳ 明朝" w:hAnsi="ＭＳ 明朝" w:cs="ＭＳ 明朝"/>
                <w:color w:val="000000"/>
                <w:sz w:val="18"/>
                <w:szCs w:val="18"/>
              </w:rPr>
              <w:t xml:space="preserve"> </w:t>
            </w:r>
            <w:r w:rsidRPr="001C2EC1">
              <w:rPr>
                <w:rFonts w:ascii="ＭＳ 明朝" w:hAnsi="ＭＳ 明朝" w:cs="ＭＳ 明朝" w:hint="eastAsia"/>
                <w:color w:val="000000"/>
                <w:sz w:val="18"/>
                <w:szCs w:val="18"/>
              </w:rPr>
              <w:t>授業改善のための諸施策を行う</w:t>
            </w:r>
          </w:p>
          <w:p w:rsidR="007307B5" w:rsidRDefault="007307B5" w:rsidP="00214DB7">
            <w:pPr>
              <w:spacing w:line="300" w:lineRule="exact"/>
              <w:ind w:left="317" w:hangingChars="176" w:hanging="317"/>
              <w:rPr>
                <w:rFonts w:ascii="ＭＳ 明朝" w:hAnsi="ＭＳ 明朝" w:cs="ＭＳ 明朝"/>
                <w:color w:val="000000"/>
                <w:sz w:val="18"/>
                <w:szCs w:val="18"/>
              </w:rPr>
            </w:pPr>
          </w:p>
          <w:p w:rsidR="002776C1" w:rsidRPr="001C2EC1" w:rsidRDefault="002776C1" w:rsidP="00214DB7">
            <w:pPr>
              <w:spacing w:line="300" w:lineRule="exact"/>
              <w:ind w:left="317" w:hangingChars="176" w:hanging="317"/>
              <w:rPr>
                <w:rFonts w:ascii="ＭＳ 明朝" w:cs="Times New Roman"/>
                <w:color w:val="000000"/>
                <w:sz w:val="18"/>
                <w:szCs w:val="18"/>
              </w:rPr>
            </w:pPr>
            <w:r w:rsidRPr="001C2EC1">
              <w:rPr>
                <w:rFonts w:ascii="ＭＳ 明朝" w:hAnsi="ＭＳ 明朝" w:cs="ＭＳ 明朝" w:hint="eastAsia"/>
                <w:color w:val="000000"/>
                <w:sz w:val="18"/>
                <w:szCs w:val="18"/>
              </w:rPr>
              <w:t>イ</w:t>
            </w:r>
            <w:r w:rsidRPr="001C2EC1">
              <w:rPr>
                <w:rFonts w:ascii="ＭＳ 明朝" w:hAnsi="ＭＳ 明朝" w:cs="ＭＳ 明朝"/>
                <w:color w:val="000000"/>
                <w:sz w:val="18"/>
                <w:szCs w:val="18"/>
              </w:rPr>
              <w:t xml:space="preserve">  </w:t>
            </w:r>
            <w:r w:rsidRPr="001C2EC1">
              <w:rPr>
                <w:rFonts w:ascii="ＭＳ 明朝" w:hAnsi="ＭＳ 明朝" w:cs="ＭＳ 明朝" w:hint="eastAsia"/>
                <w:color w:val="000000"/>
                <w:sz w:val="18"/>
                <w:szCs w:val="18"/>
              </w:rPr>
              <w:t>総合基礎（朝学）</w:t>
            </w:r>
          </w:p>
          <w:p w:rsidR="002776C1" w:rsidRPr="001C2EC1" w:rsidRDefault="002776C1" w:rsidP="00214DB7">
            <w:pPr>
              <w:spacing w:line="300" w:lineRule="exact"/>
              <w:ind w:leftChars="100" w:left="347" w:hangingChars="76" w:hanging="137"/>
              <w:rPr>
                <w:rFonts w:ascii="ＭＳ 明朝" w:cs="Times New Roman"/>
                <w:color w:val="000000"/>
                <w:sz w:val="18"/>
                <w:szCs w:val="18"/>
              </w:rPr>
            </w:pPr>
            <w:r w:rsidRPr="001C2EC1">
              <w:rPr>
                <w:rFonts w:ascii="ＭＳ 明朝" w:hAnsi="ＭＳ 明朝" w:cs="ＭＳ 明朝" w:hint="eastAsia"/>
                <w:color w:val="000000"/>
                <w:sz w:val="18"/>
                <w:szCs w:val="18"/>
              </w:rPr>
              <w:t>の</w:t>
            </w:r>
            <w:r>
              <w:rPr>
                <w:rFonts w:ascii="ＭＳ 明朝" w:hAnsi="ＭＳ 明朝" w:cs="ＭＳ 明朝" w:hint="eastAsia"/>
                <w:color w:val="000000"/>
                <w:sz w:val="18"/>
                <w:szCs w:val="18"/>
              </w:rPr>
              <w:t>実施</w:t>
            </w:r>
          </w:p>
          <w:p w:rsidR="002776C1" w:rsidRDefault="002776C1" w:rsidP="00214DB7">
            <w:pPr>
              <w:spacing w:line="300" w:lineRule="exact"/>
              <w:rPr>
                <w:rFonts w:ascii="ＭＳ 明朝" w:cs="Times New Roman"/>
                <w:color w:val="000000"/>
                <w:sz w:val="18"/>
                <w:szCs w:val="18"/>
              </w:rPr>
            </w:pPr>
          </w:p>
          <w:p w:rsidR="002776C1" w:rsidRDefault="002776C1" w:rsidP="00214DB7">
            <w:pPr>
              <w:spacing w:line="300" w:lineRule="exact"/>
              <w:ind w:left="180" w:hangingChars="100" w:hanging="180"/>
              <w:rPr>
                <w:rFonts w:ascii="ＭＳ 明朝" w:hAnsi="ＭＳ 明朝" w:cs="ＭＳ 明朝"/>
                <w:color w:val="000000"/>
                <w:sz w:val="18"/>
                <w:szCs w:val="18"/>
              </w:rPr>
            </w:pPr>
            <w:r>
              <w:rPr>
                <w:rFonts w:ascii="ＭＳ 明朝" w:hAnsi="ＭＳ 明朝" w:cs="ＭＳ 明朝" w:hint="eastAsia"/>
                <w:color w:val="000000"/>
                <w:sz w:val="18"/>
                <w:szCs w:val="18"/>
              </w:rPr>
              <w:t xml:space="preserve">ウ　家庭学習習慣の育成と定着　</w:t>
            </w:r>
          </w:p>
          <w:p w:rsidR="0039035C" w:rsidRDefault="0039035C" w:rsidP="00214DB7">
            <w:pPr>
              <w:spacing w:line="300" w:lineRule="exact"/>
              <w:ind w:left="180" w:hangingChars="100" w:hanging="180"/>
              <w:rPr>
                <w:rFonts w:ascii="ＭＳ 明朝" w:cs="Times New Roman"/>
                <w:color w:val="000000"/>
                <w:sz w:val="18"/>
                <w:szCs w:val="18"/>
              </w:rPr>
            </w:pPr>
          </w:p>
          <w:p w:rsidR="0039035C" w:rsidRPr="00E5272D" w:rsidRDefault="0039035C" w:rsidP="00214DB7">
            <w:pPr>
              <w:spacing w:line="300" w:lineRule="exact"/>
              <w:ind w:left="180" w:hangingChars="100" w:hanging="180"/>
              <w:rPr>
                <w:rFonts w:ascii="ＭＳ 明朝" w:cs="Times New Roman"/>
                <w:color w:val="000000"/>
                <w:sz w:val="18"/>
                <w:szCs w:val="18"/>
              </w:rPr>
            </w:pPr>
            <w:r>
              <w:rPr>
                <w:rFonts w:ascii="ＭＳ 明朝" w:cs="Times New Roman" w:hint="eastAsia"/>
                <w:color w:val="000000"/>
                <w:sz w:val="18"/>
                <w:szCs w:val="18"/>
              </w:rPr>
              <w:t xml:space="preserve">エ　</w:t>
            </w:r>
            <w:r w:rsidR="00A778E2">
              <w:rPr>
                <w:rFonts w:ascii="ＭＳ 明朝" w:cs="Times New Roman" w:hint="eastAsia"/>
                <w:color w:val="000000"/>
                <w:sz w:val="18"/>
                <w:szCs w:val="18"/>
              </w:rPr>
              <w:t>宿泊研修</w:t>
            </w:r>
            <w:r w:rsidRPr="00E5272D">
              <w:rPr>
                <w:rFonts w:ascii="ＭＳ 明朝" w:hAnsi="ＭＳ 明朝" w:cs="ＭＳ 明朝" w:hint="eastAsia"/>
                <w:color w:val="000000"/>
                <w:sz w:val="18"/>
                <w:szCs w:val="18"/>
              </w:rPr>
              <w:t>の</w:t>
            </w:r>
            <w:r w:rsidR="00A778E2">
              <w:rPr>
                <w:rFonts w:ascii="ＭＳ 明朝" w:hAnsi="ＭＳ 明朝" w:cs="ＭＳ 明朝" w:hint="eastAsia"/>
                <w:color w:val="000000"/>
                <w:sz w:val="18"/>
                <w:szCs w:val="18"/>
              </w:rPr>
              <w:t>実施と講習等の組織的実施</w:t>
            </w:r>
          </w:p>
          <w:p w:rsidR="002776C1" w:rsidRPr="0039035C" w:rsidRDefault="002776C1" w:rsidP="00214DB7">
            <w:pPr>
              <w:spacing w:line="300" w:lineRule="exact"/>
              <w:ind w:left="200" w:hangingChars="100" w:hanging="200"/>
              <w:rPr>
                <w:rFonts w:ascii="ＭＳ 明朝" w:cs="Times New Roman"/>
                <w:sz w:val="20"/>
                <w:szCs w:val="20"/>
              </w:rPr>
            </w:pPr>
          </w:p>
        </w:tc>
        <w:tc>
          <w:tcPr>
            <w:tcW w:w="5953" w:type="dxa"/>
            <w:tcBorders>
              <w:right w:val="dashed" w:sz="4" w:space="0" w:color="auto"/>
            </w:tcBorders>
          </w:tcPr>
          <w:p w:rsidR="002776C1" w:rsidRPr="002C5D54" w:rsidRDefault="002776C1" w:rsidP="00214DB7">
            <w:pPr>
              <w:spacing w:line="300" w:lineRule="exact"/>
              <w:ind w:leftChars="16" w:left="416" w:hangingChars="212" w:hanging="382"/>
              <w:rPr>
                <w:rFonts w:ascii="ＭＳ 明朝" w:cs="Times New Roman"/>
                <w:color w:val="000000"/>
                <w:sz w:val="18"/>
                <w:szCs w:val="18"/>
              </w:rPr>
            </w:pPr>
            <w:r w:rsidRPr="002C5D54">
              <w:rPr>
                <w:rFonts w:ascii="ＭＳ 明朝" w:hAnsi="ＭＳ 明朝" w:cs="ＭＳ 明朝" w:hint="eastAsia"/>
                <w:color w:val="000000"/>
                <w:sz w:val="18"/>
                <w:szCs w:val="18"/>
              </w:rPr>
              <w:t>ア　「教務部」で、研究授業（</w:t>
            </w:r>
            <w:r w:rsidR="00EC6EFE" w:rsidRPr="002C5D54">
              <w:rPr>
                <w:rFonts w:ascii="ＭＳ 明朝" w:hAnsi="ＭＳ 明朝" w:cs="ＭＳ 明朝" w:hint="eastAsia"/>
                <w:color w:val="000000"/>
                <w:sz w:val="18"/>
                <w:szCs w:val="18"/>
              </w:rPr>
              <w:t>タブレット型端末</w:t>
            </w:r>
            <w:r w:rsidRPr="002C5D54">
              <w:rPr>
                <w:rFonts w:ascii="ＭＳ 明朝" w:hAnsi="ＭＳ 明朝" w:cs="ＭＳ 明朝" w:hint="eastAsia"/>
                <w:color w:val="000000"/>
                <w:sz w:val="18"/>
                <w:szCs w:val="18"/>
              </w:rPr>
              <w:t>等</w:t>
            </w:r>
            <w:r w:rsidRPr="002C5D54">
              <w:rPr>
                <w:rFonts w:ascii="ＭＳ 明朝" w:hAnsi="ＭＳ 明朝" w:cs="ＭＳ 明朝"/>
                <w:color w:val="000000"/>
                <w:sz w:val="18"/>
                <w:szCs w:val="18"/>
              </w:rPr>
              <w:t>ICT</w:t>
            </w:r>
            <w:r w:rsidRPr="002C5D54">
              <w:rPr>
                <w:rFonts w:ascii="ＭＳ 明朝" w:hAnsi="ＭＳ 明朝" w:cs="ＭＳ 明朝" w:hint="eastAsia"/>
                <w:color w:val="000000"/>
                <w:sz w:val="18"/>
                <w:szCs w:val="18"/>
              </w:rPr>
              <w:t>機器を取り入れた研究授業も含む）や教員相互の授業見学等の実施計画等を作り実施する。</w:t>
            </w:r>
          </w:p>
          <w:p w:rsidR="002776C1" w:rsidRPr="002C5D54" w:rsidRDefault="002776C1" w:rsidP="00214DB7">
            <w:pPr>
              <w:spacing w:line="300" w:lineRule="exact"/>
              <w:ind w:leftChars="16" w:left="416" w:hangingChars="212" w:hanging="382"/>
              <w:rPr>
                <w:rFonts w:ascii="ＭＳ 明朝" w:cs="Times New Roman"/>
                <w:color w:val="000000"/>
                <w:sz w:val="18"/>
                <w:szCs w:val="18"/>
              </w:rPr>
            </w:pPr>
            <w:r w:rsidRPr="002C5D54">
              <w:rPr>
                <w:rFonts w:ascii="ＭＳ 明朝" w:hAnsi="ＭＳ 明朝" w:cs="ＭＳ 明朝" w:hint="eastAsia"/>
                <w:color w:val="000000"/>
                <w:sz w:val="18"/>
                <w:szCs w:val="18"/>
              </w:rPr>
              <w:t xml:space="preserve">　　・タブレット型端末等</w:t>
            </w:r>
            <w:r w:rsidRPr="002C5D54">
              <w:rPr>
                <w:rFonts w:ascii="ＭＳ 明朝" w:hAnsi="ＭＳ 明朝" w:cs="ＭＳ 明朝"/>
                <w:color w:val="000000"/>
                <w:sz w:val="18"/>
                <w:szCs w:val="18"/>
              </w:rPr>
              <w:t>ICT</w:t>
            </w:r>
            <w:r w:rsidRPr="002C5D54">
              <w:rPr>
                <w:rFonts w:ascii="ＭＳ 明朝" w:hAnsi="ＭＳ 明朝" w:cs="ＭＳ 明朝" w:hint="eastAsia"/>
                <w:color w:val="000000"/>
                <w:sz w:val="18"/>
                <w:szCs w:val="18"/>
              </w:rPr>
              <w:t>機器を有効に使用すること</w:t>
            </w:r>
            <w:r w:rsidR="00400279" w:rsidRPr="002C5D54">
              <w:rPr>
                <w:rFonts w:ascii="ＭＳ 明朝" w:hAnsi="ＭＳ 明朝" w:cs="ＭＳ 明朝" w:hint="eastAsia"/>
                <w:color w:val="000000"/>
                <w:sz w:val="18"/>
                <w:szCs w:val="18"/>
              </w:rPr>
              <w:t>や</w:t>
            </w:r>
            <w:r w:rsidRPr="002C5D54">
              <w:rPr>
                <w:rFonts w:ascii="ＭＳ 明朝" w:hAnsi="ＭＳ 明朝" w:cs="ＭＳ 明朝" w:hint="eastAsia"/>
                <w:color w:val="000000"/>
                <w:sz w:val="18"/>
                <w:szCs w:val="18"/>
              </w:rPr>
              <w:t>、</w:t>
            </w:r>
            <w:r w:rsidR="00400279" w:rsidRPr="002C5D54">
              <w:rPr>
                <w:rFonts w:ascii="ＭＳ 明朝" w:hAnsi="ＭＳ 明朝" w:cs="ＭＳ 明朝" w:hint="eastAsia"/>
                <w:color w:val="000000"/>
                <w:sz w:val="18"/>
                <w:szCs w:val="18"/>
              </w:rPr>
              <w:t>主体的・対話的で深い学びを推進することで、</w:t>
            </w:r>
            <w:r w:rsidR="004055C4" w:rsidRPr="002C5D54">
              <w:rPr>
                <w:rFonts w:ascii="ＭＳ 明朝" w:hAnsi="ＭＳ 明朝" w:cs="ＭＳ 明朝" w:hint="eastAsia"/>
                <w:color w:val="000000"/>
                <w:sz w:val="18"/>
                <w:szCs w:val="18"/>
              </w:rPr>
              <w:t>「よりわかりやすい授業」を行い生徒の学力</w:t>
            </w:r>
            <w:r w:rsidRPr="002C5D54">
              <w:rPr>
                <w:rFonts w:ascii="ＭＳ 明朝" w:hAnsi="ＭＳ 明朝" w:cs="ＭＳ 明朝" w:hint="eastAsia"/>
                <w:color w:val="000000"/>
                <w:sz w:val="18"/>
                <w:szCs w:val="18"/>
              </w:rPr>
              <w:t>向上に資する。</w:t>
            </w:r>
            <w:r w:rsidR="007307B5" w:rsidRPr="002C5D54">
              <w:rPr>
                <w:rFonts w:ascii="ＭＳ 明朝" w:hAnsi="ＭＳ 明朝" w:cs="ＭＳ 明朝" w:hint="eastAsia"/>
                <w:color w:val="000000"/>
                <w:sz w:val="18"/>
                <w:szCs w:val="18"/>
              </w:rPr>
              <w:t>同時に可能な範囲で教材等の共有化を図る。</w:t>
            </w:r>
          </w:p>
          <w:p w:rsidR="002776C1" w:rsidRPr="002C5D54" w:rsidRDefault="002776C1" w:rsidP="00214DB7">
            <w:pPr>
              <w:numPr>
                <w:ilvl w:val="0"/>
                <w:numId w:val="20"/>
              </w:numPr>
              <w:spacing w:line="300" w:lineRule="exact"/>
              <w:rPr>
                <w:rFonts w:ascii="ＭＳ 明朝" w:cs="ＭＳ 明朝"/>
                <w:color w:val="000000"/>
                <w:sz w:val="18"/>
                <w:szCs w:val="18"/>
              </w:rPr>
            </w:pPr>
            <w:r w:rsidRPr="002C5D54">
              <w:rPr>
                <w:rFonts w:ascii="ＭＳ 明朝" w:hAnsi="ＭＳ 明朝" w:cs="ＭＳ 明朝" w:hint="eastAsia"/>
                <w:color w:val="000000"/>
                <w:sz w:val="18"/>
                <w:szCs w:val="18"/>
              </w:rPr>
              <w:t>授業アンケートの１回目を課題把握、２回目を成果検証と位置づけ授業改善を推進する。また、結果に基づき各教科等でも改善策等を協議する。</w:t>
            </w:r>
          </w:p>
          <w:p w:rsidR="00BB7A5E" w:rsidRPr="002C5D54" w:rsidRDefault="002776C1" w:rsidP="00214DB7">
            <w:pPr>
              <w:spacing w:line="300" w:lineRule="exact"/>
              <w:ind w:leftChars="2" w:left="364"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イ　学校をあげて組織的に取り組み、基礎的・基本的な学力の確実な定着充実に努め</w:t>
            </w:r>
            <w:r w:rsidR="00CF2E15" w:rsidRPr="002C5D54">
              <w:rPr>
                <w:rFonts w:ascii="ＭＳ 明朝" w:hAnsi="ＭＳ 明朝" w:cs="ＭＳ 明朝" w:hint="eastAsia"/>
                <w:color w:val="000000"/>
                <w:sz w:val="18"/>
                <w:szCs w:val="18"/>
              </w:rPr>
              <w:t>学力向上に資する。</w:t>
            </w:r>
          </w:p>
          <w:p w:rsidR="002776C1" w:rsidRPr="002C5D54" w:rsidRDefault="002776C1" w:rsidP="00214DB7">
            <w:pPr>
              <w:spacing w:line="300" w:lineRule="exact"/>
              <w:ind w:leftChars="2" w:left="364"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ウ　「</w:t>
            </w:r>
            <w:r w:rsidR="005E3E44" w:rsidRPr="002C5D54">
              <w:rPr>
                <w:rFonts w:ascii="ＭＳ 明朝" w:hAnsi="ＭＳ 明朝" w:cs="ＭＳ 明朝" w:hint="eastAsia"/>
                <w:color w:val="000000"/>
                <w:sz w:val="18"/>
                <w:szCs w:val="18"/>
              </w:rPr>
              <w:t>家庭</w:t>
            </w:r>
            <w:r w:rsidRPr="002C5D54">
              <w:rPr>
                <w:rFonts w:ascii="ＭＳ 明朝" w:hAnsi="ＭＳ 明朝" w:cs="ＭＳ 明朝" w:hint="eastAsia"/>
                <w:color w:val="000000"/>
                <w:sz w:val="18"/>
                <w:szCs w:val="18"/>
              </w:rPr>
              <w:t>学習</w:t>
            </w:r>
            <w:r w:rsidR="005E3E44" w:rsidRPr="002C5D54">
              <w:rPr>
                <w:rFonts w:ascii="ＭＳ 明朝" w:hAnsi="ＭＳ 明朝" w:cs="ＭＳ 明朝" w:hint="eastAsia"/>
                <w:color w:val="000000"/>
                <w:sz w:val="18"/>
                <w:szCs w:val="18"/>
              </w:rPr>
              <w:t>記録表</w:t>
            </w:r>
            <w:r w:rsidRPr="002C5D54">
              <w:rPr>
                <w:rFonts w:ascii="ＭＳ 明朝" w:hAnsi="ＭＳ 明朝" w:cs="ＭＳ 明朝" w:hint="eastAsia"/>
                <w:color w:val="000000"/>
                <w:sz w:val="18"/>
                <w:szCs w:val="18"/>
              </w:rPr>
              <w:t>」を作成し、担任とクラブ顧問協同による自宅学習習慣の育成と定着に学校あげて取り組む。</w:t>
            </w:r>
          </w:p>
          <w:p w:rsidR="002776C1" w:rsidRPr="002C5D54" w:rsidRDefault="00731317" w:rsidP="00214DB7">
            <w:pPr>
              <w:spacing w:line="300" w:lineRule="exact"/>
              <w:ind w:leftChars="1" w:left="362"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エ</w:t>
            </w:r>
            <w:r w:rsidR="002776C1" w:rsidRPr="002C5D54">
              <w:rPr>
                <w:rFonts w:ascii="ＭＳ 明朝" w:hAnsi="ＭＳ 明朝" w:cs="ＭＳ 明朝" w:hint="eastAsia"/>
                <w:color w:val="000000"/>
                <w:sz w:val="18"/>
                <w:szCs w:val="18"/>
              </w:rPr>
              <w:t xml:space="preserve">　１年次に</w:t>
            </w:r>
            <w:r w:rsidR="003F4906" w:rsidRPr="002C5D54">
              <w:rPr>
                <w:rFonts w:ascii="ＭＳ 明朝" w:hAnsi="ＭＳ 明朝" w:cs="ＭＳ 明朝" w:hint="eastAsia"/>
                <w:color w:val="000000"/>
                <w:sz w:val="18"/>
                <w:szCs w:val="18"/>
              </w:rPr>
              <w:t>宿泊研修（</w:t>
            </w:r>
            <w:r w:rsidR="002776C1" w:rsidRPr="002C5D54">
              <w:rPr>
                <w:rFonts w:ascii="ＭＳ 明朝" w:hAnsi="ＭＳ 明朝" w:cs="ＭＳ 明朝" w:hint="eastAsia"/>
                <w:color w:val="000000"/>
                <w:sz w:val="18"/>
                <w:szCs w:val="18"/>
              </w:rPr>
              <w:t>勉強合宿</w:t>
            </w:r>
            <w:r w:rsidR="003F4906" w:rsidRPr="002C5D54">
              <w:rPr>
                <w:rFonts w:ascii="ＭＳ 明朝" w:hAnsi="ＭＳ 明朝" w:cs="ＭＳ 明朝" w:hint="eastAsia"/>
                <w:color w:val="000000"/>
                <w:sz w:val="18"/>
                <w:szCs w:val="18"/>
              </w:rPr>
              <w:t>）</w:t>
            </w:r>
            <w:r w:rsidR="002776C1" w:rsidRPr="002C5D54">
              <w:rPr>
                <w:rFonts w:ascii="ＭＳ 明朝" w:hAnsi="ＭＳ 明朝" w:cs="ＭＳ 明朝" w:hint="eastAsia"/>
                <w:color w:val="000000"/>
                <w:sz w:val="18"/>
                <w:szCs w:val="18"/>
              </w:rPr>
              <w:t>を実施するとともに各教科の放課後講習等を充実させる。</w:t>
            </w:r>
          </w:p>
          <w:p w:rsidR="00806EE5" w:rsidRPr="00806EE5" w:rsidRDefault="002776C1" w:rsidP="00806EE5">
            <w:pPr>
              <w:spacing w:line="300" w:lineRule="exact"/>
              <w:ind w:leftChars="100" w:left="390" w:hangingChars="100" w:hanging="180"/>
              <w:rPr>
                <w:rFonts w:ascii="ＭＳ 明朝" w:hAnsi="ＭＳ 明朝" w:cs="ＭＳ 明朝"/>
                <w:color w:val="000000"/>
                <w:sz w:val="18"/>
                <w:szCs w:val="18"/>
              </w:rPr>
            </w:pPr>
            <w:r w:rsidRPr="002C5D54">
              <w:rPr>
                <w:rFonts w:ascii="ＭＳ 明朝" w:hAnsi="ＭＳ 明朝" w:cs="ＭＳ 明朝" w:hint="eastAsia"/>
                <w:color w:val="000000"/>
                <w:sz w:val="18"/>
                <w:szCs w:val="18"/>
              </w:rPr>
              <w:t>・夏季や冬季の長期休業時にも講習を組織的に計画し実施する。</w:t>
            </w:r>
          </w:p>
        </w:tc>
        <w:tc>
          <w:tcPr>
            <w:tcW w:w="4395" w:type="dxa"/>
            <w:tcBorders>
              <w:right w:val="dashed" w:sz="4" w:space="0" w:color="auto"/>
            </w:tcBorders>
          </w:tcPr>
          <w:p w:rsidR="002776C1" w:rsidRPr="002C5D54" w:rsidRDefault="00F00170" w:rsidP="00214DB7">
            <w:pPr>
              <w:spacing w:line="300" w:lineRule="exact"/>
              <w:ind w:left="360"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ア　生徒向け学校教育自己診断関連項目肯定的回答</w:t>
            </w:r>
            <w:r w:rsidR="002776C1" w:rsidRPr="002C5D54">
              <w:rPr>
                <w:rFonts w:ascii="ＭＳ 明朝" w:hAnsi="ＭＳ 明朝" w:cs="ＭＳ 明朝" w:hint="eastAsia"/>
                <w:color w:val="000000"/>
                <w:sz w:val="18"/>
                <w:szCs w:val="18"/>
              </w:rPr>
              <w:t>で</w:t>
            </w:r>
            <w:r w:rsidRPr="002C5D54">
              <w:rPr>
                <w:rFonts w:ascii="ＭＳ 明朝" w:hAnsi="ＭＳ 明朝" w:cs="ＭＳ 明朝" w:hint="eastAsia"/>
                <w:color w:val="000000"/>
                <w:sz w:val="18"/>
                <w:szCs w:val="18"/>
              </w:rPr>
              <w:t>80</w:t>
            </w:r>
            <w:r w:rsidR="002776C1" w:rsidRPr="002C5D54">
              <w:rPr>
                <w:rFonts w:ascii="ＭＳ 明朝" w:hAnsi="ＭＳ 明朝" w:cs="ＭＳ 明朝" w:hint="eastAsia"/>
                <w:color w:val="000000"/>
                <w:sz w:val="18"/>
                <w:szCs w:val="18"/>
              </w:rPr>
              <w:t>％</w:t>
            </w:r>
            <w:r w:rsidRPr="002C5D54">
              <w:rPr>
                <w:rFonts w:ascii="ＭＳ 明朝" w:hAnsi="ＭＳ 明朝" w:cs="ＭＳ 明朝" w:hint="eastAsia"/>
                <w:color w:val="000000"/>
                <w:sz w:val="18"/>
                <w:szCs w:val="18"/>
              </w:rPr>
              <w:t>を維持</w:t>
            </w:r>
            <w:r w:rsidR="002776C1" w:rsidRPr="002C5D54">
              <w:rPr>
                <w:rFonts w:ascii="ＭＳ 明朝" w:hAnsi="ＭＳ 明朝" w:cs="ＭＳ 明朝" w:hint="eastAsia"/>
                <w:color w:val="000000"/>
                <w:sz w:val="18"/>
                <w:szCs w:val="18"/>
              </w:rPr>
              <w:t>（平成</w:t>
            </w:r>
            <w:r w:rsidR="002776C1" w:rsidRPr="002C5D54">
              <w:rPr>
                <w:rFonts w:ascii="ＭＳ 明朝" w:hAnsi="ＭＳ 明朝" w:cs="ＭＳ 明朝"/>
                <w:color w:val="000000"/>
                <w:sz w:val="18"/>
                <w:szCs w:val="18"/>
              </w:rPr>
              <w:t>2</w:t>
            </w:r>
            <w:r w:rsidRPr="002C5D54">
              <w:rPr>
                <w:rFonts w:ascii="ＭＳ 明朝" w:hAnsi="ＭＳ 明朝" w:cs="ＭＳ 明朝" w:hint="eastAsia"/>
                <w:color w:val="000000"/>
                <w:sz w:val="18"/>
                <w:szCs w:val="18"/>
              </w:rPr>
              <w:t>9</w:t>
            </w:r>
            <w:r w:rsidR="002776C1" w:rsidRPr="002C5D54">
              <w:rPr>
                <w:rFonts w:ascii="ＭＳ 明朝" w:hAnsi="ＭＳ 明朝" w:cs="ＭＳ 明朝" w:hint="eastAsia"/>
                <w:color w:val="000000"/>
                <w:sz w:val="18"/>
                <w:szCs w:val="18"/>
              </w:rPr>
              <w:t>年度</w:t>
            </w:r>
            <w:r w:rsidRPr="002C5D54">
              <w:rPr>
                <w:rFonts w:ascii="ＭＳ 明朝" w:hAnsi="ＭＳ 明朝" w:cs="ＭＳ 明朝" w:hint="eastAsia"/>
                <w:color w:val="000000"/>
                <w:sz w:val="18"/>
                <w:szCs w:val="18"/>
              </w:rPr>
              <w:t>80</w:t>
            </w:r>
            <w:r w:rsidR="002776C1" w:rsidRPr="002C5D54">
              <w:rPr>
                <w:rFonts w:ascii="ＭＳ 明朝" w:hAnsi="ＭＳ 明朝" w:cs="ＭＳ 明朝" w:hint="eastAsia"/>
                <w:color w:val="000000"/>
                <w:sz w:val="18"/>
                <w:szCs w:val="18"/>
              </w:rPr>
              <w:t>％）</w:t>
            </w:r>
          </w:p>
          <w:p w:rsidR="002776C1" w:rsidRPr="002C5D54" w:rsidRDefault="002776C1" w:rsidP="00214DB7">
            <w:pPr>
              <w:spacing w:line="300" w:lineRule="exact"/>
              <w:ind w:left="360" w:hangingChars="200" w:hanging="360"/>
              <w:rPr>
                <w:rFonts w:ascii="ＭＳ 明朝" w:cs="Times New Roman"/>
                <w:color w:val="FF0000"/>
                <w:sz w:val="18"/>
                <w:szCs w:val="18"/>
              </w:rPr>
            </w:pPr>
            <w:r w:rsidRPr="002C5D54">
              <w:rPr>
                <w:rFonts w:ascii="ＭＳ 明朝" w:hAnsi="ＭＳ 明朝" w:cs="ＭＳ 明朝" w:hint="eastAsia"/>
                <w:color w:val="000000"/>
                <w:sz w:val="18"/>
                <w:szCs w:val="18"/>
              </w:rPr>
              <w:t xml:space="preserve">　</w:t>
            </w:r>
            <w:r w:rsidRPr="002C5D54">
              <w:rPr>
                <w:rFonts w:ascii="ＭＳ 明朝" w:hAnsi="ＭＳ 明朝" w:cs="ＭＳ 明朝" w:hint="eastAsia"/>
                <w:sz w:val="18"/>
                <w:szCs w:val="18"/>
              </w:rPr>
              <w:t>・</w:t>
            </w:r>
            <w:r w:rsidR="00F00170" w:rsidRPr="002C5D54">
              <w:rPr>
                <w:rFonts w:ascii="ＭＳ 明朝" w:hAnsi="ＭＳ 明朝" w:cs="ＭＳ 明朝" w:hint="eastAsia"/>
                <w:color w:val="000000"/>
                <w:sz w:val="18"/>
                <w:szCs w:val="18"/>
              </w:rPr>
              <w:t>生徒向け学校教育自己診断関連項目肯定的回答70％以上</w:t>
            </w:r>
            <w:r w:rsidRPr="002C5D54">
              <w:rPr>
                <w:rFonts w:ascii="ＭＳ 明朝" w:hAnsi="ＭＳ 明朝" w:cs="ＭＳ 明朝" w:hint="eastAsia"/>
                <w:sz w:val="18"/>
                <w:szCs w:val="18"/>
              </w:rPr>
              <w:t>（平成</w:t>
            </w:r>
            <w:r w:rsidRPr="002C5D54">
              <w:rPr>
                <w:rFonts w:ascii="ＭＳ 明朝" w:hAnsi="ＭＳ 明朝" w:cs="ＭＳ 明朝"/>
                <w:sz w:val="18"/>
                <w:szCs w:val="18"/>
              </w:rPr>
              <w:t>2</w:t>
            </w:r>
            <w:r w:rsidR="00F00170" w:rsidRPr="002C5D54">
              <w:rPr>
                <w:rFonts w:ascii="ＭＳ 明朝" w:hAnsi="ＭＳ 明朝" w:cs="ＭＳ 明朝" w:hint="eastAsia"/>
                <w:sz w:val="18"/>
                <w:szCs w:val="18"/>
              </w:rPr>
              <w:t>9</w:t>
            </w:r>
            <w:r w:rsidRPr="002C5D54">
              <w:rPr>
                <w:rFonts w:ascii="ＭＳ 明朝" w:hAnsi="ＭＳ 明朝" w:cs="ＭＳ 明朝" w:hint="eastAsia"/>
                <w:sz w:val="18"/>
                <w:szCs w:val="18"/>
              </w:rPr>
              <w:t>年度</w:t>
            </w:r>
            <w:r w:rsidRPr="002C5D54">
              <w:rPr>
                <w:rFonts w:ascii="ＭＳ 明朝" w:hAnsi="ＭＳ 明朝" w:cs="ＭＳ 明朝"/>
                <w:sz w:val="18"/>
                <w:szCs w:val="18"/>
              </w:rPr>
              <w:t>7</w:t>
            </w:r>
            <w:r w:rsidR="00F00170" w:rsidRPr="002C5D54">
              <w:rPr>
                <w:rFonts w:ascii="ＭＳ 明朝" w:hAnsi="ＭＳ 明朝" w:cs="ＭＳ 明朝" w:hint="eastAsia"/>
                <w:sz w:val="18"/>
                <w:szCs w:val="18"/>
              </w:rPr>
              <w:t>7</w:t>
            </w:r>
            <w:r w:rsidRPr="002C5D54">
              <w:rPr>
                <w:rFonts w:ascii="ＭＳ 明朝" w:hAnsi="ＭＳ 明朝" w:cs="ＭＳ 明朝" w:hint="eastAsia"/>
                <w:sz w:val="18"/>
                <w:szCs w:val="18"/>
              </w:rPr>
              <w:t>％）</w:t>
            </w:r>
          </w:p>
          <w:p w:rsidR="002776C1" w:rsidRPr="002C5D54" w:rsidRDefault="002776C1" w:rsidP="00214DB7">
            <w:pPr>
              <w:spacing w:line="300" w:lineRule="exact"/>
              <w:ind w:leftChars="83" w:left="376" w:hangingChars="112" w:hanging="202"/>
              <w:rPr>
                <w:rFonts w:ascii="ＭＳ 明朝" w:hAnsi="ＭＳ 明朝" w:cs="ＭＳ 明朝"/>
                <w:color w:val="000000"/>
                <w:sz w:val="18"/>
                <w:szCs w:val="18"/>
              </w:rPr>
            </w:pPr>
            <w:r w:rsidRPr="002C5D54">
              <w:rPr>
                <w:rFonts w:ascii="ＭＳ 明朝" w:hAnsi="ＭＳ 明朝" w:cs="ＭＳ 明朝" w:hint="eastAsia"/>
                <w:color w:val="000000"/>
                <w:sz w:val="18"/>
                <w:szCs w:val="18"/>
              </w:rPr>
              <w:t>・授業アンケートの</w:t>
            </w:r>
            <w:r w:rsidRPr="002C5D54">
              <w:rPr>
                <w:rFonts w:ascii="ＭＳ 明朝" w:hAnsi="ＭＳ 明朝" w:cs="ＭＳ 明朝"/>
                <w:color w:val="000000"/>
                <w:sz w:val="18"/>
                <w:szCs w:val="18"/>
              </w:rPr>
              <w:t>1</w:t>
            </w:r>
            <w:r w:rsidRPr="002C5D54">
              <w:rPr>
                <w:rFonts w:ascii="ＭＳ 明朝" w:hAnsi="ＭＳ 明朝" w:cs="ＭＳ 明朝" w:hint="eastAsia"/>
                <w:color w:val="000000"/>
                <w:sz w:val="18"/>
                <w:szCs w:val="18"/>
              </w:rPr>
              <w:t>回目と</w:t>
            </w:r>
            <w:r w:rsidRPr="002C5D54">
              <w:rPr>
                <w:rFonts w:ascii="ＭＳ 明朝" w:hAnsi="ＭＳ 明朝" w:cs="ＭＳ 明朝"/>
                <w:color w:val="000000"/>
                <w:sz w:val="18"/>
                <w:szCs w:val="18"/>
              </w:rPr>
              <w:t>2</w:t>
            </w:r>
            <w:r w:rsidRPr="002C5D54">
              <w:rPr>
                <w:rFonts w:ascii="ＭＳ 明朝" w:hAnsi="ＭＳ 明朝" w:cs="ＭＳ 明朝" w:hint="eastAsia"/>
                <w:color w:val="000000"/>
                <w:sz w:val="18"/>
                <w:szCs w:val="18"/>
              </w:rPr>
              <w:t>回目の比較において全項目での上昇</w:t>
            </w:r>
          </w:p>
          <w:p w:rsidR="00400279" w:rsidRPr="002C5D54" w:rsidRDefault="00400279" w:rsidP="00214DB7">
            <w:pPr>
              <w:spacing w:line="300" w:lineRule="exact"/>
              <w:ind w:leftChars="83" w:left="376" w:hangingChars="112" w:hanging="202"/>
              <w:rPr>
                <w:rFonts w:ascii="ＭＳ 明朝" w:cs="Times New Roman"/>
                <w:color w:val="000000"/>
                <w:sz w:val="18"/>
                <w:szCs w:val="18"/>
              </w:rPr>
            </w:pPr>
          </w:p>
          <w:p w:rsidR="002776C1" w:rsidRPr="002C5D54" w:rsidRDefault="002776C1" w:rsidP="00214DB7">
            <w:pPr>
              <w:spacing w:line="300" w:lineRule="exact"/>
              <w:ind w:left="360" w:hangingChars="200" w:hanging="360"/>
              <w:rPr>
                <w:rFonts w:ascii="ＭＳ 明朝" w:hAnsi="ＭＳ 明朝" w:cs="ＭＳ 明朝"/>
                <w:color w:val="000000"/>
                <w:sz w:val="18"/>
                <w:szCs w:val="18"/>
              </w:rPr>
            </w:pPr>
            <w:r w:rsidRPr="002C5D54">
              <w:rPr>
                <w:rFonts w:ascii="ＭＳ 明朝" w:hAnsi="ＭＳ 明朝" w:cs="ＭＳ 明朝" w:hint="eastAsia"/>
                <w:color w:val="000000"/>
                <w:sz w:val="18"/>
                <w:szCs w:val="18"/>
              </w:rPr>
              <w:t xml:space="preserve">イ　</w:t>
            </w:r>
            <w:r w:rsidR="00FE2B37" w:rsidRPr="002C5D54">
              <w:rPr>
                <w:rFonts w:ascii="ＭＳ 明朝" w:hAnsi="ＭＳ 明朝" w:cs="ＭＳ 明朝" w:hint="eastAsia"/>
                <w:color w:val="000000"/>
                <w:sz w:val="18"/>
                <w:szCs w:val="18"/>
              </w:rPr>
              <w:t>学力生活実態調査</w:t>
            </w:r>
            <w:r w:rsidR="00F97C87" w:rsidRPr="002C5D54">
              <w:rPr>
                <w:rFonts w:ascii="ＭＳ 明朝" w:hAnsi="ＭＳ 明朝" w:cs="ＭＳ 明朝" w:hint="eastAsia"/>
                <w:color w:val="000000"/>
                <w:sz w:val="18"/>
                <w:szCs w:val="18"/>
              </w:rPr>
              <w:t>での結果の向上。</w:t>
            </w:r>
            <w:r w:rsidRPr="002C5D54">
              <w:rPr>
                <w:rFonts w:ascii="ＭＳ 明朝" w:hAnsi="ＭＳ 明朝" w:cs="ＭＳ 明朝" w:hint="eastAsia"/>
                <w:color w:val="000000"/>
                <w:sz w:val="18"/>
                <w:szCs w:val="18"/>
              </w:rPr>
              <w:t>英検・漢検等の資格取得者数と英</w:t>
            </w:r>
            <w:r w:rsidR="00F00170" w:rsidRPr="002C5D54">
              <w:rPr>
                <w:rFonts w:ascii="ＭＳ 明朝" w:hAnsi="ＭＳ 明朝" w:cs="ＭＳ 明朝" w:hint="eastAsia"/>
                <w:color w:val="000000"/>
                <w:sz w:val="18"/>
                <w:szCs w:val="18"/>
              </w:rPr>
              <w:t>検</w:t>
            </w:r>
            <w:r w:rsidR="00FD4E00" w:rsidRPr="002C5D54">
              <w:rPr>
                <w:rFonts w:ascii="ＭＳ 明朝" w:hAnsi="ＭＳ 明朝" w:cs="ＭＳ 明朝" w:hint="eastAsia"/>
                <w:color w:val="000000"/>
                <w:sz w:val="18"/>
                <w:szCs w:val="18"/>
              </w:rPr>
              <w:t>IBA</w:t>
            </w:r>
            <w:r w:rsidRPr="002C5D54">
              <w:rPr>
                <w:rFonts w:ascii="ＭＳ 明朝" w:hAnsi="ＭＳ 明朝" w:cs="ＭＳ 明朝" w:hint="eastAsia"/>
                <w:color w:val="000000"/>
                <w:sz w:val="18"/>
                <w:szCs w:val="18"/>
              </w:rPr>
              <w:t>テストや確認テスト等での向上</w:t>
            </w:r>
          </w:p>
          <w:p w:rsidR="002776C1" w:rsidRPr="002C5D54" w:rsidRDefault="002776C1" w:rsidP="00214DB7">
            <w:pPr>
              <w:spacing w:line="300" w:lineRule="exact"/>
              <w:ind w:left="360"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ウ　自宅学習をそれぞれの学年単位で設定した目標時間を達成する。</w:t>
            </w:r>
          </w:p>
          <w:p w:rsidR="002776C1" w:rsidRPr="002C5D54" w:rsidRDefault="00731317" w:rsidP="00214DB7">
            <w:pPr>
              <w:spacing w:line="300" w:lineRule="exact"/>
              <w:ind w:left="360"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エ</w:t>
            </w:r>
            <w:r w:rsidR="002776C1" w:rsidRPr="002C5D54">
              <w:rPr>
                <w:rFonts w:ascii="ＭＳ 明朝" w:hAnsi="ＭＳ 明朝" w:cs="ＭＳ 明朝" w:hint="eastAsia"/>
                <w:color w:val="000000"/>
                <w:sz w:val="18"/>
                <w:szCs w:val="18"/>
              </w:rPr>
              <w:t xml:space="preserve">　生徒アンケートを実施</w:t>
            </w:r>
            <w:r w:rsidR="007B6526" w:rsidRPr="002C5D54">
              <w:rPr>
                <w:rFonts w:ascii="ＭＳ 明朝" w:hAnsi="ＭＳ 明朝" w:cs="ＭＳ 明朝" w:hint="eastAsia"/>
                <w:color w:val="000000"/>
                <w:sz w:val="18"/>
                <w:szCs w:val="18"/>
              </w:rPr>
              <w:t>し、満足度70％以上</w:t>
            </w:r>
          </w:p>
          <w:p w:rsidR="002776C1" w:rsidRPr="002C5D54" w:rsidRDefault="002776C1" w:rsidP="00214DB7">
            <w:pPr>
              <w:spacing w:line="300" w:lineRule="exact"/>
              <w:ind w:leftChars="100" w:left="390" w:hangingChars="100" w:hanging="180"/>
              <w:rPr>
                <w:rFonts w:ascii="ＭＳ 明朝" w:cs="Times New Roman"/>
                <w:sz w:val="20"/>
                <w:szCs w:val="20"/>
              </w:rPr>
            </w:pPr>
            <w:r w:rsidRPr="002C5D54">
              <w:rPr>
                <w:rFonts w:ascii="ＭＳ 明朝" w:hAnsi="ＭＳ 明朝" w:cs="ＭＳ 明朝" w:hint="eastAsia"/>
                <w:sz w:val="18"/>
                <w:szCs w:val="18"/>
              </w:rPr>
              <w:t>・センター試験において各科目とも全国平均との比較での向上</w:t>
            </w:r>
          </w:p>
        </w:tc>
        <w:tc>
          <w:tcPr>
            <w:tcW w:w="1595" w:type="dxa"/>
            <w:tcBorders>
              <w:left w:val="dashed" w:sz="4" w:space="0" w:color="auto"/>
            </w:tcBorders>
          </w:tcPr>
          <w:p w:rsidR="002776C1" w:rsidRPr="0006216D" w:rsidRDefault="0006216D" w:rsidP="00214DB7">
            <w:pPr>
              <w:spacing w:line="300" w:lineRule="exact"/>
              <w:rPr>
                <w:rFonts w:ascii="ＭＳ 明朝" w:cs="Times New Roman"/>
                <w:sz w:val="18"/>
                <w:szCs w:val="18"/>
              </w:rPr>
            </w:pPr>
            <w:r w:rsidRPr="0006216D">
              <w:rPr>
                <w:rFonts w:ascii="ＭＳ 明朝" w:cs="Times New Roman" w:hint="eastAsia"/>
                <w:sz w:val="18"/>
                <w:szCs w:val="18"/>
              </w:rPr>
              <w:t>・</w:t>
            </w:r>
            <w:r w:rsidR="0068341B">
              <w:rPr>
                <w:rFonts w:ascii="ＭＳ 明朝" w:cs="Times New Roman" w:hint="eastAsia"/>
                <w:sz w:val="18"/>
                <w:szCs w:val="18"/>
              </w:rPr>
              <w:t>77.5</w:t>
            </w:r>
            <w:r w:rsidRPr="0006216D">
              <w:rPr>
                <w:rFonts w:ascii="ＭＳ 明朝" w:cs="Times New Roman" w:hint="eastAsia"/>
                <w:sz w:val="18"/>
                <w:szCs w:val="18"/>
              </w:rPr>
              <w:t>%</w:t>
            </w:r>
            <w:r w:rsidR="0068341B">
              <w:rPr>
                <w:rFonts w:ascii="ＭＳ 明朝" w:cs="Times New Roman" w:hint="eastAsia"/>
                <w:sz w:val="18"/>
                <w:szCs w:val="18"/>
              </w:rPr>
              <w:t>（△</w:t>
            </w:r>
            <w:r w:rsidRPr="0006216D">
              <w:rPr>
                <w:rFonts w:ascii="ＭＳ 明朝" w:cs="Times New Roman" w:hint="eastAsia"/>
                <w:sz w:val="18"/>
                <w:szCs w:val="18"/>
              </w:rPr>
              <w:t>）</w:t>
            </w:r>
          </w:p>
          <w:p w:rsidR="002776C1" w:rsidRPr="0006216D" w:rsidRDefault="002776C1" w:rsidP="00214DB7">
            <w:pPr>
              <w:spacing w:line="300" w:lineRule="exact"/>
              <w:rPr>
                <w:rFonts w:ascii="ＭＳ 明朝" w:cs="Times New Roman"/>
                <w:sz w:val="18"/>
                <w:szCs w:val="18"/>
              </w:rPr>
            </w:pPr>
          </w:p>
          <w:p w:rsidR="0006216D" w:rsidRPr="0006216D" w:rsidRDefault="0006216D" w:rsidP="00214DB7">
            <w:pPr>
              <w:spacing w:line="300" w:lineRule="exact"/>
              <w:rPr>
                <w:rFonts w:ascii="ＭＳ 明朝" w:cs="Times New Roman"/>
                <w:sz w:val="18"/>
                <w:szCs w:val="18"/>
              </w:rPr>
            </w:pPr>
            <w:r w:rsidRPr="0006216D">
              <w:rPr>
                <w:rFonts w:ascii="ＭＳ 明朝" w:cs="Times New Roman" w:hint="eastAsia"/>
                <w:sz w:val="18"/>
                <w:szCs w:val="18"/>
              </w:rPr>
              <w:t>・</w:t>
            </w:r>
            <w:r w:rsidR="00214DB7">
              <w:rPr>
                <w:rFonts w:ascii="ＭＳ 明朝" w:cs="Times New Roman" w:hint="eastAsia"/>
                <w:sz w:val="18"/>
                <w:szCs w:val="18"/>
              </w:rPr>
              <w:t>76.9</w:t>
            </w:r>
            <w:r w:rsidR="005A0FCB">
              <w:rPr>
                <w:rFonts w:ascii="ＭＳ 明朝" w:cs="Times New Roman" w:hint="eastAsia"/>
                <w:sz w:val="18"/>
                <w:szCs w:val="18"/>
              </w:rPr>
              <w:t>%（○）</w:t>
            </w:r>
          </w:p>
          <w:p w:rsidR="0006216D" w:rsidRPr="0006216D" w:rsidRDefault="0006216D" w:rsidP="00214DB7">
            <w:pPr>
              <w:spacing w:line="300" w:lineRule="exact"/>
              <w:rPr>
                <w:rFonts w:ascii="ＭＳ 明朝" w:cs="Times New Roman"/>
                <w:sz w:val="18"/>
                <w:szCs w:val="18"/>
              </w:rPr>
            </w:pPr>
          </w:p>
          <w:p w:rsidR="0006216D" w:rsidRDefault="0006216D" w:rsidP="00214DB7">
            <w:pPr>
              <w:spacing w:line="300" w:lineRule="exact"/>
              <w:ind w:left="180" w:hangingChars="100" w:hanging="180"/>
              <w:rPr>
                <w:rFonts w:ascii="ＭＳ 明朝" w:cs="Times New Roman"/>
                <w:sz w:val="18"/>
                <w:szCs w:val="18"/>
              </w:rPr>
            </w:pPr>
            <w:r>
              <w:rPr>
                <w:rFonts w:ascii="ＭＳ 明朝" w:cs="Times New Roman" w:hint="eastAsia"/>
                <w:sz w:val="18"/>
                <w:szCs w:val="18"/>
              </w:rPr>
              <w:t>・</w:t>
            </w:r>
            <w:r w:rsidR="0040142B">
              <w:rPr>
                <w:rFonts w:ascii="ＭＳ 明朝" w:cs="Times New Roman" w:hint="eastAsia"/>
                <w:sz w:val="18"/>
                <w:szCs w:val="18"/>
              </w:rPr>
              <w:t>平均値0.07ﾎﾟｲﾝﾄ</w:t>
            </w:r>
            <w:r w:rsidR="005A0FCB">
              <w:rPr>
                <w:rFonts w:ascii="ＭＳ 明朝" w:cs="Times New Roman" w:hint="eastAsia"/>
                <w:sz w:val="18"/>
                <w:szCs w:val="18"/>
              </w:rPr>
              <w:t>上昇</w:t>
            </w:r>
            <w:r w:rsidR="0068341B">
              <w:rPr>
                <w:rFonts w:ascii="ＭＳ 明朝" w:cs="Times New Roman" w:hint="eastAsia"/>
                <w:sz w:val="18"/>
                <w:szCs w:val="18"/>
              </w:rPr>
              <w:t>（○</w:t>
            </w:r>
            <w:r w:rsidR="0040142B">
              <w:rPr>
                <w:rFonts w:ascii="ＭＳ 明朝" w:cs="Times New Roman" w:hint="eastAsia"/>
                <w:sz w:val="18"/>
                <w:szCs w:val="18"/>
              </w:rPr>
              <w:t>）</w:t>
            </w:r>
          </w:p>
          <w:p w:rsidR="00214DB7" w:rsidRPr="0068341B" w:rsidRDefault="00214DB7" w:rsidP="00214DB7">
            <w:pPr>
              <w:spacing w:line="300" w:lineRule="exact"/>
              <w:rPr>
                <w:rFonts w:ascii="ＭＳ 明朝" w:cs="Times New Roman"/>
                <w:sz w:val="18"/>
                <w:szCs w:val="18"/>
              </w:rPr>
            </w:pPr>
          </w:p>
          <w:p w:rsidR="0006216D" w:rsidRPr="0040142B" w:rsidRDefault="0040142B" w:rsidP="00214DB7">
            <w:pPr>
              <w:spacing w:line="300" w:lineRule="exact"/>
              <w:rPr>
                <w:rFonts w:ascii="ＭＳ 明朝" w:cs="Times New Roman"/>
                <w:sz w:val="18"/>
                <w:szCs w:val="18"/>
              </w:rPr>
            </w:pPr>
            <w:r>
              <w:rPr>
                <w:rFonts w:ascii="ＭＳ 明朝" w:cs="Times New Roman" w:hint="eastAsia"/>
                <w:sz w:val="18"/>
                <w:szCs w:val="18"/>
              </w:rPr>
              <w:t>・</w:t>
            </w:r>
            <w:r w:rsidR="00214DB7">
              <w:rPr>
                <w:rFonts w:ascii="ＭＳ 明朝" w:cs="Times New Roman" w:hint="eastAsia"/>
                <w:sz w:val="18"/>
                <w:szCs w:val="18"/>
              </w:rPr>
              <w:t>59.8%（○）</w:t>
            </w:r>
          </w:p>
          <w:p w:rsidR="0006216D" w:rsidRDefault="0006216D" w:rsidP="00214DB7">
            <w:pPr>
              <w:spacing w:line="300" w:lineRule="exact"/>
              <w:rPr>
                <w:rFonts w:ascii="ＭＳ 明朝" w:cs="Times New Roman"/>
                <w:sz w:val="18"/>
                <w:szCs w:val="18"/>
              </w:rPr>
            </w:pPr>
            <w:r>
              <w:rPr>
                <w:rFonts w:ascii="ＭＳ 明朝" w:cs="Times New Roman" w:hint="eastAsia"/>
                <w:sz w:val="18"/>
                <w:szCs w:val="18"/>
              </w:rPr>
              <w:t>・</w:t>
            </w:r>
            <w:r w:rsidR="00214DB7">
              <w:rPr>
                <w:rFonts w:ascii="ＭＳ 明朝" w:cs="Times New Roman" w:hint="eastAsia"/>
                <w:sz w:val="18"/>
                <w:szCs w:val="18"/>
              </w:rPr>
              <w:t>英検準２級以上</w:t>
            </w:r>
          </w:p>
          <w:p w:rsidR="0006216D" w:rsidRDefault="00214DB7" w:rsidP="00214DB7">
            <w:pPr>
              <w:spacing w:line="300" w:lineRule="exact"/>
              <w:rPr>
                <w:rFonts w:ascii="ＭＳ 明朝" w:cs="Times New Roman"/>
                <w:sz w:val="18"/>
                <w:szCs w:val="18"/>
              </w:rPr>
            </w:pPr>
            <w:r>
              <w:rPr>
                <w:rFonts w:ascii="ＭＳ 明朝" w:cs="Times New Roman" w:hint="eastAsia"/>
                <w:sz w:val="18"/>
                <w:szCs w:val="18"/>
              </w:rPr>
              <w:t xml:space="preserve">　230人（○）</w:t>
            </w:r>
          </w:p>
          <w:p w:rsidR="0006216D" w:rsidRPr="00214DB7" w:rsidRDefault="0006216D" w:rsidP="00191D4C">
            <w:pPr>
              <w:spacing w:line="300" w:lineRule="exact"/>
              <w:ind w:left="180" w:hangingChars="100" w:hanging="180"/>
              <w:rPr>
                <w:rFonts w:ascii="ＭＳ 明朝" w:cs="Times New Roman"/>
                <w:sz w:val="18"/>
                <w:szCs w:val="18"/>
              </w:rPr>
            </w:pPr>
            <w:r>
              <w:rPr>
                <w:rFonts w:ascii="ＭＳ 明朝" w:cs="Times New Roman" w:hint="eastAsia"/>
                <w:sz w:val="18"/>
                <w:szCs w:val="18"/>
              </w:rPr>
              <w:t>・</w:t>
            </w:r>
            <w:r w:rsidR="00191D4C">
              <w:rPr>
                <w:rFonts w:ascii="ＭＳ 明朝" w:cs="Times New Roman" w:hint="eastAsia"/>
                <w:sz w:val="18"/>
                <w:szCs w:val="18"/>
              </w:rPr>
              <w:t>全学年3時間以上</w:t>
            </w:r>
            <w:r w:rsidR="00214DB7">
              <w:rPr>
                <w:rFonts w:ascii="ＭＳ 明朝" w:cs="Times New Roman" w:hint="eastAsia"/>
                <w:sz w:val="18"/>
                <w:szCs w:val="18"/>
              </w:rPr>
              <w:t>30.1%</w:t>
            </w:r>
            <w:r w:rsidR="00191D4C">
              <w:rPr>
                <w:rFonts w:ascii="ＭＳ 明朝" w:cs="Times New Roman" w:hint="eastAsia"/>
                <w:sz w:val="18"/>
                <w:szCs w:val="18"/>
              </w:rPr>
              <w:t>（△</w:t>
            </w:r>
            <w:r w:rsidR="00214DB7">
              <w:rPr>
                <w:rFonts w:ascii="ＭＳ 明朝" w:cs="Times New Roman" w:hint="eastAsia"/>
                <w:sz w:val="18"/>
                <w:szCs w:val="18"/>
              </w:rPr>
              <w:t>）</w:t>
            </w:r>
          </w:p>
          <w:p w:rsidR="0006216D" w:rsidRDefault="0006216D" w:rsidP="00214DB7">
            <w:pPr>
              <w:spacing w:line="300" w:lineRule="exact"/>
              <w:rPr>
                <w:rFonts w:ascii="ＭＳ 明朝" w:cs="Times New Roman"/>
                <w:sz w:val="18"/>
                <w:szCs w:val="18"/>
              </w:rPr>
            </w:pPr>
            <w:r>
              <w:rPr>
                <w:rFonts w:ascii="ＭＳ 明朝" w:cs="Times New Roman" w:hint="eastAsia"/>
                <w:sz w:val="18"/>
                <w:szCs w:val="18"/>
              </w:rPr>
              <w:t>・</w:t>
            </w:r>
            <w:r w:rsidR="00214DB7">
              <w:rPr>
                <w:rFonts w:ascii="ＭＳ 明朝" w:cs="Times New Roman" w:hint="eastAsia"/>
                <w:sz w:val="18"/>
                <w:szCs w:val="18"/>
              </w:rPr>
              <w:t>65%（△）</w:t>
            </w:r>
          </w:p>
          <w:p w:rsidR="0006216D" w:rsidRDefault="0006216D" w:rsidP="00214DB7">
            <w:pPr>
              <w:spacing w:line="300" w:lineRule="exact"/>
              <w:ind w:left="180" w:hangingChars="100" w:hanging="180"/>
              <w:rPr>
                <w:rFonts w:ascii="ＭＳ 明朝" w:cs="Times New Roman"/>
                <w:sz w:val="18"/>
                <w:szCs w:val="18"/>
              </w:rPr>
            </w:pPr>
            <w:r>
              <w:rPr>
                <w:rFonts w:ascii="ＭＳ 明朝" w:cs="Times New Roman" w:hint="eastAsia"/>
                <w:sz w:val="18"/>
                <w:szCs w:val="18"/>
              </w:rPr>
              <w:t>・</w:t>
            </w:r>
            <w:r w:rsidR="00214DB7">
              <w:rPr>
                <w:rFonts w:ascii="ＭＳ 明朝" w:cs="Times New Roman" w:hint="eastAsia"/>
                <w:sz w:val="18"/>
                <w:szCs w:val="18"/>
              </w:rPr>
              <w:t>17/21</w:t>
            </w:r>
            <w:r w:rsidR="00191D4C">
              <w:rPr>
                <w:rFonts w:ascii="ＭＳ 明朝" w:cs="Times New Roman" w:hint="eastAsia"/>
                <w:sz w:val="18"/>
                <w:szCs w:val="18"/>
              </w:rPr>
              <w:t>科目で達成（○</w:t>
            </w:r>
            <w:r w:rsidR="00214DB7">
              <w:rPr>
                <w:rFonts w:ascii="ＭＳ 明朝" w:cs="Times New Roman" w:hint="eastAsia"/>
                <w:sz w:val="18"/>
                <w:szCs w:val="18"/>
              </w:rPr>
              <w:t>）</w:t>
            </w:r>
          </w:p>
          <w:p w:rsidR="0006216D" w:rsidRPr="0006216D" w:rsidRDefault="0006216D" w:rsidP="00214DB7">
            <w:pPr>
              <w:spacing w:line="300" w:lineRule="exact"/>
              <w:rPr>
                <w:rFonts w:ascii="ＭＳ 明朝" w:cs="Times New Roman"/>
                <w:sz w:val="18"/>
                <w:szCs w:val="18"/>
              </w:rPr>
            </w:pPr>
          </w:p>
        </w:tc>
      </w:tr>
      <w:tr w:rsidR="002776C1" w:rsidRPr="00E50B6C" w:rsidTr="0006216D">
        <w:trPr>
          <w:cantSplit/>
          <w:trHeight w:val="1314"/>
          <w:jc w:val="center"/>
        </w:trPr>
        <w:tc>
          <w:tcPr>
            <w:tcW w:w="881" w:type="dxa"/>
            <w:textDirection w:val="tbRlV"/>
            <w:vAlign w:val="center"/>
          </w:tcPr>
          <w:p w:rsidR="002776C1" w:rsidRPr="00E50B6C" w:rsidRDefault="002776C1" w:rsidP="00214DB7">
            <w:pPr>
              <w:spacing w:line="300" w:lineRule="exact"/>
              <w:ind w:left="113" w:right="113"/>
              <w:jc w:val="center"/>
              <w:rPr>
                <w:rFonts w:ascii="ＭＳ 明朝" w:cs="Times New Roman"/>
                <w:spacing w:val="-20"/>
                <w:sz w:val="20"/>
                <w:szCs w:val="20"/>
              </w:rPr>
            </w:pPr>
            <w:r w:rsidRPr="00E5272D">
              <w:rPr>
                <w:rFonts w:cs="ＭＳ 明朝" w:hint="eastAsia"/>
                <w:color w:val="000000"/>
                <w:sz w:val="18"/>
                <w:szCs w:val="18"/>
              </w:rPr>
              <w:t xml:space="preserve">２　</w:t>
            </w:r>
            <w:r>
              <w:rPr>
                <w:rFonts w:cs="ＭＳ 明朝" w:hint="eastAsia"/>
                <w:color w:val="000000"/>
                <w:sz w:val="18"/>
                <w:szCs w:val="18"/>
              </w:rPr>
              <w:t>豊かな</w:t>
            </w:r>
            <w:r w:rsidRPr="00E5272D">
              <w:rPr>
                <w:rFonts w:cs="ＭＳ 明朝" w:hint="eastAsia"/>
                <w:color w:val="000000"/>
                <w:sz w:val="18"/>
                <w:szCs w:val="18"/>
              </w:rPr>
              <w:t>人間力</w:t>
            </w:r>
            <w:r>
              <w:rPr>
                <w:rFonts w:cs="ＭＳ 明朝" w:hint="eastAsia"/>
                <w:color w:val="000000"/>
                <w:sz w:val="18"/>
                <w:szCs w:val="18"/>
              </w:rPr>
              <w:t>をつける</w:t>
            </w:r>
          </w:p>
        </w:tc>
        <w:tc>
          <w:tcPr>
            <w:tcW w:w="2162" w:type="dxa"/>
          </w:tcPr>
          <w:p w:rsidR="002776C1" w:rsidRPr="00E5272D" w:rsidRDefault="002776C1" w:rsidP="00214DB7">
            <w:pPr>
              <w:spacing w:line="300" w:lineRule="exact"/>
              <w:rPr>
                <w:rFonts w:ascii="ＭＳ 明朝" w:cs="Times New Roman"/>
                <w:color w:val="000000"/>
                <w:sz w:val="18"/>
                <w:szCs w:val="18"/>
              </w:rPr>
            </w:pPr>
            <w:r w:rsidRPr="00E5272D">
              <w:rPr>
                <w:rFonts w:ascii="ＭＳ 明朝" w:hAnsi="ＭＳ 明朝" w:cs="ＭＳ 明朝" w:hint="eastAsia"/>
                <w:color w:val="000000"/>
                <w:sz w:val="18"/>
                <w:szCs w:val="18"/>
              </w:rPr>
              <w:t>（１）</w:t>
            </w:r>
            <w:r>
              <w:rPr>
                <w:rFonts w:ascii="ＭＳ 明朝" w:hAnsi="ＭＳ 明朝" w:cs="ＭＳ 明朝" w:hint="eastAsia"/>
                <w:color w:val="000000"/>
                <w:sz w:val="18"/>
                <w:szCs w:val="18"/>
              </w:rPr>
              <w:t>人間力をつける</w:t>
            </w:r>
          </w:p>
          <w:p w:rsidR="002776C1" w:rsidRDefault="002776C1" w:rsidP="00214DB7">
            <w:pPr>
              <w:spacing w:line="300" w:lineRule="exact"/>
              <w:ind w:left="317" w:hangingChars="176" w:hanging="317"/>
              <w:rPr>
                <w:rFonts w:ascii="ＭＳ 明朝" w:cs="Times New Roman"/>
                <w:color w:val="000000"/>
                <w:sz w:val="18"/>
                <w:szCs w:val="18"/>
              </w:rPr>
            </w:pPr>
            <w:r>
              <w:rPr>
                <w:rFonts w:ascii="ＭＳ 明朝" w:hAnsi="ＭＳ 明朝" w:cs="ＭＳ 明朝" w:hint="eastAsia"/>
                <w:color w:val="000000"/>
                <w:sz w:val="18"/>
                <w:szCs w:val="18"/>
              </w:rPr>
              <w:t>ア</w:t>
            </w:r>
            <w:r w:rsidRPr="00E5272D">
              <w:rPr>
                <w:rFonts w:ascii="ＭＳ 明朝" w:hAnsi="ＭＳ 明朝" w:cs="ＭＳ 明朝" w:hint="eastAsia"/>
                <w:color w:val="000000"/>
                <w:sz w:val="18"/>
                <w:szCs w:val="18"/>
              </w:rPr>
              <w:t xml:space="preserve">　「あいさつ運動」の推進及び地域貢献活動等への参画</w:t>
            </w:r>
          </w:p>
          <w:p w:rsidR="002776C1" w:rsidRDefault="002776C1" w:rsidP="00214DB7">
            <w:pPr>
              <w:spacing w:line="300" w:lineRule="exact"/>
              <w:ind w:left="317" w:hangingChars="176" w:hanging="317"/>
              <w:rPr>
                <w:rFonts w:ascii="ＭＳ 明朝" w:cs="Times New Roman"/>
                <w:color w:val="000000"/>
                <w:sz w:val="18"/>
                <w:szCs w:val="18"/>
              </w:rPr>
            </w:pPr>
            <w:r>
              <w:rPr>
                <w:rFonts w:ascii="ＭＳ 明朝" w:hAnsi="ＭＳ 明朝" w:cs="ＭＳ 明朝" w:hint="eastAsia"/>
                <w:color w:val="000000"/>
                <w:sz w:val="18"/>
                <w:szCs w:val="18"/>
              </w:rPr>
              <w:t>イ　遅刻数の減少</w:t>
            </w:r>
          </w:p>
          <w:p w:rsidR="002776C1" w:rsidRPr="00962467" w:rsidRDefault="002776C1" w:rsidP="00214DB7">
            <w:pPr>
              <w:spacing w:line="300" w:lineRule="exact"/>
              <w:ind w:left="317" w:hangingChars="176" w:hanging="317"/>
              <w:rPr>
                <w:rFonts w:ascii="ＭＳ 明朝" w:cs="Times New Roman"/>
                <w:color w:val="000000"/>
                <w:sz w:val="18"/>
                <w:szCs w:val="18"/>
              </w:rPr>
            </w:pPr>
            <w:r>
              <w:rPr>
                <w:rFonts w:ascii="ＭＳ 明朝" w:hAnsi="ＭＳ 明朝" w:cs="ＭＳ 明朝" w:hint="eastAsia"/>
                <w:color w:val="000000"/>
                <w:sz w:val="18"/>
                <w:szCs w:val="18"/>
              </w:rPr>
              <w:t>ウ</w:t>
            </w:r>
            <w:r w:rsidRPr="00E5272D">
              <w:rPr>
                <w:rFonts w:ascii="ＭＳ 明朝" w:hAnsi="ＭＳ 明朝" w:cs="ＭＳ 明朝" w:hint="eastAsia"/>
                <w:color w:val="000000"/>
                <w:sz w:val="18"/>
                <w:szCs w:val="18"/>
              </w:rPr>
              <w:t xml:space="preserve">　教育相談体制の充実</w:t>
            </w:r>
          </w:p>
          <w:p w:rsidR="002776C1" w:rsidRPr="00E5272D" w:rsidRDefault="002776C1" w:rsidP="00214DB7">
            <w:pPr>
              <w:spacing w:line="300" w:lineRule="exact"/>
              <w:ind w:left="317" w:hangingChars="176" w:hanging="317"/>
              <w:rPr>
                <w:rFonts w:ascii="ＭＳ 明朝" w:cs="Times New Roman"/>
                <w:color w:val="000000"/>
                <w:sz w:val="18"/>
                <w:szCs w:val="18"/>
              </w:rPr>
            </w:pPr>
            <w:r>
              <w:rPr>
                <w:rFonts w:ascii="ＭＳ 明朝" w:hAnsi="ＭＳ 明朝" w:cs="ＭＳ 明朝" w:hint="eastAsia"/>
                <w:color w:val="000000"/>
                <w:sz w:val="18"/>
                <w:szCs w:val="18"/>
              </w:rPr>
              <w:t>エ　部活動の充実</w:t>
            </w:r>
          </w:p>
          <w:p w:rsidR="002776C1" w:rsidRPr="00E50B6C" w:rsidRDefault="002776C1" w:rsidP="00214DB7">
            <w:pPr>
              <w:spacing w:line="300" w:lineRule="exact"/>
              <w:ind w:left="180" w:hangingChars="100" w:hanging="180"/>
              <w:rPr>
                <w:rFonts w:ascii="ＭＳ 明朝" w:cs="Times New Roman"/>
                <w:sz w:val="20"/>
                <w:szCs w:val="20"/>
              </w:rPr>
            </w:pPr>
            <w:r>
              <w:rPr>
                <w:rFonts w:ascii="ＭＳ 明朝" w:hAnsi="ＭＳ 明朝" w:cs="ＭＳ 明朝" w:hint="eastAsia"/>
                <w:color w:val="000000"/>
                <w:sz w:val="18"/>
                <w:szCs w:val="18"/>
              </w:rPr>
              <w:t xml:space="preserve">オ　</w:t>
            </w:r>
            <w:r w:rsidR="00E50DC9">
              <w:rPr>
                <w:rFonts w:ascii="ＭＳ 明朝" w:hAnsi="ＭＳ 明朝" w:cs="ＭＳ 明朝" w:hint="eastAsia"/>
                <w:color w:val="000000"/>
                <w:sz w:val="18"/>
                <w:szCs w:val="18"/>
              </w:rPr>
              <w:t>生徒会活動・</w:t>
            </w:r>
            <w:r>
              <w:rPr>
                <w:rFonts w:ascii="ＭＳ 明朝" w:hAnsi="ＭＳ 明朝" w:cs="ＭＳ 明朝" w:hint="eastAsia"/>
                <w:color w:val="000000"/>
                <w:sz w:val="18"/>
                <w:szCs w:val="18"/>
              </w:rPr>
              <w:t>学校行事を通じ、自主自律の精神を深化させる</w:t>
            </w:r>
          </w:p>
        </w:tc>
        <w:tc>
          <w:tcPr>
            <w:tcW w:w="5953" w:type="dxa"/>
            <w:tcBorders>
              <w:right w:val="dashed" w:sz="4" w:space="0" w:color="auto"/>
            </w:tcBorders>
          </w:tcPr>
          <w:p w:rsidR="002776C1" w:rsidRPr="002C5D54" w:rsidRDefault="002776C1" w:rsidP="00214DB7">
            <w:pPr>
              <w:spacing w:line="300" w:lineRule="exact"/>
              <w:ind w:leftChars="2" w:left="364" w:hangingChars="200" w:hanging="360"/>
              <w:rPr>
                <w:rFonts w:ascii="ＭＳ 明朝" w:hAnsi="ＭＳ 明朝" w:cs="ＭＳ 明朝"/>
                <w:color w:val="000000"/>
                <w:sz w:val="18"/>
                <w:szCs w:val="18"/>
              </w:rPr>
            </w:pPr>
            <w:r w:rsidRPr="002C5D54">
              <w:rPr>
                <w:rFonts w:ascii="ＭＳ 明朝" w:hAnsi="ＭＳ 明朝" w:cs="ＭＳ 明朝" w:hint="eastAsia"/>
                <w:color w:val="000000"/>
                <w:sz w:val="18"/>
                <w:szCs w:val="18"/>
              </w:rPr>
              <w:t>ア　学校全体でさらにあいさつが活発になされるよう、啓発を推進する。また、様々な機会を捉えて地域貢献活動等に積極的に参加する。</w:t>
            </w:r>
          </w:p>
          <w:p w:rsidR="00505AD0" w:rsidRPr="002C5D54" w:rsidRDefault="00505AD0" w:rsidP="00214DB7">
            <w:pPr>
              <w:spacing w:line="300" w:lineRule="exact"/>
              <w:ind w:leftChars="2" w:left="364" w:hangingChars="200" w:hanging="360"/>
              <w:rPr>
                <w:rFonts w:ascii="ＭＳ 明朝" w:cs="Times New Roman"/>
                <w:color w:val="000000"/>
                <w:sz w:val="18"/>
                <w:szCs w:val="18"/>
              </w:rPr>
            </w:pPr>
          </w:p>
          <w:p w:rsidR="002776C1" w:rsidRPr="002C5D54" w:rsidRDefault="002776C1" w:rsidP="00214DB7">
            <w:pPr>
              <w:spacing w:line="300" w:lineRule="exact"/>
              <w:ind w:leftChars="2" w:left="364"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イ　時間を順守することの大切さを再確認する。</w:t>
            </w:r>
          </w:p>
          <w:p w:rsidR="002776C1" w:rsidRPr="002C5D54" w:rsidRDefault="002776C1" w:rsidP="00214DB7">
            <w:pPr>
              <w:spacing w:line="300" w:lineRule="exact"/>
              <w:ind w:left="360"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ウ　「生徒一人ひとりを大切にする」本校の教育を推進し、生徒相談機能を高める。</w:t>
            </w:r>
          </w:p>
          <w:p w:rsidR="002776C1" w:rsidRPr="002C5D54" w:rsidRDefault="002776C1" w:rsidP="00214DB7">
            <w:pPr>
              <w:spacing w:line="300" w:lineRule="exact"/>
              <w:ind w:leftChars="102" w:left="394" w:hangingChars="100" w:hanging="180"/>
              <w:rPr>
                <w:rFonts w:ascii="ＭＳ 明朝" w:cs="Times New Roman"/>
                <w:color w:val="000000"/>
                <w:sz w:val="18"/>
                <w:szCs w:val="18"/>
              </w:rPr>
            </w:pPr>
            <w:r w:rsidRPr="002C5D54">
              <w:rPr>
                <w:rFonts w:ascii="ＭＳ 明朝" w:hAnsi="ＭＳ 明朝" w:cs="ＭＳ 明朝" w:hint="eastAsia"/>
                <w:color w:val="000000"/>
                <w:sz w:val="18"/>
                <w:szCs w:val="18"/>
              </w:rPr>
              <w:t>・きめ細かく丁寧でカウンセリングマインドを取り入れた指導を組織的に行う。</w:t>
            </w:r>
          </w:p>
          <w:p w:rsidR="002776C1" w:rsidRPr="002C5D54" w:rsidRDefault="002776C1" w:rsidP="00214DB7">
            <w:pPr>
              <w:spacing w:line="300" w:lineRule="exact"/>
              <w:ind w:leftChars="2" w:left="364"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エ　部活動を通じて</w:t>
            </w:r>
            <w:r w:rsidRPr="002C5D54">
              <w:rPr>
                <w:rFonts w:cs="ＭＳ 明朝" w:hint="eastAsia"/>
                <w:color w:val="000000"/>
                <w:sz w:val="18"/>
                <w:szCs w:val="18"/>
              </w:rPr>
              <w:t>生徒に達成感や自尊感情を育む。</w:t>
            </w:r>
          </w:p>
          <w:p w:rsidR="002776C1" w:rsidRPr="002C5D54" w:rsidRDefault="002776C1" w:rsidP="00214DB7">
            <w:pPr>
              <w:spacing w:line="300" w:lineRule="exact"/>
              <w:ind w:left="360" w:hangingChars="200" w:hanging="360"/>
              <w:rPr>
                <w:rFonts w:ascii="ＭＳ 明朝" w:cs="Times New Roman"/>
                <w:sz w:val="20"/>
                <w:szCs w:val="20"/>
              </w:rPr>
            </w:pPr>
            <w:r w:rsidRPr="002C5D54">
              <w:rPr>
                <w:rFonts w:ascii="ＭＳ 明朝" w:hAnsi="ＭＳ 明朝" w:cs="ＭＳ 明朝" w:hint="eastAsia"/>
                <w:color w:val="000000"/>
                <w:sz w:val="18"/>
                <w:szCs w:val="18"/>
              </w:rPr>
              <w:t xml:space="preserve">オ　</w:t>
            </w:r>
            <w:r w:rsidR="00E50DC9" w:rsidRPr="002C5D54">
              <w:rPr>
                <w:rFonts w:ascii="ＭＳ 明朝" w:hAnsi="ＭＳ 明朝" w:cs="ＭＳ 明朝" w:hint="eastAsia"/>
                <w:color w:val="000000"/>
                <w:sz w:val="18"/>
                <w:szCs w:val="18"/>
              </w:rPr>
              <w:t>生徒会活動・</w:t>
            </w:r>
            <w:r w:rsidRPr="002C5D54">
              <w:rPr>
                <w:rFonts w:ascii="ＭＳ 明朝" w:hAnsi="ＭＳ 明朝" w:cs="ＭＳ 明朝" w:hint="eastAsia"/>
                <w:color w:val="000000"/>
                <w:sz w:val="18"/>
                <w:szCs w:val="18"/>
              </w:rPr>
              <w:t>体育祭、文化祭、芸術祭、修学旅行などの学校行事</w:t>
            </w:r>
            <w:r w:rsidR="009664C0" w:rsidRPr="002C5D54">
              <w:rPr>
                <w:rFonts w:ascii="ＭＳ 明朝" w:hAnsi="ＭＳ 明朝" w:cs="ＭＳ 明朝" w:hint="eastAsia"/>
                <w:color w:val="000000"/>
                <w:sz w:val="18"/>
                <w:szCs w:val="18"/>
              </w:rPr>
              <w:t>を通して自主自律の精神を深化させる。</w:t>
            </w:r>
          </w:p>
        </w:tc>
        <w:tc>
          <w:tcPr>
            <w:tcW w:w="4395" w:type="dxa"/>
            <w:tcBorders>
              <w:right w:val="dashed" w:sz="4" w:space="0" w:color="auto"/>
            </w:tcBorders>
          </w:tcPr>
          <w:p w:rsidR="002776C1" w:rsidRPr="002C5D54" w:rsidRDefault="002776C1" w:rsidP="00214DB7">
            <w:pPr>
              <w:spacing w:line="300" w:lineRule="exact"/>
              <w:ind w:left="360"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 xml:space="preserve">ア　</w:t>
            </w:r>
            <w:r w:rsidR="00DB49AB" w:rsidRPr="002C5D54">
              <w:rPr>
                <w:rFonts w:ascii="ＭＳ 明朝" w:hAnsi="ＭＳ 明朝" w:cs="ＭＳ 明朝" w:hint="eastAsia"/>
                <w:color w:val="000000"/>
                <w:sz w:val="18"/>
                <w:szCs w:val="18"/>
              </w:rPr>
              <w:t>生徒向け</w:t>
            </w:r>
            <w:r w:rsidR="00C41294" w:rsidRPr="002C5D54">
              <w:rPr>
                <w:rFonts w:ascii="ＭＳ 明朝" w:hAnsi="ＭＳ 明朝" w:cs="ＭＳ 明朝" w:hint="eastAsia"/>
                <w:color w:val="000000"/>
                <w:sz w:val="18"/>
                <w:szCs w:val="18"/>
              </w:rPr>
              <w:t>学校教育自己診断</w:t>
            </w:r>
            <w:r w:rsidRPr="002C5D54">
              <w:rPr>
                <w:rFonts w:ascii="ＭＳ 明朝" w:hAnsi="ＭＳ 明朝" w:cs="ＭＳ 明朝" w:hint="eastAsia"/>
                <w:color w:val="000000"/>
                <w:sz w:val="18"/>
                <w:szCs w:val="18"/>
              </w:rPr>
              <w:t>関連項目肯定率</w:t>
            </w:r>
            <w:r w:rsidR="00C41294" w:rsidRPr="002C5D54">
              <w:rPr>
                <w:rFonts w:ascii="ＭＳ 明朝" w:hAnsi="ＭＳ 明朝" w:cs="ＭＳ 明朝" w:hint="eastAsia"/>
                <w:color w:val="000000"/>
                <w:sz w:val="18"/>
                <w:szCs w:val="18"/>
              </w:rPr>
              <w:t>回答</w:t>
            </w:r>
            <w:r w:rsidRPr="002C5D54">
              <w:rPr>
                <w:rFonts w:ascii="ＭＳ 明朝" w:hAnsi="ＭＳ 明朝" w:cs="ＭＳ 明朝"/>
                <w:color w:val="000000"/>
                <w:sz w:val="18"/>
                <w:szCs w:val="18"/>
              </w:rPr>
              <w:t>70</w:t>
            </w:r>
            <w:r w:rsidRPr="002C5D54">
              <w:rPr>
                <w:rFonts w:ascii="ＭＳ 明朝" w:hAnsi="ＭＳ 明朝" w:cs="ＭＳ 明朝" w:hint="eastAsia"/>
                <w:color w:val="000000"/>
                <w:sz w:val="18"/>
                <w:szCs w:val="18"/>
              </w:rPr>
              <w:t>％以上</w:t>
            </w:r>
          </w:p>
          <w:p w:rsidR="002776C1" w:rsidRDefault="002776C1" w:rsidP="00214DB7">
            <w:pPr>
              <w:spacing w:line="300" w:lineRule="exact"/>
              <w:ind w:left="360" w:hangingChars="200" w:hanging="360"/>
              <w:rPr>
                <w:rFonts w:ascii="ＭＳ 明朝" w:hAnsi="ＭＳ 明朝" w:cs="ＭＳ 明朝"/>
                <w:color w:val="000000"/>
                <w:sz w:val="18"/>
                <w:szCs w:val="18"/>
              </w:rPr>
            </w:pPr>
            <w:r w:rsidRPr="002C5D54">
              <w:rPr>
                <w:rFonts w:ascii="ＭＳ 明朝" w:hAnsi="ＭＳ 明朝" w:cs="ＭＳ 明朝" w:hint="eastAsia"/>
                <w:color w:val="000000"/>
                <w:sz w:val="18"/>
                <w:szCs w:val="18"/>
              </w:rPr>
              <w:t>イ　前年度遅刻数の１割減</w:t>
            </w:r>
          </w:p>
          <w:p w:rsidR="00F91737" w:rsidRPr="002C5D54" w:rsidRDefault="00F91737" w:rsidP="00214DB7">
            <w:pPr>
              <w:spacing w:line="300" w:lineRule="exact"/>
              <w:ind w:left="360" w:hangingChars="200" w:hanging="360"/>
              <w:rPr>
                <w:rFonts w:ascii="ＭＳ 明朝" w:hAnsi="ＭＳ 明朝" w:cs="ＭＳ 明朝"/>
                <w:color w:val="000000"/>
                <w:sz w:val="18"/>
                <w:szCs w:val="18"/>
              </w:rPr>
            </w:pPr>
          </w:p>
          <w:p w:rsidR="002776C1" w:rsidRPr="002C5D54" w:rsidRDefault="002776C1" w:rsidP="00214DB7">
            <w:pPr>
              <w:spacing w:line="300" w:lineRule="exact"/>
              <w:ind w:left="360" w:hangingChars="200" w:hanging="360"/>
              <w:rPr>
                <w:rFonts w:ascii="ＭＳ 明朝" w:hAnsi="ＭＳ 明朝" w:cs="ＭＳ 明朝"/>
                <w:color w:val="000000"/>
                <w:sz w:val="18"/>
                <w:szCs w:val="18"/>
              </w:rPr>
            </w:pPr>
            <w:r w:rsidRPr="002C5D54">
              <w:rPr>
                <w:rFonts w:ascii="ＭＳ 明朝" w:hAnsi="ＭＳ 明朝" w:cs="ＭＳ 明朝" w:hint="eastAsia"/>
                <w:color w:val="000000"/>
                <w:sz w:val="18"/>
                <w:szCs w:val="18"/>
              </w:rPr>
              <w:t xml:space="preserve">ウ　</w:t>
            </w:r>
            <w:r w:rsidR="00DB49AB" w:rsidRPr="002C5D54">
              <w:rPr>
                <w:rFonts w:ascii="ＭＳ 明朝" w:hAnsi="ＭＳ 明朝" w:cs="ＭＳ 明朝" w:hint="eastAsia"/>
                <w:color w:val="000000"/>
                <w:sz w:val="18"/>
                <w:szCs w:val="18"/>
              </w:rPr>
              <w:t>生徒向け</w:t>
            </w:r>
            <w:r w:rsidRPr="002C5D54">
              <w:rPr>
                <w:rFonts w:ascii="ＭＳ 明朝" w:hAnsi="ＭＳ 明朝" w:cs="ＭＳ 明朝" w:hint="eastAsia"/>
                <w:color w:val="000000"/>
                <w:sz w:val="18"/>
                <w:szCs w:val="18"/>
              </w:rPr>
              <w:t>学校教育自己診断関連項目での肯定率</w:t>
            </w:r>
            <w:r w:rsidR="0056592B" w:rsidRPr="002C5D54">
              <w:rPr>
                <w:rFonts w:ascii="ＭＳ 明朝" w:hAnsi="ＭＳ 明朝" w:cs="ＭＳ 明朝" w:hint="eastAsia"/>
                <w:color w:val="000000"/>
                <w:sz w:val="18"/>
                <w:szCs w:val="18"/>
              </w:rPr>
              <w:t>3</w:t>
            </w:r>
            <w:r w:rsidR="00D83FC0" w:rsidRPr="002C5D54">
              <w:rPr>
                <w:rFonts w:ascii="ＭＳ 明朝" w:hAnsi="ＭＳ 明朝" w:cs="ＭＳ 明朝" w:hint="eastAsia"/>
                <w:color w:val="000000"/>
                <w:sz w:val="18"/>
                <w:szCs w:val="18"/>
              </w:rPr>
              <w:t>％向上</w:t>
            </w:r>
            <w:r w:rsidR="0056592B" w:rsidRPr="002C5D54">
              <w:rPr>
                <w:rFonts w:ascii="ＭＳ 明朝" w:hAnsi="ＭＳ 明朝" w:cs="ＭＳ 明朝" w:hint="eastAsia"/>
                <w:color w:val="000000"/>
                <w:sz w:val="18"/>
                <w:szCs w:val="18"/>
              </w:rPr>
              <w:t>（平成29年度56.9％）</w:t>
            </w:r>
          </w:p>
          <w:p w:rsidR="002776C1" w:rsidRPr="002C5D54" w:rsidRDefault="002776C1" w:rsidP="00214DB7">
            <w:pPr>
              <w:spacing w:line="300" w:lineRule="exact"/>
              <w:ind w:left="360"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エ　生徒向け学校教育自己診断関連項目</w:t>
            </w:r>
            <w:r w:rsidR="00DB49AB" w:rsidRPr="002C5D54">
              <w:rPr>
                <w:rFonts w:ascii="ＭＳ 明朝" w:hAnsi="ＭＳ 明朝" w:cs="ＭＳ 明朝" w:hint="eastAsia"/>
                <w:color w:val="000000"/>
                <w:sz w:val="18"/>
                <w:szCs w:val="18"/>
              </w:rPr>
              <w:t>肯定的回答</w:t>
            </w:r>
            <w:r w:rsidR="00C41294" w:rsidRPr="002C5D54">
              <w:rPr>
                <w:rFonts w:ascii="ＭＳ 明朝" w:hAnsi="ＭＳ 明朝" w:cs="ＭＳ 明朝" w:hint="eastAsia"/>
                <w:color w:val="000000"/>
                <w:sz w:val="18"/>
                <w:szCs w:val="18"/>
              </w:rPr>
              <w:t>70</w:t>
            </w:r>
            <w:r w:rsidRPr="002C5D54">
              <w:rPr>
                <w:rFonts w:ascii="ＭＳ 明朝" w:hAnsi="ＭＳ 明朝" w:cs="ＭＳ 明朝" w:hint="eastAsia"/>
                <w:color w:val="000000"/>
                <w:sz w:val="18"/>
                <w:szCs w:val="18"/>
              </w:rPr>
              <w:t>％以上</w:t>
            </w:r>
          </w:p>
          <w:p w:rsidR="002776C1" w:rsidRPr="002C5D54" w:rsidRDefault="002776C1" w:rsidP="00214DB7">
            <w:pPr>
              <w:spacing w:line="300" w:lineRule="exact"/>
              <w:ind w:left="360" w:hangingChars="200" w:hanging="360"/>
              <w:rPr>
                <w:rFonts w:ascii="ＭＳ 明朝" w:cs="Times New Roman"/>
                <w:sz w:val="20"/>
                <w:szCs w:val="20"/>
              </w:rPr>
            </w:pPr>
            <w:r w:rsidRPr="002C5D54">
              <w:rPr>
                <w:rFonts w:ascii="ＭＳ 明朝" w:hAnsi="ＭＳ 明朝" w:cs="ＭＳ 明朝" w:hint="eastAsia"/>
                <w:color w:val="000000"/>
                <w:sz w:val="18"/>
                <w:szCs w:val="18"/>
              </w:rPr>
              <w:t>オ　生徒向け学校教育自己診断関連項目肯定的回答</w:t>
            </w:r>
            <w:r w:rsidR="00DB49AB" w:rsidRPr="002C5D54">
              <w:rPr>
                <w:rFonts w:ascii="ＭＳ 明朝" w:hAnsi="ＭＳ 明朝" w:cs="ＭＳ 明朝" w:hint="eastAsia"/>
                <w:color w:val="000000"/>
                <w:sz w:val="18"/>
                <w:szCs w:val="18"/>
              </w:rPr>
              <w:t>80</w:t>
            </w:r>
            <w:r w:rsidRPr="002C5D54">
              <w:rPr>
                <w:rFonts w:ascii="ＭＳ 明朝" w:hAnsi="ＭＳ 明朝" w:cs="ＭＳ 明朝" w:hint="eastAsia"/>
                <w:color w:val="000000"/>
                <w:sz w:val="18"/>
                <w:szCs w:val="18"/>
              </w:rPr>
              <w:t>％以上を維持。（平成</w:t>
            </w:r>
            <w:r w:rsidRPr="002C5D54">
              <w:rPr>
                <w:rFonts w:ascii="ＭＳ 明朝" w:hAnsi="ＭＳ 明朝" w:cs="ＭＳ 明朝"/>
                <w:color w:val="000000"/>
                <w:sz w:val="18"/>
                <w:szCs w:val="18"/>
              </w:rPr>
              <w:t>2</w:t>
            </w:r>
            <w:r w:rsidR="00DB49AB" w:rsidRPr="002C5D54">
              <w:rPr>
                <w:rFonts w:ascii="ＭＳ 明朝" w:hAnsi="ＭＳ 明朝" w:cs="ＭＳ 明朝" w:hint="eastAsia"/>
                <w:color w:val="000000"/>
                <w:sz w:val="18"/>
                <w:szCs w:val="18"/>
              </w:rPr>
              <w:t>9</w:t>
            </w:r>
            <w:r w:rsidRPr="002C5D54">
              <w:rPr>
                <w:rFonts w:ascii="ＭＳ 明朝" w:hAnsi="ＭＳ 明朝" w:cs="ＭＳ 明朝" w:hint="eastAsia"/>
                <w:color w:val="000000"/>
                <w:sz w:val="18"/>
                <w:szCs w:val="18"/>
              </w:rPr>
              <w:t>年度</w:t>
            </w:r>
            <w:r w:rsidR="00DB49AB" w:rsidRPr="002C5D54">
              <w:rPr>
                <w:rFonts w:ascii="ＭＳ 明朝" w:hAnsi="ＭＳ 明朝" w:cs="ＭＳ 明朝" w:hint="eastAsia"/>
                <w:color w:val="000000"/>
                <w:sz w:val="18"/>
                <w:szCs w:val="18"/>
              </w:rPr>
              <w:t>83.7</w:t>
            </w:r>
            <w:r w:rsidRPr="002C5D54">
              <w:rPr>
                <w:rFonts w:ascii="ＭＳ 明朝" w:hAnsi="ＭＳ 明朝" w:cs="ＭＳ 明朝" w:hint="eastAsia"/>
                <w:color w:val="000000"/>
                <w:sz w:val="18"/>
                <w:szCs w:val="18"/>
              </w:rPr>
              <w:t>％）</w:t>
            </w:r>
          </w:p>
        </w:tc>
        <w:tc>
          <w:tcPr>
            <w:tcW w:w="1595" w:type="dxa"/>
            <w:tcBorders>
              <w:left w:val="dashed" w:sz="4" w:space="0" w:color="auto"/>
            </w:tcBorders>
          </w:tcPr>
          <w:p w:rsidR="002776C1" w:rsidRDefault="00214DB7" w:rsidP="00214DB7">
            <w:pPr>
              <w:spacing w:line="300" w:lineRule="exact"/>
              <w:rPr>
                <w:rFonts w:ascii="ＭＳ 明朝" w:cs="Times New Roman"/>
                <w:sz w:val="20"/>
                <w:szCs w:val="20"/>
              </w:rPr>
            </w:pPr>
            <w:r>
              <w:rPr>
                <w:rFonts w:ascii="ＭＳ 明朝" w:cs="Times New Roman" w:hint="eastAsia"/>
                <w:sz w:val="20"/>
                <w:szCs w:val="20"/>
              </w:rPr>
              <w:t>・71.1%（○）</w:t>
            </w:r>
          </w:p>
          <w:p w:rsidR="00F91737" w:rsidRDefault="00F91737" w:rsidP="00214DB7">
            <w:pPr>
              <w:spacing w:line="300" w:lineRule="exact"/>
              <w:rPr>
                <w:rFonts w:ascii="ＭＳ 明朝" w:cs="Times New Roman"/>
                <w:sz w:val="20"/>
                <w:szCs w:val="20"/>
              </w:rPr>
            </w:pPr>
          </w:p>
          <w:p w:rsidR="00214DB7" w:rsidRDefault="00214DB7" w:rsidP="00214DB7">
            <w:pPr>
              <w:spacing w:line="300" w:lineRule="exact"/>
              <w:rPr>
                <w:rFonts w:ascii="ＭＳ 明朝" w:cs="Times New Roman"/>
                <w:sz w:val="20"/>
                <w:szCs w:val="20"/>
              </w:rPr>
            </w:pPr>
            <w:r>
              <w:rPr>
                <w:rFonts w:ascii="ＭＳ 明朝" w:cs="Times New Roman" w:hint="eastAsia"/>
                <w:sz w:val="20"/>
                <w:szCs w:val="20"/>
              </w:rPr>
              <w:t>・前年比173.5</w:t>
            </w:r>
          </w:p>
          <w:p w:rsidR="00F91737" w:rsidRDefault="00F91737" w:rsidP="00214DB7">
            <w:pPr>
              <w:spacing w:line="300" w:lineRule="exact"/>
              <w:rPr>
                <w:rFonts w:ascii="ＭＳ 明朝" w:cs="Times New Roman"/>
                <w:sz w:val="20"/>
                <w:szCs w:val="20"/>
              </w:rPr>
            </w:pPr>
            <w:r>
              <w:rPr>
                <w:rFonts w:ascii="ＭＳ 明朝" w:cs="Times New Roman" w:hint="eastAsia"/>
                <w:sz w:val="20"/>
                <w:szCs w:val="20"/>
              </w:rPr>
              <w:t xml:space="preserve">　（△）</w:t>
            </w:r>
          </w:p>
          <w:p w:rsidR="00214DB7" w:rsidRDefault="00214DB7" w:rsidP="00214DB7">
            <w:pPr>
              <w:spacing w:line="300" w:lineRule="exact"/>
              <w:rPr>
                <w:rFonts w:ascii="ＭＳ 明朝" w:cs="Times New Roman"/>
                <w:sz w:val="20"/>
                <w:szCs w:val="20"/>
              </w:rPr>
            </w:pPr>
            <w:r>
              <w:rPr>
                <w:rFonts w:ascii="ＭＳ 明朝" w:cs="Times New Roman" w:hint="eastAsia"/>
                <w:sz w:val="20"/>
                <w:szCs w:val="20"/>
              </w:rPr>
              <w:t>・</w:t>
            </w:r>
            <w:r w:rsidR="00F91737">
              <w:rPr>
                <w:rFonts w:ascii="ＭＳ 明朝" w:cs="Times New Roman" w:hint="eastAsia"/>
                <w:sz w:val="20"/>
                <w:szCs w:val="20"/>
              </w:rPr>
              <w:t>57.9%</w:t>
            </w:r>
            <w:r w:rsidR="0068341B">
              <w:rPr>
                <w:rFonts w:ascii="ＭＳ 明朝" w:cs="Times New Roman" w:hint="eastAsia"/>
                <w:sz w:val="20"/>
                <w:szCs w:val="20"/>
              </w:rPr>
              <w:t>（△</w:t>
            </w:r>
            <w:r w:rsidR="00F91737">
              <w:rPr>
                <w:rFonts w:ascii="ＭＳ 明朝" w:cs="Times New Roman" w:hint="eastAsia"/>
                <w:sz w:val="20"/>
                <w:szCs w:val="20"/>
              </w:rPr>
              <w:t>）</w:t>
            </w:r>
          </w:p>
          <w:p w:rsidR="00F91737" w:rsidRDefault="00F91737" w:rsidP="00214DB7">
            <w:pPr>
              <w:spacing w:line="300" w:lineRule="exact"/>
              <w:rPr>
                <w:rFonts w:ascii="ＭＳ 明朝" w:cs="Times New Roman"/>
                <w:sz w:val="20"/>
                <w:szCs w:val="20"/>
              </w:rPr>
            </w:pPr>
          </w:p>
          <w:p w:rsidR="00214DB7" w:rsidRDefault="00214DB7" w:rsidP="00214DB7">
            <w:pPr>
              <w:spacing w:line="300" w:lineRule="exact"/>
              <w:rPr>
                <w:rFonts w:ascii="ＭＳ 明朝" w:cs="Times New Roman"/>
                <w:sz w:val="20"/>
                <w:szCs w:val="20"/>
              </w:rPr>
            </w:pPr>
            <w:r>
              <w:rPr>
                <w:rFonts w:ascii="ＭＳ 明朝" w:cs="Times New Roman" w:hint="eastAsia"/>
                <w:sz w:val="20"/>
                <w:szCs w:val="20"/>
              </w:rPr>
              <w:t>・</w:t>
            </w:r>
            <w:r w:rsidR="0068341B">
              <w:rPr>
                <w:rFonts w:ascii="ＭＳ 明朝" w:cs="Times New Roman" w:hint="eastAsia"/>
                <w:sz w:val="20"/>
                <w:szCs w:val="20"/>
              </w:rPr>
              <w:t>58.9</w:t>
            </w:r>
            <w:r w:rsidR="00F91737">
              <w:rPr>
                <w:rFonts w:ascii="ＭＳ 明朝" w:cs="Times New Roman" w:hint="eastAsia"/>
                <w:sz w:val="20"/>
                <w:szCs w:val="20"/>
              </w:rPr>
              <w:t>%（△）</w:t>
            </w:r>
          </w:p>
          <w:p w:rsidR="00F91737" w:rsidRDefault="00F91737" w:rsidP="00214DB7">
            <w:pPr>
              <w:spacing w:line="300" w:lineRule="exact"/>
              <w:rPr>
                <w:rFonts w:ascii="ＭＳ 明朝" w:cs="Times New Roman"/>
                <w:sz w:val="20"/>
                <w:szCs w:val="20"/>
              </w:rPr>
            </w:pPr>
          </w:p>
          <w:p w:rsidR="00F91737" w:rsidRPr="00E50B6C" w:rsidRDefault="00F91737" w:rsidP="00214DB7">
            <w:pPr>
              <w:spacing w:line="300" w:lineRule="exact"/>
              <w:rPr>
                <w:rFonts w:ascii="ＭＳ 明朝" w:cs="Times New Roman"/>
                <w:sz w:val="20"/>
                <w:szCs w:val="20"/>
              </w:rPr>
            </w:pPr>
            <w:r>
              <w:rPr>
                <w:rFonts w:ascii="ＭＳ 明朝" w:cs="Times New Roman" w:hint="eastAsia"/>
                <w:sz w:val="20"/>
                <w:szCs w:val="20"/>
              </w:rPr>
              <w:t>・85.7%（◎）</w:t>
            </w:r>
          </w:p>
        </w:tc>
      </w:tr>
      <w:tr w:rsidR="002776C1" w:rsidRPr="00E50B6C" w:rsidTr="00214DB7">
        <w:trPr>
          <w:cantSplit/>
          <w:trHeight w:val="4955"/>
          <w:jc w:val="center"/>
        </w:trPr>
        <w:tc>
          <w:tcPr>
            <w:tcW w:w="881" w:type="dxa"/>
            <w:textDirection w:val="tbRlV"/>
            <w:vAlign w:val="center"/>
          </w:tcPr>
          <w:p w:rsidR="002776C1" w:rsidRPr="00E50B6C" w:rsidRDefault="002776C1" w:rsidP="00214DB7">
            <w:pPr>
              <w:spacing w:line="300" w:lineRule="exact"/>
              <w:jc w:val="center"/>
              <w:rPr>
                <w:rFonts w:ascii="ＭＳ 明朝" w:cs="Times New Roman"/>
                <w:sz w:val="20"/>
                <w:szCs w:val="20"/>
              </w:rPr>
            </w:pPr>
            <w:r w:rsidRPr="00E5272D">
              <w:rPr>
                <w:rFonts w:ascii="ＭＳ 明朝" w:hAnsi="ＭＳ 明朝" w:cs="ＭＳ 明朝" w:hint="eastAsia"/>
                <w:color w:val="000000"/>
                <w:sz w:val="18"/>
                <w:szCs w:val="18"/>
              </w:rPr>
              <w:t>３　地域連携とグローバルリーダーの育成</w:t>
            </w:r>
          </w:p>
        </w:tc>
        <w:tc>
          <w:tcPr>
            <w:tcW w:w="2162" w:type="dxa"/>
          </w:tcPr>
          <w:p w:rsidR="002776C1" w:rsidRPr="00E5272D" w:rsidRDefault="002776C1" w:rsidP="00214DB7">
            <w:pPr>
              <w:spacing w:line="300" w:lineRule="exact"/>
              <w:rPr>
                <w:rFonts w:ascii="ＭＳ 明朝" w:cs="Times New Roman"/>
                <w:color w:val="000000"/>
                <w:sz w:val="18"/>
                <w:szCs w:val="18"/>
              </w:rPr>
            </w:pPr>
            <w:r w:rsidRPr="00E5272D">
              <w:rPr>
                <w:rFonts w:ascii="ＭＳ 明朝" w:hAnsi="ＭＳ 明朝" w:cs="ＭＳ 明朝" w:hint="eastAsia"/>
                <w:color w:val="000000"/>
                <w:sz w:val="18"/>
                <w:szCs w:val="18"/>
              </w:rPr>
              <w:t>（１）多文化</w:t>
            </w:r>
            <w:r w:rsidR="00A13856">
              <w:rPr>
                <w:rFonts w:ascii="ＭＳ 明朝" w:hAnsi="ＭＳ 明朝" w:cs="ＭＳ 明朝" w:hint="eastAsia"/>
                <w:color w:val="000000"/>
                <w:sz w:val="18"/>
                <w:szCs w:val="18"/>
              </w:rPr>
              <w:t>共生</w:t>
            </w:r>
            <w:r w:rsidRPr="00E5272D">
              <w:rPr>
                <w:rFonts w:ascii="ＭＳ 明朝" w:hAnsi="ＭＳ 明朝" w:cs="ＭＳ 明朝" w:hint="eastAsia"/>
                <w:color w:val="000000"/>
                <w:sz w:val="18"/>
                <w:szCs w:val="18"/>
              </w:rPr>
              <w:t>社会に生きるグローバル</w:t>
            </w:r>
            <w:r>
              <w:rPr>
                <w:rFonts w:ascii="ＭＳ 明朝" w:hAnsi="ＭＳ 明朝" w:cs="ＭＳ 明朝" w:hint="eastAsia"/>
                <w:color w:val="000000"/>
                <w:sz w:val="18"/>
                <w:szCs w:val="18"/>
              </w:rPr>
              <w:t>人材</w:t>
            </w:r>
            <w:r w:rsidRPr="00E5272D">
              <w:rPr>
                <w:rFonts w:ascii="ＭＳ 明朝" w:hAnsi="ＭＳ 明朝" w:cs="ＭＳ 明朝" w:hint="eastAsia"/>
                <w:color w:val="000000"/>
                <w:sz w:val="18"/>
                <w:szCs w:val="18"/>
              </w:rPr>
              <w:t>育成のために</w:t>
            </w:r>
          </w:p>
          <w:p w:rsidR="002776C1" w:rsidRPr="00E5272D" w:rsidRDefault="002776C1" w:rsidP="00214DB7">
            <w:pPr>
              <w:spacing w:line="300" w:lineRule="exact"/>
              <w:ind w:left="317" w:hangingChars="176" w:hanging="317"/>
              <w:rPr>
                <w:rFonts w:ascii="ＭＳ 明朝" w:cs="Times New Roman"/>
                <w:color w:val="000000"/>
                <w:sz w:val="18"/>
                <w:szCs w:val="18"/>
              </w:rPr>
            </w:pPr>
            <w:r w:rsidRPr="00E5272D">
              <w:rPr>
                <w:rFonts w:ascii="ＭＳ 明朝" w:hAnsi="ＭＳ 明朝" w:cs="ＭＳ 明朝" w:hint="eastAsia"/>
                <w:color w:val="000000"/>
                <w:sz w:val="18"/>
                <w:szCs w:val="18"/>
              </w:rPr>
              <w:t>ア　国際理解と人権に係る</w:t>
            </w:r>
            <w:r>
              <w:rPr>
                <w:rFonts w:ascii="ＭＳ 明朝" w:hAnsi="ＭＳ 明朝" w:cs="ＭＳ 明朝" w:hint="eastAsia"/>
                <w:color w:val="000000"/>
                <w:sz w:val="18"/>
                <w:szCs w:val="18"/>
              </w:rPr>
              <w:t>高槻</w:t>
            </w:r>
            <w:r w:rsidRPr="00E5272D">
              <w:rPr>
                <w:rFonts w:ascii="ＭＳ 明朝" w:hAnsi="ＭＳ 明朝" w:cs="ＭＳ 明朝" w:hint="eastAsia"/>
                <w:color w:val="000000"/>
                <w:sz w:val="18"/>
                <w:szCs w:val="18"/>
              </w:rPr>
              <w:t>市各機関との連携</w:t>
            </w:r>
          </w:p>
          <w:p w:rsidR="002776C1" w:rsidRDefault="002776C1" w:rsidP="00214DB7">
            <w:pPr>
              <w:tabs>
                <w:tab w:val="left" w:pos="353"/>
              </w:tabs>
              <w:spacing w:line="300" w:lineRule="exact"/>
              <w:ind w:leftChars="17" w:left="36"/>
              <w:rPr>
                <w:rFonts w:ascii="ＭＳ 明朝" w:cs="Times New Roman"/>
                <w:color w:val="000000"/>
                <w:sz w:val="18"/>
                <w:szCs w:val="18"/>
              </w:rPr>
            </w:pPr>
            <w:r w:rsidRPr="00E5272D">
              <w:rPr>
                <w:rFonts w:ascii="ＭＳ 明朝" w:hAnsi="ＭＳ 明朝" w:cs="ＭＳ 明朝" w:hint="eastAsia"/>
                <w:color w:val="000000"/>
                <w:sz w:val="18"/>
                <w:szCs w:val="18"/>
              </w:rPr>
              <w:t>イ</w:t>
            </w:r>
            <w:r>
              <w:rPr>
                <w:rFonts w:ascii="ＭＳ 明朝" w:hAnsi="ＭＳ 明朝" w:cs="ＭＳ 明朝" w:hint="eastAsia"/>
                <w:color w:val="000000"/>
                <w:sz w:val="18"/>
                <w:szCs w:val="18"/>
              </w:rPr>
              <w:t xml:space="preserve">　</w:t>
            </w:r>
            <w:r w:rsidRPr="00E5272D">
              <w:rPr>
                <w:rFonts w:ascii="ＭＳ 明朝" w:hAnsi="ＭＳ 明朝" w:cs="ＭＳ 明朝" w:hint="eastAsia"/>
                <w:color w:val="000000"/>
                <w:sz w:val="18"/>
                <w:szCs w:val="18"/>
              </w:rPr>
              <w:t>大学等との連携</w:t>
            </w:r>
          </w:p>
          <w:p w:rsidR="002776C1" w:rsidRDefault="002776C1" w:rsidP="00214DB7">
            <w:pPr>
              <w:spacing w:line="300" w:lineRule="exact"/>
              <w:ind w:left="180" w:hangingChars="100" w:hanging="180"/>
              <w:rPr>
                <w:rFonts w:ascii="ＭＳ 明朝" w:cs="Times New Roman"/>
                <w:color w:val="000000"/>
                <w:sz w:val="18"/>
                <w:szCs w:val="18"/>
              </w:rPr>
            </w:pPr>
            <w:r>
              <w:rPr>
                <w:rFonts w:ascii="ＭＳ 明朝" w:hAnsi="ＭＳ 明朝" w:cs="ＭＳ 明朝" w:hint="eastAsia"/>
                <w:color w:val="000000"/>
                <w:sz w:val="18"/>
                <w:szCs w:val="18"/>
              </w:rPr>
              <w:t>ウ　オール三島による支援</w:t>
            </w:r>
          </w:p>
          <w:p w:rsidR="002776C1" w:rsidRDefault="002776C1" w:rsidP="00214DB7">
            <w:pPr>
              <w:spacing w:line="300" w:lineRule="exact"/>
              <w:rPr>
                <w:rFonts w:ascii="ＭＳ 明朝" w:cs="Times New Roman"/>
                <w:color w:val="000000"/>
                <w:sz w:val="18"/>
                <w:szCs w:val="18"/>
              </w:rPr>
            </w:pPr>
            <w:r w:rsidRPr="00E5272D">
              <w:rPr>
                <w:rFonts w:ascii="ＭＳ 明朝" w:hAnsi="ＭＳ 明朝" w:cs="ＭＳ 明朝" w:hint="eastAsia"/>
                <w:color w:val="000000"/>
                <w:sz w:val="18"/>
                <w:szCs w:val="18"/>
              </w:rPr>
              <w:t>（２）グローバル</w:t>
            </w:r>
            <w:r>
              <w:rPr>
                <w:rFonts w:ascii="ＭＳ 明朝" w:hAnsi="ＭＳ 明朝" w:cs="ＭＳ 明朝" w:hint="eastAsia"/>
                <w:color w:val="000000"/>
                <w:sz w:val="18"/>
                <w:szCs w:val="18"/>
              </w:rPr>
              <w:t>人材</w:t>
            </w:r>
          </w:p>
          <w:p w:rsidR="002776C1" w:rsidRDefault="002776C1" w:rsidP="00214DB7">
            <w:pPr>
              <w:spacing w:line="300" w:lineRule="exact"/>
              <w:rPr>
                <w:rFonts w:ascii="ＭＳ 明朝" w:cs="Times New Roman"/>
                <w:color w:val="000000"/>
                <w:sz w:val="18"/>
                <w:szCs w:val="18"/>
              </w:rPr>
            </w:pPr>
          </w:p>
          <w:p w:rsidR="002776C1" w:rsidRPr="00E50B6C" w:rsidRDefault="002776C1" w:rsidP="00214DB7">
            <w:pPr>
              <w:spacing w:line="300" w:lineRule="exact"/>
              <w:rPr>
                <w:rFonts w:ascii="ＭＳ 明朝" w:cs="Times New Roman"/>
                <w:sz w:val="20"/>
                <w:szCs w:val="20"/>
              </w:rPr>
            </w:pPr>
            <w:r w:rsidRPr="00E5272D">
              <w:rPr>
                <w:rFonts w:ascii="ＭＳ 明朝" w:hAnsi="ＭＳ 明朝" w:cs="ＭＳ 明朝" w:hint="eastAsia"/>
                <w:color w:val="000000"/>
                <w:sz w:val="18"/>
                <w:szCs w:val="18"/>
              </w:rPr>
              <w:t>（３）</w:t>
            </w:r>
            <w:r>
              <w:rPr>
                <w:rFonts w:ascii="ＭＳ 明朝" w:hAnsi="ＭＳ 明朝" w:cs="ＭＳ 明朝" w:hint="eastAsia"/>
                <w:color w:val="000000"/>
                <w:sz w:val="18"/>
                <w:szCs w:val="18"/>
              </w:rPr>
              <w:t>広報活動の</w:t>
            </w:r>
            <w:r w:rsidRPr="00E5272D">
              <w:rPr>
                <w:rFonts w:ascii="ＭＳ 明朝" w:hAnsi="ＭＳ 明朝" w:cs="ＭＳ 明朝" w:hint="eastAsia"/>
                <w:color w:val="000000"/>
                <w:sz w:val="18"/>
                <w:szCs w:val="18"/>
              </w:rPr>
              <w:t>充実</w:t>
            </w:r>
          </w:p>
        </w:tc>
        <w:tc>
          <w:tcPr>
            <w:tcW w:w="5953" w:type="dxa"/>
            <w:tcBorders>
              <w:right w:val="dashed" w:sz="4" w:space="0" w:color="auto"/>
            </w:tcBorders>
          </w:tcPr>
          <w:p w:rsidR="002776C1" w:rsidRPr="002C5D54" w:rsidRDefault="002776C1" w:rsidP="00214DB7">
            <w:pPr>
              <w:spacing w:line="300" w:lineRule="exact"/>
              <w:ind w:leftChars="17" w:left="290" w:hangingChars="141" w:hanging="254"/>
              <w:rPr>
                <w:rFonts w:ascii="ＭＳ 明朝" w:cs="Times New Roman"/>
                <w:color w:val="000000"/>
                <w:sz w:val="18"/>
                <w:szCs w:val="18"/>
              </w:rPr>
            </w:pPr>
            <w:r w:rsidRPr="002C5D54">
              <w:rPr>
                <w:rFonts w:ascii="ＭＳ 明朝" w:hAnsi="ＭＳ 明朝" w:cs="ＭＳ 明朝" w:hint="eastAsia"/>
                <w:color w:val="000000"/>
                <w:sz w:val="18"/>
                <w:szCs w:val="18"/>
              </w:rPr>
              <w:t>（１）ア　多文化</w:t>
            </w:r>
            <w:r w:rsidR="00A13856" w:rsidRPr="002C5D54">
              <w:rPr>
                <w:rFonts w:ascii="ＭＳ 明朝" w:hAnsi="ＭＳ 明朝" w:cs="ＭＳ 明朝" w:hint="eastAsia"/>
                <w:color w:val="000000"/>
                <w:sz w:val="18"/>
                <w:szCs w:val="18"/>
              </w:rPr>
              <w:t>共生</w:t>
            </w:r>
            <w:r w:rsidRPr="002C5D54">
              <w:rPr>
                <w:rFonts w:ascii="ＭＳ 明朝" w:hAnsi="ＭＳ 明朝" w:cs="ＭＳ 明朝" w:hint="eastAsia"/>
                <w:color w:val="000000"/>
                <w:sz w:val="18"/>
                <w:szCs w:val="18"/>
              </w:rPr>
              <w:t>社会に生きる力を育成する為に、高槻市等との地域連携を深め国際理解教育や人権教育活動への積極的な参画を推進する。</w:t>
            </w:r>
          </w:p>
          <w:p w:rsidR="002776C1" w:rsidRPr="002C5D54" w:rsidRDefault="002776C1" w:rsidP="00214DB7">
            <w:pPr>
              <w:spacing w:line="300" w:lineRule="exact"/>
              <w:ind w:leftChars="151" w:left="317"/>
              <w:rPr>
                <w:rFonts w:ascii="ＭＳ 明朝" w:cs="Times New Roman"/>
                <w:color w:val="000000"/>
                <w:sz w:val="18"/>
                <w:szCs w:val="18"/>
              </w:rPr>
            </w:pPr>
            <w:r w:rsidRPr="002C5D54">
              <w:rPr>
                <w:rFonts w:ascii="ＭＳ 明朝" w:hAnsi="ＭＳ 明朝" w:cs="ＭＳ 明朝" w:hint="eastAsia"/>
                <w:color w:val="000000"/>
                <w:sz w:val="18"/>
                <w:szCs w:val="18"/>
              </w:rPr>
              <w:t>・高槻市各部署、高槻市各機関との連携事業を引続き推進する。</w:t>
            </w:r>
          </w:p>
          <w:p w:rsidR="002776C1" w:rsidRPr="002C5D54" w:rsidRDefault="002776C1" w:rsidP="00214DB7">
            <w:pPr>
              <w:spacing w:line="300" w:lineRule="exact"/>
              <w:rPr>
                <w:rFonts w:ascii="ＭＳ 明朝" w:cs="Times New Roman"/>
                <w:color w:val="000000"/>
                <w:sz w:val="18"/>
                <w:szCs w:val="18"/>
              </w:rPr>
            </w:pPr>
            <w:r w:rsidRPr="002C5D54">
              <w:rPr>
                <w:rFonts w:ascii="ＭＳ 明朝" w:hAnsi="ＭＳ 明朝" w:cs="ＭＳ 明朝" w:hint="eastAsia"/>
                <w:color w:val="000000"/>
                <w:sz w:val="18"/>
                <w:szCs w:val="18"/>
              </w:rPr>
              <w:t>イ　関西大学・大阪教育大学との連携活動の継続</w:t>
            </w:r>
          </w:p>
          <w:p w:rsidR="002776C1" w:rsidRPr="002C5D54" w:rsidRDefault="002776C1" w:rsidP="00214DB7">
            <w:pPr>
              <w:spacing w:line="300" w:lineRule="exact"/>
              <w:ind w:leftChars="83" w:left="174"/>
              <w:rPr>
                <w:rFonts w:ascii="ＭＳ 明朝" w:cs="Times New Roman"/>
                <w:color w:val="000000"/>
                <w:sz w:val="18"/>
                <w:szCs w:val="18"/>
              </w:rPr>
            </w:pPr>
            <w:r w:rsidRPr="002C5D54">
              <w:rPr>
                <w:rFonts w:ascii="ＭＳ 明朝" w:hAnsi="ＭＳ 明朝" w:cs="ＭＳ 明朝" w:hint="eastAsia"/>
                <w:color w:val="000000"/>
                <w:sz w:val="18"/>
                <w:szCs w:val="18"/>
              </w:rPr>
              <w:t>・キャリア教育と進路実現に繋がる新たな連携模索</w:t>
            </w:r>
          </w:p>
          <w:p w:rsidR="002776C1" w:rsidRPr="002C5D54" w:rsidRDefault="002776C1" w:rsidP="00214DB7">
            <w:pPr>
              <w:spacing w:line="300" w:lineRule="exact"/>
              <w:ind w:left="180" w:hangingChars="100" w:hanging="180"/>
              <w:rPr>
                <w:rFonts w:ascii="ＭＳ 明朝" w:cs="Times New Roman"/>
                <w:color w:val="000000"/>
                <w:sz w:val="18"/>
                <w:szCs w:val="18"/>
              </w:rPr>
            </w:pPr>
            <w:r w:rsidRPr="002C5D54">
              <w:rPr>
                <w:rFonts w:ascii="ＭＳ 明朝" w:hAnsi="ＭＳ 明朝" w:cs="ＭＳ 明朝" w:hint="eastAsia"/>
                <w:color w:val="000000"/>
                <w:sz w:val="18"/>
                <w:szCs w:val="18"/>
              </w:rPr>
              <w:t>ウ　生徒、ＯＢ，教員が一体となった地域連携を進める</w:t>
            </w:r>
          </w:p>
          <w:p w:rsidR="002776C1" w:rsidRPr="002C5D54" w:rsidRDefault="002776C1" w:rsidP="00214DB7">
            <w:pPr>
              <w:spacing w:line="300" w:lineRule="exact"/>
              <w:ind w:leftChars="83" w:left="174"/>
              <w:rPr>
                <w:rFonts w:ascii="ＭＳ 明朝" w:cs="Times New Roman"/>
                <w:color w:val="000000"/>
                <w:sz w:val="18"/>
                <w:szCs w:val="18"/>
              </w:rPr>
            </w:pPr>
            <w:r w:rsidRPr="002C5D54">
              <w:rPr>
                <w:rFonts w:ascii="ＭＳ 明朝" w:hAnsi="ＭＳ 明朝" w:cs="ＭＳ 明朝" w:hint="eastAsia"/>
                <w:color w:val="000000"/>
                <w:sz w:val="18"/>
                <w:szCs w:val="18"/>
              </w:rPr>
              <w:t>・創立５０周年に向けての取組を進める</w:t>
            </w:r>
          </w:p>
          <w:p w:rsidR="002776C1" w:rsidRPr="002C5D54" w:rsidRDefault="002776C1" w:rsidP="00214DB7">
            <w:pPr>
              <w:spacing w:line="300" w:lineRule="exact"/>
              <w:ind w:left="180" w:hangingChars="100" w:hanging="180"/>
              <w:rPr>
                <w:rFonts w:ascii="ＭＳ 明朝" w:cs="Times New Roman"/>
                <w:color w:val="000000"/>
                <w:sz w:val="18"/>
                <w:szCs w:val="18"/>
              </w:rPr>
            </w:pPr>
            <w:r w:rsidRPr="002C5D54">
              <w:rPr>
                <w:rFonts w:ascii="ＭＳ 明朝" w:hAnsi="ＭＳ 明朝" w:cs="ＭＳ 明朝" w:hint="eastAsia"/>
                <w:color w:val="000000"/>
                <w:sz w:val="18"/>
                <w:szCs w:val="18"/>
              </w:rPr>
              <w:t>（２）　国際交流を積極的に推進し、英語圏への語学研修を引続き実施する。可能ならばアジア圏への異文化理解研修をすすめる。</w:t>
            </w:r>
          </w:p>
          <w:p w:rsidR="002776C1" w:rsidRPr="002C5D54" w:rsidRDefault="002776C1" w:rsidP="00214DB7">
            <w:pPr>
              <w:spacing w:line="300" w:lineRule="exact"/>
              <w:ind w:leftChars="100" w:left="390" w:hangingChars="100" w:hanging="180"/>
              <w:rPr>
                <w:rFonts w:ascii="ＭＳ 明朝" w:cs="Times New Roman"/>
                <w:color w:val="000000"/>
                <w:sz w:val="18"/>
                <w:szCs w:val="18"/>
              </w:rPr>
            </w:pPr>
            <w:r w:rsidRPr="002C5D54">
              <w:rPr>
                <w:rFonts w:ascii="ＭＳ 明朝" w:hAnsi="ＭＳ 明朝" w:cs="ＭＳ 明朝" w:hint="eastAsia"/>
                <w:color w:val="000000"/>
                <w:sz w:val="18"/>
                <w:szCs w:val="18"/>
              </w:rPr>
              <w:t>･　世界の様々な国からの長期、短期の留学生を積極的に受け入れる。</w:t>
            </w:r>
          </w:p>
          <w:p w:rsidR="00ED2500" w:rsidRPr="00962467" w:rsidRDefault="002776C1" w:rsidP="00214DB7">
            <w:pPr>
              <w:spacing w:line="300" w:lineRule="exact"/>
              <w:ind w:leftChars="100" w:left="390" w:hangingChars="100" w:hanging="180"/>
              <w:rPr>
                <w:rFonts w:ascii="ＭＳ 明朝" w:cs="Times New Roman"/>
                <w:color w:val="000000"/>
                <w:sz w:val="18"/>
                <w:szCs w:val="18"/>
              </w:rPr>
            </w:pPr>
            <w:r w:rsidRPr="002C5D54">
              <w:rPr>
                <w:rFonts w:ascii="ＭＳ 明朝" w:hAnsi="ＭＳ 明朝" w:cs="ＭＳ 明朝" w:hint="eastAsia"/>
                <w:color w:val="000000"/>
                <w:sz w:val="18"/>
                <w:szCs w:val="18"/>
              </w:rPr>
              <w:t>・</w:t>
            </w:r>
            <w:r w:rsidR="00BA0E05" w:rsidRPr="002C5D54">
              <w:rPr>
                <w:rFonts w:ascii="ＭＳ 明朝" w:hAnsi="ＭＳ 明朝" w:cs="ＭＳ 明朝" w:hint="eastAsia"/>
                <w:color w:val="000000"/>
                <w:sz w:val="18"/>
                <w:szCs w:val="18"/>
              </w:rPr>
              <w:t>国際的なコミュニケーション能力を育成するために、国際的共通語としての英語の４技能（聞く・話す・読む・書く）をバランス良く育成することに努め、</w:t>
            </w:r>
            <w:r w:rsidRPr="002C5D54">
              <w:rPr>
                <w:rFonts w:ascii="ＭＳ 明朝" w:hAnsi="ＭＳ 明朝" w:cs="ＭＳ 明朝" w:hint="eastAsia"/>
                <w:color w:val="000000"/>
                <w:sz w:val="18"/>
                <w:szCs w:val="18"/>
              </w:rPr>
              <w:t>より英語の力を向上させる。</w:t>
            </w:r>
          </w:p>
          <w:p w:rsidR="002776C1" w:rsidRPr="002C5D54" w:rsidRDefault="002776C1" w:rsidP="00214DB7">
            <w:pPr>
              <w:spacing w:line="300" w:lineRule="exact"/>
              <w:rPr>
                <w:rFonts w:ascii="ＭＳ 明朝" w:cs="Times New Roman"/>
                <w:sz w:val="20"/>
                <w:szCs w:val="20"/>
              </w:rPr>
            </w:pPr>
            <w:r w:rsidRPr="002C5D54">
              <w:rPr>
                <w:rFonts w:ascii="ＭＳ 明朝" w:hAnsi="ＭＳ 明朝" w:cs="ＭＳ 明朝" w:hint="eastAsia"/>
                <w:color w:val="000000"/>
                <w:sz w:val="18"/>
                <w:szCs w:val="18"/>
              </w:rPr>
              <w:t>（３）</w:t>
            </w:r>
            <w:r w:rsidRPr="002C5D54">
              <w:rPr>
                <w:rFonts w:ascii="ＭＳ 明朝" w:hAnsi="ＭＳ 明朝" w:cs="ＭＳ 明朝"/>
                <w:color w:val="000000"/>
                <w:sz w:val="18"/>
                <w:szCs w:val="18"/>
              </w:rPr>
              <w:t xml:space="preserve"> HP</w:t>
            </w:r>
            <w:r w:rsidRPr="002C5D54">
              <w:rPr>
                <w:rFonts w:ascii="ＭＳ 明朝" w:hAnsi="ＭＳ 明朝" w:cs="ＭＳ 明朝" w:hint="eastAsia"/>
                <w:color w:val="000000"/>
                <w:sz w:val="18"/>
                <w:szCs w:val="18"/>
              </w:rPr>
              <w:t>で生徒の活動や地域連携事業の取り組みなどを公開していく。また、</w:t>
            </w:r>
            <w:r w:rsidR="00E3331B" w:rsidRPr="002C5D54">
              <w:rPr>
                <w:rFonts w:ascii="ＭＳ 明朝" w:hAnsi="ＭＳ 明朝" w:cs="ＭＳ 明朝" w:hint="eastAsia"/>
                <w:color w:val="000000"/>
                <w:sz w:val="18"/>
                <w:szCs w:val="18"/>
              </w:rPr>
              <w:t>組織的に</w:t>
            </w:r>
            <w:r w:rsidRPr="002C5D54">
              <w:rPr>
                <w:rFonts w:ascii="ＭＳ 明朝" w:hAnsi="ＭＳ 明朝" w:cs="ＭＳ 明朝" w:hint="eastAsia"/>
                <w:color w:val="000000"/>
                <w:sz w:val="18"/>
                <w:szCs w:val="18"/>
              </w:rPr>
              <w:t>中学校訪問や学校説明会を開催して広報を積極的に行う。</w:t>
            </w:r>
          </w:p>
        </w:tc>
        <w:tc>
          <w:tcPr>
            <w:tcW w:w="4395" w:type="dxa"/>
            <w:tcBorders>
              <w:right w:val="dashed" w:sz="4" w:space="0" w:color="auto"/>
            </w:tcBorders>
          </w:tcPr>
          <w:p w:rsidR="00D83FC0" w:rsidRPr="00962467" w:rsidRDefault="002776C1" w:rsidP="00214DB7">
            <w:pPr>
              <w:spacing w:line="300" w:lineRule="exact"/>
              <w:ind w:left="360"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 xml:space="preserve">（１）ア　</w:t>
            </w:r>
            <w:r w:rsidR="0023635A" w:rsidRPr="002C5D54">
              <w:rPr>
                <w:rFonts w:ascii="ＭＳ 明朝" w:hAnsi="ＭＳ 明朝" w:cs="ＭＳ 明朝" w:hint="eastAsia"/>
                <w:color w:val="000000"/>
                <w:sz w:val="18"/>
                <w:szCs w:val="18"/>
              </w:rPr>
              <w:t>生徒向け</w:t>
            </w:r>
            <w:r w:rsidR="00263A44" w:rsidRPr="002C5D54">
              <w:rPr>
                <w:rFonts w:ascii="ＭＳ 明朝" w:hAnsi="ＭＳ 明朝" w:cs="ＭＳ 明朝" w:hint="eastAsia"/>
                <w:color w:val="000000"/>
                <w:sz w:val="18"/>
                <w:szCs w:val="18"/>
              </w:rPr>
              <w:t>学校教育自己診断関連項目・</w:t>
            </w:r>
            <w:r w:rsidRPr="002C5D54">
              <w:rPr>
                <w:rFonts w:ascii="ＭＳ 明朝" w:hAnsi="ＭＳ 明朝" w:cs="ＭＳ 明朝" w:hint="eastAsia"/>
                <w:color w:val="000000"/>
                <w:sz w:val="18"/>
                <w:szCs w:val="18"/>
              </w:rPr>
              <w:t>生徒アンケート</w:t>
            </w:r>
            <w:r w:rsidR="0023635A" w:rsidRPr="002C5D54">
              <w:rPr>
                <w:rFonts w:ascii="ＭＳ 明朝" w:hAnsi="ＭＳ 明朝" w:cs="ＭＳ 明朝" w:hint="eastAsia"/>
                <w:color w:val="000000"/>
                <w:sz w:val="18"/>
                <w:szCs w:val="18"/>
              </w:rPr>
              <w:t>実施し</w:t>
            </w:r>
            <w:r w:rsidR="004848EB" w:rsidRPr="002C5D54">
              <w:rPr>
                <w:rFonts w:ascii="ＭＳ 明朝" w:hAnsi="ＭＳ 明朝" w:cs="ＭＳ 明朝" w:hint="eastAsia"/>
                <w:color w:val="000000"/>
                <w:sz w:val="18"/>
                <w:szCs w:val="18"/>
              </w:rPr>
              <w:t>肯定的回答</w:t>
            </w:r>
            <w:r w:rsidR="00D81060" w:rsidRPr="002C5D54">
              <w:rPr>
                <w:rFonts w:ascii="ＭＳ 明朝" w:hAnsi="ＭＳ 明朝" w:cs="ＭＳ 明朝" w:hint="eastAsia"/>
                <w:color w:val="000000"/>
                <w:sz w:val="18"/>
                <w:szCs w:val="18"/>
              </w:rPr>
              <w:t>70</w:t>
            </w:r>
            <w:r w:rsidRPr="002C5D54">
              <w:rPr>
                <w:rFonts w:ascii="ＭＳ 明朝" w:hAnsi="ＭＳ 明朝" w:cs="ＭＳ 明朝" w:hint="eastAsia"/>
                <w:color w:val="000000"/>
                <w:sz w:val="18"/>
                <w:szCs w:val="18"/>
              </w:rPr>
              <w:t>％以上</w:t>
            </w:r>
          </w:p>
          <w:p w:rsidR="002776C1" w:rsidRDefault="002776C1" w:rsidP="00214DB7">
            <w:pPr>
              <w:spacing w:line="300" w:lineRule="exact"/>
              <w:rPr>
                <w:rFonts w:ascii="ＭＳ 明朝" w:hAnsi="ＭＳ 明朝" w:cs="ＭＳ 明朝"/>
                <w:color w:val="000000"/>
                <w:sz w:val="18"/>
                <w:szCs w:val="18"/>
              </w:rPr>
            </w:pPr>
            <w:r w:rsidRPr="002C5D54">
              <w:rPr>
                <w:rFonts w:ascii="ＭＳ 明朝" w:hAnsi="ＭＳ 明朝" w:cs="ＭＳ 明朝" w:hint="eastAsia"/>
                <w:color w:val="000000"/>
                <w:sz w:val="18"/>
                <w:szCs w:val="18"/>
              </w:rPr>
              <w:t>イ　生徒アンケート実施</w:t>
            </w:r>
            <w:r w:rsidR="002741B4" w:rsidRPr="002C5D54">
              <w:rPr>
                <w:rFonts w:ascii="ＭＳ 明朝" w:hAnsi="ＭＳ 明朝" w:cs="ＭＳ 明朝" w:hint="eastAsia"/>
                <w:color w:val="000000"/>
                <w:sz w:val="18"/>
                <w:szCs w:val="18"/>
              </w:rPr>
              <w:t>し</w:t>
            </w:r>
            <w:r w:rsidRPr="002C5D54">
              <w:rPr>
                <w:rFonts w:ascii="ＭＳ 明朝" w:hAnsi="ＭＳ 明朝" w:cs="ＭＳ 明朝" w:hint="eastAsia"/>
                <w:color w:val="000000"/>
                <w:sz w:val="18"/>
                <w:szCs w:val="18"/>
              </w:rPr>
              <w:t>満足度</w:t>
            </w:r>
            <w:r w:rsidR="00263A44" w:rsidRPr="002C5D54">
              <w:rPr>
                <w:rFonts w:ascii="ＭＳ 明朝" w:hAnsi="ＭＳ 明朝" w:cs="ＭＳ 明朝" w:hint="eastAsia"/>
                <w:color w:val="000000"/>
                <w:sz w:val="18"/>
                <w:szCs w:val="18"/>
              </w:rPr>
              <w:t>70</w:t>
            </w:r>
            <w:r w:rsidRPr="002C5D54">
              <w:rPr>
                <w:rFonts w:ascii="ＭＳ 明朝" w:hAnsi="ＭＳ 明朝" w:cs="ＭＳ 明朝" w:hint="eastAsia"/>
                <w:color w:val="000000"/>
                <w:sz w:val="18"/>
                <w:szCs w:val="18"/>
              </w:rPr>
              <w:t>％以上</w:t>
            </w:r>
          </w:p>
          <w:p w:rsidR="00F91737" w:rsidRPr="002C5D54" w:rsidRDefault="00F91737" w:rsidP="00214DB7">
            <w:pPr>
              <w:spacing w:line="300" w:lineRule="exact"/>
              <w:rPr>
                <w:rFonts w:ascii="ＭＳ 明朝" w:cs="Times New Roman"/>
                <w:color w:val="000000"/>
                <w:sz w:val="18"/>
                <w:szCs w:val="18"/>
              </w:rPr>
            </w:pPr>
          </w:p>
          <w:p w:rsidR="002776C1" w:rsidRPr="002C5D54" w:rsidRDefault="002776C1" w:rsidP="00214DB7">
            <w:pPr>
              <w:spacing w:line="300" w:lineRule="exact"/>
              <w:ind w:left="360"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ウ　生徒アンケート実施し満足度</w:t>
            </w:r>
            <w:r w:rsidR="00AB594C" w:rsidRPr="002C5D54">
              <w:rPr>
                <w:rFonts w:ascii="ＭＳ 明朝" w:hAnsi="ＭＳ 明朝" w:cs="ＭＳ 明朝" w:hint="eastAsia"/>
                <w:color w:val="000000"/>
                <w:sz w:val="18"/>
                <w:szCs w:val="18"/>
              </w:rPr>
              <w:t>70</w:t>
            </w:r>
            <w:r w:rsidRPr="002C5D54">
              <w:rPr>
                <w:rFonts w:ascii="ＭＳ 明朝" w:hAnsi="ＭＳ 明朝" w:cs="ＭＳ 明朝" w:hint="eastAsia"/>
                <w:color w:val="000000"/>
                <w:sz w:val="18"/>
                <w:szCs w:val="18"/>
              </w:rPr>
              <w:t>％以上</w:t>
            </w:r>
          </w:p>
          <w:p w:rsidR="002776C1" w:rsidRDefault="002776C1" w:rsidP="00214DB7">
            <w:pPr>
              <w:spacing w:line="300" w:lineRule="exact"/>
              <w:ind w:left="360" w:hangingChars="200" w:hanging="360"/>
              <w:rPr>
                <w:rFonts w:ascii="ＭＳ 明朝" w:hAnsi="ＭＳ 明朝" w:cs="ＭＳ 明朝"/>
                <w:color w:val="000000"/>
                <w:sz w:val="18"/>
                <w:szCs w:val="18"/>
              </w:rPr>
            </w:pPr>
            <w:r w:rsidRPr="002C5D54">
              <w:rPr>
                <w:rFonts w:ascii="ＭＳ 明朝" w:hAnsi="ＭＳ 明朝" w:cs="ＭＳ 明朝" w:hint="eastAsia"/>
                <w:color w:val="000000"/>
                <w:sz w:val="18"/>
                <w:szCs w:val="18"/>
              </w:rPr>
              <w:t xml:space="preserve">　・進捗状況による。</w:t>
            </w:r>
          </w:p>
          <w:p w:rsidR="00F91737" w:rsidRPr="002C5D54" w:rsidRDefault="00F91737" w:rsidP="00214DB7">
            <w:pPr>
              <w:spacing w:line="300" w:lineRule="exact"/>
              <w:ind w:left="360" w:hangingChars="200" w:hanging="360"/>
              <w:rPr>
                <w:rFonts w:ascii="ＭＳ 明朝" w:cs="Times New Roman"/>
                <w:color w:val="000000"/>
                <w:sz w:val="18"/>
                <w:szCs w:val="18"/>
              </w:rPr>
            </w:pPr>
          </w:p>
          <w:p w:rsidR="002776C1" w:rsidRPr="002C5D54" w:rsidRDefault="002776C1" w:rsidP="00214DB7">
            <w:pPr>
              <w:spacing w:line="300" w:lineRule="exact"/>
              <w:ind w:left="360" w:hangingChars="200" w:hanging="360"/>
              <w:rPr>
                <w:rFonts w:ascii="ＭＳ 明朝" w:hAnsi="ＭＳ 明朝" w:cs="ＭＳ 明朝"/>
                <w:color w:val="000000"/>
                <w:sz w:val="18"/>
                <w:szCs w:val="18"/>
              </w:rPr>
            </w:pPr>
            <w:r w:rsidRPr="002C5D54">
              <w:rPr>
                <w:rFonts w:ascii="ＭＳ 明朝" w:hAnsi="ＭＳ 明朝" w:cs="ＭＳ 明朝" w:hint="eastAsia"/>
                <w:color w:val="000000"/>
                <w:sz w:val="18"/>
                <w:szCs w:val="18"/>
              </w:rPr>
              <w:t>（２）海外語学</w:t>
            </w:r>
            <w:r w:rsidR="002741B4" w:rsidRPr="002C5D54">
              <w:rPr>
                <w:rFonts w:ascii="ＭＳ 明朝" w:hAnsi="ＭＳ 明朝" w:cs="ＭＳ 明朝" w:hint="eastAsia"/>
                <w:color w:val="000000"/>
                <w:sz w:val="18"/>
                <w:szCs w:val="18"/>
              </w:rPr>
              <w:t>研修</w:t>
            </w:r>
            <w:r w:rsidRPr="002C5D54">
              <w:rPr>
                <w:rFonts w:ascii="ＭＳ 明朝" w:hAnsi="ＭＳ 明朝" w:cs="ＭＳ 明朝" w:hint="eastAsia"/>
                <w:color w:val="000000"/>
                <w:sz w:val="18"/>
                <w:szCs w:val="18"/>
              </w:rPr>
              <w:t>・</w:t>
            </w:r>
            <w:r w:rsidR="00ED2500" w:rsidRPr="002C5D54">
              <w:rPr>
                <w:rFonts w:ascii="ＭＳ 明朝" w:hAnsi="ＭＳ 明朝" w:cs="ＭＳ 明朝" w:hint="eastAsia"/>
                <w:color w:val="000000"/>
                <w:sz w:val="18"/>
                <w:szCs w:val="18"/>
              </w:rPr>
              <w:t>可能ならばアジア</w:t>
            </w:r>
            <w:r w:rsidRPr="002C5D54">
              <w:rPr>
                <w:rFonts w:ascii="ＭＳ 明朝" w:hAnsi="ＭＳ 明朝" w:cs="ＭＳ 明朝" w:hint="eastAsia"/>
                <w:color w:val="000000"/>
                <w:sz w:val="18"/>
                <w:szCs w:val="18"/>
              </w:rPr>
              <w:t>異文化</w:t>
            </w:r>
            <w:r w:rsidR="002741B4" w:rsidRPr="002C5D54">
              <w:rPr>
                <w:rFonts w:ascii="ＭＳ 明朝" w:hAnsi="ＭＳ 明朝" w:cs="ＭＳ 明朝" w:hint="eastAsia"/>
                <w:color w:val="000000"/>
                <w:sz w:val="18"/>
                <w:szCs w:val="18"/>
              </w:rPr>
              <w:t>理解</w:t>
            </w:r>
            <w:r w:rsidRPr="002C5D54">
              <w:rPr>
                <w:rFonts w:ascii="ＭＳ 明朝" w:hAnsi="ＭＳ 明朝" w:cs="ＭＳ 明朝" w:hint="eastAsia"/>
                <w:color w:val="000000"/>
                <w:sz w:val="18"/>
                <w:szCs w:val="18"/>
              </w:rPr>
              <w:t>研修</w:t>
            </w:r>
            <w:r w:rsidR="00ED2500" w:rsidRPr="002C5D54">
              <w:rPr>
                <w:rFonts w:ascii="ＭＳ 明朝" w:hAnsi="ＭＳ 明朝" w:cs="ＭＳ 明朝" w:hint="eastAsia"/>
                <w:color w:val="000000"/>
                <w:sz w:val="18"/>
                <w:szCs w:val="18"/>
              </w:rPr>
              <w:t>を</w:t>
            </w:r>
            <w:r w:rsidRPr="002C5D54">
              <w:rPr>
                <w:rFonts w:ascii="ＭＳ 明朝" w:hAnsi="ＭＳ 明朝" w:cs="ＭＳ 明朝" w:hint="eastAsia"/>
                <w:color w:val="000000"/>
                <w:sz w:val="18"/>
                <w:szCs w:val="18"/>
              </w:rPr>
              <w:t>すすめる。</w:t>
            </w:r>
          </w:p>
          <w:p w:rsidR="00A043A5" w:rsidRPr="002C5D54" w:rsidRDefault="00A043A5" w:rsidP="00214DB7">
            <w:pPr>
              <w:spacing w:line="300" w:lineRule="exact"/>
              <w:ind w:left="360"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 xml:space="preserve">　・可能な範囲で積極的に受け入れる。</w:t>
            </w:r>
          </w:p>
          <w:p w:rsidR="002776C1" w:rsidRPr="002C5D54" w:rsidRDefault="002776C1" w:rsidP="00214DB7">
            <w:pPr>
              <w:spacing w:line="300" w:lineRule="exact"/>
              <w:ind w:leftChars="97" w:left="384" w:hangingChars="100" w:hanging="180"/>
              <w:rPr>
                <w:rFonts w:ascii="ＭＳ 明朝" w:hAnsi="ＭＳ 明朝" w:cs="ＭＳ 明朝"/>
                <w:sz w:val="18"/>
                <w:szCs w:val="18"/>
              </w:rPr>
            </w:pPr>
            <w:r w:rsidRPr="002C5D54">
              <w:rPr>
                <w:rFonts w:ascii="ＭＳ 明朝" w:hAnsi="ＭＳ 明朝" w:cs="ＭＳ 明朝" w:hint="eastAsia"/>
                <w:color w:val="000000"/>
                <w:sz w:val="18"/>
                <w:szCs w:val="18"/>
              </w:rPr>
              <w:t>・英検校内実施</w:t>
            </w:r>
            <w:r w:rsidRPr="002C5D54">
              <w:rPr>
                <w:rFonts w:ascii="ＭＳ 明朝" w:hAnsi="ＭＳ 明朝" w:cs="ＭＳ 明朝" w:hint="eastAsia"/>
                <w:sz w:val="18"/>
                <w:szCs w:val="18"/>
              </w:rPr>
              <w:t>とともに英検準</w:t>
            </w:r>
            <w:r w:rsidRPr="002C5D54">
              <w:rPr>
                <w:rFonts w:ascii="ＭＳ 明朝" w:hAnsi="ＭＳ 明朝" w:cs="ＭＳ 明朝"/>
                <w:sz w:val="18"/>
                <w:szCs w:val="18"/>
              </w:rPr>
              <w:t>2</w:t>
            </w:r>
            <w:r w:rsidRPr="002C5D54">
              <w:rPr>
                <w:rFonts w:ascii="ＭＳ 明朝" w:hAnsi="ＭＳ 明朝" w:cs="ＭＳ 明朝" w:hint="eastAsia"/>
                <w:sz w:val="18"/>
                <w:szCs w:val="18"/>
              </w:rPr>
              <w:t>級以上の</w:t>
            </w:r>
            <w:r w:rsidRPr="002C5D54">
              <w:rPr>
                <w:rFonts w:ascii="ＭＳ 明朝" w:hAnsi="ＭＳ 明朝" w:cs="ＭＳ 明朝" w:hint="eastAsia"/>
                <w:color w:val="000000"/>
                <w:sz w:val="18"/>
                <w:szCs w:val="18"/>
              </w:rPr>
              <w:t>資格取得</w:t>
            </w:r>
            <w:r w:rsidR="00340615" w:rsidRPr="002C5D54">
              <w:rPr>
                <w:rFonts w:ascii="ＭＳ 明朝" w:hAnsi="ＭＳ 明朝" w:cs="ＭＳ 明朝" w:hint="eastAsia"/>
                <w:color w:val="000000"/>
                <w:sz w:val="18"/>
                <w:szCs w:val="18"/>
              </w:rPr>
              <w:t>者</w:t>
            </w:r>
            <w:r w:rsidRPr="002C5D54">
              <w:rPr>
                <w:rFonts w:ascii="ＭＳ 明朝" w:hAnsi="ＭＳ 明朝" w:cs="ＭＳ 明朝" w:hint="eastAsia"/>
                <w:sz w:val="18"/>
                <w:szCs w:val="18"/>
              </w:rPr>
              <w:t>数を</w:t>
            </w:r>
            <w:r w:rsidR="00ED2500" w:rsidRPr="002C5D54">
              <w:rPr>
                <w:rFonts w:ascii="ＭＳ 明朝" w:hAnsi="ＭＳ 明朝" w:cs="ＭＳ 明朝" w:hint="eastAsia"/>
                <w:sz w:val="18"/>
                <w:szCs w:val="18"/>
              </w:rPr>
              <w:t>5％</w:t>
            </w:r>
            <w:r w:rsidR="00340615" w:rsidRPr="002C5D54">
              <w:rPr>
                <w:rFonts w:ascii="ＭＳ 明朝" w:hAnsi="ＭＳ 明朝" w:cs="ＭＳ 明朝" w:hint="eastAsia"/>
                <w:sz w:val="18"/>
                <w:szCs w:val="18"/>
              </w:rPr>
              <w:t>以上</w:t>
            </w:r>
            <w:r w:rsidR="00ED2500" w:rsidRPr="002C5D54">
              <w:rPr>
                <w:rFonts w:ascii="ＭＳ 明朝" w:hAnsi="ＭＳ 明朝" w:cs="ＭＳ 明朝" w:hint="eastAsia"/>
                <w:sz w:val="18"/>
                <w:szCs w:val="18"/>
              </w:rPr>
              <w:t>増やす</w:t>
            </w:r>
            <w:r w:rsidRPr="002C5D54">
              <w:rPr>
                <w:rFonts w:ascii="ＭＳ 明朝" w:hAnsi="ＭＳ 明朝" w:cs="ＭＳ 明朝" w:hint="eastAsia"/>
                <w:sz w:val="18"/>
                <w:szCs w:val="18"/>
              </w:rPr>
              <w:t>。（平成</w:t>
            </w:r>
            <w:r w:rsidR="00C16DFE" w:rsidRPr="002C5D54">
              <w:rPr>
                <w:rFonts w:ascii="ＭＳ 明朝" w:hAnsi="ＭＳ 明朝" w:cs="ＭＳ 明朝" w:hint="eastAsia"/>
                <w:sz w:val="18"/>
                <w:szCs w:val="18"/>
              </w:rPr>
              <w:t>29</w:t>
            </w:r>
            <w:r w:rsidRPr="002C5D54">
              <w:rPr>
                <w:rFonts w:ascii="ＭＳ 明朝" w:hAnsi="ＭＳ 明朝" w:cs="ＭＳ 明朝" w:hint="eastAsia"/>
                <w:sz w:val="18"/>
                <w:szCs w:val="18"/>
              </w:rPr>
              <w:t>年度</w:t>
            </w:r>
            <w:r w:rsidR="00C16DFE" w:rsidRPr="002C5D54">
              <w:rPr>
                <w:rFonts w:ascii="ＭＳ 明朝" w:hAnsi="ＭＳ 明朝" w:cs="ＭＳ 明朝" w:hint="eastAsia"/>
                <w:sz w:val="18"/>
                <w:szCs w:val="18"/>
              </w:rPr>
              <w:t>185</w:t>
            </w:r>
            <w:r w:rsidRPr="002C5D54">
              <w:rPr>
                <w:rFonts w:ascii="ＭＳ 明朝" w:hAnsi="ＭＳ 明朝" w:cs="ＭＳ 明朝" w:hint="eastAsia"/>
                <w:sz w:val="18"/>
                <w:szCs w:val="18"/>
              </w:rPr>
              <w:t>名）</w:t>
            </w:r>
          </w:p>
          <w:p w:rsidR="002776C1" w:rsidRPr="002C5D54" w:rsidRDefault="002776C1" w:rsidP="00214DB7">
            <w:pPr>
              <w:spacing w:line="300" w:lineRule="exact"/>
              <w:ind w:left="360" w:hangingChars="200" w:hanging="360"/>
              <w:rPr>
                <w:rFonts w:ascii="ＭＳ 明朝" w:cs="Times New Roman"/>
                <w:sz w:val="20"/>
                <w:szCs w:val="20"/>
              </w:rPr>
            </w:pPr>
            <w:r w:rsidRPr="002C5D54">
              <w:rPr>
                <w:rFonts w:ascii="ＭＳ 明朝" w:hAnsi="ＭＳ 明朝" w:cs="ＭＳ 明朝" w:hint="eastAsia"/>
                <w:color w:val="000000"/>
                <w:sz w:val="18"/>
                <w:szCs w:val="18"/>
              </w:rPr>
              <w:t>（３）</w:t>
            </w:r>
            <w:r w:rsidRPr="002C5D54">
              <w:rPr>
                <w:rFonts w:ascii="ＭＳ 明朝" w:hAnsi="ＭＳ 明朝" w:cs="ＭＳ 明朝"/>
                <w:color w:val="000000"/>
                <w:sz w:val="18"/>
                <w:szCs w:val="18"/>
              </w:rPr>
              <w:t>HP</w:t>
            </w:r>
            <w:r w:rsidRPr="002C5D54">
              <w:rPr>
                <w:rFonts w:ascii="ＭＳ 明朝" w:hAnsi="ＭＳ 明朝" w:cs="ＭＳ 明朝" w:hint="eastAsia"/>
                <w:color w:val="000000"/>
                <w:sz w:val="18"/>
                <w:szCs w:val="18"/>
              </w:rPr>
              <w:t>を月に</w:t>
            </w:r>
            <w:r w:rsidRPr="002C5D54">
              <w:rPr>
                <w:rFonts w:ascii="ＭＳ 明朝" w:hAnsi="ＭＳ 明朝" w:cs="ＭＳ 明朝"/>
                <w:color w:val="000000"/>
                <w:sz w:val="18"/>
                <w:szCs w:val="18"/>
              </w:rPr>
              <w:t>5</w:t>
            </w:r>
            <w:r w:rsidRPr="002C5D54">
              <w:rPr>
                <w:rFonts w:ascii="ＭＳ 明朝" w:hAnsi="ＭＳ 明朝" w:cs="ＭＳ 明朝" w:hint="eastAsia"/>
                <w:color w:val="000000"/>
                <w:sz w:val="18"/>
                <w:szCs w:val="18"/>
              </w:rPr>
              <w:t>回以上更新する。学校説明会参加者数等による。（平成</w:t>
            </w:r>
            <w:r w:rsidRPr="00D6632A">
              <w:rPr>
                <w:rFonts w:ascii="ＭＳ 明朝" w:hAnsi="ＭＳ 明朝" w:cs="ＭＳ 明朝"/>
                <w:color w:val="000000"/>
                <w:sz w:val="18"/>
                <w:szCs w:val="18"/>
              </w:rPr>
              <w:t>2</w:t>
            </w:r>
            <w:r w:rsidR="00573F67" w:rsidRPr="00D6632A">
              <w:rPr>
                <w:rFonts w:ascii="ＭＳ 明朝" w:hAnsi="ＭＳ 明朝" w:cs="ＭＳ 明朝" w:hint="eastAsia"/>
                <w:color w:val="000000"/>
                <w:sz w:val="18"/>
                <w:szCs w:val="18"/>
              </w:rPr>
              <w:t>9</w:t>
            </w:r>
            <w:r w:rsidRPr="00D6632A">
              <w:rPr>
                <w:rFonts w:ascii="ＭＳ 明朝" w:hAnsi="ＭＳ 明朝" w:cs="ＭＳ 明朝" w:hint="eastAsia"/>
                <w:color w:val="000000"/>
                <w:sz w:val="18"/>
                <w:szCs w:val="18"/>
              </w:rPr>
              <w:t>年</w:t>
            </w:r>
            <w:r w:rsidRPr="00D6632A">
              <w:rPr>
                <w:rFonts w:ascii="ＭＳ 明朝" w:hAnsi="ＭＳ 明朝" w:cs="ＭＳ 明朝"/>
                <w:color w:val="000000"/>
                <w:sz w:val="18"/>
                <w:szCs w:val="18"/>
              </w:rPr>
              <w:t>1</w:t>
            </w:r>
            <w:r w:rsidR="001D4AEF" w:rsidRPr="00D6632A">
              <w:rPr>
                <w:rFonts w:ascii="ＭＳ 明朝" w:hAnsi="ＭＳ 明朝" w:cs="ＭＳ 明朝" w:hint="eastAsia"/>
                <w:color w:val="000000"/>
                <w:sz w:val="18"/>
                <w:szCs w:val="18"/>
              </w:rPr>
              <w:t>446</w:t>
            </w:r>
            <w:r w:rsidRPr="00D6632A">
              <w:rPr>
                <w:rFonts w:ascii="ＭＳ 明朝" w:hAnsi="ＭＳ 明朝" w:cs="ＭＳ 明朝" w:hint="eastAsia"/>
                <w:color w:val="000000"/>
                <w:sz w:val="18"/>
                <w:szCs w:val="18"/>
              </w:rPr>
              <w:t>人</w:t>
            </w:r>
            <w:r w:rsidRPr="002C5D54">
              <w:rPr>
                <w:rFonts w:ascii="ＭＳ 明朝" w:hAnsi="ＭＳ 明朝" w:cs="ＭＳ 明朝" w:hint="eastAsia"/>
                <w:color w:val="000000"/>
                <w:sz w:val="18"/>
                <w:szCs w:val="18"/>
              </w:rPr>
              <w:t>）</w:t>
            </w:r>
          </w:p>
        </w:tc>
        <w:tc>
          <w:tcPr>
            <w:tcW w:w="1595" w:type="dxa"/>
            <w:tcBorders>
              <w:left w:val="dashed" w:sz="4" w:space="0" w:color="auto"/>
            </w:tcBorders>
          </w:tcPr>
          <w:p w:rsidR="002776C1" w:rsidRDefault="00F91737" w:rsidP="00214DB7">
            <w:pPr>
              <w:spacing w:line="300" w:lineRule="exact"/>
              <w:rPr>
                <w:rFonts w:ascii="ＭＳ 明朝" w:cs="Times New Roman"/>
                <w:sz w:val="20"/>
                <w:szCs w:val="20"/>
              </w:rPr>
            </w:pPr>
            <w:r>
              <w:rPr>
                <w:rFonts w:ascii="ＭＳ 明朝" w:cs="Times New Roman" w:hint="eastAsia"/>
                <w:sz w:val="20"/>
                <w:szCs w:val="20"/>
              </w:rPr>
              <w:t>・78%（◎）</w:t>
            </w:r>
          </w:p>
          <w:p w:rsidR="00F91737" w:rsidRDefault="00F91737" w:rsidP="00214DB7">
            <w:pPr>
              <w:spacing w:line="300" w:lineRule="exact"/>
              <w:rPr>
                <w:rFonts w:ascii="ＭＳ 明朝" w:cs="Times New Roman"/>
                <w:sz w:val="20"/>
                <w:szCs w:val="20"/>
              </w:rPr>
            </w:pPr>
          </w:p>
          <w:p w:rsidR="00F91737" w:rsidRDefault="00F91737" w:rsidP="00214DB7">
            <w:pPr>
              <w:spacing w:line="300" w:lineRule="exact"/>
              <w:rPr>
                <w:rFonts w:ascii="ＭＳ 明朝" w:cs="Times New Roman"/>
                <w:sz w:val="20"/>
                <w:szCs w:val="20"/>
              </w:rPr>
            </w:pPr>
            <w:r>
              <w:rPr>
                <w:rFonts w:ascii="ＭＳ 明朝" w:cs="Times New Roman" w:hint="eastAsia"/>
                <w:sz w:val="20"/>
                <w:szCs w:val="20"/>
              </w:rPr>
              <w:t>・保護者70.2%</w:t>
            </w:r>
          </w:p>
          <w:p w:rsidR="00F91737" w:rsidRDefault="00F91737" w:rsidP="00214DB7">
            <w:pPr>
              <w:spacing w:line="300" w:lineRule="exact"/>
              <w:rPr>
                <w:rFonts w:ascii="ＭＳ 明朝" w:cs="Times New Roman"/>
                <w:sz w:val="20"/>
                <w:szCs w:val="20"/>
              </w:rPr>
            </w:pPr>
          </w:p>
          <w:p w:rsidR="00F91737" w:rsidRDefault="00F91737" w:rsidP="00214DB7">
            <w:pPr>
              <w:spacing w:line="300" w:lineRule="exact"/>
              <w:rPr>
                <w:rFonts w:ascii="ＭＳ 明朝" w:cs="Times New Roman"/>
                <w:sz w:val="20"/>
                <w:szCs w:val="20"/>
              </w:rPr>
            </w:pPr>
            <w:r>
              <w:rPr>
                <w:rFonts w:ascii="ＭＳ 明朝" w:cs="Times New Roman" w:hint="eastAsia"/>
                <w:sz w:val="20"/>
                <w:szCs w:val="20"/>
              </w:rPr>
              <w:t>・88.9%（◎）</w:t>
            </w:r>
          </w:p>
          <w:p w:rsidR="00F91737" w:rsidRDefault="00F91737" w:rsidP="00F91737">
            <w:pPr>
              <w:spacing w:line="300" w:lineRule="exact"/>
              <w:ind w:left="200" w:hangingChars="100" w:hanging="200"/>
              <w:rPr>
                <w:rFonts w:ascii="ＭＳ 明朝" w:cs="Times New Roman"/>
                <w:sz w:val="20"/>
                <w:szCs w:val="20"/>
              </w:rPr>
            </w:pPr>
            <w:r>
              <w:rPr>
                <w:rFonts w:ascii="ＭＳ 明朝" w:cs="Times New Roman" w:hint="eastAsia"/>
                <w:sz w:val="20"/>
                <w:szCs w:val="20"/>
              </w:rPr>
              <w:t>・</w:t>
            </w:r>
            <w:r w:rsidR="0068341B">
              <w:rPr>
                <w:rFonts w:ascii="ＭＳ 明朝" w:cs="Times New Roman" w:hint="eastAsia"/>
                <w:sz w:val="20"/>
                <w:szCs w:val="20"/>
              </w:rPr>
              <w:t>企画中</w:t>
            </w:r>
            <w:r w:rsidR="00191D4C">
              <w:rPr>
                <w:rFonts w:ascii="ＭＳ 明朝" w:cs="Times New Roman" w:hint="eastAsia"/>
                <w:sz w:val="20"/>
                <w:szCs w:val="20"/>
              </w:rPr>
              <w:t>（○</w:t>
            </w:r>
            <w:r>
              <w:rPr>
                <w:rFonts w:ascii="ＭＳ 明朝" w:cs="Times New Roman" w:hint="eastAsia"/>
                <w:sz w:val="20"/>
                <w:szCs w:val="20"/>
              </w:rPr>
              <w:t>）</w:t>
            </w:r>
          </w:p>
          <w:p w:rsidR="00D80AFE" w:rsidRDefault="00D80AFE" w:rsidP="00D80AFE">
            <w:pPr>
              <w:spacing w:line="300" w:lineRule="exact"/>
              <w:ind w:left="200" w:hangingChars="100" w:hanging="200"/>
              <w:rPr>
                <w:rFonts w:ascii="ＭＳ 明朝" w:cs="Times New Roman"/>
                <w:sz w:val="20"/>
                <w:szCs w:val="20"/>
              </w:rPr>
            </w:pPr>
          </w:p>
          <w:p w:rsidR="0068341B" w:rsidRDefault="0068341B" w:rsidP="00D80AFE">
            <w:pPr>
              <w:spacing w:line="300" w:lineRule="exact"/>
              <w:ind w:left="200" w:hangingChars="100" w:hanging="200"/>
              <w:rPr>
                <w:rFonts w:ascii="ＭＳ 明朝" w:cs="Times New Roman"/>
                <w:sz w:val="20"/>
                <w:szCs w:val="20"/>
              </w:rPr>
            </w:pPr>
          </w:p>
          <w:p w:rsidR="00F91737" w:rsidRDefault="00F91737" w:rsidP="00D80AFE">
            <w:pPr>
              <w:spacing w:line="300" w:lineRule="exact"/>
              <w:ind w:left="200" w:hangingChars="100" w:hanging="200"/>
              <w:rPr>
                <w:rFonts w:ascii="ＭＳ 明朝" w:cs="Times New Roman"/>
                <w:sz w:val="20"/>
                <w:szCs w:val="20"/>
              </w:rPr>
            </w:pPr>
            <w:r>
              <w:rPr>
                <w:rFonts w:ascii="ＭＳ 明朝" w:cs="Times New Roman" w:hint="eastAsia"/>
                <w:sz w:val="20"/>
                <w:szCs w:val="20"/>
              </w:rPr>
              <w:t>・</w:t>
            </w:r>
            <w:r w:rsidR="0068341B">
              <w:rPr>
                <w:rFonts w:ascii="ＭＳ 明朝" w:cs="Times New Roman" w:hint="eastAsia"/>
                <w:sz w:val="20"/>
                <w:szCs w:val="20"/>
              </w:rPr>
              <w:t>中国･ドイツ留学生</w:t>
            </w:r>
            <w:r w:rsidR="00D80AFE">
              <w:rPr>
                <w:rFonts w:ascii="ＭＳ 明朝" w:cs="Times New Roman" w:hint="eastAsia"/>
                <w:sz w:val="20"/>
                <w:szCs w:val="20"/>
              </w:rPr>
              <w:t>受入</w:t>
            </w:r>
          </w:p>
          <w:p w:rsidR="00F91737" w:rsidRDefault="00F91737" w:rsidP="00214DB7">
            <w:pPr>
              <w:spacing w:line="300" w:lineRule="exact"/>
              <w:rPr>
                <w:rFonts w:ascii="ＭＳ 明朝" w:cs="Times New Roman"/>
                <w:sz w:val="20"/>
                <w:szCs w:val="20"/>
              </w:rPr>
            </w:pPr>
            <w:r>
              <w:rPr>
                <w:rFonts w:ascii="ＭＳ 明朝" w:cs="Times New Roman" w:hint="eastAsia"/>
                <w:sz w:val="20"/>
                <w:szCs w:val="20"/>
              </w:rPr>
              <w:t>・</w:t>
            </w:r>
            <w:r w:rsidR="00D80AFE">
              <w:rPr>
                <w:rFonts w:ascii="ＭＳ 明朝" w:cs="Times New Roman" w:hint="eastAsia"/>
                <w:sz w:val="20"/>
                <w:szCs w:val="20"/>
              </w:rPr>
              <w:t>230人（◎）</w:t>
            </w:r>
          </w:p>
          <w:p w:rsidR="00D80AFE" w:rsidRDefault="00D80AFE" w:rsidP="00214DB7">
            <w:pPr>
              <w:spacing w:line="300" w:lineRule="exact"/>
              <w:rPr>
                <w:rFonts w:ascii="ＭＳ 明朝" w:cs="Times New Roman"/>
                <w:sz w:val="20"/>
                <w:szCs w:val="20"/>
              </w:rPr>
            </w:pPr>
          </w:p>
          <w:p w:rsidR="00F91737" w:rsidRDefault="00F91737" w:rsidP="00214DB7">
            <w:pPr>
              <w:spacing w:line="300" w:lineRule="exact"/>
              <w:rPr>
                <w:rFonts w:ascii="ＭＳ 明朝" w:cs="Times New Roman"/>
                <w:sz w:val="20"/>
                <w:szCs w:val="20"/>
              </w:rPr>
            </w:pPr>
            <w:r>
              <w:rPr>
                <w:rFonts w:ascii="ＭＳ 明朝" w:cs="Times New Roman" w:hint="eastAsia"/>
                <w:sz w:val="20"/>
                <w:szCs w:val="20"/>
              </w:rPr>
              <w:t>・</w:t>
            </w:r>
            <w:r w:rsidR="00D80AFE">
              <w:rPr>
                <w:rFonts w:ascii="ＭＳ 明朝" w:cs="Times New Roman" w:hint="eastAsia"/>
                <w:sz w:val="20"/>
                <w:szCs w:val="20"/>
              </w:rPr>
              <w:t>参加者数</w:t>
            </w:r>
          </w:p>
          <w:p w:rsidR="00D80AFE" w:rsidRPr="00E50B6C" w:rsidRDefault="00D80AFE" w:rsidP="00214DB7">
            <w:pPr>
              <w:spacing w:line="300" w:lineRule="exact"/>
              <w:rPr>
                <w:rFonts w:ascii="ＭＳ 明朝" w:cs="Times New Roman"/>
                <w:sz w:val="20"/>
                <w:szCs w:val="20"/>
              </w:rPr>
            </w:pPr>
            <w:r>
              <w:rPr>
                <w:rFonts w:ascii="ＭＳ 明朝" w:cs="Times New Roman" w:hint="eastAsia"/>
                <w:sz w:val="20"/>
                <w:szCs w:val="20"/>
              </w:rPr>
              <w:t xml:space="preserve">　1330人（△）</w:t>
            </w:r>
          </w:p>
        </w:tc>
      </w:tr>
      <w:tr w:rsidR="002776C1" w:rsidRPr="00E50B6C" w:rsidTr="00214DB7">
        <w:trPr>
          <w:cantSplit/>
          <w:trHeight w:val="4389"/>
          <w:jc w:val="center"/>
        </w:trPr>
        <w:tc>
          <w:tcPr>
            <w:tcW w:w="881" w:type="dxa"/>
            <w:textDirection w:val="tbRlV"/>
            <w:vAlign w:val="center"/>
          </w:tcPr>
          <w:p w:rsidR="002776C1" w:rsidRPr="00E50B6C" w:rsidRDefault="002776C1" w:rsidP="00214DB7">
            <w:pPr>
              <w:spacing w:line="300" w:lineRule="exact"/>
              <w:jc w:val="center"/>
              <w:rPr>
                <w:rFonts w:ascii="ＭＳ 明朝" w:cs="Times New Roman"/>
                <w:sz w:val="20"/>
                <w:szCs w:val="20"/>
              </w:rPr>
            </w:pPr>
            <w:r w:rsidRPr="00E5272D">
              <w:rPr>
                <w:rFonts w:ascii="ＭＳ 明朝" w:hAnsi="ＭＳ 明朝" w:cs="ＭＳ 明朝" w:hint="eastAsia"/>
                <w:color w:val="000000"/>
                <w:sz w:val="18"/>
                <w:szCs w:val="18"/>
              </w:rPr>
              <w:t xml:space="preserve">４　</w:t>
            </w:r>
            <w:r w:rsidRPr="00E5272D">
              <w:rPr>
                <w:rFonts w:cs="ＭＳ 明朝" w:hint="eastAsia"/>
                <w:color w:val="000000"/>
                <w:sz w:val="18"/>
                <w:szCs w:val="18"/>
              </w:rPr>
              <w:t>学校の組織力の向上と活性化</w:t>
            </w:r>
          </w:p>
        </w:tc>
        <w:tc>
          <w:tcPr>
            <w:tcW w:w="2162" w:type="dxa"/>
          </w:tcPr>
          <w:p w:rsidR="002776C1" w:rsidRPr="00E5272D" w:rsidRDefault="002776C1" w:rsidP="00214DB7">
            <w:pPr>
              <w:spacing w:line="300" w:lineRule="exact"/>
              <w:rPr>
                <w:rFonts w:cs="Times New Roman"/>
                <w:color w:val="000000"/>
                <w:sz w:val="18"/>
                <w:szCs w:val="18"/>
              </w:rPr>
            </w:pPr>
            <w:r w:rsidRPr="00E5272D">
              <w:rPr>
                <w:rFonts w:ascii="ＭＳ 明朝" w:hAnsi="ＭＳ 明朝" w:cs="ＭＳ 明朝" w:hint="eastAsia"/>
                <w:color w:val="000000"/>
                <w:sz w:val="18"/>
                <w:szCs w:val="18"/>
              </w:rPr>
              <w:t>（１）</w:t>
            </w:r>
            <w:r w:rsidRPr="00E5272D">
              <w:rPr>
                <w:rFonts w:ascii="ＭＳ 明朝" w:hAnsi="ＭＳ 明朝" w:cs="ＭＳ 明朝"/>
                <w:color w:val="000000"/>
                <w:sz w:val="18"/>
                <w:szCs w:val="18"/>
              </w:rPr>
              <w:t>PDCA</w:t>
            </w:r>
            <w:r w:rsidRPr="00E5272D">
              <w:rPr>
                <w:rFonts w:ascii="ＭＳ 明朝" w:hAnsi="ＭＳ 明朝" w:cs="ＭＳ 明朝" w:hint="eastAsia"/>
                <w:color w:val="000000"/>
                <w:sz w:val="18"/>
                <w:szCs w:val="18"/>
              </w:rPr>
              <w:t>サイクルによる学校経営の確立</w:t>
            </w:r>
          </w:p>
          <w:p w:rsidR="002776C1" w:rsidRPr="00E5272D" w:rsidRDefault="002776C1" w:rsidP="00214DB7">
            <w:pPr>
              <w:spacing w:line="300" w:lineRule="exact"/>
              <w:ind w:left="180" w:hangingChars="100" w:hanging="180"/>
              <w:rPr>
                <w:rFonts w:ascii="ＭＳ 明朝" w:cs="Times New Roman"/>
                <w:color w:val="000000"/>
                <w:sz w:val="20"/>
                <w:szCs w:val="20"/>
              </w:rPr>
            </w:pPr>
            <w:r w:rsidRPr="00E5272D">
              <w:rPr>
                <w:rFonts w:ascii="ＭＳ 明朝" w:hAnsi="ＭＳ 明朝" w:cs="ＭＳ 明朝" w:hint="eastAsia"/>
                <w:color w:val="000000"/>
                <w:sz w:val="18"/>
                <w:szCs w:val="18"/>
              </w:rPr>
              <w:t xml:space="preserve">ア　</w:t>
            </w:r>
            <w:r w:rsidRPr="00E5272D">
              <w:rPr>
                <w:rFonts w:cs="ＭＳ 明朝" w:hint="eastAsia"/>
                <w:color w:val="000000"/>
                <w:sz w:val="18"/>
                <w:szCs w:val="18"/>
              </w:rPr>
              <w:t>本校の課題に対する基本的な方向性を確立する</w:t>
            </w:r>
            <w:r w:rsidRPr="00E5272D">
              <w:rPr>
                <w:rFonts w:ascii="ＭＳ 明朝" w:hAnsi="ＭＳ 明朝" w:cs="ＭＳ 明朝" w:hint="eastAsia"/>
                <w:color w:val="000000"/>
                <w:sz w:val="20"/>
                <w:szCs w:val="20"/>
              </w:rPr>
              <w:t xml:space="preserve">　</w:t>
            </w:r>
          </w:p>
          <w:p w:rsidR="002776C1" w:rsidRPr="00E5272D" w:rsidRDefault="002776C1" w:rsidP="00214DB7">
            <w:pPr>
              <w:spacing w:line="300" w:lineRule="exact"/>
              <w:rPr>
                <w:rFonts w:ascii="ＭＳ 明朝" w:cs="Times New Roman"/>
                <w:color w:val="000000"/>
                <w:sz w:val="18"/>
                <w:szCs w:val="18"/>
              </w:rPr>
            </w:pPr>
            <w:r w:rsidRPr="00E5272D">
              <w:rPr>
                <w:rFonts w:ascii="ＭＳ 明朝" w:hAnsi="ＭＳ 明朝" w:cs="ＭＳ 明朝" w:hint="eastAsia"/>
                <w:color w:val="000000"/>
                <w:sz w:val="18"/>
                <w:szCs w:val="18"/>
              </w:rPr>
              <w:t>イ　内規等の整理・改善</w:t>
            </w:r>
          </w:p>
          <w:p w:rsidR="009F7DB0" w:rsidRPr="00962467" w:rsidRDefault="002776C1" w:rsidP="00214DB7">
            <w:pPr>
              <w:spacing w:line="300" w:lineRule="exact"/>
              <w:ind w:left="180" w:hangingChars="100" w:hanging="180"/>
              <w:rPr>
                <w:rFonts w:ascii="ＭＳ 明朝" w:hAnsi="ＭＳ 明朝" w:cs="ＭＳ 明朝"/>
                <w:color w:val="000000"/>
                <w:sz w:val="18"/>
                <w:szCs w:val="18"/>
              </w:rPr>
            </w:pPr>
            <w:r w:rsidRPr="00E5272D">
              <w:rPr>
                <w:rFonts w:ascii="ＭＳ 明朝" w:hAnsi="ＭＳ 明朝" w:cs="ＭＳ 明朝" w:hint="eastAsia"/>
                <w:color w:val="000000"/>
                <w:sz w:val="18"/>
                <w:szCs w:val="18"/>
              </w:rPr>
              <w:t xml:space="preserve">ウ　</w:t>
            </w:r>
            <w:r w:rsidR="005B05F7">
              <w:rPr>
                <w:rFonts w:ascii="ＭＳ 明朝" w:hAnsi="ＭＳ 明朝" w:cs="ＭＳ 明朝" w:hint="eastAsia"/>
                <w:color w:val="000000"/>
                <w:sz w:val="18"/>
                <w:szCs w:val="18"/>
              </w:rPr>
              <w:t>新学習指導要領</w:t>
            </w:r>
            <w:r>
              <w:rPr>
                <w:rFonts w:ascii="ＭＳ 明朝" w:hAnsi="ＭＳ 明朝" w:cs="ＭＳ 明朝" w:hint="eastAsia"/>
                <w:color w:val="000000"/>
                <w:sz w:val="18"/>
                <w:szCs w:val="18"/>
              </w:rPr>
              <w:t>の研究</w:t>
            </w:r>
            <w:r w:rsidRPr="00E5272D">
              <w:rPr>
                <w:rFonts w:ascii="ＭＳ 明朝" w:hAnsi="ＭＳ 明朝" w:cs="ＭＳ 明朝" w:hint="eastAsia"/>
                <w:color w:val="000000"/>
                <w:sz w:val="18"/>
                <w:szCs w:val="18"/>
              </w:rPr>
              <w:t>を行う</w:t>
            </w:r>
          </w:p>
          <w:p w:rsidR="002776C1" w:rsidRDefault="002776C1" w:rsidP="00214DB7">
            <w:pPr>
              <w:spacing w:line="300" w:lineRule="exact"/>
              <w:ind w:left="180" w:hangingChars="100" w:hanging="180"/>
              <w:rPr>
                <w:rFonts w:ascii="ＭＳ 明朝" w:cs="Times New Roman"/>
                <w:color w:val="000000"/>
                <w:sz w:val="18"/>
                <w:szCs w:val="18"/>
              </w:rPr>
            </w:pPr>
            <w:r w:rsidRPr="00E5272D">
              <w:rPr>
                <w:rFonts w:ascii="ＭＳ 明朝" w:hAnsi="ＭＳ 明朝" w:cs="ＭＳ 明朝" w:hint="eastAsia"/>
                <w:color w:val="000000"/>
                <w:sz w:val="18"/>
                <w:szCs w:val="18"/>
              </w:rPr>
              <w:t>エ　分掌・委員会</w:t>
            </w:r>
            <w:r w:rsidR="00A760F9">
              <w:rPr>
                <w:rFonts w:ascii="ＭＳ 明朝" w:hAnsi="ＭＳ 明朝" w:cs="ＭＳ 明朝" w:hint="eastAsia"/>
                <w:color w:val="000000"/>
                <w:sz w:val="18"/>
                <w:szCs w:val="18"/>
              </w:rPr>
              <w:t>等</w:t>
            </w:r>
            <w:r w:rsidRPr="00E5272D">
              <w:rPr>
                <w:rFonts w:ascii="ＭＳ 明朝" w:hAnsi="ＭＳ 明朝" w:cs="ＭＳ 明朝" w:hint="eastAsia"/>
                <w:color w:val="000000"/>
                <w:sz w:val="18"/>
                <w:szCs w:val="18"/>
              </w:rPr>
              <w:t>の活性化</w:t>
            </w:r>
          </w:p>
          <w:p w:rsidR="002776C1" w:rsidRDefault="002776C1" w:rsidP="00214DB7">
            <w:pPr>
              <w:spacing w:line="300" w:lineRule="exact"/>
              <w:ind w:left="180" w:hangingChars="100" w:hanging="180"/>
              <w:rPr>
                <w:rFonts w:ascii="ＭＳ 明朝" w:cs="Times New Roman"/>
                <w:color w:val="000000"/>
                <w:sz w:val="18"/>
                <w:szCs w:val="18"/>
              </w:rPr>
            </w:pPr>
            <w:r>
              <w:rPr>
                <w:rFonts w:ascii="ＭＳ 明朝" w:hAnsi="ＭＳ 明朝" w:cs="ＭＳ 明朝" w:hint="eastAsia"/>
                <w:color w:val="000000"/>
                <w:sz w:val="18"/>
                <w:szCs w:val="18"/>
              </w:rPr>
              <w:t>オ　教職員の組織的・継続的な人材育成</w:t>
            </w:r>
          </w:p>
          <w:p w:rsidR="002776C1" w:rsidRPr="00B0322D" w:rsidRDefault="002776C1" w:rsidP="00214DB7">
            <w:pPr>
              <w:spacing w:line="300" w:lineRule="exact"/>
              <w:ind w:left="180" w:hangingChars="100" w:hanging="180"/>
              <w:rPr>
                <w:rFonts w:ascii="ＭＳ 明朝" w:cs="Times New Roman"/>
                <w:sz w:val="18"/>
                <w:szCs w:val="18"/>
              </w:rPr>
            </w:pPr>
            <w:r>
              <w:rPr>
                <w:rFonts w:ascii="ＭＳ 明朝" w:hAnsi="ＭＳ 明朝" w:cs="ＭＳ 明朝" w:hint="eastAsia"/>
                <w:color w:val="000000"/>
                <w:sz w:val="18"/>
                <w:szCs w:val="18"/>
              </w:rPr>
              <w:t>カ</w:t>
            </w:r>
            <w:r w:rsidRPr="00787FE3">
              <w:rPr>
                <w:rFonts w:ascii="ＭＳ 明朝" w:hAnsi="ＭＳ 明朝" w:cs="ＭＳ 明朝" w:hint="eastAsia"/>
                <w:color w:val="000000"/>
                <w:sz w:val="18"/>
                <w:szCs w:val="18"/>
              </w:rPr>
              <w:t xml:space="preserve">　</w:t>
            </w:r>
            <w:r w:rsidRPr="00787FE3">
              <w:rPr>
                <w:rFonts w:cs="ＭＳ 明朝" w:hint="eastAsia"/>
                <w:color w:val="000000"/>
                <w:sz w:val="18"/>
                <w:szCs w:val="18"/>
              </w:rPr>
              <w:t>不祥事発生の未然防止を図る</w:t>
            </w:r>
          </w:p>
        </w:tc>
        <w:tc>
          <w:tcPr>
            <w:tcW w:w="5953" w:type="dxa"/>
            <w:tcBorders>
              <w:right w:val="dashed" w:sz="4" w:space="0" w:color="auto"/>
            </w:tcBorders>
          </w:tcPr>
          <w:p w:rsidR="002776C1" w:rsidRPr="002C5D54" w:rsidRDefault="002776C1" w:rsidP="00214DB7">
            <w:pPr>
              <w:spacing w:line="300" w:lineRule="exact"/>
              <w:ind w:left="180" w:hangingChars="100" w:hanging="180"/>
              <w:rPr>
                <w:rFonts w:cs="Times New Roman"/>
                <w:color w:val="000000"/>
                <w:sz w:val="18"/>
                <w:szCs w:val="18"/>
              </w:rPr>
            </w:pPr>
            <w:r w:rsidRPr="002C5D54">
              <w:rPr>
                <w:rFonts w:ascii="ＭＳ 明朝" w:hAnsi="ＭＳ 明朝" w:cs="ＭＳ 明朝" w:hint="eastAsia"/>
                <w:color w:val="000000"/>
                <w:sz w:val="18"/>
                <w:szCs w:val="18"/>
              </w:rPr>
              <w:t>ア　運営</w:t>
            </w:r>
            <w:r w:rsidR="00E64882" w:rsidRPr="002C5D54">
              <w:rPr>
                <w:rFonts w:ascii="ＭＳ 明朝" w:hAnsi="ＭＳ 明朝" w:cs="ＭＳ 明朝" w:hint="eastAsia"/>
                <w:color w:val="000000"/>
                <w:sz w:val="18"/>
                <w:szCs w:val="18"/>
              </w:rPr>
              <w:t>会議</w:t>
            </w:r>
            <w:r w:rsidRPr="002C5D54">
              <w:rPr>
                <w:rFonts w:ascii="ＭＳ 明朝" w:hAnsi="ＭＳ 明朝" w:cs="ＭＳ 明朝" w:hint="eastAsia"/>
                <w:color w:val="000000"/>
                <w:sz w:val="18"/>
                <w:szCs w:val="18"/>
              </w:rPr>
              <w:t>の</w:t>
            </w:r>
            <w:r w:rsidRPr="002C5D54">
              <w:rPr>
                <w:rFonts w:cs="ＭＳ 明朝" w:hint="eastAsia"/>
                <w:color w:val="000000"/>
                <w:sz w:val="18"/>
                <w:szCs w:val="18"/>
              </w:rPr>
              <w:t>メンバーはそれぞれの所管する組織の立場にこだわらず、常に学校全体の立場から意見交換を行い、本校の課題に対する基本的な方向性を確立することに寄与する。</w:t>
            </w:r>
          </w:p>
          <w:p w:rsidR="002776C1" w:rsidRPr="002C5D54" w:rsidRDefault="002776C1" w:rsidP="00214DB7">
            <w:pPr>
              <w:spacing w:line="300" w:lineRule="exact"/>
              <w:ind w:left="180" w:hangingChars="100" w:hanging="180"/>
              <w:rPr>
                <w:rFonts w:cs="Times New Roman"/>
                <w:color w:val="000000"/>
                <w:sz w:val="18"/>
                <w:szCs w:val="18"/>
              </w:rPr>
            </w:pPr>
          </w:p>
          <w:p w:rsidR="002776C1" w:rsidRPr="002C5D54" w:rsidRDefault="002776C1" w:rsidP="00214DB7">
            <w:pPr>
              <w:spacing w:line="300" w:lineRule="exact"/>
              <w:ind w:leftChars="-100" w:left="150" w:hangingChars="200" w:hanging="360"/>
              <w:rPr>
                <w:rFonts w:ascii="ＭＳ 明朝" w:cs="Times New Roman"/>
                <w:color w:val="000000"/>
                <w:sz w:val="18"/>
                <w:szCs w:val="18"/>
              </w:rPr>
            </w:pPr>
            <w:r w:rsidRPr="002C5D54">
              <w:rPr>
                <w:rFonts w:cs="ＭＳ 明朝" w:hint="eastAsia"/>
                <w:color w:val="000000"/>
                <w:sz w:val="18"/>
                <w:szCs w:val="18"/>
              </w:rPr>
              <w:t xml:space="preserve">　イ　</w:t>
            </w:r>
            <w:r w:rsidRPr="002C5D54">
              <w:rPr>
                <w:rFonts w:ascii="ＭＳ 明朝" w:hAnsi="ＭＳ 明朝" w:cs="ＭＳ 明朝" w:hint="eastAsia"/>
                <w:color w:val="000000"/>
                <w:sz w:val="18"/>
                <w:szCs w:val="18"/>
              </w:rPr>
              <w:t>学校運営の基盤となる種々の内規等の整理・改善を引き続き行う。</w:t>
            </w:r>
          </w:p>
          <w:p w:rsidR="002776C1" w:rsidRPr="002C5D54" w:rsidRDefault="002776C1" w:rsidP="00214DB7">
            <w:pPr>
              <w:spacing w:line="300" w:lineRule="exact"/>
              <w:ind w:leftChars="-100" w:left="150"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 xml:space="preserve">　ウ　</w:t>
            </w:r>
            <w:r w:rsidR="005B05F7" w:rsidRPr="002C5D54">
              <w:rPr>
                <w:rFonts w:ascii="ＭＳ 明朝" w:hAnsi="ＭＳ 明朝" w:cs="ＭＳ 明朝" w:hint="eastAsia"/>
                <w:color w:val="000000"/>
                <w:sz w:val="18"/>
                <w:szCs w:val="18"/>
              </w:rPr>
              <w:t>新学習指導要領の</w:t>
            </w:r>
            <w:r w:rsidRPr="002C5D54">
              <w:rPr>
                <w:rFonts w:ascii="ＭＳ 明朝" w:hAnsi="ＭＳ 明朝" w:cs="ＭＳ 明朝" w:hint="eastAsia"/>
                <w:color w:val="000000"/>
                <w:sz w:val="18"/>
                <w:szCs w:val="18"/>
              </w:rPr>
              <w:t>研究を深め、</w:t>
            </w:r>
            <w:r w:rsidR="005B05F7" w:rsidRPr="002C5D54">
              <w:rPr>
                <w:rFonts w:ascii="ＭＳ 明朝" w:hAnsi="ＭＳ 明朝" w:cs="ＭＳ 明朝" w:hint="eastAsia"/>
                <w:color w:val="000000"/>
                <w:sz w:val="18"/>
                <w:szCs w:val="18"/>
              </w:rPr>
              <w:t>本校にあった教育課程を</w:t>
            </w:r>
            <w:r w:rsidR="00D36373" w:rsidRPr="002C5D54">
              <w:rPr>
                <w:rFonts w:ascii="ＭＳ 明朝" w:hAnsi="ＭＳ 明朝" w:cs="ＭＳ 明朝" w:hint="eastAsia"/>
                <w:color w:val="000000"/>
                <w:sz w:val="18"/>
                <w:szCs w:val="18"/>
              </w:rPr>
              <w:t>考えるとともに、既存教科・科目の</w:t>
            </w:r>
            <w:r w:rsidRPr="002C5D54">
              <w:rPr>
                <w:rFonts w:ascii="ＭＳ 明朝" w:hAnsi="ＭＳ 明朝" w:cs="ＭＳ 明朝" w:hint="eastAsia"/>
                <w:color w:val="000000"/>
                <w:sz w:val="18"/>
                <w:szCs w:val="18"/>
              </w:rPr>
              <w:t>シラバスの更なる充実に努める。</w:t>
            </w:r>
          </w:p>
          <w:p w:rsidR="002776C1" w:rsidRPr="002C5D54" w:rsidRDefault="002776C1" w:rsidP="00214DB7">
            <w:pPr>
              <w:spacing w:line="300" w:lineRule="exact"/>
              <w:ind w:leftChars="-100" w:left="150"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 xml:space="preserve">　エ　分掌・委員会の活性化に努め、活動を活発に行う。学校の様々な状況によっては、必要に応じてスクラップ・アンド・ビルドする</w:t>
            </w:r>
            <w:r w:rsidR="00952CB3" w:rsidRPr="002C5D54">
              <w:rPr>
                <w:rFonts w:ascii="ＭＳ 明朝" w:hAnsi="ＭＳ 明朝" w:cs="ＭＳ 明朝" w:hint="eastAsia"/>
                <w:color w:val="000000"/>
                <w:sz w:val="18"/>
                <w:szCs w:val="18"/>
              </w:rPr>
              <w:t>ことで</w:t>
            </w:r>
            <w:r w:rsidR="00952CB3" w:rsidRPr="002C5D54">
              <w:rPr>
                <w:rFonts w:ascii="ＭＳ 明朝" w:hAnsi="ＭＳ 明朝" w:cs="ＭＳ 明朝" w:hint="eastAsia"/>
                <w:sz w:val="18"/>
                <w:szCs w:val="18"/>
              </w:rPr>
              <w:t>効率化を</w:t>
            </w:r>
            <w:r w:rsidR="000C1240" w:rsidRPr="002C5D54">
              <w:rPr>
                <w:rFonts w:ascii="ＭＳ 明朝" w:hAnsi="ＭＳ 明朝" w:cs="ＭＳ 明朝" w:hint="eastAsia"/>
                <w:sz w:val="18"/>
                <w:szCs w:val="18"/>
              </w:rPr>
              <w:t>図る</w:t>
            </w:r>
            <w:r w:rsidRPr="002C5D54">
              <w:rPr>
                <w:rFonts w:ascii="ＭＳ 明朝" w:hAnsi="ＭＳ 明朝" w:cs="ＭＳ 明朝" w:hint="eastAsia"/>
                <w:color w:val="000000"/>
                <w:sz w:val="18"/>
                <w:szCs w:val="18"/>
              </w:rPr>
              <w:t>。</w:t>
            </w:r>
          </w:p>
          <w:p w:rsidR="002776C1" w:rsidRPr="002C5D54" w:rsidRDefault="002776C1" w:rsidP="00214DB7">
            <w:pPr>
              <w:spacing w:line="300" w:lineRule="exact"/>
              <w:ind w:left="180" w:hangingChars="100" w:hanging="180"/>
              <w:rPr>
                <w:rFonts w:ascii="ＭＳ 明朝" w:cs="Times New Roman"/>
                <w:color w:val="000000"/>
                <w:sz w:val="18"/>
                <w:szCs w:val="18"/>
              </w:rPr>
            </w:pPr>
            <w:r w:rsidRPr="002C5D54">
              <w:rPr>
                <w:rFonts w:ascii="ＭＳ 明朝" w:hAnsi="ＭＳ 明朝" w:cs="ＭＳ 明朝" w:hint="eastAsia"/>
                <w:color w:val="000000"/>
                <w:sz w:val="18"/>
                <w:szCs w:val="18"/>
              </w:rPr>
              <w:t>オ　初任者をはじめとする教職経験年数の少ない教職</w:t>
            </w:r>
          </w:p>
          <w:p w:rsidR="002776C1" w:rsidRPr="002C5D54" w:rsidRDefault="002776C1" w:rsidP="00214DB7">
            <w:pPr>
              <w:spacing w:line="300" w:lineRule="exact"/>
              <w:ind w:leftChars="100" w:left="210"/>
              <w:rPr>
                <w:rFonts w:ascii="ＭＳ 明朝" w:cs="Times New Roman"/>
                <w:color w:val="000000"/>
                <w:sz w:val="18"/>
                <w:szCs w:val="18"/>
              </w:rPr>
            </w:pPr>
            <w:r w:rsidRPr="002C5D54">
              <w:rPr>
                <w:rFonts w:ascii="ＭＳ 明朝" w:hAnsi="ＭＳ 明朝" w:cs="ＭＳ 明朝" w:hint="eastAsia"/>
                <w:color w:val="000000"/>
                <w:sz w:val="18"/>
                <w:szCs w:val="18"/>
              </w:rPr>
              <w:t>員はもちろん全教職員の資質・能力の向上の為に、校内研修の更なる充実を図り、日常的な</w:t>
            </w:r>
            <w:r w:rsidRPr="002C5D54">
              <w:rPr>
                <w:rFonts w:ascii="ＭＳ 明朝" w:hAnsi="ＭＳ 明朝" w:cs="ＭＳ 明朝"/>
                <w:color w:val="000000"/>
                <w:sz w:val="18"/>
                <w:szCs w:val="18"/>
              </w:rPr>
              <w:t>OJT</w:t>
            </w:r>
            <w:r w:rsidRPr="002C5D54">
              <w:rPr>
                <w:rFonts w:ascii="ＭＳ 明朝" w:hAnsi="ＭＳ 明朝" w:cs="ＭＳ 明朝" w:hint="eastAsia"/>
                <w:color w:val="000000"/>
                <w:sz w:val="18"/>
                <w:szCs w:val="18"/>
              </w:rPr>
              <w:t>の推進に努める。</w:t>
            </w:r>
          </w:p>
          <w:p w:rsidR="002776C1" w:rsidRPr="002C5D54" w:rsidRDefault="002776C1" w:rsidP="00214DB7">
            <w:pPr>
              <w:spacing w:line="300" w:lineRule="exact"/>
              <w:ind w:left="180" w:hangingChars="100" w:hanging="180"/>
              <w:rPr>
                <w:rFonts w:ascii="ＭＳ 明朝" w:cs="Times New Roman"/>
                <w:sz w:val="20"/>
                <w:szCs w:val="20"/>
              </w:rPr>
            </w:pPr>
            <w:r w:rsidRPr="002C5D54">
              <w:rPr>
                <w:rFonts w:ascii="ＭＳ 明朝" w:hAnsi="ＭＳ 明朝" w:cs="ＭＳ 明朝" w:hint="eastAsia"/>
                <w:color w:val="000000"/>
                <w:sz w:val="18"/>
                <w:szCs w:val="18"/>
              </w:rPr>
              <w:t>カ　教職員の服務規律の更なる徹底の為に、校内研修を実施し問題意識を共有する。</w:t>
            </w:r>
          </w:p>
        </w:tc>
        <w:tc>
          <w:tcPr>
            <w:tcW w:w="4395" w:type="dxa"/>
            <w:tcBorders>
              <w:right w:val="dashed" w:sz="4" w:space="0" w:color="auto"/>
            </w:tcBorders>
          </w:tcPr>
          <w:p w:rsidR="002776C1" w:rsidRPr="002C5D54" w:rsidRDefault="002776C1" w:rsidP="00214DB7">
            <w:pPr>
              <w:spacing w:line="300" w:lineRule="exact"/>
              <w:ind w:left="360"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ア　運営</w:t>
            </w:r>
            <w:r w:rsidR="00E64882" w:rsidRPr="002C5D54">
              <w:rPr>
                <w:rFonts w:ascii="ＭＳ 明朝" w:hAnsi="ＭＳ 明朝" w:cs="ＭＳ 明朝" w:hint="eastAsia"/>
                <w:color w:val="000000"/>
                <w:sz w:val="18"/>
                <w:szCs w:val="18"/>
              </w:rPr>
              <w:t>会議</w:t>
            </w:r>
            <w:r w:rsidRPr="002C5D54">
              <w:rPr>
                <w:rFonts w:ascii="ＭＳ 明朝" w:hAnsi="ＭＳ 明朝" w:cs="ＭＳ 明朝" w:hint="eastAsia"/>
                <w:color w:val="000000"/>
                <w:sz w:val="18"/>
                <w:szCs w:val="18"/>
              </w:rPr>
              <w:t>のメンバーの学校経営計画実現に向けて寄与する度合いと</w:t>
            </w:r>
            <w:r w:rsidR="00EA278E" w:rsidRPr="002C5D54">
              <w:rPr>
                <w:rFonts w:ascii="ＭＳ 明朝" w:hAnsi="ＭＳ 明朝" w:cs="ＭＳ 明朝" w:hint="eastAsia"/>
                <w:color w:val="000000"/>
                <w:sz w:val="18"/>
                <w:szCs w:val="18"/>
              </w:rPr>
              <w:t>教員向け</w:t>
            </w:r>
            <w:r w:rsidRPr="002C5D54">
              <w:rPr>
                <w:rFonts w:ascii="ＭＳ 明朝" w:hAnsi="ＭＳ 明朝" w:cs="ＭＳ 明朝" w:hint="eastAsia"/>
                <w:color w:val="000000"/>
                <w:sz w:val="18"/>
                <w:szCs w:val="18"/>
              </w:rPr>
              <w:t>学校教育自己診断関連項目肯定率</w:t>
            </w:r>
            <w:r w:rsidR="0038249C" w:rsidRPr="002C5D54">
              <w:rPr>
                <w:rFonts w:ascii="ＭＳ 明朝" w:hAnsi="ＭＳ 明朝" w:cs="ＭＳ 明朝" w:hint="eastAsia"/>
                <w:color w:val="000000"/>
                <w:sz w:val="18"/>
                <w:szCs w:val="18"/>
              </w:rPr>
              <w:t>70</w:t>
            </w:r>
            <w:r w:rsidRPr="002C5D54">
              <w:rPr>
                <w:rFonts w:ascii="ＭＳ 明朝" w:hAnsi="ＭＳ 明朝" w:cs="ＭＳ 明朝" w:hint="eastAsia"/>
                <w:color w:val="000000"/>
                <w:sz w:val="18"/>
                <w:szCs w:val="18"/>
              </w:rPr>
              <w:t>％</w:t>
            </w:r>
            <w:r w:rsidR="0038249C" w:rsidRPr="002C5D54">
              <w:rPr>
                <w:rFonts w:ascii="ＭＳ 明朝" w:hAnsi="ＭＳ 明朝" w:cs="ＭＳ 明朝" w:hint="eastAsia"/>
                <w:color w:val="000000"/>
                <w:sz w:val="18"/>
                <w:szCs w:val="18"/>
              </w:rPr>
              <w:t>以上</w:t>
            </w:r>
            <w:r w:rsidRPr="002C5D54">
              <w:rPr>
                <w:rFonts w:ascii="ＭＳ 明朝" w:hAnsi="ＭＳ 明朝" w:cs="ＭＳ 明朝" w:hint="eastAsia"/>
                <w:color w:val="000000"/>
                <w:sz w:val="18"/>
                <w:szCs w:val="18"/>
              </w:rPr>
              <w:t>。</w:t>
            </w:r>
          </w:p>
          <w:p w:rsidR="002776C1" w:rsidRDefault="002776C1" w:rsidP="00214DB7">
            <w:pPr>
              <w:spacing w:line="300" w:lineRule="exact"/>
              <w:ind w:left="360" w:hangingChars="200" w:hanging="360"/>
              <w:rPr>
                <w:rFonts w:ascii="ＭＳ 明朝" w:hAnsi="ＭＳ 明朝" w:cs="ＭＳ 明朝"/>
                <w:color w:val="000000"/>
                <w:sz w:val="18"/>
                <w:szCs w:val="18"/>
              </w:rPr>
            </w:pPr>
            <w:r w:rsidRPr="002C5D54">
              <w:rPr>
                <w:rFonts w:ascii="ＭＳ 明朝" w:hAnsi="ＭＳ 明朝" w:cs="ＭＳ 明朝" w:hint="eastAsia"/>
                <w:color w:val="000000"/>
                <w:sz w:val="18"/>
                <w:szCs w:val="18"/>
              </w:rPr>
              <w:t>イ　内規等の整理と改善をできるだけ進める。</w:t>
            </w:r>
          </w:p>
          <w:p w:rsidR="00160FF2" w:rsidRPr="002C5D54" w:rsidRDefault="00160FF2" w:rsidP="00214DB7">
            <w:pPr>
              <w:spacing w:line="300" w:lineRule="exact"/>
              <w:ind w:left="360" w:hangingChars="200" w:hanging="360"/>
              <w:rPr>
                <w:rFonts w:ascii="ＭＳ 明朝" w:cs="Times New Roman"/>
                <w:color w:val="000000"/>
                <w:sz w:val="18"/>
                <w:szCs w:val="18"/>
              </w:rPr>
            </w:pPr>
          </w:p>
          <w:p w:rsidR="002776C1" w:rsidRDefault="00D36373" w:rsidP="00214DB7">
            <w:pPr>
              <w:spacing w:line="300" w:lineRule="exact"/>
              <w:ind w:left="373" w:hangingChars="207" w:hanging="373"/>
              <w:rPr>
                <w:rFonts w:ascii="ＭＳ 明朝" w:hAnsi="ＭＳ 明朝" w:cs="ＭＳ 明朝"/>
                <w:color w:val="000000"/>
                <w:sz w:val="18"/>
                <w:szCs w:val="18"/>
              </w:rPr>
            </w:pPr>
            <w:r w:rsidRPr="002C5D54">
              <w:rPr>
                <w:rFonts w:ascii="ＭＳ 明朝" w:hAnsi="ＭＳ 明朝" w:cs="ＭＳ 明朝" w:hint="eastAsia"/>
                <w:color w:val="000000"/>
                <w:sz w:val="18"/>
                <w:szCs w:val="18"/>
              </w:rPr>
              <w:t xml:space="preserve">ウ　</w:t>
            </w:r>
            <w:r w:rsidR="00160FF2">
              <w:rPr>
                <w:rFonts w:ascii="ＭＳ 明朝" w:hAnsi="ＭＳ 明朝" w:cs="ＭＳ 明朝" w:hint="eastAsia"/>
                <w:color w:val="000000"/>
                <w:sz w:val="18"/>
                <w:szCs w:val="18"/>
              </w:rPr>
              <w:t>教科・科目のシラバスの充実に努める。</w:t>
            </w:r>
          </w:p>
          <w:p w:rsidR="00160FF2" w:rsidRPr="00160FF2" w:rsidRDefault="00160FF2" w:rsidP="00214DB7">
            <w:pPr>
              <w:spacing w:line="300" w:lineRule="exact"/>
              <w:ind w:left="373" w:hangingChars="207" w:hanging="373"/>
              <w:rPr>
                <w:rFonts w:ascii="ＭＳ 明朝" w:hAnsi="ＭＳ 明朝" w:cs="ＭＳ 明朝"/>
                <w:color w:val="000000"/>
                <w:sz w:val="18"/>
                <w:szCs w:val="18"/>
              </w:rPr>
            </w:pPr>
          </w:p>
          <w:p w:rsidR="002776C1" w:rsidRDefault="002776C1" w:rsidP="00214DB7">
            <w:pPr>
              <w:spacing w:line="300" w:lineRule="exact"/>
              <w:ind w:left="360" w:hangingChars="200" w:hanging="360"/>
              <w:rPr>
                <w:rFonts w:ascii="ＭＳ 明朝" w:hAnsi="ＭＳ 明朝" w:cs="ＭＳ 明朝"/>
                <w:color w:val="000000"/>
                <w:sz w:val="18"/>
                <w:szCs w:val="18"/>
              </w:rPr>
            </w:pPr>
            <w:r w:rsidRPr="002C5D54">
              <w:rPr>
                <w:rFonts w:ascii="ＭＳ 明朝" w:hAnsi="ＭＳ 明朝" w:cs="ＭＳ 明朝" w:hint="eastAsia"/>
                <w:color w:val="000000"/>
                <w:sz w:val="18"/>
                <w:szCs w:val="18"/>
              </w:rPr>
              <w:t>エ　必要に応じてスクラップ・アンド・ビルドする。</w:t>
            </w:r>
          </w:p>
          <w:p w:rsidR="00160FF2" w:rsidRDefault="00160FF2" w:rsidP="00214DB7">
            <w:pPr>
              <w:spacing w:line="300" w:lineRule="exact"/>
              <w:ind w:left="360" w:hangingChars="200" w:hanging="360"/>
              <w:rPr>
                <w:rFonts w:ascii="ＭＳ 明朝" w:hAnsi="ＭＳ 明朝" w:cs="ＭＳ 明朝"/>
                <w:color w:val="000000"/>
                <w:sz w:val="18"/>
                <w:szCs w:val="18"/>
              </w:rPr>
            </w:pPr>
          </w:p>
          <w:p w:rsidR="0068341B" w:rsidRPr="002C5D54" w:rsidRDefault="0068341B" w:rsidP="00214DB7">
            <w:pPr>
              <w:spacing w:line="300" w:lineRule="exact"/>
              <w:ind w:left="360" w:hangingChars="200" w:hanging="360"/>
              <w:rPr>
                <w:rFonts w:ascii="ＭＳ 明朝" w:hAnsi="ＭＳ 明朝" w:cs="ＭＳ 明朝"/>
                <w:color w:val="000000"/>
                <w:sz w:val="18"/>
                <w:szCs w:val="18"/>
              </w:rPr>
            </w:pPr>
          </w:p>
          <w:p w:rsidR="002776C1" w:rsidRPr="002C5D54" w:rsidRDefault="002776C1" w:rsidP="00214DB7">
            <w:pPr>
              <w:spacing w:line="300" w:lineRule="exact"/>
              <w:ind w:left="360" w:hangingChars="200" w:hanging="360"/>
              <w:rPr>
                <w:rFonts w:ascii="ＭＳ 明朝" w:cs="Times New Roman"/>
                <w:color w:val="000000"/>
                <w:sz w:val="18"/>
                <w:szCs w:val="18"/>
              </w:rPr>
            </w:pPr>
            <w:r w:rsidRPr="002C5D54">
              <w:rPr>
                <w:rFonts w:ascii="ＭＳ 明朝" w:hAnsi="ＭＳ 明朝" w:cs="ＭＳ 明朝" w:hint="eastAsia"/>
                <w:color w:val="000000"/>
                <w:sz w:val="18"/>
                <w:szCs w:val="18"/>
              </w:rPr>
              <w:t xml:space="preserve">オ　</w:t>
            </w:r>
            <w:r w:rsidR="00EA278E" w:rsidRPr="002C5D54">
              <w:rPr>
                <w:rFonts w:ascii="ＭＳ 明朝" w:hAnsi="ＭＳ 明朝" w:cs="ＭＳ 明朝" w:hint="eastAsia"/>
                <w:color w:val="000000"/>
                <w:sz w:val="18"/>
                <w:szCs w:val="18"/>
              </w:rPr>
              <w:t>教員向け</w:t>
            </w:r>
            <w:r w:rsidRPr="002C5D54">
              <w:rPr>
                <w:rFonts w:ascii="ＭＳ 明朝" w:hAnsi="ＭＳ 明朝" w:cs="ＭＳ 明朝" w:hint="eastAsia"/>
                <w:color w:val="000000"/>
                <w:sz w:val="18"/>
                <w:szCs w:val="18"/>
              </w:rPr>
              <w:t>学校教育自己診断関連項目肯定率</w:t>
            </w:r>
            <w:r w:rsidRPr="002C5D54">
              <w:rPr>
                <w:rFonts w:ascii="ＭＳ 明朝" w:hAnsi="ＭＳ 明朝" w:cs="ＭＳ 明朝"/>
                <w:color w:val="000000"/>
                <w:sz w:val="18"/>
                <w:szCs w:val="18"/>
              </w:rPr>
              <w:t>60</w:t>
            </w:r>
            <w:r w:rsidRPr="002C5D54">
              <w:rPr>
                <w:rFonts w:ascii="ＭＳ 明朝" w:hAnsi="ＭＳ 明朝" w:cs="ＭＳ 明朝" w:hint="eastAsia"/>
                <w:color w:val="000000"/>
                <w:sz w:val="18"/>
                <w:szCs w:val="18"/>
              </w:rPr>
              <w:t>％以上</w:t>
            </w:r>
          </w:p>
          <w:p w:rsidR="002776C1" w:rsidRPr="002C5D54" w:rsidRDefault="002776C1" w:rsidP="00214DB7">
            <w:pPr>
              <w:spacing w:line="300" w:lineRule="exact"/>
              <w:ind w:left="360" w:hangingChars="200" w:hanging="360"/>
              <w:rPr>
                <w:rFonts w:ascii="ＭＳ 明朝" w:cs="Times New Roman"/>
                <w:sz w:val="18"/>
                <w:szCs w:val="18"/>
              </w:rPr>
            </w:pPr>
            <w:r w:rsidRPr="002C5D54">
              <w:rPr>
                <w:rFonts w:ascii="ＭＳ 明朝" w:hAnsi="ＭＳ 明朝" w:cs="ＭＳ 明朝" w:hint="eastAsia"/>
                <w:color w:val="000000"/>
                <w:sz w:val="18"/>
                <w:szCs w:val="18"/>
              </w:rPr>
              <w:t>カ　校内研修において班別討議を継続実施する。</w:t>
            </w:r>
          </w:p>
        </w:tc>
        <w:tc>
          <w:tcPr>
            <w:tcW w:w="1595" w:type="dxa"/>
            <w:tcBorders>
              <w:left w:val="dashed" w:sz="4" w:space="0" w:color="auto"/>
            </w:tcBorders>
          </w:tcPr>
          <w:p w:rsidR="00D80AFE" w:rsidRDefault="00D80AFE" w:rsidP="00214DB7">
            <w:pPr>
              <w:spacing w:line="300" w:lineRule="exact"/>
              <w:rPr>
                <w:rFonts w:ascii="ＭＳ 明朝" w:cs="Times New Roman"/>
                <w:sz w:val="20"/>
                <w:szCs w:val="20"/>
              </w:rPr>
            </w:pPr>
            <w:r>
              <w:rPr>
                <w:rFonts w:ascii="ＭＳ 明朝" w:cs="Times New Roman" w:hint="eastAsia"/>
                <w:sz w:val="20"/>
                <w:szCs w:val="20"/>
              </w:rPr>
              <w:t>・</w:t>
            </w:r>
            <w:r w:rsidR="00D82696">
              <w:rPr>
                <w:rFonts w:ascii="ＭＳ 明朝" w:cs="Times New Roman" w:hint="eastAsia"/>
                <w:sz w:val="20"/>
                <w:szCs w:val="20"/>
              </w:rPr>
              <w:t>52.6%（△）</w:t>
            </w:r>
          </w:p>
          <w:p w:rsidR="00D80AFE" w:rsidRDefault="00D80AFE" w:rsidP="00214DB7">
            <w:pPr>
              <w:spacing w:line="300" w:lineRule="exact"/>
              <w:rPr>
                <w:rFonts w:ascii="ＭＳ 明朝" w:cs="Times New Roman"/>
                <w:sz w:val="20"/>
                <w:szCs w:val="20"/>
              </w:rPr>
            </w:pPr>
          </w:p>
          <w:p w:rsidR="00D82696" w:rsidRDefault="00D82696" w:rsidP="00214DB7">
            <w:pPr>
              <w:spacing w:line="300" w:lineRule="exact"/>
              <w:rPr>
                <w:rFonts w:ascii="ＭＳ 明朝" w:cs="Times New Roman"/>
                <w:sz w:val="20"/>
                <w:szCs w:val="20"/>
              </w:rPr>
            </w:pPr>
          </w:p>
          <w:p w:rsidR="00D80AFE" w:rsidRDefault="00D80AFE" w:rsidP="00214DB7">
            <w:pPr>
              <w:spacing w:line="300" w:lineRule="exact"/>
              <w:rPr>
                <w:rFonts w:ascii="ＭＳ 明朝" w:cs="Times New Roman"/>
                <w:sz w:val="20"/>
                <w:szCs w:val="20"/>
              </w:rPr>
            </w:pPr>
            <w:r>
              <w:rPr>
                <w:rFonts w:ascii="ＭＳ 明朝" w:cs="Times New Roman" w:hint="eastAsia"/>
                <w:sz w:val="20"/>
                <w:szCs w:val="20"/>
              </w:rPr>
              <w:t>・</w:t>
            </w:r>
            <w:r w:rsidR="00191D4C">
              <w:rPr>
                <w:rFonts w:ascii="ＭＳ 明朝" w:cs="Times New Roman" w:hint="eastAsia"/>
                <w:sz w:val="20"/>
                <w:szCs w:val="20"/>
              </w:rPr>
              <w:t>改訂中（○</w:t>
            </w:r>
            <w:r w:rsidR="00D82696">
              <w:rPr>
                <w:rFonts w:ascii="ＭＳ 明朝" w:cs="Times New Roman" w:hint="eastAsia"/>
                <w:sz w:val="20"/>
                <w:szCs w:val="20"/>
              </w:rPr>
              <w:t>）</w:t>
            </w:r>
          </w:p>
          <w:p w:rsidR="00D80AFE" w:rsidRDefault="00D80AFE" w:rsidP="00214DB7">
            <w:pPr>
              <w:spacing w:line="300" w:lineRule="exact"/>
              <w:rPr>
                <w:rFonts w:ascii="ＭＳ 明朝" w:cs="Times New Roman"/>
                <w:sz w:val="20"/>
                <w:szCs w:val="20"/>
              </w:rPr>
            </w:pPr>
          </w:p>
          <w:p w:rsidR="00D80AFE" w:rsidRDefault="00D80AFE" w:rsidP="00214DB7">
            <w:pPr>
              <w:spacing w:line="300" w:lineRule="exact"/>
              <w:rPr>
                <w:rFonts w:ascii="ＭＳ 明朝" w:cs="Times New Roman"/>
                <w:sz w:val="20"/>
                <w:szCs w:val="20"/>
              </w:rPr>
            </w:pPr>
            <w:r>
              <w:rPr>
                <w:rFonts w:ascii="ＭＳ 明朝" w:cs="Times New Roman" w:hint="eastAsia"/>
                <w:sz w:val="20"/>
                <w:szCs w:val="20"/>
              </w:rPr>
              <w:t>・</w:t>
            </w:r>
            <w:r w:rsidR="0068341B">
              <w:rPr>
                <w:rFonts w:ascii="ＭＳ 明朝" w:cs="Times New Roman" w:hint="eastAsia"/>
                <w:sz w:val="20"/>
                <w:szCs w:val="20"/>
              </w:rPr>
              <w:t>報告</w:t>
            </w:r>
            <w:r w:rsidR="00160FF2">
              <w:rPr>
                <w:rFonts w:ascii="ＭＳ 明朝" w:cs="Times New Roman" w:hint="eastAsia"/>
                <w:sz w:val="20"/>
                <w:szCs w:val="20"/>
              </w:rPr>
              <w:t>会実施</w:t>
            </w:r>
          </w:p>
          <w:p w:rsidR="00D80AFE" w:rsidRPr="00160FF2" w:rsidRDefault="00160FF2" w:rsidP="00214DB7">
            <w:pPr>
              <w:spacing w:line="300" w:lineRule="exact"/>
              <w:rPr>
                <w:rFonts w:ascii="ＭＳ 明朝" w:cs="Times New Roman"/>
                <w:sz w:val="20"/>
                <w:szCs w:val="20"/>
              </w:rPr>
            </w:pPr>
            <w:r>
              <w:rPr>
                <w:rFonts w:ascii="ＭＳ 明朝" w:cs="Times New Roman" w:hint="eastAsia"/>
                <w:sz w:val="20"/>
                <w:szCs w:val="20"/>
              </w:rPr>
              <w:t xml:space="preserve">　（○）</w:t>
            </w:r>
          </w:p>
          <w:p w:rsidR="002776C1" w:rsidRDefault="00D80AFE" w:rsidP="00160FF2">
            <w:pPr>
              <w:spacing w:line="300" w:lineRule="exact"/>
              <w:ind w:left="200" w:hangingChars="100" w:hanging="200"/>
              <w:rPr>
                <w:rFonts w:ascii="ＭＳ 明朝" w:cs="Times New Roman"/>
                <w:sz w:val="20"/>
                <w:szCs w:val="20"/>
              </w:rPr>
            </w:pPr>
            <w:r>
              <w:rPr>
                <w:rFonts w:ascii="ＭＳ 明朝" w:cs="Times New Roman" w:hint="eastAsia"/>
                <w:sz w:val="20"/>
                <w:szCs w:val="20"/>
              </w:rPr>
              <w:t>・</w:t>
            </w:r>
            <w:r w:rsidR="00160FF2">
              <w:rPr>
                <w:rFonts w:ascii="ＭＳ 明朝" w:cs="Times New Roman" w:hint="eastAsia"/>
                <w:sz w:val="20"/>
                <w:szCs w:val="20"/>
              </w:rPr>
              <w:t>5分掌</w:t>
            </w:r>
            <w:r w:rsidR="0068341B">
              <w:rPr>
                <w:rFonts w:ascii="ＭＳ 明朝" w:cs="Times New Roman" w:hint="eastAsia"/>
                <w:sz w:val="20"/>
                <w:szCs w:val="20"/>
              </w:rPr>
              <w:t>9</w:t>
            </w:r>
            <w:r w:rsidR="00160FF2">
              <w:rPr>
                <w:rFonts w:ascii="ＭＳ 明朝" w:cs="Times New Roman" w:hint="eastAsia"/>
                <w:sz w:val="20"/>
                <w:szCs w:val="20"/>
              </w:rPr>
              <w:t>委員会</w:t>
            </w:r>
            <w:r w:rsidR="0068341B">
              <w:rPr>
                <w:rFonts w:ascii="ＭＳ 明朝" w:cs="Times New Roman" w:hint="eastAsia"/>
                <w:sz w:val="20"/>
                <w:szCs w:val="20"/>
              </w:rPr>
              <w:t>2PTに再編</w:t>
            </w:r>
            <w:r w:rsidR="00160FF2">
              <w:rPr>
                <w:rFonts w:ascii="ＭＳ 明朝" w:cs="Times New Roman" w:hint="eastAsia"/>
                <w:sz w:val="20"/>
                <w:szCs w:val="20"/>
              </w:rPr>
              <w:t>（○）</w:t>
            </w:r>
          </w:p>
          <w:p w:rsidR="00160FF2" w:rsidRDefault="00160FF2" w:rsidP="00214DB7">
            <w:pPr>
              <w:spacing w:line="300" w:lineRule="exact"/>
              <w:rPr>
                <w:rFonts w:ascii="ＭＳ 明朝" w:cs="Times New Roman"/>
                <w:sz w:val="20"/>
                <w:szCs w:val="20"/>
              </w:rPr>
            </w:pPr>
            <w:r>
              <w:rPr>
                <w:rFonts w:ascii="ＭＳ 明朝" w:cs="Times New Roman" w:hint="eastAsia"/>
                <w:sz w:val="20"/>
                <w:szCs w:val="20"/>
              </w:rPr>
              <w:t>・48.7%（△）</w:t>
            </w:r>
          </w:p>
          <w:p w:rsidR="00160FF2" w:rsidRDefault="00160FF2" w:rsidP="00214DB7">
            <w:pPr>
              <w:spacing w:line="300" w:lineRule="exact"/>
              <w:rPr>
                <w:rFonts w:ascii="ＭＳ 明朝" w:cs="Times New Roman"/>
                <w:sz w:val="20"/>
                <w:szCs w:val="20"/>
              </w:rPr>
            </w:pPr>
          </w:p>
          <w:p w:rsidR="00160FF2" w:rsidRDefault="00160FF2" w:rsidP="00214DB7">
            <w:pPr>
              <w:spacing w:line="300" w:lineRule="exact"/>
              <w:rPr>
                <w:rFonts w:ascii="ＭＳ 明朝" w:cs="Times New Roman"/>
                <w:sz w:val="20"/>
                <w:szCs w:val="20"/>
              </w:rPr>
            </w:pPr>
            <w:r>
              <w:rPr>
                <w:rFonts w:ascii="ＭＳ 明朝" w:cs="Times New Roman" w:hint="eastAsia"/>
                <w:sz w:val="20"/>
                <w:szCs w:val="20"/>
              </w:rPr>
              <w:t>・1月17日実施</w:t>
            </w:r>
          </w:p>
          <w:p w:rsidR="00160FF2" w:rsidRPr="00160FF2" w:rsidRDefault="00160FF2" w:rsidP="00214DB7">
            <w:pPr>
              <w:spacing w:line="300" w:lineRule="exact"/>
              <w:rPr>
                <w:rFonts w:ascii="ＭＳ 明朝" w:cs="Times New Roman"/>
                <w:sz w:val="20"/>
                <w:szCs w:val="20"/>
              </w:rPr>
            </w:pPr>
            <w:r>
              <w:rPr>
                <w:rFonts w:ascii="ＭＳ 明朝" w:cs="Times New Roman" w:hint="eastAsia"/>
                <w:sz w:val="20"/>
                <w:szCs w:val="20"/>
              </w:rPr>
              <w:t xml:space="preserve">　（○）</w:t>
            </w:r>
          </w:p>
        </w:tc>
      </w:tr>
    </w:tbl>
    <w:p w:rsidR="002776C1" w:rsidRDefault="002776C1" w:rsidP="00214DB7">
      <w:pPr>
        <w:spacing w:line="240" w:lineRule="atLeast"/>
        <w:rPr>
          <w:rFonts w:cs="Times New Roman"/>
        </w:rPr>
      </w:pPr>
    </w:p>
    <w:sectPr w:rsidR="002776C1" w:rsidSect="0006216D">
      <w:headerReference w:type="default" r:id="rId8"/>
      <w:type w:val="evenPage"/>
      <w:pgSz w:w="16840" w:h="23814" w:code="8"/>
      <w:pgMar w:top="851" w:right="851" w:bottom="851" w:left="851" w:header="397" w:footer="0"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6C1" w:rsidRDefault="002776C1">
      <w:pPr>
        <w:rPr>
          <w:rFonts w:cs="Times New Roman"/>
        </w:rPr>
      </w:pPr>
      <w:r>
        <w:rPr>
          <w:rFonts w:cs="Times New Roman"/>
        </w:rPr>
        <w:separator/>
      </w:r>
    </w:p>
  </w:endnote>
  <w:endnote w:type="continuationSeparator" w:id="0">
    <w:p w:rsidR="002776C1" w:rsidRDefault="002776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6C1" w:rsidRDefault="002776C1">
      <w:pPr>
        <w:rPr>
          <w:rFonts w:cs="Times New Roman"/>
        </w:rPr>
      </w:pPr>
      <w:r>
        <w:rPr>
          <w:rFonts w:cs="Times New Roman"/>
        </w:rPr>
        <w:separator/>
      </w:r>
    </w:p>
  </w:footnote>
  <w:footnote w:type="continuationSeparator" w:id="0">
    <w:p w:rsidR="002776C1" w:rsidRDefault="002776C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6C1" w:rsidRDefault="002776C1" w:rsidP="00225A63">
    <w:pPr>
      <w:spacing w:line="360" w:lineRule="exact"/>
      <w:ind w:rightChars="100" w:right="210"/>
      <w:jc w:val="right"/>
      <w:rPr>
        <w:rFonts w:ascii="ＭＳ ゴシック" w:eastAsia="ＭＳ ゴシック" w:hAnsi="ＭＳ ゴシック" w:cs="Times New Roman"/>
        <w:sz w:val="20"/>
        <w:szCs w:val="20"/>
      </w:rPr>
    </w:pPr>
    <w:r w:rsidRPr="003A3356">
      <w:rPr>
        <w:rFonts w:ascii="ＭＳ ゴシック" w:eastAsia="ＭＳ ゴシック" w:hAnsi="ＭＳ ゴシック" w:cs="ＭＳ ゴシック" w:hint="eastAsia"/>
        <w:sz w:val="20"/>
        <w:szCs w:val="20"/>
      </w:rPr>
      <w:t>№</w:t>
    </w:r>
    <w:r w:rsidR="00BD17F9">
      <w:rPr>
        <w:rFonts w:ascii="ＭＳ ゴシック" w:eastAsia="ＭＳ ゴシック" w:hAnsi="ＭＳ ゴシック" w:cs="ＭＳ ゴシック" w:hint="eastAsia"/>
        <w:sz w:val="20"/>
        <w:szCs w:val="20"/>
      </w:rPr>
      <w:t>１</w:t>
    </w:r>
    <w:r>
      <w:rPr>
        <w:rFonts w:ascii="ＭＳ ゴシック" w:eastAsia="ＭＳ ゴシック" w:hAnsi="ＭＳ ゴシック" w:cs="ＭＳ ゴシック" w:hint="eastAsia"/>
        <w:sz w:val="20"/>
        <w:szCs w:val="20"/>
      </w:rPr>
      <w:t>１</w:t>
    </w:r>
    <w:r w:rsidR="00BD17F9">
      <w:rPr>
        <w:rFonts w:ascii="ＭＳ ゴシック" w:eastAsia="ＭＳ ゴシック" w:hAnsi="ＭＳ ゴシック" w:cs="ＭＳ ゴシック" w:hint="eastAsia"/>
        <w:sz w:val="20"/>
        <w:szCs w:val="20"/>
      </w:rPr>
      <w:t>７</w:t>
    </w:r>
  </w:p>
  <w:p w:rsidR="002776C1" w:rsidRDefault="002776C1" w:rsidP="00225A63">
    <w:pPr>
      <w:spacing w:line="360" w:lineRule="exact"/>
      <w:ind w:rightChars="100" w:right="210"/>
      <w:jc w:val="right"/>
      <w:rPr>
        <w:rFonts w:ascii="ＭＳ ゴシック" w:eastAsia="ＭＳ ゴシック" w:hAnsi="ＭＳ ゴシック" w:cs="Times New Roman"/>
        <w:sz w:val="20"/>
        <w:szCs w:val="20"/>
      </w:rPr>
    </w:pPr>
  </w:p>
  <w:p w:rsidR="002776C1" w:rsidRPr="003A3356" w:rsidRDefault="002776C1" w:rsidP="003A3356">
    <w:pPr>
      <w:spacing w:line="360" w:lineRule="exact"/>
      <w:ind w:rightChars="100" w:right="210"/>
      <w:jc w:val="right"/>
      <w:rPr>
        <w:rFonts w:ascii="ＭＳ 明朝" w:cs="Times New Roman"/>
        <w:b/>
        <w:bCs/>
        <w:sz w:val="24"/>
        <w:szCs w:val="24"/>
      </w:rPr>
    </w:pPr>
    <w:r w:rsidRPr="00045480">
      <w:rPr>
        <w:rFonts w:ascii="ＭＳ 明朝" w:hAnsi="ＭＳ 明朝" w:cs="ＭＳ 明朝" w:hint="eastAsia"/>
        <w:b/>
        <w:bCs/>
        <w:sz w:val="24"/>
        <w:szCs w:val="24"/>
      </w:rPr>
      <w:t>府立</w:t>
    </w:r>
    <w:r>
      <w:rPr>
        <w:rFonts w:ascii="ＭＳ 明朝" w:hAnsi="ＭＳ 明朝" w:cs="ＭＳ 明朝" w:hint="eastAsia"/>
        <w:b/>
        <w:bCs/>
        <w:sz w:val="24"/>
        <w:szCs w:val="24"/>
      </w:rPr>
      <w:t>三島高等</w:t>
    </w:r>
    <w:r w:rsidRPr="00045480">
      <w:rPr>
        <w:rFonts w:ascii="ＭＳ 明朝" w:hAnsi="ＭＳ 明朝" w:cs="ＭＳ 明朝" w:hint="eastAsia"/>
        <w:b/>
        <w:bCs/>
        <w:sz w:val="24"/>
        <w:szCs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0B555F8E"/>
    <w:multiLevelType w:val="hybridMultilevel"/>
    <w:tmpl w:val="4D041974"/>
    <w:lvl w:ilvl="0" w:tplc="3A60E2EE">
      <w:start w:val="1"/>
      <w:numFmt w:val="bullet"/>
      <w:lvlText w:val="・"/>
      <w:lvlJc w:val="left"/>
      <w:pPr>
        <w:ind w:left="360" w:hanging="360"/>
      </w:pPr>
      <w:rPr>
        <w:rFonts w:ascii="ＭＳ 明朝" w:eastAsia="ＭＳ 明朝" w:hAnsi="ＭＳ 明朝" w:hint="eastAsia"/>
        <w:color w:val="000000"/>
        <w:sz w:val="18"/>
        <w:szCs w:val="18"/>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0C3876BA"/>
    <w:multiLevelType w:val="hybridMultilevel"/>
    <w:tmpl w:val="8D128CEC"/>
    <w:lvl w:ilvl="0" w:tplc="414E9E4C">
      <w:start w:val="1"/>
      <w:numFmt w:val="decimalFullWidth"/>
      <w:lvlText w:val="%1．"/>
      <w:lvlJc w:val="left"/>
      <w:pPr>
        <w:ind w:left="360" w:hanging="360"/>
      </w:pPr>
      <w:rPr>
        <w:rFonts w:ascii="Century" w:eastAsia="ＭＳ 明朝" w:hAnsi="Century" w:hint="default"/>
        <w:color w:val="auto"/>
      </w:rPr>
    </w:lvl>
    <w:lvl w:ilvl="1" w:tplc="B60A5388">
      <w:start w:val="1"/>
      <w:numFmt w:val="decimalFullWidth"/>
      <w:lvlText w:val="（%2）"/>
      <w:lvlJc w:val="left"/>
      <w:pPr>
        <w:ind w:left="840" w:hanging="420"/>
      </w:pPr>
      <w:rPr>
        <w:rFonts w:ascii="Century" w:eastAsia="ＭＳ 明朝" w:hAnsi="Century"/>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61485C30"/>
    <w:multiLevelType w:val="hybridMultilevel"/>
    <w:tmpl w:val="2C504532"/>
    <w:lvl w:ilvl="0" w:tplc="5C0A4430">
      <w:start w:val="1"/>
      <w:numFmt w:val="decimalFullWidth"/>
      <w:lvlText w:val="（%1）"/>
      <w:lvlJc w:val="left"/>
      <w:pPr>
        <w:ind w:left="720" w:hanging="360"/>
      </w:pPr>
      <w:rPr>
        <w:rFonts w:ascii="ＭＳ 明朝" w:eastAsia="ＭＳ 明朝" w:hAnsi="ＭＳ 明朝"/>
      </w:rPr>
    </w:lvl>
    <w:lvl w:ilvl="1" w:tplc="54DCDF8E">
      <w:numFmt w:val="bullet"/>
      <w:lvlText w:val="※"/>
      <w:lvlJc w:val="left"/>
      <w:pPr>
        <w:ind w:left="1140" w:hanging="360"/>
      </w:pPr>
      <w:rPr>
        <w:rFonts w:ascii="ＭＳ 明朝" w:eastAsia="ＭＳ 明朝" w:hAnsi="ＭＳ 明朝" w:hint="eastAsia"/>
      </w:rPr>
    </w:lvl>
    <w:lvl w:ilvl="2" w:tplc="476202DA">
      <w:start w:val="1"/>
      <w:numFmt w:val="decimalEnclosedCircle"/>
      <w:lvlText w:val="%3"/>
      <w:lvlJc w:val="left"/>
      <w:pPr>
        <w:ind w:left="1560" w:hanging="360"/>
      </w:pPr>
      <w:rPr>
        <w:rFonts w:hint="default"/>
      </w:rPr>
    </w:lvl>
    <w:lvl w:ilvl="3" w:tplc="F3826C9C">
      <w:start w:val="1"/>
      <w:numFmt w:val="decimalEnclosedCircle"/>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7E055EA"/>
    <w:multiLevelType w:val="hybridMultilevel"/>
    <w:tmpl w:val="EBD6FF6C"/>
    <w:lvl w:ilvl="0" w:tplc="5C0A4430">
      <w:start w:val="1"/>
      <w:numFmt w:val="decimalFullWidth"/>
      <w:lvlText w:val="（%1）"/>
      <w:lvlJc w:val="left"/>
      <w:pPr>
        <w:ind w:left="501" w:hanging="360"/>
      </w:pPr>
      <w:rPr>
        <w:rFonts w:ascii="ＭＳ 明朝" w:eastAsia="ＭＳ 明朝" w:hAnsi="ＭＳ 明朝"/>
      </w:rPr>
    </w:lvl>
    <w:lvl w:ilvl="1" w:tplc="54DCDF8E">
      <w:numFmt w:val="bullet"/>
      <w:lvlText w:val="※"/>
      <w:lvlJc w:val="left"/>
      <w:pPr>
        <w:ind w:left="1140" w:hanging="360"/>
      </w:pPr>
      <w:rPr>
        <w:rFonts w:ascii="ＭＳ 明朝" w:eastAsia="ＭＳ 明朝" w:hAnsi="ＭＳ 明朝" w:hint="eastAsia"/>
      </w:rPr>
    </w:lvl>
    <w:lvl w:ilvl="2" w:tplc="476202DA">
      <w:start w:val="1"/>
      <w:numFmt w:val="decimalEnclosedCircle"/>
      <w:lvlText w:val="%3"/>
      <w:lvlJc w:val="left"/>
      <w:pPr>
        <w:ind w:left="1560" w:hanging="360"/>
      </w:pPr>
      <w:rPr>
        <w:rFonts w:hint="default"/>
      </w:rPr>
    </w:lvl>
    <w:lvl w:ilvl="3" w:tplc="F3826C9C">
      <w:start w:val="1"/>
      <w:numFmt w:val="decimalEnclosedCircle"/>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A160E2E"/>
    <w:multiLevelType w:val="hybridMultilevel"/>
    <w:tmpl w:val="FA5E7FDC"/>
    <w:lvl w:ilvl="0" w:tplc="1B1A1E90">
      <w:numFmt w:val="bullet"/>
      <w:lvlText w:val="・"/>
      <w:lvlJc w:val="left"/>
      <w:pPr>
        <w:tabs>
          <w:tab w:val="num" w:pos="559"/>
        </w:tabs>
        <w:ind w:left="559" w:hanging="360"/>
      </w:pPr>
      <w:rPr>
        <w:rFonts w:ascii="ＭＳ 明朝" w:eastAsia="ＭＳ 明朝" w:hAnsi="ＭＳ 明朝" w:hint="eastAsia"/>
      </w:rPr>
    </w:lvl>
    <w:lvl w:ilvl="1" w:tplc="0409000B" w:tentative="1">
      <w:start w:val="1"/>
      <w:numFmt w:val="bullet"/>
      <w:lvlText w:val=""/>
      <w:lvlJc w:val="left"/>
      <w:pPr>
        <w:tabs>
          <w:tab w:val="num" w:pos="1039"/>
        </w:tabs>
        <w:ind w:left="1039" w:hanging="420"/>
      </w:pPr>
      <w:rPr>
        <w:rFonts w:ascii="Wingdings" w:hAnsi="Wingdings" w:cs="Wingdings" w:hint="default"/>
      </w:rPr>
    </w:lvl>
    <w:lvl w:ilvl="2" w:tplc="0409000D" w:tentative="1">
      <w:start w:val="1"/>
      <w:numFmt w:val="bullet"/>
      <w:lvlText w:val=""/>
      <w:lvlJc w:val="left"/>
      <w:pPr>
        <w:tabs>
          <w:tab w:val="num" w:pos="1459"/>
        </w:tabs>
        <w:ind w:left="1459" w:hanging="420"/>
      </w:pPr>
      <w:rPr>
        <w:rFonts w:ascii="Wingdings" w:hAnsi="Wingdings" w:cs="Wingdings" w:hint="default"/>
      </w:rPr>
    </w:lvl>
    <w:lvl w:ilvl="3" w:tplc="04090001" w:tentative="1">
      <w:start w:val="1"/>
      <w:numFmt w:val="bullet"/>
      <w:lvlText w:val=""/>
      <w:lvlJc w:val="left"/>
      <w:pPr>
        <w:tabs>
          <w:tab w:val="num" w:pos="1879"/>
        </w:tabs>
        <w:ind w:left="1879" w:hanging="420"/>
      </w:pPr>
      <w:rPr>
        <w:rFonts w:ascii="Wingdings" w:hAnsi="Wingdings" w:cs="Wingdings" w:hint="default"/>
      </w:rPr>
    </w:lvl>
    <w:lvl w:ilvl="4" w:tplc="0409000B" w:tentative="1">
      <w:start w:val="1"/>
      <w:numFmt w:val="bullet"/>
      <w:lvlText w:val=""/>
      <w:lvlJc w:val="left"/>
      <w:pPr>
        <w:tabs>
          <w:tab w:val="num" w:pos="2299"/>
        </w:tabs>
        <w:ind w:left="2299" w:hanging="420"/>
      </w:pPr>
      <w:rPr>
        <w:rFonts w:ascii="Wingdings" w:hAnsi="Wingdings" w:cs="Wingdings" w:hint="default"/>
      </w:rPr>
    </w:lvl>
    <w:lvl w:ilvl="5" w:tplc="0409000D" w:tentative="1">
      <w:start w:val="1"/>
      <w:numFmt w:val="bullet"/>
      <w:lvlText w:val=""/>
      <w:lvlJc w:val="left"/>
      <w:pPr>
        <w:tabs>
          <w:tab w:val="num" w:pos="2719"/>
        </w:tabs>
        <w:ind w:left="2719" w:hanging="420"/>
      </w:pPr>
      <w:rPr>
        <w:rFonts w:ascii="Wingdings" w:hAnsi="Wingdings" w:cs="Wingdings" w:hint="default"/>
      </w:rPr>
    </w:lvl>
    <w:lvl w:ilvl="6" w:tplc="04090001" w:tentative="1">
      <w:start w:val="1"/>
      <w:numFmt w:val="bullet"/>
      <w:lvlText w:val=""/>
      <w:lvlJc w:val="left"/>
      <w:pPr>
        <w:tabs>
          <w:tab w:val="num" w:pos="3139"/>
        </w:tabs>
        <w:ind w:left="3139" w:hanging="420"/>
      </w:pPr>
      <w:rPr>
        <w:rFonts w:ascii="Wingdings" w:hAnsi="Wingdings" w:cs="Wingdings" w:hint="default"/>
      </w:rPr>
    </w:lvl>
    <w:lvl w:ilvl="7" w:tplc="0409000B" w:tentative="1">
      <w:start w:val="1"/>
      <w:numFmt w:val="bullet"/>
      <w:lvlText w:val=""/>
      <w:lvlJc w:val="left"/>
      <w:pPr>
        <w:tabs>
          <w:tab w:val="num" w:pos="3559"/>
        </w:tabs>
        <w:ind w:left="3559" w:hanging="420"/>
      </w:pPr>
      <w:rPr>
        <w:rFonts w:ascii="Wingdings" w:hAnsi="Wingdings" w:cs="Wingdings" w:hint="default"/>
      </w:rPr>
    </w:lvl>
    <w:lvl w:ilvl="8" w:tplc="0409000D" w:tentative="1">
      <w:start w:val="1"/>
      <w:numFmt w:val="bullet"/>
      <w:lvlText w:val=""/>
      <w:lvlJc w:val="left"/>
      <w:pPr>
        <w:tabs>
          <w:tab w:val="num" w:pos="3979"/>
        </w:tabs>
        <w:ind w:left="3979" w:hanging="420"/>
      </w:pPr>
      <w:rPr>
        <w:rFonts w:ascii="Wingdings" w:hAnsi="Wingdings" w:cs="Wingdings" w:hint="default"/>
      </w:r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6"/>
  </w:num>
  <w:num w:numId="2">
    <w:abstractNumId w:val="4"/>
  </w:num>
  <w:num w:numId="3">
    <w:abstractNumId w:val="15"/>
  </w:num>
  <w:num w:numId="4">
    <w:abstractNumId w:val="5"/>
  </w:num>
  <w:num w:numId="5">
    <w:abstractNumId w:val="12"/>
  </w:num>
  <w:num w:numId="6">
    <w:abstractNumId w:val="20"/>
  </w:num>
  <w:num w:numId="7">
    <w:abstractNumId w:val="16"/>
  </w:num>
  <w:num w:numId="8">
    <w:abstractNumId w:val="8"/>
  </w:num>
  <w:num w:numId="9">
    <w:abstractNumId w:val="17"/>
  </w:num>
  <w:num w:numId="10">
    <w:abstractNumId w:val="3"/>
  </w:num>
  <w:num w:numId="11">
    <w:abstractNumId w:val="7"/>
  </w:num>
  <w:num w:numId="12">
    <w:abstractNumId w:val="14"/>
  </w:num>
  <w:num w:numId="13">
    <w:abstractNumId w:val="11"/>
  </w:num>
  <w:num w:numId="14">
    <w:abstractNumId w:val="9"/>
  </w:num>
  <w:num w:numId="15">
    <w:abstractNumId w:val="10"/>
  </w:num>
  <w:num w:numId="16">
    <w:abstractNumId w:val="0"/>
  </w:num>
  <w:num w:numId="17">
    <w:abstractNumId w:val="18"/>
  </w:num>
  <w:num w:numId="18">
    <w:abstractNumId w:val="2"/>
  </w:num>
  <w:num w:numId="19">
    <w:abstractNumId w:val="1"/>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D7D"/>
    <w:rsid w:val="00007609"/>
    <w:rsid w:val="00011740"/>
    <w:rsid w:val="00013C0C"/>
    <w:rsid w:val="00014126"/>
    <w:rsid w:val="00014961"/>
    <w:rsid w:val="000156EF"/>
    <w:rsid w:val="000157A1"/>
    <w:rsid w:val="000210A6"/>
    <w:rsid w:val="0002212C"/>
    <w:rsid w:val="000244FA"/>
    <w:rsid w:val="00027BBE"/>
    <w:rsid w:val="00031A86"/>
    <w:rsid w:val="00032A24"/>
    <w:rsid w:val="00033233"/>
    <w:rsid w:val="00034E27"/>
    <w:rsid w:val="000354D4"/>
    <w:rsid w:val="00037916"/>
    <w:rsid w:val="00045480"/>
    <w:rsid w:val="0005158C"/>
    <w:rsid w:val="00051D4D"/>
    <w:rsid w:val="000524AE"/>
    <w:rsid w:val="00054AEC"/>
    <w:rsid w:val="000566D7"/>
    <w:rsid w:val="0006216D"/>
    <w:rsid w:val="00064FE7"/>
    <w:rsid w:val="000724B0"/>
    <w:rsid w:val="000724B7"/>
    <w:rsid w:val="00076656"/>
    <w:rsid w:val="000769FD"/>
    <w:rsid w:val="000829CD"/>
    <w:rsid w:val="00087571"/>
    <w:rsid w:val="000901A9"/>
    <w:rsid w:val="0009078E"/>
    <w:rsid w:val="00091587"/>
    <w:rsid w:val="0009304B"/>
    <w:rsid w:val="00095A11"/>
    <w:rsid w:val="0009658C"/>
    <w:rsid w:val="000967CE"/>
    <w:rsid w:val="000969A4"/>
    <w:rsid w:val="00096B32"/>
    <w:rsid w:val="000A1890"/>
    <w:rsid w:val="000A2CAF"/>
    <w:rsid w:val="000A33FF"/>
    <w:rsid w:val="000A4188"/>
    <w:rsid w:val="000A4F29"/>
    <w:rsid w:val="000B0C54"/>
    <w:rsid w:val="000B395F"/>
    <w:rsid w:val="000B7F10"/>
    <w:rsid w:val="000C0CDB"/>
    <w:rsid w:val="000C1240"/>
    <w:rsid w:val="000C1F61"/>
    <w:rsid w:val="000D026D"/>
    <w:rsid w:val="000D1B70"/>
    <w:rsid w:val="000D395F"/>
    <w:rsid w:val="000D4FF0"/>
    <w:rsid w:val="000D7707"/>
    <w:rsid w:val="000D7C02"/>
    <w:rsid w:val="000E1F4D"/>
    <w:rsid w:val="000E29AF"/>
    <w:rsid w:val="000E5470"/>
    <w:rsid w:val="000E6B9D"/>
    <w:rsid w:val="000F000D"/>
    <w:rsid w:val="000F0337"/>
    <w:rsid w:val="000F7917"/>
    <w:rsid w:val="000F7B2E"/>
    <w:rsid w:val="00100533"/>
    <w:rsid w:val="00100CC5"/>
    <w:rsid w:val="00101A68"/>
    <w:rsid w:val="0010324D"/>
    <w:rsid w:val="00103546"/>
    <w:rsid w:val="00105764"/>
    <w:rsid w:val="001066A3"/>
    <w:rsid w:val="001102D6"/>
    <w:rsid w:val="001112AC"/>
    <w:rsid w:val="00112521"/>
    <w:rsid w:val="00112A5C"/>
    <w:rsid w:val="00114E06"/>
    <w:rsid w:val="001203AC"/>
    <w:rsid w:val="001218A7"/>
    <w:rsid w:val="00122089"/>
    <w:rsid w:val="00122A1E"/>
    <w:rsid w:val="00127BB5"/>
    <w:rsid w:val="00131236"/>
    <w:rsid w:val="00131334"/>
    <w:rsid w:val="00132D6F"/>
    <w:rsid w:val="00132FD8"/>
    <w:rsid w:val="00133D9A"/>
    <w:rsid w:val="00134824"/>
    <w:rsid w:val="00134EFB"/>
    <w:rsid w:val="00135CE9"/>
    <w:rsid w:val="00137359"/>
    <w:rsid w:val="00145D50"/>
    <w:rsid w:val="00147225"/>
    <w:rsid w:val="00153C31"/>
    <w:rsid w:val="001547C3"/>
    <w:rsid w:val="00157860"/>
    <w:rsid w:val="00157F57"/>
    <w:rsid w:val="00160FF2"/>
    <w:rsid w:val="00163E45"/>
    <w:rsid w:val="00166C45"/>
    <w:rsid w:val="001716D2"/>
    <w:rsid w:val="00173DF6"/>
    <w:rsid w:val="00175B05"/>
    <w:rsid w:val="0018261A"/>
    <w:rsid w:val="0018324F"/>
    <w:rsid w:val="00184B1B"/>
    <w:rsid w:val="00185EB4"/>
    <w:rsid w:val="0019076C"/>
    <w:rsid w:val="00191D4C"/>
    <w:rsid w:val="00192419"/>
    <w:rsid w:val="001930BF"/>
    <w:rsid w:val="00193569"/>
    <w:rsid w:val="00195DCF"/>
    <w:rsid w:val="001A000F"/>
    <w:rsid w:val="001A4539"/>
    <w:rsid w:val="001A544B"/>
    <w:rsid w:val="001B38EB"/>
    <w:rsid w:val="001B3ADA"/>
    <w:rsid w:val="001C2323"/>
    <w:rsid w:val="001C2EC1"/>
    <w:rsid w:val="001C5A54"/>
    <w:rsid w:val="001C6B84"/>
    <w:rsid w:val="001C7FE4"/>
    <w:rsid w:val="001D401B"/>
    <w:rsid w:val="001D44D9"/>
    <w:rsid w:val="001D4AEF"/>
    <w:rsid w:val="001D5135"/>
    <w:rsid w:val="001D64D5"/>
    <w:rsid w:val="001E0D91"/>
    <w:rsid w:val="001E22E7"/>
    <w:rsid w:val="001E48A4"/>
    <w:rsid w:val="001E4FDA"/>
    <w:rsid w:val="001F0217"/>
    <w:rsid w:val="001F2747"/>
    <w:rsid w:val="001F2852"/>
    <w:rsid w:val="001F453E"/>
    <w:rsid w:val="001F472F"/>
    <w:rsid w:val="001F5602"/>
    <w:rsid w:val="001F5969"/>
    <w:rsid w:val="001F6BD0"/>
    <w:rsid w:val="002012F0"/>
    <w:rsid w:val="00201C86"/>
    <w:rsid w:val="0020221C"/>
    <w:rsid w:val="00202BC9"/>
    <w:rsid w:val="002034A6"/>
    <w:rsid w:val="00205AC5"/>
    <w:rsid w:val="0021285A"/>
    <w:rsid w:val="00214DB7"/>
    <w:rsid w:val="00215273"/>
    <w:rsid w:val="0022073E"/>
    <w:rsid w:val="00220AE7"/>
    <w:rsid w:val="00221AA2"/>
    <w:rsid w:val="00224AB0"/>
    <w:rsid w:val="00224D8F"/>
    <w:rsid w:val="00225A63"/>
    <w:rsid w:val="00225C70"/>
    <w:rsid w:val="0022723A"/>
    <w:rsid w:val="002276AC"/>
    <w:rsid w:val="00230487"/>
    <w:rsid w:val="00235785"/>
    <w:rsid w:val="00235919"/>
    <w:rsid w:val="00235B86"/>
    <w:rsid w:val="0023635A"/>
    <w:rsid w:val="0024006D"/>
    <w:rsid w:val="002439A4"/>
    <w:rsid w:val="00246467"/>
    <w:rsid w:val="00246C34"/>
    <w:rsid w:val="00246FA6"/>
    <w:rsid w:val="002479D4"/>
    <w:rsid w:val="0025003D"/>
    <w:rsid w:val="00252AF1"/>
    <w:rsid w:val="00252D27"/>
    <w:rsid w:val="00253EEB"/>
    <w:rsid w:val="00260364"/>
    <w:rsid w:val="00262794"/>
    <w:rsid w:val="00263A44"/>
    <w:rsid w:val="00264EB8"/>
    <w:rsid w:val="00265C0C"/>
    <w:rsid w:val="00267D3C"/>
    <w:rsid w:val="00270365"/>
    <w:rsid w:val="002710BC"/>
    <w:rsid w:val="00271252"/>
    <w:rsid w:val="0027129F"/>
    <w:rsid w:val="002733F7"/>
    <w:rsid w:val="002736A3"/>
    <w:rsid w:val="002741B4"/>
    <w:rsid w:val="00274864"/>
    <w:rsid w:val="002758A2"/>
    <w:rsid w:val="002760DF"/>
    <w:rsid w:val="00277476"/>
    <w:rsid w:val="002776C1"/>
    <w:rsid w:val="00277761"/>
    <w:rsid w:val="00283A22"/>
    <w:rsid w:val="00286AD7"/>
    <w:rsid w:val="00293775"/>
    <w:rsid w:val="00295494"/>
    <w:rsid w:val="002954BC"/>
    <w:rsid w:val="00295EB2"/>
    <w:rsid w:val="0029712A"/>
    <w:rsid w:val="002A0AA7"/>
    <w:rsid w:val="002A148E"/>
    <w:rsid w:val="002A43D2"/>
    <w:rsid w:val="002A5F31"/>
    <w:rsid w:val="002A766F"/>
    <w:rsid w:val="002B0BC8"/>
    <w:rsid w:val="002B2EFE"/>
    <w:rsid w:val="002B3BE1"/>
    <w:rsid w:val="002B690B"/>
    <w:rsid w:val="002C082C"/>
    <w:rsid w:val="002C40DD"/>
    <w:rsid w:val="002C423D"/>
    <w:rsid w:val="002C5D54"/>
    <w:rsid w:val="002C60B1"/>
    <w:rsid w:val="002C613D"/>
    <w:rsid w:val="002C7303"/>
    <w:rsid w:val="002D327E"/>
    <w:rsid w:val="002D3DB4"/>
    <w:rsid w:val="002D4C9F"/>
    <w:rsid w:val="002F0145"/>
    <w:rsid w:val="002F55FE"/>
    <w:rsid w:val="002F608A"/>
    <w:rsid w:val="002F62DD"/>
    <w:rsid w:val="002F6333"/>
    <w:rsid w:val="002F6E1B"/>
    <w:rsid w:val="002F77C7"/>
    <w:rsid w:val="00301498"/>
    <w:rsid w:val="00301B59"/>
    <w:rsid w:val="003029E3"/>
    <w:rsid w:val="00302EB2"/>
    <w:rsid w:val="00304034"/>
    <w:rsid w:val="0030555A"/>
    <w:rsid w:val="003056FB"/>
    <w:rsid w:val="00305D0E"/>
    <w:rsid w:val="00306C06"/>
    <w:rsid w:val="00310645"/>
    <w:rsid w:val="00313CD4"/>
    <w:rsid w:val="0031492C"/>
    <w:rsid w:val="00316005"/>
    <w:rsid w:val="00316E65"/>
    <w:rsid w:val="00320A47"/>
    <w:rsid w:val="0032187B"/>
    <w:rsid w:val="00322DDF"/>
    <w:rsid w:val="00324B67"/>
    <w:rsid w:val="00330BBD"/>
    <w:rsid w:val="00334F83"/>
    <w:rsid w:val="00335120"/>
    <w:rsid w:val="00336089"/>
    <w:rsid w:val="0034026E"/>
    <w:rsid w:val="00340615"/>
    <w:rsid w:val="00351D97"/>
    <w:rsid w:val="00354D9D"/>
    <w:rsid w:val="003551CD"/>
    <w:rsid w:val="0036109A"/>
    <w:rsid w:val="0036174C"/>
    <w:rsid w:val="00362BD3"/>
    <w:rsid w:val="0036467B"/>
    <w:rsid w:val="00364F35"/>
    <w:rsid w:val="003730D3"/>
    <w:rsid w:val="0037367C"/>
    <w:rsid w:val="0037506F"/>
    <w:rsid w:val="00375BDB"/>
    <w:rsid w:val="003770A2"/>
    <w:rsid w:val="00377482"/>
    <w:rsid w:val="003777E6"/>
    <w:rsid w:val="003777EB"/>
    <w:rsid w:val="003808FA"/>
    <w:rsid w:val="00380934"/>
    <w:rsid w:val="00381D12"/>
    <w:rsid w:val="0038249C"/>
    <w:rsid w:val="0038334C"/>
    <w:rsid w:val="00383390"/>
    <w:rsid w:val="00384C02"/>
    <w:rsid w:val="00386133"/>
    <w:rsid w:val="00387309"/>
    <w:rsid w:val="00387D41"/>
    <w:rsid w:val="0039035C"/>
    <w:rsid w:val="00390D08"/>
    <w:rsid w:val="003A0A31"/>
    <w:rsid w:val="003A3356"/>
    <w:rsid w:val="003A4172"/>
    <w:rsid w:val="003A5662"/>
    <w:rsid w:val="003A5BBC"/>
    <w:rsid w:val="003A62E8"/>
    <w:rsid w:val="003A6900"/>
    <w:rsid w:val="003B0766"/>
    <w:rsid w:val="003B3DBF"/>
    <w:rsid w:val="003B4036"/>
    <w:rsid w:val="003B43EC"/>
    <w:rsid w:val="003C0FDC"/>
    <w:rsid w:val="003C1AF0"/>
    <w:rsid w:val="003C503E"/>
    <w:rsid w:val="003C5BA3"/>
    <w:rsid w:val="003D288C"/>
    <w:rsid w:val="003D2C9D"/>
    <w:rsid w:val="003D57B4"/>
    <w:rsid w:val="003D5807"/>
    <w:rsid w:val="003D697B"/>
    <w:rsid w:val="003D71A7"/>
    <w:rsid w:val="003D7473"/>
    <w:rsid w:val="003E55A0"/>
    <w:rsid w:val="003E6CEA"/>
    <w:rsid w:val="003F4906"/>
    <w:rsid w:val="003F608F"/>
    <w:rsid w:val="00400279"/>
    <w:rsid w:val="00400648"/>
    <w:rsid w:val="0040142B"/>
    <w:rsid w:val="004055C4"/>
    <w:rsid w:val="00406C57"/>
    <w:rsid w:val="00407905"/>
    <w:rsid w:val="00410542"/>
    <w:rsid w:val="00414618"/>
    <w:rsid w:val="00416A59"/>
    <w:rsid w:val="0042180D"/>
    <w:rsid w:val="0042326C"/>
    <w:rsid w:val="004241DD"/>
    <w:rsid w:val="004243CF"/>
    <w:rsid w:val="004245A1"/>
    <w:rsid w:val="00425987"/>
    <w:rsid w:val="00427E0B"/>
    <w:rsid w:val="004312EE"/>
    <w:rsid w:val="0043381D"/>
    <w:rsid w:val="004368AD"/>
    <w:rsid w:val="00436BBA"/>
    <w:rsid w:val="00440D61"/>
    <w:rsid w:val="00441743"/>
    <w:rsid w:val="00445E74"/>
    <w:rsid w:val="00454AF4"/>
    <w:rsid w:val="004552E5"/>
    <w:rsid w:val="00455821"/>
    <w:rsid w:val="00460710"/>
    <w:rsid w:val="004632FA"/>
    <w:rsid w:val="00464528"/>
    <w:rsid w:val="00465B85"/>
    <w:rsid w:val="004718CD"/>
    <w:rsid w:val="0047392B"/>
    <w:rsid w:val="004744ED"/>
    <w:rsid w:val="00476A18"/>
    <w:rsid w:val="00480EB4"/>
    <w:rsid w:val="00482E7E"/>
    <w:rsid w:val="004848EB"/>
    <w:rsid w:val="00487144"/>
    <w:rsid w:val="004924F9"/>
    <w:rsid w:val="00492B68"/>
    <w:rsid w:val="004930C6"/>
    <w:rsid w:val="004932DF"/>
    <w:rsid w:val="004949CC"/>
    <w:rsid w:val="00495D40"/>
    <w:rsid w:val="00497A70"/>
    <w:rsid w:val="00497ABE"/>
    <w:rsid w:val="004A0061"/>
    <w:rsid w:val="004A0358"/>
    <w:rsid w:val="004A06FA"/>
    <w:rsid w:val="004A1605"/>
    <w:rsid w:val="004A4377"/>
    <w:rsid w:val="004A7442"/>
    <w:rsid w:val="004B30AD"/>
    <w:rsid w:val="004B4E24"/>
    <w:rsid w:val="004B546A"/>
    <w:rsid w:val="004B574A"/>
    <w:rsid w:val="004B5AB8"/>
    <w:rsid w:val="004C1B92"/>
    <w:rsid w:val="004C2F46"/>
    <w:rsid w:val="004C5A47"/>
    <w:rsid w:val="004C6D4A"/>
    <w:rsid w:val="004D1BCF"/>
    <w:rsid w:val="004D28A8"/>
    <w:rsid w:val="004D4B83"/>
    <w:rsid w:val="004D70F9"/>
    <w:rsid w:val="004E08FB"/>
    <w:rsid w:val="004E6B16"/>
    <w:rsid w:val="004E6F58"/>
    <w:rsid w:val="004E7F18"/>
    <w:rsid w:val="004F2B87"/>
    <w:rsid w:val="004F3627"/>
    <w:rsid w:val="00500AF9"/>
    <w:rsid w:val="00502EF2"/>
    <w:rsid w:val="0050421E"/>
    <w:rsid w:val="00505AD0"/>
    <w:rsid w:val="00510687"/>
    <w:rsid w:val="00510A9E"/>
    <w:rsid w:val="005144F9"/>
    <w:rsid w:val="005156B7"/>
    <w:rsid w:val="0051706C"/>
    <w:rsid w:val="00520399"/>
    <w:rsid w:val="005227E2"/>
    <w:rsid w:val="005228F0"/>
    <w:rsid w:val="00523780"/>
    <w:rsid w:val="0052580C"/>
    <w:rsid w:val="005261C4"/>
    <w:rsid w:val="00526530"/>
    <w:rsid w:val="00531F0E"/>
    <w:rsid w:val="00533F89"/>
    <w:rsid w:val="0053450C"/>
    <w:rsid w:val="0053625C"/>
    <w:rsid w:val="005366FA"/>
    <w:rsid w:val="00546915"/>
    <w:rsid w:val="0054712D"/>
    <w:rsid w:val="00552200"/>
    <w:rsid w:val="00552F19"/>
    <w:rsid w:val="00552F50"/>
    <w:rsid w:val="00557C00"/>
    <w:rsid w:val="005616D1"/>
    <w:rsid w:val="00561872"/>
    <w:rsid w:val="0056592B"/>
    <w:rsid w:val="00565B55"/>
    <w:rsid w:val="00570B25"/>
    <w:rsid w:val="005737D3"/>
    <w:rsid w:val="00573F67"/>
    <w:rsid w:val="00575298"/>
    <w:rsid w:val="00575A5D"/>
    <w:rsid w:val="00576EE2"/>
    <w:rsid w:val="00577557"/>
    <w:rsid w:val="00577DE4"/>
    <w:rsid w:val="0058027B"/>
    <w:rsid w:val="00580BCC"/>
    <w:rsid w:val="005827E4"/>
    <w:rsid w:val="005846E8"/>
    <w:rsid w:val="00585D6A"/>
    <w:rsid w:val="00586254"/>
    <w:rsid w:val="005875B4"/>
    <w:rsid w:val="00590E96"/>
    <w:rsid w:val="0059472B"/>
    <w:rsid w:val="00597E7D"/>
    <w:rsid w:val="00597FBA"/>
    <w:rsid w:val="005A0FCB"/>
    <w:rsid w:val="005A2C72"/>
    <w:rsid w:val="005A68DD"/>
    <w:rsid w:val="005B05F7"/>
    <w:rsid w:val="005B0FAD"/>
    <w:rsid w:val="005B4F04"/>
    <w:rsid w:val="005B66F8"/>
    <w:rsid w:val="005C2C84"/>
    <w:rsid w:val="005C5764"/>
    <w:rsid w:val="005D280C"/>
    <w:rsid w:val="005D41A3"/>
    <w:rsid w:val="005D4D77"/>
    <w:rsid w:val="005D6196"/>
    <w:rsid w:val="005E218B"/>
    <w:rsid w:val="005E3C2A"/>
    <w:rsid w:val="005E3E44"/>
    <w:rsid w:val="005E4A88"/>
    <w:rsid w:val="005E535C"/>
    <w:rsid w:val="005F1403"/>
    <w:rsid w:val="005F2C9F"/>
    <w:rsid w:val="005F36AF"/>
    <w:rsid w:val="005F5394"/>
    <w:rsid w:val="00600DF1"/>
    <w:rsid w:val="00606705"/>
    <w:rsid w:val="0061051D"/>
    <w:rsid w:val="00611B70"/>
    <w:rsid w:val="00613714"/>
    <w:rsid w:val="0061410C"/>
    <w:rsid w:val="00616B71"/>
    <w:rsid w:val="00620053"/>
    <w:rsid w:val="006206CE"/>
    <w:rsid w:val="00621143"/>
    <w:rsid w:val="00623247"/>
    <w:rsid w:val="00624A4E"/>
    <w:rsid w:val="00626AE2"/>
    <w:rsid w:val="00626C17"/>
    <w:rsid w:val="00630EC1"/>
    <w:rsid w:val="00631815"/>
    <w:rsid w:val="00634534"/>
    <w:rsid w:val="00634F9A"/>
    <w:rsid w:val="00637161"/>
    <w:rsid w:val="00644AE0"/>
    <w:rsid w:val="00645CEA"/>
    <w:rsid w:val="00646044"/>
    <w:rsid w:val="006470EA"/>
    <w:rsid w:val="00647631"/>
    <w:rsid w:val="0065302E"/>
    <w:rsid w:val="00653C07"/>
    <w:rsid w:val="006567B2"/>
    <w:rsid w:val="00656B78"/>
    <w:rsid w:val="00661173"/>
    <w:rsid w:val="00663113"/>
    <w:rsid w:val="006632F1"/>
    <w:rsid w:val="00664EED"/>
    <w:rsid w:val="0066635F"/>
    <w:rsid w:val="0067316D"/>
    <w:rsid w:val="00680E2A"/>
    <w:rsid w:val="006817B3"/>
    <w:rsid w:val="00683338"/>
    <w:rsid w:val="0068341B"/>
    <w:rsid w:val="00684BD0"/>
    <w:rsid w:val="00684EEF"/>
    <w:rsid w:val="00686C0F"/>
    <w:rsid w:val="00692636"/>
    <w:rsid w:val="00692AAF"/>
    <w:rsid w:val="006940AC"/>
    <w:rsid w:val="00694F2D"/>
    <w:rsid w:val="006961D5"/>
    <w:rsid w:val="006971F3"/>
    <w:rsid w:val="006A25AC"/>
    <w:rsid w:val="006A3659"/>
    <w:rsid w:val="006A4A33"/>
    <w:rsid w:val="006A64E3"/>
    <w:rsid w:val="006B3D74"/>
    <w:rsid w:val="006B4E60"/>
    <w:rsid w:val="006B5B51"/>
    <w:rsid w:val="006B5DAA"/>
    <w:rsid w:val="006B7BC3"/>
    <w:rsid w:val="006C17A4"/>
    <w:rsid w:val="006C220F"/>
    <w:rsid w:val="006C2B90"/>
    <w:rsid w:val="006C5797"/>
    <w:rsid w:val="006C7FE8"/>
    <w:rsid w:val="006D4F17"/>
    <w:rsid w:val="006D54AE"/>
    <w:rsid w:val="006D5A31"/>
    <w:rsid w:val="006D622B"/>
    <w:rsid w:val="006E0919"/>
    <w:rsid w:val="006E0A30"/>
    <w:rsid w:val="006E2675"/>
    <w:rsid w:val="006F294C"/>
    <w:rsid w:val="006F3E56"/>
    <w:rsid w:val="006F4599"/>
    <w:rsid w:val="006F5C8B"/>
    <w:rsid w:val="00701AD6"/>
    <w:rsid w:val="00710D47"/>
    <w:rsid w:val="00710FFC"/>
    <w:rsid w:val="00712798"/>
    <w:rsid w:val="007140DA"/>
    <w:rsid w:val="0071748A"/>
    <w:rsid w:val="007174FA"/>
    <w:rsid w:val="00717D96"/>
    <w:rsid w:val="0072763C"/>
    <w:rsid w:val="00727B59"/>
    <w:rsid w:val="007307B5"/>
    <w:rsid w:val="007307CC"/>
    <w:rsid w:val="00731317"/>
    <w:rsid w:val="0073147E"/>
    <w:rsid w:val="00732C36"/>
    <w:rsid w:val="00733676"/>
    <w:rsid w:val="00735032"/>
    <w:rsid w:val="00735E63"/>
    <w:rsid w:val="00740F52"/>
    <w:rsid w:val="00741090"/>
    <w:rsid w:val="0074118C"/>
    <w:rsid w:val="00744BC0"/>
    <w:rsid w:val="0074790B"/>
    <w:rsid w:val="007513D6"/>
    <w:rsid w:val="007520A2"/>
    <w:rsid w:val="007541E8"/>
    <w:rsid w:val="00755004"/>
    <w:rsid w:val="0075612D"/>
    <w:rsid w:val="0075649F"/>
    <w:rsid w:val="00757175"/>
    <w:rsid w:val="007578CC"/>
    <w:rsid w:val="007606A0"/>
    <w:rsid w:val="00760DA3"/>
    <w:rsid w:val="00764370"/>
    <w:rsid w:val="00767643"/>
    <w:rsid w:val="00767FFB"/>
    <w:rsid w:val="007702CA"/>
    <w:rsid w:val="0077359E"/>
    <w:rsid w:val="00774EEC"/>
    <w:rsid w:val="00775D41"/>
    <w:rsid w:val="007765E0"/>
    <w:rsid w:val="00781F22"/>
    <w:rsid w:val="00782F49"/>
    <w:rsid w:val="007846E6"/>
    <w:rsid w:val="00785577"/>
    <w:rsid w:val="00786F0E"/>
    <w:rsid w:val="00787FE3"/>
    <w:rsid w:val="007908D6"/>
    <w:rsid w:val="007922A7"/>
    <w:rsid w:val="00792B44"/>
    <w:rsid w:val="00795C88"/>
    <w:rsid w:val="00796024"/>
    <w:rsid w:val="007A1535"/>
    <w:rsid w:val="007A3E54"/>
    <w:rsid w:val="007A47FF"/>
    <w:rsid w:val="007A69E8"/>
    <w:rsid w:val="007B19EE"/>
    <w:rsid w:val="007B1DB6"/>
    <w:rsid w:val="007B4292"/>
    <w:rsid w:val="007B5920"/>
    <w:rsid w:val="007B6526"/>
    <w:rsid w:val="007B787B"/>
    <w:rsid w:val="007C152D"/>
    <w:rsid w:val="007C3120"/>
    <w:rsid w:val="007C55FE"/>
    <w:rsid w:val="007C616F"/>
    <w:rsid w:val="007C63C6"/>
    <w:rsid w:val="007D3C92"/>
    <w:rsid w:val="007D6241"/>
    <w:rsid w:val="007E284F"/>
    <w:rsid w:val="007E2BBD"/>
    <w:rsid w:val="007E7F6D"/>
    <w:rsid w:val="007F4C68"/>
    <w:rsid w:val="007F4D41"/>
    <w:rsid w:val="007F5A7B"/>
    <w:rsid w:val="007F6834"/>
    <w:rsid w:val="007F7499"/>
    <w:rsid w:val="00800095"/>
    <w:rsid w:val="008034CB"/>
    <w:rsid w:val="00804EBC"/>
    <w:rsid w:val="00806EE5"/>
    <w:rsid w:val="008101A4"/>
    <w:rsid w:val="00816CEF"/>
    <w:rsid w:val="00822E26"/>
    <w:rsid w:val="008248E6"/>
    <w:rsid w:val="00827C74"/>
    <w:rsid w:val="00830076"/>
    <w:rsid w:val="008333AC"/>
    <w:rsid w:val="00833FB3"/>
    <w:rsid w:val="0083596C"/>
    <w:rsid w:val="00843378"/>
    <w:rsid w:val="008455F4"/>
    <w:rsid w:val="00846957"/>
    <w:rsid w:val="00850FAC"/>
    <w:rsid w:val="00852491"/>
    <w:rsid w:val="00853545"/>
    <w:rsid w:val="00855D77"/>
    <w:rsid w:val="008563E0"/>
    <w:rsid w:val="008565D2"/>
    <w:rsid w:val="008604B5"/>
    <w:rsid w:val="00861D89"/>
    <w:rsid w:val="00863939"/>
    <w:rsid w:val="00866790"/>
    <w:rsid w:val="00866919"/>
    <w:rsid w:val="0086696C"/>
    <w:rsid w:val="00866EE3"/>
    <w:rsid w:val="0086757A"/>
    <w:rsid w:val="008678F7"/>
    <w:rsid w:val="0087170D"/>
    <w:rsid w:val="008741C2"/>
    <w:rsid w:val="00875594"/>
    <w:rsid w:val="00885FB9"/>
    <w:rsid w:val="008912ED"/>
    <w:rsid w:val="0089387E"/>
    <w:rsid w:val="00897939"/>
    <w:rsid w:val="008A315D"/>
    <w:rsid w:val="008A5D1C"/>
    <w:rsid w:val="008A63F1"/>
    <w:rsid w:val="008B091B"/>
    <w:rsid w:val="008B5892"/>
    <w:rsid w:val="008B5907"/>
    <w:rsid w:val="008B5C00"/>
    <w:rsid w:val="008B69B5"/>
    <w:rsid w:val="008C533F"/>
    <w:rsid w:val="008C6685"/>
    <w:rsid w:val="008C6D32"/>
    <w:rsid w:val="008D036E"/>
    <w:rsid w:val="008D3E85"/>
    <w:rsid w:val="008D4727"/>
    <w:rsid w:val="008E1182"/>
    <w:rsid w:val="008E2DC9"/>
    <w:rsid w:val="008E7959"/>
    <w:rsid w:val="008F1781"/>
    <w:rsid w:val="008F20E3"/>
    <w:rsid w:val="008F317E"/>
    <w:rsid w:val="008F3C7D"/>
    <w:rsid w:val="008F3F7B"/>
    <w:rsid w:val="009035B4"/>
    <w:rsid w:val="0090479E"/>
    <w:rsid w:val="00913ABC"/>
    <w:rsid w:val="00920962"/>
    <w:rsid w:val="0092190D"/>
    <w:rsid w:val="00924B8C"/>
    <w:rsid w:val="00925521"/>
    <w:rsid w:val="00931F6A"/>
    <w:rsid w:val="009321BF"/>
    <w:rsid w:val="0093344A"/>
    <w:rsid w:val="00933EED"/>
    <w:rsid w:val="00935FBE"/>
    <w:rsid w:val="00937CB8"/>
    <w:rsid w:val="009450E8"/>
    <w:rsid w:val="00946FE3"/>
    <w:rsid w:val="009470D0"/>
    <w:rsid w:val="00947184"/>
    <w:rsid w:val="00947C4F"/>
    <w:rsid w:val="00952CB3"/>
    <w:rsid w:val="00953790"/>
    <w:rsid w:val="0096186A"/>
    <w:rsid w:val="00962467"/>
    <w:rsid w:val="009624DB"/>
    <w:rsid w:val="00962851"/>
    <w:rsid w:val="00964525"/>
    <w:rsid w:val="00966251"/>
    <w:rsid w:val="0096649A"/>
    <w:rsid w:val="009664C0"/>
    <w:rsid w:val="00970965"/>
    <w:rsid w:val="00971A46"/>
    <w:rsid w:val="009814ED"/>
    <w:rsid w:val="009817F2"/>
    <w:rsid w:val="009835B8"/>
    <w:rsid w:val="00985B76"/>
    <w:rsid w:val="009870A5"/>
    <w:rsid w:val="009904AE"/>
    <w:rsid w:val="009911C7"/>
    <w:rsid w:val="009919BC"/>
    <w:rsid w:val="0099255A"/>
    <w:rsid w:val="009930D2"/>
    <w:rsid w:val="0099697A"/>
    <w:rsid w:val="009A389E"/>
    <w:rsid w:val="009A4804"/>
    <w:rsid w:val="009A5080"/>
    <w:rsid w:val="009A6011"/>
    <w:rsid w:val="009B1C3D"/>
    <w:rsid w:val="009B1D12"/>
    <w:rsid w:val="009B3039"/>
    <w:rsid w:val="009B365C"/>
    <w:rsid w:val="009B3F75"/>
    <w:rsid w:val="009B4DEB"/>
    <w:rsid w:val="009B592B"/>
    <w:rsid w:val="009B5AD2"/>
    <w:rsid w:val="009B5EFC"/>
    <w:rsid w:val="009C6CE2"/>
    <w:rsid w:val="009C7FBF"/>
    <w:rsid w:val="009D02B5"/>
    <w:rsid w:val="009D0704"/>
    <w:rsid w:val="009D31EC"/>
    <w:rsid w:val="009D4D6A"/>
    <w:rsid w:val="009D6553"/>
    <w:rsid w:val="009D67C9"/>
    <w:rsid w:val="009F1315"/>
    <w:rsid w:val="009F7DB0"/>
    <w:rsid w:val="00A02AEC"/>
    <w:rsid w:val="00A043A5"/>
    <w:rsid w:val="00A04F54"/>
    <w:rsid w:val="00A07A63"/>
    <w:rsid w:val="00A12A53"/>
    <w:rsid w:val="00A134D3"/>
    <w:rsid w:val="00A13856"/>
    <w:rsid w:val="00A1566B"/>
    <w:rsid w:val="00A163D5"/>
    <w:rsid w:val="00A16862"/>
    <w:rsid w:val="00A16E26"/>
    <w:rsid w:val="00A204E1"/>
    <w:rsid w:val="00A225C1"/>
    <w:rsid w:val="00A23110"/>
    <w:rsid w:val="00A232F8"/>
    <w:rsid w:val="00A25535"/>
    <w:rsid w:val="00A274E4"/>
    <w:rsid w:val="00A31BAE"/>
    <w:rsid w:val="00A31EF1"/>
    <w:rsid w:val="00A3683F"/>
    <w:rsid w:val="00A47963"/>
    <w:rsid w:val="00A47ADC"/>
    <w:rsid w:val="00A512D8"/>
    <w:rsid w:val="00A54554"/>
    <w:rsid w:val="00A5507F"/>
    <w:rsid w:val="00A653FF"/>
    <w:rsid w:val="00A66489"/>
    <w:rsid w:val="00A678A1"/>
    <w:rsid w:val="00A711BA"/>
    <w:rsid w:val="00A760F9"/>
    <w:rsid w:val="00A778E2"/>
    <w:rsid w:val="00A77A46"/>
    <w:rsid w:val="00A81BA8"/>
    <w:rsid w:val="00A84290"/>
    <w:rsid w:val="00A84736"/>
    <w:rsid w:val="00A87AEC"/>
    <w:rsid w:val="00A90200"/>
    <w:rsid w:val="00A920A8"/>
    <w:rsid w:val="00A93E85"/>
    <w:rsid w:val="00A94DEE"/>
    <w:rsid w:val="00A974A1"/>
    <w:rsid w:val="00AA0524"/>
    <w:rsid w:val="00AA07A6"/>
    <w:rsid w:val="00AA0EBF"/>
    <w:rsid w:val="00AA1752"/>
    <w:rsid w:val="00AA4BF8"/>
    <w:rsid w:val="00AA540D"/>
    <w:rsid w:val="00AB2CF3"/>
    <w:rsid w:val="00AB2E00"/>
    <w:rsid w:val="00AB48EF"/>
    <w:rsid w:val="00AB594C"/>
    <w:rsid w:val="00AC3438"/>
    <w:rsid w:val="00AC3902"/>
    <w:rsid w:val="00AC50F5"/>
    <w:rsid w:val="00AC79B9"/>
    <w:rsid w:val="00AC7A32"/>
    <w:rsid w:val="00AD0A0E"/>
    <w:rsid w:val="00AD0A99"/>
    <w:rsid w:val="00AD123A"/>
    <w:rsid w:val="00AD168F"/>
    <w:rsid w:val="00AD1FFC"/>
    <w:rsid w:val="00AD245A"/>
    <w:rsid w:val="00AD3212"/>
    <w:rsid w:val="00AD64C2"/>
    <w:rsid w:val="00AD6CC7"/>
    <w:rsid w:val="00AE0DFA"/>
    <w:rsid w:val="00AE2843"/>
    <w:rsid w:val="00AE2B40"/>
    <w:rsid w:val="00AF15E0"/>
    <w:rsid w:val="00AF7084"/>
    <w:rsid w:val="00AF71CD"/>
    <w:rsid w:val="00AF7E38"/>
    <w:rsid w:val="00B00840"/>
    <w:rsid w:val="00B008B1"/>
    <w:rsid w:val="00B00D65"/>
    <w:rsid w:val="00B0217E"/>
    <w:rsid w:val="00B0322D"/>
    <w:rsid w:val="00B05652"/>
    <w:rsid w:val="00B05CAA"/>
    <w:rsid w:val="00B11A8E"/>
    <w:rsid w:val="00B11D49"/>
    <w:rsid w:val="00B131DD"/>
    <w:rsid w:val="00B14D72"/>
    <w:rsid w:val="00B16023"/>
    <w:rsid w:val="00B16072"/>
    <w:rsid w:val="00B20620"/>
    <w:rsid w:val="00B2284C"/>
    <w:rsid w:val="00B24BA4"/>
    <w:rsid w:val="00B25096"/>
    <w:rsid w:val="00B27B3C"/>
    <w:rsid w:val="00B27B5B"/>
    <w:rsid w:val="00B300EF"/>
    <w:rsid w:val="00B3045B"/>
    <w:rsid w:val="00B30DD2"/>
    <w:rsid w:val="00B3243C"/>
    <w:rsid w:val="00B331F4"/>
    <w:rsid w:val="00B33875"/>
    <w:rsid w:val="00B33D9B"/>
    <w:rsid w:val="00B34292"/>
    <w:rsid w:val="00B34710"/>
    <w:rsid w:val="00B350E4"/>
    <w:rsid w:val="00B352C4"/>
    <w:rsid w:val="00B362F1"/>
    <w:rsid w:val="00B3667A"/>
    <w:rsid w:val="00B40789"/>
    <w:rsid w:val="00B42334"/>
    <w:rsid w:val="00B42CBA"/>
    <w:rsid w:val="00B43DB1"/>
    <w:rsid w:val="00B44397"/>
    <w:rsid w:val="00B44B20"/>
    <w:rsid w:val="00B45B86"/>
    <w:rsid w:val="00B46403"/>
    <w:rsid w:val="00B504C4"/>
    <w:rsid w:val="00B52BB6"/>
    <w:rsid w:val="00B52BE5"/>
    <w:rsid w:val="00B60686"/>
    <w:rsid w:val="00B6294D"/>
    <w:rsid w:val="00B64417"/>
    <w:rsid w:val="00B66ED2"/>
    <w:rsid w:val="00B6724E"/>
    <w:rsid w:val="00B676F2"/>
    <w:rsid w:val="00B7090D"/>
    <w:rsid w:val="00B75528"/>
    <w:rsid w:val="00B77B88"/>
    <w:rsid w:val="00B8044F"/>
    <w:rsid w:val="00B80DAE"/>
    <w:rsid w:val="00B814A7"/>
    <w:rsid w:val="00B825BF"/>
    <w:rsid w:val="00B848C5"/>
    <w:rsid w:val="00B84E7A"/>
    <w:rsid w:val="00B850FE"/>
    <w:rsid w:val="00B854CE"/>
    <w:rsid w:val="00B90CDA"/>
    <w:rsid w:val="00B91BE9"/>
    <w:rsid w:val="00B92076"/>
    <w:rsid w:val="00B9251E"/>
    <w:rsid w:val="00B94DEA"/>
    <w:rsid w:val="00BA0656"/>
    <w:rsid w:val="00BA0E05"/>
    <w:rsid w:val="00BA204F"/>
    <w:rsid w:val="00BA21F2"/>
    <w:rsid w:val="00BA2970"/>
    <w:rsid w:val="00BA3A2A"/>
    <w:rsid w:val="00BA4C4D"/>
    <w:rsid w:val="00BA6CD9"/>
    <w:rsid w:val="00BB1121"/>
    <w:rsid w:val="00BB1832"/>
    <w:rsid w:val="00BB35D8"/>
    <w:rsid w:val="00BB5396"/>
    <w:rsid w:val="00BB7A5E"/>
    <w:rsid w:val="00BC2D0E"/>
    <w:rsid w:val="00BC348C"/>
    <w:rsid w:val="00BC40F4"/>
    <w:rsid w:val="00BC55F6"/>
    <w:rsid w:val="00BD0868"/>
    <w:rsid w:val="00BD17F9"/>
    <w:rsid w:val="00BD4FCD"/>
    <w:rsid w:val="00BD6470"/>
    <w:rsid w:val="00BD69B1"/>
    <w:rsid w:val="00BE1991"/>
    <w:rsid w:val="00BE47DD"/>
    <w:rsid w:val="00BE49F0"/>
    <w:rsid w:val="00BE62AE"/>
    <w:rsid w:val="00BF3A51"/>
    <w:rsid w:val="00BF4796"/>
    <w:rsid w:val="00C0026F"/>
    <w:rsid w:val="00C02630"/>
    <w:rsid w:val="00C03CE3"/>
    <w:rsid w:val="00C0740C"/>
    <w:rsid w:val="00C10E05"/>
    <w:rsid w:val="00C10E89"/>
    <w:rsid w:val="00C15415"/>
    <w:rsid w:val="00C16DFE"/>
    <w:rsid w:val="00C1785C"/>
    <w:rsid w:val="00C17F2E"/>
    <w:rsid w:val="00C22D6F"/>
    <w:rsid w:val="00C24AC3"/>
    <w:rsid w:val="00C27744"/>
    <w:rsid w:val="00C32010"/>
    <w:rsid w:val="00C321E1"/>
    <w:rsid w:val="00C32690"/>
    <w:rsid w:val="00C33FF4"/>
    <w:rsid w:val="00C3585C"/>
    <w:rsid w:val="00C37416"/>
    <w:rsid w:val="00C37D85"/>
    <w:rsid w:val="00C41165"/>
    <w:rsid w:val="00C41294"/>
    <w:rsid w:val="00C41417"/>
    <w:rsid w:val="00C41CD3"/>
    <w:rsid w:val="00C43728"/>
    <w:rsid w:val="00C4635D"/>
    <w:rsid w:val="00C47CE6"/>
    <w:rsid w:val="00C47DB7"/>
    <w:rsid w:val="00C50299"/>
    <w:rsid w:val="00C53539"/>
    <w:rsid w:val="00C7501B"/>
    <w:rsid w:val="00C77AB2"/>
    <w:rsid w:val="00C80069"/>
    <w:rsid w:val="00C8013E"/>
    <w:rsid w:val="00C81CD5"/>
    <w:rsid w:val="00C87770"/>
    <w:rsid w:val="00C87803"/>
    <w:rsid w:val="00C91170"/>
    <w:rsid w:val="00C95153"/>
    <w:rsid w:val="00C97C29"/>
    <w:rsid w:val="00CA077C"/>
    <w:rsid w:val="00CA380F"/>
    <w:rsid w:val="00CA70DE"/>
    <w:rsid w:val="00CA7B9C"/>
    <w:rsid w:val="00CB2D93"/>
    <w:rsid w:val="00CB3854"/>
    <w:rsid w:val="00CB4BC6"/>
    <w:rsid w:val="00CB5D88"/>
    <w:rsid w:val="00CB5DEC"/>
    <w:rsid w:val="00CC03B1"/>
    <w:rsid w:val="00CC19D9"/>
    <w:rsid w:val="00CC6BE7"/>
    <w:rsid w:val="00CD00F3"/>
    <w:rsid w:val="00CD463E"/>
    <w:rsid w:val="00CD54CC"/>
    <w:rsid w:val="00CE0849"/>
    <w:rsid w:val="00CE0DFD"/>
    <w:rsid w:val="00CE2D05"/>
    <w:rsid w:val="00CE323E"/>
    <w:rsid w:val="00CE34D1"/>
    <w:rsid w:val="00CE5ADB"/>
    <w:rsid w:val="00CE6CBD"/>
    <w:rsid w:val="00CE782F"/>
    <w:rsid w:val="00CE7A1D"/>
    <w:rsid w:val="00CF0218"/>
    <w:rsid w:val="00CF1922"/>
    <w:rsid w:val="00CF2E15"/>
    <w:rsid w:val="00CF2FD9"/>
    <w:rsid w:val="00CF33FF"/>
    <w:rsid w:val="00CF43C4"/>
    <w:rsid w:val="00CF7F3B"/>
    <w:rsid w:val="00D00B54"/>
    <w:rsid w:val="00D035C2"/>
    <w:rsid w:val="00D040F3"/>
    <w:rsid w:val="00D0467C"/>
    <w:rsid w:val="00D0774A"/>
    <w:rsid w:val="00D07F2D"/>
    <w:rsid w:val="00D159C9"/>
    <w:rsid w:val="00D1608B"/>
    <w:rsid w:val="00D16376"/>
    <w:rsid w:val="00D23660"/>
    <w:rsid w:val="00D2394A"/>
    <w:rsid w:val="00D3069C"/>
    <w:rsid w:val="00D3186A"/>
    <w:rsid w:val="00D33A8C"/>
    <w:rsid w:val="00D36373"/>
    <w:rsid w:val="00D37257"/>
    <w:rsid w:val="00D41C37"/>
    <w:rsid w:val="00D4250F"/>
    <w:rsid w:val="00D51B08"/>
    <w:rsid w:val="00D52650"/>
    <w:rsid w:val="00D573B0"/>
    <w:rsid w:val="00D65174"/>
    <w:rsid w:val="00D6632A"/>
    <w:rsid w:val="00D75313"/>
    <w:rsid w:val="00D77C73"/>
    <w:rsid w:val="00D803E6"/>
    <w:rsid w:val="00D80AFE"/>
    <w:rsid w:val="00D81060"/>
    <w:rsid w:val="00D81AC9"/>
    <w:rsid w:val="00D8247A"/>
    <w:rsid w:val="00D82696"/>
    <w:rsid w:val="00D83AF0"/>
    <w:rsid w:val="00D83FC0"/>
    <w:rsid w:val="00D84041"/>
    <w:rsid w:val="00D845F2"/>
    <w:rsid w:val="00D84CC8"/>
    <w:rsid w:val="00D926BB"/>
    <w:rsid w:val="00DA0498"/>
    <w:rsid w:val="00DA13D1"/>
    <w:rsid w:val="00DA34D6"/>
    <w:rsid w:val="00DA66F1"/>
    <w:rsid w:val="00DA79F4"/>
    <w:rsid w:val="00DA7CC3"/>
    <w:rsid w:val="00DB07AE"/>
    <w:rsid w:val="00DB1858"/>
    <w:rsid w:val="00DB3D1A"/>
    <w:rsid w:val="00DB4875"/>
    <w:rsid w:val="00DB49AB"/>
    <w:rsid w:val="00DB7DDF"/>
    <w:rsid w:val="00DC2FCD"/>
    <w:rsid w:val="00DC79BD"/>
    <w:rsid w:val="00DD5CB9"/>
    <w:rsid w:val="00DD74B3"/>
    <w:rsid w:val="00DE0990"/>
    <w:rsid w:val="00DE0F43"/>
    <w:rsid w:val="00DE27FC"/>
    <w:rsid w:val="00DE4419"/>
    <w:rsid w:val="00DE511A"/>
    <w:rsid w:val="00DE626E"/>
    <w:rsid w:val="00DE64EF"/>
    <w:rsid w:val="00DE744C"/>
    <w:rsid w:val="00DF251B"/>
    <w:rsid w:val="00DF3B21"/>
    <w:rsid w:val="00DF49F3"/>
    <w:rsid w:val="00DF6628"/>
    <w:rsid w:val="00E01F3B"/>
    <w:rsid w:val="00E04436"/>
    <w:rsid w:val="00E04A23"/>
    <w:rsid w:val="00E05623"/>
    <w:rsid w:val="00E15291"/>
    <w:rsid w:val="00E159DC"/>
    <w:rsid w:val="00E1683E"/>
    <w:rsid w:val="00E176EE"/>
    <w:rsid w:val="00E2104D"/>
    <w:rsid w:val="00E231D8"/>
    <w:rsid w:val="00E23E18"/>
    <w:rsid w:val="00E33039"/>
    <w:rsid w:val="00E331F1"/>
    <w:rsid w:val="00E3331B"/>
    <w:rsid w:val="00E33ED4"/>
    <w:rsid w:val="00E34C87"/>
    <w:rsid w:val="00E3500B"/>
    <w:rsid w:val="00E4236C"/>
    <w:rsid w:val="00E43395"/>
    <w:rsid w:val="00E50B6C"/>
    <w:rsid w:val="00E50DC9"/>
    <w:rsid w:val="00E5272D"/>
    <w:rsid w:val="00E53EE3"/>
    <w:rsid w:val="00E55501"/>
    <w:rsid w:val="00E56A95"/>
    <w:rsid w:val="00E56E74"/>
    <w:rsid w:val="00E600AD"/>
    <w:rsid w:val="00E64882"/>
    <w:rsid w:val="00E67370"/>
    <w:rsid w:val="00E706F0"/>
    <w:rsid w:val="00E73DA5"/>
    <w:rsid w:val="00E7404A"/>
    <w:rsid w:val="00E77664"/>
    <w:rsid w:val="00E81200"/>
    <w:rsid w:val="00E81422"/>
    <w:rsid w:val="00E845C4"/>
    <w:rsid w:val="00E87225"/>
    <w:rsid w:val="00E87E7A"/>
    <w:rsid w:val="00E91195"/>
    <w:rsid w:val="00E92928"/>
    <w:rsid w:val="00E9718D"/>
    <w:rsid w:val="00EA01A2"/>
    <w:rsid w:val="00EA05FD"/>
    <w:rsid w:val="00EA278E"/>
    <w:rsid w:val="00EA2B01"/>
    <w:rsid w:val="00EA5C58"/>
    <w:rsid w:val="00EA6BCB"/>
    <w:rsid w:val="00EB3DB7"/>
    <w:rsid w:val="00EB4A00"/>
    <w:rsid w:val="00EC0358"/>
    <w:rsid w:val="00EC5CCA"/>
    <w:rsid w:val="00EC5FAE"/>
    <w:rsid w:val="00EC6EFE"/>
    <w:rsid w:val="00ED0990"/>
    <w:rsid w:val="00ED2500"/>
    <w:rsid w:val="00ED2AB2"/>
    <w:rsid w:val="00ED78EA"/>
    <w:rsid w:val="00EE74A1"/>
    <w:rsid w:val="00EE7E25"/>
    <w:rsid w:val="00EF1275"/>
    <w:rsid w:val="00EF69A0"/>
    <w:rsid w:val="00EF7F86"/>
    <w:rsid w:val="00F00170"/>
    <w:rsid w:val="00F015CF"/>
    <w:rsid w:val="00F0163F"/>
    <w:rsid w:val="00F01768"/>
    <w:rsid w:val="00F0238C"/>
    <w:rsid w:val="00F0399F"/>
    <w:rsid w:val="00F070B8"/>
    <w:rsid w:val="00F0750B"/>
    <w:rsid w:val="00F13EC1"/>
    <w:rsid w:val="00F14B82"/>
    <w:rsid w:val="00F15844"/>
    <w:rsid w:val="00F170EC"/>
    <w:rsid w:val="00F21BE8"/>
    <w:rsid w:val="00F2332E"/>
    <w:rsid w:val="00F24590"/>
    <w:rsid w:val="00F2580D"/>
    <w:rsid w:val="00F266B1"/>
    <w:rsid w:val="00F304BF"/>
    <w:rsid w:val="00F322BB"/>
    <w:rsid w:val="00F33B2B"/>
    <w:rsid w:val="00F36095"/>
    <w:rsid w:val="00F41372"/>
    <w:rsid w:val="00F43DD5"/>
    <w:rsid w:val="00F440ED"/>
    <w:rsid w:val="00F44556"/>
    <w:rsid w:val="00F47BCF"/>
    <w:rsid w:val="00F50FC1"/>
    <w:rsid w:val="00F516CE"/>
    <w:rsid w:val="00F65F11"/>
    <w:rsid w:val="00F6686B"/>
    <w:rsid w:val="00F71540"/>
    <w:rsid w:val="00F71A34"/>
    <w:rsid w:val="00F71E78"/>
    <w:rsid w:val="00F72C7A"/>
    <w:rsid w:val="00F738E1"/>
    <w:rsid w:val="00F73A1A"/>
    <w:rsid w:val="00F7539D"/>
    <w:rsid w:val="00F76B28"/>
    <w:rsid w:val="00F77527"/>
    <w:rsid w:val="00F77F28"/>
    <w:rsid w:val="00F80DBA"/>
    <w:rsid w:val="00F80E7E"/>
    <w:rsid w:val="00F80F97"/>
    <w:rsid w:val="00F81570"/>
    <w:rsid w:val="00F81A35"/>
    <w:rsid w:val="00F81F9B"/>
    <w:rsid w:val="00F84E81"/>
    <w:rsid w:val="00F85189"/>
    <w:rsid w:val="00F91737"/>
    <w:rsid w:val="00F93090"/>
    <w:rsid w:val="00F93C87"/>
    <w:rsid w:val="00F93D86"/>
    <w:rsid w:val="00F974C2"/>
    <w:rsid w:val="00F97C87"/>
    <w:rsid w:val="00FA0CFA"/>
    <w:rsid w:val="00FA4960"/>
    <w:rsid w:val="00FA5EEB"/>
    <w:rsid w:val="00FB182F"/>
    <w:rsid w:val="00FB1D49"/>
    <w:rsid w:val="00FB2673"/>
    <w:rsid w:val="00FB77FC"/>
    <w:rsid w:val="00FC04D8"/>
    <w:rsid w:val="00FC4393"/>
    <w:rsid w:val="00FC6087"/>
    <w:rsid w:val="00FC71A1"/>
    <w:rsid w:val="00FC7E08"/>
    <w:rsid w:val="00FD0015"/>
    <w:rsid w:val="00FD100F"/>
    <w:rsid w:val="00FD47E9"/>
    <w:rsid w:val="00FD4E00"/>
    <w:rsid w:val="00FD5C8E"/>
    <w:rsid w:val="00FD7E65"/>
    <w:rsid w:val="00FE11A5"/>
    <w:rsid w:val="00FE2B37"/>
    <w:rsid w:val="00FE34CA"/>
    <w:rsid w:val="00FE4763"/>
    <w:rsid w:val="00FE4F76"/>
    <w:rsid w:val="00FE512D"/>
    <w:rsid w:val="00FE606E"/>
    <w:rsid w:val="00FE636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09CFC946-CEBC-4600-99B2-F7F59C6C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B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7084"/>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B2D93"/>
    <w:rPr>
      <w:rFonts w:ascii="Arial" w:eastAsia="ＭＳ ゴシック" w:hAnsi="Arial" w:cs="Arial"/>
      <w:sz w:val="18"/>
      <w:szCs w:val="18"/>
    </w:rPr>
  </w:style>
  <w:style w:type="character" w:customStyle="1" w:styleId="a5">
    <w:name w:val="吹き出し (文字)"/>
    <w:basedOn w:val="a0"/>
    <w:link w:val="a4"/>
    <w:uiPriority w:val="99"/>
    <w:semiHidden/>
    <w:rsid w:val="002C7303"/>
    <w:rPr>
      <w:rFonts w:ascii="Arial" w:eastAsia="ＭＳ ゴシック" w:hAnsi="Arial" w:cs="Arial"/>
      <w:sz w:val="2"/>
      <w:szCs w:val="2"/>
    </w:rPr>
  </w:style>
  <w:style w:type="paragraph" w:styleId="a6">
    <w:name w:val="header"/>
    <w:basedOn w:val="a"/>
    <w:link w:val="a7"/>
    <w:uiPriority w:val="99"/>
    <w:rsid w:val="00D84CC8"/>
    <w:pPr>
      <w:tabs>
        <w:tab w:val="center" w:pos="4252"/>
        <w:tab w:val="right" w:pos="8504"/>
      </w:tabs>
      <w:snapToGrid w:val="0"/>
    </w:pPr>
  </w:style>
  <w:style w:type="character" w:customStyle="1" w:styleId="a7">
    <w:name w:val="ヘッダー (文字)"/>
    <w:basedOn w:val="a0"/>
    <w:link w:val="a6"/>
    <w:uiPriority w:val="99"/>
    <w:semiHidden/>
    <w:rsid w:val="002C7303"/>
    <w:rPr>
      <w:sz w:val="21"/>
      <w:szCs w:val="21"/>
    </w:rPr>
  </w:style>
  <w:style w:type="paragraph" w:styleId="a8">
    <w:name w:val="footer"/>
    <w:basedOn w:val="a"/>
    <w:link w:val="a9"/>
    <w:uiPriority w:val="99"/>
    <w:rsid w:val="00D84CC8"/>
    <w:pPr>
      <w:tabs>
        <w:tab w:val="center" w:pos="4252"/>
        <w:tab w:val="right" w:pos="8504"/>
      </w:tabs>
      <w:snapToGrid w:val="0"/>
    </w:pPr>
  </w:style>
  <w:style w:type="character" w:customStyle="1" w:styleId="a9">
    <w:name w:val="フッター (文字)"/>
    <w:basedOn w:val="a0"/>
    <w:link w:val="a8"/>
    <w:uiPriority w:val="99"/>
    <w:semiHidden/>
    <w:rsid w:val="002C7303"/>
    <w:rPr>
      <w:sz w:val="21"/>
      <w:szCs w:val="21"/>
    </w:rPr>
  </w:style>
  <w:style w:type="paragraph" w:styleId="aa">
    <w:name w:val="Date"/>
    <w:basedOn w:val="a"/>
    <w:next w:val="a"/>
    <w:link w:val="ab"/>
    <w:uiPriority w:val="99"/>
    <w:rsid w:val="009B365C"/>
  </w:style>
  <w:style w:type="character" w:customStyle="1" w:styleId="ab">
    <w:name w:val="日付 (文字)"/>
    <w:basedOn w:val="a0"/>
    <w:link w:val="aa"/>
    <w:uiPriority w:val="99"/>
    <w:rsid w:val="009B365C"/>
    <w:rPr>
      <w:kern w:val="2"/>
      <w:sz w:val="24"/>
      <w:szCs w:val="24"/>
    </w:rPr>
  </w:style>
  <w:style w:type="character" w:styleId="ac">
    <w:name w:val="Strong"/>
    <w:basedOn w:val="a0"/>
    <w:uiPriority w:val="99"/>
    <w:qFormat/>
    <w:rsid w:val="00414618"/>
    <w:rPr>
      <w:b/>
      <w:bCs/>
    </w:rPr>
  </w:style>
  <w:style w:type="paragraph" w:styleId="ad">
    <w:name w:val="List Paragraph"/>
    <w:basedOn w:val="a"/>
    <w:uiPriority w:val="99"/>
    <w:qFormat/>
    <w:rsid w:val="003056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964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0EAF-3138-465C-999C-7ADFD085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2</Pages>
  <Words>1015</Words>
  <Characters>5787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29</cp:revision>
  <cp:lastPrinted>2019-04-24T05:27:00Z</cp:lastPrinted>
  <dcterms:created xsi:type="dcterms:W3CDTF">2019-04-03T01:15:00Z</dcterms:created>
  <dcterms:modified xsi:type="dcterms:W3CDTF">2019-06-28T01:16:00Z</dcterms:modified>
</cp:coreProperties>
</file>