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BF2935" w:rsidP="009B365C">
      <w:pPr>
        <w:spacing w:line="360" w:lineRule="exact"/>
        <w:ind w:rightChars="100" w:right="210"/>
        <w:jc w:val="right"/>
        <w:rPr>
          <w:rFonts w:ascii="ＭＳ 明朝" w:hAnsi="ＭＳ 明朝"/>
          <w:b/>
          <w:sz w:val="24"/>
        </w:rPr>
      </w:pPr>
      <w:r>
        <w:rPr>
          <w:rFonts w:ascii="ＭＳ 明朝" w:hAnsi="ＭＳ 明朝" w:hint="eastAsia"/>
          <w:b/>
          <w:sz w:val="24"/>
        </w:rPr>
        <w:t>校長　向井　幸一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8970E4">
        <w:trPr>
          <w:trHeight w:val="2874"/>
          <w:jc w:val="center"/>
        </w:trPr>
        <w:tc>
          <w:tcPr>
            <w:tcW w:w="14944" w:type="dxa"/>
            <w:shd w:val="clear" w:color="auto" w:fill="auto"/>
          </w:tcPr>
          <w:p w:rsidR="00BF2935" w:rsidRPr="00735AD2" w:rsidRDefault="00BF2935" w:rsidP="008970E4">
            <w:pPr>
              <w:spacing w:line="300" w:lineRule="exact"/>
              <w:rPr>
                <w:rFonts w:ascii="ＭＳ ゴシック" w:eastAsia="ＭＳ ゴシック" w:hAnsi="ＭＳ ゴシック"/>
                <w:sz w:val="18"/>
                <w:szCs w:val="18"/>
              </w:rPr>
            </w:pPr>
            <w:r w:rsidRPr="00735AD2">
              <w:rPr>
                <w:rFonts w:ascii="ＭＳ ゴシック" w:eastAsia="ＭＳ ゴシック" w:hAnsi="ＭＳ ゴシック" w:hint="eastAsia"/>
                <w:sz w:val="18"/>
                <w:szCs w:val="18"/>
              </w:rPr>
              <w:t xml:space="preserve">　連携型中高一貫教育及び総合学科教育を基盤に、小規模校のメリットを最大限に活かし、自他ともに尊重し自らを律し理想にチャレンジする人材、将来の国際社会や地域の魅力化・活性化を担うことのできるグローカル人材の育成をめざします。</w:t>
            </w:r>
          </w:p>
          <w:p w:rsidR="00BF2935" w:rsidRPr="00735AD2" w:rsidRDefault="00BF2935" w:rsidP="008970E4">
            <w:pPr>
              <w:spacing w:line="300" w:lineRule="exact"/>
              <w:rPr>
                <w:rFonts w:ascii="ＭＳ ゴシック" w:eastAsia="ＭＳ ゴシック" w:hAnsi="ＭＳ ゴシック"/>
                <w:sz w:val="18"/>
                <w:szCs w:val="18"/>
              </w:rPr>
            </w:pPr>
            <w:r w:rsidRPr="00735AD2">
              <w:rPr>
                <w:rFonts w:ascii="ＭＳ ゴシック" w:eastAsia="ＭＳ ゴシック" w:hAnsi="ＭＳ ゴシック" w:hint="eastAsia"/>
                <w:sz w:val="18"/>
                <w:szCs w:val="18"/>
              </w:rPr>
              <w:t>（１）「確かな学力の育成」</w:t>
            </w:r>
          </w:p>
          <w:p w:rsidR="00BF2935" w:rsidRPr="00735AD2" w:rsidRDefault="00BF2935" w:rsidP="008970E4">
            <w:pPr>
              <w:spacing w:line="300" w:lineRule="exact"/>
              <w:rPr>
                <w:rFonts w:ascii="ＭＳ 明朝" w:hAnsi="ＭＳ 明朝"/>
                <w:sz w:val="18"/>
                <w:szCs w:val="18"/>
              </w:rPr>
            </w:pPr>
            <w:r w:rsidRPr="00735AD2">
              <w:rPr>
                <w:rFonts w:ascii="ＭＳ 明朝" w:hAnsi="ＭＳ 明朝" w:hint="eastAsia"/>
                <w:sz w:val="18"/>
                <w:szCs w:val="18"/>
              </w:rPr>
              <w:t xml:space="preserve">　　　　社会人として求められる基本的な知識・技能の定着を図るとともに、課題解決のための思考力・判断力・表現力などを身に付け、主体的に学習に取組む態度を育む。</w:t>
            </w:r>
          </w:p>
          <w:p w:rsidR="00BF2935" w:rsidRPr="00735AD2" w:rsidRDefault="00BF2935" w:rsidP="008970E4">
            <w:pPr>
              <w:spacing w:line="300" w:lineRule="exact"/>
              <w:rPr>
                <w:rFonts w:ascii="ＭＳ ゴシック" w:eastAsia="ＭＳ ゴシック" w:hAnsi="ＭＳ ゴシック"/>
                <w:sz w:val="18"/>
                <w:szCs w:val="18"/>
              </w:rPr>
            </w:pPr>
            <w:r w:rsidRPr="00735AD2">
              <w:rPr>
                <w:rFonts w:ascii="ＭＳ ゴシック" w:eastAsia="ＭＳ ゴシック" w:hAnsi="ＭＳ ゴシック" w:hint="eastAsia"/>
                <w:sz w:val="18"/>
                <w:szCs w:val="18"/>
              </w:rPr>
              <w:t>（２）「人間関係力の育成」</w:t>
            </w:r>
          </w:p>
          <w:p w:rsidR="00BF2935" w:rsidRPr="00735AD2" w:rsidRDefault="00BF2935" w:rsidP="008970E4">
            <w:pPr>
              <w:spacing w:line="300" w:lineRule="exact"/>
              <w:rPr>
                <w:rFonts w:ascii="ＭＳ 明朝" w:hAnsi="ＭＳ 明朝"/>
                <w:sz w:val="18"/>
                <w:szCs w:val="18"/>
              </w:rPr>
            </w:pPr>
            <w:r w:rsidRPr="00735AD2">
              <w:rPr>
                <w:rFonts w:ascii="ＭＳ 明朝" w:hAnsi="ＭＳ 明朝" w:hint="eastAsia"/>
                <w:sz w:val="18"/>
                <w:szCs w:val="18"/>
              </w:rPr>
              <w:t xml:space="preserve">　　　　規律・規範意識に富んだ心身の健やかな成長を支援するとともに、お互いの違いを認め相互に協働して活動を継続する力、課題解決に向けた実践力を育む。</w:t>
            </w:r>
          </w:p>
          <w:p w:rsidR="00BF2935" w:rsidRPr="00735AD2" w:rsidRDefault="00BF2935" w:rsidP="008970E4">
            <w:pPr>
              <w:spacing w:line="300" w:lineRule="exact"/>
              <w:rPr>
                <w:rFonts w:ascii="ＭＳ ゴシック" w:eastAsia="ＭＳ ゴシック" w:hAnsi="ＭＳ ゴシック"/>
                <w:sz w:val="18"/>
                <w:szCs w:val="18"/>
              </w:rPr>
            </w:pPr>
            <w:r w:rsidRPr="00735AD2">
              <w:rPr>
                <w:rFonts w:ascii="ＭＳ ゴシック" w:eastAsia="ＭＳ ゴシック" w:hAnsi="ＭＳ ゴシック" w:hint="eastAsia"/>
                <w:sz w:val="18"/>
                <w:szCs w:val="18"/>
              </w:rPr>
              <w:t>（３）「キャリア意識の形成」</w:t>
            </w:r>
          </w:p>
          <w:p w:rsidR="00BF2935" w:rsidRPr="00735AD2" w:rsidRDefault="00BF2935" w:rsidP="008970E4">
            <w:pPr>
              <w:spacing w:line="300" w:lineRule="exact"/>
              <w:rPr>
                <w:rFonts w:ascii="ＭＳ 明朝" w:hAnsi="ＭＳ 明朝"/>
                <w:sz w:val="18"/>
                <w:szCs w:val="18"/>
              </w:rPr>
            </w:pPr>
            <w:r w:rsidRPr="00735AD2">
              <w:rPr>
                <w:rFonts w:ascii="ＭＳ 明朝" w:hAnsi="ＭＳ 明朝" w:hint="eastAsia"/>
                <w:sz w:val="18"/>
                <w:szCs w:val="18"/>
              </w:rPr>
              <w:t xml:space="preserve">　　　　多様な生き方を学び豊かな勤労観や職業観を身に付けるとともに、将来の夢や目標、自らの理想を明確にし、責任も持って選択・決定する力やチャレンジ精神を育む。</w:t>
            </w:r>
          </w:p>
          <w:p w:rsidR="00BF2935" w:rsidRPr="00735AD2" w:rsidRDefault="00BF2935" w:rsidP="008970E4">
            <w:pPr>
              <w:spacing w:line="300" w:lineRule="exact"/>
              <w:rPr>
                <w:rFonts w:ascii="ＭＳ ゴシック" w:eastAsia="ＭＳ ゴシック" w:hAnsi="ＭＳ ゴシック"/>
                <w:sz w:val="18"/>
                <w:szCs w:val="18"/>
              </w:rPr>
            </w:pPr>
            <w:r w:rsidRPr="00735AD2">
              <w:rPr>
                <w:rFonts w:ascii="ＭＳ ゴシック" w:eastAsia="ＭＳ ゴシック" w:hAnsi="ＭＳ ゴシック" w:hint="eastAsia"/>
                <w:sz w:val="18"/>
                <w:szCs w:val="18"/>
              </w:rPr>
              <w:t>（４）「教育コミュニティの構築」</w:t>
            </w:r>
          </w:p>
          <w:p w:rsidR="00201A51" w:rsidRPr="00735AD2" w:rsidRDefault="00BF2935" w:rsidP="008970E4">
            <w:pPr>
              <w:spacing w:line="300" w:lineRule="exact"/>
              <w:rPr>
                <w:rFonts w:ascii="ＭＳ 明朝" w:hAnsi="ＭＳ 明朝"/>
                <w:szCs w:val="21"/>
              </w:rPr>
            </w:pPr>
            <w:r w:rsidRPr="00735AD2">
              <w:rPr>
                <w:rFonts w:ascii="ＭＳ 明朝" w:hAnsi="ＭＳ 明朝" w:hint="eastAsia"/>
                <w:sz w:val="18"/>
                <w:szCs w:val="18"/>
              </w:rPr>
              <w:t xml:space="preserve">　　　　地域や保護者の期待や要望をふまえ、その達成に向けて学校・家庭・行政・地域が一体となって教育活動を推進するため、有機的な教育コミュニティを構築する。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BF2935" w:rsidRPr="00735AD2" w:rsidRDefault="00BF2935" w:rsidP="008970E4">
            <w:pPr>
              <w:spacing w:beforeLines="50" w:before="163" w:line="280" w:lineRule="exact"/>
              <w:ind w:left="180" w:hangingChars="100" w:hanging="180"/>
              <w:rPr>
                <w:rFonts w:ascii="ＭＳ ゴシック" w:eastAsia="ＭＳ ゴシック" w:hAnsi="ＭＳ ゴシック"/>
                <w:color w:val="000000"/>
                <w:sz w:val="18"/>
                <w:szCs w:val="18"/>
              </w:rPr>
            </w:pPr>
            <w:r w:rsidRPr="00735AD2">
              <w:rPr>
                <w:rFonts w:ascii="ＭＳ ゴシック" w:eastAsia="ＭＳ ゴシック" w:hAnsi="ＭＳ ゴシック" w:hint="eastAsia"/>
                <w:color w:val="000000"/>
                <w:sz w:val="18"/>
                <w:szCs w:val="18"/>
              </w:rPr>
              <w:t>（１）「確かな学力の育成」への取組み</w:t>
            </w:r>
          </w:p>
          <w:p w:rsidR="00BF2935" w:rsidRPr="00735AD2" w:rsidRDefault="00BF2935" w:rsidP="008970E4">
            <w:pPr>
              <w:spacing w:line="280" w:lineRule="exact"/>
              <w:ind w:left="180" w:hangingChars="100" w:hanging="180"/>
              <w:rPr>
                <w:rFonts w:ascii="ＭＳ 明朝" w:hAnsi="ＭＳ 明朝"/>
                <w:color w:val="000000"/>
                <w:sz w:val="18"/>
                <w:szCs w:val="18"/>
              </w:rPr>
            </w:pPr>
            <w:r w:rsidRPr="00735AD2">
              <w:rPr>
                <w:rFonts w:ascii="ＭＳ 明朝" w:hAnsi="ＭＳ 明朝" w:hint="eastAsia"/>
                <w:color w:val="000000"/>
                <w:sz w:val="18"/>
                <w:szCs w:val="18"/>
              </w:rPr>
              <w:t xml:space="preserve">　　　ア　コンピテンシーを意識する。</w:t>
            </w:r>
          </w:p>
          <w:p w:rsidR="00BF2935" w:rsidRPr="00735AD2" w:rsidRDefault="00BF2935" w:rsidP="008970E4">
            <w:pPr>
              <w:spacing w:line="280" w:lineRule="exact"/>
              <w:ind w:left="180" w:hangingChars="100" w:hanging="180"/>
              <w:rPr>
                <w:rFonts w:ascii="ＭＳ 明朝" w:hAnsi="ＭＳ 明朝"/>
                <w:color w:val="000000"/>
                <w:sz w:val="18"/>
                <w:szCs w:val="18"/>
              </w:rPr>
            </w:pPr>
            <w:r w:rsidRPr="00735AD2">
              <w:rPr>
                <w:rFonts w:ascii="ＭＳ 明朝" w:hAnsi="ＭＳ 明朝" w:hint="eastAsia"/>
                <w:color w:val="000000"/>
                <w:sz w:val="18"/>
                <w:szCs w:val="18"/>
              </w:rPr>
              <w:t xml:space="preserve">　　　　・教職員が生徒に身につけさせたいコンピテンシーを共有し、日々の教科指導や課外の教育活動を通して、具体的な指導実践にあたる。〔コンピテンシーを意識した授業25％〕</w:t>
            </w:r>
          </w:p>
          <w:p w:rsidR="00BF2935" w:rsidRPr="00735AD2" w:rsidRDefault="00BF2935" w:rsidP="008970E4">
            <w:pPr>
              <w:spacing w:line="280" w:lineRule="exact"/>
              <w:ind w:left="180" w:hangingChars="100" w:hanging="180"/>
              <w:rPr>
                <w:rFonts w:ascii="ＭＳ 明朝" w:hAnsi="ＭＳ 明朝"/>
                <w:color w:val="000000"/>
                <w:sz w:val="18"/>
                <w:szCs w:val="18"/>
              </w:rPr>
            </w:pPr>
            <w:r w:rsidRPr="00735AD2">
              <w:rPr>
                <w:rFonts w:ascii="ＭＳ 明朝" w:hAnsi="ＭＳ 明朝" w:hint="eastAsia"/>
                <w:color w:val="000000"/>
                <w:sz w:val="18"/>
                <w:szCs w:val="18"/>
              </w:rPr>
              <w:t xml:space="preserve">　　　イ　自主的に学ぶ態度や習慣を身に付けさせ、生徒一人ひとりの学力を向上させる。</w:t>
            </w:r>
          </w:p>
          <w:p w:rsidR="00BF2935" w:rsidRPr="00735AD2" w:rsidRDefault="00BF2935" w:rsidP="008970E4">
            <w:pPr>
              <w:spacing w:line="280" w:lineRule="exact"/>
              <w:ind w:left="180" w:hangingChars="100" w:hanging="180"/>
              <w:rPr>
                <w:rFonts w:ascii="ＭＳ 明朝" w:hAnsi="ＭＳ 明朝"/>
                <w:color w:val="000000"/>
                <w:sz w:val="18"/>
                <w:szCs w:val="18"/>
              </w:rPr>
            </w:pPr>
            <w:r w:rsidRPr="00735AD2">
              <w:rPr>
                <w:rFonts w:ascii="ＭＳ 明朝" w:hAnsi="ＭＳ 明朝" w:hint="eastAsia"/>
                <w:color w:val="000000"/>
                <w:sz w:val="18"/>
                <w:szCs w:val="18"/>
              </w:rPr>
              <w:t xml:space="preserve">　　　　・タブレットパソコンやプロジェクターなど、ＩＣＴ機器を活用する教育方法を研究し、学ぶ意欲と学力の向上につなげる。〔ＩＣＴを活用した授業50％〕</w:t>
            </w:r>
          </w:p>
          <w:p w:rsidR="00BF2935" w:rsidRPr="00735AD2" w:rsidRDefault="00BF2935" w:rsidP="008970E4">
            <w:pPr>
              <w:spacing w:line="280" w:lineRule="exact"/>
              <w:ind w:left="180" w:hangingChars="100" w:hanging="180"/>
              <w:rPr>
                <w:rFonts w:ascii="ＭＳ 明朝" w:hAnsi="ＭＳ 明朝"/>
                <w:color w:val="000000"/>
                <w:sz w:val="18"/>
                <w:szCs w:val="18"/>
              </w:rPr>
            </w:pPr>
            <w:r w:rsidRPr="00735AD2">
              <w:rPr>
                <w:rFonts w:ascii="ＭＳ 明朝" w:hAnsi="ＭＳ 明朝" w:hint="eastAsia"/>
                <w:color w:val="000000"/>
                <w:sz w:val="18"/>
                <w:szCs w:val="18"/>
              </w:rPr>
              <w:t xml:space="preserve">　　　　・生徒が主体的・能動的に学ぶ機会を積極的に設定するとともに、生徒一人ひとりに応じた到達点を図るため、観点別評価を導入する。〔実施する科目50％〕</w:t>
            </w:r>
          </w:p>
          <w:p w:rsidR="00BF2935" w:rsidRPr="00735AD2" w:rsidRDefault="00BF2935" w:rsidP="008970E4">
            <w:pPr>
              <w:spacing w:line="280" w:lineRule="exact"/>
              <w:ind w:left="180" w:hangingChars="100" w:hanging="180"/>
              <w:rPr>
                <w:rFonts w:ascii="ＭＳ 明朝" w:hAnsi="ＭＳ 明朝"/>
                <w:color w:val="000000"/>
                <w:sz w:val="18"/>
                <w:szCs w:val="18"/>
              </w:rPr>
            </w:pPr>
            <w:r w:rsidRPr="00735AD2">
              <w:rPr>
                <w:rFonts w:ascii="ＭＳ 明朝" w:hAnsi="ＭＳ 明朝" w:hint="eastAsia"/>
                <w:color w:val="000000"/>
                <w:sz w:val="18"/>
                <w:szCs w:val="18"/>
              </w:rPr>
              <w:t xml:space="preserve">　　　ウ　教員の授業力を向上させる。</w:t>
            </w:r>
          </w:p>
          <w:p w:rsidR="00BF2935" w:rsidRPr="00735AD2" w:rsidRDefault="00BF2935" w:rsidP="008970E4">
            <w:pPr>
              <w:spacing w:line="280" w:lineRule="exact"/>
              <w:ind w:left="180" w:hangingChars="100" w:hanging="180"/>
              <w:rPr>
                <w:rFonts w:ascii="ＭＳ 明朝" w:hAnsi="ＭＳ 明朝"/>
                <w:color w:val="000000"/>
                <w:sz w:val="18"/>
                <w:szCs w:val="18"/>
              </w:rPr>
            </w:pPr>
            <w:r w:rsidRPr="00735AD2">
              <w:rPr>
                <w:rFonts w:ascii="ＭＳ 明朝" w:hAnsi="ＭＳ 明朝" w:hint="eastAsia"/>
                <w:color w:val="000000"/>
                <w:sz w:val="18"/>
                <w:szCs w:val="18"/>
              </w:rPr>
              <w:t xml:space="preserve">　　　　・評価や授業方法などの校内及び校外研修に積極的に参加するとともに、「生徒による授業評価」などを活用して授業改善や授業力向上を図る。〔授業への意欲・達成感3.40〕</w:t>
            </w:r>
          </w:p>
          <w:p w:rsidR="00BF2935" w:rsidRPr="00735AD2" w:rsidRDefault="00BF2935" w:rsidP="008970E4">
            <w:pPr>
              <w:spacing w:line="280" w:lineRule="exact"/>
              <w:ind w:left="180" w:hangingChars="100" w:hanging="180"/>
              <w:rPr>
                <w:rFonts w:ascii="ＭＳ 明朝" w:hAnsi="ＭＳ 明朝"/>
                <w:color w:val="000000"/>
                <w:sz w:val="18"/>
                <w:szCs w:val="18"/>
              </w:rPr>
            </w:pPr>
            <w:r w:rsidRPr="00735AD2">
              <w:rPr>
                <w:rFonts w:ascii="ＭＳ 明朝" w:hAnsi="ＭＳ 明朝" w:hint="eastAsia"/>
                <w:color w:val="000000"/>
                <w:sz w:val="18"/>
                <w:szCs w:val="18"/>
              </w:rPr>
              <w:t xml:space="preserve">　　　エ　教育実践を普遍化し普及させる。</w:t>
            </w:r>
          </w:p>
          <w:p w:rsidR="00BF2935" w:rsidRPr="00735AD2" w:rsidRDefault="00BF2935" w:rsidP="008970E4">
            <w:pPr>
              <w:spacing w:line="280" w:lineRule="exact"/>
              <w:ind w:left="180" w:hangingChars="100" w:hanging="180"/>
              <w:rPr>
                <w:rFonts w:ascii="ＭＳ 明朝" w:hAnsi="ＭＳ 明朝"/>
                <w:color w:val="000000"/>
                <w:sz w:val="18"/>
                <w:szCs w:val="18"/>
              </w:rPr>
            </w:pPr>
            <w:r w:rsidRPr="00735AD2">
              <w:rPr>
                <w:rFonts w:ascii="ＭＳ 明朝" w:hAnsi="ＭＳ 明朝" w:hint="eastAsia"/>
                <w:color w:val="000000"/>
                <w:sz w:val="18"/>
                <w:szCs w:val="18"/>
              </w:rPr>
              <w:t xml:space="preserve">　　　　・国内外の大学や国際協力機関、地域企業等と連携し、課題発見力や情報編集力、課題解決力などを育成するＳＧＨ事業を充実させ、普遍的な教育課程として提案する。</w:t>
            </w:r>
          </w:p>
          <w:p w:rsidR="00BF2935" w:rsidRPr="00735AD2" w:rsidRDefault="00BF2935" w:rsidP="008970E4">
            <w:pPr>
              <w:spacing w:line="280" w:lineRule="exact"/>
              <w:ind w:left="180" w:hangingChars="100" w:hanging="180"/>
              <w:rPr>
                <w:rFonts w:ascii="ＭＳ ゴシック" w:eastAsia="ＭＳ ゴシック" w:hAnsi="ＭＳ ゴシック"/>
                <w:color w:val="000000"/>
                <w:sz w:val="18"/>
                <w:szCs w:val="18"/>
              </w:rPr>
            </w:pPr>
            <w:r w:rsidRPr="00735AD2">
              <w:rPr>
                <w:rFonts w:ascii="ＭＳ ゴシック" w:eastAsia="ＭＳ ゴシック" w:hAnsi="ＭＳ ゴシック" w:hint="eastAsia"/>
                <w:color w:val="000000"/>
                <w:sz w:val="18"/>
                <w:szCs w:val="18"/>
              </w:rPr>
              <w:t>（２）「人間関係力の育成」への取組み</w:t>
            </w:r>
          </w:p>
          <w:p w:rsidR="00BF2935" w:rsidRPr="00735AD2" w:rsidRDefault="00BF2935" w:rsidP="008970E4">
            <w:pPr>
              <w:spacing w:line="280" w:lineRule="exact"/>
              <w:ind w:left="1080" w:hangingChars="600" w:hanging="1080"/>
              <w:rPr>
                <w:rFonts w:ascii="ＭＳ 明朝" w:hAnsi="ＭＳ 明朝"/>
                <w:color w:val="000000"/>
                <w:sz w:val="18"/>
                <w:szCs w:val="18"/>
              </w:rPr>
            </w:pPr>
            <w:r w:rsidRPr="00735AD2">
              <w:rPr>
                <w:rFonts w:ascii="ＭＳ 明朝" w:hAnsi="ＭＳ 明朝" w:hint="eastAsia"/>
                <w:color w:val="000000"/>
                <w:sz w:val="18"/>
                <w:szCs w:val="18"/>
              </w:rPr>
              <w:t xml:space="preserve">　　　ア　規律・規範意識を身に付け、自らで律する心を育成する。</w:t>
            </w:r>
          </w:p>
          <w:p w:rsidR="00BF2935" w:rsidRPr="00735AD2" w:rsidRDefault="00BF2935" w:rsidP="008970E4">
            <w:pPr>
              <w:spacing w:line="280" w:lineRule="exact"/>
              <w:ind w:left="1080" w:hangingChars="600" w:hanging="1080"/>
              <w:rPr>
                <w:rFonts w:ascii="ＭＳ 明朝" w:hAnsi="ＭＳ 明朝"/>
                <w:color w:val="000000"/>
                <w:sz w:val="18"/>
                <w:szCs w:val="18"/>
              </w:rPr>
            </w:pPr>
            <w:r w:rsidRPr="00735AD2">
              <w:rPr>
                <w:rFonts w:ascii="ＭＳ 明朝" w:hAnsi="ＭＳ 明朝" w:hint="eastAsia"/>
                <w:color w:val="000000"/>
                <w:sz w:val="18"/>
                <w:szCs w:val="18"/>
              </w:rPr>
              <w:t xml:space="preserve">　　　　・教職員が一丸となり、欠席・遅刻、服装・頭髪、授業規律、携帯電話モラルなどに対する指導を徹底し、ひいては生徒自らが自発的に行動できるように育成する。</w:t>
            </w:r>
          </w:p>
          <w:p w:rsidR="00BF2935" w:rsidRPr="00735AD2" w:rsidRDefault="00BF2935" w:rsidP="008970E4">
            <w:pPr>
              <w:spacing w:line="280" w:lineRule="exact"/>
              <w:ind w:left="1080" w:hangingChars="600" w:hanging="1080"/>
              <w:rPr>
                <w:rFonts w:ascii="ＭＳ 明朝" w:hAnsi="ＭＳ 明朝"/>
                <w:color w:val="000000"/>
                <w:sz w:val="18"/>
                <w:szCs w:val="18"/>
              </w:rPr>
            </w:pPr>
            <w:r w:rsidRPr="00735AD2">
              <w:rPr>
                <w:rFonts w:ascii="ＭＳ 明朝" w:hAnsi="ＭＳ 明朝" w:hint="eastAsia"/>
                <w:color w:val="000000"/>
                <w:sz w:val="18"/>
                <w:szCs w:val="18"/>
              </w:rPr>
              <w:t xml:space="preserve">　　　イ　教育相談・いじめ防止体制・合理的配慮を確立する。</w:t>
            </w:r>
          </w:p>
          <w:p w:rsidR="00BF2935" w:rsidRPr="00735AD2" w:rsidRDefault="00BF2935" w:rsidP="008970E4">
            <w:pPr>
              <w:spacing w:line="280" w:lineRule="exact"/>
              <w:ind w:left="1080" w:hangingChars="600" w:hanging="1080"/>
              <w:rPr>
                <w:rFonts w:ascii="ＭＳ 明朝" w:hAnsi="ＭＳ 明朝"/>
                <w:color w:val="000000"/>
                <w:sz w:val="18"/>
                <w:szCs w:val="18"/>
              </w:rPr>
            </w:pPr>
            <w:r w:rsidRPr="00735AD2">
              <w:rPr>
                <w:rFonts w:ascii="ＭＳ 明朝" w:hAnsi="ＭＳ 明朝" w:hint="eastAsia"/>
                <w:color w:val="000000"/>
                <w:sz w:val="18"/>
                <w:szCs w:val="18"/>
              </w:rPr>
              <w:t xml:space="preserve">　　　　・教員のカウンセリングスキルを向上させるための職員研修を実施し、教育相談を細かく行うことで、中退防止や課題を抱える生徒に対する細やかな支援・指導を行う。</w:t>
            </w:r>
          </w:p>
          <w:p w:rsidR="00BF2935" w:rsidRPr="00735AD2" w:rsidRDefault="00BF2935" w:rsidP="008970E4">
            <w:pPr>
              <w:spacing w:line="280" w:lineRule="exact"/>
              <w:ind w:left="1080" w:hangingChars="600" w:hanging="1080"/>
              <w:rPr>
                <w:rFonts w:ascii="ＭＳ 明朝" w:hAnsi="ＭＳ 明朝"/>
                <w:color w:val="000000"/>
                <w:sz w:val="18"/>
                <w:szCs w:val="18"/>
              </w:rPr>
            </w:pPr>
            <w:r w:rsidRPr="00735AD2">
              <w:rPr>
                <w:rFonts w:ascii="ＭＳ 明朝" w:hAnsi="ＭＳ 明朝" w:hint="eastAsia"/>
                <w:color w:val="000000"/>
                <w:sz w:val="18"/>
                <w:szCs w:val="18"/>
              </w:rPr>
              <w:t xml:space="preserve">　　　　・いじめ対策委員会を中心に、学校全体でいじめの事象の発生・深刻化を防ぎ、いじめを許さない生徒の意識、他者を尊重する人権意識を醸成する。</w:t>
            </w:r>
          </w:p>
          <w:p w:rsidR="00BF2935" w:rsidRPr="00735AD2" w:rsidRDefault="00BF2935" w:rsidP="008970E4">
            <w:pPr>
              <w:spacing w:line="280" w:lineRule="exact"/>
              <w:ind w:left="1080" w:hangingChars="600" w:hanging="1080"/>
              <w:rPr>
                <w:rFonts w:ascii="ＭＳ 明朝" w:hAnsi="ＭＳ 明朝"/>
                <w:color w:val="000000"/>
                <w:sz w:val="18"/>
                <w:szCs w:val="18"/>
              </w:rPr>
            </w:pPr>
            <w:r w:rsidRPr="00735AD2">
              <w:rPr>
                <w:rFonts w:ascii="ＭＳ 明朝" w:hAnsi="ＭＳ 明朝" w:hint="eastAsia"/>
                <w:color w:val="000000"/>
                <w:sz w:val="18"/>
                <w:szCs w:val="18"/>
              </w:rPr>
              <w:t xml:space="preserve">　　　　・支援教育コーディネーターを中心に、修学上の配慮を要する生徒一人ひとりの教育的ニーズを把握し、将来の自立、社会参加をめざした効果的な指導・支援を充実させる。</w:t>
            </w:r>
          </w:p>
          <w:p w:rsidR="00BF2935" w:rsidRPr="00735AD2" w:rsidRDefault="00BF2935" w:rsidP="008970E4">
            <w:pPr>
              <w:spacing w:line="280" w:lineRule="exact"/>
              <w:ind w:left="1080" w:hangingChars="600" w:hanging="1080"/>
              <w:rPr>
                <w:rFonts w:ascii="ＭＳ 明朝" w:hAnsi="ＭＳ 明朝"/>
                <w:color w:val="000000"/>
                <w:sz w:val="18"/>
                <w:szCs w:val="18"/>
              </w:rPr>
            </w:pPr>
            <w:r w:rsidRPr="00735AD2">
              <w:rPr>
                <w:rFonts w:ascii="ＭＳ 明朝" w:hAnsi="ＭＳ 明朝" w:hint="eastAsia"/>
                <w:color w:val="000000"/>
                <w:sz w:val="18"/>
                <w:szCs w:val="18"/>
              </w:rPr>
              <w:t xml:space="preserve">　　　ウ　多文化理解や国際理解に係る教育を充実する。</w:t>
            </w:r>
          </w:p>
          <w:p w:rsidR="00BF2935" w:rsidRPr="00735AD2" w:rsidRDefault="00BF2935" w:rsidP="008970E4">
            <w:pPr>
              <w:spacing w:line="280" w:lineRule="exact"/>
              <w:ind w:left="1080" w:hangingChars="600" w:hanging="1080"/>
              <w:rPr>
                <w:rFonts w:ascii="ＭＳ 明朝" w:hAnsi="ＭＳ 明朝"/>
                <w:color w:val="000000"/>
                <w:sz w:val="18"/>
                <w:szCs w:val="18"/>
              </w:rPr>
            </w:pPr>
            <w:r w:rsidRPr="00735AD2">
              <w:rPr>
                <w:rFonts w:ascii="ＭＳ 明朝" w:hAnsi="ＭＳ 明朝" w:hint="eastAsia"/>
                <w:color w:val="000000"/>
                <w:sz w:val="18"/>
                <w:szCs w:val="18"/>
              </w:rPr>
              <w:t xml:space="preserve">　　　　・ユネスコスクールのネットワークや国際協力団体等との連携・交流を積極的に活用し、多文化共生の意識や持続可能開発のための教育を充実させる。</w:t>
            </w:r>
          </w:p>
          <w:p w:rsidR="00BF2935" w:rsidRPr="00735AD2" w:rsidRDefault="00BF2935" w:rsidP="008970E4">
            <w:pPr>
              <w:spacing w:line="280" w:lineRule="exact"/>
              <w:ind w:left="1080" w:hangingChars="600" w:hanging="1080"/>
              <w:rPr>
                <w:rFonts w:ascii="ＭＳ 明朝" w:hAnsi="ＭＳ 明朝"/>
                <w:color w:val="000000"/>
                <w:sz w:val="18"/>
                <w:szCs w:val="18"/>
              </w:rPr>
            </w:pPr>
            <w:r w:rsidRPr="00735AD2">
              <w:rPr>
                <w:rFonts w:ascii="ＭＳ 明朝" w:hAnsi="ＭＳ 明朝" w:hint="eastAsia"/>
                <w:color w:val="000000"/>
                <w:sz w:val="18"/>
                <w:szCs w:val="18"/>
              </w:rPr>
              <w:t xml:space="preserve">　　　エ　協働作業を通して課題解決を実践する。</w:t>
            </w:r>
          </w:p>
          <w:p w:rsidR="00BF2935" w:rsidRPr="00735AD2" w:rsidRDefault="00BF2935" w:rsidP="008970E4">
            <w:pPr>
              <w:spacing w:line="280" w:lineRule="exact"/>
              <w:ind w:left="1080" w:hangingChars="600" w:hanging="1080"/>
              <w:rPr>
                <w:rFonts w:ascii="ＭＳ 明朝" w:hAnsi="ＭＳ 明朝"/>
                <w:color w:val="000000"/>
                <w:sz w:val="18"/>
                <w:szCs w:val="18"/>
              </w:rPr>
            </w:pPr>
            <w:r w:rsidRPr="00735AD2">
              <w:rPr>
                <w:rFonts w:ascii="ＭＳ 明朝" w:hAnsi="ＭＳ 明朝" w:hint="eastAsia"/>
                <w:color w:val="000000"/>
                <w:sz w:val="18"/>
                <w:szCs w:val="18"/>
              </w:rPr>
              <w:t xml:space="preserve">　　　　・利害の一致しない多様な他者と、目標を共有して協働作業に取組み成果を生み出す体験を通して、グローバルな視点から地域の課題を発見し解決できる力を育む。</w:t>
            </w:r>
          </w:p>
          <w:p w:rsidR="00BF2935" w:rsidRPr="00735AD2" w:rsidRDefault="00BF2935" w:rsidP="008970E4">
            <w:pPr>
              <w:spacing w:line="280" w:lineRule="exact"/>
              <w:rPr>
                <w:rFonts w:ascii="ＭＳ ゴシック" w:eastAsia="ＭＳ ゴシック" w:hAnsi="ＭＳ ゴシック"/>
                <w:color w:val="000000"/>
                <w:sz w:val="18"/>
                <w:szCs w:val="18"/>
              </w:rPr>
            </w:pPr>
            <w:r w:rsidRPr="00735AD2">
              <w:rPr>
                <w:rFonts w:ascii="ＭＳ ゴシック" w:eastAsia="ＭＳ ゴシック" w:hAnsi="ＭＳ ゴシック" w:hint="eastAsia"/>
                <w:color w:val="000000"/>
                <w:sz w:val="18"/>
                <w:szCs w:val="18"/>
              </w:rPr>
              <w:t>（３）「キャリア意識の形成」への取組み</w:t>
            </w:r>
          </w:p>
          <w:p w:rsidR="00BF2935" w:rsidRPr="00735AD2" w:rsidRDefault="00BF2935" w:rsidP="008970E4">
            <w:pPr>
              <w:spacing w:line="280" w:lineRule="exact"/>
              <w:rPr>
                <w:rFonts w:ascii="ＭＳ 明朝" w:hAnsi="ＭＳ 明朝"/>
                <w:color w:val="000000"/>
                <w:sz w:val="18"/>
                <w:szCs w:val="18"/>
              </w:rPr>
            </w:pPr>
            <w:r w:rsidRPr="00735AD2">
              <w:rPr>
                <w:rFonts w:ascii="ＭＳ 明朝" w:hAnsi="ＭＳ 明朝" w:hint="eastAsia"/>
                <w:color w:val="000000"/>
                <w:sz w:val="18"/>
                <w:szCs w:val="18"/>
              </w:rPr>
              <w:t xml:space="preserve">　　　ア　生き方を模索し、将来に向けた行程表を意識させる。</w:t>
            </w:r>
          </w:p>
          <w:p w:rsidR="00BF2935" w:rsidRPr="00735AD2" w:rsidRDefault="00BF2935" w:rsidP="008970E4">
            <w:pPr>
              <w:spacing w:line="280" w:lineRule="exact"/>
              <w:rPr>
                <w:rFonts w:ascii="ＭＳ 明朝" w:hAnsi="ＭＳ 明朝"/>
                <w:color w:val="000000"/>
                <w:sz w:val="18"/>
                <w:szCs w:val="18"/>
              </w:rPr>
            </w:pPr>
            <w:r w:rsidRPr="00735AD2">
              <w:rPr>
                <w:rFonts w:ascii="ＭＳ 明朝" w:hAnsi="ＭＳ 明朝" w:hint="eastAsia"/>
                <w:color w:val="000000"/>
                <w:sz w:val="18"/>
                <w:szCs w:val="18"/>
              </w:rPr>
              <w:t xml:space="preserve">　　　　・多様な生き方を学び、責任をもって選択し結果を検討する経験を通して、再度自分の理想とする人生設計を描かせることで、意欲的な進路意識を醸成する。</w:t>
            </w:r>
          </w:p>
          <w:p w:rsidR="00BF2935" w:rsidRPr="00735AD2" w:rsidRDefault="00BF2935" w:rsidP="008970E4">
            <w:pPr>
              <w:spacing w:line="280" w:lineRule="exact"/>
              <w:rPr>
                <w:rFonts w:ascii="ＭＳ 明朝" w:hAnsi="ＭＳ 明朝"/>
                <w:color w:val="000000"/>
                <w:sz w:val="18"/>
                <w:szCs w:val="18"/>
              </w:rPr>
            </w:pPr>
            <w:r w:rsidRPr="00735AD2">
              <w:rPr>
                <w:rFonts w:ascii="ＭＳ 明朝" w:hAnsi="ＭＳ 明朝" w:hint="eastAsia"/>
                <w:color w:val="000000"/>
                <w:sz w:val="18"/>
                <w:szCs w:val="18"/>
              </w:rPr>
              <w:t xml:space="preserve">　　　イ　生徒の希望する進路の実現を達成する。</w:t>
            </w:r>
          </w:p>
          <w:p w:rsidR="00BF2935" w:rsidRPr="00735AD2" w:rsidRDefault="00BF2935" w:rsidP="008970E4">
            <w:pPr>
              <w:spacing w:line="280" w:lineRule="exact"/>
              <w:rPr>
                <w:rFonts w:ascii="ＭＳ 明朝" w:hAnsi="ＭＳ 明朝"/>
                <w:color w:val="000000"/>
                <w:sz w:val="18"/>
                <w:szCs w:val="18"/>
              </w:rPr>
            </w:pPr>
            <w:r w:rsidRPr="00735AD2">
              <w:rPr>
                <w:rFonts w:ascii="ＭＳ 明朝" w:hAnsi="ＭＳ 明朝" w:hint="eastAsia"/>
                <w:color w:val="000000"/>
                <w:sz w:val="18"/>
                <w:szCs w:val="18"/>
              </w:rPr>
              <w:t xml:space="preserve">　　　　・学力生活実態調査など具体的なデータをふまえ、就職指導や進学指導を充実させることにより、個に応じた希望進路の実現につなげる。〔大学希望者の有名大学進学50％〕</w:t>
            </w:r>
          </w:p>
          <w:p w:rsidR="00BF2935" w:rsidRPr="00735AD2" w:rsidRDefault="00BF2935" w:rsidP="008970E4">
            <w:pPr>
              <w:spacing w:line="280" w:lineRule="exact"/>
              <w:rPr>
                <w:rFonts w:ascii="ＭＳ ゴシック" w:eastAsia="ＭＳ ゴシック" w:hAnsi="ＭＳ ゴシック"/>
                <w:color w:val="000000"/>
                <w:sz w:val="18"/>
                <w:szCs w:val="18"/>
              </w:rPr>
            </w:pPr>
            <w:r w:rsidRPr="00735AD2">
              <w:rPr>
                <w:rFonts w:ascii="ＭＳ ゴシック" w:eastAsia="ＭＳ ゴシック" w:hAnsi="ＭＳ ゴシック" w:hint="eastAsia"/>
                <w:color w:val="000000"/>
                <w:sz w:val="18"/>
                <w:szCs w:val="18"/>
              </w:rPr>
              <w:t>（４）「教育コミュニティ構築」への取組み</w:t>
            </w:r>
          </w:p>
          <w:p w:rsidR="00BF2935" w:rsidRPr="00735AD2" w:rsidRDefault="00BF2935" w:rsidP="008970E4">
            <w:pPr>
              <w:spacing w:line="280" w:lineRule="exact"/>
              <w:rPr>
                <w:rFonts w:ascii="ＭＳ 明朝" w:hAnsi="ＭＳ 明朝"/>
                <w:color w:val="000000"/>
                <w:sz w:val="18"/>
                <w:szCs w:val="18"/>
              </w:rPr>
            </w:pPr>
            <w:r w:rsidRPr="00735AD2">
              <w:rPr>
                <w:rFonts w:ascii="ＭＳ 明朝" w:hAnsi="ＭＳ 明朝" w:hint="eastAsia"/>
                <w:color w:val="000000"/>
                <w:sz w:val="18"/>
                <w:szCs w:val="18"/>
              </w:rPr>
              <w:t xml:space="preserve">　　　ア　コミュニティスクールをふまえた、小中高一貫教育を構築する。</w:t>
            </w:r>
          </w:p>
          <w:p w:rsidR="00BF2935" w:rsidRPr="00735AD2" w:rsidRDefault="00BF2935" w:rsidP="008970E4">
            <w:pPr>
              <w:spacing w:line="280" w:lineRule="exact"/>
              <w:rPr>
                <w:rFonts w:ascii="ＭＳ 明朝" w:hAnsi="ＭＳ 明朝"/>
                <w:color w:val="000000"/>
                <w:sz w:val="18"/>
                <w:szCs w:val="18"/>
              </w:rPr>
            </w:pPr>
            <w:r w:rsidRPr="00735AD2">
              <w:rPr>
                <w:rFonts w:ascii="ＭＳ 明朝" w:hAnsi="ＭＳ 明朝" w:hint="eastAsia"/>
                <w:color w:val="000000"/>
                <w:sz w:val="18"/>
                <w:szCs w:val="18"/>
              </w:rPr>
              <w:t xml:space="preserve">　　　　・能勢地域のこれまでの教育実践をふまえ、小中高一貫教育の在り方を検討し実践を継続するとともに、コミュニティスクール導入にむけた条件整備や準備を進める。</w:t>
            </w:r>
          </w:p>
          <w:p w:rsidR="00BF2935" w:rsidRPr="00735AD2" w:rsidRDefault="00BF2935" w:rsidP="008970E4">
            <w:pPr>
              <w:spacing w:line="280" w:lineRule="exact"/>
              <w:rPr>
                <w:rFonts w:ascii="ＭＳ 明朝" w:hAnsi="ＭＳ 明朝"/>
                <w:color w:val="000000"/>
                <w:sz w:val="18"/>
                <w:szCs w:val="18"/>
              </w:rPr>
            </w:pPr>
            <w:r w:rsidRPr="00735AD2">
              <w:rPr>
                <w:rFonts w:ascii="ＭＳ 明朝" w:hAnsi="ＭＳ 明朝" w:hint="eastAsia"/>
                <w:color w:val="000000"/>
                <w:sz w:val="18"/>
                <w:szCs w:val="18"/>
              </w:rPr>
              <w:t xml:space="preserve">　　　イ　学校・家庭・行政・地域が一体となった教育コミュニティを活用する。</w:t>
            </w:r>
          </w:p>
          <w:p w:rsidR="009B365C" w:rsidRPr="008970E4" w:rsidRDefault="00BF2935" w:rsidP="008970E4">
            <w:pPr>
              <w:spacing w:line="280" w:lineRule="exact"/>
              <w:rPr>
                <w:rFonts w:ascii="ＭＳ 明朝" w:hAnsi="ＭＳ 明朝"/>
                <w:color w:val="000000"/>
                <w:sz w:val="18"/>
                <w:szCs w:val="18"/>
              </w:rPr>
            </w:pPr>
            <w:r w:rsidRPr="00735AD2">
              <w:rPr>
                <w:rFonts w:ascii="ＭＳ 明朝" w:hAnsi="ＭＳ 明朝" w:hint="eastAsia"/>
                <w:color w:val="000000"/>
                <w:sz w:val="18"/>
                <w:szCs w:val="18"/>
              </w:rPr>
              <w:t xml:space="preserve">　　　　・地域住民や事業所と連携することで、農業の六次産業化や福祉事業への参画を図り、地域における高校の存在意義の確認、町の活性化や地域からの信頼づくりにつなげる。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A0EC5">
              <w:rPr>
                <w:rFonts w:ascii="ＭＳ 明朝" w:hAnsi="ＭＳ 明朝" w:hint="eastAsia"/>
                <w:sz w:val="20"/>
                <w:szCs w:val="20"/>
              </w:rPr>
              <w:t>31</w:t>
            </w:r>
            <w:r w:rsidRPr="009817F2">
              <w:rPr>
                <w:rFonts w:ascii="ＭＳ 明朝" w:hAnsi="ＭＳ 明朝" w:hint="eastAsia"/>
                <w:sz w:val="20"/>
                <w:szCs w:val="20"/>
              </w:rPr>
              <w:t>年</w:t>
            </w:r>
            <w:r w:rsidR="001A0EC5">
              <w:rPr>
                <w:rFonts w:ascii="ＭＳ 明朝" w:hAnsi="ＭＳ 明朝" w:hint="eastAsia"/>
                <w:sz w:val="20"/>
                <w:szCs w:val="20"/>
              </w:rPr>
              <w:t>１</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8970E4">
        <w:trPr>
          <w:trHeight w:val="5520"/>
          <w:jc w:val="center"/>
        </w:trPr>
        <w:tc>
          <w:tcPr>
            <w:tcW w:w="6771" w:type="dxa"/>
            <w:shd w:val="clear" w:color="auto" w:fill="auto"/>
          </w:tcPr>
          <w:p w:rsidR="000B7F10" w:rsidRPr="00126D03" w:rsidRDefault="00664C88" w:rsidP="001A0EC5">
            <w:pPr>
              <w:spacing w:beforeLines="50" w:before="163" w:line="240" w:lineRule="exact"/>
              <w:rPr>
                <w:rFonts w:ascii="ＭＳ 明朝" w:hAnsi="ＭＳ 明朝"/>
                <w:sz w:val="18"/>
                <w:szCs w:val="18"/>
              </w:rPr>
            </w:pPr>
            <w:r w:rsidRPr="00126D03">
              <w:rPr>
                <w:rFonts w:ascii="ＭＳ 明朝" w:hAnsi="ＭＳ 明朝" w:hint="eastAsia"/>
                <w:sz w:val="18"/>
                <w:szCs w:val="18"/>
              </w:rPr>
              <w:t>１．生徒結果より</w:t>
            </w:r>
          </w:p>
          <w:p w:rsidR="00664C88" w:rsidRPr="00126D03" w:rsidRDefault="006832FD" w:rsidP="006832FD">
            <w:pPr>
              <w:spacing w:line="240" w:lineRule="exact"/>
              <w:ind w:left="180" w:hangingChars="100" w:hanging="180"/>
              <w:rPr>
                <w:rFonts w:ascii="ＭＳ 明朝" w:hAnsi="ＭＳ 明朝"/>
                <w:sz w:val="18"/>
                <w:szCs w:val="18"/>
              </w:rPr>
            </w:pPr>
            <w:r w:rsidRPr="00126D03">
              <w:rPr>
                <w:rFonts w:ascii="ＭＳ 明朝" w:hAnsi="ＭＳ 明朝" w:hint="eastAsia"/>
                <w:sz w:val="18"/>
                <w:szCs w:val="18"/>
              </w:rPr>
              <w:t xml:space="preserve">　　「遅刻や私語がなく、集中して授業を受けている」(70％→80％)、「学校行事は楽しく行えるように工夫されている」(61％→70％)と向上がみられ、</w:t>
            </w:r>
            <w:r w:rsidR="00485DE8" w:rsidRPr="00126D03">
              <w:rPr>
                <w:rFonts w:ascii="ＭＳ 明朝" w:hAnsi="ＭＳ 明朝" w:hint="eastAsia"/>
                <w:sz w:val="18"/>
                <w:szCs w:val="18"/>
              </w:rPr>
              <w:t>「学校に行くのが楽しい」(72％→77％)、「入学後、学力が向上している」(65％→70％)、「ホームページを見る」(34％→39％)等も向上傾向にあり、学校生活全般にわたりモチベーションが保たれ充実した学校生活が過ごせている傾向にある。</w:t>
            </w:r>
          </w:p>
          <w:p w:rsidR="00664C88" w:rsidRPr="00126D03" w:rsidRDefault="00664C88" w:rsidP="00664C88">
            <w:pPr>
              <w:spacing w:line="240" w:lineRule="exact"/>
              <w:rPr>
                <w:rFonts w:ascii="ＭＳ 明朝" w:hAnsi="ＭＳ 明朝"/>
                <w:sz w:val="18"/>
                <w:szCs w:val="18"/>
              </w:rPr>
            </w:pPr>
            <w:r w:rsidRPr="00126D03">
              <w:rPr>
                <w:rFonts w:ascii="ＭＳ 明朝" w:hAnsi="ＭＳ 明朝" w:hint="eastAsia"/>
                <w:sz w:val="18"/>
                <w:szCs w:val="18"/>
              </w:rPr>
              <w:t>２．保護者結果より</w:t>
            </w:r>
          </w:p>
          <w:p w:rsidR="00485DE8" w:rsidRPr="00126D03" w:rsidRDefault="00485DE8" w:rsidP="001A0EC5">
            <w:pPr>
              <w:spacing w:line="240" w:lineRule="exact"/>
              <w:ind w:left="180" w:hangingChars="100" w:hanging="180"/>
              <w:rPr>
                <w:rFonts w:ascii="ＭＳ 明朝" w:hAnsi="ＭＳ 明朝"/>
                <w:sz w:val="18"/>
                <w:szCs w:val="18"/>
              </w:rPr>
            </w:pPr>
            <w:r w:rsidRPr="00126D03">
              <w:rPr>
                <w:rFonts w:ascii="ＭＳ 明朝" w:hAnsi="ＭＳ 明朝" w:hint="eastAsia"/>
                <w:sz w:val="18"/>
                <w:szCs w:val="18"/>
              </w:rPr>
              <w:t xml:space="preserve">　　「授業が分かりやすいといっている」(48％→58％)、</w:t>
            </w:r>
            <w:r w:rsidR="002F0EC0" w:rsidRPr="00126D03">
              <w:rPr>
                <w:rFonts w:ascii="ＭＳ 明朝" w:hAnsi="ＭＳ 明朝" w:hint="eastAsia"/>
                <w:sz w:val="18"/>
                <w:szCs w:val="18"/>
              </w:rPr>
              <w:t>「ホームページで情報を得ている」(39％→49％)と向上がみられ、</w:t>
            </w:r>
            <w:r w:rsidRPr="00126D03">
              <w:rPr>
                <w:rFonts w:ascii="ＭＳ 明朝" w:hAnsi="ＭＳ 明朝" w:hint="eastAsia"/>
                <w:sz w:val="18"/>
                <w:szCs w:val="18"/>
              </w:rPr>
              <w:t>「基本的生活習慣について注意している」(</w:t>
            </w:r>
            <w:r w:rsidR="002F0EC0" w:rsidRPr="00126D03">
              <w:rPr>
                <w:rFonts w:ascii="ＭＳ 明朝" w:hAnsi="ＭＳ 明朝" w:hint="eastAsia"/>
                <w:sz w:val="18"/>
                <w:szCs w:val="18"/>
              </w:rPr>
              <w:t>91％</w:t>
            </w:r>
            <w:r w:rsidRPr="00126D03">
              <w:rPr>
                <w:rFonts w:ascii="ＭＳ 明朝" w:hAnsi="ＭＳ 明朝" w:hint="eastAsia"/>
                <w:sz w:val="18"/>
                <w:szCs w:val="18"/>
              </w:rPr>
              <w:t>)</w:t>
            </w:r>
            <w:r w:rsidR="002F0EC0" w:rsidRPr="00126D03">
              <w:rPr>
                <w:rFonts w:ascii="ＭＳ 明朝" w:hAnsi="ＭＳ 明朝" w:hint="eastAsia"/>
                <w:sz w:val="18"/>
                <w:szCs w:val="18"/>
              </w:rPr>
              <w:t>、「子どもの将来について話し合う」(81％)</w:t>
            </w:r>
            <w:r w:rsidR="001A0EC5" w:rsidRPr="00126D03">
              <w:rPr>
                <w:rFonts w:ascii="ＭＳ 明朝" w:hAnsi="ＭＳ 明朝" w:hint="eastAsia"/>
                <w:sz w:val="18"/>
                <w:szCs w:val="18"/>
              </w:rPr>
              <w:t>も昨年同様の数値</w:t>
            </w:r>
            <w:r w:rsidR="002F0EC0" w:rsidRPr="00126D03">
              <w:rPr>
                <w:rFonts w:ascii="ＭＳ 明朝" w:hAnsi="ＭＳ 明朝" w:hint="eastAsia"/>
                <w:sz w:val="18"/>
                <w:szCs w:val="18"/>
              </w:rPr>
              <w:t>で、学校教育に協力をしていただけている。一方、「小中高一貫教育は人材育成に役立っている」(66％→60％)、「本校は地域から信頼される学校である」(78％→60％)と減少傾向にあり、</w:t>
            </w:r>
            <w:r w:rsidR="001A0EC5" w:rsidRPr="00126D03">
              <w:rPr>
                <w:rFonts w:ascii="ＭＳ 明朝" w:hAnsi="ＭＳ 明朝" w:hint="eastAsia"/>
                <w:sz w:val="18"/>
                <w:szCs w:val="18"/>
              </w:rPr>
              <w:t>小中高一貫教育</w:t>
            </w:r>
            <w:r w:rsidR="002F0EC0" w:rsidRPr="00126D03">
              <w:rPr>
                <w:rFonts w:ascii="ＭＳ 明朝" w:hAnsi="ＭＳ 明朝" w:hint="eastAsia"/>
                <w:sz w:val="18"/>
                <w:szCs w:val="18"/>
              </w:rPr>
              <w:t>や地域との関係性は、検討課題</w:t>
            </w:r>
            <w:r w:rsidR="001A0EC5" w:rsidRPr="00126D03">
              <w:rPr>
                <w:rFonts w:ascii="ＭＳ 明朝" w:hAnsi="ＭＳ 明朝" w:hint="eastAsia"/>
                <w:sz w:val="18"/>
                <w:szCs w:val="18"/>
              </w:rPr>
              <w:t>である</w:t>
            </w:r>
            <w:r w:rsidR="002F0EC0" w:rsidRPr="00126D03">
              <w:rPr>
                <w:rFonts w:ascii="ＭＳ 明朝" w:hAnsi="ＭＳ 明朝" w:hint="eastAsia"/>
                <w:sz w:val="18"/>
                <w:szCs w:val="18"/>
              </w:rPr>
              <w:t>。</w:t>
            </w:r>
          </w:p>
          <w:p w:rsidR="002F0EC0" w:rsidRPr="00126D03" w:rsidRDefault="00664C88" w:rsidP="00664C88">
            <w:pPr>
              <w:spacing w:line="240" w:lineRule="exact"/>
              <w:rPr>
                <w:rFonts w:ascii="ＭＳ 明朝" w:hAnsi="ＭＳ 明朝"/>
                <w:sz w:val="18"/>
                <w:szCs w:val="18"/>
              </w:rPr>
            </w:pPr>
            <w:r w:rsidRPr="00126D03">
              <w:rPr>
                <w:rFonts w:ascii="ＭＳ 明朝" w:hAnsi="ＭＳ 明朝" w:hint="eastAsia"/>
                <w:sz w:val="18"/>
                <w:szCs w:val="18"/>
              </w:rPr>
              <w:t>３．教職員結果より</w:t>
            </w:r>
          </w:p>
          <w:p w:rsidR="002F0EC0" w:rsidRPr="00126D03" w:rsidRDefault="002F0EC0" w:rsidP="001A0EC5">
            <w:pPr>
              <w:spacing w:line="240" w:lineRule="exact"/>
              <w:ind w:left="180" w:hangingChars="100" w:hanging="180"/>
              <w:rPr>
                <w:rFonts w:ascii="ＭＳ 明朝" w:hAnsi="ＭＳ 明朝"/>
                <w:sz w:val="18"/>
                <w:szCs w:val="18"/>
              </w:rPr>
            </w:pPr>
            <w:r w:rsidRPr="00126D03">
              <w:rPr>
                <w:rFonts w:ascii="ＭＳ 明朝" w:hAnsi="ＭＳ 明朝" w:hint="eastAsia"/>
                <w:sz w:val="18"/>
                <w:szCs w:val="18"/>
              </w:rPr>
              <w:t xml:space="preserve">　　</w:t>
            </w:r>
            <w:r w:rsidR="001A0EC5" w:rsidRPr="00126D03">
              <w:rPr>
                <w:rFonts w:ascii="ＭＳ 明朝" w:hAnsi="ＭＳ 明朝" w:hint="eastAsia"/>
                <w:sz w:val="18"/>
                <w:szCs w:val="18"/>
              </w:rPr>
              <w:t>「講習等で学習意欲と学力を高めている」(78％→65％)、「学習意欲の低い生徒に適切な指導を行っている」(83％→65％)、「基本的生活習慣を身に着けさせている」(83％→70％)、「障がいのある生徒に適切な指導・支援ができている」(80％→65％)「一人ひとりの人権を守れる体制である」(85％→75％)と減少傾向が強く、教育活動の取組みと成果に課題を感じている。</w:t>
            </w:r>
          </w:p>
          <w:p w:rsidR="00664C88" w:rsidRPr="00126D03" w:rsidRDefault="00664C88" w:rsidP="00664C88">
            <w:pPr>
              <w:spacing w:line="240" w:lineRule="exact"/>
              <w:rPr>
                <w:rFonts w:ascii="ＭＳ 明朝" w:hAnsi="ＭＳ 明朝"/>
                <w:sz w:val="18"/>
                <w:szCs w:val="18"/>
              </w:rPr>
            </w:pPr>
            <w:r w:rsidRPr="00126D03">
              <w:rPr>
                <w:rFonts w:ascii="ＭＳ 明朝" w:hAnsi="ＭＳ 明朝" w:hint="eastAsia"/>
                <w:sz w:val="18"/>
                <w:szCs w:val="18"/>
              </w:rPr>
              <w:t>４．全体的に</w:t>
            </w:r>
          </w:p>
          <w:p w:rsidR="001A0EC5" w:rsidRPr="00126D03" w:rsidRDefault="001A0EC5" w:rsidP="00A45442">
            <w:pPr>
              <w:spacing w:line="240" w:lineRule="exact"/>
              <w:ind w:left="180" w:hangingChars="100" w:hanging="180"/>
              <w:rPr>
                <w:rFonts w:ascii="ＭＳ 明朝" w:hAnsi="ＭＳ 明朝"/>
                <w:sz w:val="18"/>
                <w:szCs w:val="18"/>
              </w:rPr>
            </w:pPr>
            <w:r w:rsidRPr="00126D03">
              <w:rPr>
                <w:rFonts w:ascii="ＭＳ 明朝" w:hAnsi="ＭＳ 明朝" w:hint="eastAsia"/>
                <w:sz w:val="18"/>
                <w:szCs w:val="18"/>
              </w:rPr>
              <w:t xml:space="preserve">　　</w:t>
            </w:r>
            <w:r w:rsidR="00A45442" w:rsidRPr="00126D03">
              <w:rPr>
                <w:rFonts w:ascii="ＭＳ 明朝" w:hAnsi="ＭＳ 明朝" w:hint="eastAsia"/>
                <w:sz w:val="18"/>
                <w:szCs w:val="18"/>
              </w:rPr>
              <w:t>生徒や保護者の思いと教職員との実感の間にズレが生じており、地域の方々とも協力しつつ、成果が確実に目に見えるように仕掛けていく必要がある。</w:t>
            </w:r>
          </w:p>
        </w:tc>
        <w:tc>
          <w:tcPr>
            <w:tcW w:w="8221" w:type="dxa"/>
            <w:shd w:val="clear" w:color="auto" w:fill="auto"/>
          </w:tcPr>
          <w:p w:rsidR="00F36704" w:rsidRPr="00126D03" w:rsidRDefault="00F36704" w:rsidP="00F36704">
            <w:pPr>
              <w:spacing w:beforeLines="50" w:before="163" w:line="240" w:lineRule="exact"/>
              <w:rPr>
                <w:rFonts w:ascii="ＭＳ 明朝" w:hAnsi="ＭＳ 明朝"/>
                <w:sz w:val="18"/>
                <w:szCs w:val="18"/>
              </w:rPr>
            </w:pPr>
            <w:r w:rsidRPr="00126D03">
              <w:rPr>
                <w:rFonts w:ascii="ＭＳ 明朝" w:hAnsi="ＭＳ 明朝" w:hint="eastAsia"/>
                <w:sz w:val="18"/>
                <w:szCs w:val="18"/>
              </w:rPr>
              <w:t>第１回　平成30年６月21日（授業見学・協議）</w:t>
            </w:r>
          </w:p>
          <w:p w:rsidR="00F36704" w:rsidRPr="00126D03" w:rsidRDefault="00F36704" w:rsidP="00F36704">
            <w:pPr>
              <w:spacing w:line="240" w:lineRule="exact"/>
              <w:rPr>
                <w:rFonts w:ascii="ＭＳ 明朝" w:hAnsi="ＭＳ 明朝"/>
                <w:sz w:val="18"/>
                <w:szCs w:val="18"/>
              </w:rPr>
            </w:pPr>
            <w:r w:rsidRPr="00126D03">
              <w:rPr>
                <w:rFonts w:ascii="ＭＳ 明朝" w:hAnsi="ＭＳ 明朝" w:hint="eastAsia"/>
                <w:sz w:val="18"/>
                <w:szCs w:val="18"/>
              </w:rPr>
              <w:t>【授業見学】少人数のニーズに応じた授業だが、生徒の参加方法等、まだまだ工夫の余地はある。</w:t>
            </w:r>
          </w:p>
          <w:p w:rsidR="00F36704" w:rsidRPr="00126D03" w:rsidRDefault="00F36704" w:rsidP="00F36704">
            <w:pPr>
              <w:spacing w:line="240" w:lineRule="exact"/>
              <w:rPr>
                <w:rFonts w:ascii="ＭＳ 明朝" w:hAnsi="ＭＳ 明朝"/>
                <w:sz w:val="18"/>
                <w:szCs w:val="18"/>
              </w:rPr>
            </w:pPr>
            <w:r w:rsidRPr="00126D03">
              <w:rPr>
                <w:rFonts w:ascii="ＭＳ 明朝" w:hAnsi="ＭＳ 明朝" w:hint="eastAsia"/>
                <w:sz w:val="18"/>
                <w:szCs w:val="18"/>
              </w:rPr>
              <w:t>【協　　議】</w:t>
            </w:r>
            <w:r w:rsidR="004C548A" w:rsidRPr="00126D03">
              <w:rPr>
                <w:rFonts w:ascii="ＭＳ 明朝" w:hAnsi="ＭＳ 明朝" w:hint="eastAsia"/>
                <w:sz w:val="18"/>
                <w:szCs w:val="18"/>
              </w:rPr>
              <w:t>取組み内容やその成果を、町内中学生や地域住民に周知することができていない</w:t>
            </w:r>
            <w:r w:rsidRPr="00126D03">
              <w:rPr>
                <w:rFonts w:ascii="ＭＳ 明朝" w:hAnsi="ＭＳ 明朝" w:hint="eastAsia"/>
                <w:sz w:val="18"/>
                <w:szCs w:val="18"/>
              </w:rPr>
              <w:t>。</w:t>
            </w:r>
          </w:p>
          <w:p w:rsidR="004C548A" w:rsidRPr="00126D03" w:rsidRDefault="00F36704" w:rsidP="00F36704">
            <w:pPr>
              <w:spacing w:line="240" w:lineRule="exact"/>
              <w:rPr>
                <w:rFonts w:ascii="ＭＳ 明朝" w:hAnsi="ＭＳ 明朝"/>
                <w:sz w:val="18"/>
                <w:szCs w:val="18"/>
              </w:rPr>
            </w:pPr>
            <w:r w:rsidRPr="00126D03">
              <w:rPr>
                <w:rFonts w:ascii="ＭＳ 明朝" w:hAnsi="ＭＳ 明朝" w:hint="eastAsia"/>
                <w:sz w:val="18"/>
                <w:szCs w:val="18"/>
              </w:rPr>
              <w:t xml:space="preserve">　　　　　　</w:t>
            </w:r>
            <w:r w:rsidR="004C548A" w:rsidRPr="00126D03">
              <w:rPr>
                <w:rFonts w:ascii="ＭＳ 明朝" w:hAnsi="ＭＳ 明朝" w:hint="eastAsia"/>
                <w:sz w:val="18"/>
                <w:szCs w:val="18"/>
              </w:rPr>
              <w:t>地域の人材を活用した国際交流やユネスコスクールとしての連携の充実を求めたい。</w:t>
            </w:r>
          </w:p>
          <w:p w:rsidR="00F36704" w:rsidRPr="00126D03" w:rsidRDefault="004C548A" w:rsidP="00F36704">
            <w:pPr>
              <w:spacing w:line="240" w:lineRule="exact"/>
              <w:rPr>
                <w:rFonts w:ascii="ＭＳ 明朝" w:hAnsi="ＭＳ 明朝"/>
                <w:sz w:val="18"/>
                <w:szCs w:val="18"/>
              </w:rPr>
            </w:pPr>
            <w:r w:rsidRPr="00126D03">
              <w:rPr>
                <w:rFonts w:ascii="ＭＳ 明朝" w:hAnsi="ＭＳ 明朝" w:hint="eastAsia"/>
                <w:sz w:val="18"/>
                <w:szCs w:val="18"/>
              </w:rPr>
              <w:t xml:space="preserve">　　　　　　小中学校もコミュニティスクールと</w:t>
            </w:r>
            <w:r w:rsidR="004B1BA9" w:rsidRPr="00126D03">
              <w:rPr>
                <w:rFonts w:ascii="ＭＳ 明朝" w:hAnsi="ＭＳ 明朝" w:hint="eastAsia"/>
                <w:sz w:val="18"/>
                <w:szCs w:val="18"/>
              </w:rPr>
              <w:t>なり、一貫した地域との連携の充実を求めたい。</w:t>
            </w:r>
          </w:p>
          <w:p w:rsidR="00F36704" w:rsidRPr="00126D03" w:rsidRDefault="00F36704" w:rsidP="00F36704">
            <w:pPr>
              <w:spacing w:line="240" w:lineRule="exact"/>
              <w:rPr>
                <w:rFonts w:ascii="ＭＳ 明朝" w:hAnsi="ＭＳ 明朝"/>
                <w:sz w:val="18"/>
                <w:szCs w:val="18"/>
              </w:rPr>
            </w:pPr>
            <w:r w:rsidRPr="00126D03">
              <w:rPr>
                <w:rFonts w:ascii="ＭＳ 明朝" w:hAnsi="ＭＳ 明朝" w:hint="eastAsia"/>
                <w:sz w:val="18"/>
                <w:szCs w:val="18"/>
              </w:rPr>
              <w:t>第２回　平成30年11月28日（授業見学・協議）</w:t>
            </w:r>
          </w:p>
          <w:p w:rsidR="00F36704" w:rsidRPr="00126D03" w:rsidRDefault="00F36704" w:rsidP="00F36704">
            <w:pPr>
              <w:spacing w:line="240" w:lineRule="exact"/>
              <w:rPr>
                <w:rFonts w:ascii="ＭＳ 明朝" w:hAnsi="ＭＳ 明朝"/>
                <w:sz w:val="18"/>
                <w:szCs w:val="18"/>
              </w:rPr>
            </w:pPr>
            <w:r w:rsidRPr="00126D03">
              <w:rPr>
                <w:rFonts w:ascii="ＭＳ 明朝" w:hAnsi="ＭＳ 明朝" w:hint="eastAsia"/>
                <w:sz w:val="18"/>
                <w:szCs w:val="18"/>
              </w:rPr>
              <w:t>【授業見学】</w:t>
            </w:r>
            <w:r w:rsidR="004B1BA9" w:rsidRPr="00126D03">
              <w:rPr>
                <w:rFonts w:ascii="ＭＳ 明朝" w:hAnsi="ＭＳ 明朝" w:hint="eastAsia"/>
                <w:sz w:val="18"/>
                <w:szCs w:val="18"/>
              </w:rPr>
              <w:t>ＩＣＴの活用や質疑応答の活発さなど、能動的な授業が増えてきている。</w:t>
            </w:r>
          </w:p>
          <w:p w:rsidR="00F36704" w:rsidRPr="00126D03" w:rsidRDefault="00F36704" w:rsidP="00F36704">
            <w:pPr>
              <w:spacing w:line="240" w:lineRule="exact"/>
              <w:rPr>
                <w:rFonts w:ascii="ＭＳ 明朝" w:hAnsi="ＭＳ 明朝"/>
                <w:sz w:val="18"/>
                <w:szCs w:val="18"/>
              </w:rPr>
            </w:pPr>
            <w:r w:rsidRPr="00126D03">
              <w:rPr>
                <w:rFonts w:ascii="ＭＳ 明朝" w:hAnsi="ＭＳ 明朝" w:hint="eastAsia"/>
                <w:sz w:val="18"/>
                <w:szCs w:val="18"/>
              </w:rPr>
              <w:t>【協　　議】</w:t>
            </w:r>
            <w:r w:rsidR="004B1BA9" w:rsidRPr="00126D03">
              <w:rPr>
                <w:rFonts w:ascii="ＭＳ 明朝" w:hAnsi="ＭＳ 明朝" w:hint="eastAsia"/>
                <w:sz w:val="18"/>
                <w:szCs w:val="18"/>
              </w:rPr>
              <w:t>町全体</w:t>
            </w:r>
            <w:r w:rsidR="00DB306C" w:rsidRPr="00126D03">
              <w:rPr>
                <w:rFonts w:ascii="ＭＳ 明朝" w:hAnsi="ＭＳ 明朝" w:hint="eastAsia"/>
                <w:sz w:val="18"/>
                <w:szCs w:val="18"/>
              </w:rPr>
              <w:t>に広げる為に、</w:t>
            </w:r>
            <w:r w:rsidR="004B1BA9" w:rsidRPr="00126D03">
              <w:rPr>
                <w:rFonts w:ascii="ＭＳ 明朝" w:hAnsi="ＭＳ 明朝" w:hint="eastAsia"/>
                <w:sz w:val="18"/>
                <w:szCs w:val="18"/>
              </w:rPr>
              <w:t>地域の人をどのように巻き込むのか検討する必要</w:t>
            </w:r>
            <w:r w:rsidR="00DB306C" w:rsidRPr="00126D03">
              <w:rPr>
                <w:rFonts w:ascii="ＭＳ 明朝" w:hAnsi="ＭＳ 明朝" w:hint="eastAsia"/>
                <w:sz w:val="18"/>
                <w:szCs w:val="18"/>
              </w:rPr>
              <w:t>がある。</w:t>
            </w:r>
          </w:p>
          <w:p w:rsidR="00F36704" w:rsidRPr="00126D03" w:rsidRDefault="00F36704" w:rsidP="00F36704">
            <w:pPr>
              <w:spacing w:line="240" w:lineRule="exact"/>
              <w:rPr>
                <w:rFonts w:ascii="ＭＳ 明朝" w:hAnsi="ＭＳ 明朝"/>
                <w:sz w:val="18"/>
                <w:szCs w:val="18"/>
              </w:rPr>
            </w:pPr>
            <w:r w:rsidRPr="00126D03">
              <w:rPr>
                <w:rFonts w:ascii="ＭＳ 明朝" w:hAnsi="ＭＳ 明朝" w:hint="eastAsia"/>
                <w:sz w:val="18"/>
                <w:szCs w:val="18"/>
              </w:rPr>
              <w:t xml:space="preserve">　　　　　　</w:t>
            </w:r>
            <w:r w:rsidR="004B1BA9" w:rsidRPr="00126D03">
              <w:rPr>
                <w:rFonts w:ascii="ＭＳ 明朝" w:hAnsi="ＭＳ 明朝" w:hint="eastAsia"/>
                <w:sz w:val="18"/>
                <w:szCs w:val="18"/>
              </w:rPr>
              <w:t>行政と</w:t>
            </w:r>
            <w:r w:rsidR="00DB306C" w:rsidRPr="00126D03">
              <w:rPr>
                <w:rFonts w:ascii="ＭＳ 明朝" w:hAnsi="ＭＳ 明朝" w:hint="eastAsia"/>
                <w:sz w:val="18"/>
                <w:szCs w:val="18"/>
              </w:rPr>
              <w:t>の連携を深化させるためには、行政の責任者や校内の担当者が必要である。</w:t>
            </w:r>
          </w:p>
          <w:p w:rsidR="00DB306C" w:rsidRPr="00126D03" w:rsidRDefault="00DB306C" w:rsidP="00F36704">
            <w:pPr>
              <w:spacing w:line="240" w:lineRule="exact"/>
              <w:rPr>
                <w:rFonts w:ascii="ＭＳ 明朝" w:hAnsi="ＭＳ 明朝"/>
                <w:sz w:val="18"/>
                <w:szCs w:val="18"/>
              </w:rPr>
            </w:pPr>
            <w:r w:rsidRPr="00126D03">
              <w:rPr>
                <w:rFonts w:ascii="ＭＳ 明朝" w:hAnsi="ＭＳ 明朝" w:hint="eastAsia"/>
                <w:sz w:val="18"/>
                <w:szCs w:val="18"/>
              </w:rPr>
              <w:t xml:space="preserve">　　　　　　地域のイベントや行事に、高校生がもっと積極的に係わっていく必要がある。</w:t>
            </w:r>
          </w:p>
          <w:p w:rsidR="00AE2843" w:rsidRPr="00126D03" w:rsidRDefault="00EE1738" w:rsidP="00EE1738">
            <w:pPr>
              <w:spacing w:line="240" w:lineRule="exact"/>
              <w:rPr>
                <w:rFonts w:ascii="ＭＳ 明朝" w:hAnsi="ＭＳ 明朝"/>
                <w:sz w:val="18"/>
                <w:szCs w:val="18"/>
              </w:rPr>
            </w:pPr>
            <w:r w:rsidRPr="00126D03">
              <w:rPr>
                <w:rFonts w:ascii="ＭＳ 明朝" w:hAnsi="ＭＳ 明朝" w:hint="eastAsia"/>
                <w:sz w:val="18"/>
                <w:szCs w:val="18"/>
              </w:rPr>
              <w:t>第３回　平成31年３月８日（協議）</w:t>
            </w:r>
          </w:p>
          <w:p w:rsidR="00EE1738" w:rsidRPr="00126D03" w:rsidRDefault="00EE1738" w:rsidP="00313CD2">
            <w:pPr>
              <w:spacing w:line="240" w:lineRule="exact"/>
              <w:ind w:left="1080" w:hangingChars="600" w:hanging="1080"/>
              <w:rPr>
                <w:rFonts w:ascii="ＭＳ 明朝" w:hAnsi="ＭＳ 明朝"/>
                <w:sz w:val="18"/>
                <w:szCs w:val="18"/>
              </w:rPr>
            </w:pPr>
            <w:r w:rsidRPr="00126D03">
              <w:rPr>
                <w:rFonts w:ascii="ＭＳ 明朝" w:hAnsi="ＭＳ 明朝" w:hint="eastAsia"/>
                <w:sz w:val="18"/>
                <w:szCs w:val="18"/>
              </w:rPr>
              <w:t>【協　　議】地元の高校としての存在感をもっと示せないか。小中学校では高校のイメージができていない</w:t>
            </w:r>
            <w:r w:rsidR="00313CD2" w:rsidRPr="00126D03">
              <w:rPr>
                <w:rFonts w:ascii="ＭＳ 明朝" w:hAnsi="ＭＳ 明朝" w:hint="eastAsia"/>
                <w:sz w:val="18"/>
                <w:szCs w:val="18"/>
              </w:rPr>
              <w:t>。中高でこれまで以上に密接な交流の機会の設定を。</w:t>
            </w:r>
          </w:p>
          <w:p w:rsidR="00313CD2" w:rsidRPr="00126D03" w:rsidRDefault="00313CD2" w:rsidP="00313CD2">
            <w:pPr>
              <w:spacing w:line="240" w:lineRule="exact"/>
              <w:ind w:left="1080" w:hangingChars="600" w:hanging="1080"/>
              <w:rPr>
                <w:rFonts w:ascii="ＭＳ 明朝" w:hAnsi="ＭＳ 明朝"/>
                <w:sz w:val="18"/>
                <w:szCs w:val="18"/>
              </w:rPr>
            </w:pPr>
            <w:r w:rsidRPr="00126D03">
              <w:rPr>
                <w:rFonts w:ascii="ＭＳ 明朝" w:hAnsi="ＭＳ 明朝" w:hint="eastAsia"/>
                <w:sz w:val="18"/>
                <w:szCs w:val="18"/>
              </w:rPr>
              <w:t xml:space="preserve">　　　　　　挨拶が</w:t>
            </w:r>
            <w:r w:rsidR="00044110" w:rsidRPr="00126D03">
              <w:rPr>
                <w:rFonts w:ascii="ＭＳ 明朝" w:hAnsi="ＭＳ 明朝" w:hint="eastAsia"/>
                <w:sz w:val="18"/>
                <w:szCs w:val="18"/>
              </w:rPr>
              <w:t>充分には</w:t>
            </w:r>
            <w:r w:rsidRPr="00126D03">
              <w:rPr>
                <w:rFonts w:ascii="ＭＳ 明朝" w:hAnsi="ＭＳ 明朝" w:hint="eastAsia"/>
                <w:sz w:val="18"/>
                <w:szCs w:val="18"/>
              </w:rPr>
              <w:t>身についていないのではないか。</w:t>
            </w:r>
          </w:p>
          <w:p w:rsidR="00313CD2" w:rsidRPr="00126D03" w:rsidRDefault="00313CD2" w:rsidP="00313CD2">
            <w:pPr>
              <w:spacing w:line="240" w:lineRule="exact"/>
              <w:ind w:left="1080" w:hangingChars="600" w:hanging="1080"/>
              <w:rPr>
                <w:rFonts w:ascii="ＭＳ 明朝" w:hAnsi="ＭＳ 明朝"/>
                <w:sz w:val="18"/>
                <w:szCs w:val="18"/>
              </w:rPr>
            </w:pPr>
            <w:r w:rsidRPr="00126D03">
              <w:rPr>
                <w:rFonts w:ascii="ＭＳ 明朝" w:hAnsi="ＭＳ 明朝" w:hint="eastAsia"/>
                <w:sz w:val="18"/>
                <w:szCs w:val="18"/>
              </w:rPr>
              <w:t xml:space="preserve">　　　　　　</w:t>
            </w:r>
            <w:r w:rsidR="00044110" w:rsidRPr="00126D03">
              <w:rPr>
                <w:rFonts w:ascii="ＭＳ 明朝" w:hAnsi="ＭＳ 明朝" w:hint="eastAsia"/>
                <w:sz w:val="18"/>
                <w:szCs w:val="18"/>
              </w:rPr>
              <w:t>ＨＰの閲覧について、生徒は必要性を感じていないのではないか。</w:t>
            </w:r>
            <w:r w:rsidR="009C0499" w:rsidRPr="00126D03">
              <w:rPr>
                <w:rFonts w:ascii="ＭＳ 明朝" w:hAnsi="ＭＳ 明朝" w:hint="eastAsia"/>
                <w:sz w:val="18"/>
                <w:szCs w:val="18"/>
              </w:rPr>
              <w:t>生徒が参画するような</w:t>
            </w:r>
            <w:r w:rsidR="00664C88" w:rsidRPr="00126D03">
              <w:rPr>
                <w:rFonts w:ascii="ＭＳ 明朝" w:hAnsi="ＭＳ 明朝" w:hint="eastAsia"/>
                <w:sz w:val="18"/>
                <w:szCs w:val="18"/>
              </w:rPr>
              <w:t>場面</w:t>
            </w:r>
            <w:r w:rsidR="009C0499" w:rsidRPr="00126D03">
              <w:rPr>
                <w:rFonts w:ascii="ＭＳ 明朝" w:hAnsi="ＭＳ 明朝" w:hint="eastAsia"/>
                <w:sz w:val="18"/>
                <w:szCs w:val="18"/>
              </w:rPr>
              <w:t>があれば見るかも。保護者向けには緊急対応も含めて今年の継続で。</w:t>
            </w:r>
          </w:p>
          <w:p w:rsidR="009C0499" w:rsidRPr="00126D03" w:rsidRDefault="009C0499" w:rsidP="00313CD2">
            <w:pPr>
              <w:spacing w:line="240" w:lineRule="exact"/>
              <w:ind w:left="1080" w:hangingChars="600" w:hanging="1080"/>
              <w:rPr>
                <w:rFonts w:ascii="ＭＳ 明朝" w:hAnsi="ＭＳ 明朝"/>
                <w:sz w:val="18"/>
                <w:szCs w:val="18"/>
              </w:rPr>
            </w:pPr>
            <w:r w:rsidRPr="00126D03">
              <w:rPr>
                <w:rFonts w:ascii="ＭＳ 明朝" w:hAnsi="ＭＳ 明朝" w:hint="eastAsia"/>
                <w:sz w:val="18"/>
                <w:szCs w:val="18"/>
              </w:rPr>
              <w:t xml:space="preserve">　　　　　　地域人材の寄与については、長期的視点で、本校卒と他校卒の比較も必要ではないか。</w:t>
            </w:r>
          </w:p>
          <w:p w:rsidR="009C0499" w:rsidRPr="00126D03" w:rsidRDefault="009C0499" w:rsidP="00313CD2">
            <w:pPr>
              <w:spacing w:line="240" w:lineRule="exact"/>
              <w:ind w:left="1080" w:hangingChars="600" w:hanging="1080"/>
              <w:rPr>
                <w:rFonts w:ascii="ＭＳ 明朝" w:hAnsi="ＭＳ 明朝"/>
                <w:sz w:val="18"/>
                <w:szCs w:val="18"/>
              </w:rPr>
            </w:pPr>
            <w:r w:rsidRPr="00126D03">
              <w:rPr>
                <w:rFonts w:ascii="ＭＳ 明朝" w:hAnsi="ＭＳ 明朝" w:hint="eastAsia"/>
                <w:sz w:val="18"/>
                <w:szCs w:val="18"/>
              </w:rPr>
              <w:t xml:space="preserve">　　　　　　能勢のことをもっと知る必要がある。</w:t>
            </w:r>
            <w:r w:rsidR="00664C88" w:rsidRPr="00126D03">
              <w:rPr>
                <w:rFonts w:ascii="ＭＳ 明朝" w:hAnsi="ＭＳ 明朝" w:hint="eastAsia"/>
                <w:sz w:val="18"/>
                <w:szCs w:val="18"/>
              </w:rPr>
              <w:t>そうすれば</w:t>
            </w:r>
            <w:r w:rsidRPr="00126D03">
              <w:rPr>
                <w:rFonts w:ascii="ＭＳ 明朝" w:hAnsi="ＭＳ 明朝" w:hint="eastAsia"/>
                <w:sz w:val="18"/>
                <w:szCs w:val="18"/>
              </w:rPr>
              <w:t>感じ方や考え方の変容が明確になる。</w:t>
            </w:r>
          </w:p>
          <w:p w:rsidR="009C0499" w:rsidRPr="00126D03" w:rsidRDefault="009C0499" w:rsidP="00313CD2">
            <w:pPr>
              <w:spacing w:line="240" w:lineRule="exact"/>
              <w:ind w:left="1080" w:hangingChars="600" w:hanging="1080"/>
              <w:rPr>
                <w:rFonts w:ascii="ＭＳ 明朝" w:hAnsi="ＭＳ 明朝"/>
                <w:sz w:val="18"/>
                <w:szCs w:val="18"/>
              </w:rPr>
            </w:pPr>
            <w:r w:rsidRPr="00126D03">
              <w:rPr>
                <w:rFonts w:ascii="ＭＳ 明朝" w:hAnsi="ＭＳ 明朝" w:hint="eastAsia"/>
                <w:sz w:val="18"/>
                <w:szCs w:val="18"/>
              </w:rPr>
              <w:t xml:space="preserve">　　　　　　ＰＴＡとして、能勢校生の活動場所で</w:t>
            </w:r>
            <w:r w:rsidR="00664C88" w:rsidRPr="00126D03">
              <w:rPr>
                <w:rFonts w:ascii="ＭＳ 明朝" w:hAnsi="ＭＳ 明朝" w:hint="eastAsia"/>
                <w:sz w:val="18"/>
                <w:szCs w:val="18"/>
              </w:rPr>
              <w:t>、活動を支援する募金箱を設置</w:t>
            </w:r>
            <w:r w:rsidRPr="00126D03">
              <w:rPr>
                <w:rFonts w:ascii="ＭＳ 明朝" w:hAnsi="ＭＳ 明朝" w:hint="eastAsia"/>
                <w:sz w:val="18"/>
                <w:szCs w:val="18"/>
              </w:rPr>
              <w:t>してはどうか。</w:t>
            </w:r>
          </w:p>
          <w:p w:rsidR="00664C88" w:rsidRPr="00126D03" w:rsidRDefault="00664C88" w:rsidP="00313CD2">
            <w:pPr>
              <w:spacing w:line="240" w:lineRule="exact"/>
              <w:ind w:left="1080" w:hangingChars="600" w:hanging="1080"/>
              <w:rPr>
                <w:rFonts w:ascii="ＭＳ 明朝" w:hAnsi="ＭＳ 明朝"/>
                <w:sz w:val="18"/>
                <w:szCs w:val="18"/>
              </w:rPr>
            </w:pPr>
            <w:r w:rsidRPr="00126D03">
              <w:rPr>
                <w:rFonts w:ascii="ＭＳ 明朝" w:hAnsi="ＭＳ 明朝" w:hint="eastAsia"/>
                <w:sz w:val="18"/>
                <w:szCs w:val="18"/>
              </w:rPr>
              <w:t xml:space="preserve">　　　　　　小中高でこどもをいかに育てたらよいのか考える必要がある。</w:t>
            </w:r>
          </w:p>
          <w:p w:rsidR="00664C88" w:rsidRPr="00126D03" w:rsidRDefault="00664C88" w:rsidP="00313CD2">
            <w:pPr>
              <w:spacing w:line="240" w:lineRule="exact"/>
              <w:ind w:left="1080" w:hangingChars="600" w:hanging="1080"/>
              <w:rPr>
                <w:rFonts w:ascii="ＭＳ 明朝" w:hAnsi="ＭＳ 明朝"/>
                <w:sz w:val="18"/>
                <w:szCs w:val="18"/>
              </w:rPr>
            </w:pPr>
            <w:r w:rsidRPr="00126D03">
              <w:rPr>
                <w:rFonts w:ascii="ＭＳ 明朝" w:hAnsi="ＭＳ 明朝" w:hint="eastAsia"/>
                <w:sz w:val="18"/>
                <w:szCs w:val="18"/>
              </w:rPr>
              <w:t xml:space="preserve">　　　　　　地域連携や小中高連携については、まだまだ取組改善の余地はあるし、そのことに地域としてもっと積極的に関わっていく必要がある。</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650"/>
        <w:gridCol w:w="3863"/>
      </w:tblGrid>
      <w:tr w:rsidR="00897939" w:rsidRPr="00E50B6C" w:rsidTr="00BF2935">
        <w:trPr>
          <w:trHeight w:val="586"/>
          <w:jc w:val="center"/>
        </w:trPr>
        <w:tc>
          <w:tcPr>
            <w:tcW w:w="881" w:type="dxa"/>
            <w:shd w:val="clear" w:color="auto" w:fill="auto"/>
            <w:vAlign w:val="center"/>
          </w:tcPr>
          <w:p w:rsidR="00897939" w:rsidRPr="00E50B6C" w:rsidRDefault="00897939" w:rsidP="00971C85">
            <w:pPr>
              <w:spacing w:line="26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971C85">
            <w:pPr>
              <w:spacing w:line="26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971C85">
            <w:pPr>
              <w:spacing w:line="26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971C85">
            <w:pPr>
              <w:spacing w:line="26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650" w:type="dxa"/>
            <w:tcBorders>
              <w:right w:val="dashed" w:sz="4" w:space="0" w:color="auto"/>
            </w:tcBorders>
            <w:vAlign w:val="center"/>
          </w:tcPr>
          <w:p w:rsidR="00897939" w:rsidRPr="00E50B6C" w:rsidRDefault="00897939" w:rsidP="00971C85">
            <w:pPr>
              <w:spacing w:line="26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863" w:type="dxa"/>
            <w:tcBorders>
              <w:left w:val="dashed" w:sz="4" w:space="0" w:color="auto"/>
              <w:right w:val="single" w:sz="4" w:space="0" w:color="auto"/>
            </w:tcBorders>
            <w:shd w:val="clear" w:color="auto" w:fill="auto"/>
            <w:vAlign w:val="center"/>
          </w:tcPr>
          <w:p w:rsidR="00897939" w:rsidRPr="00E50B6C" w:rsidRDefault="00897939" w:rsidP="00971C85">
            <w:pPr>
              <w:spacing w:line="260" w:lineRule="exact"/>
              <w:jc w:val="center"/>
              <w:rPr>
                <w:rFonts w:ascii="ＭＳ 明朝" w:hAnsi="ＭＳ 明朝"/>
                <w:sz w:val="20"/>
                <w:szCs w:val="20"/>
              </w:rPr>
            </w:pPr>
            <w:r w:rsidRPr="00E50B6C">
              <w:rPr>
                <w:rFonts w:ascii="ＭＳ 明朝" w:hAnsi="ＭＳ 明朝" w:hint="eastAsia"/>
                <w:sz w:val="20"/>
                <w:szCs w:val="20"/>
              </w:rPr>
              <w:t>自己評価</w:t>
            </w:r>
          </w:p>
        </w:tc>
      </w:tr>
      <w:tr w:rsidR="00D10EA8" w:rsidRPr="00126D03" w:rsidTr="00D71137">
        <w:trPr>
          <w:cantSplit/>
          <w:trHeight w:val="6237"/>
          <w:jc w:val="center"/>
        </w:trPr>
        <w:tc>
          <w:tcPr>
            <w:tcW w:w="881" w:type="dxa"/>
            <w:shd w:val="clear" w:color="auto" w:fill="auto"/>
            <w:textDirection w:val="tbRlV"/>
            <w:vAlign w:val="center"/>
          </w:tcPr>
          <w:p w:rsidR="00D10EA8" w:rsidRPr="00126D03" w:rsidRDefault="00D10EA8" w:rsidP="00D10EA8">
            <w:pPr>
              <w:spacing w:line="240" w:lineRule="exact"/>
              <w:ind w:left="113" w:right="113"/>
              <w:jc w:val="center"/>
              <w:rPr>
                <w:rFonts w:ascii="ＭＳ 明朝" w:hAnsi="ＭＳ 明朝"/>
                <w:sz w:val="18"/>
                <w:szCs w:val="18"/>
              </w:rPr>
            </w:pPr>
            <w:r w:rsidRPr="00126D03">
              <w:rPr>
                <w:rFonts w:ascii="ＭＳ 明朝" w:hAnsi="ＭＳ 明朝" w:hint="eastAsia"/>
                <w:sz w:val="18"/>
                <w:szCs w:val="18"/>
              </w:rPr>
              <w:t>１　確かな学力の育成</w:t>
            </w:r>
          </w:p>
        </w:tc>
        <w:tc>
          <w:tcPr>
            <w:tcW w:w="2020" w:type="dxa"/>
            <w:shd w:val="clear" w:color="auto" w:fill="auto"/>
          </w:tcPr>
          <w:p w:rsidR="00D10EA8" w:rsidRPr="00126D03" w:rsidRDefault="00D10EA8" w:rsidP="00D10EA8">
            <w:pPr>
              <w:spacing w:line="240" w:lineRule="exact"/>
              <w:rPr>
                <w:rFonts w:ascii="ＭＳ 明朝" w:hAnsi="ＭＳ 明朝"/>
                <w:sz w:val="18"/>
                <w:szCs w:val="18"/>
              </w:rPr>
            </w:pPr>
            <w:r w:rsidRPr="00126D03">
              <w:rPr>
                <w:rFonts w:ascii="ＭＳ 明朝" w:hAnsi="ＭＳ 明朝" w:hint="eastAsia"/>
                <w:sz w:val="18"/>
                <w:szCs w:val="18"/>
              </w:rPr>
              <w:t>⑴コンピテンシーを意識する。</w:t>
            </w:r>
          </w:p>
          <w:p w:rsidR="00D10EA8" w:rsidRPr="00126D03" w:rsidRDefault="00D10EA8" w:rsidP="00D10EA8">
            <w:pPr>
              <w:spacing w:line="240" w:lineRule="exact"/>
              <w:ind w:left="180" w:hangingChars="100" w:hanging="180"/>
              <w:rPr>
                <w:rFonts w:ascii="ＭＳ 明朝" w:hAnsi="ＭＳ 明朝"/>
                <w:sz w:val="18"/>
                <w:szCs w:val="18"/>
              </w:rPr>
            </w:pPr>
          </w:p>
          <w:p w:rsidR="00D10EA8" w:rsidRPr="00126D03" w:rsidRDefault="00D10EA8" w:rsidP="00D10EA8">
            <w:pPr>
              <w:spacing w:line="240" w:lineRule="exact"/>
              <w:ind w:left="180" w:hangingChars="100" w:hanging="180"/>
              <w:rPr>
                <w:rFonts w:ascii="ＭＳ 明朝" w:hAnsi="ＭＳ 明朝"/>
                <w:sz w:val="18"/>
                <w:szCs w:val="18"/>
              </w:rPr>
            </w:pPr>
            <w:r w:rsidRPr="00126D03">
              <w:rPr>
                <w:rFonts w:ascii="ＭＳ 明朝" w:hAnsi="ＭＳ 明朝" w:hint="eastAsia"/>
                <w:sz w:val="18"/>
                <w:szCs w:val="18"/>
              </w:rPr>
              <w:t>⑵自主的に学ぶ態度や習慣を身に付けさせ、生徒一人ひとりの学力を向上させる。</w:t>
            </w:r>
          </w:p>
          <w:p w:rsidR="00D10EA8" w:rsidRPr="00126D03" w:rsidRDefault="00D10EA8" w:rsidP="00D10EA8">
            <w:pPr>
              <w:spacing w:line="240" w:lineRule="exact"/>
              <w:ind w:left="180" w:hangingChars="100" w:hanging="180"/>
              <w:rPr>
                <w:rFonts w:ascii="ＭＳ 明朝" w:hAnsi="ＭＳ 明朝"/>
                <w:sz w:val="18"/>
                <w:szCs w:val="18"/>
              </w:rPr>
            </w:pPr>
          </w:p>
          <w:p w:rsidR="00D10EA8" w:rsidRPr="00126D03" w:rsidRDefault="00D10EA8" w:rsidP="00D10EA8">
            <w:pPr>
              <w:spacing w:line="240" w:lineRule="exact"/>
              <w:ind w:left="180" w:hangingChars="100" w:hanging="180"/>
              <w:rPr>
                <w:rFonts w:ascii="ＭＳ 明朝" w:hAnsi="ＭＳ 明朝"/>
                <w:sz w:val="18"/>
                <w:szCs w:val="18"/>
              </w:rPr>
            </w:pPr>
            <w:r w:rsidRPr="00126D03">
              <w:rPr>
                <w:rFonts w:ascii="ＭＳ 明朝" w:hAnsi="ＭＳ 明朝" w:hint="eastAsia"/>
                <w:sz w:val="18"/>
                <w:szCs w:val="18"/>
              </w:rPr>
              <w:t>⑶教員の授業力を向上させる。</w:t>
            </w:r>
          </w:p>
          <w:p w:rsidR="00D10EA8" w:rsidRPr="00126D03" w:rsidRDefault="00D10EA8" w:rsidP="00D10EA8">
            <w:pPr>
              <w:spacing w:line="240" w:lineRule="exact"/>
              <w:ind w:left="180" w:hangingChars="100" w:hanging="180"/>
              <w:rPr>
                <w:rFonts w:ascii="ＭＳ 明朝" w:hAnsi="ＭＳ 明朝"/>
                <w:sz w:val="18"/>
                <w:szCs w:val="18"/>
              </w:rPr>
            </w:pPr>
          </w:p>
          <w:p w:rsidR="00D10EA8" w:rsidRPr="00126D03" w:rsidRDefault="00D10EA8" w:rsidP="00D10EA8">
            <w:pPr>
              <w:spacing w:line="240" w:lineRule="exact"/>
              <w:ind w:left="180" w:hangingChars="100" w:hanging="180"/>
              <w:rPr>
                <w:rFonts w:ascii="ＭＳ 明朝" w:hAnsi="ＭＳ 明朝"/>
                <w:sz w:val="18"/>
                <w:szCs w:val="18"/>
              </w:rPr>
            </w:pPr>
            <w:r w:rsidRPr="00126D03">
              <w:rPr>
                <w:rFonts w:ascii="ＭＳ 明朝" w:hAnsi="ＭＳ 明朝" w:hint="eastAsia"/>
                <w:sz w:val="18"/>
                <w:szCs w:val="18"/>
              </w:rPr>
              <w:t>⑷教育実践を普遍化し普及させる。</w:t>
            </w:r>
          </w:p>
        </w:tc>
        <w:tc>
          <w:tcPr>
            <w:tcW w:w="4572" w:type="dxa"/>
            <w:tcBorders>
              <w:right w:val="dashed" w:sz="4" w:space="0" w:color="auto"/>
            </w:tcBorders>
            <w:shd w:val="clear" w:color="auto" w:fill="auto"/>
          </w:tcPr>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ア　コンピテンシーに関する共通理解を図るため、研修会を実施するとともに、そのことを授業の中で意識的に問いかけていく。</w:t>
            </w:r>
          </w:p>
          <w:p w:rsidR="00D10EA8" w:rsidRPr="00126D03" w:rsidRDefault="00D10EA8" w:rsidP="00D10EA8">
            <w:pPr>
              <w:spacing w:line="240" w:lineRule="exact"/>
              <w:ind w:left="360" w:hangingChars="200" w:hanging="360"/>
              <w:rPr>
                <w:rFonts w:ascii="ＭＳ 明朝" w:hAnsi="ＭＳ 明朝"/>
                <w:sz w:val="18"/>
                <w:szCs w:val="18"/>
              </w:rPr>
            </w:pP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イ　ＩＣＴ機器を活用した授業方法を研究し、教材の共有化を図って勤務軽減を図ると共に、相互の授業見学等を通して研鑽し実践する。</w:t>
            </w:r>
          </w:p>
          <w:p w:rsidR="00D10EA8" w:rsidRPr="00126D03" w:rsidRDefault="00D10EA8" w:rsidP="00D10EA8">
            <w:pPr>
              <w:spacing w:line="240" w:lineRule="exact"/>
              <w:ind w:left="360" w:hangingChars="200" w:hanging="360"/>
              <w:rPr>
                <w:rFonts w:ascii="ＭＳ 明朝" w:hAnsi="ＭＳ 明朝"/>
                <w:sz w:val="18"/>
                <w:szCs w:val="18"/>
              </w:rPr>
            </w:pP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ウ　インターネットによる映像授業や放課後の講習・補習など、効果的な学習方法や指導方法を実践する。また、習熟度別学習や実技実習科目等では、評価方法についての研究を行い、観点別評価を試行する。</w:t>
            </w:r>
          </w:p>
          <w:p w:rsidR="00D10EA8" w:rsidRPr="00126D03" w:rsidRDefault="00D10EA8" w:rsidP="00D10EA8">
            <w:pPr>
              <w:spacing w:line="240" w:lineRule="exact"/>
              <w:ind w:left="360" w:hangingChars="200" w:hanging="360"/>
              <w:rPr>
                <w:rFonts w:ascii="ＭＳ 明朝" w:hAnsi="ＭＳ 明朝"/>
                <w:sz w:val="18"/>
                <w:szCs w:val="18"/>
              </w:rPr>
            </w:pP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エ　授業のスタンダードデザインの共有を図るとともに、生徒による授業評価や授業公開を活用し、各教科・学年・分掌等が一体となって授業改善に取組む。</w:t>
            </w:r>
          </w:p>
          <w:p w:rsidR="00D10EA8" w:rsidRPr="00126D03" w:rsidRDefault="00D10EA8" w:rsidP="00D10EA8">
            <w:pPr>
              <w:spacing w:line="240" w:lineRule="exact"/>
              <w:rPr>
                <w:rFonts w:ascii="ＭＳ 明朝" w:hAnsi="ＭＳ 明朝"/>
                <w:sz w:val="18"/>
                <w:szCs w:val="18"/>
              </w:rPr>
            </w:pP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オ　ＳＧＨの研究開発において、各教科の取組みのなかに、大学や企業など外部の団体や講師との連携した活動を充実させる。また、グローバルな視点から、情報を収集し地域の課題を把握する力の育成を重点的に実施する。</w:t>
            </w:r>
          </w:p>
        </w:tc>
        <w:tc>
          <w:tcPr>
            <w:tcW w:w="3650" w:type="dxa"/>
            <w:tcBorders>
              <w:right w:val="dashed" w:sz="4" w:space="0" w:color="auto"/>
            </w:tcBorders>
          </w:tcPr>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ア・学習指導要領の変更を意識した研修会を実施する。</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・教科指導の中で、コンピテンシーを問いかける取組みを実施する。</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イ・ＩＣＴ機器を活用する授業の実施割合が50％以上。(H29　43％)</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ウ・インターネットによる映像授業の利用者を全生徒の30％以上。(H29　9.5％)</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・観点別評価の試行割合を、全科目の30％以上。</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・生徒の授業評価で「予習・復習ができている」項目の数値が3.20以上。</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(H29　3.05)</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エ・授業見学・交流の機会を、年３回開催する。</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・授業のスタンダードデザインに向けた取組み実践を共有する。</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・生徒による授業評価の全体の数値が、3.30以上。(H29　3.24)</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オ・外部の団体や講師と連携した取組みを、各教科２回実施する。</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・ＳＧＨ研修参加生徒の満足度80％以上。</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・世界情勢や地方活性のニュースに関する関心度を高める。</w:t>
            </w:r>
          </w:p>
        </w:tc>
        <w:tc>
          <w:tcPr>
            <w:tcW w:w="3863" w:type="dxa"/>
            <w:tcBorders>
              <w:left w:val="dashed" w:sz="4" w:space="0" w:color="auto"/>
              <w:right w:val="single" w:sz="4" w:space="0" w:color="auto"/>
            </w:tcBorders>
            <w:shd w:val="clear" w:color="auto" w:fill="auto"/>
          </w:tcPr>
          <w:p w:rsidR="00D10EA8" w:rsidRPr="00126D03" w:rsidRDefault="00D10EA8" w:rsidP="006B3C2C">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ア・</w:t>
            </w:r>
            <w:r w:rsidR="006B3C2C" w:rsidRPr="00126D03">
              <w:rPr>
                <w:rFonts w:ascii="ＭＳ 明朝" w:hAnsi="ＭＳ 明朝" w:hint="eastAsia"/>
                <w:sz w:val="18"/>
                <w:szCs w:val="18"/>
              </w:rPr>
              <w:t>新学習指導要領に関する研修は実施したが、先行的な取組みとしての教科指導には至らなかった。(△)</w:t>
            </w:r>
          </w:p>
          <w:p w:rsidR="006B3C2C" w:rsidRPr="00126D03" w:rsidRDefault="006B3C2C" w:rsidP="006B3C2C">
            <w:pPr>
              <w:spacing w:line="240" w:lineRule="exact"/>
              <w:ind w:left="360" w:hangingChars="200" w:hanging="360"/>
              <w:rPr>
                <w:rFonts w:ascii="ＭＳ 明朝" w:hAnsi="ＭＳ 明朝"/>
                <w:sz w:val="18"/>
                <w:szCs w:val="18"/>
              </w:rPr>
            </w:pPr>
          </w:p>
          <w:p w:rsidR="00D10EA8" w:rsidRPr="00126D03" w:rsidRDefault="00D10EA8" w:rsidP="006B3C2C">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イ・</w:t>
            </w:r>
            <w:r w:rsidR="006B3C2C" w:rsidRPr="00126D03">
              <w:rPr>
                <w:rFonts w:ascii="ＭＳ 明朝" w:hAnsi="ＭＳ 明朝" w:hint="eastAsia"/>
                <w:sz w:val="18"/>
                <w:szCs w:val="18"/>
              </w:rPr>
              <w:t>ＩＣＴの活用割合</w:t>
            </w:r>
            <w:r w:rsidR="00EE7C3C" w:rsidRPr="00126D03">
              <w:rPr>
                <w:rFonts w:ascii="ＭＳ 明朝" w:hAnsi="ＭＳ 明朝" w:hint="eastAsia"/>
                <w:sz w:val="18"/>
                <w:szCs w:val="18"/>
              </w:rPr>
              <w:t>(56％)</w:t>
            </w:r>
            <w:r w:rsidR="006B3C2C" w:rsidRPr="00126D03">
              <w:rPr>
                <w:rFonts w:ascii="ＭＳ 明朝" w:hAnsi="ＭＳ 明朝" w:hint="eastAsia"/>
                <w:sz w:val="18"/>
                <w:szCs w:val="18"/>
              </w:rPr>
              <w:t>は目標を達し、優れた取組みを共有</w:t>
            </w:r>
            <w:r w:rsidR="008B4C86" w:rsidRPr="00126D03">
              <w:rPr>
                <w:rFonts w:ascii="ＭＳ 明朝" w:hAnsi="ＭＳ 明朝" w:hint="eastAsia"/>
                <w:sz w:val="18"/>
                <w:szCs w:val="18"/>
              </w:rPr>
              <w:t>(15項目)</w:t>
            </w:r>
            <w:r w:rsidR="006B3C2C" w:rsidRPr="00126D03">
              <w:rPr>
                <w:rFonts w:ascii="ＭＳ 明朝" w:hAnsi="ＭＳ 明朝" w:hint="eastAsia"/>
                <w:sz w:val="18"/>
                <w:szCs w:val="18"/>
              </w:rPr>
              <w:t>でき</w:t>
            </w:r>
            <w:r w:rsidR="008B4C86" w:rsidRPr="00126D03">
              <w:rPr>
                <w:rFonts w:ascii="ＭＳ 明朝" w:hAnsi="ＭＳ 明朝" w:hint="eastAsia"/>
                <w:sz w:val="18"/>
                <w:szCs w:val="18"/>
              </w:rPr>
              <w:t>、授業準備の軽減と内容充実に繋がった</w:t>
            </w:r>
            <w:r w:rsidR="006B3C2C" w:rsidRPr="00126D03">
              <w:rPr>
                <w:rFonts w:ascii="ＭＳ 明朝" w:hAnsi="ＭＳ 明朝" w:hint="eastAsia"/>
                <w:sz w:val="18"/>
                <w:szCs w:val="18"/>
              </w:rPr>
              <w:t>。(〇)</w:t>
            </w:r>
          </w:p>
          <w:p w:rsidR="006B3C2C" w:rsidRPr="00126D03" w:rsidRDefault="006B3C2C" w:rsidP="00D10EA8">
            <w:pPr>
              <w:spacing w:line="240" w:lineRule="exact"/>
              <w:rPr>
                <w:rFonts w:ascii="ＭＳ 明朝" w:hAnsi="ＭＳ 明朝"/>
                <w:sz w:val="18"/>
                <w:szCs w:val="18"/>
              </w:rPr>
            </w:pPr>
          </w:p>
          <w:p w:rsidR="00D10EA8" w:rsidRPr="00126D03" w:rsidRDefault="00D10EA8" w:rsidP="00E84836">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ウ・</w:t>
            </w:r>
            <w:r w:rsidR="00E84836" w:rsidRPr="00126D03">
              <w:rPr>
                <w:rFonts w:ascii="ＭＳ 明朝" w:hAnsi="ＭＳ 明朝" w:hint="eastAsia"/>
                <w:sz w:val="18"/>
                <w:szCs w:val="18"/>
              </w:rPr>
              <w:t>映像授業を活用した実践</w:t>
            </w:r>
            <w:r w:rsidR="00EE7C3C" w:rsidRPr="00126D03">
              <w:rPr>
                <w:rFonts w:ascii="ＭＳ 明朝" w:hAnsi="ＭＳ 明朝" w:hint="eastAsia"/>
                <w:sz w:val="18"/>
                <w:szCs w:val="18"/>
              </w:rPr>
              <w:t>(12.5％)</w:t>
            </w:r>
            <w:r w:rsidR="00E84836" w:rsidRPr="00126D03">
              <w:rPr>
                <w:rFonts w:ascii="ＭＳ 明朝" w:hAnsi="ＭＳ 明朝" w:hint="eastAsia"/>
                <w:sz w:val="18"/>
                <w:szCs w:val="18"/>
              </w:rPr>
              <w:t>は広がりを欠いた。また観点別評価の試行も教科によるばらつきが大きく十分とはいえない教科もある。生徒の予習状況</w:t>
            </w:r>
            <w:r w:rsidR="00EE7C3C" w:rsidRPr="00126D03">
              <w:rPr>
                <w:rFonts w:ascii="ＭＳ 明朝" w:hAnsi="ＭＳ 明朝" w:hint="eastAsia"/>
                <w:sz w:val="18"/>
                <w:szCs w:val="18"/>
              </w:rPr>
              <w:t>(3.12)</w:t>
            </w:r>
            <w:r w:rsidR="00E84836" w:rsidRPr="00126D03">
              <w:rPr>
                <w:rFonts w:ascii="ＭＳ 明朝" w:hAnsi="ＭＳ 明朝" w:hint="eastAsia"/>
                <w:sz w:val="18"/>
                <w:szCs w:val="18"/>
              </w:rPr>
              <w:t>も目標には達していない。(△)</w:t>
            </w:r>
          </w:p>
          <w:p w:rsidR="00E84836" w:rsidRPr="00126D03" w:rsidRDefault="00E84836" w:rsidP="00D10EA8">
            <w:pPr>
              <w:spacing w:line="240" w:lineRule="exact"/>
              <w:rPr>
                <w:rFonts w:ascii="ＭＳ 明朝" w:hAnsi="ＭＳ 明朝"/>
                <w:sz w:val="18"/>
                <w:szCs w:val="18"/>
              </w:rPr>
            </w:pPr>
          </w:p>
          <w:p w:rsidR="00D10EA8" w:rsidRPr="00126D03" w:rsidRDefault="00D10EA8" w:rsidP="00E84836">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エ・</w:t>
            </w:r>
            <w:r w:rsidR="00E84836" w:rsidRPr="00126D03">
              <w:rPr>
                <w:rFonts w:ascii="ＭＳ 明朝" w:hAnsi="ＭＳ 明朝" w:hint="eastAsia"/>
                <w:sz w:val="18"/>
                <w:szCs w:val="18"/>
              </w:rPr>
              <w:t>小中学校との相互の授業見学や交流は、教科によるばらつきはあるが、大まか達成できたが、スタンダードデザインを意識するのは至らなかった。</w:t>
            </w:r>
            <w:r w:rsidR="008359CA" w:rsidRPr="00126D03">
              <w:rPr>
                <w:rFonts w:ascii="ＭＳ 明朝" w:hAnsi="ＭＳ 明朝" w:hint="eastAsia"/>
                <w:sz w:val="18"/>
                <w:szCs w:val="18"/>
              </w:rPr>
              <w:t>生徒による授業評価は昨年同様(3.24)だが、校内での授業見学週間は</w:t>
            </w:r>
            <w:r w:rsidR="00E84836" w:rsidRPr="00126D03">
              <w:rPr>
                <w:rFonts w:ascii="ＭＳ 明朝" w:hAnsi="ＭＳ 明朝" w:hint="eastAsia"/>
                <w:sz w:val="18"/>
                <w:szCs w:val="18"/>
              </w:rPr>
              <w:t>実施できた。(〇)</w:t>
            </w:r>
          </w:p>
          <w:p w:rsidR="00E84836" w:rsidRPr="00126D03" w:rsidRDefault="00E84836" w:rsidP="00D10EA8">
            <w:pPr>
              <w:spacing w:line="240" w:lineRule="exact"/>
              <w:rPr>
                <w:rFonts w:ascii="ＭＳ 明朝" w:hAnsi="ＭＳ 明朝"/>
                <w:sz w:val="18"/>
                <w:szCs w:val="18"/>
              </w:rPr>
            </w:pPr>
          </w:p>
          <w:p w:rsidR="00D10EA8" w:rsidRPr="00126D03" w:rsidRDefault="00D10EA8" w:rsidP="008B4C86">
            <w:pPr>
              <w:spacing w:line="240" w:lineRule="exact"/>
              <w:ind w:left="360" w:hangingChars="200" w:hanging="360"/>
              <w:rPr>
                <w:rFonts w:ascii="ＭＳ 明朝" w:hAnsi="ＭＳ 明朝"/>
                <w:sz w:val="20"/>
                <w:szCs w:val="20"/>
              </w:rPr>
            </w:pPr>
            <w:r w:rsidRPr="00126D03">
              <w:rPr>
                <w:rFonts w:ascii="ＭＳ 明朝" w:hAnsi="ＭＳ 明朝" w:hint="eastAsia"/>
                <w:sz w:val="18"/>
                <w:szCs w:val="18"/>
              </w:rPr>
              <w:t>オ・</w:t>
            </w:r>
            <w:r w:rsidR="00E84836" w:rsidRPr="00126D03">
              <w:rPr>
                <w:rFonts w:ascii="ＭＳ 明朝" w:hAnsi="ＭＳ 明朝" w:hint="eastAsia"/>
                <w:sz w:val="18"/>
                <w:szCs w:val="18"/>
              </w:rPr>
              <w:t>外部団体と連携した取組みは、</w:t>
            </w:r>
            <w:r w:rsidR="0098166E" w:rsidRPr="00126D03">
              <w:rPr>
                <w:rFonts w:ascii="ＭＳ 明朝" w:hAnsi="ＭＳ 明朝" w:hint="eastAsia"/>
                <w:sz w:val="18"/>
                <w:szCs w:val="18"/>
              </w:rPr>
              <w:t>複</w:t>
            </w:r>
            <w:r w:rsidR="00E84836" w:rsidRPr="00126D03">
              <w:rPr>
                <w:rFonts w:ascii="ＭＳ 明朝" w:hAnsi="ＭＳ 明朝" w:hint="eastAsia"/>
                <w:sz w:val="18"/>
                <w:szCs w:val="18"/>
              </w:rPr>
              <w:t>数回できた教科がある一方で、一度も設定できないなど、教科によるばらつきが大きい。ＳＧＨへの生徒の満足度</w:t>
            </w:r>
            <w:r w:rsidR="005607C8" w:rsidRPr="00126D03">
              <w:rPr>
                <w:rFonts w:ascii="ＭＳ 明朝" w:hAnsi="ＭＳ 明朝" w:hint="eastAsia"/>
                <w:sz w:val="18"/>
                <w:szCs w:val="18"/>
              </w:rPr>
              <w:t>(3.51)</w:t>
            </w:r>
            <w:r w:rsidR="008B4C86" w:rsidRPr="00126D03">
              <w:rPr>
                <w:rFonts w:ascii="ＭＳ 明朝" w:hAnsi="ＭＳ 明朝" w:hint="eastAsia"/>
                <w:sz w:val="18"/>
                <w:szCs w:val="18"/>
              </w:rPr>
              <w:t>だ</w:t>
            </w:r>
            <w:r w:rsidR="00E84836" w:rsidRPr="00126D03">
              <w:rPr>
                <w:rFonts w:ascii="ＭＳ 明朝" w:hAnsi="ＭＳ 明朝" w:hint="eastAsia"/>
                <w:sz w:val="18"/>
                <w:szCs w:val="18"/>
              </w:rPr>
              <w:t>が、</w:t>
            </w:r>
            <w:r w:rsidR="0098166E" w:rsidRPr="00126D03">
              <w:rPr>
                <w:rFonts w:ascii="ＭＳ 明朝" w:hAnsi="ＭＳ 明朝" w:hint="eastAsia"/>
                <w:sz w:val="18"/>
                <w:szCs w:val="18"/>
              </w:rPr>
              <w:t>世界</w:t>
            </w:r>
            <w:r w:rsidR="00E84836" w:rsidRPr="00126D03">
              <w:rPr>
                <w:rFonts w:ascii="ＭＳ 明朝" w:hAnsi="ＭＳ 明朝" w:hint="eastAsia"/>
                <w:sz w:val="18"/>
                <w:szCs w:val="18"/>
              </w:rPr>
              <w:t>情勢への感度はまだまだ低い。(△)</w:t>
            </w:r>
          </w:p>
        </w:tc>
      </w:tr>
      <w:tr w:rsidR="00D10EA8" w:rsidRPr="00126D03" w:rsidTr="00D71137">
        <w:trPr>
          <w:cantSplit/>
          <w:trHeight w:val="6508"/>
          <w:jc w:val="center"/>
        </w:trPr>
        <w:tc>
          <w:tcPr>
            <w:tcW w:w="881" w:type="dxa"/>
            <w:shd w:val="clear" w:color="auto" w:fill="auto"/>
            <w:textDirection w:val="tbRlV"/>
            <w:vAlign w:val="center"/>
          </w:tcPr>
          <w:p w:rsidR="00D10EA8" w:rsidRPr="00126D03" w:rsidRDefault="00D10EA8" w:rsidP="00D10EA8">
            <w:pPr>
              <w:spacing w:line="240" w:lineRule="exact"/>
              <w:ind w:left="113" w:right="113"/>
              <w:jc w:val="center"/>
              <w:rPr>
                <w:rFonts w:ascii="ＭＳ 明朝" w:hAnsi="ＭＳ 明朝"/>
                <w:spacing w:val="-20"/>
                <w:sz w:val="18"/>
                <w:szCs w:val="18"/>
              </w:rPr>
            </w:pPr>
            <w:r w:rsidRPr="00126D03">
              <w:rPr>
                <w:rFonts w:ascii="ＭＳ 明朝" w:hAnsi="ＭＳ 明朝" w:hint="eastAsia"/>
                <w:spacing w:val="-20"/>
                <w:sz w:val="18"/>
                <w:szCs w:val="18"/>
              </w:rPr>
              <w:t>２　人間関係力の育成</w:t>
            </w:r>
          </w:p>
        </w:tc>
        <w:tc>
          <w:tcPr>
            <w:tcW w:w="2020" w:type="dxa"/>
            <w:shd w:val="clear" w:color="auto" w:fill="auto"/>
          </w:tcPr>
          <w:p w:rsidR="00D10EA8" w:rsidRPr="00126D03" w:rsidRDefault="00D10EA8" w:rsidP="00D10EA8">
            <w:pPr>
              <w:spacing w:line="240" w:lineRule="exact"/>
              <w:ind w:left="180" w:hangingChars="100" w:hanging="180"/>
              <w:rPr>
                <w:rFonts w:ascii="ＭＳ 明朝" w:hAnsi="ＭＳ 明朝"/>
                <w:sz w:val="18"/>
                <w:szCs w:val="18"/>
              </w:rPr>
            </w:pPr>
            <w:r w:rsidRPr="00126D03">
              <w:rPr>
                <w:rFonts w:ascii="ＭＳ 明朝" w:hAnsi="ＭＳ 明朝" w:hint="eastAsia"/>
                <w:sz w:val="18"/>
                <w:szCs w:val="18"/>
              </w:rPr>
              <w:t>⑴規律・規範意識を身に付け、自らで律する心を育成する。</w:t>
            </w:r>
          </w:p>
          <w:p w:rsidR="00D10EA8" w:rsidRPr="00126D03" w:rsidRDefault="00D10EA8" w:rsidP="00D10EA8">
            <w:pPr>
              <w:spacing w:line="240" w:lineRule="exact"/>
              <w:ind w:left="180" w:hangingChars="100" w:hanging="180"/>
              <w:rPr>
                <w:rFonts w:ascii="ＭＳ 明朝" w:hAnsi="ＭＳ 明朝"/>
                <w:sz w:val="18"/>
                <w:szCs w:val="18"/>
              </w:rPr>
            </w:pPr>
          </w:p>
          <w:p w:rsidR="00D10EA8" w:rsidRPr="00126D03" w:rsidRDefault="00D10EA8" w:rsidP="00D10EA8">
            <w:pPr>
              <w:spacing w:line="240" w:lineRule="exact"/>
              <w:ind w:left="180" w:hangingChars="100" w:hanging="180"/>
              <w:rPr>
                <w:rFonts w:ascii="ＭＳ 明朝" w:hAnsi="ＭＳ 明朝"/>
                <w:sz w:val="18"/>
                <w:szCs w:val="18"/>
              </w:rPr>
            </w:pPr>
            <w:r w:rsidRPr="00126D03">
              <w:rPr>
                <w:rFonts w:ascii="ＭＳ 明朝" w:hAnsi="ＭＳ 明朝" w:hint="eastAsia"/>
                <w:sz w:val="18"/>
                <w:szCs w:val="18"/>
              </w:rPr>
              <w:t>⑵教育相談・いじめ防止体制・合理的配慮を確立する。</w:t>
            </w:r>
          </w:p>
          <w:p w:rsidR="00D10EA8" w:rsidRPr="00126D03" w:rsidRDefault="00D10EA8" w:rsidP="00D10EA8">
            <w:pPr>
              <w:spacing w:line="240" w:lineRule="exact"/>
              <w:ind w:left="180" w:hangingChars="100" w:hanging="180"/>
              <w:rPr>
                <w:rFonts w:ascii="ＭＳ 明朝" w:hAnsi="ＭＳ 明朝"/>
                <w:sz w:val="18"/>
                <w:szCs w:val="18"/>
              </w:rPr>
            </w:pPr>
          </w:p>
          <w:p w:rsidR="00D10EA8" w:rsidRPr="00126D03" w:rsidRDefault="00D10EA8" w:rsidP="00D10EA8">
            <w:pPr>
              <w:spacing w:line="240" w:lineRule="exact"/>
              <w:ind w:left="180" w:hangingChars="100" w:hanging="180"/>
              <w:rPr>
                <w:rFonts w:ascii="ＭＳ 明朝" w:hAnsi="ＭＳ 明朝"/>
                <w:sz w:val="18"/>
                <w:szCs w:val="18"/>
              </w:rPr>
            </w:pPr>
            <w:r w:rsidRPr="00126D03">
              <w:rPr>
                <w:rFonts w:ascii="ＭＳ 明朝" w:hAnsi="ＭＳ 明朝" w:hint="eastAsia"/>
                <w:sz w:val="18"/>
                <w:szCs w:val="18"/>
              </w:rPr>
              <w:t>⑶多文化理解や国際理解に係る教育を充実する。</w:t>
            </w:r>
          </w:p>
          <w:p w:rsidR="00D10EA8" w:rsidRPr="00126D03" w:rsidRDefault="00D10EA8" w:rsidP="00D10EA8">
            <w:pPr>
              <w:spacing w:line="240" w:lineRule="exact"/>
              <w:ind w:left="180" w:hangingChars="100" w:hanging="180"/>
              <w:rPr>
                <w:rFonts w:ascii="ＭＳ 明朝" w:hAnsi="ＭＳ 明朝"/>
                <w:sz w:val="18"/>
                <w:szCs w:val="18"/>
              </w:rPr>
            </w:pPr>
          </w:p>
          <w:p w:rsidR="00D10EA8" w:rsidRPr="00126D03" w:rsidRDefault="00D10EA8" w:rsidP="00D10EA8">
            <w:pPr>
              <w:spacing w:line="240" w:lineRule="exact"/>
              <w:ind w:left="180" w:hangingChars="100" w:hanging="180"/>
              <w:rPr>
                <w:rFonts w:ascii="ＭＳ 明朝" w:hAnsi="ＭＳ 明朝"/>
                <w:sz w:val="18"/>
                <w:szCs w:val="18"/>
              </w:rPr>
            </w:pPr>
            <w:r w:rsidRPr="00126D03">
              <w:rPr>
                <w:rFonts w:ascii="ＭＳ 明朝" w:hAnsi="ＭＳ 明朝" w:hint="eastAsia"/>
                <w:sz w:val="18"/>
                <w:szCs w:val="18"/>
              </w:rPr>
              <w:t>⑷協働作業を通して課題解決を実践する。</w:t>
            </w:r>
          </w:p>
        </w:tc>
        <w:tc>
          <w:tcPr>
            <w:tcW w:w="4572" w:type="dxa"/>
            <w:tcBorders>
              <w:right w:val="dashed" w:sz="4" w:space="0" w:color="auto"/>
            </w:tcBorders>
            <w:shd w:val="clear" w:color="auto" w:fill="auto"/>
          </w:tcPr>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ア　欠席・遅刻、服装・頭髪、授業規律、携帯電話モラルなどに関する指導を徹底する。</w:t>
            </w:r>
          </w:p>
          <w:p w:rsidR="00D10EA8" w:rsidRPr="00126D03" w:rsidRDefault="00D10EA8" w:rsidP="00D10EA8">
            <w:pPr>
              <w:spacing w:line="240" w:lineRule="exact"/>
              <w:ind w:left="360" w:hangingChars="200" w:hanging="360"/>
              <w:rPr>
                <w:rFonts w:ascii="ＭＳ 明朝" w:hAnsi="ＭＳ 明朝"/>
                <w:sz w:val="18"/>
                <w:szCs w:val="18"/>
              </w:rPr>
            </w:pP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イ　スクールカウンセラーや地域の福祉部署等と連携して、様々な課題を抱える生徒に対する、情報共有やケース会議を適宜行い、細やかな支援・指導を行う。</w:t>
            </w:r>
          </w:p>
          <w:p w:rsidR="00D10EA8" w:rsidRPr="00126D03" w:rsidRDefault="00D10EA8" w:rsidP="00D10EA8">
            <w:pPr>
              <w:spacing w:line="240" w:lineRule="exact"/>
              <w:ind w:left="360" w:hangingChars="200" w:hanging="360"/>
              <w:rPr>
                <w:rFonts w:ascii="ＭＳ 明朝" w:hAnsi="ＭＳ 明朝"/>
                <w:sz w:val="18"/>
                <w:szCs w:val="18"/>
              </w:rPr>
            </w:pP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ウ　関係者が「いじめ防止基本方針」を共通理解するとともに、いじめ対策委員会の活動が活性化するよう組織体制を整備する。また、人権ホームルームの充実を図る。</w:t>
            </w:r>
          </w:p>
          <w:p w:rsidR="00D10EA8" w:rsidRPr="00126D03" w:rsidRDefault="00D10EA8" w:rsidP="00D10EA8">
            <w:pPr>
              <w:spacing w:line="240" w:lineRule="exact"/>
              <w:ind w:left="360" w:hangingChars="200" w:hanging="360"/>
              <w:rPr>
                <w:rFonts w:ascii="ＭＳ 明朝" w:hAnsi="ＭＳ 明朝"/>
                <w:sz w:val="18"/>
                <w:szCs w:val="18"/>
              </w:rPr>
            </w:pP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エ　配慮を要する生徒への合理的配慮についての研修を実施するとともに、支援教育コーディネーターを中心として、実践における共通理解を図り、取組みを般化する。</w:t>
            </w:r>
          </w:p>
          <w:p w:rsidR="00D10EA8" w:rsidRPr="00126D03" w:rsidRDefault="00D10EA8" w:rsidP="00D10EA8">
            <w:pPr>
              <w:spacing w:line="240" w:lineRule="exact"/>
              <w:ind w:left="360" w:hangingChars="200" w:hanging="360"/>
              <w:rPr>
                <w:rFonts w:ascii="ＭＳ 明朝" w:hAnsi="ＭＳ 明朝"/>
                <w:sz w:val="18"/>
                <w:szCs w:val="18"/>
              </w:rPr>
            </w:pP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オ　ユネスコ国際交流委員会やユネスコクラブの活動の活性化とともに、マレーシア修学旅行での取組みの充実を図る。</w:t>
            </w:r>
          </w:p>
          <w:p w:rsidR="00D10EA8" w:rsidRPr="00126D03" w:rsidRDefault="00D10EA8" w:rsidP="00D10EA8">
            <w:pPr>
              <w:spacing w:line="240" w:lineRule="exact"/>
              <w:ind w:left="360" w:hangingChars="200" w:hanging="360"/>
              <w:rPr>
                <w:rFonts w:ascii="ＭＳ 明朝" w:hAnsi="ＭＳ 明朝"/>
                <w:sz w:val="18"/>
                <w:szCs w:val="18"/>
              </w:rPr>
            </w:pP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カ　グループで与えられた課題に取組み、役割分担を明確にして責任をもって活動に参加し、一定の成果を発表する取組みを実践する。</w:t>
            </w:r>
          </w:p>
        </w:tc>
        <w:tc>
          <w:tcPr>
            <w:tcW w:w="3650" w:type="dxa"/>
            <w:tcBorders>
              <w:right w:val="dashed" w:sz="4" w:space="0" w:color="auto"/>
            </w:tcBorders>
          </w:tcPr>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ア・遅刻者数の前年度比10％減。</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(H29　25％減)</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・携帯電話モラルの不足による人間関係トラブルを半減。</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イ・地域の福祉部署と連携して研修を実施する。</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・情報共有により、事前対応に努め、課題を抱えたままの長期欠席者や退学者ゼロをめざす。</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ウ・年２回実施する「いじめアンケート」を改善して活用し、事象の早期把握に努める。</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・人権侵害事象の把握も含めて、組織体制を整備する。</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・各学年３回の人権学習を実施。</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エ・合理的配慮に関する共通理解を図る研修を実施する。</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・個別の支援・指導計画等を検討する会議を定期的に開催し、状況の共通理解に努める。</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オ・コミュニケーションツールとしての英語の必要度を感じる生徒の割合80％以上。(H29　68％)</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・将来国際的な課題に関わる仕事がしたい生徒の割合40％以上。(H29　31％)</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カ・２年次に１回の取組みを行う。</w:t>
            </w:r>
          </w:p>
        </w:tc>
        <w:tc>
          <w:tcPr>
            <w:tcW w:w="3863" w:type="dxa"/>
            <w:tcBorders>
              <w:left w:val="dashed" w:sz="4" w:space="0" w:color="auto"/>
              <w:right w:val="single" w:sz="4" w:space="0" w:color="auto"/>
            </w:tcBorders>
            <w:shd w:val="clear" w:color="auto" w:fill="auto"/>
          </w:tcPr>
          <w:p w:rsidR="00D10EA8" w:rsidRPr="00126D03" w:rsidRDefault="00D10EA8" w:rsidP="005F736A">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ア・</w:t>
            </w:r>
            <w:r w:rsidR="005F736A" w:rsidRPr="00126D03">
              <w:rPr>
                <w:rFonts w:ascii="ＭＳ 明朝" w:hAnsi="ＭＳ 明朝" w:hint="eastAsia"/>
                <w:sz w:val="18"/>
                <w:szCs w:val="18"/>
              </w:rPr>
              <w:t>遅刻者数は</w:t>
            </w:r>
            <w:r w:rsidR="005607C8" w:rsidRPr="00126D03">
              <w:rPr>
                <w:rFonts w:ascii="ＭＳ 明朝" w:hAnsi="ＭＳ 明朝" w:hint="eastAsia"/>
                <w:sz w:val="18"/>
                <w:szCs w:val="18"/>
              </w:rPr>
              <w:t>目標以上に</w:t>
            </w:r>
            <w:r w:rsidR="005F736A" w:rsidRPr="00126D03">
              <w:rPr>
                <w:rFonts w:ascii="ＭＳ 明朝" w:hAnsi="ＭＳ 明朝" w:hint="eastAsia"/>
                <w:sz w:val="18"/>
                <w:szCs w:val="18"/>
              </w:rPr>
              <w:t>減少</w:t>
            </w:r>
            <w:r w:rsidR="005607C8" w:rsidRPr="00126D03">
              <w:rPr>
                <w:rFonts w:ascii="ＭＳ 明朝" w:hAnsi="ＭＳ 明朝" w:hint="eastAsia"/>
                <w:sz w:val="18"/>
                <w:szCs w:val="18"/>
              </w:rPr>
              <w:t>(23％)</w:t>
            </w:r>
            <w:r w:rsidR="005F736A" w:rsidRPr="00126D03">
              <w:rPr>
                <w:rFonts w:ascii="ＭＳ 明朝" w:hAnsi="ＭＳ 明朝" w:hint="eastAsia"/>
                <w:sz w:val="18"/>
                <w:szCs w:val="18"/>
              </w:rPr>
              <w:t>し</w:t>
            </w:r>
            <w:r w:rsidR="005607C8" w:rsidRPr="00126D03">
              <w:rPr>
                <w:rFonts w:ascii="ＭＳ 明朝" w:hAnsi="ＭＳ 明朝" w:hint="eastAsia"/>
                <w:sz w:val="18"/>
                <w:szCs w:val="18"/>
              </w:rPr>
              <w:t>た。(○)しかし、</w:t>
            </w:r>
            <w:r w:rsidR="005F736A" w:rsidRPr="00126D03">
              <w:rPr>
                <w:rFonts w:ascii="ＭＳ 明朝" w:hAnsi="ＭＳ 明朝" w:hint="eastAsia"/>
                <w:sz w:val="18"/>
                <w:szCs w:val="18"/>
              </w:rPr>
              <w:t>携帯電話</w:t>
            </w:r>
            <w:r w:rsidR="0098166E" w:rsidRPr="00126D03">
              <w:rPr>
                <w:rFonts w:ascii="ＭＳ 明朝" w:hAnsi="ＭＳ 明朝" w:hint="eastAsia"/>
                <w:sz w:val="18"/>
                <w:szCs w:val="18"/>
              </w:rPr>
              <w:t>も含めて、何らかの</w:t>
            </w:r>
            <w:r w:rsidR="005F736A" w:rsidRPr="00126D03">
              <w:rPr>
                <w:rFonts w:ascii="ＭＳ 明朝" w:hAnsi="ＭＳ 明朝" w:hint="eastAsia"/>
                <w:sz w:val="18"/>
                <w:szCs w:val="18"/>
              </w:rPr>
              <w:t>人間関係のトラブルは</w:t>
            </w:r>
            <w:r w:rsidR="005607C8" w:rsidRPr="00126D03">
              <w:rPr>
                <w:rFonts w:ascii="ＭＳ 明朝" w:hAnsi="ＭＳ 明朝" w:hint="eastAsia"/>
                <w:sz w:val="18"/>
                <w:szCs w:val="18"/>
              </w:rPr>
              <w:t>減少</w:t>
            </w:r>
            <w:r w:rsidR="0098166E" w:rsidRPr="00126D03">
              <w:rPr>
                <w:rFonts w:ascii="ＭＳ 明朝" w:hAnsi="ＭＳ 明朝" w:hint="eastAsia"/>
                <w:sz w:val="18"/>
                <w:szCs w:val="18"/>
              </w:rPr>
              <w:t>していない</w:t>
            </w:r>
            <w:r w:rsidR="005F736A" w:rsidRPr="00126D03">
              <w:rPr>
                <w:rFonts w:ascii="ＭＳ 明朝" w:hAnsi="ＭＳ 明朝" w:hint="eastAsia"/>
                <w:sz w:val="18"/>
                <w:szCs w:val="18"/>
              </w:rPr>
              <w:t>。(</w:t>
            </w:r>
            <w:r w:rsidR="005607C8" w:rsidRPr="00126D03">
              <w:rPr>
                <w:rFonts w:ascii="ＭＳ 明朝" w:hAnsi="ＭＳ 明朝" w:hint="eastAsia"/>
                <w:sz w:val="18"/>
                <w:szCs w:val="18"/>
              </w:rPr>
              <w:t>△)</w:t>
            </w:r>
          </w:p>
          <w:p w:rsidR="00456067" w:rsidRPr="00126D03" w:rsidRDefault="00456067" w:rsidP="00456067">
            <w:pPr>
              <w:spacing w:line="240" w:lineRule="exact"/>
              <w:ind w:left="360" w:hangingChars="200" w:hanging="360"/>
              <w:rPr>
                <w:rFonts w:ascii="ＭＳ 明朝" w:hAnsi="ＭＳ 明朝"/>
                <w:sz w:val="18"/>
                <w:szCs w:val="18"/>
              </w:rPr>
            </w:pPr>
          </w:p>
          <w:p w:rsidR="00D10EA8" w:rsidRPr="00126D03" w:rsidRDefault="00D10EA8" w:rsidP="00456067">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イ・</w:t>
            </w:r>
            <w:r w:rsidR="00456067" w:rsidRPr="00126D03">
              <w:rPr>
                <w:rFonts w:ascii="ＭＳ 明朝" w:hAnsi="ＭＳ 明朝" w:hint="eastAsia"/>
                <w:sz w:val="18"/>
                <w:szCs w:val="18"/>
              </w:rPr>
              <w:t>福祉部署の研修に参加すると共に、</w:t>
            </w:r>
            <w:r w:rsidR="005F736A" w:rsidRPr="00126D03">
              <w:rPr>
                <w:rFonts w:ascii="ＭＳ 明朝" w:hAnsi="ＭＳ 明朝" w:hint="eastAsia"/>
                <w:sz w:val="18"/>
                <w:szCs w:val="18"/>
              </w:rPr>
              <w:t>地域のＳＷとも連携でき、情報共有することができ、フォロー体制に役立った。</w:t>
            </w:r>
            <w:r w:rsidR="00456067" w:rsidRPr="00126D03">
              <w:rPr>
                <w:rFonts w:ascii="ＭＳ 明朝" w:hAnsi="ＭＳ 明朝" w:hint="eastAsia"/>
                <w:sz w:val="18"/>
                <w:szCs w:val="18"/>
              </w:rPr>
              <w:t>(〇)</w:t>
            </w:r>
          </w:p>
          <w:p w:rsidR="00456067" w:rsidRPr="00126D03" w:rsidRDefault="00456067" w:rsidP="00456067">
            <w:pPr>
              <w:spacing w:line="240" w:lineRule="exact"/>
              <w:ind w:left="360" w:hangingChars="200" w:hanging="360"/>
              <w:rPr>
                <w:rFonts w:ascii="ＭＳ 明朝" w:hAnsi="ＭＳ 明朝"/>
                <w:sz w:val="18"/>
                <w:szCs w:val="18"/>
              </w:rPr>
            </w:pPr>
          </w:p>
          <w:p w:rsidR="00D10EA8" w:rsidRPr="00126D03" w:rsidRDefault="00D10EA8" w:rsidP="00456067">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ウ・</w:t>
            </w:r>
            <w:r w:rsidR="00456067" w:rsidRPr="00126D03">
              <w:rPr>
                <w:rFonts w:ascii="ＭＳ 明朝" w:hAnsi="ＭＳ 明朝" w:hint="eastAsia"/>
                <w:sz w:val="18"/>
                <w:szCs w:val="18"/>
              </w:rPr>
              <w:t>いじめアンケートにより早期把握に努め、安心した学校生活につなげることができた</w:t>
            </w:r>
            <w:r w:rsidR="005607C8" w:rsidRPr="00126D03">
              <w:rPr>
                <w:rFonts w:ascii="ＭＳ 明朝" w:hAnsi="ＭＳ 明朝" w:hint="eastAsia"/>
                <w:sz w:val="18"/>
                <w:szCs w:val="18"/>
              </w:rPr>
              <w:t>。(○)</w:t>
            </w:r>
            <w:r w:rsidR="00456067" w:rsidRPr="00126D03">
              <w:rPr>
                <w:rFonts w:ascii="ＭＳ 明朝" w:hAnsi="ＭＳ 明朝" w:hint="eastAsia"/>
                <w:sz w:val="18"/>
                <w:szCs w:val="18"/>
              </w:rPr>
              <w:t>しかし人権ＬＨＲのついては、十分に設定できたとは言い難い。(△)</w:t>
            </w:r>
          </w:p>
          <w:p w:rsidR="00456067" w:rsidRPr="00126D03" w:rsidRDefault="00456067" w:rsidP="00D10EA8">
            <w:pPr>
              <w:spacing w:line="240" w:lineRule="exact"/>
              <w:rPr>
                <w:rFonts w:ascii="ＭＳ 明朝" w:hAnsi="ＭＳ 明朝"/>
                <w:sz w:val="18"/>
                <w:szCs w:val="18"/>
              </w:rPr>
            </w:pPr>
          </w:p>
          <w:p w:rsidR="00D10EA8" w:rsidRPr="00126D03" w:rsidRDefault="00D10EA8" w:rsidP="003A5446">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エ・</w:t>
            </w:r>
            <w:r w:rsidR="00456067" w:rsidRPr="00126D03">
              <w:rPr>
                <w:rFonts w:ascii="ＭＳ 明朝" w:hAnsi="ＭＳ 明朝" w:hint="eastAsia"/>
                <w:sz w:val="18"/>
                <w:szCs w:val="18"/>
              </w:rPr>
              <w:t>合理的配慮に関しての意見交流の場を持つこともでき、</w:t>
            </w:r>
            <w:r w:rsidR="003A5446" w:rsidRPr="00126D03">
              <w:rPr>
                <w:rFonts w:ascii="ＭＳ 明朝" w:hAnsi="ＭＳ 明朝" w:hint="eastAsia"/>
                <w:sz w:val="18"/>
                <w:szCs w:val="18"/>
              </w:rPr>
              <w:t>個別の</w:t>
            </w:r>
            <w:r w:rsidR="00456067" w:rsidRPr="00126D03">
              <w:rPr>
                <w:rFonts w:ascii="ＭＳ 明朝" w:hAnsi="ＭＳ 明朝" w:hint="eastAsia"/>
                <w:sz w:val="18"/>
                <w:szCs w:val="18"/>
              </w:rPr>
              <w:t>支援</w:t>
            </w:r>
            <w:r w:rsidR="003A5446" w:rsidRPr="00126D03">
              <w:rPr>
                <w:rFonts w:ascii="ＭＳ 明朝" w:hAnsi="ＭＳ 明朝" w:hint="eastAsia"/>
                <w:sz w:val="18"/>
                <w:szCs w:val="18"/>
              </w:rPr>
              <w:t>計画において</w:t>
            </w:r>
            <w:r w:rsidR="0098166E" w:rsidRPr="00126D03">
              <w:rPr>
                <w:rFonts w:ascii="ＭＳ 明朝" w:hAnsi="ＭＳ 明朝" w:hint="eastAsia"/>
                <w:sz w:val="18"/>
                <w:szCs w:val="18"/>
              </w:rPr>
              <w:t>意思</w:t>
            </w:r>
            <w:r w:rsidR="003A5446" w:rsidRPr="00126D03">
              <w:rPr>
                <w:rFonts w:ascii="ＭＳ 明朝" w:hAnsi="ＭＳ 明朝" w:hint="eastAsia"/>
                <w:sz w:val="18"/>
                <w:szCs w:val="18"/>
              </w:rPr>
              <w:t>の</w:t>
            </w:r>
            <w:r w:rsidR="0098166E" w:rsidRPr="00126D03">
              <w:rPr>
                <w:rFonts w:ascii="ＭＳ 明朝" w:hAnsi="ＭＳ 明朝" w:hint="eastAsia"/>
                <w:sz w:val="18"/>
                <w:szCs w:val="18"/>
              </w:rPr>
              <w:t>疎通</w:t>
            </w:r>
            <w:r w:rsidR="003A5446" w:rsidRPr="00126D03">
              <w:rPr>
                <w:rFonts w:ascii="ＭＳ 明朝" w:hAnsi="ＭＳ 明朝" w:hint="eastAsia"/>
                <w:sz w:val="18"/>
                <w:szCs w:val="18"/>
              </w:rPr>
              <w:t>を深めることができた。(〇)</w:t>
            </w:r>
          </w:p>
          <w:p w:rsidR="00456067" w:rsidRPr="00126D03" w:rsidRDefault="00456067" w:rsidP="00D10EA8">
            <w:pPr>
              <w:spacing w:line="240" w:lineRule="exact"/>
              <w:rPr>
                <w:rFonts w:ascii="ＭＳ 明朝" w:hAnsi="ＭＳ 明朝"/>
                <w:sz w:val="18"/>
                <w:szCs w:val="18"/>
              </w:rPr>
            </w:pPr>
          </w:p>
          <w:p w:rsidR="00D10EA8" w:rsidRPr="00126D03" w:rsidRDefault="00D10EA8" w:rsidP="006B3C2C">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オ・</w:t>
            </w:r>
            <w:r w:rsidR="006B3C2C" w:rsidRPr="00126D03">
              <w:rPr>
                <w:rFonts w:ascii="ＭＳ 明朝" w:hAnsi="ＭＳ 明朝" w:hint="eastAsia"/>
                <w:sz w:val="18"/>
                <w:szCs w:val="18"/>
              </w:rPr>
              <w:t>マレーシアの修学旅行では充実した学校交流を行うことができ、コミュニケーションツールとしての英語の必要性を意識</w:t>
            </w:r>
            <w:r w:rsidR="00767631" w:rsidRPr="00126D03">
              <w:rPr>
                <w:rFonts w:ascii="ＭＳ 明朝" w:hAnsi="ＭＳ 明朝" w:hint="eastAsia"/>
                <w:sz w:val="18"/>
                <w:szCs w:val="18"/>
              </w:rPr>
              <w:t>(74％)</w:t>
            </w:r>
            <w:r w:rsidR="006B3C2C" w:rsidRPr="00126D03">
              <w:rPr>
                <w:rFonts w:ascii="ＭＳ 明朝" w:hAnsi="ＭＳ 明朝" w:hint="eastAsia"/>
                <w:sz w:val="18"/>
                <w:szCs w:val="18"/>
              </w:rPr>
              <w:t>でき</w:t>
            </w:r>
            <w:r w:rsidR="00767631" w:rsidRPr="00126D03">
              <w:rPr>
                <w:rFonts w:ascii="ＭＳ 明朝" w:hAnsi="ＭＳ 明朝" w:hint="eastAsia"/>
                <w:sz w:val="18"/>
                <w:szCs w:val="18"/>
              </w:rPr>
              <w:t>たが、国際的な課題に関わる仕事がしたい生徒の割合は変更がなかった</w:t>
            </w:r>
            <w:r w:rsidR="006B3C2C" w:rsidRPr="00126D03">
              <w:rPr>
                <w:rFonts w:ascii="ＭＳ 明朝" w:hAnsi="ＭＳ 明朝" w:hint="eastAsia"/>
                <w:sz w:val="18"/>
                <w:szCs w:val="18"/>
              </w:rPr>
              <w:t>。</w:t>
            </w:r>
            <w:r w:rsidR="00767631" w:rsidRPr="00126D03">
              <w:rPr>
                <w:rFonts w:ascii="ＭＳ 明朝" w:hAnsi="ＭＳ 明朝" w:hint="eastAsia"/>
                <w:sz w:val="18"/>
                <w:szCs w:val="18"/>
              </w:rPr>
              <w:t>(28％)</w:t>
            </w:r>
            <w:r w:rsidR="006B3C2C" w:rsidRPr="00126D03">
              <w:rPr>
                <w:rFonts w:ascii="ＭＳ 明朝" w:hAnsi="ＭＳ 明朝" w:hint="eastAsia"/>
                <w:sz w:val="18"/>
                <w:szCs w:val="18"/>
              </w:rPr>
              <w:t>(</w:t>
            </w:r>
            <w:r w:rsidR="004F7160" w:rsidRPr="00126D03">
              <w:rPr>
                <w:rFonts w:ascii="ＭＳ 明朝" w:hAnsi="ＭＳ 明朝" w:hint="eastAsia"/>
                <w:sz w:val="18"/>
                <w:szCs w:val="18"/>
              </w:rPr>
              <w:t>△</w:t>
            </w:r>
            <w:r w:rsidR="006B3C2C" w:rsidRPr="00126D03">
              <w:rPr>
                <w:rFonts w:ascii="ＭＳ 明朝" w:hAnsi="ＭＳ 明朝" w:hint="eastAsia"/>
                <w:sz w:val="18"/>
                <w:szCs w:val="18"/>
              </w:rPr>
              <w:t>)</w:t>
            </w:r>
          </w:p>
          <w:p w:rsidR="003A5446" w:rsidRPr="00126D03" w:rsidRDefault="003A5446" w:rsidP="00D10EA8">
            <w:pPr>
              <w:spacing w:line="240" w:lineRule="exact"/>
              <w:rPr>
                <w:rFonts w:ascii="ＭＳ 明朝" w:hAnsi="ＭＳ 明朝"/>
                <w:sz w:val="18"/>
                <w:szCs w:val="18"/>
              </w:rPr>
            </w:pPr>
          </w:p>
          <w:p w:rsidR="00D10EA8" w:rsidRPr="00126D03" w:rsidRDefault="00D10EA8" w:rsidP="006B3C2C">
            <w:pPr>
              <w:spacing w:line="240" w:lineRule="exact"/>
              <w:ind w:left="360" w:hangingChars="200" w:hanging="360"/>
              <w:rPr>
                <w:rFonts w:ascii="ＭＳ 明朝" w:hAnsi="ＭＳ 明朝"/>
                <w:sz w:val="20"/>
                <w:szCs w:val="20"/>
              </w:rPr>
            </w:pPr>
            <w:r w:rsidRPr="00126D03">
              <w:rPr>
                <w:rFonts w:ascii="ＭＳ 明朝" w:hAnsi="ＭＳ 明朝" w:hint="eastAsia"/>
                <w:sz w:val="18"/>
                <w:szCs w:val="18"/>
              </w:rPr>
              <w:t>カ・</w:t>
            </w:r>
            <w:r w:rsidR="003A5446" w:rsidRPr="00126D03">
              <w:rPr>
                <w:rFonts w:ascii="ＭＳ 明朝" w:hAnsi="ＭＳ 明朝" w:hint="eastAsia"/>
                <w:sz w:val="18"/>
                <w:szCs w:val="18"/>
              </w:rPr>
              <w:t>学年末に</w:t>
            </w:r>
            <w:r w:rsidR="006B3C2C" w:rsidRPr="00126D03">
              <w:rPr>
                <w:rFonts w:ascii="ＭＳ 明朝" w:hAnsi="ＭＳ 明朝" w:hint="eastAsia"/>
                <w:sz w:val="18"/>
                <w:szCs w:val="18"/>
              </w:rPr>
              <w:t>学年毎に</w:t>
            </w:r>
            <w:r w:rsidR="003A5446" w:rsidRPr="00126D03">
              <w:rPr>
                <w:rFonts w:ascii="ＭＳ 明朝" w:hAnsi="ＭＳ 明朝" w:hint="eastAsia"/>
                <w:sz w:val="18"/>
                <w:szCs w:val="18"/>
              </w:rPr>
              <w:t>学習発表会を開催でき</w:t>
            </w:r>
            <w:r w:rsidR="006B3C2C" w:rsidRPr="00126D03">
              <w:rPr>
                <w:rFonts w:ascii="ＭＳ 明朝" w:hAnsi="ＭＳ 明朝" w:hint="eastAsia"/>
                <w:sz w:val="18"/>
                <w:szCs w:val="18"/>
              </w:rPr>
              <w:t>、一定の成果を感じられ</w:t>
            </w:r>
            <w:r w:rsidR="003A5446" w:rsidRPr="00126D03">
              <w:rPr>
                <w:rFonts w:ascii="ＭＳ 明朝" w:hAnsi="ＭＳ 明朝" w:hint="eastAsia"/>
                <w:sz w:val="18"/>
                <w:szCs w:val="18"/>
              </w:rPr>
              <w:t>た</w:t>
            </w:r>
            <w:r w:rsidR="000426C3" w:rsidRPr="00126D03">
              <w:rPr>
                <w:rFonts w:ascii="ＭＳ 明朝" w:hAnsi="ＭＳ 明朝" w:hint="eastAsia"/>
                <w:sz w:val="18"/>
                <w:szCs w:val="18"/>
              </w:rPr>
              <w:t>。(〇)</w:t>
            </w:r>
          </w:p>
        </w:tc>
      </w:tr>
      <w:tr w:rsidR="00D10EA8" w:rsidRPr="00126D03" w:rsidTr="00575DA7">
        <w:trPr>
          <w:cantSplit/>
          <w:trHeight w:val="2681"/>
          <w:jc w:val="center"/>
        </w:trPr>
        <w:tc>
          <w:tcPr>
            <w:tcW w:w="881" w:type="dxa"/>
            <w:shd w:val="clear" w:color="auto" w:fill="auto"/>
            <w:textDirection w:val="tbRlV"/>
            <w:vAlign w:val="center"/>
          </w:tcPr>
          <w:p w:rsidR="00D10EA8" w:rsidRPr="00126D03" w:rsidRDefault="00D10EA8" w:rsidP="00D10EA8">
            <w:pPr>
              <w:spacing w:line="240" w:lineRule="exact"/>
              <w:ind w:left="113" w:right="113"/>
              <w:jc w:val="center"/>
              <w:rPr>
                <w:rFonts w:ascii="ＭＳ 明朝" w:hAnsi="ＭＳ 明朝"/>
                <w:spacing w:val="-20"/>
                <w:sz w:val="18"/>
                <w:szCs w:val="18"/>
              </w:rPr>
            </w:pPr>
            <w:r w:rsidRPr="00126D03">
              <w:rPr>
                <w:rFonts w:ascii="ＭＳ 明朝" w:hAnsi="ＭＳ 明朝" w:hint="eastAsia"/>
                <w:spacing w:val="-20"/>
                <w:sz w:val="18"/>
                <w:szCs w:val="18"/>
              </w:rPr>
              <w:t>３　キャリア意識の形成</w:t>
            </w:r>
          </w:p>
        </w:tc>
        <w:tc>
          <w:tcPr>
            <w:tcW w:w="2020" w:type="dxa"/>
            <w:shd w:val="clear" w:color="auto" w:fill="auto"/>
          </w:tcPr>
          <w:p w:rsidR="00D10EA8" w:rsidRPr="00126D03" w:rsidRDefault="00D10EA8" w:rsidP="00D10EA8">
            <w:pPr>
              <w:spacing w:line="240" w:lineRule="exact"/>
              <w:ind w:left="180" w:hangingChars="100" w:hanging="180"/>
              <w:rPr>
                <w:rFonts w:ascii="ＭＳ 明朝" w:hAnsi="ＭＳ 明朝"/>
                <w:sz w:val="18"/>
                <w:szCs w:val="18"/>
              </w:rPr>
            </w:pPr>
            <w:r w:rsidRPr="00126D03">
              <w:rPr>
                <w:rFonts w:ascii="ＭＳ 明朝" w:hAnsi="ＭＳ 明朝" w:hint="eastAsia"/>
                <w:sz w:val="18"/>
                <w:szCs w:val="18"/>
              </w:rPr>
              <w:t>⑴生き方を模索し、将来に向けた行程表を意識させる。</w:t>
            </w:r>
          </w:p>
          <w:p w:rsidR="00D10EA8" w:rsidRPr="00126D03" w:rsidRDefault="00D10EA8" w:rsidP="00D10EA8">
            <w:pPr>
              <w:spacing w:line="240" w:lineRule="exact"/>
              <w:ind w:left="180" w:hangingChars="100" w:hanging="180"/>
              <w:rPr>
                <w:rFonts w:ascii="ＭＳ 明朝" w:hAnsi="ＭＳ 明朝"/>
                <w:sz w:val="18"/>
                <w:szCs w:val="18"/>
              </w:rPr>
            </w:pPr>
          </w:p>
          <w:p w:rsidR="00D10EA8" w:rsidRPr="00126D03" w:rsidRDefault="00D10EA8" w:rsidP="00D10EA8">
            <w:pPr>
              <w:spacing w:line="240" w:lineRule="exact"/>
              <w:ind w:left="180" w:hangingChars="100" w:hanging="180"/>
              <w:rPr>
                <w:rFonts w:ascii="ＭＳ 明朝" w:hAnsi="ＭＳ 明朝"/>
                <w:sz w:val="18"/>
                <w:szCs w:val="18"/>
              </w:rPr>
            </w:pPr>
            <w:r w:rsidRPr="00126D03">
              <w:rPr>
                <w:rFonts w:ascii="ＭＳ 明朝" w:hAnsi="ＭＳ 明朝" w:hint="eastAsia"/>
                <w:sz w:val="18"/>
                <w:szCs w:val="18"/>
              </w:rPr>
              <w:t>⑵生徒の希望する進路の実現を達成する。</w:t>
            </w:r>
          </w:p>
        </w:tc>
        <w:tc>
          <w:tcPr>
            <w:tcW w:w="4572" w:type="dxa"/>
            <w:tcBorders>
              <w:right w:val="dashed" w:sz="4" w:space="0" w:color="auto"/>
            </w:tcBorders>
            <w:shd w:val="clear" w:color="auto" w:fill="auto"/>
          </w:tcPr>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ア　「総合的な学習の時間」を活用して、多様な方々から生き方のヒントをいただく取組みの充実を図るとともに、各教科指導においても意識的に生き方を問いかける。</w:t>
            </w:r>
          </w:p>
          <w:p w:rsidR="00D10EA8" w:rsidRPr="00126D03" w:rsidRDefault="00D10EA8" w:rsidP="00D10EA8">
            <w:pPr>
              <w:spacing w:line="240" w:lineRule="exact"/>
              <w:ind w:left="360" w:hangingChars="200" w:hanging="360"/>
              <w:rPr>
                <w:rFonts w:ascii="ＭＳ 明朝" w:hAnsi="ＭＳ 明朝"/>
                <w:sz w:val="18"/>
                <w:szCs w:val="18"/>
              </w:rPr>
            </w:pP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イ　進路希望の実現に向けて、進路ＬＨＲと科目選択の指導の連動性を高める。</w:t>
            </w:r>
          </w:p>
          <w:p w:rsidR="00D10EA8" w:rsidRPr="00126D03" w:rsidRDefault="00D10EA8" w:rsidP="00D10EA8">
            <w:pPr>
              <w:spacing w:line="240" w:lineRule="exact"/>
              <w:ind w:left="360" w:hangingChars="200" w:hanging="360"/>
              <w:rPr>
                <w:rFonts w:ascii="ＭＳ 明朝" w:hAnsi="ＭＳ 明朝"/>
                <w:sz w:val="18"/>
                <w:szCs w:val="18"/>
              </w:rPr>
            </w:pP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ウ　外部講師等も活用してキャリア指導講座を継続し、進路指導体制の充実を図る。</w:t>
            </w:r>
          </w:p>
        </w:tc>
        <w:tc>
          <w:tcPr>
            <w:tcW w:w="3650" w:type="dxa"/>
            <w:tcBorders>
              <w:right w:val="dashed" w:sz="4" w:space="0" w:color="auto"/>
            </w:tcBorders>
          </w:tcPr>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ア・学校教育自己診断でキャリア形成を向上させた生徒の割合が80％以上。</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(H29　84％)</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・教科指導の中で、生き方を問いかける取組みを実施する。</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イ・２年次進路ＬＨＲを１・２学期に各３回実施する。</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ウ・卒業生全員の進路を決定。</w:t>
            </w:r>
          </w:p>
        </w:tc>
        <w:tc>
          <w:tcPr>
            <w:tcW w:w="3863" w:type="dxa"/>
            <w:tcBorders>
              <w:left w:val="dashed" w:sz="4" w:space="0" w:color="auto"/>
              <w:right w:val="single" w:sz="4" w:space="0" w:color="auto"/>
            </w:tcBorders>
            <w:shd w:val="clear" w:color="auto" w:fill="auto"/>
          </w:tcPr>
          <w:p w:rsidR="00D10EA8" w:rsidRPr="00126D03" w:rsidRDefault="009B6F3E"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ア・生き方を問いかける指導は十分とはいえないが</w:t>
            </w:r>
            <w:r w:rsidR="00D10EA8" w:rsidRPr="00126D03">
              <w:rPr>
                <w:rFonts w:ascii="ＭＳ 明朝" w:hAnsi="ＭＳ 明朝" w:hint="eastAsia"/>
                <w:sz w:val="18"/>
                <w:szCs w:val="18"/>
              </w:rPr>
              <w:t>、キャリア意識の向上生徒</w:t>
            </w:r>
            <w:r w:rsidRPr="00126D03">
              <w:rPr>
                <w:rFonts w:ascii="ＭＳ 明朝" w:hAnsi="ＭＳ 明朝" w:hint="eastAsia"/>
                <w:sz w:val="18"/>
                <w:szCs w:val="18"/>
              </w:rPr>
              <w:t>(85％)は変更がなかった</w:t>
            </w:r>
            <w:r w:rsidR="00D10EA8" w:rsidRPr="00126D03">
              <w:rPr>
                <w:rFonts w:ascii="ＭＳ 明朝" w:hAnsi="ＭＳ 明朝" w:hint="eastAsia"/>
                <w:sz w:val="18"/>
                <w:szCs w:val="18"/>
              </w:rPr>
              <w:t>。(</w:t>
            </w:r>
            <w:r w:rsidRPr="00126D03">
              <w:rPr>
                <w:rFonts w:ascii="ＭＳ 明朝" w:hAnsi="ＭＳ 明朝" w:hint="eastAsia"/>
                <w:sz w:val="18"/>
                <w:szCs w:val="18"/>
              </w:rPr>
              <w:t>○</w:t>
            </w:r>
            <w:r w:rsidR="00D10EA8" w:rsidRPr="00126D03">
              <w:rPr>
                <w:rFonts w:ascii="ＭＳ 明朝" w:hAnsi="ＭＳ 明朝" w:hint="eastAsia"/>
                <w:sz w:val="18"/>
                <w:szCs w:val="18"/>
              </w:rPr>
              <w:t>)</w:t>
            </w:r>
          </w:p>
          <w:p w:rsidR="00456067" w:rsidRPr="00126D03" w:rsidRDefault="00456067" w:rsidP="00D10EA8">
            <w:pPr>
              <w:spacing w:line="240" w:lineRule="exact"/>
              <w:ind w:left="360" w:hangingChars="200" w:hanging="360"/>
              <w:rPr>
                <w:rFonts w:ascii="ＭＳ 明朝" w:hAnsi="ＭＳ 明朝"/>
                <w:sz w:val="18"/>
                <w:szCs w:val="18"/>
              </w:rPr>
            </w:pP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イ・1学期は取組みの遅れで回数減、２学期は予定通り実施できた。(△)</w:t>
            </w:r>
          </w:p>
          <w:p w:rsidR="00456067" w:rsidRPr="00126D03" w:rsidRDefault="00456067" w:rsidP="00D10EA8">
            <w:pPr>
              <w:spacing w:line="240" w:lineRule="exact"/>
              <w:rPr>
                <w:rFonts w:ascii="ＭＳ 明朝" w:hAnsi="ＭＳ 明朝"/>
                <w:sz w:val="18"/>
                <w:szCs w:val="18"/>
              </w:rPr>
            </w:pPr>
          </w:p>
          <w:p w:rsidR="00D10EA8" w:rsidRPr="00126D03" w:rsidRDefault="009B6F3E" w:rsidP="004F7160">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ウ・</w:t>
            </w:r>
            <w:r w:rsidR="004F7160" w:rsidRPr="00126D03">
              <w:rPr>
                <w:rFonts w:ascii="ＭＳ 明朝" w:hAnsi="ＭＳ 明朝" w:hint="eastAsia"/>
                <w:sz w:val="18"/>
                <w:szCs w:val="18"/>
              </w:rPr>
              <w:t>配慮を要する生徒も含めて、ほぼ全員の進路希望を実現できている</w:t>
            </w:r>
            <w:r w:rsidR="00D10EA8" w:rsidRPr="00126D03">
              <w:rPr>
                <w:rFonts w:ascii="ＭＳ 明朝" w:hAnsi="ＭＳ 明朝" w:hint="eastAsia"/>
                <w:sz w:val="18"/>
                <w:szCs w:val="18"/>
              </w:rPr>
              <w:t>。(〇)</w:t>
            </w:r>
          </w:p>
        </w:tc>
      </w:tr>
      <w:tr w:rsidR="00D10EA8" w:rsidRPr="00E50B6C" w:rsidTr="00D71137">
        <w:trPr>
          <w:cantSplit/>
          <w:trHeight w:val="4685"/>
          <w:jc w:val="center"/>
        </w:trPr>
        <w:tc>
          <w:tcPr>
            <w:tcW w:w="881" w:type="dxa"/>
            <w:shd w:val="clear" w:color="auto" w:fill="auto"/>
            <w:textDirection w:val="tbRlV"/>
            <w:vAlign w:val="center"/>
          </w:tcPr>
          <w:p w:rsidR="00D10EA8" w:rsidRPr="00126D03" w:rsidRDefault="00D10EA8" w:rsidP="00D10EA8">
            <w:pPr>
              <w:spacing w:line="240" w:lineRule="exact"/>
              <w:jc w:val="center"/>
              <w:rPr>
                <w:rFonts w:ascii="ＭＳ 明朝" w:hAnsi="ＭＳ 明朝"/>
                <w:sz w:val="18"/>
                <w:szCs w:val="18"/>
              </w:rPr>
            </w:pPr>
            <w:r w:rsidRPr="00126D03">
              <w:rPr>
                <w:rFonts w:ascii="ＭＳ 明朝" w:hAnsi="ＭＳ 明朝" w:hint="eastAsia"/>
                <w:sz w:val="18"/>
                <w:szCs w:val="18"/>
              </w:rPr>
              <w:t>４　教育コミュニティの構築</w:t>
            </w:r>
          </w:p>
        </w:tc>
        <w:tc>
          <w:tcPr>
            <w:tcW w:w="2020" w:type="dxa"/>
            <w:shd w:val="clear" w:color="auto" w:fill="auto"/>
          </w:tcPr>
          <w:p w:rsidR="00D10EA8" w:rsidRPr="00126D03" w:rsidRDefault="00D10EA8" w:rsidP="00D10EA8">
            <w:pPr>
              <w:spacing w:line="240" w:lineRule="exact"/>
              <w:ind w:left="180" w:hangingChars="100" w:hanging="180"/>
              <w:rPr>
                <w:rFonts w:ascii="ＭＳ 明朝" w:hAnsi="ＭＳ 明朝"/>
                <w:sz w:val="18"/>
                <w:szCs w:val="18"/>
              </w:rPr>
            </w:pPr>
            <w:r w:rsidRPr="00126D03">
              <w:rPr>
                <w:rFonts w:ascii="ＭＳ 明朝" w:hAnsi="ＭＳ 明朝" w:hint="eastAsia"/>
                <w:sz w:val="18"/>
                <w:szCs w:val="18"/>
              </w:rPr>
              <w:t>⑴コミュニティスクールをふまえた、小中高一貫教育を構築する。</w:t>
            </w:r>
          </w:p>
          <w:p w:rsidR="00D10EA8" w:rsidRPr="00126D03" w:rsidRDefault="00D10EA8" w:rsidP="00D10EA8">
            <w:pPr>
              <w:spacing w:line="240" w:lineRule="exact"/>
              <w:ind w:left="180" w:hangingChars="100" w:hanging="180"/>
              <w:rPr>
                <w:rFonts w:ascii="ＭＳ 明朝" w:hAnsi="ＭＳ 明朝"/>
                <w:sz w:val="18"/>
                <w:szCs w:val="18"/>
              </w:rPr>
            </w:pPr>
          </w:p>
          <w:p w:rsidR="00D10EA8" w:rsidRPr="00126D03" w:rsidRDefault="00D10EA8" w:rsidP="00D10EA8">
            <w:pPr>
              <w:spacing w:line="240" w:lineRule="exact"/>
              <w:ind w:left="180" w:hangingChars="100" w:hanging="180"/>
              <w:rPr>
                <w:rFonts w:ascii="ＭＳ 明朝" w:hAnsi="ＭＳ 明朝"/>
                <w:sz w:val="18"/>
                <w:szCs w:val="18"/>
              </w:rPr>
            </w:pPr>
            <w:r w:rsidRPr="00126D03">
              <w:rPr>
                <w:rFonts w:ascii="ＭＳ 明朝" w:hAnsi="ＭＳ 明朝" w:hint="eastAsia"/>
                <w:sz w:val="18"/>
                <w:szCs w:val="18"/>
              </w:rPr>
              <w:t>⑵学校・家庭・行政・地域が一体となった教育コミュニティを活用する。</w:t>
            </w:r>
          </w:p>
        </w:tc>
        <w:tc>
          <w:tcPr>
            <w:tcW w:w="4572" w:type="dxa"/>
            <w:tcBorders>
              <w:right w:val="dashed" w:sz="4" w:space="0" w:color="auto"/>
            </w:tcBorders>
            <w:shd w:val="clear" w:color="auto" w:fill="auto"/>
          </w:tcPr>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ア　能勢町教委とともに、小中高の校長会や一貫教育事務局会で、一貫教育の骨組みを再構築する。</w:t>
            </w:r>
          </w:p>
          <w:p w:rsidR="00D10EA8" w:rsidRPr="00126D03" w:rsidRDefault="00D10EA8" w:rsidP="00D10EA8">
            <w:pPr>
              <w:spacing w:line="240" w:lineRule="exact"/>
              <w:ind w:left="360" w:hangingChars="200" w:hanging="360"/>
              <w:rPr>
                <w:rFonts w:ascii="ＭＳ 明朝" w:hAnsi="ＭＳ 明朝"/>
                <w:sz w:val="18"/>
                <w:szCs w:val="18"/>
              </w:rPr>
            </w:pP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イ　各種ボランティア活動や近畿高校駅伝へ生徒が参画・協力するとともに、小中学校への授業協力や合同部活動、学童やアフタースクールでの連携、福祉施設等との協力、地域事業所と連携した商品開発等の企画の具体化を図る。</w:t>
            </w:r>
          </w:p>
          <w:p w:rsidR="00D10EA8" w:rsidRPr="00126D03" w:rsidRDefault="00D10EA8" w:rsidP="00D10EA8">
            <w:pPr>
              <w:spacing w:line="240" w:lineRule="exact"/>
              <w:ind w:left="360" w:hangingChars="200" w:hanging="360"/>
              <w:rPr>
                <w:rFonts w:ascii="ＭＳ 明朝" w:hAnsi="ＭＳ 明朝"/>
                <w:sz w:val="18"/>
                <w:szCs w:val="18"/>
              </w:rPr>
            </w:pP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ウ　ニュースレターの発行やＨＰの更新など学校情報を積極的に発信する。</w:t>
            </w:r>
          </w:p>
          <w:p w:rsidR="00D10EA8" w:rsidRPr="00126D03" w:rsidRDefault="00D10EA8" w:rsidP="00D10EA8">
            <w:pPr>
              <w:spacing w:line="240" w:lineRule="exact"/>
              <w:ind w:left="360" w:hangingChars="200" w:hanging="360"/>
              <w:rPr>
                <w:rFonts w:ascii="ＭＳ 明朝" w:hAnsi="ＭＳ 明朝"/>
                <w:sz w:val="18"/>
                <w:szCs w:val="18"/>
              </w:rPr>
            </w:pP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エ　能勢町の学校協力人材バンクの活用を具体化する。また、能勢町の地域と学校教育を結ぶための地域学校協働本部等に協力をすると共に、本校の学校運営協議会を有効な活動としていく。</w:t>
            </w:r>
          </w:p>
        </w:tc>
        <w:tc>
          <w:tcPr>
            <w:tcW w:w="3650" w:type="dxa"/>
            <w:tcBorders>
              <w:right w:val="dashed" w:sz="4" w:space="0" w:color="auto"/>
            </w:tcBorders>
          </w:tcPr>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ア・取組みの到達点を再確認し、校長会や事務局会を毎月定期的に開催する。</w:t>
            </w:r>
          </w:p>
          <w:p w:rsidR="00D10EA8" w:rsidRPr="00126D03" w:rsidRDefault="00FF0749"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イ</w:t>
            </w:r>
            <w:r w:rsidR="00D10EA8" w:rsidRPr="00126D03">
              <w:rPr>
                <w:rFonts w:ascii="ＭＳ 明朝" w:hAnsi="ＭＳ 明朝" w:hint="eastAsia"/>
                <w:sz w:val="18"/>
                <w:szCs w:val="18"/>
              </w:rPr>
              <w:t>・ボランティア等への生徒参加延べ数が200人。(H29　約250名[３学年で])</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・小中学校等の学校関係団体と連携した取組みを、年間25回開催。</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(H29　約40名[３学年で])</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・能勢高校ブランド加工品の１品追加。福祉施設や各種事業所との連携授業を1.5倍に増加。</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ウ・学校教育自己診断で「ＨＰを通じて学校情報を得ている」生徒・保護者の割合が50％以上。</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(H29　生徒34％、保護者39％)</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・町報等での広報活動を継続する。</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エ・人材バンクに登録された方の教育活動への協力を、年間５回お願いする。</w:t>
            </w:r>
          </w:p>
          <w:p w:rsidR="00D10EA8" w:rsidRPr="00126D03" w:rsidRDefault="00D10EA8" w:rsidP="00D10EA8">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 xml:space="preserve">　・能勢町の地域と学校教育を結ぶ活動に積極的に関わる。</w:t>
            </w:r>
          </w:p>
        </w:tc>
        <w:tc>
          <w:tcPr>
            <w:tcW w:w="3863" w:type="dxa"/>
            <w:tcBorders>
              <w:left w:val="dashed" w:sz="4" w:space="0" w:color="auto"/>
              <w:right w:val="single" w:sz="4" w:space="0" w:color="auto"/>
            </w:tcBorders>
            <w:shd w:val="clear" w:color="auto" w:fill="auto"/>
          </w:tcPr>
          <w:p w:rsidR="00D10EA8" w:rsidRPr="00126D03" w:rsidRDefault="00D10EA8" w:rsidP="00FF0749">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ア・</w:t>
            </w:r>
            <w:r w:rsidR="00FF0749" w:rsidRPr="00126D03">
              <w:rPr>
                <w:rFonts w:ascii="ＭＳ 明朝" w:hAnsi="ＭＳ 明朝" w:hint="eastAsia"/>
                <w:sz w:val="18"/>
                <w:szCs w:val="18"/>
              </w:rPr>
              <w:t>計画的に開催し、次年度に向けての検討も改正出来ている。(〇)</w:t>
            </w:r>
          </w:p>
          <w:p w:rsidR="00456067" w:rsidRPr="00126D03" w:rsidRDefault="00456067" w:rsidP="00FF0749">
            <w:pPr>
              <w:spacing w:line="240" w:lineRule="exact"/>
              <w:ind w:left="360" w:hangingChars="200" w:hanging="360"/>
              <w:rPr>
                <w:rFonts w:ascii="ＭＳ 明朝" w:hAnsi="ＭＳ 明朝"/>
                <w:sz w:val="18"/>
                <w:szCs w:val="18"/>
              </w:rPr>
            </w:pPr>
          </w:p>
          <w:p w:rsidR="00FF0749" w:rsidRPr="00126D03" w:rsidRDefault="00D10EA8" w:rsidP="00E901F1">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イ・</w:t>
            </w:r>
            <w:r w:rsidR="00FF0749" w:rsidRPr="00126D03">
              <w:rPr>
                <w:rFonts w:ascii="ＭＳ 明朝" w:hAnsi="ＭＳ 明朝" w:hint="eastAsia"/>
                <w:sz w:val="18"/>
                <w:szCs w:val="18"/>
              </w:rPr>
              <w:t>ボランティア等への生徒の参加は目標</w:t>
            </w:r>
            <w:r w:rsidR="00E901F1" w:rsidRPr="00126D03">
              <w:rPr>
                <w:rFonts w:ascii="ＭＳ 明朝" w:hAnsi="ＭＳ 明朝" w:hint="eastAsia"/>
                <w:sz w:val="18"/>
                <w:szCs w:val="18"/>
              </w:rPr>
              <w:t>にわずかに届かなかった。</w:t>
            </w:r>
            <w:r w:rsidR="009B6F3E" w:rsidRPr="00126D03">
              <w:rPr>
                <w:rFonts w:ascii="ＭＳ 明朝" w:hAnsi="ＭＳ 明朝" w:hint="eastAsia"/>
                <w:sz w:val="18"/>
                <w:szCs w:val="18"/>
              </w:rPr>
              <w:t>(180人)</w:t>
            </w:r>
            <w:r w:rsidR="00FF0749" w:rsidRPr="00126D03">
              <w:rPr>
                <w:rFonts w:ascii="ＭＳ 明朝" w:hAnsi="ＭＳ 明朝" w:hint="eastAsia"/>
                <w:sz w:val="18"/>
                <w:szCs w:val="18"/>
              </w:rPr>
              <w:t>学校関係団体との連携</w:t>
            </w:r>
            <w:r w:rsidR="00FF02A8" w:rsidRPr="00126D03">
              <w:rPr>
                <w:rFonts w:ascii="ＭＳ 明朝" w:hAnsi="ＭＳ 明朝" w:hint="eastAsia"/>
                <w:sz w:val="18"/>
                <w:szCs w:val="18"/>
              </w:rPr>
              <w:t>は、豪雨等の影響で中止することも多く年間15回程度になった。また、</w:t>
            </w:r>
            <w:r w:rsidR="00FF0749" w:rsidRPr="00126D03">
              <w:rPr>
                <w:rFonts w:ascii="ＭＳ 明朝" w:hAnsi="ＭＳ 明朝" w:hint="eastAsia"/>
                <w:sz w:val="18"/>
                <w:szCs w:val="18"/>
              </w:rPr>
              <w:t>加工品は１品企画できたが、連携事業は昨年並みで終えてしまった。</w:t>
            </w:r>
            <w:r w:rsidR="00FF02A8" w:rsidRPr="00126D03">
              <w:rPr>
                <w:rFonts w:ascii="ＭＳ 明朝" w:hAnsi="ＭＳ 明朝" w:hint="eastAsia"/>
                <w:sz w:val="18"/>
                <w:szCs w:val="18"/>
              </w:rPr>
              <w:t>(△)</w:t>
            </w:r>
          </w:p>
          <w:p w:rsidR="00456067" w:rsidRPr="00126D03" w:rsidRDefault="00456067" w:rsidP="00FF0749">
            <w:pPr>
              <w:spacing w:line="240" w:lineRule="exact"/>
              <w:ind w:left="360" w:hangingChars="200" w:hanging="360"/>
              <w:rPr>
                <w:rFonts w:ascii="ＭＳ 明朝" w:hAnsi="ＭＳ 明朝"/>
                <w:sz w:val="18"/>
                <w:szCs w:val="18"/>
              </w:rPr>
            </w:pPr>
          </w:p>
          <w:p w:rsidR="00D10EA8" w:rsidRPr="00126D03" w:rsidRDefault="00D10EA8" w:rsidP="00FF0749">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ウ・</w:t>
            </w:r>
            <w:r w:rsidR="00FF0749" w:rsidRPr="00126D03">
              <w:rPr>
                <w:rFonts w:ascii="ＭＳ 明朝" w:hAnsi="ＭＳ 明朝" w:hint="eastAsia"/>
                <w:sz w:val="18"/>
                <w:szCs w:val="18"/>
              </w:rPr>
              <w:t>町報等での広報活動は予定通りできたが、ＨＰを通しての情報伝達は十分とはいえない状況である。(△)</w:t>
            </w:r>
          </w:p>
          <w:p w:rsidR="00456067" w:rsidRPr="00126D03" w:rsidRDefault="00456067" w:rsidP="00FF0749">
            <w:pPr>
              <w:spacing w:line="240" w:lineRule="exact"/>
              <w:ind w:left="360" w:hangingChars="200" w:hanging="360"/>
              <w:rPr>
                <w:rFonts w:ascii="ＭＳ 明朝" w:hAnsi="ＭＳ 明朝"/>
                <w:sz w:val="18"/>
                <w:szCs w:val="18"/>
              </w:rPr>
            </w:pPr>
          </w:p>
          <w:p w:rsidR="00D10EA8" w:rsidRPr="00FF0749" w:rsidRDefault="00D10EA8" w:rsidP="00FF0749">
            <w:pPr>
              <w:spacing w:line="240" w:lineRule="exact"/>
              <w:ind w:left="360" w:hangingChars="200" w:hanging="360"/>
              <w:rPr>
                <w:rFonts w:ascii="ＭＳ 明朝" w:hAnsi="ＭＳ 明朝"/>
                <w:sz w:val="18"/>
                <w:szCs w:val="18"/>
              </w:rPr>
            </w:pPr>
            <w:r w:rsidRPr="00126D03">
              <w:rPr>
                <w:rFonts w:ascii="ＭＳ 明朝" w:hAnsi="ＭＳ 明朝" w:hint="eastAsia"/>
                <w:sz w:val="18"/>
                <w:szCs w:val="18"/>
              </w:rPr>
              <w:t>エ・</w:t>
            </w:r>
            <w:r w:rsidR="00FF0749" w:rsidRPr="00126D03">
              <w:rPr>
                <w:rFonts w:ascii="ＭＳ 明朝" w:hAnsi="ＭＳ 明朝" w:hint="eastAsia"/>
                <w:sz w:val="18"/>
                <w:szCs w:val="18"/>
              </w:rPr>
              <w:t>人材バンクの協力は依頼することもなく学校活動は運営できたが、学校理解を促す為には、意図的に依頼する必要がある。</w:t>
            </w:r>
            <w:r w:rsidR="005D6714" w:rsidRPr="00126D03">
              <w:rPr>
                <w:rFonts w:ascii="ＭＳ 明朝" w:hAnsi="ＭＳ 明朝" w:hint="eastAsia"/>
                <w:sz w:val="18"/>
                <w:szCs w:val="18"/>
              </w:rPr>
              <w:t>また、地域の活動にもより積極的に参加する必要がある。</w:t>
            </w:r>
            <w:r w:rsidR="00FF0749" w:rsidRPr="00126D03">
              <w:rPr>
                <w:rFonts w:ascii="ＭＳ 明朝" w:hAnsi="ＭＳ 明朝" w:hint="eastAsia"/>
                <w:sz w:val="18"/>
                <w:szCs w:val="18"/>
              </w:rPr>
              <w:t>(△)</w:t>
            </w:r>
            <w:bookmarkStart w:id="0" w:name="_GoBack"/>
            <w:bookmarkEnd w:id="0"/>
          </w:p>
        </w:tc>
      </w:tr>
    </w:tbl>
    <w:p w:rsidR="0086696C" w:rsidRDefault="0086696C" w:rsidP="00D71137">
      <w:pPr>
        <w:spacing w:line="240" w:lineRule="exact"/>
      </w:pPr>
    </w:p>
    <w:sectPr w:rsidR="0086696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B5" w:rsidRDefault="000459B5">
      <w:r>
        <w:separator/>
      </w:r>
    </w:p>
  </w:endnote>
  <w:endnote w:type="continuationSeparator" w:id="0">
    <w:p w:rsidR="000459B5" w:rsidRDefault="0004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B5" w:rsidRDefault="000459B5">
      <w:r>
        <w:separator/>
      </w:r>
    </w:p>
  </w:footnote>
  <w:footnote w:type="continuationSeparator" w:id="0">
    <w:p w:rsidR="000459B5" w:rsidRDefault="00045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94F91">
      <w:rPr>
        <w:rFonts w:ascii="ＭＳ ゴシック" w:eastAsia="ＭＳ ゴシック" w:hAnsi="ＭＳ ゴシック" w:hint="eastAsia"/>
        <w:sz w:val="20"/>
        <w:szCs w:val="20"/>
      </w:rPr>
      <w:t>１００２</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BF2935" w:rsidP="003A3356">
    <w:pPr>
      <w:spacing w:line="360" w:lineRule="exact"/>
      <w:ind w:rightChars="100" w:right="210"/>
      <w:jc w:val="right"/>
      <w:rPr>
        <w:rFonts w:ascii="ＭＳ 明朝" w:hAnsi="ＭＳ 明朝"/>
        <w:b/>
        <w:sz w:val="24"/>
      </w:rPr>
    </w:pPr>
    <w:r>
      <w:rPr>
        <w:rFonts w:ascii="ＭＳ 明朝" w:hAnsi="ＭＳ 明朝" w:hint="eastAsia"/>
        <w:b/>
        <w:sz w:val="24"/>
      </w:rPr>
      <w:t>府立能勢高等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6813699C"/>
    <w:multiLevelType w:val="hybridMultilevel"/>
    <w:tmpl w:val="4906C028"/>
    <w:lvl w:ilvl="0" w:tplc="A06CCD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26C3"/>
    <w:rsid w:val="00044110"/>
    <w:rsid w:val="00045480"/>
    <w:rsid w:val="000459B5"/>
    <w:rsid w:val="000524AE"/>
    <w:rsid w:val="0005744B"/>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6D03"/>
    <w:rsid w:val="00127BB5"/>
    <w:rsid w:val="00132D6F"/>
    <w:rsid w:val="00134824"/>
    <w:rsid w:val="00135CE9"/>
    <w:rsid w:val="00137359"/>
    <w:rsid w:val="00145D50"/>
    <w:rsid w:val="00157860"/>
    <w:rsid w:val="0016120F"/>
    <w:rsid w:val="0018261A"/>
    <w:rsid w:val="0018464C"/>
    <w:rsid w:val="00184B1B"/>
    <w:rsid w:val="00192419"/>
    <w:rsid w:val="00193569"/>
    <w:rsid w:val="00195DCF"/>
    <w:rsid w:val="001A0EC5"/>
    <w:rsid w:val="001A4539"/>
    <w:rsid w:val="001B38EB"/>
    <w:rsid w:val="001C6B84"/>
    <w:rsid w:val="001C7FE4"/>
    <w:rsid w:val="001D401B"/>
    <w:rsid w:val="001D44D9"/>
    <w:rsid w:val="001D5135"/>
    <w:rsid w:val="001D5D81"/>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1E65"/>
    <w:rsid w:val="00295EB2"/>
    <w:rsid w:val="0029712A"/>
    <w:rsid w:val="002A0AA7"/>
    <w:rsid w:val="002A148E"/>
    <w:rsid w:val="002A5F31"/>
    <w:rsid w:val="002A766F"/>
    <w:rsid w:val="002B0BC8"/>
    <w:rsid w:val="002B3BE1"/>
    <w:rsid w:val="002B690B"/>
    <w:rsid w:val="002C2811"/>
    <w:rsid w:val="002C40DD"/>
    <w:rsid w:val="002C423D"/>
    <w:rsid w:val="002D3D95"/>
    <w:rsid w:val="002F0EC0"/>
    <w:rsid w:val="002F608A"/>
    <w:rsid w:val="002F62DD"/>
    <w:rsid w:val="002F6E1B"/>
    <w:rsid w:val="00301498"/>
    <w:rsid w:val="00301B59"/>
    <w:rsid w:val="003029E3"/>
    <w:rsid w:val="00302EB2"/>
    <w:rsid w:val="0030555A"/>
    <w:rsid w:val="00305D0E"/>
    <w:rsid w:val="00310645"/>
    <w:rsid w:val="00313CD2"/>
    <w:rsid w:val="0031492C"/>
    <w:rsid w:val="00324B67"/>
    <w:rsid w:val="00334F83"/>
    <w:rsid w:val="00336089"/>
    <w:rsid w:val="003551CD"/>
    <w:rsid w:val="0036174C"/>
    <w:rsid w:val="00364F35"/>
    <w:rsid w:val="003730D3"/>
    <w:rsid w:val="0037367C"/>
    <w:rsid w:val="0037506F"/>
    <w:rsid w:val="00384C02"/>
    <w:rsid w:val="00386133"/>
    <w:rsid w:val="00387D41"/>
    <w:rsid w:val="00393307"/>
    <w:rsid w:val="003A2B47"/>
    <w:rsid w:val="003A3356"/>
    <w:rsid w:val="003A544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56067"/>
    <w:rsid w:val="00460710"/>
    <w:rsid w:val="00460F8E"/>
    <w:rsid w:val="004614AA"/>
    <w:rsid w:val="004632FA"/>
    <w:rsid w:val="00465B85"/>
    <w:rsid w:val="0048087F"/>
    <w:rsid w:val="00480EB4"/>
    <w:rsid w:val="00485DE8"/>
    <w:rsid w:val="00491D17"/>
    <w:rsid w:val="004930C6"/>
    <w:rsid w:val="004949CC"/>
    <w:rsid w:val="00497ABE"/>
    <w:rsid w:val="004A1605"/>
    <w:rsid w:val="004A7442"/>
    <w:rsid w:val="004B1BA9"/>
    <w:rsid w:val="004C1B92"/>
    <w:rsid w:val="004C2F46"/>
    <w:rsid w:val="004C548A"/>
    <w:rsid w:val="004C5A47"/>
    <w:rsid w:val="004C6D4A"/>
    <w:rsid w:val="004D1BCF"/>
    <w:rsid w:val="004D28A8"/>
    <w:rsid w:val="004D70F9"/>
    <w:rsid w:val="004E08FB"/>
    <w:rsid w:val="004F2B87"/>
    <w:rsid w:val="004F3627"/>
    <w:rsid w:val="004F7160"/>
    <w:rsid w:val="00500AF9"/>
    <w:rsid w:val="00502EF2"/>
    <w:rsid w:val="0051706C"/>
    <w:rsid w:val="005237F1"/>
    <w:rsid w:val="0052580C"/>
    <w:rsid w:val="005261C4"/>
    <w:rsid w:val="00526530"/>
    <w:rsid w:val="0054712D"/>
    <w:rsid w:val="0055041F"/>
    <w:rsid w:val="005607C8"/>
    <w:rsid w:val="00565B55"/>
    <w:rsid w:val="00575298"/>
    <w:rsid w:val="00575DA7"/>
    <w:rsid w:val="00577DE4"/>
    <w:rsid w:val="005846E8"/>
    <w:rsid w:val="00585D6A"/>
    <w:rsid w:val="00586254"/>
    <w:rsid w:val="005875B4"/>
    <w:rsid w:val="0059472B"/>
    <w:rsid w:val="00597E7D"/>
    <w:rsid w:val="00597FBA"/>
    <w:rsid w:val="005A2C72"/>
    <w:rsid w:val="005A611D"/>
    <w:rsid w:val="005B0FAD"/>
    <w:rsid w:val="005B66F8"/>
    <w:rsid w:val="005C2C84"/>
    <w:rsid w:val="005D41A3"/>
    <w:rsid w:val="005D6714"/>
    <w:rsid w:val="005E218B"/>
    <w:rsid w:val="005E3C2A"/>
    <w:rsid w:val="005E535C"/>
    <w:rsid w:val="005F2C9F"/>
    <w:rsid w:val="005F736A"/>
    <w:rsid w:val="00606705"/>
    <w:rsid w:val="0061051D"/>
    <w:rsid w:val="00611B70"/>
    <w:rsid w:val="006206CE"/>
    <w:rsid w:val="00624A4E"/>
    <w:rsid w:val="00626AE2"/>
    <w:rsid w:val="00627FC9"/>
    <w:rsid w:val="00630EC1"/>
    <w:rsid w:val="00631815"/>
    <w:rsid w:val="00634F9A"/>
    <w:rsid w:val="0063695E"/>
    <w:rsid w:val="00637161"/>
    <w:rsid w:val="00644AE0"/>
    <w:rsid w:val="00647631"/>
    <w:rsid w:val="006478E9"/>
    <w:rsid w:val="0065302E"/>
    <w:rsid w:val="006567B2"/>
    <w:rsid w:val="00656B78"/>
    <w:rsid w:val="00663113"/>
    <w:rsid w:val="006632F1"/>
    <w:rsid w:val="00664C88"/>
    <w:rsid w:val="006832FD"/>
    <w:rsid w:val="006971F3"/>
    <w:rsid w:val="006A6796"/>
    <w:rsid w:val="006B3C2C"/>
    <w:rsid w:val="006B4E60"/>
    <w:rsid w:val="006B5B51"/>
    <w:rsid w:val="006C220F"/>
    <w:rsid w:val="006C5797"/>
    <w:rsid w:val="006C7FE8"/>
    <w:rsid w:val="006D4F17"/>
    <w:rsid w:val="006D54AE"/>
    <w:rsid w:val="006D5A31"/>
    <w:rsid w:val="006F0551"/>
    <w:rsid w:val="006F4599"/>
    <w:rsid w:val="00701AD6"/>
    <w:rsid w:val="00703386"/>
    <w:rsid w:val="0071748A"/>
    <w:rsid w:val="00717D96"/>
    <w:rsid w:val="00725060"/>
    <w:rsid w:val="0072763C"/>
    <w:rsid w:val="00727B59"/>
    <w:rsid w:val="00735AD2"/>
    <w:rsid w:val="00735E63"/>
    <w:rsid w:val="0074118C"/>
    <w:rsid w:val="007520A2"/>
    <w:rsid w:val="007541E8"/>
    <w:rsid w:val="0075612D"/>
    <w:rsid w:val="00756184"/>
    <w:rsid w:val="007578CC"/>
    <w:rsid w:val="007606A0"/>
    <w:rsid w:val="00767631"/>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101A4"/>
    <w:rsid w:val="00827C74"/>
    <w:rsid w:val="008333AC"/>
    <w:rsid w:val="008359CA"/>
    <w:rsid w:val="008455F4"/>
    <w:rsid w:val="0084685C"/>
    <w:rsid w:val="00853545"/>
    <w:rsid w:val="008563E0"/>
    <w:rsid w:val="00865AA0"/>
    <w:rsid w:val="00866790"/>
    <w:rsid w:val="0086696C"/>
    <w:rsid w:val="008678F7"/>
    <w:rsid w:val="0087170D"/>
    <w:rsid w:val="008741C2"/>
    <w:rsid w:val="00885FB9"/>
    <w:rsid w:val="008912ED"/>
    <w:rsid w:val="0089387E"/>
    <w:rsid w:val="008970E4"/>
    <w:rsid w:val="00897939"/>
    <w:rsid w:val="008A315D"/>
    <w:rsid w:val="008A5D1C"/>
    <w:rsid w:val="008A63F1"/>
    <w:rsid w:val="008B091B"/>
    <w:rsid w:val="008B4C86"/>
    <w:rsid w:val="008C533F"/>
    <w:rsid w:val="008C6685"/>
    <w:rsid w:val="008D3E85"/>
    <w:rsid w:val="008E1182"/>
    <w:rsid w:val="008E62B7"/>
    <w:rsid w:val="008F317E"/>
    <w:rsid w:val="009470D0"/>
    <w:rsid w:val="00947184"/>
    <w:rsid w:val="00947C4F"/>
    <w:rsid w:val="00953790"/>
    <w:rsid w:val="0096649A"/>
    <w:rsid w:val="00971A46"/>
    <w:rsid w:val="00971C85"/>
    <w:rsid w:val="0098166E"/>
    <w:rsid w:val="009817F2"/>
    <w:rsid w:val="009835B8"/>
    <w:rsid w:val="009870A5"/>
    <w:rsid w:val="009919BC"/>
    <w:rsid w:val="009A48A3"/>
    <w:rsid w:val="009B1C3D"/>
    <w:rsid w:val="009B365C"/>
    <w:rsid w:val="009B4DEB"/>
    <w:rsid w:val="009B5AD2"/>
    <w:rsid w:val="009B6F3E"/>
    <w:rsid w:val="009C0499"/>
    <w:rsid w:val="009D31EC"/>
    <w:rsid w:val="009D6553"/>
    <w:rsid w:val="00A07A63"/>
    <w:rsid w:val="00A12A53"/>
    <w:rsid w:val="00A163D5"/>
    <w:rsid w:val="00A16862"/>
    <w:rsid w:val="00A16E26"/>
    <w:rsid w:val="00A204E1"/>
    <w:rsid w:val="00A225C1"/>
    <w:rsid w:val="00A45442"/>
    <w:rsid w:val="00A45A94"/>
    <w:rsid w:val="00A47ADC"/>
    <w:rsid w:val="00A653FF"/>
    <w:rsid w:val="00A81BA8"/>
    <w:rsid w:val="00A87AEC"/>
    <w:rsid w:val="00A920A8"/>
    <w:rsid w:val="00A9400C"/>
    <w:rsid w:val="00AA4BF8"/>
    <w:rsid w:val="00AA540D"/>
    <w:rsid w:val="00AB2E00"/>
    <w:rsid w:val="00AC3438"/>
    <w:rsid w:val="00AC3902"/>
    <w:rsid w:val="00AD123A"/>
    <w:rsid w:val="00AD3212"/>
    <w:rsid w:val="00AD64C2"/>
    <w:rsid w:val="00AD6CC7"/>
    <w:rsid w:val="00AE0DFA"/>
    <w:rsid w:val="00AE2843"/>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94F91"/>
    <w:rsid w:val="00BB1121"/>
    <w:rsid w:val="00BB352B"/>
    <w:rsid w:val="00BB5396"/>
    <w:rsid w:val="00BC40F4"/>
    <w:rsid w:val="00BC55F6"/>
    <w:rsid w:val="00BD6470"/>
    <w:rsid w:val="00BD69B1"/>
    <w:rsid w:val="00BE1991"/>
    <w:rsid w:val="00BE47DD"/>
    <w:rsid w:val="00BE49F0"/>
    <w:rsid w:val="00BE62AE"/>
    <w:rsid w:val="00BF2935"/>
    <w:rsid w:val="00BF3A51"/>
    <w:rsid w:val="00BF432C"/>
    <w:rsid w:val="00C0026F"/>
    <w:rsid w:val="00C02630"/>
    <w:rsid w:val="00C03CE3"/>
    <w:rsid w:val="00C0740C"/>
    <w:rsid w:val="00C158A6"/>
    <w:rsid w:val="00C17F2E"/>
    <w:rsid w:val="00C33FF4"/>
    <w:rsid w:val="00C37416"/>
    <w:rsid w:val="00C43728"/>
    <w:rsid w:val="00C4635D"/>
    <w:rsid w:val="00C81CD5"/>
    <w:rsid w:val="00C877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0EA8"/>
    <w:rsid w:val="00D1608B"/>
    <w:rsid w:val="00D23660"/>
    <w:rsid w:val="00D37257"/>
    <w:rsid w:val="00D41C37"/>
    <w:rsid w:val="00D62464"/>
    <w:rsid w:val="00D71137"/>
    <w:rsid w:val="00D726CB"/>
    <w:rsid w:val="00D77C73"/>
    <w:rsid w:val="00D8247A"/>
    <w:rsid w:val="00D84CC8"/>
    <w:rsid w:val="00D926BB"/>
    <w:rsid w:val="00DA13D1"/>
    <w:rsid w:val="00DA34D6"/>
    <w:rsid w:val="00DB1858"/>
    <w:rsid w:val="00DB306C"/>
    <w:rsid w:val="00DB3D1A"/>
    <w:rsid w:val="00DB6FE8"/>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679B2"/>
    <w:rsid w:val="00E725E0"/>
    <w:rsid w:val="00E73DA5"/>
    <w:rsid w:val="00E84836"/>
    <w:rsid w:val="00E87E7A"/>
    <w:rsid w:val="00E901F1"/>
    <w:rsid w:val="00E92928"/>
    <w:rsid w:val="00EA05FD"/>
    <w:rsid w:val="00EA2B01"/>
    <w:rsid w:val="00EA5C58"/>
    <w:rsid w:val="00EA6BCB"/>
    <w:rsid w:val="00EB3DB7"/>
    <w:rsid w:val="00EB4A00"/>
    <w:rsid w:val="00EC4723"/>
    <w:rsid w:val="00EC5FAE"/>
    <w:rsid w:val="00ED2AB2"/>
    <w:rsid w:val="00ED405F"/>
    <w:rsid w:val="00ED5214"/>
    <w:rsid w:val="00EE1738"/>
    <w:rsid w:val="00EE74A1"/>
    <w:rsid w:val="00EE7C3C"/>
    <w:rsid w:val="00EE7E25"/>
    <w:rsid w:val="00EF1275"/>
    <w:rsid w:val="00EF69A0"/>
    <w:rsid w:val="00F00742"/>
    <w:rsid w:val="00F015CF"/>
    <w:rsid w:val="00F01768"/>
    <w:rsid w:val="00F0238C"/>
    <w:rsid w:val="00F070B8"/>
    <w:rsid w:val="00F0750B"/>
    <w:rsid w:val="00F14B82"/>
    <w:rsid w:val="00F15844"/>
    <w:rsid w:val="00F2332E"/>
    <w:rsid w:val="00F24590"/>
    <w:rsid w:val="00F260A3"/>
    <w:rsid w:val="00F304BF"/>
    <w:rsid w:val="00F322BB"/>
    <w:rsid w:val="00F33B2B"/>
    <w:rsid w:val="00F36095"/>
    <w:rsid w:val="00F36704"/>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02A8"/>
    <w:rsid w:val="00FF074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2BB4-AD80-4416-A36E-DA8C70C8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1173</Words>
  <Characters>6689</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subject/>
  <dc:creator>nobu</dc:creator>
  <cp:keywords/>
  <cp:lastModifiedBy>向井　幸一</cp:lastModifiedBy>
  <cp:revision>4</cp:revision>
  <cp:lastPrinted>2019-03-22T11:55:00Z</cp:lastPrinted>
  <dcterms:created xsi:type="dcterms:W3CDTF">2019-03-27T03:47:00Z</dcterms:created>
  <dcterms:modified xsi:type="dcterms:W3CDTF">2019-03-29T08:48:00Z</dcterms:modified>
</cp:coreProperties>
</file>