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60F" w:rsidRDefault="006F74A7" w:rsidP="00EF560F">
      <w:r w:rsidRPr="005C7B90">
        <w:rPr>
          <w:noProof/>
        </w:rPr>
        <w:drawing>
          <wp:inline distT="0" distB="0" distL="0" distR="0" wp14:anchorId="6C99D18C" wp14:editId="6408EB35">
            <wp:extent cx="1400175" cy="400050"/>
            <wp:effectExtent l="0" t="0" r="9525" b="0"/>
            <wp:docPr id="1" name="図 1623"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23" descr="a4chirashi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Pr>
        <w:autoSpaceDE w:val="0"/>
        <w:autoSpaceDN w:val="0"/>
        <w:ind w:leftChars="600" w:left="1260"/>
        <w:rPr>
          <w:rFonts w:ascii="ＭＳ 明朝" w:hAnsi="ＭＳ 明朝"/>
          <w:b/>
          <w:sz w:val="48"/>
          <w:szCs w:val="56"/>
        </w:rPr>
      </w:pPr>
      <w:r>
        <w:rPr>
          <w:rFonts w:ascii="ＭＳ 明朝" w:hAnsi="ＭＳ 明朝" w:hint="eastAsia"/>
          <w:b/>
          <w:sz w:val="48"/>
          <w:szCs w:val="56"/>
        </w:rPr>
        <w:t>平成</w:t>
      </w:r>
      <w:r w:rsidR="00F662F4">
        <w:rPr>
          <w:rFonts w:ascii="ＭＳ 明朝" w:hAnsi="ＭＳ 明朝" w:hint="eastAsia"/>
          <w:b/>
          <w:sz w:val="48"/>
          <w:szCs w:val="56"/>
        </w:rPr>
        <w:t>2</w:t>
      </w:r>
      <w:r w:rsidR="00117154">
        <w:rPr>
          <w:rFonts w:ascii="ＭＳ 明朝" w:hAnsi="ＭＳ 明朝" w:hint="eastAsia"/>
          <w:b/>
          <w:sz w:val="48"/>
          <w:szCs w:val="56"/>
        </w:rPr>
        <w:t>9</w:t>
      </w:r>
      <w:r>
        <w:rPr>
          <w:rFonts w:ascii="ＭＳ 明朝" w:hAnsi="ＭＳ 明朝" w:hint="eastAsia"/>
          <w:b/>
          <w:sz w:val="48"/>
          <w:szCs w:val="56"/>
        </w:rPr>
        <w:t>年度</w:t>
      </w:r>
    </w:p>
    <w:p w:rsidR="00EF560F" w:rsidRDefault="00EF560F" w:rsidP="00EF560F">
      <w:pPr>
        <w:jc w:val="center"/>
        <w:rPr>
          <w:rFonts w:ascii="ＭＳ 明朝" w:hAnsi="ＭＳ 明朝"/>
          <w:b/>
          <w:sz w:val="56"/>
          <w:szCs w:val="56"/>
        </w:rPr>
      </w:pPr>
      <w:r>
        <w:rPr>
          <w:rFonts w:ascii="ＭＳ 明朝" w:hAnsi="ＭＳ 明朝" w:hint="eastAsia"/>
          <w:b/>
          <w:sz w:val="56"/>
          <w:szCs w:val="56"/>
        </w:rPr>
        <w:t>大阪府労働関係調査報告書</w:t>
      </w: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BE3A9A" w:rsidP="00EF560F">
      <w:r w:rsidRPr="00BE3A9A">
        <w:t xml:space="preserve"> </w:t>
      </w:r>
      <w:r w:rsidR="00EF560F">
        <w:rPr>
          <w:noProof/>
        </w:rPr>
        <mc:AlternateContent>
          <mc:Choice Requires="wps">
            <w:drawing>
              <wp:anchor distT="0" distB="0" distL="114300" distR="114300" simplePos="0" relativeHeight="251654144" behindDoc="0" locked="0" layoutInCell="1" allowOverlap="1" wp14:anchorId="33D08177" wp14:editId="61037BBC">
                <wp:simplePos x="0" y="0"/>
                <wp:positionH relativeFrom="column">
                  <wp:posOffset>3806825</wp:posOffset>
                </wp:positionH>
                <wp:positionV relativeFrom="paragraph">
                  <wp:posOffset>25400</wp:posOffset>
                </wp:positionV>
                <wp:extent cx="443230" cy="635"/>
                <wp:effectExtent l="0" t="57150" r="0" b="56515"/>
                <wp:wrapNone/>
                <wp:docPr id="752" name="フリーフォーム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BE5F40" id="フリーフォーム 752" o:spid="_x0000_s1026" style="position:absolute;left:0;text-align:left;margin-left:299.75pt;margin-top:2pt;width:34.9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508wMAAA8MAAAOAAAAZHJzL2Uyb0RvYy54bWysVt2OozYUvq/Ud7C4rJQBE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" path="m698,l675,,630,,574,,495,,416,,326,,247,,146,,78,,33,,11,,,e" filled="f" stroked="f">
                <v:path arrowok="t" o:connecttype="custom" o:connectlocs="443230,0;428625,0;400050,0;364490,0;314325,0;264160,0;207010,0;156845,0;92710,0;49530,0;20955,0;6985,0;0,0" o:connectangles="0,0,0,0,0,0,0,0,0,0,0,0,0"/>
              </v:shape>
            </w:pict>
          </mc:Fallback>
        </mc:AlternateContent>
      </w:r>
      <w:r w:rsidR="00EF560F">
        <w:rPr>
          <w:noProof/>
        </w:rPr>
        <mc:AlternateContent>
          <mc:Choice Requires="wps">
            <w:drawing>
              <wp:anchor distT="0" distB="0" distL="114300" distR="114300" simplePos="0" relativeHeight="251653120" behindDoc="0" locked="0" layoutInCell="1" allowOverlap="1" wp14:anchorId="5DAEBC67" wp14:editId="137EA4D8">
                <wp:simplePos x="0" y="0"/>
                <wp:positionH relativeFrom="column">
                  <wp:posOffset>4321810</wp:posOffset>
                </wp:positionH>
                <wp:positionV relativeFrom="paragraph">
                  <wp:posOffset>146685</wp:posOffset>
                </wp:positionV>
                <wp:extent cx="443230" cy="635"/>
                <wp:effectExtent l="0" t="57150" r="0" b="56515"/>
                <wp:wrapNone/>
                <wp:docPr id="744" name="フリーフォーム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A1013" id="フリーフォーム 744" o:spid="_x0000_s1026" style="position:absolute;left:0;text-align:left;margin-left:340.3pt;margin-top:11.55pt;width:34.9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" path="m698,l675,,630,,574,,495,,416,,326,,247,,146,,78,,33,,11,,,e" filled="f" stroked="f">
                <v:path arrowok="t" o:connecttype="custom" o:connectlocs="443230,0;428625,0;400050,0;364490,0;314325,0;264160,0;207010,0;156845,0;92710,0;49530,0;20955,0;6985,0;0,0" o:connectangles="0,0,0,0,0,0,0,0,0,0,0,0,0"/>
              </v:shape>
            </w:pict>
          </mc:Fallback>
        </mc:AlternateContent>
      </w:r>
    </w:p>
    <w:p w:rsidR="00EF560F" w:rsidRDefault="003F256F" w:rsidP="00EF560F">
      <w:r>
        <w:rPr>
          <w:noProof/>
        </w:rPr>
        <w:drawing>
          <wp:anchor distT="0" distB="0" distL="114300" distR="114300" simplePos="0" relativeHeight="251663360" behindDoc="0" locked="0" layoutInCell="1" allowOverlap="1">
            <wp:simplePos x="0" y="0"/>
            <wp:positionH relativeFrom="column">
              <wp:posOffset>993824</wp:posOffset>
            </wp:positionH>
            <wp:positionV relativeFrom="paragraph">
              <wp:posOffset>12700</wp:posOffset>
            </wp:positionV>
            <wp:extent cx="4122434" cy="2885704"/>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8-images-money.png"/>
                    <pic:cNvPicPr/>
                  </pic:nvPicPr>
                  <pic:blipFill>
                    <a:blip r:embed="rId10">
                      <a:extLst>
                        <a:ext uri="{28A0092B-C50C-407E-A947-70E740481C1C}">
                          <a14:useLocalDpi xmlns:a14="http://schemas.microsoft.com/office/drawing/2010/main" val="0"/>
                        </a:ext>
                      </a:extLst>
                    </a:blip>
                    <a:stretch>
                      <a:fillRect/>
                    </a:stretch>
                  </pic:blipFill>
                  <pic:spPr>
                    <a:xfrm>
                      <a:off x="0" y="0"/>
                      <a:ext cx="4122434" cy="2885704"/>
                    </a:xfrm>
                    <a:prstGeom prst="rect">
                      <a:avLst/>
                    </a:prstGeom>
                  </pic:spPr>
                </pic:pic>
              </a:graphicData>
            </a:graphic>
            <wp14:sizeRelH relativeFrom="margin">
              <wp14:pctWidth>0</wp14:pctWidth>
            </wp14:sizeRelH>
            <wp14:sizeRelV relativeFrom="margin">
              <wp14:pctHeight>0</wp14:pctHeight>
            </wp14:sizeRelV>
          </wp:anchor>
        </w:drawing>
      </w: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r>
        <w:rPr>
          <w:noProof/>
        </w:rPr>
        <mc:AlternateContent>
          <mc:Choice Requires="wps">
            <w:drawing>
              <wp:anchor distT="0" distB="0" distL="114300" distR="114300" simplePos="0" relativeHeight="251636736" behindDoc="0" locked="0" layoutInCell="1" allowOverlap="1">
                <wp:simplePos x="0" y="0"/>
                <wp:positionH relativeFrom="column">
                  <wp:posOffset>3806825</wp:posOffset>
                </wp:positionH>
                <wp:positionV relativeFrom="paragraph">
                  <wp:posOffset>176530</wp:posOffset>
                </wp:positionV>
                <wp:extent cx="443230" cy="635"/>
                <wp:effectExtent l="0" t="57150" r="0" b="56515"/>
                <wp:wrapNone/>
                <wp:docPr id="742" name="フリーフォーム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A86448" id="フリーフォーム 742" o:spid="_x0000_s1026" style="position:absolute;left:0;text-align:left;margin-left:299.75pt;margin-top:13.9pt;width:34.9pt;height:.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L98wMAAA8MAAAOAAAAZHJzL2Uyb0RvYy54bWysVt2OozYUvq/Ud7C4rJQBg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" path="m698,l675,,630,,574,,495,,416,,326,,247,,146,,78,,33,,11,,,e" filled="f" stroked="f">
                <v:path arrowok="t" o:connecttype="custom" o:connectlocs="443230,0;428625,0;400050,0;364490,0;314325,0;264160,0;207010,0;156845,0;92710,0;49530,0;20955,0;6985,0;0,0" o:connectangles="0,0,0,0,0,0,0,0,0,0,0,0,0"/>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4321810</wp:posOffset>
                </wp:positionH>
                <wp:positionV relativeFrom="paragraph">
                  <wp:posOffset>176530</wp:posOffset>
                </wp:positionV>
                <wp:extent cx="443230" cy="635"/>
                <wp:effectExtent l="0" t="57150" r="0" b="56515"/>
                <wp:wrapNone/>
                <wp:docPr id="738" name="フリーフォーム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3683C2" id="フリーフォーム 738" o:spid="_x0000_s1026" style="position:absolute;left:0;text-align:left;margin-left:340.3pt;margin-top:13.9pt;width:34.9pt;height:.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7a8QMAAA8MAAAOAAAAZHJzL2Uyb0RvYy54bWysVt2OozYUvq/Ud7C4rJQBg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" path="m698,l675,,630,,574,,495,,416,,326,,247,,146,,78,,33,,11,,,e" filled="f" stroked="f">
                <v:path arrowok="t" o:connecttype="custom" o:connectlocs="443230,0;428625,0;400050,0;364490,0;314325,0;264160,0;207010,0;156845,0;92710,0;49530,0;20955,0;6985,0;0,0" o:connectangles="0,0,0,0,0,0,0,0,0,0,0,0,0"/>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1153160</wp:posOffset>
                </wp:positionH>
                <wp:positionV relativeFrom="paragraph">
                  <wp:posOffset>176530</wp:posOffset>
                </wp:positionV>
                <wp:extent cx="3962400" cy="635"/>
                <wp:effectExtent l="0" t="57150" r="0" b="56515"/>
                <wp:wrapNone/>
                <wp:docPr id="19"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1408 w 6240"/>
                            <a:gd name="T1" fmla="*/ 0 w 6240"/>
                            <a:gd name="T2" fmla="*/ 4832 w 6240"/>
                            <a:gd name="T3" fmla="*/ 6240 w 6240"/>
                            <a:gd name="T4" fmla="*/ 1408 w 6240"/>
                          </a:gdLst>
                          <a:ahLst/>
                          <a:cxnLst>
                            <a:cxn ang="0">
                              <a:pos x="T0" y="0"/>
                            </a:cxn>
                            <a:cxn ang="0">
                              <a:pos x="T1" y="0"/>
                            </a:cxn>
                            <a:cxn ang="0">
                              <a:pos x="T2" y="0"/>
                            </a:cxn>
                            <a:cxn ang="0">
                              <a:pos x="T3" y="0"/>
                            </a:cxn>
                            <a:cxn ang="0">
                              <a:pos x="T4" y="0"/>
                            </a:cxn>
                          </a:cxnLst>
                          <a:rect l="0" t="0" r="r" b="b"/>
                          <a:pathLst>
                            <a:path w="6240">
                              <a:moveTo>
                                <a:pt x="1408" y="0"/>
                              </a:moveTo>
                              <a:lnTo>
                                <a:pt x="0" y="0"/>
                              </a:lnTo>
                              <a:lnTo>
                                <a:pt x="4832" y="0"/>
                              </a:lnTo>
                              <a:lnTo>
                                <a:pt x="6240" y="0"/>
                              </a:lnTo>
                              <a:lnTo>
                                <a:pt x="140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ACE165" id="フリーフォーム 19" o:spid="_x0000_s1026" style="position:absolute;left:0;text-align:left;margin-left:90.8pt;margin-top:13.9pt;width:312pt;height:.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" path="m1408,l,,4832,,6240,,1408,xe" filled="f" stroked="f">
                <v:path arrowok="t" o:connecttype="custom" o:connectlocs="894080,0;0,0;3068320,0;3962400,0;894080,0" o:connectangles="0,0,0,0,0"/>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1153160</wp:posOffset>
                </wp:positionH>
                <wp:positionV relativeFrom="paragraph">
                  <wp:posOffset>176530</wp:posOffset>
                </wp:positionV>
                <wp:extent cx="3962400" cy="635"/>
                <wp:effectExtent l="0" t="57150" r="0" b="56515"/>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4832 w 6240"/>
                            <a:gd name="T1" fmla="*/ 6240 w 6240"/>
                            <a:gd name="T2" fmla="*/ 1408 w 6240"/>
                            <a:gd name="T3" fmla="*/ 0 w 6240"/>
                            <a:gd name="T4" fmla="*/ 4832 w 6240"/>
                          </a:gdLst>
                          <a:ahLst/>
                          <a:cxnLst>
                            <a:cxn ang="0">
                              <a:pos x="T0" y="0"/>
                            </a:cxn>
                            <a:cxn ang="0">
                              <a:pos x="T1" y="0"/>
                            </a:cxn>
                            <a:cxn ang="0">
                              <a:pos x="T2" y="0"/>
                            </a:cxn>
                            <a:cxn ang="0">
                              <a:pos x="T3" y="0"/>
                            </a:cxn>
                            <a:cxn ang="0">
                              <a:pos x="T4" y="0"/>
                            </a:cxn>
                          </a:cxnLst>
                          <a:rect l="0" t="0" r="r" b="b"/>
                          <a:pathLst>
                            <a:path w="6240">
                              <a:moveTo>
                                <a:pt x="4832" y="0"/>
                              </a:moveTo>
                              <a:lnTo>
                                <a:pt x="6240" y="0"/>
                              </a:lnTo>
                              <a:lnTo>
                                <a:pt x="1408" y="0"/>
                              </a:lnTo>
                              <a:lnTo>
                                <a:pt x="0" y="0"/>
                              </a:lnTo>
                              <a:lnTo>
                                <a:pt x="4832"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69F429" id="フリーフォーム 14" o:spid="_x0000_s1026" style="position:absolute;left:0;text-align:left;margin-left:90.8pt;margin-top:13.9pt;width:312pt;height:.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" path="m4832,l6240,,1408,,,,4832,xe" filled="f" stroked="f">
                <v:path arrowok="t" o:connecttype="custom" o:connectlocs="3068320,0;3962400,0;894080,0;0,0;3068320,0" o:connectangles="0,0,0,0,0"/>
              </v:shape>
            </w:pict>
          </mc:Fallback>
        </mc:AlternateContent>
      </w:r>
    </w:p>
    <w:p w:rsidR="00EF560F" w:rsidRDefault="00EF560F" w:rsidP="00EF560F"/>
    <w:p w:rsidR="00EF560F" w:rsidRDefault="00EF560F" w:rsidP="00EF560F">
      <w:r>
        <w:br w:type="page"/>
      </w:r>
    </w:p>
    <w:p w:rsidR="00467B8A" w:rsidRDefault="00467B8A" w:rsidP="00467B8A">
      <w:pPr>
        <w:rPr>
          <w:color w:val="FF0000"/>
          <w:sz w:val="28"/>
          <w:szCs w:val="28"/>
        </w:rPr>
      </w:pPr>
    </w:p>
    <w:p w:rsidR="00467B8A" w:rsidRDefault="00467B8A" w:rsidP="00467B8A">
      <w:pPr>
        <w:pStyle w:val="Default"/>
        <w:spacing w:line="500" w:lineRule="exact"/>
        <w:jc w:val="center"/>
        <w:rPr>
          <w:color w:val="auto"/>
          <w:sz w:val="28"/>
          <w:szCs w:val="28"/>
        </w:rPr>
      </w:pPr>
      <w:r>
        <w:rPr>
          <w:rFonts w:hint="eastAsia"/>
          <w:color w:val="auto"/>
          <w:sz w:val="28"/>
          <w:szCs w:val="28"/>
        </w:rPr>
        <w:t>はじめに</w:t>
      </w:r>
    </w:p>
    <w:p w:rsidR="00467B8A" w:rsidRPr="00F17DC5" w:rsidRDefault="00467B8A" w:rsidP="00467B8A">
      <w:pPr>
        <w:pStyle w:val="Default"/>
        <w:spacing w:line="500" w:lineRule="exact"/>
        <w:jc w:val="center"/>
        <w:rPr>
          <w:color w:val="auto"/>
          <w:sz w:val="28"/>
          <w:szCs w:val="28"/>
        </w:rPr>
      </w:pPr>
    </w:p>
    <w:p w:rsidR="00F15C1B" w:rsidRPr="00F17DC5" w:rsidRDefault="00F15C1B" w:rsidP="00F15C1B">
      <w:pPr>
        <w:pStyle w:val="Default"/>
        <w:spacing w:line="440" w:lineRule="exact"/>
        <w:ind w:firstLineChars="100" w:firstLine="240"/>
        <w:rPr>
          <w:color w:val="auto"/>
        </w:rPr>
      </w:pPr>
      <w:r w:rsidRPr="00F17DC5">
        <w:rPr>
          <w:rFonts w:hint="eastAsia"/>
          <w:color w:val="auto"/>
        </w:rPr>
        <w:t>この報告書は、府内の民間事業所で働く労働者の労働条件等の現状を把握し、今後の労働環境改善を図る上での基礎資料とするため、毎年７月３１日時点で実施している大阪府労働関係調査の平成２９年度の結果をまとめたものです。</w:t>
      </w:r>
    </w:p>
    <w:p w:rsidR="00F15C1B" w:rsidRPr="00F17DC5" w:rsidRDefault="00F15C1B" w:rsidP="00F15C1B">
      <w:pPr>
        <w:pStyle w:val="Default"/>
        <w:spacing w:line="440" w:lineRule="exact"/>
        <w:ind w:firstLineChars="100" w:firstLine="240"/>
        <w:rPr>
          <w:color w:val="auto"/>
        </w:rPr>
      </w:pPr>
      <w:r w:rsidRPr="00F17DC5">
        <w:rPr>
          <w:rFonts w:hint="eastAsia"/>
          <w:color w:val="auto"/>
        </w:rPr>
        <w:t>昨今の大阪においては、有効求人倍率が８年連続で上昇するとともに、完全失業率も低下しているものの、完全失業率が全国と比較して高い状況にあり、雇用のミスマッチもみられるなど楽観できないものがあります。</w:t>
      </w:r>
    </w:p>
    <w:p w:rsidR="00F15C1B" w:rsidRPr="00F17DC5" w:rsidRDefault="00F15C1B" w:rsidP="00F15C1B">
      <w:pPr>
        <w:pStyle w:val="Default"/>
        <w:spacing w:line="440" w:lineRule="exact"/>
        <w:ind w:firstLineChars="100" w:firstLine="240"/>
        <w:rPr>
          <w:color w:val="auto"/>
        </w:rPr>
      </w:pPr>
      <w:r w:rsidRPr="00F17DC5">
        <w:rPr>
          <w:rFonts w:hint="eastAsia"/>
          <w:color w:val="auto"/>
        </w:rPr>
        <w:t>また、近年、過労死等の防止に対する社会的関心が高まるなか、過労死等の原因の一つである長時間労働を削減し、</w:t>
      </w:r>
      <w:r w:rsidR="001D04EA" w:rsidRPr="00F17DC5">
        <w:rPr>
          <w:rFonts w:hint="eastAsia"/>
          <w:color w:val="auto"/>
        </w:rPr>
        <w:t>ワーク・ライフ・バランス</w:t>
      </w:r>
      <w:r w:rsidRPr="00F17DC5">
        <w:rPr>
          <w:rFonts w:hint="eastAsia"/>
          <w:color w:val="auto"/>
        </w:rPr>
        <w:t>（</w:t>
      </w:r>
      <w:r w:rsidR="001D04EA" w:rsidRPr="00F17DC5">
        <w:rPr>
          <w:rFonts w:hint="eastAsia"/>
          <w:color w:val="auto"/>
        </w:rPr>
        <w:t>仕事と生活の調和</w:t>
      </w:r>
      <w:r w:rsidRPr="00F17DC5">
        <w:rPr>
          <w:rFonts w:hint="eastAsia"/>
          <w:color w:val="auto"/>
        </w:rPr>
        <w:t>）</w:t>
      </w:r>
      <w:r w:rsidR="006F74A7">
        <w:rPr>
          <w:rFonts w:hint="eastAsia"/>
          <w:color w:val="auto"/>
        </w:rPr>
        <w:t>の実現</w:t>
      </w:r>
      <w:r w:rsidRPr="00F17DC5">
        <w:rPr>
          <w:rFonts w:hint="eastAsia"/>
          <w:color w:val="auto"/>
        </w:rPr>
        <w:t>を図ることは急務となっています。</w:t>
      </w:r>
    </w:p>
    <w:p w:rsidR="00F15C1B" w:rsidRPr="00F17DC5" w:rsidRDefault="00F15C1B" w:rsidP="00F15C1B">
      <w:pPr>
        <w:pStyle w:val="Default"/>
        <w:spacing w:line="440" w:lineRule="exact"/>
        <w:ind w:firstLineChars="100" w:firstLine="240"/>
        <w:rPr>
          <w:color w:val="auto"/>
        </w:rPr>
      </w:pPr>
      <w:r w:rsidRPr="00F17DC5">
        <w:rPr>
          <w:rFonts w:hint="eastAsia"/>
          <w:color w:val="auto"/>
        </w:rPr>
        <w:t>しかしながら、現状をみると、労働基準法に違反する過重な長時間労働や割増賃金の未払いといった問題が生じているなど、使用者が労働時間を適正に管理していない状況もみられることから、厚生労働省が平成２９年１月に「労働時間の適正な把握のために使用者が講ずべき措置に関するガイドライン」を策定したところです。</w:t>
      </w:r>
    </w:p>
    <w:p w:rsidR="00F15C1B" w:rsidRPr="00F17DC5" w:rsidRDefault="00F15C1B" w:rsidP="00F15C1B">
      <w:pPr>
        <w:pStyle w:val="Default"/>
        <w:spacing w:line="440" w:lineRule="exact"/>
        <w:ind w:firstLineChars="100" w:firstLine="240"/>
        <w:rPr>
          <w:color w:val="auto"/>
        </w:rPr>
      </w:pPr>
      <w:r w:rsidRPr="00F17DC5">
        <w:rPr>
          <w:rFonts w:hint="eastAsia"/>
          <w:color w:val="auto"/>
        </w:rPr>
        <w:t>そこで今回の調査では、企業及び事業所におけるガイドラインの周知状況などに着目し、新たな調査項目としました。</w:t>
      </w:r>
    </w:p>
    <w:p w:rsidR="00F15C1B" w:rsidRPr="00F17DC5" w:rsidRDefault="00F15C1B" w:rsidP="00F15C1B">
      <w:pPr>
        <w:pStyle w:val="Default"/>
        <w:spacing w:line="440" w:lineRule="exact"/>
        <w:ind w:firstLineChars="100" w:firstLine="240"/>
        <w:rPr>
          <w:color w:val="auto"/>
        </w:rPr>
      </w:pPr>
      <w:r w:rsidRPr="00F17DC5">
        <w:rPr>
          <w:rFonts w:hint="eastAsia"/>
          <w:color w:val="auto"/>
        </w:rPr>
        <w:t>なお、「雇用形態」や「労働時間」及び「休日休暇」の調査項目については例年どおり、「ワーク・ライフ・バランス」については前年に引き続き調査を実施しました。</w:t>
      </w:r>
    </w:p>
    <w:p w:rsidR="00F15C1B" w:rsidRPr="00F17DC5" w:rsidRDefault="00F15C1B" w:rsidP="00F15C1B">
      <w:pPr>
        <w:pStyle w:val="Default"/>
        <w:spacing w:line="440" w:lineRule="exact"/>
        <w:ind w:firstLineChars="100" w:firstLine="240"/>
        <w:rPr>
          <w:color w:val="auto"/>
        </w:rPr>
      </w:pPr>
      <w:r w:rsidRPr="00F17DC5">
        <w:rPr>
          <w:rFonts w:hint="eastAsia"/>
          <w:color w:val="auto"/>
        </w:rPr>
        <w:t>皆様には、労使関係の安定や労働条件の向上、さらには、多様な人材がやる気・能力を発揮できる企業づくりのための資料として、本報告書をご活用いただければ幸いです。</w:t>
      </w:r>
    </w:p>
    <w:p w:rsidR="00467B8A" w:rsidRPr="00F17DC5" w:rsidRDefault="00F15C1B" w:rsidP="00F15C1B">
      <w:pPr>
        <w:pStyle w:val="Default"/>
        <w:spacing w:line="440" w:lineRule="exact"/>
        <w:ind w:firstLineChars="100" w:firstLine="240"/>
        <w:rPr>
          <w:color w:val="auto"/>
        </w:rPr>
      </w:pPr>
      <w:r w:rsidRPr="00F17DC5">
        <w:rPr>
          <w:rFonts w:hint="eastAsia"/>
          <w:color w:val="auto"/>
        </w:rPr>
        <w:t>最後に、本調査の実施にあたり、御多忙中にもかかわらず御協力いただきました事業所をはじめ、関係機関の皆様に厚くお礼申し上げます。</w:t>
      </w:r>
    </w:p>
    <w:p w:rsidR="00467B8A" w:rsidRPr="00F17DC5" w:rsidRDefault="00467B8A" w:rsidP="00467B8A">
      <w:pPr>
        <w:pStyle w:val="Default"/>
        <w:spacing w:line="440" w:lineRule="exact"/>
        <w:rPr>
          <w:color w:val="auto"/>
        </w:rPr>
      </w:pPr>
    </w:p>
    <w:p w:rsidR="00467B8A" w:rsidRPr="00F17DC5" w:rsidRDefault="00F15C1B" w:rsidP="00467B8A">
      <w:pPr>
        <w:pStyle w:val="Default"/>
        <w:spacing w:line="360" w:lineRule="auto"/>
        <w:ind w:firstLineChars="300" w:firstLine="720"/>
        <w:jc w:val="both"/>
        <w:rPr>
          <w:color w:val="auto"/>
        </w:rPr>
      </w:pPr>
      <w:r w:rsidRPr="00F17DC5">
        <w:rPr>
          <w:rFonts w:hint="eastAsia"/>
          <w:color w:val="auto"/>
        </w:rPr>
        <w:t>平成３０</w:t>
      </w:r>
      <w:r w:rsidR="00467B8A" w:rsidRPr="00F17DC5">
        <w:rPr>
          <w:rFonts w:hint="eastAsia"/>
          <w:color w:val="auto"/>
        </w:rPr>
        <w:t>年３月</w:t>
      </w:r>
    </w:p>
    <w:p w:rsidR="00467B8A" w:rsidRPr="00F17DC5" w:rsidRDefault="00467B8A" w:rsidP="00467B8A">
      <w:pPr>
        <w:pStyle w:val="Default"/>
        <w:spacing w:line="360" w:lineRule="auto"/>
        <w:jc w:val="both"/>
        <w:rPr>
          <w:color w:val="auto"/>
        </w:rPr>
      </w:pPr>
    </w:p>
    <w:p w:rsidR="00467B8A" w:rsidRPr="00F17DC5" w:rsidRDefault="00467B8A" w:rsidP="00467B8A">
      <w:pPr>
        <w:pStyle w:val="Default"/>
        <w:spacing w:line="360" w:lineRule="auto"/>
        <w:ind w:right="880" w:firstLineChars="2400" w:firstLine="5760"/>
        <w:jc w:val="both"/>
        <w:rPr>
          <w:color w:val="auto"/>
        </w:rPr>
      </w:pPr>
      <w:r w:rsidRPr="00F17DC5">
        <w:rPr>
          <w:rFonts w:hint="eastAsia"/>
          <w:color w:val="auto"/>
        </w:rPr>
        <w:t>大阪府総合労働事務所</w:t>
      </w:r>
    </w:p>
    <w:p w:rsidR="00467B8A" w:rsidRPr="00F17DC5" w:rsidRDefault="00467B8A" w:rsidP="00467B8A">
      <w:pPr>
        <w:pStyle w:val="Default"/>
        <w:tabs>
          <w:tab w:val="left" w:pos="3420"/>
        </w:tabs>
        <w:spacing w:line="360" w:lineRule="auto"/>
        <w:ind w:right="880" w:firstLineChars="2400" w:firstLine="5760"/>
        <w:jc w:val="both"/>
        <w:rPr>
          <w:color w:val="auto"/>
        </w:rPr>
      </w:pPr>
      <w:r w:rsidRPr="00F17DC5">
        <w:rPr>
          <w:rFonts w:hint="eastAsia"/>
          <w:color w:val="auto"/>
        </w:rPr>
        <w:t>所長　増　井　健　人</w:t>
      </w:r>
    </w:p>
    <w:p w:rsidR="00467B8A" w:rsidRDefault="00467B8A" w:rsidP="00467B8A"/>
    <w:p w:rsidR="00467B8A" w:rsidRDefault="00467B8A" w:rsidP="00467B8A"/>
    <w:p w:rsidR="00467B8A" w:rsidRDefault="00467B8A" w:rsidP="00EF560F">
      <w:pPr>
        <w:pStyle w:val="Default"/>
        <w:jc w:val="center"/>
        <w:rPr>
          <w:rFonts w:hAnsi="ＭＳ 明朝"/>
          <w:color w:val="auto"/>
          <w:sz w:val="36"/>
          <w:szCs w:val="36"/>
        </w:rPr>
      </w:pPr>
    </w:p>
    <w:p w:rsidR="00EF560F" w:rsidRDefault="00EF560F" w:rsidP="00EF560F">
      <w:pPr>
        <w:pStyle w:val="Default"/>
        <w:jc w:val="center"/>
        <w:rPr>
          <w:rFonts w:hAnsi="ＭＳ 明朝"/>
          <w:color w:val="auto"/>
          <w:sz w:val="36"/>
          <w:szCs w:val="36"/>
        </w:rPr>
      </w:pPr>
      <w:r>
        <w:rPr>
          <w:rFonts w:hAnsi="ＭＳ 明朝" w:hint="eastAsia"/>
          <w:color w:val="auto"/>
          <w:sz w:val="36"/>
          <w:szCs w:val="36"/>
        </w:rPr>
        <w:t>目　　　次</w:t>
      </w:r>
    </w:p>
    <w:p w:rsidR="00467B8A" w:rsidRPr="00467B8A" w:rsidRDefault="00467B8A" w:rsidP="00EF560F">
      <w:pPr>
        <w:pStyle w:val="Default"/>
        <w:tabs>
          <w:tab w:val="right" w:leader="middleDot" w:pos="9030"/>
        </w:tabs>
        <w:jc w:val="both"/>
        <w:rPr>
          <w:rFonts w:hAnsi="ＭＳ 明朝"/>
          <w:color w:val="auto"/>
          <w:sz w:val="21"/>
          <w:szCs w:val="21"/>
        </w:rPr>
      </w:pPr>
    </w:p>
    <w:p w:rsidR="00EF560F" w:rsidRPr="0093244F" w:rsidRDefault="00EF560F" w:rsidP="00EF560F">
      <w:pPr>
        <w:pStyle w:val="Default"/>
        <w:tabs>
          <w:tab w:val="right" w:leader="middleDot" w:pos="9030"/>
        </w:tabs>
        <w:jc w:val="both"/>
        <w:rPr>
          <w:rFonts w:hAnsi="ＭＳ 明朝"/>
          <w:color w:val="auto"/>
          <w:sz w:val="21"/>
          <w:szCs w:val="21"/>
        </w:rPr>
      </w:pPr>
      <w:r w:rsidRPr="0093244F">
        <w:rPr>
          <w:rFonts w:hAnsi="ＭＳ 明朝" w:hint="eastAsia"/>
          <w:color w:val="auto"/>
          <w:sz w:val="28"/>
          <w:szCs w:val="28"/>
        </w:rPr>
        <w:t>Ⅰ　調査概要</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１　調査内容</w:t>
      </w:r>
      <w:r w:rsidRPr="0093244F">
        <w:rPr>
          <w:rFonts w:hAnsi="ＭＳ 明朝" w:hint="eastAsia"/>
          <w:color w:val="auto"/>
          <w:sz w:val="21"/>
          <w:szCs w:val="21"/>
        </w:rPr>
        <w:tab/>
        <w:t>1</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２　用語説明</w:t>
      </w:r>
      <w:r w:rsidRPr="0093244F">
        <w:rPr>
          <w:rFonts w:hAnsi="ＭＳ 明朝" w:hint="eastAsia"/>
          <w:color w:val="auto"/>
          <w:sz w:val="21"/>
          <w:szCs w:val="21"/>
        </w:rPr>
        <w:tab/>
        <w:t>3</w:t>
      </w:r>
    </w:p>
    <w:p w:rsidR="00467B8A" w:rsidRPr="0093244F" w:rsidRDefault="00467B8A" w:rsidP="00467B8A">
      <w:pPr>
        <w:pStyle w:val="Default"/>
        <w:tabs>
          <w:tab w:val="right" w:leader="middleDot" w:pos="9030"/>
        </w:tabs>
        <w:jc w:val="both"/>
        <w:rPr>
          <w:rFonts w:hAnsi="ＭＳ 明朝"/>
          <w:color w:val="auto"/>
          <w:sz w:val="21"/>
          <w:szCs w:val="21"/>
        </w:rPr>
      </w:pPr>
    </w:p>
    <w:p w:rsidR="00EF560F" w:rsidRPr="0093244F" w:rsidRDefault="00EF560F" w:rsidP="00EF560F">
      <w:pPr>
        <w:pStyle w:val="Default"/>
        <w:tabs>
          <w:tab w:val="right" w:leader="middleDot" w:pos="9030"/>
        </w:tabs>
        <w:jc w:val="both"/>
        <w:rPr>
          <w:rFonts w:hAnsi="ＭＳ 明朝"/>
          <w:color w:val="auto"/>
          <w:sz w:val="21"/>
          <w:szCs w:val="21"/>
        </w:rPr>
      </w:pPr>
      <w:r w:rsidRPr="0093244F">
        <w:rPr>
          <w:rFonts w:hAnsi="ＭＳ 明朝" w:hint="eastAsia"/>
          <w:color w:val="auto"/>
          <w:sz w:val="28"/>
          <w:szCs w:val="28"/>
        </w:rPr>
        <w:t>Ⅱ　調査結果の概要</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 xml:space="preserve">１　</w:t>
      </w:r>
      <w:r w:rsidR="00E37964" w:rsidRPr="0093244F">
        <w:rPr>
          <w:rFonts w:hAnsi="ＭＳ 明朝" w:hint="eastAsia"/>
          <w:color w:val="auto"/>
          <w:sz w:val="21"/>
          <w:szCs w:val="21"/>
        </w:rPr>
        <w:t>雇用形態</w:t>
      </w:r>
      <w:r w:rsidRPr="0093244F">
        <w:rPr>
          <w:rFonts w:hAnsi="ＭＳ 明朝" w:hint="eastAsia"/>
          <w:color w:val="auto"/>
          <w:sz w:val="21"/>
          <w:szCs w:val="21"/>
        </w:rPr>
        <w:tab/>
        <w:t>5</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（１）</w:t>
      </w:r>
      <w:r w:rsidR="00E37964" w:rsidRPr="0093244F">
        <w:rPr>
          <w:rFonts w:hAnsi="ＭＳ 明朝" w:hint="eastAsia"/>
          <w:color w:val="auto"/>
          <w:sz w:val="21"/>
          <w:szCs w:val="21"/>
        </w:rPr>
        <w:t>雇用形態</w:t>
      </w:r>
      <w:r w:rsidRPr="0093244F">
        <w:rPr>
          <w:rFonts w:hAnsi="ＭＳ 明朝" w:hint="eastAsia"/>
          <w:color w:val="auto"/>
          <w:sz w:val="21"/>
          <w:szCs w:val="21"/>
        </w:rPr>
        <w:t>別雇用状況</w:t>
      </w:r>
      <w:r w:rsidRPr="0093244F">
        <w:rPr>
          <w:rFonts w:hAnsi="ＭＳ 明朝" w:hint="eastAsia"/>
          <w:color w:val="auto"/>
          <w:sz w:val="21"/>
          <w:szCs w:val="21"/>
        </w:rPr>
        <w:tab/>
      </w:r>
      <w:r w:rsidRPr="0093244F">
        <w:rPr>
          <w:rFonts w:hAnsi="ＭＳ 明朝"/>
          <w:color w:val="auto"/>
          <w:sz w:val="21"/>
          <w:szCs w:val="21"/>
        </w:rPr>
        <w:t>5</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（２）労働者数の</w:t>
      </w:r>
      <w:r>
        <w:rPr>
          <w:rFonts w:hAnsi="ＭＳ 明朝" w:hint="eastAsia"/>
          <w:color w:val="auto"/>
          <w:sz w:val="21"/>
          <w:szCs w:val="21"/>
        </w:rPr>
        <w:t>増減</w:t>
      </w:r>
      <w:r>
        <w:rPr>
          <w:rFonts w:hAnsi="ＭＳ 明朝" w:hint="eastAsia"/>
          <w:color w:val="auto"/>
          <w:sz w:val="21"/>
          <w:szCs w:val="21"/>
        </w:rPr>
        <w:tab/>
      </w:r>
      <w:r>
        <w:rPr>
          <w:rFonts w:hAnsi="ＭＳ 明朝"/>
          <w:color w:val="auto"/>
          <w:sz w:val="21"/>
          <w:szCs w:val="21"/>
        </w:rPr>
        <w:t>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（３）正社員への登用</w:t>
      </w:r>
      <w:r>
        <w:rPr>
          <w:rFonts w:hAnsi="ＭＳ 明朝" w:hint="eastAsia"/>
          <w:color w:val="auto"/>
          <w:sz w:val="21"/>
          <w:szCs w:val="21"/>
        </w:rPr>
        <w:tab/>
      </w:r>
      <w:r>
        <w:rPr>
          <w:rFonts w:hAnsi="ＭＳ 明朝"/>
          <w:color w:val="auto"/>
          <w:sz w:val="21"/>
          <w:szCs w:val="21"/>
        </w:rPr>
        <w:t>8</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　労働時間</w:t>
      </w:r>
      <w:r>
        <w:rPr>
          <w:rFonts w:hAnsi="ＭＳ 明朝" w:hint="eastAsia"/>
          <w:color w:val="auto"/>
          <w:sz w:val="21"/>
          <w:szCs w:val="21"/>
        </w:rPr>
        <w:tab/>
      </w:r>
      <w:r>
        <w:rPr>
          <w:rFonts w:hAnsi="ＭＳ 明朝"/>
          <w:color w:val="auto"/>
          <w:sz w:val="21"/>
          <w:szCs w:val="21"/>
        </w:rPr>
        <w:t>10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（１）１日の所定労働時間</w:t>
      </w:r>
      <w:r>
        <w:rPr>
          <w:rFonts w:hAnsi="ＭＳ 明朝" w:hint="eastAsia"/>
          <w:color w:val="auto"/>
          <w:sz w:val="21"/>
          <w:szCs w:val="21"/>
        </w:rPr>
        <w:tab/>
      </w:r>
      <w:r>
        <w:rPr>
          <w:rFonts w:hAnsi="ＭＳ 明朝"/>
          <w:color w:val="auto"/>
          <w:sz w:val="21"/>
          <w:szCs w:val="21"/>
        </w:rPr>
        <w:t>10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（２）週所定労働時間</w:t>
      </w:r>
      <w:r>
        <w:rPr>
          <w:rFonts w:hAnsi="ＭＳ 明朝" w:hint="eastAsia"/>
          <w:color w:val="auto"/>
          <w:sz w:val="21"/>
          <w:szCs w:val="21"/>
        </w:rPr>
        <w:tab/>
      </w:r>
      <w:r>
        <w:rPr>
          <w:rFonts w:hAnsi="ＭＳ 明朝"/>
          <w:color w:val="auto"/>
          <w:sz w:val="21"/>
          <w:szCs w:val="21"/>
        </w:rPr>
        <w:t>14</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（３）年間所定労働時間</w:t>
      </w:r>
      <w:r>
        <w:rPr>
          <w:rFonts w:hAnsi="ＭＳ 明朝" w:hint="eastAsia"/>
          <w:color w:val="auto"/>
          <w:sz w:val="21"/>
          <w:szCs w:val="21"/>
        </w:rPr>
        <w:tab/>
      </w:r>
      <w:r>
        <w:rPr>
          <w:rFonts w:hAnsi="ＭＳ 明朝"/>
          <w:color w:val="auto"/>
          <w:sz w:val="21"/>
          <w:szCs w:val="21"/>
        </w:rPr>
        <w:t>18</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（４）年間超過実労働時間</w:t>
      </w:r>
      <w:r>
        <w:rPr>
          <w:rFonts w:hAnsi="ＭＳ 明朝" w:hint="eastAsia"/>
          <w:color w:val="auto"/>
          <w:sz w:val="21"/>
          <w:szCs w:val="21"/>
        </w:rPr>
        <w:tab/>
      </w:r>
      <w:r>
        <w:rPr>
          <w:rFonts w:hAnsi="ＭＳ 明朝"/>
          <w:color w:val="auto"/>
          <w:sz w:val="21"/>
          <w:szCs w:val="21"/>
        </w:rPr>
        <w:t>20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（５）年間総実労働時間</w:t>
      </w:r>
      <w:r>
        <w:rPr>
          <w:rFonts w:hAnsi="ＭＳ 明朝" w:hint="eastAsia"/>
          <w:color w:val="auto"/>
          <w:sz w:val="21"/>
          <w:szCs w:val="21"/>
        </w:rPr>
        <w:tab/>
      </w:r>
      <w:r>
        <w:rPr>
          <w:rFonts w:hAnsi="ＭＳ 明朝"/>
          <w:color w:val="auto"/>
          <w:sz w:val="21"/>
          <w:szCs w:val="21"/>
        </w:rPr>
        <w:t>22</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（６）変形労働時間</w:t>
      </w:r>
      <w:r>
        <w:rPr>
          <w:rFonts w:hAnsi="ＭＳ 明朝" w:hint="eastAsia"/>
          <w:color w:val="auto"/>
          <w:sz w:val="21"/>
          <w:szCs w:val="21"/>
        </w:rPr>
        <w:tab/>
      </w:r>
      <w:r>
        <w:rPr>
          <w:rFonts w:hAnsi="ＭＳ 明朝"/>
          <w:color w:val="auto"/>
          <w:sz w:val="21"/>
          <w:szCs w:val="21"/>
        </w:rPr>
        <w:t>24</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（７）労働時間等の課題について労使間が話</w:t>
      </w:r>
      <w:r w:rsidR="00BB25BE">
        <w:rPr>
          <w:rFonts w:hAnsi="ＭＳ 明朝" w:hint="eastAsia"/>
          <w:color w:val="auto"/>
          <w:sz w:val="21"/>
          <w:szCs w:val="21"/>
        </w:rPr>
        <w:t>し</w:t>
      </w:r>
      <w:r>
        <w:rPr>
          <w:rFonts w:hAnsi="ＭＳ 明朝" w:hint="eastAsia"/>
          <w:color w:val="auto"/>
          <w:sz w:val="21"/>
          <w:szCs w:val="21"/>
        </w:rPr>
        <w:t>合う機会の有無</w:t>
      </w:r>
      <w:r>
        <w:rPr>
          <w:rFonts w:hAnsi="ＭＳ 明朝" w:hint="eastAsia"/>
          <w:color w:val="auto"/>
          <w:sz w:val="21"/>
          <w:szCs w:val="21"/>
        </w:rPr>
        <w:tab/>
      </w:r>
      <w:r>
        <w:rPr>
          <w:rFonts w:hAnsi="ＭＳ 明朝"/>
          <w:color w:val="auto"/>
          <w:sz w:val="21"/>
          <w:szCs w:val="21"/>
        </w:rPr>
        <w:t>25</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（８）短時間正社員制度</w:t>
      </w:r>
      <w:r>
        <w:rPr>
          <w:rFonts w:hAnsi="ＭＳ 明朝" w:hint="eastAsia"/>
          <w:color w:val="auto"/>
          <w:sz w:val="21"/>
          <w:szCs w:val="21"/>
        </w:rPr>
        <w:tab/>
      </w:r>
      <w:r>
        <w:rPr>
          <w:rFonts w:hAnsi="ＭＳ 明朝"/>
          <w:color w:val="auto"/>
          <w:sz w:val="21"/>
          <w:szCs w:val="21"/>
        </w:rPr>
        <w:t>26</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　休日休暇制度</w:t>
      </w:r>
      <w:r>
        <w:rPr>
          <w:rFonts w:hAnsi="ＭＳ 明朝" w:hint="eastAsia"/>
          <w:color w:val="auto"/>
          <w:sz w:val="21"/>
          <w:szCs w:val="21"/>
        </w:rPr>
        <w:tab/>
      </w:r>
      <w:r>
        <w:rPr>
          <w:rFonts w:hAnsi="ＭＳ 明朝"/>
          <w:color w:val="auto"/>
          <w:sz w:val="21"/>
          <w:szCs w:val="21"/>
        </w:rPr>
        <w:t>27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（１）週休制</w:t>
      </w:r>
      <w:r>
        <w:rPr>
          <w:rFonts w:hAnsi="ＭＳ 明朝" w:hint="eastAsia"/>
          <w:color w:val="auto"/>
          <w:sz w:val="21"/>
          <w:szCs w:val="21"/>
        </w:rPr>
        <w:tab/>
      </w:r>
      <w:r>
        <w:rPr>
          <w:rFonts w:hAnsi="ＭＳ 明朝"/>
          <w:color w:val="auto"/>
          <w:sz w:val="21"/>
          <w:szCs w:val="21"/>
        </w:rPr>
        <w:t>27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（２）年間休日日数</w:t>
      </w:r>
      <w:r>
        <w:rPr>
          <w:rFonts w:hAnsi="ＭＳ 明朝" w:hint="eastAsia"/>
          <w:color w:val="auto"/>
          <w:sz w:val="21"/>
          <w:szCs w:val="21"/>
        </w:rPr>
        <w:tab/>
      </w:r>
      <w:r>
        <w:rPr>
          <w:rFonts w:hAnsi="ＭＳ 明朝"/>
          <w:color w:val="auto"/>
          <w:sz w:val="21"/>
          <w:szCs w:val="21"/>
        </w:rPr>
        <w:t>29</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（３）年次有給休暇</w:t>
      </w:r>
      <w:r>
        <w:rPr>
          <w:rFonts w:hAnsi="ＭＳ 明朝" w:hint="eastAsia"/>
          <w:color w:val="auto"/>
          <w:sz w:val="21"/>
          <w:szCs w:val="21"/>
        </w:rPr>
        <w:tab/>
      </w:r>
      <w:r>
        <w:rPr>
          <w:rFonts w:hAnsi="ＭＳ 明朝"/>
          <w:color w:val="auto"/>
          <w:sz w:val="21"/>
          <w:szCs w:val="21"/>
        </w:rPr>
        <w:t>30</w:t>
      </w:r>
    </w:p>
    <w:p w:rsidR="00473A62" w:rsidRPr="00473A62" w:rsidRDefault="00625870" w:rsidP="00473A62">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４</w:t>
      </w:r>
      <w:r w:rsidRPr="00916BE3">
        <w:rPr>
          <w:rFonts w:hAnsi="ＭＳ 明朝" w:hint="eastAsia"/>
          <w:color w:val="auto"/>
          <w:sz w:val="21"/>
          <w:szCs w:val="21"/>
        </w:rPr>
        <w:t xml:space="preserve">　</w:t>
      </w:r>
      <w:r w:rsidR="002F0459">
        <w:rPr>
          <w:rFonts w:hAnsi="ＭＳ 明朝" w:hint="eastAsia"/>
          <w:color w:val="auto"/>
          <w:sz w:val="21"/>
          <w:szCs w:val="21"/>
        </w:rPr>
        <w:t>長時間労働是正に対する取組</w:t>
      </w:r>
      <w:r w:rsidR="00544004" w:rsidRPr="00544004">
        <w:rPr>
          <w:rFonts w:hAnsi="ＭＳ 明朝" w:hint="eastAsia"/>
          <w:color w:val="auto"/>
          <w:sz w:val="21"/>
          <w:szCs w:val="21"/>
        </w:rPr>
        <w:t>状況</w:t>
      </w:r>
      <w:r w:rsidRPr="00916BE3">
        <w:rPr>
          <w:rFonts w:hAnsi="ＭＳ 明朝" w:hint="eastAsia"/>
          <w:color w:val="auto"/>
          <w:sz w:val="21"/>
          <w:szCs w:val="21"/>
        </w:rPr>
        <w:tab/>
      </w:r>
      <w:r w:rsidR="00473A62" w:rsidRPr="00473A62">
        <w:rPr>
          <w:rFonts w:hAnsi="ＭＳ 明朝"/>
          <w:color w:val="auto"/>
          <w:sz w:val="21"/>
          <w:szCs w:val="21"/>
        </w:rPr>
        <w:t>33</w:t>
      </w:r>
    </w:p>
    <w:p w:rsidR="00544004" w:rsidRPr="00473A62" w:rsidRDefault="00625870" w:rsidP="00544004">
      <w:pPr>
        <w:pStyle w:val="Default"/>
        <w:tabs>
          <w:tab w:val="right" w:leader="middleDot" w:pos="9030"/>
        </w:tabs>
        <w:ind w:leftChars="100" w:left="850" w:hangingChars="305" w:hanging="640"/>
        <w:jc w:val="both"/>
        <w:rPr>
          <w:rFonts w:hAnsi="ＭＳ 明朝"/>
          <w:color w:val="auto"/>
          <w:sz w:val="21"/>
          <w:szCs w:val="21"/>
        </w:rPr>
      </w:pPr>
      <w:r w:rsidRPr="00473A62">
        <w:rPr>
          <w:rFonts w:hAnsi="ＭＳ 明朝" w:hint="eastAsia"/>
          <w:color w:val="auto"/>
          <w:sz w:val="21"/>
          <w:szCs w:val="21"/>
        </w:rPr>
        <w:t>（１）</w:t>
      </w:r>
      <w:r w:rsidR="00544004" w:rsidRPr="00473A62">
        <w:rPr>
          <w:rFonts w:hAnsi="ＭＳ 明朝" w:hint="eastAsia"/>
          <w:color w:val="auto"/>
          <w:sz w:val="21"/>
          <w:szCs w:val="21"/>
        </w:rPr>
        <w:t>「労働時間</w:t>
      </w:r>
      <w:r w:rsidR="002F0459">
        <w:rPr>
          <w:rFonts w:hAnsi="ＭＳ 明朝" w:hint="eastAsia"/>
          <w:color w:val="auto"/>
          <w:sz w:val="21"/>
          <w:szCs w:val="21"/>
        </w:rPr>
        <w:t>の適正な把握のために使用者が講ずべき措置に関するガイドライン」の</w:t>
      </w:r>
    </w:p>
    <w:p w:rsidR="00625870" w:rsidRPr="00473A62" w:rsidRDefault="002F0459" w:rsidP="00544004">
      <w:pPr>
        <w:pStyle w:val="Default"/>
        <w:tabs>
          <w:tab w:val="right" w:leader="middleDot" w:pos="9030"/>
        </w:tabs>
        <w:ind w:leftChars="405" w:left="850" w:firstLine="1"/>
        <w:jc w:val="both"/>
        <w:rPr>
          <w:rFonts w:hAnsi="ＭＳ 明朝"/>
          <w:color w:val="auto"/>
          <w:sz w:val="21"/>
          <w:szCs w:val="21"/>
        </w:rPr>
      </w:pPr>
      <w:r>
        <w:rPr>
          <w:rFonts w:hAnsi="ＭＳ 明朝" w:hint="eastAsia"/>
          <w:color w:val="auto"/>
          <w:sz w:val="21"/>
          <w:szCs w:val="21"/>
        </w:rPr>
        <w:t>周知状況</w:t>
      </w:r>
      <w:r w:rsidR="00625870" w:rsidRPr="00473A62">
        <w:rPr>
          <w:rFonts w:hAnsi="ＭＳ 明朝" w:hint="eastAsia"/>
          <w:color w:val="auto"/>
          <w:sz w:val="21"/>
          <w:szCs w:val="21"/>
        </w:rPr>
        <w:tab/>
      </w:r>
      <w:r w:rsidR="00625870" w:rsidRPr="00473A62">
        <w:rPr>
          <w:rFonts w:hAnsi="ＭＳ 明朝"/>
          <w:color w:val="auto"/>
          <w:sz w:val="21"/>
          <w:szCs w:val="21"/>
        </w:rPr>
        <w:t>3</w:t>
      </w:r>
      <w:r w:rsidR="00625870" w:rsidRPr="00473A62">
        <w:rPr>
          <w:rFonts w:hAnsi="ＭＳ 明朝" w:hint="eastAsia"/>
          <w:color w:val="auto"/>
          <w:sz w:val="21"/>
          <w:szCs w:val="21"/>
        </w:rPr>
        <w:t>3</w:t>
      </w:r>
    </w:p>
    <w:p w:rsidR="00625870" w:rsidRPr="00473A62" w:rsidRDefault="00625870" w:rsidP="00625870">
      <w:pPr>
        <w:pStyle w:val="Default"/>
        <w:tabs>
          <w:tab w:val="right" w:leader="middleDot" w:pos="9030"/>
        </w:tabs>
        <w:ind w:firstLineChars="100" w:firstLine="210"/>
        <w:jc w:val="both"/>
        <w:rPr>
          <w:rFonts w:hAnsi="ＭＳ 明朝"/>
          <w:color w:val="auto"/>
          <w:sz w:val="21"/>
          <w:szCs w:val="21"/>
        </w:rPr>
      </w:pPr>
      <w:r w:rsidRPr="00473A62">
        <w:rPr>
          <w:rFonts w:hAnsi="ＭＳ 明朝" w:hint="eastAsia"/>
          <w:color w:val="auto"/>
          <w:sz w:val="21"/>
          <w:szCs w:val="21"/>
        </w:rPr>
        <w:t>（２）</w:t>
      </w:r>
      <w:r w:rsidR="00544004" w:rsidRPr="00473A62">
        <w:rPr>
          <w:rFonts w:hAnsi="ＭＳ 明朝" w:hint="eastAsia"/>
          <w:color w:val="auto"/>
          <w:sz w:val="21"/>
          <w:szCs w:val="21"/>
        </w:rPr>
        <w:t>始業・終業時刻の確認及び記録状況</w:t>
      </w:r>
      <w:r w:rsidRPr="00473A62">
        <w:rPr>
          <w:rFonts w:hAnsi="ＭＳ 明朝" w:hint="eastAsia"/>
          <w:color w:val="auto"/>
          <w:sz w:val="21"/>
          <w:szCs w:val="21"/>
        </w:rPr>
        <w:tab/>
      </w:r>
      <w:r w:rsidRPr="00473A62">
        <w:rPr>
          <w:rFonts w:hAnsi="ＭＳ 明朝"/>
          <w:color w:val="auto"/>
          <w:sz w:val="21"/>
          <w:szCs w:val="21"/>
        </w:rPr>
        <w:t>3</w:t>
      </w:r>
      <w:r w:rsidRPr="00473A62">
        <w:rPr>
          <w:rFonts w:hAnsi="ＭＳ 明朝" w:hint="eastAsia"/>
          <w:color w:val="auto"/>
          <w:sz w:val="21"/>
          <w:szCs w:val="21"/>
        </w:rPr>
        <w:t>4</w:t>
      </w:r>
    </w:p>
    <w:p w:rsidR="00625870" w:rsidRPr="00473A62" w:rsidRDefault="00625870" w:rsidP="00625870">
      <w:pPr>
        <w:pStyle w:val="Default"/>
        <w:tabs>
          <w:tab w:val="right" w:leader="middleDot" w:pos="9030"/>
        </w:tabs>
        <w:ind w:firstLineChars="100" w:firstLine="210"/>
        <w:jc w:val="both"/>
        <w:rPr>
          <w:rFonts w:hAnsi="ＭＳ 明朝"/>
          <w:color w:val="auto"/>
          <w:sz w:val="21"/>
          <w:szCs w:val="21"/>
        </w:rPr>
      </w:pPr>
      <w:r w:rsidRPr="00473A62">
        <w:rPr>
          <w:rFonts w:hAnsi="ＭＳ 明朝" w:hint="eastAsia"/>
          <w:color w:val="auto"/>
          <w:sz w:val="21"/>
          <w:szCs w:val="21"/>
        </w:rPr>
        <w:t>（３）</w:t>
      </w:r>
      <w:r w:rsidR="00544004" w:rsidRPr="00473A62">
        <w:rPr>
          <w:rFonts w:hAnsi="ＭＳ 明朝" w:hint="eastAsia"/>
          <w:color w:val="auto"/>
          <w:sz w:val="21"/>
          <w:szCs w:val="21"/>
        </w:rPr>
        <w:t>労働関係に関する重要な書類の保存状況</w:t>
      </w:r>
      <w:r w:rsidRPr="00473A62">
        <w:rPr>
          <w:rFonts w:hAnsi="ＭＳ 明朝" w:hint="eastAsia"/>
          <w:color w:val="auto"/>
          <w:sz w:val="21"/>
          <w:szCs w:val="21"/>
        </w:rPr>
        <w:tab/>
      </w:r>
      <w:r w:rsidRPr="00473A62">
        <w:rPr>
          <w:rFonts w:hAnsi="ＭＳ 明朝"/>
          <w:color w:val="auto"/>
          <w:sz w:val="21"/>
          <w:szCs w:val="21"/>
        </w:rPr>
        <w:t>3</w:t>
      </w:r>
      <w:r w:rsidR="00473A62" w:rsidRPr="00473A62">
        <w:rPr>
          <w:rFonts w:hAnsi="ＭＳ 明朝" w:hint="eastAsia"/>
          <w:color w:val="auto"/>
          <w:sz w:val="21"/>
          <w:szCs w:val="21"/>
        </w:rPr>
        <w:t>6</w:t>
      </w:r>
    </w:p>
    <w:p w:rsidR="00625870" w:rsidRPr="00473A62" w:rsidRDefault="00625870" w:rsidP="00625870">
      <w:pPr>
        <w:pStyle w:val="Default"/>
        <w:tabs>
          <w:tab w:val="right" w:leader="middleDot" w:pos="9030"/>
        </w:tabs>
        <w:ind w:firstLineChars="100" w:firstLine="210"/>
        <w:jc w:val="both"/>
        <w:rPr>
          <w:rFonts w:hAnsi="ＭＳ 明朝"/>
          <w:color w:val="auto"/>
          <w:sz w:val="21"/>
          <w:szCs w:val="21"/>
        </w:rPr>
      </w:pPr>
      <w:r w:rsidRPr="00473A62">
        <w:rPr>
          <w:rFonts w:hAnsi="ＭＳ 明朝" w:hint="eastAsia"/>
          <w:color w:val="auto"/>
          <w:sz w:val="21"/>
          <w:szCs w:val="21"/>
        </w:rPr>
        <w:t>（４）</w:t>
      </w:r>
      <w:r w:rsidR="002F0459">
        <w:rPr>
          <w:rFonts w:hAnsi="ＭＳ 明朝" w:hint="eastAsia"/>
          <w:color w:val="auto"/>
          <w:sz w:val="21"/>
          <w:szCs w:val="21"/>
        </w:rPr>
        <w:t>労働時間の適正</w:t>
      </w:r>
      <w:r w:rsidR="00544004" w:rsidRPr="00473A62">
        <w:rPr>
          <w:rFonts w:hAnsi="ＭＳ 明朝" w:hint="eastAsia"/>
          <w:color w:val="auto"/>
          <w:sz w:val="21"/>
          <w:szCs w:val="21"/>
        </w:rPr>
        <w:t>管理</w:t>
      </w:r>
      <w:r w:rsidR="002F0459">
        <w:rPr>
          <w:rFonts w:hAnsi="ＭＳ 明朝" w:hint="eastAsia"/>
          <w:color w:val="auto"/>
          <w:sz w:val="21"/>
          <w:szCs w:val="21"/>
        </w:rPr>
        <w:t>状況</w:t>
      </w:r>
      <w:r w:rsidRPr="00473A62">
        <w:rPr>
          <w:rFonts w:hAnsi="ＭＳ 明朝" w:hint="eastAsia"/>
          <w:color w:val="auto"/>
          <w:sz w:val="21"/>
          <w:szCs w:val="21"/>
        </w:rPr>
        <w:tab/>
      </w:r>
      <w:r w:rsidRPr="00473A62">
        <w:rPr>
          <w:rFonts w:hAnsi="ＭＳ 明朝"/>
          <w:color w:val="auto"/>
          <w:sz w:val="21"/>
          <w:szCs w:val="21"/>
        </w:rPr>
        <w:t>3</w:t>
      </w:r>
      <w:r w:rsidR="00473A62" w:rsidRPr="00473A62">
        <w:rPr>
          <w:rFonts w:hAnsi="ＭＳ 明朝" w:hint="eastAsia"/>
          <w:color w:val="auto"/>
          <w:sz w:val="21"/>
          <w:szCs w:val="21"/>
        </w:rPr>
        <w:t>7</w:t>
      </w:r>
    </w:p>
    <w:p w:rsidR="00625870" w:rsidRPr="00473A62" w:rsidRDefault="00625870" w:rsidP="00625870">
      <w:pPr>
        <w:pStyle w:val="Default"/>
        <w:tabs>
          <w:tab w:val="right" w:leader="middleDot" w:pos="9030"/>
        </w:tabs>
        <w:ind w:firstLineChars="100" w:firstLine="210"/>
        <w:jc w:val="both"/>
        <w:rPr>
          <w:rFonts w:hAnsi="ＭＳ 明朝"/>
          <w:color w:val="auto"/>
          <w:sz w:val="21"/>
          <w:szCs w:val="21"/>
        </w:rPr>
      </w:pPr>
      <w:r w:rsidRPr="00473A62">
        <w:rPr>
          <w:rFonts w:hAnsi="ＭＳ 明朝" w:hint="eastAsia"/>
          <w:color w:val="auto"/>
          <w:sz w:val="21"/>
          <w:szCs w:val="21"/>
        </w:rPr>
        <w:t>（５）</w:t>
      </w:r>
      <w:r w:rsidR="002F0459">
        <w:rPr>
          <w:rFonts w:hAnsi="ＭＳ 明朝" w:hint="eastAsia"/>
          <w:color w:val="auto"/>
          <w:sz w:val="21"/>
          <w:szCs w:val="21"/>
        </w:rPr>
        <w:t>長時間労働是正に対する独自の取組状況</w:t>
      </w:r>
      <w:r w:rsidRPr="00473A62">
        <w:rPr>
          <w:rFonts w:hAnsi="ＭＳ 明朝" w:hint="eastAsia"/>
          <w:color w:val="auto"/>
          <w:sz w:val="21"/>
          <w:szCs w:val="21"/>
        </w:rPr>
        <w:tab/>
      </w:r>
      <w:r w:rsidRPr="00473A62">
        <w:rPr>
          <w:rFonts w:hAnsi="ＭＳ 明朝"/>
          <w:color w:val="auto"/>
          <w:sz w:val="21"/>
          <w:szCs w:val="21"/>
        </w:rPr>
        <w:t>3</w:t>
      </w:r>
      <w:r w:rsidR="00473A62" w:rsidRPr="00473A62">
        <w:rPr>
          <w:rFonts w:hAnsi="ＭＳ 明朝" w:hint="eastAsia"/>
          <w:color w:val="auto"/>
          <w:sz w:val="21"/>
          <w:szCs w:val="21"/>
        </w:rPr>
        <w:t>8</w:t>
      </w:r>
    </w:p>
    <w:p w:rsidR="00EF560F" w:rsidRPr="00473A62" w:rsidRDefault="00625870" w:rsidP="002F0459">
      <w:pPr>
        <w:pStyle w:val="Default"/>
        <w:tabs>
          <w:tab w:val="right" w:leader="middleDot" w:pos="9030"/>
        </w:tabs>
        <w:ind w:firstLineChars="100" w:firstLine="210"/>
        <w:jc w:val="both"/>
        <w:rPr>
          <w:rFonts w:hAnsi="ＭＳ 明朝"/>
          <w:color w:val="auto"/>
          <w:sz w:val="21"/>
          <w:szCs w:val="21"/>
        </w:rPr>
      </w:pPr>
      <w:r w:rsidRPr="00473A62">
        <w:rPr>
          <w:rFonts w:hAnsi="ＭＳ 明朝" w:hint="eastAsia"/>
          <w:color w:val="auto"/>
          <w:sz w:val="21"/>
          <w:szCs w:val="21"/>
        </w:rPr>
        <w:t>５</w:t>
      </w:r>
      <w:r w:rsidR="00EF560F" w:rsidRPr="00473A62">
        <w:rPr>
          <w:rFonts w:hAnsi="ＭＳ 明朝" w:hint="eastAsia"/>
          <w:color w:val="auto"/>
          <w:sz w:val="21"/>
          <w:szCs w:val="21"/>
        </w:rPr>
        <w:t xml:space="preserve">　</w:t>
      </w:r>
      <w:r w:rsidR="0059387C" w:rsidRPr="00473A62">
        <w:rPr>
          <w:rFonts w:hAnsi="ＭＳ 明朝" w:hint="eastAsia"/>
          <w:color w:val="auto"/>
          <w:sz w:val="21"/>
          <w:szCs w:val="21"/>
        </w:rPr>
        <w:t>ワーク・ライフ・バランス（仕事と生活の調和）</w:t>
      </w:r>
      <w:r w:rsidR="00EF560F" w:rsidRPr="00473A62">
        <w:rPr>
          <w:rFonts w:hAnsi="ＭＳ 明朝" w:hint="eastAsia"/>
          <w:color w:val="auto"/>
          <w:sz w:val="21"/>
          <w:szCs w:val="21"/>
        </w:rPr>
        <w:tab/>
      </w:r>
      <w:r w:rsidR="00473A62" w:rsidRPr="00473A62">
        <w:rPr>
          <w:rFonts w:hAnsi="ＭＳ 明朝"/>
          <w:color w:val="auto"/>
          <w:sz w:val="21"/>
          <w:szCs w:val="21"/>
        </w:rPr>
        <w:t>40</w:t>
      </w:r>
    </w:p>
    <w:p w:rsidR="00EF560F" w:rsidRPr="00473A62" w:rsidRDefault="00EF560F" w:rsidP="00EF560F">
      <w:pPr>
        <w:pStyle w:val="Default"/>
        <w:tabs>
          <w:tab w:val="right" w:leader="middleDot" w:pos="9030"/>
        </w:tabs>
        <w:ind w:firstLineChars="100" w:firstLine="210"/>
        <w:jc w:val="both"/>
        <w:rPr>
          <w:rFonts w:hAnsi="ＭＳ 明朝"/>
          <w:color w:val="auto"/>
          <w:sz w:val="21"/>
          <w:szCs w:val="21"/>
        </w:rPr>
      </w:pPr>
      <w:r w:rsidRPr="00473A62">
        <w:rPr>
          <w:rFonts w:hAnsi="ＭＳ 明朝" w:hint="eastAsia"/>
          <w:color w:val="auto"/>
          <w:sz w:val="21"/>
          <w:szCs w:val="21"/>
        </w:rPr>
        <w:t>（１）</w:t>
      </w:r>
      <w:r w:rsidR="00756CF3" w:rsidRPr="00473A62">
        <w:rPr>
          <w:rFonts w:hAnsi="ＭＳ 明朝" w:hint="eastAsia"/>
          <w:color w:val="auto"/>
          <w:sz w:val="21"/>
          <w:szCs w:val="21"/>
        </w:rPr>
        <w:t>ワーク・ライフ・バランスの理解状況</w:t>
      </w:r>
      <w:r w:rsidRPr="00473A62">
        <w:rPr>
          <w:rFonts w:hAnsi="ＭＳ 明朝" w:hint="eastAsia"/>
          <w:color w:val="auto"/>
          <w:sz w:val="21"/>
          <w:szCs w:val="21"/>
        </w:rPr>
        <w:tab/>
      </w:r>
      <w:r w:rsidR="00473A62" w:rsidRPr="00473A62">
        <w:rPr>
          <w:rFonts w:hAnsi="ＭＳ 明朝"/>
          <w:color w:val="auto"/>
          <w:sz w:val="21"/>
          <w:szCs w:val="21"/>
        </w:rPr>
        <w:t>40</w:t>
      </w:r>
    </w:p>
    <w:p w:rsidR="00544004" w:rsidRPr="00473A62" w:rsidRDefault="00EF560F" w:rsidP="00544004">
      <w:pPr>
        <w:pStyle w:val="Default"/>
        <w:tabs>
          <w:tab w:val="right" w:leader="middleDot" w:pos="9030"/>
        </w:tabs>
        <w:ind w:firstLineChars="100" w:firstLine="210"/>
        <w:jc w:val="both"/>
        <w:rPr>
          <w:rFonts w:hAnsi="ＭＳ 明朝"/>
          <w:color w:val="auto"/>
          <w:sz w:val="21"/>
          <w:szCs w:val="21"/>
        </w:rPr>
      </w:pPr>
      <w:r w:rsidRPr="00473A62">
        <w:rPr>
          <w:rFonts w:hAnsi="ＭＳ 明朝" w:hint="eastAsia"/>
          <w:color w:val="auto"/>
          <w:sz w:val="21"/>
          <w:szCs w:val="21"/>
        </w:rPr>
        <w:t>（２）</w:t>
      </w:r>
      <w:r w:rsidR="00756CF3" w:rsidRPr="00473A62">
        <w:rPr>
          <w:rFonts w:hAnsi="ＭＳ 明朝" w:hint="eastAsia"/>
          <w:color w:val="auto"/>
          <w:sz w:val="21"/>
          <w:szCs w:val="21"/>
        </w:rPr>
        <w:t>ワーク・ライフ・バランスの取組状況</w:t>
      </w:r>
      <w:r w:rsidRPr="00473A62">
        <w:rPr>
          <w:rFonts w:hAnsi="ＭＳ 明朝" w:hint="eastAsia"/>
          <w:color w:val="auto"/>
          <w:sz w:val="21"/>
          <w:szCs w:val="21"/>
        </w:rPr>
        <w:tab/>
      </w:r>
      <w:r w:rsidR="00473A62" w:rsidRPr="00473A62">
        <w:rPr>
          <w:rFonts w:hAnsi="ＭＳ 明朝"/>
          <w:color w:val="auto"/>
          <w:sz w:val="21"/>
          <w:szCs w:val="21"/>
        </w:rPr>
        <w:t>41</w:t>
      </w:r>
    </w:p>
    <w:p w:rsidR="00544004" w:rsidRDefault="00544004">
      <w:pPr>
        <w:widowControl/>
        <w:jc w:val="left"/>
        <w:rPr>
          <w:rFonts w:ascii="ＭＳ 明朝" w:hAnsi="ＭＳ 明朝" w:cs="ＭＳ 明朝"/>
          <w:color w:val="FF0000"/>
          <w:kern w:val="0"/>
          <w:szCs w:val="21"/>
        </w:rPr>
      </w:pPr>
      <w:r>
        <w:rPr>
          <w:rFonts w:hAnsi="ＭＳ 明朝"/>
          <w:color w:val="FF0000"/>
          <w:szCs w:val="21"/>
        </w:rPr>
        <w:br w:type="page"/>
      </w:r>
    </w:p>
    <w:p w:rsidR="00EF560F" w:rsidRDefault="00EF560F" w:rsidP="002F0459">
      <w:pPr>
        <w:pStyle w:val="Default"/>
        <w:tabs>
          <w:tab w:val="right" w:leader="middleDot" w:pos="9030"/>
        </w:tabs>
        <w:jc w:val="both"/>
        <w:rPr>
          <w:rFonts w:hAnsi="ＭＳ 明朝"/>
          <w:color w:val="auto"/>
          <w:sz w:val="21"/>
          <w:szCs w:val="21"/>
        </w:rPr>
      </w:pPr>
      <w:r>
        <w:rPr>
          <w:rFonts w:hAnsi="ＭＳ 明朝" w:hint="eastAsia"/>
          <w:color w:val="auto"/>
          <w:sz w:val="28"/>
          <w:szCs w:val="28"/>
        </w:rPr>
        <w:lastRenderedPageBreak/>
        <w:t>Ⅲ　統計表</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 xml:space="preserve">１　</w:t>
      </w:r>
      <w:r w:rsidR="00E37964" w:rsidRPr="0093244F">
        <w:rPr>
          <w:rFonts w:hAnsi="ＭＳ 明朝" w:hint="eastAsia"/>
          <w:color w:val="auto"/>
          <w:sz w:val="21"/>
          <w:szCs w:val="21"/>
        </w:rPr>
        <w:t>雇用形態</w:t>
      </w:r>
      <w:r w:rsidRPr="0093244F">
        <w:rPr>
          <w:rFonts w:hAnsi="ＭＳ 明朝" w:hint="eastAsia"/>
          <w:color w:val="auto"/>
          <w:sz w:val="21"/>
          <w:szCs w:val="21"/>
        </w:rPr>
        <w:t>別労働者</w:t>
      </w:r>
      <w:r w:rsidRPr="0093244F">
        <w:rPr>
          <w:rFonts w:hAnsi="ＭＳ 明朝" w:hint="eastAsia"/>
          <w:color w:val="auto"/>
          <w:sz w:val="21"/>
          <w:szCs w:val="21"/>
        </w:rPr>
        <w:tab/>
      </w:r>
      <w:r w:rsidR="00E76D78">
        <w:rPr>
          <w:rFonts w:hAnsi="ＭＳ 明朝"/>
          <w:color w:val="auto"/>
          <w:sz w:val="21"/>
          <w:szCs w:val="21"/>
        </w:rPr>
        <w:t>4</w:t>
      </w:r>
      <w:r w:rsidR="00E76D78">
        <w:rPr>
          <w:rFonts w:hAnsi="ＭＳ 明朝" w:hint="eastAsia"/>
          <w:color w:val="auto"/>
          <w:sz w:val="21"/>
          <w:szCs w:val="21"/>
        </w:rPr>
        <w:t>2</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（１）</w:t>
      </w:r>
      <w:r w:rsidR="00E37964" w:rsidRPr="007D27B5">
        <w:rPr>
          <w:rFonts w:hAnsi="ＭＳ 明朝" w:hint="eastAsia"/>
          <w:color w:val="auto"/>
          <w:sz w:val="21"/>
          <w:szCs w:val="21"/>
        </w:rPr>
        <w:t>雇用形態</w:t>
      </w:r>
      <w:r w:rsidRPr="007D27B5">
        <w:rPr>
          <w:rFonts w:hAnsi="ＭＳ 明朝" w:hint="eastAsia"/>
          <w:color w:val="auto"/>
          <w:sz w:val="21"/>
          <w:szCs w:val="21"/>
        </w:rPr>
        <w:t>別労働者数</w:t>
      </w:r>
      <w:r w:rsidRPr="007D27B5">
        <w:rPr>
          <w:rFonts w:hAnsi="ＭＳ 明朝" w:hint="eastAsia"/>
          <w:color w:val="auto"/>
          <w:sz w:val="21"/>
          <w:szCs w:val="21"/>
        </w:rPr>
        <w:tab/>
      </w:r>
      <w:r w:rsidR="00E76D78">
        <w:rPr>
          <w:rFonts w:hAnsi="ＭＳ 明朝"/>
          <w:color w:val="auto"/>
          <w:sz w:val="21"/>
          <w:szCs w:val="21"/>
        </w:rPr>
        <w:t>42</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（２）</w:t>
      </w:r>
      <w:r w:rsidR="00E37964" w:rsidRPr="007D27B5">
        <w:rPr>
          <w:rFonts w:hAnsi="ＭＳ 明朝" w:hint="eastAsia"/>
          <w:color w:val="auto"/>
          <w:sz w:val="21"/>
          <w:szCs w:val="21"/>
        </w:rPr>
        <w:t>雇用形態</w:t>
      </w:r>
      <w:r w:rsidRPr="007D27B5">
        <w:rPr>
          <w:rFonts w:hAnsi="ＭＳ 明朝" w:hint="eastAsia"/>
          <w:color w:val="auto"/>
          <w:sz w:val="21"/>
          <w:szCs w:val="21"/>
        </w:rPr>
        <w:t>別の前年と比べた増減傾向</w:t>
      </w:r>
      <w:r w:rsidRPr="007D27B5">
        <w:rPr>
          <w:rFonts w:hAnsi="ＭＳ 明朝" w:hint="eastAsia"/>
          <w:color w:val="auto"/>
          <w:sz w:val="21"/>
          <w:szCs w:val="21"/>
        </w:rPr>
        <w:tab/>
      </w:r>
      <w:r w:rsidR="00E76D78">
        <w:rPr>
          <w:rFonts w:hAnsi="ＭＳ 明朝"/>
          <w:color w:val="auto"/>
          <w:sz w:val="21"/>
          <w:szCs w:val="21"/>
        </w:rPr>
        <w:t>43</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（３）正社員への登用制度</w:t>
      </w:r>
      <w:r w:rsidRPr="007D27B5">
        <w:rPr>
          <w:rFonts w:hAnsi="ＭＳ 明朝" w:hint="eastAsia"/>
          <w:color w:val="auto"/>
          <w:sz w:val="21"/>
          <w:szCs w:val="21"/>
        </w:rPr>
        <w:tab/>
      </w:r>
      <w:r w:rsidR="00E76D78">
        <w:rPr>
          <w:rFonts w:hAnsi="ＭＳ 明朝"/>
          <w:color w:val="auto"/>
          <w:sz w:val="21"/>
          <w:szCs w:val="21"/>
        </w:rPr>
        <w:t>45</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（４）正社員への登用実績</w:t>
      </w:r>
      <w:r w:rsidRPr="007D27B5">
        <w:rPr>
          <w:rFonts w:hAnsi="ＭＳ 明朝" w:hint="eastAsia"/>
          <w:color w:val="auto"/>
          <w:sz w:val="21"/>
          <w:szCs w:val="21"/>
        </w:rPr>
        <w:tab/>
      </w:r>
      <w:r w:rsidR="00E76D78">
        <w:rPr>
          <w:rFonts w:hAnsi="ＭＳ 明朝"/>
          <w:color w:val="auto"/>
          <w:sz w:val="21"/>
          <w:szCs w:val="21"/>
        </w:rPr>
        <w:t>46</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２　労働時間</w:t>
      </w:r>
      <w:r w:rsidRPr="007D27B5">
        <w:rPr>
          <w:rFonts w:hAnsi="ＭＳ 明朝" w:hint="eastAsia"/>
          <w:color w:val="auto"/>
          <w:sz w:val="21"/>
          <w:szCs w:val="21"/>
        </w:rPr>
        <w:tab/>
      </w:r>
      <w:r w:rsidR="00E76D78">
        <w:rPr>
          <w:rFonts w:hAnsi="ＭＳ 明朝"/>
          <w:color w:val="auto"/>
          <w:sz w:val="21"/>
          <w:szCs w:val="21"/>
        </w:rPr>
        <w:t>47</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（１）</w:t>
      </w:r>
      <w:r w:rsidR="00E37964" w:rsidRPr="007D27B5">
        <w:rPr>
          <w:rFonts w:hAnsi="ＭＳ 明朝" w:hint="eastAsia"/>
          <w:color w:val="auto"/>
          <w:sz w:val="21"/>
          <w:szCs w:val="21"/>
        </w:rPr>
        <w:t>雇用形態</w:t>
      </w:r>
      <w:r w:rsidRPr="007D27B5">
        <w:rPr>
          <w:rFonts w:hAnsi="ＭＳ 明朝" w:hint="eastAsia"/>
          <w:color w:val="auto"/>
          <w:sz w:val="21"/>
          <w:szCs w:val="21"/>
        </w:rPr>
        <w:t>別の１日の所定労働時間</w:t>
      </w:r>
      <w:r w:rsidRPr="007D27B5">
        <w:rPr>
          <w:rFonts w:hAnsi="ＭＳ 明朝" w:hint="eastAsia"/>
          <w:color w:val="auto"/>
          <w:sz w:val="21"/>
          <w:szCs w:val="21"/>
        </w:rPr>
        <w:tab/>
      </w:r>
      <w:r w:rsidR="00E76D78">
        <w:rPr>
          <w:rFonts w:hAnsi="ＭＳ 明朝"/>
          <w:color w:val="auto"/>
          <w:sz w:val="21"/>
          <w:szCs w:val="21"/>
        </w:rPr>
        <w:t>47</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（２）</w:t>
      </w:r>
      <w:r w:rsidR="00E37964" w:rsidRPr="007D27B5">
        <w:rPr>
          <w:rFonts w:hAnsi="ＭＳ 明朝" w:hint="eastAsia"/>
          <w:color w:val="auto"/>
          <w:sz w:val="21"/>
          <w:szCs w:val="21"/>
        </w:rPr>
        <w:t>雇用形態</w:t>
      </w:r>
      <w:r w:rsidRPr="007D27B5">
        <w:rPr>
          <w:rFonts w:hAnsi="ＭＳ 明朝" w:hint="eastAsia"/>
          <w:color w:val="auto"/>
          <w:sz w:val="21"/>
          <w:szCs w:val="21"/>
        </w:rPr>
        <w:t>別の週所定労働時間</w:t>
      </w:r>
      <w:r w:rsidRPr="007D27B5">
        <w:rPr>
          <w:rFonts w:hAnsi="ＭＳ 明朝" w:hint="eastAsia"/>
          <w:color w:val="auto"/>
          <w:sz w:val="21"/>
          <w:szCs w:val="21"/>
        </w:rPr>
        <w:tab/>
      </w:r>
      <w:r w:rsidR="00E76D78">
        <w:rPr>
          <w:rFonts w:hAnsi="ＭＳ 明朝"/>
          <w:color w:val="auto"/>
          <w:sz w:val="21"/>
          <w:szCs w:val="21"/>
        </w:rPr>
        <w:t>51</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（３）</w:t>
      </w:r>
      <w:r w:rsidR="00E37964" w:rsidRPr="007D27B5">
        <w:rPr>
          <w:rFonts w:hAnsi="ＭＳ 明朝" w:hint="eastAsia"/>
          <w:color w:val="auto"/>
          <w:sz w:val="21"/>
          <w:szCs w:val="21"/>
        </w:rPr>
        <w:t>雇用形態</w:t>
      </w:r>
      <w:r w:rsidRPr="007D27B5">
        <w:rPr>
          <w:rFonts w:hAnsi="ＭＳ 明朝" w:hint="eastAsia"/>
          <w:color w:val="auto"/>
          <w:sz w:val="21"/>
          <w:szCs w:val="21"/>
        </w:rPr>
        <w:t>別の年間所定労働時間</w:t>
      </w:r>
      <w:r w:rsidRPr="007D27B5">
        <w:rPr>
          <w:rFonts w:hAnsi="ＭＳ 明朝" w:hint="eastAsia"/>
          <w:color w:val="auto"/>
          <w:sz w:val="21"/>
          <w:szCs w:val="21"/>
        </w:rPr>
        <w:tab/>
      </w:r>
      <w:r w:rsidR="00E76D78">
        <w:rPr>
          <w:rFonts w:hAnsi="ＭＳ 明朝"/>
          <w:color w:val="auto"/>
          <w:sz w:val="21"/>
          <w:szCs w:val="21"/>
        </w:rPr>
        <w:t>58</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（４）男女別年間超過実労働時間</w:t>
      </w:r>
      <w:r w:rsidRPr="007D27B5">
        <w:rPr>
          <w:rFonts w:hAnsi="ＭＳ 明朝" w:hint="eastAsia"/>
          <w:color w:val="auto"/>
          <w:sz w:val="21"/>
          <w:szCs w:val="21"/>
        </w:rPr>
        <w:tab/>
      </w:r>
      <w:r w:rsidR="00E76D78">
        <w:rPr>
          <w:rFonts w:hAnsi="ＭＳ 明朝"/>
          <w:color w:val="auto"/>
          <w:sz w:val="21"/>
          <w:szCs w:val="21"/>
        </w:rPr>
        <w:t>60</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（５）</w:t>
      </w:r>
      <w:r w:rsidR="00E37964" w:rsidRPr="007D27B5">
        <w:rPr>
          <w:rFonts w:hAnsi="ＭＳ 明朝" w:hint="eastAsia"/>
          <w:color w:val="auto"/>
          <w:sz w:val="21"/>
          <w:szCs w:val="21"/>
        </w:rPr>
        <w:t>雇用形態</w:t>
      </w:r>
      <w:r w:rsidRPr="007D27B5">
        <w:rPr>
          <w:rFonts w:hAnsi="ＭＳ 明朝" w:hint="eastAsia"/>
          <w:color w:val="auto"/>
          <w:sz w:val="21"/>
          <w:szCs w:val="21"/>
        </w:rPr>
        <w:t>別年間超過実労働時間</w:t>
      </w:r>
      <w:r w:rsidRPr="007D27B5">
        <w:rPr>
          <w:rFonts w:hAnsi="ＭＳ 明朝" w:hint="eastAsia"/>
          <w:color w:val="auto"/>
          <w:sz w:val="21"/>
          <w:szCs w:val="21"/>
        </w:rPr>
        <w:tab/>
      </w:r>
      <w:r w:rsidR="00E76D78">
        <w:rPr>
          <w:rFonts w:hAnsi="ＭＳ 明朝"/>
          <w:color w:val="auto"/>
          <w:sz w:val="21"/>
          <w:szCs w:val="21"/>
        </w:rPr>
        <w:t>63</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（６）</w:t>
      </w:r>
      <w:r w:rsidR="00E37964" w:rsidRPr="007D27B5">
        <w:rPr>
          <w:rFonts w:hAnsi="ＭＳ 明朝" w:hint="eastAsia"/>
          <w:color w:val="auto"/>
          <w:sz w:val="21"/>
          <w:szCs w:val="21"/>
        </w:rPr>
        <w:t>雇用形態</w:t>
      </w:r>
      <w:r w:rsidRPr="007D27B5">
        <w:rPr>
          <w:rFonts w:hAnsi="ＭＳ 明朝" w:hint="eastAsia"/>
          <w:color w:val="auto"/>
          <w:sz w:val="21"/>
          <w:szCs w:val="21"/>
        </w:rPr>
        <w:t>別年間総実労働時間</w:t>
      </w:r>
      <w:r w:rsidRPr="007D27B5">
        <w:rPr>
          <w:rFonts w:hAnsi="ＭＳ 明朝" w:hint="eastAsia"/>
          <w:color w:val="auto"/>
          <w:sz w:val="21"/>
          <w:szCs w:val="21"/>
        </w:rPr>
        <w:tab/>
      </w:r>
      <w:r w:rsidR="0085620E" w:rsidRPr="007D27B5">
        <w:rPr>
          <w:rFonts w:hAnsi="ＭＳ 明朝"/>
          <w:color w:val="auto"/>
          <w:sz w:val="21"/>
          <w:szCs w:val="21"/>
        </w:rPr>
        <w:t>6</w:t>
      </w:r>
      <w:r w:rsidR="00E76D78">
        <w:rPr>
          <w:rFonts w:hAnsi="ＭＳ 明朝"/>
          <w:color w:val="auto"/>
          <w:sz w:val="21"/>
          <w:szCs w:val="21"/>
        </w:rPr>
        <w:t>5</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（７）変形労働時間制の導入状況</w:t>
      </w:r>
      <w:r w:rsidRPr="007D27B5">
        <w:rPr>
          <w:rFonts w:hAnsi="ＭＳ 明朝" w:hint="eastAsia"/>
          <w:color w:val="auto"/>
          <w:sz w:val="21"/>
          <w:szCs w:val="21"/>
        </w:rPr>
        <w:tab/>
      </w:r>
      <w:r w:rsidR="00E76D78">
        <w:rPr>
          <w:rFonts w:hAnsi="ＭＳ 明朝"/>
          <w:color w:val="auto"/>
          <w:sz w:val="21"/>
          <w:szCs w:val="21"/>
        </w:rPr>
        <w:t>67</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（８）労働時間等の課題について労使間が話</w:t>
      </w:r>
      <w:r w:rsidR="00BB25BE" w:rsidRPr="007D27B5">
        <w:rPr>
          <w:rFonts w:hAnsi="ＭＳ 明朝" w:hint="eastAsia"/>
          <w:color w:val="auto"/>
          <w:sz w:val="21"/>
          <w:szCs w:val="21"/>
        </w:rPr>
        <w:t>し</w:t>
      </w:r>
      <w:r w:rsidRPr="007D27B5">
        <w:rPr>
          <w:rFonts w:hAnsi="ＭＳ 明朝" w:hint="eastAsia"/>
          <w:color w:val="auto"/>
          <w:sz w:val="21"/>
          <w:szCs w:val="21"/>
        </w:rPr>
        <w:t>合う機会の有無</w:t>
      </w:r>
      <w:r w:rsidRPr="007D27B5">
        <w:rPr>
          <w:rFonts w:hAnsi="ＭＳ 明朝" w:hint="eastAsia"/>
          <w:color w:val="auto"/>
          <w:sz w:val="21"/>
          <w:szCs w:val="21"/>
        </w:rPr>
        <w:tab/>
      </w:r>
      <w:r w:rsidR="00E76D78">
        <w:rPr>
          <w:rFonts w:hAnsi="ＭＳ 明朝"/>
          <w:color w:val="auto"/>
          <w:sz w:val="21"/>
          <w:szCs w:val="21"/>
        </w:rPr>
        <w:t>68</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（９）短時間</w:t>
      </w:r>
      <w:r w:rsidR="0083714D" w:rsidRPr="007D27B5">
        <w:rPr>
          <w:rFonts w:hAnsi="ＭＳ 明朝" w:hint="eastAsia"/>
          <w:color w:val="auto"/>
          <w:sz w:val="21"/>
          <w:szCs w:val="21"/>
        </w:rPr>
        <w:t>正社員</w:t>
      </w:r>
      <w:r w:rsidRPr="007D27B5">
        <w:rPr>
          <w:rFonts w:hAnsi="ＭＳ 明朝" w:hint="eastAsia"/>
          <w:color w:val="auto"/>
          <w:sz w:val="21"/>
          <w:szCs w:val="21"/>
        </w:rPr>
        <w:t>制度の有無</w:t>
      </w:r>
      <w:r w:rsidRPr="007D27B5">
        <w:rPr>
          <w:rFonts w:hAnsi="ＭＳ 明朝" w:hint="eastAsia"/>
          <w:color w:val="auto"/>
          <w:sz w:val="21"/>
          <w:szCs w:val="21"/>
        </w:rPr>
        <w:tab/>
      </w:r>
      <w:r w:rsidR="00E76D78">
        <w:rPr>
          <w:rFonts w:hAnsi="ＭＳ 明朝"/>
          <w:color w:val="auto"/>
          <w:sz w:val="21"/>
          <w:szCs w:val="21"/>
        </w:rPr>
        <w:t>69</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（10）短時間</w:t>
      </w:r>
      <w:r w:rsidR="0083714D" w:rsidRPr="007D27B5">
        <w:rPr>
          <w:rFonts w:hAnsi="ＭＳ 明朝" w:hint="eastAsia"/>
          <w:color w:val="auto"/>
          <w:sz w:val="21"/>
          <w:szCs w:val="21"/>
        </w:rPr>
        <w:t>正社員</w:t>
      </w:r>
      <w:r w:rsidRPr="007D27B5">
        <w:rPr>
          <w:rFonts w:hAnsi="ＭＳ 明朝" w:hint="eastAsia"/>
          <w:color w:val="auto"/>
          <w:sz w:val="21"/>
          <w:szCs w:val="21"/>
        </w:rPr>
        <w:t>制度利用の対象</w:t>
      </w:r>
      <w:r w:rsidRPr="007D27B5">
        <w:rPr>
          <w:rFonts w:hAnsi="ＭＳ 明朝" w:hint="eastAsia"/>
          <w:color w:val="auto"/>
          <w:sz w:val="21"/>
          <w:szCs w:val="21"/>
        </w:rPr>
        <w:tab/>
      </w:r>
      <w:r w:rsidR="00E76D78">
        <w:rPr>
          <w:rFonts w:hAnsi="ＭＳ 明朝"/>
          <w:color w:val="auto"/>
          <w:sz w:val="21"/>
          <w:szCs w:val="21"/>
        </w:rPr>
        <w:t>70</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３　休日休暇制度</w:t>
      </w:r>
      <w:r w:rsidRPr="007D27B5">
        <w:rPr>
          <w:rFonts w:hAnsi="ＭＳ 明朝" w:hint="eastAsia"/>
          <w:color w:val="auto"/>
          <w:sz w:val="21"/>
          <w:szCs w:val="21"/>
        </w:rPr>
        <w:tab/>
      </w:r>
      <w:r w:rsidR="00E76D78">
        <w:rPr>
          <w:rFonts w:hAnsi="ＭＳ 明朝"/>
          <w:color w:val="auto"/>
          <w:sz w:val="21"/>
          <w:szCs w:val="21"/>
        </w:rPr>
        <w:t>71</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（１）</w:t>
      </w:r>
      <w:r w:rsidR="00E37964" w:rsidRPr="007D27B5">
        <w:rPr>
          <w:rFonts w:hAnsi="ＭＳ 明朝" w:hint="eastAsia"/>
          <w:color w:val="auto"/>
          <w:sz w:val="21"/>
          <w:szCs w:val="21"/>
        </w:rPr>
        <w:t>雇用形態</w:t>
      </w:r>
      <w:r w:rsidRPr="007D27B5">
        <w:rPr>
          <w:rFonts w:hAnsi="ＭＳ 明朝" w:hint="eastAsia"/>
          <w:color w:val="auto"/>
          <w:sz w:val="21"/>
          <w:szCs w:val="21"/>
        </w:rPr>
        <w:t>別の週休制</w:t>
      </w:r>
      <w:r w:rsidRPr="007D27B5">
        <w:rPr>
          <w:rFonts w:hAnsi="ＭＳ 明朝" w:hint="eastAsia"/>
          <w:color w:val="auto"/>
          <w:sz w:val="21"/>
          <w:szCs w:val="21"/>
        </w:rPr>
        <w:tab/>
      </w:r>
      <w:r w:rsidR="00E76D78">
        <w:rPr>
          <w:rFonts w:hAnsi="ＭＳ 明朝"/>
          <w:color w:val="auto"/>
          <w:sz w:val="21"/>
          <w:szCs w:val="21"/>
        </w:rPr>
        <w:t>71</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（２）</w:t>
      </w:r>
      <w:r w:rsidR="00E37964" w:rsidRPr="007D27B5">
        <w:rPr>
          <w:rFonts w:hAnsi="ＭＳ 明朝" w:hint="eastAsia"/>
          <w:color w:val="auto"/>
          <w:sz w:val="21"/>
          <w:szCs w:val="21"/>
        </w:rPr>
        <w:t>雇用形態</w:t>
      </w:r>
      <w:r w:rsidRPr="007D27B5">
        <w:rPr>
          <w:rFonts w:hAnsi="ＭＳ 明朝" w:hint="eastAsia"/>
          <w:color w:val="auto"/>
          <w:sz w:val="21"/>
          <w:szCs w:val="21"/>
        </w:rPr>
        <w:t>別の年間休日日数</w:t>
      </w:r>
      <w:r w:rsidRPr="007D27B5">
        <w:rPr>
          <w:rFonts w:hAnsi="ＭＳ 明朝" w:hint="eastAsia"/>
          <w:color w:val="auto"/>
          <w:sz w:val="21"/>
          <w:szCs w:val="21"/>
        </w:rPr>
        <w:tab/>
      </w:r>
      <w:r w:rsidR="00E76D78">
        <w:rPr>
          <w:rFonts w:hAnsi="ＭＳ 明朝"/>
          <w:color w:val="auto"/>
          <w:sz w:val="21"/>
          <w:szCs w:val="21"/>
        </w:rPr>
        <w:t>72</w:t>
      </w:r>
    </w:p>
    <w:p w:rsidR="00EF560F" w:rsidRPr="007D27B5" w:rsidRDefault="00EF560F" w:rsidP="00EF560F">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（３）</w:t>
      </w:r>
      <w:r w:rsidR="00E37964" w:rsidRPr="007D27B5">
        <w:rPr>
          <w:rFonts w:hAnsi="ＭＳ 明朝" w:hint="eastAsia"/>
          <w:color w:val="auto"/>
          <w:sz w:val="21"/>
          <w:szCs w:val="21"/>
        </w:rPr>
        <w:t>雇用形態</w:t>
      </w:r>
      <w:r w:rsidRPr="007D27B5">
        <w:rPr>
          <w:rFonts w:hAnsi="ＭＳ 明朝" w:hint="eastAsia"/>
          <w:color w:val="auto"/>
          <w:sz w:val="21"/>
          <w:szCs w:val="21"/>
        </w:rPr>
        <w:t>別の年次有給休暇の付与・取得状況</w:t>
      </w:r>
      <w:r w:rsidRPr="007D27B5">
        <w:rPr>
          <w:rFonts w:hAnsi="ＭＳ 明朝" w:hint="eastAsia"/>
          <w:color w:val="auto"/>
          <w:sz w:val="21"/>
          <w:szCs w:val="21"/>
        </w:rPr>
        <w:tab/>
      </w:r>
      <w:r w:rsidR="00E76D78">
        <w:rPr>
          <w:rFonts w:hAnsi="ＭＳ 明朝"/>
          <w:color w:val="auto"/>
          <w:sz w:val="21"/>
          <w:szCs w:val="21"/>
        </w:rPr>
        <w:t>73</w:t>
      </w:r>
    </w:p>
    <w:p w:rsidR="00544004" w:rsidRPr="007D27B5" w:rsidRDefault="002F0459" w:rsidP="00544004">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４　長時間労働是正に対する取組</w:t>
      </w:r>
      <w:r w:rsidR="00544004" w:rsidRPr="007D27B5">
        <w:rPr>
          <w:rFonts w:hAnsi="ＭＳ 明朝" w:hint="eastAsia"/>
          <w:color w:val="auto"/>
          <w:sz w:val="21"/>
          <w:szCs w:val="21"/>
        </w:rPr>
        <w:t>状況</w:t>
      </w:r>
      <w:r w:rsidR="00544004" w:rsidRPr="007D27B5">
        <w:rPr>
          <w:rFonts w:hAnsi="ＭＳ 明朝" w:hint="eastAsia"/>
          <w:color w:val="auto"/>
          <w:sz w:val="21"/>
          <w:szCs w:val="21"/>
        </w:rPr>
        <w:tab/>
      </w:r>
      <w:r w:rsidR="00E76D78">
        <w:rPr>
          <w:rFonts w:hAnsi="ＭＳ 明朝"/>
          <w:color w:val="auto"/>
          <w:sz w:val="21"/>
          <w:szCs w:val="21"/>
        </w:rPr>
        <w:t>74</w:t>
      </w:r>
    </w:p>
    <w:p w:rsidR="00544004" w:rsidRPr="007D27B5" w:rsidRDefault="00544004" w:rsidP="00544004">
      <w:pPr>
        <w:pStyle w:val="Default"/>
        <w:tabs>
          <w:tab w:val="right" w:leader="middleDot" w:pos="9030"/>
        </w:tabs>
        <w:ind w:leftChars="100" w:left="850" w:hangingChars="305" w:hanging="640"/>
        <w:jc w:val="both"/>
        <w:rPr>
          <w:rFonts w:hAnsi="ＭＳ 明朝"/>
          <w:color w:val="auto"/>
          <w:sz w:val="21"/>
          <w:szCs w:val="21"/>
        </w:rPr>
      </w:pPr>
      <w:r w:rsidRPr="007D27B5">
        <w:rPr>
          <w:rFonts w:hAnsi="ＭＳ 明朝" w:hint="eastAsia"/>
          <w:color w:val="auto"/>
          <w:sz w:val="21"/>
          <w:szCs w:val="21"/>
        </w:rPr>
        <w:t>（１）「労働時間</w:t>
      </w:r>
      <w:r w:rsidR="002F0459">
        <w:rPr>
          <w:rFonts w:hAnsi="ＭＳ 明朝" w:hint="eastAsia"/>
          <w:color w:val="auto"/>
          <w:sz w:val="21"/>
          <w:szCs w:val="21"/>
        </w:rPr>
        <w:t>の適正な把握のために使用者が講ずべき措置に関するガイドライン」の</w:t>
      </w:r>
    </w:p>
    <w:p w:rsidR="00544004" w:rsidRPr="007D27B5" w:rsidRDefault="002F0459" w:rsidP="00544004">
      <w:pPr>
        <w:pStyle w:val="Default"/>
        <w:tabs>
          <w:tab w:val="right" w:leader="middleDot" w:pos="9030"/>
        </w:tabs>
        <w:ind w:leftChars="404" w:left="850" w:hanging="2"/>
        <w:jc w:val="both"/>
        <w:rPr>
          <w:rFonts w:hAnsi="ＭＳ 明朝"/>
          <w:color w:val="auto"/>
          <w:sz w:val="21"/>
          <w:szCs w:val="21"/>
        </w:rPr>
      </w:pPr>
      <w:r>
        <w:rPr>
          <w:rFonts w:hAnsi="ＭＳ 明朝" w:hint="eastAsia"/>
          <w:color w:val="auto"/>
          <w:sz w:val="21"/>
          <w:szCs w:val="21"/>
        </w:rPr>
        <w:t>周知状況</w:t>
      </w:r>
      <w:r w:rsidR="00544004" w:rsidRPr="007D27B5">
        <w:rPr>
          <w:rFonts w:hAnsi="ＭＳ 明朝" w:hint="eastAsia"/>
          <w:color w:val="auto"/>
          <w:sz w:val="21"/>
          <w:szCs w:val="21"/>
        </w:rPr>
        <w:tab/>
      </w:r>
      <w:r w:rsidR="00E76D78">
        <w:rPr>
          <w:rFonts w:hAnsi="ＭＳ 明朝"/>
          <w:color w:val="auto"/>
          <w:sz w:val="21"/>
          <w:szCs w:val="21"/>
        </w:rPr>
        <w:t>74</w:t>
      </w:r>
    </w:p>
    <w:p w:rsidR="00544004" w:rsidRPr="007D27B5" w:rsidRDefault="00544004" w:rsidP="00544004">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（２）始業・終業時刻の確認及び記録状況</w:t>
      </w:r>
      <w:r w:rsidRPr="007D27B5">
        <w:rPr>
          <w:rFonts w:hAnsi="ＭＳ 明朝" w:hint="eastAsia"/>
          <w:color w:val="auto"/>
          <w:sz w:val="21"/>
          <w:szCs w:val="21"/>
        </w:rPr>
        <w:tab/>
      </w:r>
      <w:r w:rsidR="00E76D78">
        <w:rPr>
          <w:rFonts w:hAnsi="ＭＳ 明朝"/>
          <w:color w:val="auto"/>
          <w:sz w:val="21"/>
          <w:szCs w:val="21"/>
        </w:rPr>
        <w:t>75</w:t>
      </w:r>
    </w:p>
    <w:p w:rsidR="00544004" w:rsidRPr="007D27B5" w:rsidRDefault="00544004" w:rsidP="00544004">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（３）労働関係に関する重要な書類の保存状況</w:t>
      </w:r>
      <w:r w:rsidRPr="007D27B5">
        <w:rPr>
          <w:rFonts w:hAnsi="ＭＳ 明朝" w:hint="eastAsia"/>
          <w:color w:val="auto"/>
          <w:sz w:val="21"/>
          <w:szCs w:val="21"/>
        </w:rPr>
        <w:tab/>
      </w:r>
      <w:r w:rsidR="00E76D78">
        <w:rPr>
          <w:rFonts w:hAnsi="ＭＳ 明朝"/>
          <w:color w:val="auto"/>
          <w:sz w:val="21"/>
          <w:szCs w:val="21"/>
        </w:rPr>
        <w:t>77</w:t>
      </w:r>
    </w:p>
    <w:p w:rsidR="00544004" w:rsidRPr="007D27B5" w:rsidRDefault="002F0459" w:rsidP="00544004">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（４）労働時間の適正</w:t>
      </w:r>
      <w:r w:rsidR="00544004" w:rsidRPr="007D27B5">
        <w:rPr>
          <w:rFonts w:hAnsi="ＭＳ 明朝" w:hint="eastAsia"/>
          <w:color w:val="auto"/>
          <w:sz w:val="21"/>
          <w:szCs w:val="21"/>
        </w:rPr>
        <w:t>管理</w:t>
      </w:r>
      <w:r>
        <w:rPr>
          <w:rFonts w:hAnsi="ＭＳ 明朝" w:hint="eastAsia"/>
          <w:color w:val="auto"/>
          <w:sz w:val="21"/>
          <w:szCs w:val="21"/>
        </w:rPr>
        <w:t>状況</w:t>
      </w:r>
      <w:r w:rsidR="00544004" w:rsidRPr="007D27B5">
        <w:rPr>
          <w:rFonts w:hAnsi="ＭＳ 明朝" w:hint="eastAsia"/>
          <w:color w:val="auto"/>
          <w:sz w:val="21"/>
          <w:szCs w:val="21"/>
        </w:rPr>
        <w:tab/>
      </w:r>
      <w:r w:rsidR="00E76D78">
        <w:rPr>
          <w:rFonts w:hAnsi="ＭＳ 明朝"/>
          <w:color w:val="auto"/>
          <w:sz w:val="21"/>
          <w:szCs w:val="21"/>
        </w:rPr>
        <w:t>78</w:t>
      </w:r>
    </w:p>
    <w:p w:rsidR="00544004" w:rsidRPr="007D27B5" w:rsidRDefault="00544004" w:rsidP="00544004">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（５）長時間労働是正に対する独自の取</w:t>
      </w:r>
      <w:r w:rsidR="002F0459">
        <w:rPr>
          <w:rFonts w:hAnsi="ＭＳ 明朝" w:hint="eastAsia"/>
          <w:color w:val="auto"/>
          <w:sz w:val="21"/>
          <w:szCs w:val="21"/>
        </w:rPr>
        <w:t>組状況</w:t>
      </w:r>
      <w:r w:rsidRPr="007D27B5">
        <w:rPr>
          <w:rFonts w:hAnsi="ＭＳ 明朝" w:hint="eastAsia"/>
          <w:color w:val="auto"/>
          <w:sz w:val="21"/>
          <w:szCs w:val="21"/>
        </w:rPr>
        <w:tab/>
      </w:r>
      <w:r w:rsidR="00E76D78">
        <w:rPr>
          <w:rFonts w:hAnsi="ＭＳ 明朝"/>
          <w:color w:val="auto"/>
          <w:sz w:val="21"/>
          <w:szCs w:val="21"/>
        </w:rPr>
        <w:t>79</w:t>
      </w:r>
    </w:p>
    <w:p w:rsidR="00625870" w:rsidRPr="007D27B5" w:rsidRDefault="00625870" w:rsidP="00625870">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５　ワーク・ライフ・バランス（仕事と生活の調和）</w:t>
      </w:r>
      <w:r w:rsidRPr="007D27B5">
        <w:rPr>
          <w:rFonts w:hAnsi="ＭＳ 明朝" w:hint="eastAsia"/>
          <w:color w:val="auto"/>
          <w:sz w:val="21"/>
          <w:szCs w:val="21"/>
        </w:rPr>
        <w:tab/>
      </w:r>
      <w:r w:rsidR="00E76D78">
        <w:rPr>
          <w:rFonts w:hAnsi="ＭＳ 明朝"/>
          <w:color w:val="auto"/>
          <w:sz w:val="21"/>
          <w:szCs w:val="21"/>
        </w:rPr>
        <w:t>82</w:t>
      </w:r>
    </w:p>
    <w:p w:rsidR="00625870" w:rsidRPr="007D27B5" w:rsidRDefault="00625870" w:rsidP="00625870">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（１）ワーク・ライフ・バランスの理解状況</w:t>
      </w:r>
      <w:r w:rsidRPr="007D27B5">
        <w:rPr>
          <w:rFonts w:hAnsi="ＭＳ 明朝" w:hint="eastAsia"/>
          <w:color w:val="auto"/>
          <w:sz w:val="21"/>
          <w:szCs w:val="21"/>
        </w:rPr>
        <w:tab/>
      </w:r>
      <w:r w:rsidR="00E76D78">
        <w:rPr>
          <w:rFonts w:hAnsi="ＭＳ 明朝"/>
          <w:color w:val="auto"/>
          <w:sz w:val="21"/>
          <w:szCs w:val="21"/>
        </w:rPr>
        <w:t>82</w:t>
      </w:r>
    </w:p>
    <w:p w:rsidR="00625870" w:rsidRPr="007D27B5" w:rsidRDefault="00625870" w:rsidP="00625870">
      <w:pPr>
        <w:pStyle w:val="Default"/>
        <w:tabs>
          <w:tab w:val="right" w:leader="middleDot" w:pos="9030"/>
        </w:tabs>
        <w:ind w:firstLineChars="100" w:firstLine="210"/>
        <w:jc w:val="both"/>
        <w:rPr>
          <w:rFonts w:hAnsi="ＭＳ 明朝"/>
          <w:color w:val="auto"/>
          <w:sz w:val="21"/>
          <w:szCs w:val="21"/>
        </w:rPr>
      </w:pPr>
      <w:r w:rsidRPr="007D27B5">
        <w:rPr>
          <w:rFonts w:hAnsi="ＭＳ 明朝" w:hint="eastAsia"/>
          <w:color w:val="auto"/>
          <w:sz w:val="21"/>
          <w:szCs w:val="21"/>
        </w:rPr>
        <w:t>（２）ワーク・ライフ・バランスの取組状況</w:t>
      </w:r>
      <w:r w:rsidRPr="007D27B5">
        <w:rPr>
          <w:rFonts w:hAnsi="ＭＳ 明朝" w:hint="eastAsia"/>
          <w:color w:val="auto"/>
          <w:sz w:val="21"/>
          <w:szCs w:val="21"/>
        </w:rPr>
        <w:tab/>
      </w:r>
      <w:r w:rsidR="00E76D78">
        <w:rPr>
          <w:rFonts w:hAnsi="ＭＳ 明朝"/>
          <w:color w:val="auto"/>
          <w:sz w:val="21"/>
          <w:szCs w:val="21"/>
        </w:rPr>
        <w:t>83</w:t>
      </w:r>
    </w:p>
    <w:p w:rsidR="00E00465" w:rsidRPr="00E76D78" w:rsidRDefault="00E00465" w:rsidP="00EF560F">
      <w:pPr>
        <w:pStyle w:val="Default"/>
        <w:tabs>
          <w:tab w:val="right" w:leader="middleDot" w:pos="9030"/>
        </w:tabs>
        <w:ind w:firstLineChars="100" w:firstLine="210"/>
        <w:jc w:val="both"/>
        <w:rPr>
          <w:rFonts w:hAnsi="ＭＳ 明朝"/>
          <w:color w:val="auto"/>
          <w:sz w:val="21"/>
          <w:szCs w:val="21"/>
        </w:rPr>
      </w:pPr>
    </w:p>
    <w:p w:rsidR="00EF560F" w:rsidRPr="007D27B5" w:rsidRDefault="00EF560F" w:rsidP="00EF560F">
      <w:pPr>
        <w:pStyle w:val="Default"/>
        <w:tabs>
          <w:tab w:val="right" w:leader="middleDot" w:pos="9030"/>
        </w:tabs>
        <w:jc w:val="both"/>
        <w:rPr>
          <w:rFonts w:hAnsi="ＭＳ 明朝"/>
          <w:color w:val="auto"/>
          <w:sz w:val="28"/>
          <w:szCs w:val="28"/>
        </w:rPr>
      </w:pPr>
      <w:r w:rsidRPr="007D27B5">
        <w:rPr>
          <w:rFonts w:hAnsi="ＭＳ 明朝" w:hint="eastAsia"/>
          <w:color w:val="auto"/>
          <w:sz w:val="28"/>
          <w:szCs w:val="28"/>
        </w:rPr>
        <w:t>Ⅳ　平成</w:t>
      </w:r>
      <w:r w:rsidR="009F0C62" w:rsidRPr="007D27B5">
        <w:rPr>
          <w:rFonts w:hAnsi="ＭＳ 明朝" w:hint="eastAsia"/>
          <w:color w:val="auto"/>
          <w:sz w:val="28"/>
          <w:szCs w:val="28"/>
        </w:rPr>
        <w:t>2</w:t>
      </w:r>
      <w:r w:rsidR="005D23B7" w:rsidRPr="007D27B5">
        <w:rPr>
          <w:rFonts w:hAnsi="ＭＳ 明朝" w:hint="eastAsia"/>
          <w:color w:val="auto"/>
          <w:sz w:val="28"/>
          <w:szCs w:val="28"/>
        </w:rPr>
        <w:t>9</w:t>
      </w:r>
      <w:r w:rsidRPr="007D27B5">
        <w:rPr>
          <w:rFonts w:hAnsi="ＭＳ 明朝" w:hint="eastAsia"/>
          <w:color w:val="auto"/>
          <w:sz w:val="28"/>
          <w:szCs w:val="28"/>
        </w:rPr>
        <w:t>年度調査票</w:t>
      </w:r>
      <w:r w:rsidRPr="007D27B5">
        <w:rPr>
          <w:rFonts w:hAnsi="ＭＳ 明朝" w:hint="eastAsia"/>
          <w:color w:val="auto"/>
          <w:sz w:val="21"/>
          <w:szCs w:val="21"/>
        </w:rPr>
        <w:tab/>
      </w:r>
      <w:r w:rsidR="00E76D78">
        <w:rPr>
          <w:rFonts w:hAnsi="ＭＳ 明朝"/>
          <w:color w:val="auto"/>
          <w:sz w:val="21"/>
          <w:szCs w:val="21"/>
        </w:rPr>
        <w:t>84</w:t>
      </w:r>
    </w:p>
    <w:p w:rsidR="00EF560F" w:rsidRDefault="00EF560F" w:rsidP="00EF560F"/>
    <w:p w:rsidR="00EF560F" w:rsidRDefault="00EF560F" w:rsidP="00EF560F">
      <w:pPr>
        <w:sectPr w:rsidR="00EF560F">
          <w:pgSz w:w="11906" w:h="16838" w:code="9"/>
          <w:pgMar w:top="1134" w:right="1418" w:bottom="1134" w:left="1418" w:header="567" w:footer="567" w:gutter="0"/>
          <w:cols w:space="425"/>
          <w:docGrid w:type="lines" w:linePitch="360"/>
        </w:sectPr>
      </w:pPr>
    </w:p>
    <w:p w:rsidR="00D12D0C" w:rsidRDefault="00D12D0C" w:rsidP="00EF560F">
      <w:pPr>
        <w:rPr>
          <w:rFonts w:ascii="ＭＳ 明朝" w:hAnsi="ＭＳ 明朝"/>
          <w:bCs/>
          <w:sz w:val="20"/>
          <w:szCs w:val="20"/>
        </w:rPr>
        <w:sectPr w:rsidR="00D12D0C">
          <w:footerReference w:type="even" r:id="rId11"/>
          <w:footerReference w:type="default" r:id="rId12"/>
          <w:pgSz w:w="11906" w:h="16838" w:code="9"/>
          <w:pgMar w:top="1134" w:right="1418" w:bottom="1134" w:left="1418" w:header="567" w:footer="567" w:gutter="0"/>
          <w:cols w:space="425"/>
          <w:docGrid w:type="lines" w:linePitch="360"/>
        </w:sectPr>
      </w:pPr>
    </w:p>
    <w:p w:rsidR="00EF560F" w:rsidRDefault="00EF560F" w:rsidP="00EF560F">
      <w:pPr>
        <w:rPr>
          <w:rFonts w:ascii="ＭＳ 明朝" w:hAnsi="ＭＳ 明朝"/>
          <w:bCs/>
          <w:sz w:val="20"/>
          <w:szCs w:val="20"/>
        </w:rPr>
      </w:pPr>
    </w:p>
    <w:p w:rsidR="00723333" w:rsidRDefault="00723333" w:rsidP="00EF560F">
      <w:pPr>
        <w:rPr>
          <w:rFonts w:ascii="ＭＳ 明朝" w:hAnsi="ＭＳ 明朝"/>
          <w:bCs/>
          <w:sz w:val="20"/>
          <w:szCs w:val="20"/>
        </w:rPr>
      </w:pPr>
    </w:p>
    <w:p w:rsidR="00723333" w:rsidRDefault="00723333" w:rsidP="00EF560F">
      <w:pPr>
        <w:rPr>
          <w:rFonts w:ascii="ＭＳ 明朝" w:hAnsi="ＭＳ 明朝"/>
          <w:bCs/>
          <w:sz w:val="20"/>
          <w:szCs w:val="20"/>
        </w:rPr>
      </w:pPr>
    </w:p>
    <w:p w:rsidR="00723333" w:rsidRDefault="00723333"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Ⅰ　調査概要</w:t>
      </w:r>
    </w:p>
    <w:p w:rsidR="00EF560F" w:rsidRDefault="00EF560F" w:rsidP="00EF560F"/>
    <w:p w:rsidR="00EF560F" w:rsidRDefault="00EF560F" w:rsidP="00EF560F"/>
    <w:p w:rsidR="00D12D0C" w:rsidRDefault="00D12D0C" w:rsidP="00EF560F"/>
    <w:p w:rsidR="00FC6402" w:rsidRDefault="00FC6402" w:rsidP="00EF560F">
      <w:pPr>
        <w:sectPr w:rsidR="00FC6402" w:rsidSect="00D12D0C">
          <w:type w:val="continuous"/>
          <w:pgSz w:w="11906" w:h="16838" w:code="9"/>
          <w:pgMar w:top="1134" w:right="1418" w:bottom="1134" w:left="1418" w:header="567" w:footer="567" w:gutter="0"/>
          <w:cols w:space="425"/>
          <w:docGrid w:type="lines" w:linePitch="360"/>
        </w:sectPr>
      </w:pPr>
    </w:p>
    <w:p w:rsidR="00D12D0C" w:rsidRDefault="00D12D0C" w:rsidP="00EF560F">
      <w:pPr>
        <w:sectPr w:rsidR="00D12D0C" w:rsidSect="00D12D0C">
          <w:pgSz w:w="11906" w:h="16838" w:code="9"/>
          <w:pgMar w:top="1134" w:right="1418" w:bottom="1134" w:left="1418" w:header="567" w:footer="567" w:gutter="0"/>
          <w:cols w:space="425"/>
          <w:docGrid w:type="lines" w:linePitch="360"/>
        </w:sectPr>
      </w:pPr>
    </w:p>
    <w:p w:rsidR="00EF560F" w:rsidRDefault="00EF560F" w:rsidP="00EF560F">
      <w:pPr>
        <w:autoSpaceDE w:val="0"/>
        <w:autoSpaceDN w:val="0"/>
        <w:jc w:val="center"/>
        <w:rPr>
          <w:rFonts w:ascii="ＭＳ 明朝" w:hAnsi="ＭＳ 明朝"/>
          <w:b/>
          <w:bCs/>
          <w:sz w:val="36"/>
        </w:rPr>
      </w:pPr>
      <w:r>
        <w:rPr>
          <w:rFonts w:ascii="ＭＳ 明朝" w:hAnsi="ＭＳ 明朝" w:hint="eastAsia"/>
          <w:b/>
          <w:bCs/>
          <w:sz w:val="36"/>
        </w:rPr>
        <w:lastRenderedPageBreak/>
        <w:t>Ｉ　調査概要</w:t>
      </w:r>
    </w:p>
    <w:p w:rsidR="00EF560F" w:rsidRDefault="00EF560F" w:rsidP="00EF560F">
      <w:pPr>
        <w:autoSpaceDE w:val="0"/>
        <w:autoSpaceDN w:val="0"/>
        <w:rPr>
          <w:rFonts w:ascii="ＭＳ 明朝" w:hAnsi="ＭＳ 明朝"/>
          <w:b/>
          <w:bCs/>
          <w:sz w:val="28"/>
        </w:rPr>
      </w:pPr>
      <w:r>
        <w:rPr>
          <w:rFonts w:ascii="ＭＳ 明朝" w:hAnsi="ＭＳ 明朝" w:hint="eastAsia"/>
          <w:b/>
          <w:bCs/>
          <w:sz w:val="28"/>
        </w:rPr>
        <w:t>１</w:t>
      </w:r>
      <w:r w:rsidR="005A516E">
        <w:rPr>
          <w:rFonts w:ascii="ＭＳ 明朝" w:hAnsi="ＭＳ 明朝" w:hint="eastAsia"/>
          <w:b/>
          <w:bCs/>
          <w:sz w:val="28"/>
        </w:rPr>
        <w:t xml:space="preserve">　</w:t>
      </w:r>
      <w:r>
        <w:rPr>
          <w:rFonts w:ascii="ＭＳ 明朝" w:hAnsi="ＭＳ 明朝" w:hint="eastAsia"/>
          <w:b/>
          <w:bCs/>
          <w:sz w:val="28"/>
        </w:rPr>
        <w:t>調査内容</w:t>
      </w:r>
    </w:p>
    <w:p w:rsidR="00EF560F" w:rsidRDefault="00EF560F" w:rsidP="00EF560F">
      <w:pPr>
        <w:autoSpaceDE w:val="0"/>
        <w:autoSpaceDN w:val="0"/>
        <w:rPr>
          <w:rFonts w:ascii="ＭＳ 明朝" w:hAnsi="ＭＳ 明朝"/>
          <w:b/>
          <w:bCs/>
          <w:szCs w:val="21"/>
        </w:rPr>
      </w:pPr>
    </w:p>
    <w:p w:rsidR="00EF560F" w:rsidRDefault="00EF560F" w:rsidP="00EF560F">
      <w:pPr>
        <w:autoSpaceDE w:val="0"/>
        <w:autoSpaceDN w:val="0"/>
        <w:rPr>
          <w:rFonts w:ascii="ＭＳ 明朝" w:hAnsi="ＭＳ 明朝"/>
          <w:b/>
          <w:bCs/>
          <w:szCs w:val="21"/>
        </w:rPr>
      </w:pPr>
      <w:r>
        <w:rPr>
          <w:rFonts w:ascii="ＭＳ 明朝" w:hAnsi="ＭＳ 明朝" w:hint="eastAsia"/>
          <w:b/>
          <w:bCs/>
          <w:szCs w:val="21"/>
        </w:rPr>
        <w:t>（１）調査目的</w:t>
      </w:r>
    </w:p>
    <w:p w:rsidR="00EF560F" w:rsidRDefault="00EF560F" w:rsidP="00EF560F">
      <w:pPr>
        <w:autoSpaceDE w:val="0"/>
        <w:autoSpaceDN w:val="0"/>
        <w:ind w:leftChars="200" w:left="420" w:firstLineChars="100" w:firstLine="210"/>
        <w:rPr>
          <w:rFonts w:ascii="ＭＳ 明朝" w:hAnsi="ＭＳ 明朝"/>
          <w:szCs w:val="21"/>
        </w:rPr>
      </w:pPr>
      <w:r>
        <w:rPr>
          <w:rFonts w:ascii="ＭＳ 明朝" w:hAnsi="ＭＳ 明朝" w:hint="eastAsia"/>
          <w:szCs w:val="21"/>
        </w:rPr>
        <w:t>この調査は、大阪府内における</w:t>
      </w:r>
      <w:r w:rsidR="00A8552D">
        <w:rPr>
          <w:rFonts w:ascii="ＭＳ 明朝" w:hAnsi="ＭＳ 明朝" w:hint="eastAsia"/>
          <w:szCs w:val="21"/>
        </w:rPr>
        <w:t>民間事業所の労働条件等の実態を把握することにより、労働環境の改善に向けた取り組みにおいて活用するとともに、事業所の</w:t>
      </w:r>
      <w:r>
        <w:rPr>
          <w:rFonts w:ascii="ＭＳ 明朝" w:hAnsi="ＭＳ 明朝" w:hint="eastAsia"/>
          <w:szCs w:val="21"/>
        </w:rPr>
        <w:t>労務管理改善等の基礎資料、労働関係諸機関の</w:t>
      </w:r>
      <w:r w:rsidR="00A8552D">
        <w:rPr>
          <w:rFonts w:ascii="ＭＳ 明朝" w:hAnsi="ＭＳ 明朝" w:hint="eastAsia"/>
          <w:szCs w:val="21"/>
        </w:rPr>
        <w:t>事業実施及び学術機関での利用等にあたっての</w:t>
      </w:r>
      <w:r>
        <w:rPr>
          <w:rFonts w:ascii="ＭＳ 明朝" w:hAnsi="ＭＳ 明朝" w:hint="eastAsia"/>
          <w:szCs w:val="21"/>
        </w:rPr>
        <w:t>参考資料と</w:t>
      </w:r>
      <w:r w:rsidR="00A8552D">
        <w:rPr>
          <w:rFonts w:ascii="ＭＳ 明朝" w:hAnsi="ＭＳ 明朝" w:hint="eastAsia"/>
          <w:szCs w:val="21"/>
        </w:rPr>
        <w:t>して提供</w:t>
      </w:r>
      <w:r>
        <w:rPr>
          <w:rFonts w:ascii="ＭＳ 明朝" w:hAnsi="ＭＳ 明朝" w:hint="eastAsia"/>
          <w:szCs w:val="21"/>
        </w:rPr>
        <w:t>するため、統計法（平成１９年法律第５３号）に基づく届出統計調査として実施した。</w:t>
      </w:r>
    </w:p>
    <w:p w:rsidR="00EF560F" w:rsidRDefault="00EF560F" w:rsidP="00EF560F">
      <w:pPr>
        <w:autoSpaceDE w:val="0"/>
        <w:autoSpaceDN w:val="0"/>
        <w:rPr>
          <w:rFonts w:ascii="ＭＳ 明朝" w:hAnsi="ＭＳ 明朝"/>
          <w:szCs w:val="21"/>
        </w:rPr>
      </w:pPr>
    </w:p>
    <w:p w:rsidR="00EF560F" w:rsidRPr="0093244F" w:rsidRDefault="00EF560F" w:rsidP="00EF560F">
      <w:pPr>
        <w:autoSpaceDE w:val="0"/>
        <w:autoSpaceDN w:val="0"/>
        <w:rPr>
          <w:rFonts w:ascii="ＭＳ 明朝" w:hAnsi="ＭＳ 明朝"/>
          <w:b/>
          <w:bCs/>
          <w:szCs w:val="21"/>
        </w:rPr>
      </w:pPr>
      <w:r w:rsidRPr="0093244F">
        <w:rPr>
          <w:rFonts w:ascii="ＭＳ 明朝" w:hAnsi="ＭＳ 明朝" w:hint="eastAsia"/>
          <w:b/>
          <w:bCs/>
          <w:szCs w:val="21"/>
        </w:rPr>
        <w:t>（２）調査時期</w:t>
      </w:r>
    </w:p>
    <w:p w:rsidR="00EF560F" w:rsidRPr="0093244F" w:rsidRDefault="00EF560F" w:rsidP="00EF560F">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平成２</w:t>
      </w:r>
      <w:r w:rsidR="005D23B7">
        <w:rPr>
          <w:rFonts w:ascii="ＭＳ 明朝" w:hAnsi="ＭＳ 明朝" w:hint="eastAsia"/>
          <w:szCs w:val="21"/>
        </w:rPr>
        <w:t>９</w:t>
      </w:r>
      <w:r w:rsidRPr="0093244F">
        <w:rPr>
          <w:rFonts w:ascii="ＭＳ 明朝" w:hAnsi="ＭＳ 明朝" w:hint="eastAsia"/>
          <w:szCs w:val="21"/>
        </w:rPr>
        <w:t>年７月３１日を基準日として、</w:t>
      </w:r>
      <w:r w:rsidR="00E37964" w:rsidRPr="0093244F">
        <w:rPr>
          <w:rFonts w:ascii="ＭＳ 明朝" w:hAnsi="ＭＳ 明朝" w:hint="eastAsia"/>
          <w:szCs w:val="21"/>
        </w:rPr>
        <w:t>雇用形態</w:t>
      </w:r>
      <w:r w:rsidRPr="0093244F">
        <w:rPr>
          <w:rFonts w:ascii="ＭＳ 明朝" w:hAnsi="ＭＳ 明朝" w:hint="eastAsia"/>
          <w:szCs w:val="21"/>
        </w:rPr>
        <w:t>、労働時間、休日休暇制度等を調査した。</w:t>
      </w:r>
    </w:p>
    <w:p w:rsidR="00771E6D" w:rsidRPr="0093244F" w:rsidRDefault="00771E6D" w:rsidP="00771E6D">
      <w:pPr>
        <w:autoSpaceDE w:val="0"/>
        <w:autoSpaceDN w:val="0"/>
        <w:rPr>
          <w:rFonts w:ascii="ＭＳ 明朝" w:hAnsi="ＭＳ 明朝"/>
          <w:szCs w:val="21"/>
        </w:rPr>
      </w:pPr>
    </w:p>
    <w:p w:rsidR="00771E6D" w:rsidRPr="0093244F" w:rsidRDefault="00771E6D" w:rsidP="00771E6D">
      <w:pPr>
        <w:autoSpaceDE w:val="0"/>
        <w:autoSpaceDN w:val="0"/>
        <w:rPr>
          <w:rFonts w:ascii="ＭＳ 明朝" w:hAnsi="ＭＳ 明朝"/>
          <w:b/>
          <w:bCs/>
          <w:szCs w:val="21"/>
        </w:rPr>
      </w:pPr>
      <w:r w:rsidRPr="0093244F">
        <w:rPr>
          <w:rFonts w:ascii="ＭＳ 明朝" w:hAnsi="ＭＳ 明朝" w:hint="eastAsia"/>
          <w:b/>
          <w:bCs/>
          <w:szCs w:val="21"/>
        </w:rPr>
        <w:t>（３）調査対象</w:t>
      </w:r>
    </w:p>
    <w:p w:rsidR="00771E6D" w:rsidRPr="0093244F" w:rsidRDefault="00771E6D" w:rsidP="00771E6D">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大阪府内に所在する民間事業所で、次に該当するものから</w:t>
      </w:r>
      <w:r w:rsidR="006F74A7">
        <w:rPr>
          <w:rFonts w:ascii="ＭＳ 明朝" w:hAnsi="ＭＳ 明朝" w:hint="eastAsia"/>
          <w:szCs w:val="21"/>
        </w:rPr>
        <w:t>無作為</w:t>
      </w:r>
      <w:r w:rsidRPr="0093244F">
        <w:rPr>
          <w:rFonts w:ascii="ＭＳ 明朝" w:hAnsi="ＭＳ 明朝" w:hint="eastAsia"/>
          <w:szCs w:val="21"/>
        </w:rPr>
        <w:t>抽出した6,000事業所を調査対象とした。</w:t>
      </w:r>
    </w:p>
    <w:p w:rsidR="00771E6D" w:rsidRPr="0093244F" w:rsidRDefault="00771E6D" w:rsidP="00771E6D">
      <w:pPr>
        <w:autoSpaceDE w:val="0"/>
        <w:autoSpaceDN w:val="0"/>
        <w:ind w:firstLineChars="300" w:firstLine="630"/>
        <w:rPr>
          <w:rFonts w:ascii="ＭＳ 明朝" w:hAnsi="ＭＳ 明朝"/>
          <w:szCs w:val="21"/>
        </w:rPr>
      </w:pPr>
      <w:r w:rsidRPr="0093244F">
        <w:rPr>
          <w:rFonts w:ascii="ＭＳ 明朝" w:hAnsi="ＭＳ 明朝" w:hint="eastAsia"/>
          <w:szCs w:val="21"/>
        </w:rPr>
        <w:t>①規模　企業全体の常用労働者が30人以上の事業所</w:t>
      </w:r>
    </w:p>
    <w:p w:rsidR="00771E6D" w:rsidRPr="0093244F" w:rsidRDefault="00771E6D" w:rsidP="00771E6D">
      <w:pPr>
        <w:pStyle w:val="a3"/>
        <w:autoSpaceDE w:val="0"/>
        <w:autoSpaceDN w:val="0"/>
        <w:ind w:leftChars="300" w:left="1470" w:hangingChars="400" w:hanging="840"/>
        <w:rPr>
          <w:rFonts w:ascii="ＭＳ 明朝" w:eastAsia="ＭＳ 明朝" w:hAnsi="ＭＳ 明朝"/>
          <w:sz w:val="21"/>
          <w:szCs w:val="21"/>
        </w:rPr>
      </w:pPr>
      <w:r w:rsidRPr="0093244F">
        <w:rPr>
          <w:rFonts w:ascii="ＭＳ 明朝" w:eastAsia="ＭＳ 明朝" w:hAnsi="ＭＳ 明朝" w:hint="eastAsia"/>
          <w:sz w:val="21"/>
          <w:szCs w:val="21"/>
        </w:rPr>
        <w:t>②産業　産業分類のうち、以下の14産業</w:t>
      </w:r>
    </w:p>
    <w:tbl>
      <w:tblPr>
        <w:tblStyle w:val="af"/>
        <w:tblpPr w:leftFromText="142" w:rightFromText="142" w:vertAnchor="text" w:horzAnchor="margin" w:tblpXSpec="right" w:tblpY="113"/>
        <w:tblW w:w="6797" w:type="dxa"/>
        <w:tblLayout w:type="fixed"/>
        <w:tblLook w:val="04A0" w:firstRow="1" w:lastRow="0" w:firstColumn="1" w:lastColumn="0" w:noHBand="0" w:noVBand="1"/>
      </w:tblPr>
      <w:tblGrid>
        <w:gridCol w:w="419"/>
        <w:gridCol w:w="2268"/>
        <w:gridCol w:w="425"/>
        <w:gridCol w:w="3685"/>
      </w:tblGrid>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Ｄ</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建設業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Ｌ</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学術研究,専門・技術サービス業</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Ｅ</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製造業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Ｍ</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宿泊業,飲食サービス業</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Ｇ</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情報通信業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Ｎ</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生活関連サービス業,娯楽業</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Ｈ</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運輸業，郵便業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Ｏ</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教育,学習支援業</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Ｉ</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卸売,小売業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Ｐ</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医療,福祉</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Ｊ</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金融業,保険業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Ｑ</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複合サービス事業</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Ｋ</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不動産業,物品賃貸業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Ｒ</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サービス業（他に分類されないもの）</w:t>
            </w:r>
          </w:p>
        </w:tc>
      </w:tr>
    </w:tbl>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rPr>
          <w:rFonts w:ascii="ＭＳ 明朝" w:hAnsi="ＭＳ 明朝"/>
          <w:b/>
          <w:bCs/>
          <w:szCs w:val="21"/>
        </w:rPr>
      </w:pPr>
      <w:r w:rsidRPr="0093244F">
        <w:rPr>
          <w:rFonts w:ascii="ＭＳ 明朝" w:hAnsi="ＭＳ 明朝" w:hint="eastAsia"/>
          <w:b/>
          <w:bCs/>
          <w:szCs w:val="21"/>
        </w:rPr>
        <w:t>（４）調査項目</w:t>
      </w:r>
    </w:p>
    <w:p w:rsidR="00771E6D" w:rsidRPr="0093244F" w:rsidRDefault="00771E6D" w:rsidP="00771E6D">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調査項目は次のとおりである。</w:t>
      </w:r>
    </w:p>
    <w:p w:rsidR="00EF560F" w:rsidRPr="0093244F"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１　企業全体の常用労働者</w:t>
      </w:r>
      <w:r w:rsidR="00A8552D">
        <w:rPr>
          <w:rFonts w:ascii="ＭＳ 明朝" w:eastAsia="ＭＳ 明朝" w:hAnsi="ＭＳ 明朝" w:hint="eastAsia"/>
          <w:sz w:val="21"/>
          <w:szCs w:val="21"/>
        </w:rPr>
        <w:t>の</w:t>
      </w:r>
      <w:r w:rsidRPr="0093244F">
        <w:rPr>
          <w:rFonts w:ascii="ＭＳ 明朝" w:eastAsia="ＭＳ 明朝" w:hAnsi="ＭＳ 明朝" w:hint="eastAsia"/>
          <w:sz w:val="21"/>
          <w:szCs w:val="21"/>
        </w:rPr>
        <w:t>規模</w:t>
      </w:r>
    </w:p>
    <w:p w:rsidR="00EF560F" w:rsidRPr="0093244F"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２　労働組合の有無</w:t>
      </w:r>
    </w:p>
    <w:p w:rsidR="00EF560F" w:rsidRPr="0093244F"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３　男女別・</w:t>
      </w:r>
      <w:r w:rsidR="00E37964" w:rsidRPr="0093244F">
        <w:rPr>
          <w:rFonts w:ascii="ＭＳ 明朝" w:eastAsia="ＭＳ 明朝" w:hAnsi="ＭＳ 明朝" w:hint="eastAsia"/>
          <w:sz w:val="21"/>
          <w:szCs w:val="21"/>
        </w:rPr>
        <w:t>雇用形態</w:t>
      </w:r>
      <w:r w:rsidRPr="0093244F">
        <w:rPr>
          <w:rFonts w:ascii="ＭＳ 明朝" w:eastAsia="ＭＳ 明朝" w:hAnsi="ＭＳ 明朝" w:hint="eastAsia"/>
          <w:sz w:val="21"/>
          <w:szCs w:val="21"/>
        </w:rPr>
        <w:t>別労働者数</w:t>
      </w:r>
      <w:r w:rsidR="000C25EE">
        <w:rPr>
          <w:rFonts w:ascii="ＭＳ 明朝" w:eastAsia="ＭＳ 明朝" w:hAnsi="ＭＳ 明朝" w:hint="eastAsia"/>
          <w:sz w:val="21"/>
          <w:szCs w:val="21"/>
        </w:rPr>
        <w:t>及び増減傾向（前年比）</w:t>
      </w:r>
    </w:p>
    <w:p w:rsidR="00EF560F" w:rsidRPr="0093244F"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４　</w:t>
      </w:r>
      <w:r w:rsidR="000C25EE" w:rsidRPr="0093244F">
        <w:rPr>
          <w:rFonts w:ascii="ＭＳ 明朝" w:eastAsia="ＭＳ 明朝" w:hAnsi="ＭＳ 明朝" w:hint="eastAsia"/>
          <w:sz w:val="21"/>
          <w:szCs w:val="21"/>
        </w:rPr>
        <w:t>正社員への登用制度の有無</w:t>
      </w:r>
    </w:p>
    <w:p w:rsidR="00EF560F" w:rsidRPr="0093244F"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５　</w:t>
      </w:r>
      <w:r w:rsidR="000C25EE" w:rsidRPr="0093244F">
        <w:rPr>
          <w:rFonts w:ascii="ＭＳ 明朝" w:eastAsia="ＭＳ 明朝" w:hAnsi="ＭＳ 明朝" w:hint="eastAsia"/>
          <w:sz w:val="21"/>
          <w:szCs w:val="21"/>
        </w:rPr>
        <w:t>正社員への登用実績の有無</w:t>
      </w:r>
    </w:p>
    <w:p w:rsidR="00EF560F" w:rsidRPr="0093244F"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６　</w:t>
      </w:r>
      <w:r w:rsidR="000C25EE" w:rsidRPr="007879C6">
        <w:rPr>
          <w:rFonts w:ascii="ＭＳ 明朝" w:eastAsia="ＭＳ 明朝" w:hAnsi="ＭＳ 明朝" w:hint="eastAsia"/>
          <w:sz w:val="21"/>
          <w:szCs w:val="21"/>
        </w:rPr>
        <w:t>雇用形態別所定労働時間（１日・週）</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７　</w:t>
      </w:r>
      <w:r w:rsidR="000C25EE" w:rsidRPr="007879C6">
        <w:rPr>
          <w:rFonts w:ascii="ＭＳ 明朝" w:eastAsia="ＭＳ 明朝" w:hAnsi="ＭＳ 明朝" w:hint="eastAsia"/>
          <w:sz w:val="21"/>
          <w:szCs w:val="21"/>
        </w:rPr>
        <w:t>変形労働時間制導入の有無</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８　</w:t>
      </w:r>
      <w:r w:rsidR="000C25EE" w:rsidRPr="007879C6">
        <w:rPr>
          <w:rFonts w:ascii="ＭＳ 明朝" w:eastAsia="ＭＳ 明朝" w:hAnsi="ＭＳ 明朝" w:hint="eastAsia"/>
          <w:sz w:val="21"/>
          <w:szCs w:val="21"/>
        </w:rPr>
        <w:t>変形労働時間制の正社員以外への導入</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９　</w:t>
      </w:r>
      <w:r w:rsidR="000C25EE" w:rsidRPr="007879C6">
        <w:rPr>
          <w:rFonts w:ascii="ＭＳ 明朝" w:eastAsia="ＭＳ 明朝" w:hAnsi="ＭＳ 明朝" w:hint="eastAsia"/>
          <w:sz w:val="21"/>
          <w:szCs w:val="21"/>
        </w:rPr>
        <w:t>男女別・雇用形態別所定外労働時間（超過実労働時間）</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10　</w:t>
      </w:r>
      <w:r w:rsidR="000C25EE" w:rsidRPr="007879C6">
        <w:rPr>
          <w:rFonts w:ascii="ＭＳ 明朝" w:eastAsia="ＭＳ 明朝" w:hAnsi="ＭＳ 明朝" w:hint="eastAsia"/>
          <w:sz w:val="21"/>
          <w:szCs w:val="21"/>
        </w:rPr>
        <w:t>労働時間等の課題について労使間が話し合う機会の有無</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11　</w:t>
      </w:r>
      <w:r w:rsidR="000C25EE">
        <w:rPr>
          <w:rFonts w:ascii="ＭＳ 明朝" w:eastAsia="ＭＳ 明朝" w:hAnsi="ＭＳ 明朝" w:hint="eastAsia"/>
          <w:sz w:val="21"/>
          <w:szCs w:val="21"/>
        </w:rPr>
        <w:t>短時間正社員</w:t>
      </w:r>
      <w:r w:rsidR="000C25EE" w:rsidRPr="007879C6">
        <w:rPr>
          <w:rFonts w:ascii="ＭＳ 明朝" w:eastAsia="ＭＳ 明朝" w:hAnsi="ＭＳ 明朝" w:hint="eastAsia"/>
          <w:sz w:val="21"/>
          <w:szCs w:val="21"/>
        </w:rPr>
        <w:t>制度の有無</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12</w:t>
      </w:r>
      <w:r w:rsidR="00580776">
        <w:rPr>
          <w:rFonts w:ascii="ＭＳ 明朝" w:eastAsia="ＭＳ 明朝" w:hAnsi="ＭＳ 明朝" w:hint="eastAsia"/>
          <w:sz w:val="21"/>
          <w:szCs w:val="21"/>
        </w:rPr>
        <w:t xml:space="preserve">　</w:t>
      </w:r>
      <w:r w:rsidR="000C25EE">
        <w:rPr>
          <w:rFonts w:ascii="ＭＳ 明朝" w:eastAsia="ＭＳ 明朝" w:hAnsi="ＭＳ 明朝" w:hint="eastAsia"/>
          <w:sz w:val="21"/>
          <w:szCs w:val="21"/>
        </w:rPr>
        <w:t>短時間正社員制度の利用</w:t>
      </w:r>
      <w:r w:rsidR="000C25EE" w:rsidRPr="007879C6">
        <w:rPr>
          <w:rFonts w:ascii="ＭＳ 明朝" w:eastAsia="ＭＳ 明朝" w:hAnsi="ＭＳ 明朝" w:hint="eastAsia"/>
          <w:sz w:val="21"/>
          <w:szCs w:val="21"/>
        </w:rPr>
        <w:t>対象</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13</w:t>
      </w:r>
      <w:r w:rsidR="00580776">
        <w:rPr>
          <w:rFonts w:ascii="ＭＳ 明朝" w:eastAsia="ＭＳ 明朝" w:hAnsi="ＭＳ 明朝" w:hint="eastAsia"/>
          <w:sz w:val="21"/>
          <w:szCs w:val="21"/>
        </w:rPr>
        <w:t xml:space="preserve">　</w:t>
      </w:r>
      <w:r w:rsidR="000C25EE" w:rsidRPr="007879C6">
        <w:rPr>
          <w:rFonts w:ascii="ＭＳ 明朝" w:eastAsia="ＭＳ 明朝" w:hAnsi="ＭＳ 明朝" w:hint="eastAsia"/>
          <w:sz w:val="21"/>
          <w:szCs w:val="21"/>
        </w:rPr>
        <w:t>雇用形態別週休制</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lastRenderedPageBreak/>
        <w:t xml:space="preserve">14　</w:t>
      </w:r>
      <w:r w:rsidR="000C25EE" w:rsidRPr="007879C6">
        <w:rPr>
          <w:rFonts w:ascii="ＭＳ 明朝" w:eastAsia="ＭＳ 明朝" w:hAnsi="ＭＳ 明朝" w:hint="eastAsia"/>
          <w:sz w:val="21"/>
          <w:szCs w:val="21"/>
        </w:rPr>
        <w:t>雇用形態別年間休日日数</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15　</w:t>
      </w:r>
      <w:r w:rsidR="000C25EE" w:rsidRPr="007879C6">
        <w:rPr>
          <w:rFonts w:ascii="ＭＳ 明朝" w:eastAsia="ＭＳ 明朝" w:hAnsi="ＭＳ 明朝" w:hint="eastAsia"/>
          <w:sz w:val="21"/>
          <w:szCs w:val="21"/>
        </w:rPr>
        <w:t>雇用形態別年次有給休暇付与・取得日数</w:t>
      </w:r>
    </w:p>
    <w:p w:rsidR="000C25EE" w:rsidRPr="007879C6" w:rsidRDefault="00EF560F" w:rsidP="000C25EE">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16　</w:t>
      </w:r>
      <w:r w:rsidR="000C25EE" w:rsidRPr="007879C6">
        <w:rPr>
          <w:rFonts w:ascii="ＭＳ 明朝" w:eastAsia="ＭＳ 明朝" w:hAnsi="ＭＳ 明朝" w:hint="eastAsia"/>
          <w:sz w:val="21"/>
          <w:szCs w:val="21"/>
        </w:rPr>
        <w:t>「労働時間の適正な把握のために使用者が講ずべき措置に関するガイドライン」</w:t>
      </w:r>
      <w:r w:rsidR="000C25EE">
        <w:rPr>
          <w:rFonts w:ascii="ＭＳ 明朝" w:eastAsia="ＭＳ 明朝" w:hAnsi="ＭＳ 明朝" w:hint="eastAsia"/>
          <w:sz w:val="21"/>
          <w:szCs w:val="21"/>
        </w:rPr>
        <w:t>の</w:t>
      </w:r>
    </w:p>
    <w:p w:rsidR="00EF560F" w:rsidRPr="007879C6" w:rsidRDefault="000C25EE" w:rsidP="000C25EE">
      <w:pPr>
        <w:pStyle w:val="a4"/>
        <w:autoSpaceDE w:val="0"/>
        <w:autoSpaceDN w:val="0"/>
        <w:spacing w:line="340" w:lineRule="exact"/>
        <w:ind w:leftChars="500" w:left="1050"/>
        <w:rPr>
          <w:rFonts w:ascii="ＭＳ 明朝" w:eastAsia="ＭＳ 明朝" w:hAnsi="ＭＳ 明朝"/>
          <w:sz w:val="21"/>
          <w:szCs w:val="21"/>
        </w:rPr>
      </w:pPr>
      <w:r>
        <w:rPr>
          <w:rFonts w:ascii="ＭＳ 明朝" w:eastAsia="ＭＳ 明朝" w:hAnsi="ＭＳ 明朝" w:hint="eastAsia"/>
          <w:sz w:val="21"/>
          <w:szCs w:val="21"/>
        </w:rPr>
        <w:t>周知状況</w:t>
      </w:r>
    </w:p>
    <w:p w:rsidR="000C25EE" w:rsidRPr="007879C6" w:rsidRDefault="00EF560F" w:rsidP="000C25EE">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17　</w:t>
      </w:r>
      <w:r w:rsidR="000C25EE" w:rsidRPr="007879C6">
        <w:rPr>
          <w:rFonts w:ascii="ＭＳ 明朝" w:eastAsia="ＭＳ 明朝" w:hAnsi="ＭＳ 明朝" w:hint="eastAsia"/>
          <w:sz w:val="21"/>
          <w:szCs w:val="21"/>
        </w:rPr>
        <w:t>始業・終業時刻の確認及び記録状況</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18　</w:t>
      </w:r>
      <w:r w:rsidR="000C25EE" w:rsidRPr="007879C6">
        <w:rPr>
          <w:rFonts w:ascii="ＭＳ 明朝" w:eastAsia="ＭＳ 明朝" w:hAnsi="ＭＳ 明朝" w:hint="eastAsia"/>
          <w:sz w:val="21"/>
          <w:szCs w:val="21"/>
        </w:rPr>
        <w:t>労働関係に関する重要な書類の保存状況</w:t>
      </w:r>
    </w:p>
    <w:p w:rsidR="00EF560F" w:rsidRPr="007879C6" w:rsidRDefault="00EF560F"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19　</w:t>
      </w:r>
      <w:r w:rsidR="000C25EE">
        <w:rPr>
          <w:rFonts w:ascii="ＭＳ 明朝" w:eastAsia="ＭＳ 明朝" w:hAnsi="ＭＳ 明朝" w:hint="eastAsia"/>
          <w:sz w:val="21"/>
          <w:szCs w:val="21"/>
        </w:rPr>
        <w:t>労働時間の適正</w:t>
      </w:r>
      <w:r w:rsidR="000C25EE" w:rsidRPr="007879C6">
        <w:rPr>
          <w:rFonts w:ascii="ＭＳ 明朝" w:eastAsia="ＭＳ 明朝" w:hAnsi="ＭＳ 明朝" w:hint="eastAsia"/>
          <w:sz w:val="21"/>
          <w:szCs w:val="21"/>
        </w:rPr>
        <w:t>管理</w:t>
      </w:r>
      <w:r w:rsidR="000C25EE">
        <w:rPr>
          <w:rFonts w:ascii="ＭＳ 明朝" w:eastAsia="ＭＳ 明朝" w:hAnsi="ＭＳ 明朝" w:hint="eastAsia"/>
          <w:sz w:val="21"/>
          <w:szCs w:val="21"/>
        </w:rPr>
        <w:t>状況</w:t>
      </w:r>
    </w:p>
    <w:p w:rsidR="00EF560F" w:rsidRPr="007879C6" w:rsidRDefault="00E00465"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20　</w:t>
      </w:r>
      <w:r w:rsidR="000C25EE">
        <w:rPr>
          <w:rFonts w:ascii="ＭＳ 明朝" w:eastAsia="ＭＳ 明朝" w:hAnsi="ＭＳ 明朝" w:hint="eastAsia"/>
          <w:sz w:val="21"/>
          <w:szCs w:val="21"/>
        </w:rPr>
        <w:t>長時間労働是正に対する取組状況</w:t>
      </w:r>
    </w:p>
    <w:p w:rsidR="00916BE3" w:rsidRPr="007879C6" w:rsidRDefault="00916BE3"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21　</w:t>
      </w:r>
      <w:r w:rsidR="000C25EE" w:rsidRPr="007879C6">
        <w:rPr>
          <w:rFonts w:ascii="ＭＳ 明朝" w:eastAsia="ＭＳ 明朝" w:hAnsi="ＭＳ 明朝" w:hint="eastAsia"/>
          <w:sz w:val="21"/>
          <w:szCs w:val="21"/>
        </w:rPr>
        <w:t>ワーク・ライフ・バランスの理解状況</w:t>
      </w:r>
    </w:p>
    <w:p w:rsidR="00BC1C4E" w:rsidRPr="007879C6" w:rsidRDefault="00BC1C4E" w:rsidP="007879C6">
      <w:pPr>
        <w:pStyle w:val="a4"/>
        <w:autoSpaceDE w:val="0"/>
        <w:autoSpaceDN w:val="0"/>
        <w:spacing w:line="340" w:lineRule="exact"/>
        <w:ind w:firstLineChars="300" w:firstLine="630"/>
        <w:rPr>
          <w:rFonts w:ascii="ＭＳ 明朝" w:eastAsia="ＭＳ 明朝" w:hAnsi="ＭＳ 明朝"/>
          <w:sz w:val="21"/>
          <w:szCs w:val="21"/>
        </w:rPr>
      </w:pPr>
      <w:r w:rsidRPr="007879C6">
        <w:rPr>
          <w:rFonts w:ascii="ＭＳ 明朝" w:eastAsia="ＭＳ 明朝" w:hAnsi="ＭＳ 明朝" w:hint="eastAsia"/>
          <w:sz w:val="21"/>
          <w:szCs w:val="21"/>
        </w:rPr>
        <w:t xml:space="preserve">22　</w:t>
      </w:r>
      <w:r w:rsidR="000C25EE" w:rsidRPr="007879C6">
        <w:rPr>
          <w:rFonts w:ascii="ＭＳ 明朝" w:eastAsia="ＭＳ 明朝" w:hAnsi="ＭＳ 明朝" w:hint="eastAsia"/>
          <w:sz w:val="21"/>
          <w:szCs w:val="21"/>
        </w:rPr>
        <w:t>ワーク・ライフ・バランスの取組状況</w:t>
      </w:r>
    </w:p>
    <w:p w:rsidR="00E00465" w:rsidRPr="00BC1C4E" w:rsidRDefault="00E00465" w:rsidP="00EF560F">
      <w:pPr>
        <w:autoSpaceDE w:val="0"/>
        <w:autoSpaceDN w:val="0"/>
        <w:ind w:firstLineChars="100" w:firstLine="211"/>
        <w:rPr>
          <w:rFonts w:ascii="ＭＳ 明朝" w:hAnsi="ＭＳ 明朝"/>
          <w:b/>
          <w:bCs/>
          <w:szCs w:val="21"/>
        </w:rPr>
      </w:pPr>
    </w:p>
    <w:p w:rsidR="00EF560F" w:rsidRPr="0093244F" w:rsidRDefault="00EF560F" w:rsidP="00EF560F">
      <w:pPr>
        <w:autoSpaceDE w:val="0"/>
        <w:autoSpaceDN w:val="0"/>
        <w:rPr>
          <w:rFonts w:ascii="ＭＳ 明朝" w:hAnsi="ＭＳ 明朝"/>
          <w:b/>
          <w:bCs/>
          <w:szCs w:val="21"/>
        </w:rPr>
      </w:pPr>
      <w:r w:rsidRPr="0093244F">
        <w:rPr>
          <w:rFonts w:ascii="ＭＳ 明朝" w:hAnsi="ＭＳ 明朝" w:hint="eastAsia"/>
          <w:b/>
          <w:bCs/>
          <w:szCs w:val="21"/>
        </w:rPr>
        <w:t>（５）調査方法</w:t>
      </w:r>
    </w:p>
    <w:p w:rsidR="00EF560F" w:rsidRPr="0093244F" w:rsidRDefault="00EF560F" w:rsidP="00EF560F">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郵送による通信調査で、記入は自計申告方式である。</w:t>
      </w:r>
    </w:p>
    <w:p w:rsidR="00EF560F" w:rsidRPr="0093244F" w:rsidRDefault="00EF560F" w:rsidP="00EF560F">
      <w:pPr>
        <w:autoSpaceDE w:val="0"/>
        <w:autoSpaceDN w:val="0"/>
        <w:rPr>
          <w:rFonts w:ascii="ＭＳ 明朝" w:hAnsi="ＭＳ 明朝"/>
          <w:szCs w:val="21"/>
        </w:rPr>
      </w:pPr>
    </w:p>
    <w:p w:rsidR="00EF560F" w:rsidRPr="0093244F" w:rsidRDefault="00EF560F" w:rsidP="00EF560F">
      <w:pPr>
        <w:autoSpaceDE w:val="0"/>
        <w:autoSpaceDN w:val="0"/>
        <w:rPr>
          <w:rFonts w:ascii="ＭＳ 明朝" w:hAnsi="ＭＳ 明朝"/>
          <w:b/>
          <w:bCs/>
          <w:szCs w:val="21"/>
        </w:rPr>
      </w:pPr>
      <w:r w:rsidRPr="0093244F">
        <w:rPr>
          <w:rFonts w:ascii="ＭＳ 明朝" w:hAnsi="ＭＳ 明朝" w:hint="eastAsia"/>
          <w:b/>
          <w:bCs/>
          <w:szCs w:val="21"/>
        </w:rPr>
        <w:t>（６）抽出方法</w:t>
      </w:r>
    </w:p>
    <w:p w:rsidR="00EF560F" w:rsidRPr="0093244F" w:rsidRDefault="00EF560F" w:rsidP="00EF560F">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母集団情報から、産業、規模区分に基づき、従業者規模が30人以上の</w:t>
      </w:r>
      <w:r w:rsidR="005A516E" w:rsidRPr="0093244F">
        <w:rPr>
          <w:rFonts w:ascii="ＭＳ 明朝" w:hAnsi="ＭＳ 明朝" w:hint="eastAsia"/>
          <w:szCs w:val="21"/>
        </w:rPr>
        <w:t>民間</w:t>
      </w:r>
      <w:r w:rsidRPr="0093244F">
        <w:rPr>
          <w:rFonts w:ascii="ＭＳ 明朝" w:hAnsi="ＭＳ 明朝" w:hint="eastAsia"/>
          <w:szCs w:val="21"/>
        </w:rPr>
        <w:t>事業所を無作為に抽出した。</w:t>
      </w:r>
    </w:p>
    <w:p w:rsidR="00EF560F" w:rsidRPr="0093244F" w:rsidRDefault="00EF560F" w:rsidP="00EF560F">
      <w:pPr>
        <w:autoSpaceDE w:val="0"/>
        <w:autoSpaceDN w:val="0"/>
        <w:ind w:firstLineChars="100" w:firstLine="211"/>
        <w:rPr>
          <w:rFonts w:ascii="ＭＳ 明朝" w:hAnsi="ＭＳ 明朝"/>
          <w:b/>
          <w:bCs/>
          <w:szCs w:val="21"/>
        </w:rPr>
      </w:pPr>
    </w:p>
    <w:p w:rsidR="00EF560F" w:rsidRPr="0093244F" w:rsidRDefault="00EF560F" w:rsidP="00EF560F">
      <w:pPr>
        <w:autoSpaceDE w:val="0"/>
        <w:autoSpaceDN w:val="0"/>
        <w:rPr>
          <w:rFonts w:ascii="ＭＳ 明朝" w:hAnsi="ＭＳ 明朝"/>
          <w:szCs w:val="21"/>
        </w:rPr>
      </w:pPr>
      <w:r w:rsidRPr="0093244F">
        <w:rPr>
          <w:rFonts w:ascii="ＭＳ 明朝" w:hAnsi="ＭＳ 明朝" w:hint="eastAsia"/>
          <w:b/>
          <w:bCs/>
          <w:szCs w:val="21"/>
        </w:rPr>
        <w:t>（７）集計方法</w:t>
      </w:r>
    </w:p>
    <w:p w:rsidR="00EF560F" w:rsidRPr="0093244F" w:rsidRDefault="00EF560F" w:rsidP="00EF560F">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集計は、民間電子計算業者に委託した。</w:t>
      </w:r>
    </w:p>
    <w:p w:rsidR="00EF560F" w:rsidRPr="0093244F" w:rsidRDefault="00EF560F" w:rsidP="00EF560F">
      <w:pPr>
        <w:autoSpaceDE w:val="0"/>
        <w:autoSpaceDN w:val="0"/>
        <w:rPr>
          <w:rFonts w:ascii="ＭＳ 明朝" w:hAnsi="ＭＳ 明朝"/>
          <w:szCs w:val="21"/>
        </w:rPr>
      </w:pPr>
    </w:p>
    <w:p w:rsidR="00EF560F" w:rsidRPr="0093244F" w:rsidRDefault="00EF560F" w:rsidP="00EF560F">
      <w:pPr>
        <w:autoSpaceDE w:val="0"/>
        <w:autoSpaceDN w:val="0"/>
        <w:rPr>
          <w:rFonts w:ascii="ＭＳ 明朝" w:hAnsi="ＭＳ 明朝"/>
          <w:b/>
          <w:bCs/>
          <w:szCs w:val="21"/>
        </w:rPr>
      </w:pPr>
      <w:r w:rsidRPr="0093244F">
        <w:rPr>
          <w:rFonts w:ascii="ＭＳ 明朝" w:hAnsi="ＭＳ 明朝" w:hint="eastAsia"/>
          <w:b/>
          <w:bCs/>
          <w:szCs w:val="21"/>
        </w:rPr>
        <w:t>（８）集計事業所数、労働者数</w:t>
      </w:r>
    </w:p>
    <w:p w:rsidR="00EF560F" w:rsidRPr="0093244F" w:rsidRDefault="00EF560F" w:rsidP="007879C6">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集計事業所数及び労働者数は、次表のとおりである。</w:t>
      </w:r>
    </w:p>
    <w:p w:rsidR="00EF560F" w:rsidRPr="0093244F" w:rsidRDefault="00EF560F" w:rsidP="00EF560F">
      <w:pPr>
        <w:autoSpaceDE w:val="0"/>
        <w:autoSpaceDN w:val="0"/>
        <w:jc w:val="center"/>
        <w:rPr>
          <w:rFonts w:ascii="ＭＳ 明朝" w:hAnsi="ＭＳ 明朝"/>
          <w:b/>
          <w:bCs/>
          <w:szCs w:val="21"/>
        </w:rPr>
      </w:pPr>
      <w:r w:rsidRPr="0093244F">
        <w:rPr>
          <w:rFonts w:ascii="ＭＳ 明朝" w:hAnsi="ＭＳ 明朝" w:hint="eastAsia"/>
          <w:b/>
          <w:bCs/>
          <w:szCs w:val="21"/>
        </w:rPr>
        <w:t>集計事業所数、労働者数</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1977"/>
        <w:gridCol w:w="1977"/>
        <w:gridCol w:w="1977"/>
        <w:gridCol w:w="1335"/>
      </w:tblGrid>
      <w:tr w:rsidR="007C23CF" w:rsidRPr="0093244F" w:rsidTr="001F4214">
        <w:trPr>
          <w:cantSplit/>
          <w:trHeight w:val="265"/>
        </w:trPr>
        <w:tc>
          <w:tcPr>
            <w:tcW w:w="1869" w:type="dxa"/>
            <w:vMerge w:val="restart"/>
            <w:vAlign w:val="center"/>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区　分</w:t>
            </w:r>
          </w:p>
        </w:tc>
        <w:tc>
          <w:tcPr>
            <w:tcW w:w="1977" w:type="dxa"/>
            <w:vMerge w:val="restart"/>
            <w:vAlign w:val="center"/>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集計事業所数</w:t>
            </w:r>
          </w:p>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（件）</w:t>
            </w:r>
          </w:p>
        </w:tc>
        <w:tc>
          <w:tcPr>
            <w:tcW w:w="5289" w:type="dxa"/>
            <w:gridSpan w:val="3"/>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kern w:val="0"/>
                <w:szCs w:val="21"/>
              </w:rPr>
              <w:t>集計労働者数（人）</w:t>
            </w:r>
          </w:p>
        </w:tc>
      </w:tr>
      <w:tr w:rsidR="007C23CF" w:rsidRPr="0093244F" w:rsidTr="001F4214">
        <w:trPr>
          <w:cantSplit/>
          <w:trHeight w:val="98"/>
        </w:trPr>
        <w:tc>
          <w:tcPr>
            <w:tcW w:w="1869" w:type="dxa"/>
            <w:vMerge/>
          </w:tcPr>
          <w:p w:rsidR="00EF560F" w:rsidRPr="0093244F" w:rsidRDefault="00EF560F" w:rsidP="001F4214">
            <w:pPr>
              <w:autoSpaceDE w:val="0"/>
              <w:autoSpaceDN w:val="0"/>
              <w:jc w:val="center"/>
              <w:rPr>
                <w:rFonts w:ascii="ＭＳ 明朝" w:hAnsi="ＭＳ 明朝"/>
                <w:szCs w:val="21"/>
              </w:rPr>
            </w:pPr>
          </w:p>
        </w:tc>
        <w:tc>
          <w:tcPr>
            <w:tcW w:w="1977" w:type="dxa"/>
            <w:vMerge/>
          </w:tcPr>
          <w:p w:rsidR="00EF560F" w:rsidRPr="0093244F" w:rsidRDefault="00EF560F" w:rsidP="001F4214">
            <w:pPr>
              <w:autoSpaceDE w:val="0"/>
              <w:autoSpaceDN w:val="0"/>
              <w:jc w:val="center"/>
              <w:rPr>
                <w:rFonts w:ascii="ＭＳ 明朝" w:hAnsi="ＭＳ 明朝"/>
                <w:szCs w:val="21"/>
              </w:rPr>
            </w:pPr>
          </w:p>
        </w:tc>
        <w:tc>
          <w:tcPr>
            <w:tcW w:w="1977" w:type="dxa"/>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合　計</w:t>
            </w:r>
          </w:p>
        </w:tc>
        <w:tc>
          <w:tcPr>
            <w:tcW w:w="1977" w:type="dxa"/>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男　性</w:t>
            </w:r>
          </w:p>
        </w:tc>
        <w:tc>
          <w:tcPr>
            <w:tcW w:w="1335" w:type="dxa"/>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女　性</w:t>
            </w:r>
          </w:p>
        </w:tc>
      </w:tr>
      <w:tr w:rsidR="007C23CF" w:rsidRPr="0093244F" w:rsidTr="005D23B7">
        <w:trPr>
          <w:trHeight w:val="346"/>
        </w:trPr>
        <w:tc>
          <w:tcPr>
            <w:tcW w:w="1869" w:type="dxa"/>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平成</w:t>
            </w:r>
            <w:r w:rsidR="007C23CF" w:rsidRPr="0093244F">
              <w:rPr>
                <w:rFonts w:ascii="ＭＳ 明朝" w:hAnsi="ＭＳ 明朝" w:hint="eastAsia"/>
                <w:szCs w:val="21"/>
              </w:rPr>
              <w:t>28</w:t>
            </w:r>
            <w:r w:rsidRPr="0093244F">
              <w:rPr>
                <w:rFonts w:ascii="ＭＳ 明朝" w:hAnsi="ＭＳ 明朝" w:hint="eastAsia"/>
                <w:szCs w:val="21"/>
              </w:rPr>
              <w:t>年</w:t>
            </w:r>
          </w:p>
        </w:tc>
        <w:tc>
          <w:tcPr>
            <w:tcW w:w="1977" w:type="dxa"/>
          </w:tcPr>
          <w:p w:rsidR="00EF560F" w:rsidRPr="0093244F" w:rsidRDefault="007C23CF" w:rsidP="007C23CF">
            <w:pPr>
              <w:autoSpaceDE w:val="0"/>
              <w:autoSpaceDN w:val="0"/>
              <w:jc w:val="center"/>
              <w:rPr>
                <w:rFonts w:ascii="ＭＳ 明朝" w:hAnsi="ＭＳ 明朝"/>
                <w:szCs w:val="21"/>
              </w:rPr>
            </w:pPr>
            <w:r w:rsidRPr="0093244F">
              <w:rPr>
                <w:rFonts w:ascii="ＭＳ 明朝" w:hAnsi="ＭＳ 明朝" w:hint="eastAsia"/>
                <w:szCs w:val="21"/>
              </w:rPr>
              <w:t>1</w:t>
            </w:r>
            <w:r w:rsidR="00EF560F" w:rsidRPr="0093244F">
              <w:rPr>
                <w:rFonts w:ascii="ＭＳ 明朝" w:hAnsi="ＭＳ 明朝" w:hint="eastAsia"/>
                <w:szCs w:val="21"/>
              </w:rPr>
              <w:t>,</w:t>
            </w:r>
            <w:r w:rsidR="005A516E" w:rsidRPr="0093244F">
              <w:rPr>
                <w:rFonts w:ascii="ＭＳ 明朝" w:hAnsi="ＭＳ 明朝" w:hint="eastAsia"/>
                <w:szCs w:val="21"/>
              </w:rPr>
              <w:t>916</w:t>
            </w:r>
          </w:p>
        </w:tc>
        <w:tc>
          <w:tcPr>
            <w:tcW w:w="1977" w:type="dxa"/>
          </w:tcPr>
          <w:p w:rsidR="00EF560F" w:rsidRPr="0093244F" w:rsidRDefault="007C23CF" w:rsidP="008B129D">
            <w:pPr>
              <w:autoSpaceDE w:val="0"/>
              <w:autoSpaceDN w:val="0"/>
              <w:jc w:val="center"/>
              <w:rPr>
                <w:rFonts w:ascii="ＭＳ 明朝" w:hAnsi="ＭＳ 明朝"/>
                <w:szCs w:val="21"/>
              </w:rPr>
            </w:pPr>
            <w:r w:rsidRPr="0093244F">
              <w:rPr>
                <w:rFonts w:ascii="ＭＳ 明朝" w:hAnsi="ＭＳ 明朝"/>
                <w:szCs w:val="21"/>
              </w:rPr>
              <w:t>168,063</w:t>
            </w:r>
          </w:p>
        </w:tc>
        <w:tc>
          <w:tcPr>
            <w:tcW w:w="1977" w:type="dxa"/>
          </w:tcPr>
          <w:p w:rsidR="00F7040B" w:rsidRPr="0093244F" w:rsidRDefault="007C23CF" w:rsidP="00F7040B">
            <w:pPr>
              <w:autoSpaceDE w:val="0"/>
              <w:autoSpaceDN w:val="0"/>
              <w:jc w:val="center"/>
              <w:rPr>
                <w:rFonts w:ascii="ＭＳ 明朝" w:hAnsi="ＭＳ 明朝"/>
                <w:szCs w:val="21"/>
              </w:rPr>
            </w:pPr>
            <w:r w:rsidRPr="0093244F">
              <w:rPr>
                <w:rFonts w:ascii="ＭＳ 明朝" w:hAnsi="ＭＳ 明朝"/>
                <w:szCs w:val="21"/>
              </w:rPr>
              <w:t>94,909</w:t>
            </w:r>
          </w:p>
        </w:tc>
        <w:tc>
          <w:tcPr>
            <w:tcW w:w="1335" w:type="dxa"/>
          </w:tcPr>
          <w:p w:rsidR="00EF560F" w:rsidRPr="0093244F" w:rsidRDefault="007C23CF" w:rsidP="001F4214">
            <w:pPr>
              <w:autoSpaceDE w:val="0"/>
              <w:autoSpaceDN w:val="0"/>
              <w:ind w:rightChars="98" w:right="206"/>
              <w:jc w:val="right"/>
              <w:rPr>
                <w:rFonts w:ascii="ＭＳ 明朝" w:hAnsi="ＭＳ 明朝"/>
                <w:szCs w:val="21"/>
              </w:rPr>
            </w:pPr>
            <w:r w:rsidRPr="0093244F">
              <w:rPr>
                <w:rFonts w:ascii="ＭＳ 明朝" w:hAnsi="ＭＳ 明朝"/>
                <w:szCs w:val="21"/>
              </w:rPr>
              <w:t>73,154</w:t>
            </w:r>
          </w:p>
        </w:tc>
      </w:tr>
      <w:tr w:rsidR="005D23B7" w:rsidRPr="0093244F" w:rsidTr="001F4214">
        <w:trPr>
          <w:trHeight w:val="346"/>
        </w:trPr>
        <w:tc>
          <w:tcPr>
            <w:tcW w:w="1869" w:type="dxa"/>
            <w:tcBorders>
              <w:bottom w:val="single" w:sz="4" w:space="0" w:color="auto"/>
            </w:tcBorders>
          </w:tcPr>
          <w:p w:rsidR="005D23B7" w:rsidRPr="0093244F" w:rsidRDefault="005D23B7" w:rsidP="001F4214">
            <w:pPr>
              <w:autoSpaceDE w:val="0"/>
              <w:autoSpaceDN w:val="0"/>
              <w:jc w:val="center"/>
              <w:rPr>
                <w:rFonts w:ascii="ＭＳ 明朝" w:hAnsi="ＭＳ 明朝"/>
                <w:szCs w:val="21"/>
              </w:rPr>
            </w:pPr>
            <w:r w:rsidRPr="0093244F">
              <w:rPr>
                <w:rFonts w:ascii="ＭＳ 明朝" w:hAnsi="ＭＳ 明朝" w:hint="eastAsia"/>
                <w:szCs w:val="21"/>
              </w:rPr>
              <w:t>平成</w:t>
            </w:r>
            <w:r>
              <w:rPr>
                <w:rFonts w:ascii="ＭＳ 明朝" w:hAnsi="ＭＳ 明朝" w:hint="eastAsia"/>
                <w:szCs w:val="21"/>
              </w:rPr>
              <w:t>29</w:t>
            </w:r>
            <w:r w:rsidRPr="0093244F">
              <w:rPr>
                <w:rFonts w:ascii="ＭＳ 明朝" w:hAnsi="ＭＳ 明朝" w:hint="eastAsia"/>
                <w:szCs w:val="21"/>
              </w:rPr>
              <w:t>年</w:t>
            </w:r>
          </w:p>
        </w:tc>
        <w:tc>
          <w:tcPr>
            <w:tcW w:w="1977" w:type="dxa"/>
            <w:tcBorders>
              <w:bottom w:val="single" w:sz="4" w:space="0" w:color="auto"/>
            </w:tcBorders>
          </w:tcPr>
          <w:p w:rsidR="005D23B7" w:rsidRPr="0093244F" w:rsidRDefault="001D518A" w:rsidP="007C23CF">
            <w:pPr>
              <w:autoSpaceDE w:val="0"/>
              <w:autoSpaceDN w:val="0"/>
              <w:jc w:val="center"/>
              <w:rPr>
                <w:rFonts w:ascii="ＭＳ 明朝" w:hAnsi="ＭＳ 明朝"/>
                <w:szCs w:val="21"/>
              </w:rPr>
            </w:pPr>
            <w:r w:rsidRPr="001D518A">
              <w:rPr>
                <w:rFonts w:ascii="ＭＳ 明朝" w:hAnsi="ＭＳ 明朝"/>
                <w:szCs w:val="21"/>
              </w:rPr>
              <w:t>2</w:t>
            </w:r>
            <w:r>
              <w:rPr>
                <w:rFonts w:ascii="ＭＳ 明朝" w:hAnsi="ＭＳ 明朝" w:hint="eastAsia"/>
                <w:szCs w:val="21"/>
              </w:rPr>
              <w:t>,</w:t>
            </w:r>
            <w:r w:rsidRPr="001D518A">
              <w:rPr>
                <w:rFonts w:ascii="ＭＳ 明朝" w:hAnsi="ＭＳ 明朝"/>
                <w:szCs w:val="21"/>
              </w:rPr>
              <w:t>233</w:t>
            </w:r>
          </w:p>
        </w:tc>
        <w:tc>
          <w:tcPr>
            <w:tcW w:w="1977" w:type="dxa"/>
            <w:tcBorders>
              <w:bottom w:val="single" w:sz="4" w:space="0" w:color="auto"/>
            </w:tcBorders>
          </w:tcPr>
          <w:p w:rsidR="005D23B7" w:rsidRPr="0093244F" w:rsidRDefault="001D518A" w:rsidP="008B129D">
            <w:pPr>
              <w:autoSpaceDE w:val="0"/>
              <w:autoSpaceDN w:val="0"/>
              <w:jc w:val="center"/>
              <w:rPr>
                <w:rFonts w:ascii="ＭＳ 明朝" w:hAnsi="ＭＳ 明朝"/>
                <w:szCs w:val="21"/>
              </w:rPr>
            </w:pPr>
            <w:r>
              <w:rPr>
                <w:rFonts w:ascii="ＭＳ 明朝" w:hAnsi="ＭＳ 明朝" w:hint="eastAsia"/>
                <w:szCs w:val="21"/>
              </w:rPr>
              <w:t>231,827</w:t>
            </w:r>
          </w:p>
        </w:tc>
        <w:tc>
          <w:tcPr>
            <w:tcW w:w="1977" w:type="dxa"/>
            <w:tcBorders>
              <w:bottom w:val="single" w:sz="4" w:space="0" w:color="auto"/>
            </w:tcBorders>
          </w:tcPr>
          <w:p w:rsidR="005D23B7" w:rsidRPr="0093244F" w:rsidRDefault="001D518A" w:rsidP="00F7040B">
            <w:pPr>
              <w:autoSpaceDE w:val="0"/>
              <w:autoSpaceDN w:val="0"/>
              <w:jc w:val="center"/>
              <w:rPr>
                <w:rFonts w:ascii="ＭＳ 明朝" w:hAnsi="ＭＳ 明朝"/>
                <w:szCs w:val="21"/>
              </w:rPr>
            </w:pPr>
            <w:r w:rsidRPr="001D518A">
              <w:rPr>
                <w:rFonts w:ascii="ＭＳ 明朝" w:hAnsi="ＭＳ 明朝"/>
                <w:szCs w:val="21"/>
              </w:rPr>
              <w:t>125</w:t>
            </w:r>
            <w:r>
              <w:rPr>
                <w:rFonts w:ascii="ＭＳ 明朝" w:hAnsi="ＭＳ 明朝"/>
                <w:szCs w:val="21"/>
              </w:rPr>
              <w:t>,</w:t>
            </w:r>
            <w:r w:rsidRPr="001D518A">
              <w:rPr>
                <w:rFonts w:ascii="ＭＳ 明朝" w:hAnsi="ＭＳ 明朝"/>
                <w:szCs w:val="21"/>
              </w:rPr>
              <w:t>826</w:t>
            </w:r>
          </w:p>
        </w:tc>
        <w:tc>
          <w:tcPr>
            <w:tcW w:w="1335" w:type="dxa"/>
            <w:tcBorders>
              <w:bottom w:val="single" w:sz="4" w:space="0" w:color="auto"/>
            </w:tcBorders>
          </w:tcPr>
          <w:p w:rsidR="005D23B7" w:rsidRPr="0093244F" w:rsidRDefault="001D518A" w:rsidP="001F4214">
            <w:pPr>
              <w:autoSpaceDE w:val="0"/>
              <w:autoSpaceDN w:val="0"/>
              <w:ind w:rightChars="98" w:right="206"/>
              <w:jc w:val="right"/>
              <w:rPr>
                <w:rFonts w:ascii="ＭＳ 明朝" w:hAnsi="ＭＳ 明朝"/>
                <w:szCs w:val="21"/>
              </w:rPr>
            </w:pPr>
            <w:r w:rsidRPr="001D518A">
              <w:rPr>
                <w:rFonts w:ascii="ＭＳ 明朝" w:hAnsi="ＭＳ 明朝"/>
                <w:szCs w:val="21"/>
              </w:rPr>
              <w:t>106</w:t>
            </w:r>
            <w:r>
              <w:rPr>
                <w:rFonts w:ascii="ＭＳ 明朝" w:hAnsi="ＭＳ 明朝"/>
                <w:szCs w:val="21"/>
              </w:rPr>
              <w:t>,</w:t>
            </w:r>
            <w:r w:rsidRPr="001D518A">
              <w:rPr>
                <w:rFonts w:ascii="ＭＳ 明朝" w:hAnsi="ＭＳ 明朝"/>
                <w:szCs w:val="21"/>
              </w:rPr>
              <w:t>001</w:t>
            </w:r>
          </w:p>
        </w:tc>
      </w:tr>
    </w:tbl>
    <w:p w:rsidR="00EF560F" w:rsidRPr="0093244F" w:rsidRDefault="00EF560F" w:rsidP="00EF560F">
      <w:pPr>
        <w:autoSpaceDE w:val="0"/>
        <w:autoSpaceDN w:val="0"/>
        <w:jc w:val="center"/>
        <w:rPr>
          <w:rFonts w:ascii="ＭＳ 明朝" w:hAnsi="ＭＳ 明朝"/>
          <w:szCs w:val="21"/>
        </w:rPr>
      </w:pPr>
    </w:p>
    <w:p w:rsidR="00EF560F" w:rsidRPr="0093244F" w:rsidRDefault="00EF560F" w:rsidP="00EF560F">
      <w:pPr>
        <w:autoSpaceDE w:val="0"/>
        <w:autoSpaceDN w:val="0"/>
        <w:rPr>
          <w:rFonts w:ascii="ＭＳ 明朝" w:hAnsi="ＭＳ 明朝"/>
          <w:b/>
          <w:bCs/>
          <w:szCs w:val="21"/>
        </w:rPr>
      </w:pPr>
      <w:r w:rsidRPr="0093244F">
        <w:rPr>
          <w:rFonts w:ascii="ＭＳ 明朝" w:hAnsi="ＭＳ 明朝" w:hint="eastAsia"/>
          <w:b/>
          <w:bCs/>
          <w:szCs w:val="21"/>
        </w:rPr>
        <w:t>（９）調査結果利用上の注意</w:t>
      </w:r>
    </w:p>
    <w:p w:rsidR="00EF560F" w:rsidRPr="0093244F" w:rsidRDefault="00EF560F" w:rsidP="007879C6">
      <w:pPr>
        <w:autoSpaceDE w:val="0"/>
        <w:autoSpaceDN w:val="0"/>
        <w:spacing w:line="380" w:lineRule="exact"/>
        <w:ind w:leftChars="200" w:left="840" w:hangingChars="200" w:hanging="420"/>
        <w:rPr>
          <w:rFonts w:ascii="ＭＳ 明朝" w:hAnsi="ＭＳ 明朝"/>
          <w:szCs w:val="21"/>
        </w:rPr>
      </w:pPr>
      <w:r w:rsidRPr="0093244F">
        <w:rPr>
          <w:rFonts w:ascii="ＭＳ 明朝" w:hAnsi="ＭＳ 明朝" w:hint="eastAsia"/>
          <w:szCs w:val="21"/>
        </w:rPr>
        <w:t>（ア）本文中の各表の構成比率は、小数点第２位もしくは第３位を四捨五入して算出しているため、合計は必ずしも100.0</w:t>
      </w:r>
      <w:r w:rsidR="00C96709" w:rsidRPr="0093244F">
        <w:rPr>
          <w:rFonts w:ascii="ＭＳ 明朝" w:hAnsi="ＭＳ 明朝" w:hint="eastAsia"/>
          <w:szCs w:val="21"/>
        </w:rPr>
        <w:t>%</w:t>
      </w:r>
      <w:r w:rsidRPr="0093244F">
        <w:rPr>
          <w:rFonts w:ascii="ＭＳ 明朝" w:hAnsi="ＭＳ 明朝" w:hint="eastAsia"/>
          <w:szCs w:val="21"/>
        </w:rPr>
        <w:t>にならない。その他の数値についても、すべて四捨五入した数値を掲載している。</w:t>
      </w:r>
    </w:p>
    <w:p w:rsidR="00EF560F" w:rsidRPr="0093244F" w:rsidRDefault="00EF560F" w:rsidP="007879C6">
      <w:pPr>
        <w:autoSpaceDE w:val="0"/>
        <w:autoSpaceDN w:val="0"/>
        <w:spacing w:line="380" w:lineRule="exact"/>
        <w:ind w:leftChars="200" w:left="840" w:hangingChars="200" w:hanging="420"/>
        <w:rPr>
          <w:rFonts w:ascii="ＭＳ 明朝" w:hAnsi="ＭＳ 明朝"/>
          <w:szCs w:val="21"/>
        </w:rPr>
      </w:pPr>
      <w:r w:rsidRPr="0093244F">
        <w:rPr>
          <w:rFonts w:ascii="ＭＳ 明朝" w:hAnsi="ＭＳ 明朝" w:hint="eastAsia"/>
          <w:szCs w:val="21"/>
        </w:rPr>
        <w:t>（イ）「-」は該当する数値がないものである。</w:t>
      </w:r>
    </w:p>
    <w:p w:rsidR="00EF560F" w:rsidRPr="0093244F" w:rsidRDefault="00EF560F" w:rsidP="007879C6">
      <w:pPr>
        <w:autoSpaceDE w:val="0"/>
        <w:autoSpaceDN w:val="0"/>
        <w:spacing w:line="380" w:lineRule="exact"/>
        <w:ind w:leftChars="200" w:left="840" w:hangingChars="200" w:hanging="420"/>
        <w:rPr>
          <w:rFonts w:ascii="ＭＳ 明朝" w:hAnsi="ＭＳ 明朝"/>
          <w:szCs w:val="21"/>
        </w:rPr>
      </w:pPr>
      <w:r w:rsidRPr="0093244F">
        <w:rPr>
          <w:rFonts w:ascii="ＭＳ 明朝" w:hAnsi="ＭＳ 明朝" w:hint="eastAsia"/>
          <w:szCs w:val="21"/>
        </w:rPr>
        <w:t>（ウ）巻末の統計表の［　］は、「労組あり」の事業所を集計したものである。</w:t>
      </w:r>
    </w:p>
    <w:p w:rsidR="00EF560F" w:rsidRPr="0093244F" w:rsidRDefault="00EF560F" w:rsidP="007879C6">
      <w:pPr>
        <w:autoSpaceDE w:val="0"/>
        <w:autoSpaceDN w:val="0"/>
        <w:spacing w:line="380" w:lineRule="exact"/>
        <w:ind w:leftChars="200" w:left="840" w:hangingChars="200" w:hanging="420"/>
        <w:rPr>
          <w:rFonts w:ascii="ＭＳ 明朝" w:hAnsi="ＭＳ 明朝"/>
          <w:szCs w:val="21"/>
        </w:rPr>
      </w:pPr>
      <w:r w:rsidRPr="0093244F">
        <w:rPr>
          <w:rFonts w:ascii="ＭＳ 明朝" w:hAnsi="ＭＳ 明朝" w:hint="eastAsia"/>
          <w:szCs w:val="21"/>
        </w:rPr>
        <w:t>（エ）本文中各表の「労組あり」の数値は、「労組あり」と回答いただいた事業所のすべての労働者（正社員、非正社員のいずれで構成されているかを問わない）を集計したものである。</w:t>
      </w:r>
    </w:p>
    <w:p w:rsidR="00EF560F" w:rsidRDefault="004F567B" w:rsidP="007879C6">
      <w:pPr>
        <w:autoSpaceDE w:val="0"/>
        <w:autoSpaceDN w:val="0"/>
        <w:spacing w:line="380" w:lineRule="exact"/>
        <w:ind w:leftChars="200" w:left="840" w:hangingChars="200" w:hanging="420"/>
        <w:rPr>
          <w:rFonts w:ascii="ＭＳ 明朝" w:hAnsi="ＭＳ 明朝"/>
          <w:b/>
          <w:bCs/>
          <w:sz w:val="24"/>
        </w:rPr>
      </w:pPr>
      <w:r w:rsidRPr="0093244F">
        <w:rPr>
          <w:rFonts w:ascii="ＭＳ 明朝" w:hAnsi="ＭＳ 明朝" w:hint="eastAsia"/>
          <w:szCs w:val="21"/>
        </w:rPr>
        <w:t>（オ</w:t>
      </w:r>
      <w:r w:rsidR="00EF560F" w:rsidRPr="0093244F">
        <w:rPr>
          <w:rFonts w:ascii="ＭＳ 明朝" w:hAnsi="ＭＳ 明朝" w:hint="eastAsia"/>
          <w:szCs w:val="21"/>
        </w:rPr>
        <w:t>）本調査の対象は、無作為に抽出した事業所の回答であるため、比較対象は一定していない。</w:t>
      </w:r>
      <w:r w:rsidR="00EF560F">
        <w:rPr>
          <w:rFonts w:ascii="ＭＳ 明朝" w:hAnsi="ＭＳ 明朝"/>
          <w:b/>
          <w:bCs/>
          <w:sz w:val="24"/>
        </w:rPr>
        <w:br w:type="page"/>
      </w:r>
    </w:p>
    <w:p w:rsidR="00EF560F" w:rsidRPr="00103D32" w:rsidRDefault="00EF560F" w:rsidP="00EF560F">
      <w:pPr>
        <w:autoSpaceDE w:val="0"/>
        <w:autoSpaceDN w:val="0"/>
        <w:rPr>
          <w:rFonts w:ascii="ＭＳ 明朝" w:hAnsi="ＭＳ 明朝"/>
          <w:b/>
          <w:bCs/>
          <w:sz w:val="28"/>
        </w:rPr>
      </w:pPr>
      <w:r w:rsidRPr="00103D32">
        <w:rPr>
          <w:rFonts w:ascii="ＭＳ 明朝" w:hAnsi="ＭＳ 明朝" w:hint="eastAsia"/>
          <w:b/>
          <w:bCs/>
          <w:sz w:val="28"/>
        </w:rPr>
        <w:lastRenderedPageBreak/>
        <w:t>２　用語説明</w:t>
      </w:r>
    </w:p>
    <w:p w:rsidR="00EF560F" w:rsidRDefault="00EF560F" w:rsidP="0032505F">
      <w:pPr>
        <w:autoSpaceDE w:val="0"/>
        <w:autoSpaceDN w:val="0"/>
        <w:spacing w:line="320" w:lineRule="exact"/>
        <w:rPr>
          <w:rFonts w:ascii="ＭＳ 明朝" w:hAnsi="ＭＳ 明朝"/>
          <w:b/>
          <w:bCs/>
          <w:sz w:val="22"/>
          <w:szCs w:val="22"/>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（１）企業規模</w:t>
      </w:r>
    </w:p>
    <w:p w:rsidR="00EF560F" w:rsidRDefault="00EF560F" w:rsidP="00EF560F">
      <w:pPr>
        <w:autoSpaceDE w:val="0"/>
        <w:autoSpaceDN w:val="0"/>
        <w:ind w:firstLineChars="300" w:firstLine="630"/>
        <w:rPr>
          <w:rFonts w:ascii="ＭＳ 明朝" w:hAnsi="ＭＳ 明朝"/>
          <w:szCs w:val="21"/>
        </w:rPr>
      </w:pPr>
      <w:r>
        <w:rPr>
          <w:rFonts w:ascii="ＭＳ 明朝" w:hAnsi="ＭＳ 明朝" w:hint="eastAsia"/>
          <w:szCs w:val="21"/>
        </w:rPr>
        <w:t>本社、支店、工場、出張所等企業全体の常用労働者数の合計によって区分している。</w:t>
      </w:r>
    </w:p>
    <w:p w:rsidR="00EF560F" w:rsidRDefault="00EF560F" w:rsidP="0032505F">
      <w:pPr>
        <w:autoSpaceDE w:val="0"/>
        <w:autoSpaceDN w:val="0"/>
        <w:spacing w:line="-320" w:lineRule="auto"/>
        <w:rPr>
          <w:rFonts w:ascii="ＭＳ 明朝" w:hAnsi="ＭＳ 明朝"/>
          <w:szCs w:val="21"/>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（２）常用労働者</w:t>
      </w:r>
    </w:p>
    <w:p w:rsidR="00EF560F" w:rsidRDefault="00EF560F" w:rsidP="00EF560F">
      <w:pPr>
        <w:autoSpaceDE w:val="0"/>
        <w:autoSpaceDN w:val="0"/>
        <w:ind w:firstLineChars="300" w:firstLine="630"/>
        <w:rPr>
          <w:rFonts w:ascii="ＭＳ 明朝" w:hAnsi="ＭＳ 明朝"/>
          <w:szCs w:val="21"/>
        </w:rPr>
      </w:pPr>
      <w:r>
        <w:rPr>
          <w:rFonts w:ascii="ＭＳ 明朝" w:hAnsi="ＭＳ 明朝" w:hint="eastAsia"/>
          <w:szCs w:val="21"/>
        </w:rPr>
        <w:t>次のうちいずれかに該当する労働者をいう。</w:t>
      </w:r>
    </w:p>
    <w:p w:rsidR="00EF560F" w:rsidRDefault="00EF560F" w:rsidP="00EF560F">
      <w:pPr>
        <w:autoSpaceDE w:val="0"/>
        <w:autoSpaceDN w:val="0"/>
        <w:ind w:firstLineChars="300" w:firstLine="630"/>
        <w:rPr>
          <w:rFonts w:ascii="ＭＳ 明朝" w:hAnsi="ＭＳ 明朝"/>
          <w:szCs w:val="21"/>
        </w:rPr>
      </w:pPr>
      <w:r>
        <w:rPr>
          <w:rFonts w:ascii="ＭＳ 明朝" w:hAnsi="ＭＳ 明朝" w:hint="eastAsia"/>
          <w:szCs w:val="21"/>
        </w:rPr>
        <w:t>①　期間を定めず、又は１か月を超える期間を定めて雇用している労働者</w:t>
      </w:r>
    </w:p>
    <w:p w:rsidR="00EF560F" w:rsidRDefault="00EF560F" w:rsidP="00EF560F">
      <w:pPr>
        <w:autoSpaceDE w:val="0"/>
        <w:autoSpaceDN w:val="0"/>
        <w:ind w:leftChars="300" w:left="840" w:hangingChars="100" w:hanging="210"/>
        <w:rPr>
          <w:rFonts w:ascii="ＭＳ 明朝" w:hAnsi="ＭＳ 明朝"/>
          <w:szCs w:val="21"/>
        </w:rPr>
      </w:pPr>
      <w:r>
        <w:rPr>
          <w:rFonts w:ascii="ＭＳ 明朝" w:hAnsi="ＭＳ 明朝" w:hint="eastAsia"/>
          <w:szCs w:val="21"/>
        </w:rPr>
        <w:t>②　日々又は１か月以内の期間を限って雇用している労働者のうち、前２か月にそれぞれ18日以上雇用した労働者</w:t>
      </w:r>
    </w:p>
    <w:p w:rsidR="00EF560F" w:rsidRDefault="00EF560F" w:rsidP="00EF560F">
      <w:pPr>
        <w:autoSpaceDE w:val="0"/>
        <w:autoSpaceDN w:val="0"/>
        <w:ind w:leftChars="300" w:left="840" w:hangingChars="100" w:hanging="210"/>
        <w:rPr>
          <w:rFonts w:ascii="ＭＳ 明朝" w:hAnsi="ＭＳ 明朝"/>
          <w:szCs w:val="21"/>
        </w:rPr>
      </w:pPr>
      <w:r>
        <w:rPr>
          <w:rFonts w:ascii="ＭＳ 明朝" w:hAnsi="ＭＳ 明朝" w:hint="eastAsia"/>
          <w:szCs w:val="21"/>
        </w:rPr>
        <w:t>※　重役・理事などの役員のうち、常時勤務して毎月給与の支払いを受けている者や、事業主の家族でその事業所で働いている者のうち、常時勤務して毎月給与の支払いを受けている者も労働者に含む。</w:t>
      </w:r>
    </w:p>
    <w:p w:rsidR="00EF560F" w:rsidRDefault="00EF560F" w:rsidP="0032505F">
      <w:pPr>
        <w:autoSpaceDE w:val="0"/>
        <w:autoSpaceDN w:val="0"/>
        <w:spacing w:line="-320" w:lineRule="auto"/>
        <w:rPr>
          <w:rFonts w:ascii="ＭＳ 明朝" w:hAnsi="ＭＳ 明朝"/>
          <w:szCs w:val="21"/>
        </w:rPr>
      </w:pPr>
    </w:p>
    <w:p w:rsidR="00EF560F" w:rsidRPr="0093244F" w:rsidRDefault="00EF560F" w:rsidP="00EF560F">
      <w:pPr>
        <w:autoSpaceDE w:val="0"/>
        <w:autoSpaceDN w:val="0"/>
        <w:rPr>
          <w:rFonts w:ascii="ＭＳ 明朝" w:hAnsi="ＭＳ 明朝"/>
          <w:b/>
          <w:bCs/>
          <w:szCs w:val="22"/>
        </w:rPr>
      </w:pPr>
      <w:r w:rsidRPr="0093244F">
        <w:rPr>
          <w:rFonts w:ascii="ＭＳ 明朝" w:hAnsi="ＭＳ 明朝" w:hint="eastAsia"/>
          <w:b/>
          <w:bCs/>
          <w:szCs w:val="22"/>
        </w:rPr>
        <w:t>（３）</w:t>
      </w:r>
      <w:r w:rsidR="00E37964" w:rsidRPr="0093244F">
        <w:rPr>
          <w:rFonts w:ascii="ＭＳ 明朝" w:hAnsi="ＭＳ 明朝" w:hint="eastAsia"/>
          <w:b/>
          <w:bCs/>
          <w:szCs w:val="22"/>
        </w:rPr>
        <w:t>雇用形態</w:t>
      </w:r>
      <w:r w:rsidRPr="0093244F">
        <w:rPr>
          <w:rFonts w:ascii="ＭＳ 明朝" w:hAnsi="ＭＳ 明朝" w:hint="eastAsia"/>
          <w:b/>
          <w:bCs/>
          <w:szCs w:val="22"/>
        </w:rPr>
        <w:t>別労働者</w:t>
      </w:r>
    </w:p>
    <w:p w:rsidR="00EF560F" w:rsidRDefault="00EF560F" w:rsidP="00EF560F">
      <w:pPr>
        <w:autoSpaceDE w:val="0"/>
        <w:autoSpaceDN w:val="0"/>
        <w:ind w:leftChars="300" w:left="2940" w:hangingChars="1100" w:hanging="2310"/>
        <w:rPr>
          <w:rFonts w:ascii="ＭＳ 明朝" w:hAnsi="ＭＳ 明朝" w:cs="ＭＳ Ｐゴシック"/>
          <w:kern w:val="0"/>
          <w:szCs w:val="20"/>
        </w:rPr>
      </w:pPr>
      <w:r w:rsidRPr="0093244F">
        <w:rPr>
          <w:rFonts w:ascii="ＭＳ 明朝" w:hAnsi="ＭＳ 明朝" w:hint="eastAsia"/>
          <w:bCs/>
          <w:kern w:val="0"/>
          <w:szCs w:val="20"/>
        </w:rPr>
        <w:t>正 社 員</w:t>
      </w:r>
      <w:r w:rsidRPr="0093244F">
        <w:rPr>
          <w:rFonts w:ascii="ＭＳ 明朝" w:hAnsi="ＭＳ 明朝" w:hint="eastAsia"/>
          <w:bCs/>
          <w:szCs w:val="20"/>
        </w:rPr>
        <w:t xml:space="preserve">　　　　　　</w:t>
      </w:r>
      <w:r w:rsidRPr="0093244F">
        <w:rPr>
          <w:rFonts w:ascii="ＭＳ 明朝" w:hAnsi="ＭＳ 明朝" w:cs="ＭＳ Ｐゴシック" w:hint="eastAsia"/>
          <w:kern w:val="0"/>
          <w:szCs w:val="20"/>
        </w:rPr>
        <w:t>：</w:t>
      </w:r>
      <w:r>
        <w:rPr>
          <w:rFonts w:ascii="ＭＳ 明朝" w:hAnsi="ＭＳ 明朝" w:cs="ＭＳ Ｐゴシック" w:hint="eastAsia"/>
          <w:kern w:val="0"/>
          <w:szCs w:val="20"/>
        </w:rPr>
        <w:t>雇用している労働者のうち、特に雇用期間を定めていない者（他企業への出向者は除く）</w:t>
      </w:r>
      <w:r w:rsidR="00A65AEF">
        <w:rPr>
          <w:rFonts w:ascii="ＭＳ 明朝" w:hAnsi="ＭＳ 明朝" w:cs="ＭＳ Ｐゴシック" w:hint="eastAsia"/>
          <w:kern w:val="0"/>
          <w:szCs w:val="20"/>
        </w:rPr>
        <w:t>。</w:t>
      </w:r>
    </w:p>
    <w:p w:rsidR="00EF560F" w:rsidRDefault="00EF560F" w:rsidP="00EF560F">
      <w:pPr>
        <w:autoSpaceDE w:val="0"/>
        <w:autoSpaceDN w:val="0"/>
        <w:ind w:firstLineChars="300" w:firstLine="630"/>
        <w:rPr>
          <w:rFonts w:ascii="ＭＳ 明朝" w:hAnsi="ＭＳ 明朝" w:cs="ＭＳ Ｐゴシック"/>
          <w:kern w:val="0"/>
          <w:szCs w:val="20"/>
        </w:rPr>
      </w:pPr>
      <w:r>
        <w:rPr>
          <w:rFonts w:ascii="ＭＳ 明朝" w:hAnsi="ＭＳ 明朝" w:cs="ＭＳ Ｐゴシック" w:hint="eastAsia"/>
          <w:kern w:val="0"/>
          <w:szCs w:val="20"/>
        </w:rPr>
        <w:t>非正社員</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パートタイム労働者：正社員より1日の所定労働時間が短いか、1週の所定労働日数が少ない者。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嘱託社員　　　　　：定年退職者等を一定期間再雇用する目的で契約し雇用する者。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契約社員　　　　　：特定職種に従事し専門的能力の発揮を目的として雇用期間を定めて契約する者。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出向社員　　　　　：他企業から出向契約に基づき出向してきている者。出向元に籍を置いているか否かは問わない。</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派遣労働者　　　　：「労働者派遣法（「労働者派遣事業の適正な運営の確保及び派遣労働者の</w:t>
      </w:r>
      <w:r w:rsidR="00306740">
        <w:rPr>
          <w:rFonts w:ascii="ＭＳ 明朝" w:hAnsi="ＭＳ 明朝" w:cs="ＭＳ Ｐゴシック" w:hint="eastAsia"/>
          <w:kern w:val="0"/>
          <w:szCs w:val="20"/>
        </w:rPr>
        <w:t>保護</w:t>
      </w:r>
      <w:r>
        <w:rPr>
          <w:rFonts w:ascii="ＭＳ 明朝" w:hAnsi="ＭＳ 明朝" w:cs="ＭＳ Ｐゴシック" w:hint="eastAsia"/>
          <w:kern w:val="0"/>
          <w:szCs w:val="20"/>
        </w:rPr>
        <w:t>等に関する法律」）に基づく派遣元事業所から派遣された者。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その他　　　　　　：上記以外の労働者（臨時・日雇い労働者等）</w:t>
      </w:r>
      <w:r w:rsidR="00A65AEF">
        <w:rPr>
          <w:rFonts w:ascii="ＭＳ 明朝" w:hAnsi="ＭＳ 明朝" w:cs="ＭＳ Ｐゴシック" w:hint="eastAsia"/>
          <w:kern w:val="0"/>
          <w:szCs w:val="20"/>
        </w:rPr>
        <w:t>。</w:t>
      </w:r>
    </w:p>
    <w:p w:rsidR="00EF560F" w:rsidRDefault="00EF560F" w:rsidP="00EF560F">
      <w:pPr>
        <w:widowControl/>
        <w:autoSpaceDE w:val="0"/>
        <w:autoSpaceDN w:val="0"/>
        <w:ind w:leftChars="400" w:left="840"/>
        <w:rPr>
          <w:rFonts w:ascii="ＭＳ 明朝" w:hAnsi="ＭＳ 明朝" w:cs="ＭＳ Ｐゴシック"/>
          <w:kern w:val="0"/>
          <w:szCs w:val="20"/>
        </w:rPr>
      </w:pPr>
      <w:r>
        <w:rPr>
          <w:rFonts w:ascii="ＭＳ 明朝" w:hAnsi="ＭＳ 明朝" w:cs="ＭＳ Ｐゴシック" w:hint="eastAsia"/>
          <w:kern w:val="0"/>
          <w:szCs w:val="20"/>
        </w:rPr>
        <w:t xml:space="preserve">　なお、労働者数の増減については、１年前（調査基準日平成</w:t>
      </w:r>
      <w:r w:rsidR="00F32F5C">
        <w:rPr>
          <w:rFonts w:ascii="ＭＳ 明朝" w:hAnsi="ＭＳ 明朝" w:cs="ＭＳ Ｐゴシック" w:hint="eastAsia"/>
          <w:kern w:val="0"/>
          <w:szCs w:val="20"/>
        </w:rPr>
        <w:t>28</w:t>
      </w:r>
      <w:r>
        <w:rPr>
          <w:rFonts w:ascii="ＭＳ 明朝" w:hAnsi="ＭＳ 明朝" w:cs="ＭＳ Ｐゴシック" w:hint="eastAsia"/>
          <w:kern w:val="0"/>
          <w:szCs w:val="20"/>
        </w:rPr>
        <w:t>年7月31日）との比較とした。</w:t>
      </w:r>
    </w:p>
    <w:p w:rsidR="00EF560F" w:rsidRDefault="00EF560F" w:rsidP="0032505F">
      <w:pPr>
        <w:widowControl/>
        <w:autoSpaceDE w:val="0"/>
        <w:autoSpaceDN w:val="0"/>
        <w:spacing w:line="-320" w:lineRule="auto"/>
        <w:ind w:leftChars="339" w:left="1447" w:hangingChars="350" w:hanging="735"/>
        <w:rPr>
          <w:rFonts w:ascii="ＭＳ 明朝" w:hAnsi="ＭＳ 明朝" w:cs="ＭＳ Ｐゴシック"/>
          <w:kern w:val="0"/>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（４）労働時間</w:t>
      </w:r>
    </w:p>
    <w:p w:rsidR="00BB25BE" w:rsidRDefault="00EF560F" w:rsidP="00BB25BE">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１日の所定労働時間、週所定労働時間は、就業規則等であらかじめ定められている労働時間（超過、休日労働、休憩時間を除く）で、曜日、週によって労働時間が異なる場合は平均値とした。なお、年間所定労働時間及び年間所定内</w:t>
      </w:r>
      <w:r w:rsidR="000C25EE">
        <w:rPr>
          <w:rFonts w:ascii="ＭＳ 明朝" w:eastAsia="ＭＳ 明朝" w:hAnsi="ＭＳ 明朝" w:hint="eastAsia"/>
          <w:sz w:val="21"/>
          <w:szCs w:val="20"/>
        </w:rPr>
        <w:t>実</w:t>
      </w:r>
      <w:r>
        <w:rPr>
          <w:rFonts w:ascii="ＭＳ 明朝" w:eastAsia="ＭＳ 明朝" w:hAnsi="ＭＳ 明朝" w:hint="eastAsia"/>
          <w:sz w:val="21"/>
          <w:szCs w:val="20"/>
        </w:rPr>
        <w:t>労働時間については、調査項目としていないが、傾向を把握するため次の算定式により集計した。</w:t>
      </w:r>
    </w:p>
    <w:p w:rsidR="00BB25BE" w:rsidRDefault="00BB25BE" w:rsidP="00BB25BE">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 xml:space="preserve">１）年間所定労働時間   </w:t>
      </w:r>
      <w:r w:rsidR="000C25EE">
        <w:rPr>
          <w:rFonts w:ascii="ＭＳ 明朝" w:eastAsia="ＭＳ 明朝" w:hAnsi="ＭＳ 明朝" w:hint="eastAsia"/>
          <w:sz w:val="21"/>
          <w:szCs w:val="20"/>
        </w:rPr>
        <w:t xml:space="preserve">　</w:t>
      </w:r>
      <w:r w:rsidR="00EF560F">
        <w:rPr>
          <w:rFonts w:ascii="ＭＳ 明朝" w:eastAsia="ＭＳ 明朝" w:hAnsi="ＭＳ 明朝" w:hint="eastAsia"/>
          <w:sz w:val="21"/>
          <w:szCs w:val="20"/>
        </w:rPr>
        <w:t>＝１日の所定労働時間×（３６５日－年間総休日日数）</w:t>
      </w:r>
    </w:p>
    <w:p w:rsidR="00EF560F" w:rsidRDefault="00EF560F" w:rsidP="000C25EE">
      <w:pPr>
        <w:pStyle w:val="a3"/>
        <w:autoSpaceDE w:val="0"/>
        <w:autoSpaceDN w:val="0"/>
        <w:ind w:leftChars="300" w:left="3538" w:hangingChars="1385" w:hanging="2908"/>
        <w:rPr>
          <w:rFonts w:ascii="ＭＳ 明朝" w:eastAsia="ＭＳ 明朝" w:hAnsi="ＭＳ 明朝"/>
          <w:sz w:val="21"/>
          <w:szCs w:val="20"/>
        </w:rPr>
      </w:pPr>
      <w:r>
        <w:rPr>
          <w:rFonts w:ascii="ＭＳ 明朝" w:eastAsia="ＭＳ 明朝" w:hAnsi="ＭＳ 明朝" w:hint="eastAsia"/>
          <w:sz w:val="21"/>
          <w:szCs w:val="20"/>
        </w:rPr>
        <w:t>２）年間所定内</w:t>
      </w:r>
      <w:r w:rsidR="000C25EE">
        <w:rPr>
          <w:rFonts w:ascii="ＭＳ 明朝" w:eastAsia="ＭＳ 明朝" w:hAnsi="ＭＳ 明朝" w:hint="eastAsia"/>
          <w:sz w:val="21"/>
          <w:szCs w:val="20"/>
        </w:rPr>
        <w:t>実</w:t>
      </w:r>
      <w:r>
        <w:rPr>
          <w:rFonts w:ascii="ＭＳ 明朝" w:eastAsia="ＭＳ 明朝" w:hAnsi="ＭＳ 明朝" w:hint="eastAsia"/>
          <w:sz w:val="21"/>
          <w:szCs w:val="20"/>
        </w:rPr>
        <w:t>労働時間</w:t>
      </w:r>
      <w:r w:rsidR="00BB25BE">
        <w:rPr>
          <w:rFonts w:ascii="ＭＳ 明朝" w:eastAsia="ＭＳ 明朝" w:hAnsi="ＭＳ 明朝" w:hint="eastAsia"/>
          <w:sz w:val="21"/>
          <w:szCs w:val="20"/>
        </w:rPr>
        <w:t xml:space="preserve"> </w:t>
      </w:r>
      <w:r>
        <w:rPr>
          <w:rFonts w:ascii="ＭＳ 明朝" w:eastAsia="ＭＳ 明朝" w:hAnsi="ＭＳ 明朝" w:hint="eastAsia"/>
          <w:sz w:val="21"/>
          <w:szCs w:val="20"/>
        </w:rPr>
        <w:t>＝１日の所定労働時間×｛３６５日－(年間総休日日数＋有給休暇取得日数）｝</w:t>
      </w:r>
    </w:p>
    <w:p w:rsidR="00EF560F" w:rsidRDefault="00EF560F" w:rsidP="00EF560F">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lastRenderedPageBreak/>
        <w:t>なお、労働者の職種等により所定労働時間が異なる場合は、適用される労働者が最も多い人数層をもって算出している。</w:t>
      </w:r>
    </w:p>
    <w:p w:rsidR="00EF560F" w:rsidRDefault="00EF560F" w:rsidP="00EF560F">
      <w:pPr>
        <w:pStyle w:val="a3"/>
        <w:autoSpaceDE w:val="0"/>
        <w:autoSpaceDN w:val="0"/>
        <w:ind w:firstLineChars="0" w:firstLine="0"/>
        <w:rPr>
          <w:rFonts w:ascii="ＭＳ 明朝" w:eastAsia="ＭＳ 明朝" w:hAnsi="ＭＳ 明朝"/>
          <w:sz w:val="21"/>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（５）年間超過実労働時間</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調査対象事業所の全常用労働者から一定の方法で抽出された労働者の年間超過実労働時間を集計している。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（６）年間総実労働時間</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年間所定内</w:t>
      </w:r>
      <w:r w:rsidR="000C25EE">
        <w:rPr>
          <w:rFonts w:ascii="ＭＳ 明朝" w:eastAsia="ＭＳ 明朝" w:hAnsi="ＭＳ 明朝" w:hint="eastAsia"/>
          <w:sz w:val="21"/>
          <w:szCs w:val="20"/>
        </w:rPr>
        <w:t>実</w:t>
      </w:r>
      <w:r>
        <w:rPr>
          <w:rFonts w:ascii="ＭＳ 明朝" w:eastAsia="ＭＳ 明朝" w:hAnsi="ＭＳ 明朝" w:hint="eastAsia"/>
          <w:sz w:val="21"/>
          <w:szCs w:val="20"/>
        </w:rPr>
        <w:t>労働時間と年間超過実労働時間との合計で年間総実労働時間を算出している。</w:t>
      </w:r>
    </w:p>
    <w:p w:rsidR="00EF560F" w:rsidRDefault="00EF560F" w:rsidP="00EF560F">
      <w:pPr>
        <w:autoSpaceDE w:val="0"/>
        <w:autoSpaceDN w:val="0"/>
        <w:rPr>
          <w:rFonts w:ascii="ＭＳ 明朝" w:hAnsi="ＭＳ 明朝"/>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（７）変形労働時間制</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１か月単位の変形労働時間制、１年単位の変形労働時間制、１週間単位の非定型的労働時間制、フレックスタイム制、裁量労働制をいう。</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（８）週休制</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事業所において採用されている週休制の実施形態で、部門、職種等により異なる週休制を採用している場合は、当該事業所で最も適用労働者の多い形態としている。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（９）年間総休日日数</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土曜・日曜等の「週休日」の日数、国民の祝日、年末年始の休日、夏期特別休暇、会社の創立記念日等「週休日以外の休日」の日数で算出している。</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なお、就労形態別の年間総休日日数で、部門、職種等により異なる休日日数を採用している場合は、当該事業所で最も適用労働者の多い休日日数としている。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（10）年次有給休暇取得率</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年次有給休暇の平均取得率は</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年間平均取得率　＝　年間平均取得（消化）日数　÷　年間平均付与日数　で算出している。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Cs/>
          <w:sz w:val="20"/>
          <w:szCs w:val="20"/>
        </w:rPr>
        <w:sectPr w:rsidR="00EF560F" w:rsidSect="00D12D0C">
          <w:headerReference w:type="even" r:id="rId13"/>
          <w:headerReference w:type="default" r:id="rId14"/>
          <w:footerReference w:type="even" r:id="rId15"/>
          <w:footerReference w:type="default" r:id="rId16"/>
          <w:headerReference w:type="first" r:id="rId17"/>
          <w:footerReference w:type="first" r:id="rId18"/>
          <w:pgSz w:w="11906" w:h="16838" w:code="9"/>
          <w:pgMar w:top="1134" w:right="1418" w:bottom="1134" w:left="1418" w:header="567" w:footer="567" w:gutter="0"/>
          <w:pgNumType w:fmt="numberInDash" w:start="1"/>
          <w:cols w:space="425"/>
          <w:docGrid w:type="lines" w:linePitch="360"/>
        </w:sectPr>
      </w:pPr>
    </w:p>
    <w:p w:rsidR="00D12D0C" w:rsidRDefault="00D12D0C">
      <w:pPr>
        <w:sectPr w:rsidR="00D12D0C">
          <w:footerReference w:type="default" r:id="rId19"/>
          <w:pgSz w:w="11906" w:h="16838" w:code="9"/>
          <w:pgMar w:top="1134" w:right="1418" w:bottom="1134" w:left="1418" w:header="567" w:footer="567" w:gutter="0"/>
          <w:pgNumType w:fmt="numberInDash" w:start="2"/>
          <w:cols w:space="425"/>
          <w:docGrid w:type="lines" w:linePitch="360"/>
        </w:sectPr>
      </w:pPr>
    </w:p>
    <w:p w:rsidR="00B3041F" w:rsidRPr="00EF560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Ⅱ　調査結果の概要</w:t>
      </w:r>
    </w:p>
    <w:p w:rsidR="00B3041F" w:rsidRDefault="00B3041F"/>
    <w:p w:rsidR="00B3041F" w:rsidRDefault="00B3041F">
      <w:r>
        <w:br w:type="page"/>
      </w:r>
    </w:p>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D12D0C" w:rsidRDefault="00D12D0C">
      <w:pPr>
        <w:autoSpaceDE w:val="0"/>
        <w:autoSpaceDN w:val="0"/>
        <w:rPr>
          <w:rFonts w:ascii="ＭＳ 明朝" w:hAnsi="ＭＳ 明朝"/>
          <w:bCs/>
          <w:sz w:val="20"/>
          <w:szCs w:val="20"/>
        </w:rPr>
        <w:sectPr w:rsidR="00D12D0C" w:rsidSect="00D12D0C">
          <w:type w:val="continuous"/>
          <w:pgSz w:w="11906" w:h="16838" w:code="9"/>
          <w:pgMar w:top="1134" w:right="1418" w:bottom="1134" w:left="1418" w:header="567" w:footer="567" w:gutter="0"/>
          <w:pgNumType w:fmt="numberInDash" w:start="2"/>
          <w:cols w:space="425"/>
          <w:docGrid w:type="lines" w:linePitch="360"/>
        </w:sectPr>
      </w:pPr>
    </w:p>
    <w:p w:rsidR="00B3041F" w:rsidRDefault="00B3041F">
      <w:pPr>
        <w:autoSpaceDE w:val="0"/>
        <w:autoSpaceDN w:val="0"/>
        <w:rPr>
          <w:rFonts w:ascii="ＭＳ 明朝" w:hAnsi="ＭＳ 明朝"/>
          <w:bCs/>
          <w:sz w:val="20"/>
          <w:szCs w:val="20"/>
        </w:rPr>
        <w:sectPr w:rsidR="00B3041F" w:rsidSect="00D12D0C">
          <w:type w:val="continuous"/>
          <w:pgSz w:w="11906" w:h="16838" w:code="9"/>
          <w:pgMar w:top="1134" w:right="1418" w:bottom="1134" w:left="1418" w:header="567" w:footer="567" w:gutter="0"/>
          <w:pgNumType w:fmt="numberInDash" w:start="2"/>
          <w:cols w:space="425"/>
          <w:docGrid w:type="lines" w:linePitch="360"/>
        </w:sectPr>
      </w:pPr>
    </w:p>
    <w:p w:rsidR="00B3041F" w:rsidRDefault="00B3041F">
      <w:pPr>
        <w:autoSpaceDE w:val="0"/>
        <w:autoSpaceDN w:val="0"/>
        <w:jc w:val="center"/>
        <w:rPr>
          <w:rFonts w:ascii="ＭＳ 明朝" w:hAnsi="ＭＳ ゴシック"/>
          <w:b/>
          <w:sz w:val="36"/>
          <w:szCs w:val="36"/>
        </w:rPr>
      </w:pPr>
      <w:r>
        <w:rPr>
          <w:rFonts w:ascii="ＭＳ 明朝" w:hAnsi="ＭＳ ゴシック" w:hint="eastAsia"/>
          <w:b/>
          <w:sz w:val="36"/>
          <w:szCs w:val="36"/>
        </w:rPr>
        <w:lastRenderedPageBreak/>
        <w:t>Ⅱ　調査結果の概要</w:t>
      </w:r>
    </w:p>
    <w:p w:rsidR="00B3041F" w:rsidRPr="0093244F" w:rsidRDefault="00B3041F">
      <w:pPr>
        <w:autoSpaceDE w:val="0"/>
        <w:autoSpaceDN w:val="0"/>
        <w:rPr>
          <w:rFonts w:ascii="ＭＳ 明朝" w:hAnsi="ＭＳ ゴシック"/>
          <w:b/>
          <w:bCs/>
          <w:sz w:val="24"/>
          <w:szCs w:val="28"/>
        </w:rPr>
      </w:pPr>
      <w:r w:rsidRPr="0093244F">
        <w:rPr>
          <w:rFonts w:ascii="ＭＳ 明朝" w:hAnsi="ＭＳ ゴシック" w:hint="eastAsia"/>
          <w:b/>
          <w:bCs/>
          <w:sz w:val="24"/>
          <w:szCs w:val="28"/>
        </w:rPr>
        <w:t xml:space="preserve">１　</w:t>
      </w:r>
      <w:r w:rsidR="00E37964" w:rsidRPr="0093244F">
        <w:rPr>
          <w:rFonts w:ascii="ＭＳ 明朝" w:hAnsi="ＭＳ ゴシック" w:hint="eastAsia"/>
          <w:b/>
          <w:bCs/>
          <w:sz w:val="24"/>
          <w:szCs w:val="28"/>
        </w:rPr>
        <w:t>雇用形態</w:t>
      </w:r>
    </w:p>
    <w:p w:rsidR="00B3041F" w:rsidRPr="0093244F" w:rsidRDefault="00B3041F">
      <w:pPr>
        <w:autoSpaceDE w:val="0"/>
        <w:autoSpaceDN w:val="0"/>
        <w:rPr>
          <w:rFonts w:ascii="ＭＳ 明朝" w:hAnsi="ＭＳ ゴシック"/>
          <w:b/>
          <w:bCs/>
          <w:szCs w:val="21"/>
        </w:rPr>
      </w:pPr>
      <w:r w:rsidRPr="0093244F">
        <w:rPr>
          <w:rFonts w:ascii="ＭＳ 明朝" w:hAnsi="ＭＳ ゴシック" w:hint="eastAsia"/>
          <w:b/>
          <w:bCs/>
          <w:szCs w:val="21"/>
        </w:rPr>
        <w:t>（１）</w:t>
      </w:r>
      <w:r w:rsidR="00E37964" w:rsidRPr="0093244F">
        <w:rPr>
          <w:rFonts w:ascii="ＭＳ 明朝" w:hAnsi="ＭＳ ゴシック" w:hint="eastAsia"/>
          <w:b/>
          <w:bCs/>
          <w:szCs w:val="21"/>
        </w:rPr>
        <w:t>雇用形態</w:t>
      </w:r>
      <w:r w:rsidRPr="0093244F">
        <w:rPr>
          <w:rFonts w:ascii="ＭＳ 明朝" w:hAnsi="ＭＳ ゴシック" w:hint="eastAsia"/>
          <w:b/>
          <w:bCs/>
          <w:szCs w:val="21"/>
        </w:rPr>
        <w:t>別雇用状況</w:t>
      </w:r>
      <w:r w:rsidR="00501B2F" w:rsidRPr="0093244F">
        <w:rPr>
          <w:rFonts w:ascii="ＭＳ 明朝" w:hAnsi="ＭＳ ゴシック" w:hint="eastAsia"/>
          <w:b/>
          <w:bCs/>
          <w:szCs w:val="21"/>
        </w:rPr>
        <w:t>（表1-1,1-2）</w:t>
      </w:r>
    </w:p>
    <w:p w:rsidR="00D04289" w:rsidRPr="00F06A33" w:rsidRDefault="006864F8" w:rsidP="00386A3A">
      <w:pPr>
        <w:autoSpaceDE w:val="0"/>
        <w:autoSpaceDN w:val="0"/>
        <w:ind w:left="210"/>
        <w:rPr>
          <w:rFonts w:ascii="ＭＳ 明朝" w:hAnsi="ＭＳ 明朝"/>
          <w:szCs w:val="21"/>
        </w:rPr>
      </w:pPr>
      <w:r>
        <w:rPr>
          <w:rFonts w:ascii="ＭＳ 明朝" w:hAnsi="ＭＳ 明朝" w:hint="eastAsia"/>
          <w:szCs w:val="21"/>
        </w:rPr>
        <w:t>雇用形態別雇用状況をみると、</w:t>
      </w:r>
      <w:r w:rsidR="00B037AD" w:rsidRPr="00F06A33">
        <w:rPr>
          <w:rFonts w:ascii="ＭＳ 明朝" w:hAnsi="ＭＳ 明朝" w:hint="eastAsia"/>
          <w:szCs w:val="21"/>
        </w:rPr>
        <w:t>「正社員」が</w:t>
      </w:r>
      <w:r w:rsidR="00900B23" w:rsidRPr="00F06A33">
        <w:rPr>
          <w:rFonts w:ascii="ＭＳ 明朝" w:hAnsi="ＭＳ 明朝" w:hint="eastAsia"/>
          <w:szCs w:val="21"/>
        </w:rPr>
        <w:t>57.4</w:t>
      </w:r>
      <w:r w:rsidR="00B037AD" w:rsidRPr="00F06A33">
        <w:rPr>
          <w:rFonts w:ascii="ＭＳ 明朝" w:hAnsi="ＭＳ 明朝" w:hint="eastAsia"/>
          <w:szCs w:val="21"/>
        </w:rPr>
        <w:t>%</w:t>
      </w:r>
      <w:r>
        <w:rPr>
          <w:rFonts w:ascii="ＭＳ 明朝" w:hAnsi="ＭＳ 明朝" w:hint="eastAsia"/>
          <w:szCs w:val="21"/>
        </w:rPr>
        <w:t>に対し、</w:t>
      </w:r>
      <w:r w:rsidR="00D04289" w:rsidRPr="00F06A33">
        <w:rPr>
          <w:rFonts w:ascii="ＭＳ 明朝" w:hAnsi="ＭＳ 明朝" w:hint="eastAsia"/>
          <w:szCs w:val="21"/>
        </w:rPr>
        <w:t>「</w:t>
      </w:r>
      <w:r w:rsidR="00B66BA8" w:rsidRPr="00F06A33">
        <w:rPr>
          <w:rFonts w:ascii="ＭＳ 明朝" w:hAnsi="ＭＳ 明朝" w:hint="eastAsia"/>
          <w:szCs w:val="21"/>
        </w:rPr>
        <w:t>非</w:t>
      </w:r>
      <w:r w:rsidR="00D04289" w:rsidRPr="00F06A33">
        <w:rPr>
          <w:rFonts w:ascii="ＭＳ 明朝" w:hAnsi="ＭＳ 明朝" w:hint="eastAsia"/>
          <w:szCs w:val="21"/>
        </w:rPr>
        <w:t>正社員」が</w:t>
      </w:r>
      <w:r w:rsidR="00900B23" w:rsidRPr="00F06A33">
        <w:rPr>
          <w:rFonts w:ascii="ＭＳ 明朝" w:hAnsi="ＭＳ 明朝" w:hint="eastAsia"/>
          <w:szCs w:val="21"/>
        </w:rPr>
        <w:t>42.6</w:t>
      </w:r>
      <w:r w:rsidR="00B037AD" w:rsidRPr="00F06A33">
        <w:rPr>
          <w:rFonts w:ascii="ＭＳ 明朝" w:hAnsi="ＭＳ 明朝" w:hint="eastAsia"/>
          <w:szCs w:val="21"/>
        </w:rPr>
        <w:t>%</w:t>
      </w:r>
      <w:r>
        <w:rPr>
          <w:rFonts w:ascii="ＭＳ 明朝" w:hAnsi="ＭＳ 明朝" w:hint="eastAsia"/>
          <w:szCs w:val="21"/>
        </w:rPr>
        <w:t>となっている。</w:t>
      </w:r>
      <w:r w:rsidR="00FD070E" w:rsidRPr="00F06A33">
        <w:rPr>
          <w:rFonts w:ascii="ＭＳ 明朝" w:hAnsi="ＭＳ 明朝" w:hint="eastAsia"/>
          <w:szCs w:val="21"/>
        </w:rPr>
        <w:t>前年</w:t>
      </w:r>
      <w:r w:rsidR="006C36B8" w:rsidRPr="00F06A33">
        <w:rPr>
          <w:rFonts w:ascii="ＭＳ 明朝" w:hAnsi="ＭＳ 明朝" w:hint="eastAsia"/>
          <w:szCs w:val="21"/>
        </w:rPr>
        <w:t>と</w:t>
      </w:r>
      <w:r w:rsidR="00083477" w:rsidRPr="00F06A33">
        <w:rPr>
          <w:rFonts w:ascii="ＭＳ 明朝" w:hAnsi="ＭＳ 明朝" w:hint="eastAsia"/>
          <w:szCs w:val="21"/>
        </w:rPr>
        <w:t>比べ</w:t>
      </w:r>
      <w:r w:rsidR="006C36B8" w:rsidRPr="00F06A33">
        <w:rPr>
          <w:rFonts w:ascii="ＭＳ 明朝" w:hAnsi="ＭＳ 明朝" w:hint="eastAsia"/>
          <w:szCs w:val="21"/>
        </w:rPr>
        <w:t>、</w:t>
      </w:r>
      <w:r w:rsidR="00673B4D" w:rsidRPr="00F06A33">
        <w:rPr>
          <w:rFonts w:ascii="ＭＳ 明朝" w:hAnsi="ＭＳ 明朝" w:hint="eastAsia"/>
          <w:szCs w:val="21"/>
        </w:rPr>
        <w:t>それぞれ</w:t>
      </w:r>
      <w:r w:rsidR="00900B23" w:rsidRPr="00F06A33">
        <w:rPr>
          <w:rFonts w:ascii="ＭＳ 明朝" w:hAnsi="ＭＳ 明朝" w:hint="eastAsia"/>
          <w:szCs w:val="21"/>
        </w:rPr>
        <w:t>3.0</w:t>
      </w:r>
      <w:r w:rsidR="00673B4D" w:rsidRPr="00F06A33">
        <w:rPr>
          <w:rFonts w:ascii="ＭＳ 明朝" w:hAnsi="ＭＳ 明朝" w:hint="eastAsia"/>
          <w:szCs w:val="21"/>
        </w:rPr>
        <w:t>%の減少</w:t>
      </w:r>
      <w:r w:rsidR="00777651" w:rsidRPr="00F06A33">
        <w:rPr>
          <w:rFonts w:ascii="ＭＳ 明朝" w:hAnsi="ＭＳ 明朝" w:hint="eastAsia"/>
          <w:szCs w:val="21"/>
        </w:rPr>
        <w:t>と</w:t>
      </w:r>
      <w:r w:rsidR="00673B4D" w:rsidRPr="00F06A33">
        <w:rPr>
          <w:rFonts w:ascii="ＭＳ 明朝" w:hAnsi="ＭＳ 明朝" w:hint="eastAsia"/>
          <w:szCs w:val="21"/>
        </w:rPr>
        <w:t>増加</w:t>
      </w:r>
      <w:r w:rsidR="00777651" w:rsidRPr="00F06A33">
        <w:rPr>
          <w:rFonts w:ascii="ＭＳ 明朝" w:hAnsi="ＭＳ 明朝" w:hint="eastAsia"/>
          <w:szCs w:val="21"/>
        </w:rPr>
        <w:t>に</w:t>
      </w:r>
      <w:r w:rsidR="00673B4D" w:rsidRPr="00F06A33">
        <w:rPr>
          <w:rFonts w:ascii="ＭＳ 明朝" w:hAnsi="ＭＳ 明朝" w:hint="eastAsia"/>
          <w:szCs w:val="21"/>
        </w:rPr>
        <w:t>なっている</w:t>
      </w:r>
      <w:r w:rsidR="003D293D" w:rsidRPr="00F06A33">
        <w:rPr>
          <w:rFonts w:ascii="ＭＳ 明朝" w:hAnsi="ＭＳ 明朝" w:hint="eastAsia"/>
          <w:szCs w:val="21"/>
        </w:rPr>
        <w:t>。</w:t>
      </w:r>
    </w:p>
    <w:p w:rsidR="00D04289" w:rsidRPr="00F06A33" w:rsidRDefault="00B3041F" w:rsidP="00D04289">
      <w:pPr>
        <w:autoSpaceDE w:val="0"/>
        <w:autoSpaceDN w:val="0"/>
        <w:ind w:firstLineChars="100" w:firstLine="210"/>
        <w:rPr>
          <w:rFonts w:ascii="ＭＳ 明朝" w:hAnsi="ＭＳ 明朝"/>
          <w:szCs w:val="21"/>
        </w:rPr>
      </w:pPr>
      <w:r w:rsidRPr="00F06A33">
        <w:rPr>
          <w:rFonts w:ascii="ＭＳ 明朝" w:hAnsi="ＭＳ 明朝" w:hint="eastAsia"/>
          <w:szCs w:val="21"/>
        </w:rPr>
        <w:t>「非正社員」の内訳は「パートタイム労働者」が2</w:t>
      </w:r>
      <w:r w:rsidR="00900B23" w:rsidRPr="00F06A33">
        <w:rPr>
          <w:rFonts w:ascii="ＭＳ 明朝" w:hAnsi="ＭＳ 明朝" w:hint="eastAsia"/>
          <w:szCs w:val="21"/>
        </w:rPr>
        <w:t>6.8</w:t>
      </w:r>
      <w:r w:rsidRPr="00F06A33">
        <w:rPr>
          <w:rFonts w:ascii="ＭＳ 明朝" w:hAnsi="ＭＳ 明朝" w:hint="eastAsia"/>
          <w:szCs w:val="21"/>
        </w:rPr>
        <w:t>%と最も高く、</w:t>
      </w:r>
      <w:r w:rsidR="006864F8">
        <w:rPr>
          <w:rFonts w:ascii="ＭＳ 明朝" w:hAnsi="ＭＳ 明朝" w:hint="eastAsia"/>
          <w:szCs w:val="21"/>
        </w:rPr>
        <w:t>次いで「契約社員」5.9％、「派遣労働者」4.1％の順となっている。</w:t>
      </w:r>
    </w:p>
    <w:p w:rsidR="00B3041F" w:rsidRPr="00F06A33" w:rsidRDefault="00B3041F" w:rsidP="00D04289">
      <w:pPr>
        <w:autoSpaceDE w:val="0"/>
        <w:autoSpaceDN w:val="0"/>
        <w:ind w:firstLineChars="100" w:firstLine="210"/>
        <w:rPr>
          <w:rFonts w:ascii="ＭＳ 明朝" w:hAnsi="ＭＳ 明朝"/>
          <w:szCs w:val="21"/>
        </w:rPr>
      </w:pPr>
      <w:r w:rsidRPr="00F06A33">
        <w:rPr>
          <w:rFonts w:ascii="ＭＳ 明朝" w:hAnsi="ＭＳ 明朝" w:hint="eastAsia"/>
          <w:szCs w:val="21"/>
        </w:rPr>
        <w:t>男女別にみると、「正社員」の割合は、「男性」の7</w:t>
      </w:r>
      <w:r w:rsidR="002706E9" w:rsidRPr="00F06A33">
        <w:rPr>
          <w:rFonts w:ascii="ＭＳ 明朝" w:hAnsi="ＭＳ 明朝" w:hint="eastAsia"/>
          <w:szCs w:val="21"/>
        </w:rPr>
        <w:t>0.8</w:t>
      </w:r>
      <w:r w:rsidRPr="00F06A33">
        <w:rPr>
          <w:rFonts w:ascii="ＭＳ 明朝" w:hAnsi="ＭＳ 明朝" w:hint="eastAsia"/>
          <w:szCs w:val="21"/>
        </w:rPr>
        <w:t>%に対し、「女性」が4</w:t>
      </w:r>
      <w:r w:rsidR="002706E9" w:rsidRPr="00F06A33">
        <w:rPr>
          <w:rFonts w:ascii="ＭＳ 明朝" w:hAnsi="ＭＳ 明朝" w:hint="eastAsia"/>
          <w:szCs w:val="21"/>
        </w:rPr>
        <w:t>1.5</w:t>
      </w:r>
      <w:r w:rsidRPr="00F06A33">
        <w:rPr>
          <w:rFonts w:ascii="ＭＳ 明朝" w:hAnsi="ＭＳ 明朝" w:hint="eastAsia"/>
          <w:szCs w:val="21"/>
        </w:rPr>
        <w:t>%となっている。</w:t>
      </w:r>
    </w:p>
    <w:p w:rsidR="00B3041F" w:rsidRPr="00F06A33" w:rsidRDefault="00B3041F">
      <w:pPr>
        <w:autoSpaceDE w:val="0"/>
        <w:autoSpaceDN w:val="0"/>
        <w:rPr>
          <w:rFonts w:ascii="ＭＳ 明朝" w:hAnsi="ＭＳ 明朝"/>
          <w:szCs w:val="21"/>
        </w:rPr>
      </w:pPr>
      <w:r w:rsidRPr="00F06A33">
        <w:rPr>
          <w:rFonts w:ascii="ＭＳ 明朝" w:hAnsi="ＭＳ 明朝" w:hint="eastAsia"/>
          <w:szCs w:val="21"/>
        </w:rPr>
        <w:t xml:space="preserve">　企業規模別に「正社員」の割合をみると、男性は、「</w:t>
      </w:r>
      <w:r w:rsidR="002706E9" w:rsidRPr="00F06A33">
        <w:rPr>
          <w:rFonts w:ascii="ＭＳ 明朝" w:hAnsi="ＭＳ 明朝" w:hint="eastAsia"/>
          <w:szCs w:val="21"/>
        </w:rPr>
        <w:t>500</w:t>
      </w:r>
      <w:r w:rsidR="00445A3B" w:rsidRPr="00F06A33">
        <w:rPr>
          <w:rFonts w:ascii="ＭＳ 明朝" w:hAnsi="ＭＳ 明朝" w:hint="eastAsia"/>
          <w:szCs w:val="21"/>
        </w:rPr>
        <w:t>人～</w:t>
      </w:r>
      <w:r w:rsidR="002706E9" w:rsidRPr="00F06A33">
        <w:rPr>
          <w:rFonts w:ascii="ＭＳ 明朝" w:hAnsi="ＭＳ 明朝" w:hint="eastAsia"/>
          <w:szCs w:val="21"/>
        </w:rPr>
        <w:t>999</w:t>
      </w:r>
      <w:r w:rsidRPr="00F06A33">
        <w:rPr>
          <w:rFonts w:ascii="ＭＳ 明朝" w:hAnsi="ＭＳ 明朝" w:hint="eastAsia"/>
          <w:szCs w:val="21"/>
        </w:rPr>
        <w:t>人」が7</w:t>
      </w:r>
      <w:r w:rsidR="002706E9" w:rsidRPr="00F06A33">
        <w:rPr>
          <w:rFonts w:ascii="ＭＳ 明朝" w:hAnsi="ＭＳ 明朝" w:hint="eastAsia"/>
          <w:szCs w:val="21"/>
        </w:rPr>
        <w:t>4.7</w:t>
      </w:r>
      <w:r w:rsidRPr="00F06A33">
        <w:rPr>
          <w:rFonts w:ascii="ＭＳ 明朝" w:hAnsi="ＭＳ 明朝" w:hint="eastAsia"/>
          <w:szCs w:val="21"/>
        </w:rPr>
        <w:t>%と最も高く、「</w:t>
      </w:r>
      <w:r w:rsidR="002706E9" w:rsidRPr="00F06A33">
        <w:rPr>
          <w:rFonts w:ascii="ＭＳ 明朝" w:hAnsi="ＭＳ 明朝" w:hint="eastAsia"/>
          <w:szCs w:val="21"/>
        </w:rPr>
        <w:t>1000人以上</w:t>
      </w:r>
      <w:r w:rsidRPr="00F06A33">
        <w:rPr>
          <w:rFonts w:ascii="ＭＳ 明朝" w:hAnsi="ＭＳ 明朝" w:hint="eastAsia"/>
          <w:szCs w:val="21"/>
        </w:rPr>
        <w:t>」が</w:t>
      </w:r>
      <w:r w:rsidR="00445A3B" w:rsidRPr="00F06A33">
        <w:rPr>
          <w:rFonts w:ascii="ＭＳ 明朝" w:hAnsi="ＭＳ 明朝" w:hint="eastAsia"/>
          <w:szCs w:val="21"/>
        </w:rPr>
        <w:t>6</w:t>
      </w:r>
      <w:r w:rsidR="002706E9" w:rsidRPr="00F06A33">
        <w:rPr>
          <w:rFonts w:ascii="ＭＳ 明朝" w:hAnsi="ＭＳ 明朝" w:hint="eastAsia"/>
          <w:szCs w:val="21"/>
        </w:rPr>
        <w:t>9.0</w:t>
      </w:r>
      <w:r w:rsidRPr="00F06A33">
        <w:rPr>
          <w:rFonts w:ascii="ＭＳ 明朝" w:hAnsi="ＭＳ 明朝" w:hint="eastAsia"/>
          <w:szCs w:val="21"/>
        </w:rPr>
        <w:t>%</w:t>
      </w:r>
      <w:r w:rsidR="002253B5" w:rsidRPr="00F06A33">
        <w:rPr>
          <w:rFonts w:ascii="ＭＳ 明朝" w:hAnsi="ＭＳ 明朝" w:hint="eastAsia"/>
          <w:szCs w:val="21"/>
        </w:rPr>
        <w:t>と最も低くなっている。女性で</w:t>
      </w:r>
      <w:r w:rsidR="00EC1916" w:rsidRPr="00F06A33">
        <w:rPr>
          <w:rFonts w:ascii="ＭＳ 明朝" w:hAnsi="ＭＳ 明朝" w:hint="eastAsia"/>
          <w:szCs w:val="21"/>
        </w:rPr>
        <w:t>は</w:t>
      </w:r>
      <w:r w:rsidRPr="00F06A33">
        <w:rPr>
          <w:rFonts w:ascii="ＭＳ 明朝" w:hAnsi="ＭＳ 明朝" w:hint="eastAsia"/>
          <w:szCs w:val="21"/>
        </w:rPr>
        <w:t>、「</w:t>
      </w:r>
      <w:r w:rsidR="00445A3B" w:rsidRPr="00F06A33">
        <w:rPr>
          <w:rFonts w:ascii="ＭＳ 明朝" w:hAnsi="ＭＳ 明朝" w:hint="eastAsia"/>
          <w:szCs w:val="21"/>
        </w:rPr>
        <w:t>500人～999</w:t>
      </w:r>
      <w:r w:rsidR="002253B5" w:rsidRPr="00F06A33">
        <w:rPr>
          <w:rFonts w:ascii="ＭＳ 明朝" w:hAnsi="ＭＳ 明朝" w:hint="eastAsia"/>
          <w:szCs w:val="21"/>
        </w:rPr>
        <w:t>人</w:t>
      </w:r>
      <w:r w:rsidRPr="00F06A33">
        <w:rPr>
          <w:rFonts w:ascii="ＭＳ 明朝" w:hAnsi="ＭＳ 明朝" w:hint="eastAsia"/>
          <w:szCs w:val="21"/>
        </w:rPr>
        <w:t>」が</w:t>
      </w:r>
      <w:r w:rsidR="002706E9" w:rsidRPr="00F06A33">
        <w:rPr>
          <w:rFonts w:ascii="ＭＳ 明朝" w:hAnsi="ＭＳ 明朝" w:hint="eastAsia"/>
          <w:szCs w:val="21"/>
        </w:rPr>
        <w:t>49.7</w:t>
      </w:r>
      <w:r w:rsidR="00C96709" w:rsidRPr="00F06A33">
        <w:rPr>
          <w:rFonts w:ascii="ＭＳ 明朝" w:hAnsi="ＭＳ 明朝" w:hint="eastAsia"/>
          <w:szCs w:val="21"/>
        </w:rPr>
        <w:t>%</w:t>
      </w:r>
      <w:r w:rsidRPr="00F06A33">
        <w:rPr>
          <w:rFonts w:ascii="ＭＳ 明朝" w:hAnsi="ＭＳ 明朝" w:hint="eastAsia"/>
          <w:szCs w:val="21"/>
        </w:rPr>
        <w:t>と最も高く、「</w:t>
      </w:r>
      <w:r w:rsidR="00445A3B" w:rsidRPr="00F06A33">
        <w:rPr>
          <w:rFonts w:ascii="ＭＳ 明朝" w:hAnsi="ＭＳ 明朝" w:hint="eastAsia"/>
          <w:szCs w:val="21"/>
        </w:rPr>
        <w:t>1000人以上</w:t>
      </w:r>
      <w:r w:rsidR="002253B5" w:rsidRPr="00F06A33">
        <w:rPr>
          <w:rFonts w:ascii="ＭＳ 明朝" w:hAnsi="ＭＳ 明朝" w:hint="eastAsia"/>
          <w:szCs w:val="21"/>
        </w:rPr>
        <w:t>」</w:t>
      </w:r>
      <w:r w:rsidRPr="00F06A33">
        <w:rPr>
          <w:rFonts w:ascii="ＭＳ 明朝" w:hAnsi="ＭＳ 明朝" w:hint="eastAsia"/>
          <w:szCs w:val="21"/>
        </w:rPr>
        <w:t>が</w:t>
      </w:r>
      <w:r w:rsidR="002706E9" w:rsidRPr="00F06A33">
        <w:rPr>
          <w:rFonts w:ascii="ＭＳ 明朝" w:hAnsi="ＭＳ 明朝" w:hint="eastAsia"/>
          <w:szCs w:val="21"/>
        </w:rPr>
        <w:t>34.5</w:t>
      </w:r>
      <w:r w:rsidRPr="00F06A33">
        <w:rPr>
          <w:rFonts w:ascii="ＭＳ 明朝" w:hAnsi="ＭＳ 明朝" w:hint="eastAsia"/>
          <w:szCs w:val="21"/>
        </w:rPr>
        <w:t>%と最も低くなっている。</w:t>
      </w:r>
    </w:p>
    <w:p w:rsidR="00B3041F" w:rsidRPr="00F06A33" w:rsidRDefault="00B3041F" w:rsidP="006864F8">
      <w:pPr>
        <w:autoSpaceDE w:val="0"/>
        <w:autoSpaceDN w:val="0"/>
        <w:rPr>
          <w:rFonts w:ascii="ＭＳ 明朝" w:hAnsi="ＭＳ 明朝"/>
          <w:szCs w:val="21"/>
        </w:rPr>
      </w:pPr>
      <w:r w:rsidRPr="00F06A33">
        <w:rPr>
          <w:rFonts w:ascii="ＭＳ 明朝" w:hAnsi="ＭＳ 明朝" w:hint="eastAsia"/>
          <w:szCs w:val="21"/>
        </w:rPr>
        <w:t xml:space="preserve">　産業分類別に「正社員」の割合をみると、</w:t>
      </w:r>
      <w:r w:rsidR="006864F8">
        <w:rPr>
          <w:rFonts w:ascii="ＭＳ 明朝" w:hAnsi="ＭＳ 明朝" w:hint="eastAsia"/>
          <w:szCs w:val="21"/>
        </w:rPr>
        <w:t>男女とも</w:t>
      </w:r>
      <w:r w:rsidRPr="00F06A33">
        <w:rPr>
          <w:rFonts w:ascii="ＭＳ 明朝" w:hAnsi="ＭＳ 明朝" w:hint="eastAsia"/>
          <w:szCs w:val="21"/>
        </w:rPr>
        <w:t>「</w:t>
      </w:r>
      <w:r w:rsidR="002706E9" w:rsidRPr="00F06A33">
        <w:rPr>
          <w:rFonts w:ascii="ＭＳ 明朝" w:hAnsi="ＭＳ 明朝" w:hint="eastAsia"/>
          <w:szCs w:val="21"/>
        </w:rPr>
        <w:t>情報通信業</w:t>
      </w:r>
      <w:r w:rsidRPr="00F06A33">
        <w:rPr>
          <w:rFonts w:ascii="ＭＳ 明朝" w:hAnsi="ＭＳ 明朝" w:hint="eastAsia"/>
          <w:szCs w:val="21"/>
        </w:rPr>
        <w:t>」が最も高く、</w:t>
      </w:r>
      <w:r w:rsidR="006864F8">
        <w:rPr>
          <w:rFonts w:ascii="ＭＳ 明朝" w:hAnsi="ＭＳ 明朝" w:hint="eastAsia"/>
          <w:szCs w:val="21"/>
        </w:rPr>
        <w:t>男性が88.7％、女性が73.6％、</w:t>
      </w:r>
      <w:r w:rsidRPr="00F06A33">
        <w:rPr>
          <w:rFonts w:ascii="ＭＳ 明朝" w:hAnsi="ＭＳ 明朝" w:hint="eastAsia"/>
          <w:szCs w:val="21"/>
        </w:rPr>
        <w:t>次いで「</w:t>
      </w:r>
      <w:r w:rsidR="002706E9" w:rsidRPr="00F06A33">
        <w:rPr>
          <w:rFonts w:ascii="ＭＳ 明朝" w:hAnsi="ＭＳ 明朝" w:hint="eastAsia"/>
          <w:szCs w:val="21"/>
        </w:rPr>
        <w:t>金融業、保険業</w:t>
      </w:r>
      <w:r w:rsidRPr="00F06A33">
        <w:rPr>
          <w:rFonts w:ascii="ＭＳ 明朝" w:hAnsi="ＭＳ 明朝" w:hint="eastAsia"/>
          <w:szCs w:val="21"/>
        </w:rPr>
        <w:t>」</w:t>
      </w:r>
      <w:r w:rsidR="006864F8">
        <w:rPr>
          <w:rFonts w:ascii="ＭＳ 明朝" w:hAnsi="ＭＳ 明朝" w:hint="eastAsia"/>
          <w:szCs w:val="21"/>
        </w:rPr>
        <w:t>、男性が</w:t>
      </w:r>
      <w:r w:rsidR="002706E9" w:rsidRPr="00F06A33">
        <w:rPr>
          <w:rFonts w:ascii="ＭＳ 明朝" w:hAnsi="ＭＳ 明朝" w:hint="eastAsia"/>
          <w:szCs w:val="21"/>
        </w:rPr>
        <w:t>85.0</w:t>
      </w:r>
      <w:r w:rsidRPr="00F06A33">
        <w:rPr>
          <w:rFonts w:ascii="ＭＳ 明朝" w:hAnsi="ＭＳ 明朝" w:hint="eastAsia"/>
          <w:szCs w:val="21"/>
        </w:rPr>
        <w:t>%</w:t>
      </w:r>
      <w:r w:rsidR="003A6D47" w:rsidRPr="00F06A33">
        <w:rPr>
          <w:rFonts w:ascii="ＭＳ 明朝" w:hAnsi="ＭＳ 明朝" w:hint="eastAsia"/>
          <w:szCs w:val="21"/>
        </w:rPr>
        <w:t>、</w:t>
      </w:r>
      <w:r w:rsidR="006864F8">
        <w:rPr>
          <w:rFonts w:ascii="ＭＳ 明朝" w:hAnsi="ＭＳ 明朝" w:hint="eastAsia"/>
          <w:szCs w:val="21"/>
        </w:rPr>
        <w:t>女性が66.1％、</w:t>
      </w:r>
      <w:r w:rsidR="003A6D47" w:rsidRPr="00F06A33">
        <w:rPr>
          <w:rFonts w:ascii="ＭＳ 明朝" w:hAnsi="ＭＳ 明朝" w:hint="eastAsia"/>
          <w:szCs w:val="21"/>
        </w:rPr>
        <w:t>「</w:t>
      </w:r>
      <w:r w:rsidR="002706E9" w:rsidRPr="00F06A33">
        <w:rPr>
          <w:rFonts w:ascii="ＭＳ 明朝" w:hAnsi="ＭＳ 明朝" w:hint="eastAsia"/>
          <w:szCs w:val="21"/>
        </w:rPr>
        <w:t>建設業</w:t>
      </w:r>
      <w:r w:rsidR="003A6D47" w:rsidRPr="00F06A33">
        <w:rPr>
          <w:rFonts w:ascii="ＭＳ 明朝" w:hAnsi="ＭＳ 明朝" w:hint="eastAsia"/>
          <w:szCs w:val="21"/>
        </w:rPr>
        <w:t>」</w:t>
      </w:r>
      <w:r w:rsidR="006864F8">
        <w:rPr>
          <w:rFonts w:ascii="ＭＳ 明朝" w:hAnsi="ＭＳ 明朝" w:hint="eastAsia"/>
          <w:szCs w:val="21"/>
        </w:rPr>
        <w:t>、男性が</w:t>
      </w:r>
      <w:r w:rsidR="002706E9" w:rsidRPr="00F06A33">
        <w:rPr>
          <w:rFonts w:ascii="ＭＳ 明朝" w:hAnsi="ＭＳ 明朝" w:hint="eastAsia"/>
          <w:szCs w:val="21"/>
        </w:rPr>
        <w:t>83.2</w:t>
      </w:r>
      <w:r w:rsidR="003A6D47" w:rsidRPr="00F06A33">
        <w:rPr>
          <w:rFonts w:ascii="ＭＳ 明朝" w:hAnsi="ＭＳ 明朝" w:hint="eastAsia"/>
          <w:szCs w:val="21"/>
        </w:rPr>
        <w:t>%</w:t>
      </w:r>
      <w:r w:rsidR="006864F8">
        <w:rPr>
          <w:rFonts w:ascii="ＭＳ 明朝" w:hAnsi="ＭＳ 明朝" w:hint="eastAsia"/>
          <w:szCs w:val="21"/>
        </w:rPr>
        <w:t>、女性が60.7％</w:t>
      </w:r>
      <w:r w:rsidR="003A6D47" w:rsidRPr="00F06A33">
        <w:rPr>
          <w:rFonts w:ascii="ＭＳ 明朝" w:hAnsi="ＭＳ 明朝" w:hint="eastAsia"/>
          <w:szCs w:val="21"/>
        </w:rPr>
        <w:t>の順</w:t>
      </w:r>
      <w:r w:rsidRPr="00F06A33">
        <w:rPr>
          <w:rFonts w:ascii="ＭＳ 明朝" w:hAnsi="ＭＳ 明朝" w:hint="eastAsia"/>
          <w:szCs w:val="21"/>
        </w:rPr>
        <w:t>となっている。</w:t>
      </w:r>
    </w:p>
    <w:p w:rsidR="00F67735" w:rsidRPr="00F06A33" w:rsidRDefault="00B3041F">
      <w:pPr>
        <w:autoSpaceDE w:val="0"/>
        <w:autoSpaceDN w:val="0"/>
        <w:rPr>
          <w:rFonts w:ascii="ＭＳ 明朝" w:hAnsi="ＭＳ 明朝"/>
          <w:szCs w:val="21"/>
        </w:rPr>
      </w:pPr>
      <w:r w:rsidRPr="00F06A33">
        <w:rPr>
          <w:rFonts w:ascii="ＭＳ 明朝" w:hAnsi="ＭＳ 明朝" w:hint="eastAsia"/>
          <w:szCs w:val="21"/>
        </w:rPr>
        <w:t xml:space="preserve">　また、「非正社員」の割合をみると、</w:t>
      </w:r>
      <w:r w:rsidR="003A6D47" w:rsidRPr="00F06A33">
        <w:rPr>
          <w:rFonts w:ascii="ＭＳ 明朝" w:hAnsi="ＭＳ 明朝" w:hint="eastAsia"/>
          <w:szCs w:val="21"/>
        </w:rPr>
        <w:t>男性では、「</w:t>
      </w:r>
      <w:r w:rsidR="00F06A33" w:rsidRPr="00F06A33">
        <w:rPr>
          <w:rFonts w:ascii="ＭＳ 明朝" w:hAnsi="ＭＳ 明朝" w:hint="eastAsia"/>
          <w:szCs w:val="21"/>
        </w:rPr>
        <w:t>宿泊業、飲食サービス業</w:t>
      </w:r>
      <w:r w:rsidR="003A6D47" w:rsidRPr="00F06A33">
        <w:rPr>
          <w:rFonts w:ascii="ＭＳ 明朝" w:hAnsi="ＭＳ 明朝" w:hint="eastAsia"/>
          <w:szCs w:val="21"/>
        </w:rPr>
        <w:t>」が6</w:t>
      </w:r>
      <w:r w:rsidR="00F06A33" w:rsidRPr="00F06A33">
        <w:rPr>
          <w:rFonts w:ascii="ＭＳ 明朝" w:hAnsi="ＭＳ 明朝" w:hint="eastAsia"/>
          <w:szCs w:val="21"/>
        </w:rPr>
        <w:t>7.4</w:t>
      </w:r>
      <w:r w:rsidR="003A6D47" w:rsidRPr="00F06A33">
        <w:rPr>
          <w:rFonts w:ascii="ＭＳ 明朝" w:hAnsi="ＭＳ 明朝" w:hint="eastAsia"/>
          <w:szCs w:val="21"/>
        </w:rPr>
        <w:t>%と最も高く、次いで「</w:t>
      </w:r>
      <w:r w:rsidR="00F06A33" w:rsidRPr="00F06A33">
        <w:rPr>
          <w:rFonts w:ascii="ＭＳ 明朝" w:hAnsi="ＭＳ 明朝" w:hint="eastAsia"/>
          <w:szCs w:val="21"/>
        </w:rPr>
        <w:t>生活関連サービス業、娯楽業</w:t>
      </w:r>
      <w:r w:rsidR="003A6D47" w:rsidRPr="00F06A33">
        <w:rPr>
          <w:rFonts w:ascii="ＭＳ 明朝" w:hAnsi="ＭＳ 明朝" w:hint="eastAsia"/>
          <w:szCs w:val="21"/>
        </w:rPr>
        <w:t>」4</w:t>
      </w:r>
      <w:r w:rsidR="00F06A33" w:rsidRPr="00F06A33">
        <w:rPr>
          <w:rFonts w:ascii="ＭＳ 明朝" w:hAnsi="ＭＳ 明朝" w:hint="eastAsia"/>
          <w:szCs w:val="21"/>
        </w:rPr>
        <w:t>9.0</w:t>
      </w:r>
      <w:r w:rsidR="003A6D47" w:rsidRPr="00F06A33">
        <w:rPr>
          <w:rFonts w:ascii="ＭＳ 明朝" w:hAnsi="ＭＳ 明朝" w:hint="eastAsia"/>
          <w:szCs w:val="21"/>
        </w:rPr>
        <w:t>%、「サービス業」4</w:t>
      </w:r>
      <w:r w:rsidR="00F06A33" w:rsidRPr="00F06A33">
        <w:rPr>
          <w:rFonts w:ascii="ＭＳ 明朝" w:hAnsi="ＭＳ 明朝" w:hint="eastAsia"/>
          <w:szCs w:val="21"/>
        </w:rPr>
        <w:t>5.9</w:t>
      </w:r>
      <w:r w:rsidR="003A6D47" w:rsidRPr="00F06A33">
        <w:rPr>
          <w:rFonts w:ascii="ＭＳ 明朝" w:hAnsi="ＭＳ 明朝" w:hint="eastAsia"/>
          <w:szCs w:val="21"/>
        </w:rPr>
        <w:t>%</w:t>
      </w:r>
      <w:r w:rsidR="007B73C5" w:rsidRPr="00F06A33">
        <w:rPr>
          <w:rFonts w:ascii="ＭＳ 明朝" w:hAnsi="ＭＳ 明朝" w:hint="eastAsia"/>
          <w:szCs w:val="21"/>
        </w:rPr>
        <w:t>の順となっている。</w:t>
      </w:r>
    </w:p>
    <w:p w:rsidR="007B73C5" w:rsidRPr="00F06A33" w:rsidRDefault="007B73C5" w:rsidP="00F67735">
      <w:pPr>
        <w:autoSpaceDE w:val="0"/>
        <w:autoSpaceDN w:val="0"/>
        <w:ind w:firstLineChars="100" w:firstLine="210"/>
        <w:rPr>
          <w:rFonts w:ascii="ＭＳ 明朝" w:hAnsi="ＭＳ 明朝"/>
          <w:szCs w:val="21"/>
        </w:rPr>
      </w:pPr>
      <w:r w:rsidRPr="00F06A33">
        <w:rPr>
          <w:rFonts w:ascii="ＭＳ 明朝" w:hAnsi="ＭＳ 明朝" w:hint="eastAsia"/>
          <w:szCs w:val="21"/>
        </w:rPr>
        <w:t>女性では、「</w:t>
      </w:r>
      <w:r w:rsidR="00F06A33" w:rsidRPr="00F06A33">
        <w:rPr>
          <w:rFonts w:ascii="ＭＳ 明朝" w:hAnsi="ＭＳ 明朝" w:hint="eastAsia"/>
          <w:szCs w:val="21"/>
        </w:rPr>
        <w:t>卸売業、小売業</w:t>
      </w:r>
      <w:r w:rsidRPr="00F06A33">
        <w:rPr>
          <w:rFonts w:ascii="ＭＳ 明朝" w:hAnsi="ＭＳ 明朝" w:hint="eastAsia"/>
          <w:szCs w:val="21"/>
        </w:rPr>
        <w:t>」が</w:t>
      </w:r>
      <w:r w:rsidR="00F06A33" w:rsidRPr="00F06A33">
        <w:rPr>
          <w:rFonts w:ascii="ＭＳ 明朝" w:hAnsi="ＭＳ 明朝" w:hint="eastAsia"/>
          <w:szCs w:val="21"/>
        </w:rPr>
        <w:t>73.7</w:t>
      </w:r>
      <w:r w:rsidRPr="00F06A33">
        <w:rPr>
          <w:rFonts w:ascii="ＭＳ 明朝" w:hAnsi="ＭＳ 明朝" w:hint="eastAsia"/>
          <w:szCs w:val="21"/>
        </w:rPr>
        <w:t>%と最も高く、次いで「</w:t>
      </w:r>
      <w:r w:rsidR="00F06A33" w:rsidRPr="00F06A33">
        <w:rPr>
          <w:rFonts w:ascii="ＭＳ 明朝" w:hAnsi="ＭＳ 明朝" w:hint="eastAsia"/>
          <w:szCs w:val="21"/>
        </w:rPr>
        <w:t>サービス業」</w:t>
      </w:r>
      <w:r w:rsidRPr="00F06A33">
        <w:rPr>
          <w:rFonts w:ascii="ＭＳ 明朝" w:hAnsi="ＭＳ 明朝" w:hint="eastAsia"/>
          <w:szCs w:val="21"/>
        </w:rPr>
        <w:t>7</w:t>
      </w:r>
      <w:r w:rsidR="00F06A33" w:rsidRPr="00F06A33">
        <w:rPr>
          <w:rFonts w:ascii="ＭＳ 明朝" w:hAnsi="ＭＳ 明朝" w:hint="eastAsia"/>
          <w:szCs w:val="21"/>
        </w:rPr>
        <w:t>2.4</w:t>
      </w:r>
      <w:r w:rsidRPr="00F06A33">
        <w:rPr>
          <w:rFonts w:ascii="ＭＳ 明朝" w:hAnsi="ＭＳ 明朝" w:hint="eastAsia"/>
          <w:szCs w:val="21"/>
        </w:rPr>
        <w:t>%、「</w:t>
      </w:r>
      <w:r w:rsidR="00F06A33" w:rsidRPr="00F06A33">
        <w:rPr>
          <w:rFonts w:ascii="ＭＳ 明朝" w:hAnsi="ＭＳ 明朝" w:hint="eastAsia"/>
          <w:szCs w:val="21"/>
        </w:rPr>
        <w:t>宿泊業、飲食サービス業</w:t>
      </w:r>
      <w:r w:rsidRPr="00F06A33">
        <w:rPr>
          <w:rFonts w:ascii="ＭＳ 明朝" w:hAnsi="ＭＳ 明朝" w:hint="eastAsia"/>
          <w:szCs w:val="21"/>
        </w:rPr>
        <w:t>」7</w:t>
      </w:r>
      <w:r w:rsidR="00F06A33" w:rsidRPr="00F06A33">
        <w:rPr>
          <w:rFonts w:ascii="ＭＳ 明朝" w:hAnsi="ＭＳ 明朝" w:hint="eastAsia"/>
          <w:szCs w:val="21"/>
        </w:rPr>
        <w:t>0.2</w:t>
      </w:r>
      <w:r w:rsidRPr="00F06A33">
        <w:rPr>
          <w:rFonts w:ascii="ＭＳ 明朝" w:hAnsi="ＭＳ 明朝" w:hint="eastAsia"/>
          <w:szCs w:val="21"/>
        </w:rPr>
        <w:t>%の順となっている。</w:t>
      </w:r>
    </w:p>
    <w:p w:rsidR="00B3041F" w:rsidRPr="0093244F" w:rsidRDefault="00B3041F">
      <w:pPr>
        <w:autoSpaceDE w:val="0"/>
        <w:autoSpaceDN w:val="0"/>
        <w:jc w:val="center"/>
        <w:rPr>
          <w:rFonts w:ascii="ＭＳ 明朝" w:hAnsi="ＭＳ 明朝"/>
          <w:b/>
          <w:bCs/>
          <w:szCs w:val="21"/>
        </w:rPr>
      </w:pPr>
      <w:r w:rsidRPr="0093244F">
        <w:rPr>
          <w:rFonts w:ascii="ＭＳ 明朝" w:hAnsi="ＭＳ 明朝" w:hint="eastAsia"/>
          <w:b/>
          <w:bCs/>
          <w:szCs w:val="21"/>
        </w:rPr>
        <w:t xml:space="preserve">表1-1　</w:t>
      </w:r>
      <w:r w:rsidR="00E37964" w:rsidRPr="0093244F">
        <w:rPr>
          <w:rFonts w:ascii="ＭＳ 明朝" w:hAnsi="ＭＳ 明朝" w:hint="eastAsia"/>
          <w:b/>
          <w:bCs/>
          <w:szCs w:val="21"/>
        </w:rPr>
        <w:t>雇用形態</w:t>
      </w:r>
      <w:r w:rsidRPr="0093244F">
        <w:rPr>
          <w:rFonts w:ascii="ＭＳ 明朝" w:hAnsi="ＭＳ 明朝" w:hint="eastAsia"/>
          <w:b/>
          <w:bCs/>
          <w:szCs w:val="21"/>
        </w:rPr>
        <w:t>別雇用状況</w:t>
      </w:r>
    </w:p>
    <w:p w:rsidR="00B3041F" w:rsidRPr="0093244F" w:rsidRDefault="00B3041F">
      <w:pPr>
        <w:autoSpaceDE w:val="0"/>
        <w:autoSpaceDN w:val="0"/>
        <w:rPr>
          <w:szCs w:val="21"/>
        </w:rPr>
      </w:pPr>
    </w:p>
    <w:p w:rsidR="00B3041F" w:rsidRPr="0093244F" w:rsidRDefault="00C45678">
      <w:pPr>
        <w:autoSpaceDE w:val="0"/>
        <w:autoSpaceDN w:val="0"/>
        <w:rPr>
          <w:szCs w:val="21"/>
        </w:rPr>
      </w:pPr>
      <w:r w:rsidRPr="00C45678">
        <w:rPr>
          <w:rFonts w:ascii="ＭＳ 明朝" w:hAnsi="ＭＳ 明朝" w:hint="eastAsia"/>
          <w:noProof/>
          <w:szCs w:val="21"/>
        </w:rPr>
        <w:drawing>
          <wp:anchor distT="0" distB="0" distL="114300" distR="114300" simplePos="0" relativeHeight="251711488" behindDoc="0" locked="0" layoutInCell="1" allowOverlap="1">
            <wp:simplePos x="0" y="0"/>
            <wp:positionH relativeFrom="column">
              <wp:posOffset>4445</wp:posOffset>
            </wp:positionH>
            <wp:positionV relativeFrom="paragraph">
              <wp:posOffset>-158115</wp:posOffset>
            </wp:positionV>
            <wp:extent cx="5759640" cy="1926019"/>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640" cy="1926019"/>
                    </a:xfrm>
                    <a:prstGeom prst="rect">
                      <a:avLst/>
                    </a:prstGeom>
                    <a:noFill/>
                    <a:ln>
                      <a:noFill/>
                    </a:ln>
                  </pic:spPr>
                </pic:pic>
              </a:graphicData>
            </a:graphic>
          </wp:anchor>
        </w:drawing>
      </w: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7845F6" w:rsidRPr="0093244F" w:rsidRDefault="001604FC">
      <w:pPr>
        <w:autoSpaceDE w:val="0"/>
        <w:autoSpaceDN w:val="0"/>
        <w:rPr>
          <w:noProof/>
          <w:szCs w:val="21"/>
        </w:rPr>
      </w:pPr>
      <w:r w:rsidRPr="00C45678">
        <w:rPr>
          <w:noProof/>
          <w:szCs w:val="21"/>
        </w:rPr>
        <w:drawing>
          <wp:anchor distT="0" distB="0" distL="114300" distR="114300" simplePos="0" relativeHeight="251710464" behindDoc="0" locked="0" layoutInCell="1" allowOverlap="1">
            <wp:simplePos x="0" y="0"/>
            <wp:positionH relativeFrom="margin">
              <wp:posOffset>1673860</wp:posOffset>
            </wp:positionH>
            <wp:positionV relativeFrom="paragraph">
              <wp:posOffset>143002</wp:posOffset>
            </wp:positionV>
            <wp:extent cx="2412000" cy="2037571"/>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2000" cy="2037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96D" w:rsidRPr="004D296D" w:rsidRDefault="00C45678" w:rsidP="004D296D">
      <w:pPr>
        <w:autoSpaceDE w:val="0"/>
        <w:autoSpaceDN w:val="0"/>
        <w:rPr>
          <w:noProof/>
          <w:szCs w:val="21"/>
        </w:rPr>
      </w:pPr>
      <w:r>
        <w:rPr>
          <w:noProof/>
          <w:szCs w:val="21"/>
        </w:rPr>
        <w:tab/>
      </w:r>
    </w:p>
    <w:p w:rsidR="004D296D" w:rsidRPr="004D296D" w:rsidRDefault="004D296D" w:rsidP="004D296D">
      <w:pPr>
        <w:autoSpaceDE w:val="0"/>
        <w:autoSpaceDN w:val="0"/>
        <w:rPr>
          <w:szCs w:val="21"/>
        </w:rPr>
      </w:pPr>
    </w:p>
    <w:p w:rsidR="004D296D" w:rsidRPr="004D296D" w:rsidRDefault="004D296D" w:rsidP="004D296D">
      <w:pPr>
        <w:autoSpaceDE w:val="0"/>
        <w:autoSpaceDN w:val="0"/>
        <w:rPr>
          <w:szCs w:val="21"/>
        </w:rPr>
      </w:pPr>
    </w:p>
    <w:p w:rsidR="004D296D" w:rsidRPr="004D296D" w:rsidRDefault="004D296D" w:rsidP="004D296D">
      <w:pPr>
        <w:autoSpaceDE w:val="0"/>
        <w:autoSpaceDN w:val="0"/>
        <w:rPr>
          <w:szCs w:val="21"/>
        </w:rPr>
      </w:pPr>
    </w:p>
    <w:p w:rsidR="004D296D" w:rsidRPr="004D296D" w:rsidRDefault="004D296D" w:rsidP="004D296D">
      <w:pPr>
        <w:autoSpaceDE w:val="0"/>
        <w:autoSpaceDN w:val="0"/>
        <w:rPr>
          <w:szCs w:val="21"/>
        </w:rPr>
      </w:pPr>
    </w:p>
    <w:p w:rsidR="004D296D" w:rsidRPr="004D296D" w:rsidRDefault="004D296D" w:rsidP="004D296D">
      <w:pPr>
        <w:autoSpaceDE w:val="0"/>
        <w:autoSpaceDN w:val="0"/>
        <w:rPr>
          <w:szCs w:val="21"/>
        </w:rPr>
      </w:pPr>
    </w:p>
    <w:p w:rsidR="004D296D" w:rsidRDefault="004D296D" w:rsidP="004D296D">
      <w:pPr>
        <w:autoSpaceDE w:val="0"/>
        <w:autoSpaceDN w:val="0"/>
        <w:rPr>
          <w:szCs w:val="21"/>
        </w:rPr>
      </w:pPr>
    </w:p>
    <w:p w:rsidR="00345BC1" w:rsidRDefault="00345BC1" w:rsidP="004D296D">
      <w:pPr>
        <w:autoSpaceDE w:val="0"/>
        <w:autoSpaceDN w:val="0"/>
        <w:rPr>
          <w:szCs w:val="21"/>
        </w:rPr>
      </w:pPr>
    </w:p>
    <w:p w:rsidR="00BC1528" w:rsidRPr="004D296D" w:rsidRDefault="00BC1528" w:rsidP="004D296D">
      <w:pPr>
        <w:autoSpaceDE w:val="0"/>
        <w:autoSpaceDN w:val="0"/>
        <w:rPr>
          <w:szCs w:val="21"/>
        </w:rPr>
      </w:pPr>
    </w:p>
    <w:p w:rsidR="004D296D" w:rsidRDefault="004D296D" w:rsidP="004D296D">
      <w:pPr>
        <w:autoSpaceDE w:val="0"/>
        <w:autoSpaceDN w:val="0"/>
        <w:jc w:val="center"/>
        <w:rPr>
          <w:rFonts w:ascii="ＭＳ 明朝" w:hAnsi="ＭＳ 明朝"/>
          <w:b/>
          <w:bCs/>
          <w:szCs w:val="21"/>
        </w:rPr>
      </w:pPr>
      <w:r w:rsidRPr="004D296D">
        <w:rPr>
          <w:rFonts w:ascii="ＭＳ 明朝" w:hAnsi="ＭＳ 明朝" w:hint="eastAsia"/>
          <w:b/>
          <w:bCs/>
          <w:szCs w:val="21"/>
        </w:rPr>
        <w:t>図1-1　雇用形態別雇用状況</w:t>
      </w:r>
    </w:p>
    <w:p w:rsidR="00A541DE" w:rsidRDefault="00A541DE">
      <w:pPr>
        <w:widowControl/>
        <w:jc w:val="left"/>
        <w:rPr>
          <w:rFonts w:ascii="ＭＳ 明朝" w:hAnsi="ＭＳ 明朝"/>
          <w:b/>
          <w:bCs/>
          <w:szCs w:val="21"/>
        </w:rPr>
      </w:pPr>
      <w:r>
        <w:rPr>
          <w:rFonts w:ascii="ＭＳ 明朝" w:hAnsi="ＭＳ 明朝"/>
          <w:b/>
          <w:bCs/>
          <w:szCs w:val="21"/>
        </w:rPr>
        <w:br w:type="page"/>
      </w:r>
    </w:p>
    <w:p w:rsidR="00B3041F" w:rsidRPr="005D7346" w:rsidRDefault="00B3041F">
      <w:pPr>
        <w:autoSpaceDE w:val="0"/>
        <w:autoSpaceDN w:val="0"/>
        <w:jc w:val="center"/>
        <w:rPr>
          <w:rFonts w:ascii="ＭＳ 明朝" w:hAnsi="ＭＳ 明朝"/>
          <w:b/>
          <w:bCs/>
          <w:szCs w:val="21"/>
        </w:rPr>
      </w:pPr>
      <w:r w:rsidRPr="0093244F">
        <w:rPr>
          <w:rFonts w:ascii="ＭＳ 明朝" w:hAnsi="ＭＳ 明朝" w:hint="eastAsia"/>
          <w:b/>
          <w:bCs/>
          <w:szCs w:val="21"/>
        </w:rPr>
        <w:lastRenderedPageBreak/>
        <w:t xml:space="preserve">表1-2　</w:t>
      </w:r>
      <w:r w:rsidR="00E37964" w:rsidRPr="0093244F">
        <w:rPr>
          <w:rFonts w:ascii="ＭＳ 明朝" w:hAnsi="ＭＳ 明朝" w:hint="eastAsia"/>
          <w:b/>
          <w:bCs/>
          <w:szCs w:val="21"/>
        </w:rPr>
        <w:t>雇用形態</w:t>
      </w:r>
      <w:r w:rsidRPr="0093244F">
        <w:rPr>
          <w:rFonts w:ascii="ＭＳ 明朝" w:hAnsi="ＭＳ 明朝" w:hint="eastAsia"/>
          <w:b/>
          <w:bCs/>
          <w:szCs w:val="21"/>
        </w:rPr>
        <w:t>別労働者数の割合</w:t>
      </w:r>
    </w:p>
    <w:p w:rsidR="00B3041F" w:rsidRDefault="00B3041F">
      <w:pPr>
        <w:autoSpaceDE w:val="0"/>
        <w:autoSpaceDN w:val="0"/>
        <w:rPr>
          <w:szCs w:val="21"/>
        </w:rPr>
      </w:pPr>
    </w:p>
    <w:p w:rsidR="00B3041F" w:rsidRDefault="00B3041F">
      <w:pPr>
        <w:autoSpaceDE w:val="0"/>
        <w:autoSpaceDN w:val="0"/>
        <w:rPr>
          <w:szCs w:val="21"/>
        </w:rPr>
      </w:pPr>
    </w:p>
    <w:p w:rsidR="00B3041F" w:rsidRDefault="00C45678">
      <w:pPr>
        <w:autoSpaceDE w:val="0"/>
        <w:autoSpaceDN w:val="0"/>
        <w:rPr>
          <w:szCs w:val="21"/>
        </w:rPr>
      </w:pPr>
      <w:r w:rsidRPr="00C45678">
        <w:rPr>
          <w:noProof/>
          <w:szCs w:val="21"/>
        </w:rPr>
        <w:drawing>
          <wp:anchor distT="0" distB="0" distL="114300" distR="114300" simplePos="0" relativeHeight="251709440" behindDoc="0" locked="0" layoutInCell="1" allowOverlap="1">
            <wp:simplePos x="0" y="0"/>
            <wp:positionH relativeFrom="column">
              <wp:posOffset>252095</wp:posOffset>
            </wp:positionH>
            <wp:positionV relativeFrom="paragraph">
              <wp:posOffset>-367665</wp:posOffset>
            </wp:positionV>
            <wp:extent cx="5759640" cy="7129927"/>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640" cy="71299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93244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（２）労働者数の増減</w:t>
      </w:r>
      <w:r w:rsidR="00501B2F" w:rsidRPr="0093244F">
        <w:rPr>
          <w:rFonts w:ascii="ＭＳ 明朝" w:hAnsi="ＭＳ ゴシック" w:hint="eastAsia"/>
          <w:b/>
          <w:bCs/>
          <w:szCs w:val="21"/>
        </w:rPr>
        <w:t>（表1-3,1-4）</w:t>
      </w:r>
    </w:p>
    <w:p w:rsidR="00B3041F" w:rsidRPr="008018C5" w:rsidRDefault="000D2A8A">
      <w:pPr>
        <w:autoSpaceDE w:val="0"/>
        <w:autoSpaceDN w:val="0"/>
        <w:rPr>
          <w:rFonts w:ascii="ＭＳ 明朝" w:hAnsi="ＭＳ 明朝"/>
          <w:szCs w:val="21"/>
        </w:rPr>
      </w:pPr>
      <w:r w:rsidRPr="008018C5">
        <w:rPr>
          <w:rFonts w:ascii="ＭＳ 明朝" w:hAnsi="ＭＳ 明朝" w:hint="eastAsia"/>
          <w:szCs w:val="21"/>
        </w:rPr>
        <w:t xml:space="preserve">　労働者数の前年と</w:t>
      </w:r>
      <w:r w:rsidR="00B3041F" w:rsidRPr="008018C5">
        <w:rPr>
          <w:rFonts w:ascii="ＭＳ 明朝" w:hAnsi="ＭＳ 明朝" w:hint="eastAsia"/>
          <w:szCs w:val="21"/>
        </w:rPr>
        <w:t>比べた増減傾向</w:t>
      </w:r>
      <w:r w:rsidR="00AB6949" w:rsidRPr="008018C5">
        <w:rPr>
          <w:rFonts w:ascii="ＭＳ 明朝" w:hAnsi="ＭＳ 明朝" w:hint="eastAsia"/>
          <w:szCs w:val="21"/>
        </w:rPr>
        <w:t>の割合をみると</w:t>
      </w:r>
      <w:r w:rsidRPr="008018C5">
        <w:rPr>
          <w:rFonts w:ascii="ＭＳ 明朝" w:hAnsi="ＭＳ 明朝" w:hint="eastAsia"/>
          <w:szCs w:val="21"/>
        </w:rPr>
        <w:t>、</w:t>
      </w:r>
      <w:r w:rsidR="00B3041F" w:rsidRPr="008018C5">
        <w:rPr>
          <w:rFonts w:ascii="ＭＳ 明朝" w:hAnsi="ＭＳ 明朝" w:hint="eastAsia"/>
          <w:szCs w:val="21"/>
        </w:rPr>
        <w:t>男女ともに「横ばい」とする事業所が最も高くなっている。</w:t>
      </w:r>
    </w:p>
    <w:p w:rsidR="00B3041F" w:rsidRPr="008018C5" w:rsidRDefault="00B3041F">
      <w:pPr>
        <w:autoSpaceDE w:val="0"/>
        <w:autoSpaceDN w:val="0"/>
        <w:rPr>
          <w:rFonts w:ascii="ＭＳ 明朝" w:hAnsi="ＭＳ 明朝"/>
          <w:szCs w:val="21"/>
        </w:rPr>
      </w:pPr>
      <w:r w:rsidRPr="008018C5">
        <w:rPr>
          <w:rFonts w:ascii="ＭＳ 明朝" w:hAnsi="ＭＳ 明朝" w:hint="eastAsia"/>
          <w:szCs w:val="21"/>
        </w:rPr>
        <w:t xml:space="preserve">　「増加」したとする事業所を企業規模別にみると、男性</w:t>
      </w:r>
      <w:r w:rsidR="006F74A7">
        <w:rPr>
          <w:rFonts w:ascii="ＭＳ 明朝" w:hAnsi="ＭＳ 明朝" w:hint="eastAsia"/>
          <w:szCs w:val="21"/>
        </w:rPr>
        <w:t>については、出向社員、派遣労働者を除く労働者</w:t>
      </w:r>
      <w:r w:rsidRPr="008018C5">
        <w:rPr>
          <w:rFonts w:ascii="ＭＳ 明朝" w:hAnsi="ＭＳ 明朝" w:hint="eastAsia"/>
          <w:szCs w:val="21"/>
        </w:rPr>
        <w:t>では「</w:t>
      </w:r>
      <w:r w:rsidR="0044603F" w:rsidRPr="008018C5">
        <w:rPr>
          <w:rFonts w:ascii="ＭＳ 明朝" w:hAnsi="ＭＳ 明朝" w:hint="eastAsia"/>
          <w:szCs w:val="21"/>
        </w:rPr>
        <w:t>100人～499人</w:t>
      </w:r>
      <w:r w:rsidRPr="008018C5">
        <w:rPr>
          <w:rFonts w:ascii="ＭＳ 明朝" w:hAnsi="ＭＳ 明朝" w:hint="eastAsia"/>
          <w:szCs w:val="21"/>
        </w:rPr>
        <w:t>」が</w:t>
      </w:r>
      <w:r w:rsidR="00EA5A61" w:rsidRPr="008018C5">
        <w:rPr>
          <w:rFonts w:ascii="ＭＳ 明朝" w:hAnsi="ＭＳ 明朝" w:hint="eastAsia"/>
          <w:szCs w:val="21"/>
        </w:rPr>
        <w:t>2</w:t>
      </w:r>
      <w:r w:rsidR="0044603F" w:rsidRPr="008018C5">
        <w:rPr>
          <w:rFonts w:ascii="ＭＳ 明朝" w:hAnsi="ＭＳ 明朝" w:hint="eastAsia"/>
          <w:szCs w:val="21"/>
        </w:rPr>
        <w:t>8.7</w:t>
      </w:r>
      <w:r w:rsidRPr="008018C5">
        <w:rPr>
          <w:rFonts w:ascii="ＭＳ 明朝" w:hAnsi="ＭＳ 明朝" w:hint="eastAsia"/>
          <w:szCs w:val="21"/>
        </w:rPr>
        <w:t>%と最も高く、</w:t>
      </w:r>
      <w:r w:rsidR="00250886" w:rsidRPr="008018C5">
        <w:rPr>
          <w:rFonts w:ascii="ＭＳ 明朝" w:hAnsi="ＭＳ 明朝" w:hint="eastAsia"/>
          <w:szCs w:val="21"/>
        </w:rPr>
        <w:t>「</w:t>
      </w:r>
      <w:r w:rsidR="0044603F" w:rsidRPr="008018C5">
        <w:rPr>
          <w:rFonts w:ascii="ＭＳ 明朝" w:hAnsi="ＭＳ 明朝" w:hint="eastAsia"/>
          <w:szCs w:val="21"/>
        </w:rPr>
        <w:t>1000人以上</w:t>
      </w:r>
      <w:r w:rsidRPr="008018C5">
        <w:rPr>
          <w:rFonts w:ascii="ＭＳ 明朝" w:hAnsi="ＭＳ 明朝" w:hint="eastAsia"/>
          <w:szCs w:val="21"/>
        </w:rPr>
        <w:t>」</w:t>
      </w:r>
      <w:r w:rsidR="00250886" w:rsidRPr="008018C5">
        <w:rPr>
          <w:rFonts w:ascii="ＭＳ 明朝" w:hAnsi="ＭＳ 明朝" w:hint="eastAsia"/>
          <w:szCs w:val="21"/>
        </w:rPr>
        <w:t>が2</w:t>
      </w:r>
      <w:r w:rsidR="0044603F" w:rsidRPr="008018C5">
        <w:rPr>
          <w:rFonts w:ascii="ＭＳ 明朝" w:hAnsi="ＭＳ 明朝" w:hint="eastAsia"/>
          <w:szCs w:val="21"/>
        </w:rPr>
        <w:t>2.7</w:t>
      </w:r>
      <w:r w:rsidRPr="008018C5">
        <w:rPr>
          <w:rFonts w:ascii="ＭＳ 明朝" w:hAnsi="ＭＳ 明朝" w:hint="eastAsia"/>
          <w:szCs w:val="21"/>
        </w:rPr>
        <w:t>%</w:t>
      </w:r>
      <w:r w:rsidR="00250886" w:rsidRPr="008018C5">
        <w:rPr>
          <w:rFonts w:ascii="ＭＳ 明朝" w:hAnsi="ＭＳ 明朝" w:hint="eastAsia"/>
          <w:szCs w:val="21"/>
        </w:rPr>
        <w:t>と最も低くなっている。</w:t>
      </w:r>
      <w:r w:rsidR="00184CD8">
        <w:rPr>
          <w:rFonts w:ascii="ＭＳ 明朝" w:hAnsi="ＭＳ 明朝" w:hint="eastAsia"/>
          <w:szCs w:val="21"/>
        </w:rPr>
        <w:t>出向社員、派遣労働者</w:t>
      </w:r>
      <w:r w:rsidR="00D2028C" w:rsidRPr="008018C5">
        <w:rPr>
          <w:rFonts w:ascii="ＭＳ 明朝" w:hAnsi="ＭＳ 明朝" w:hint="eastAsia"/>
          <w:szCs w:val="21"/>
        </w:rPr>
        <w:t>では</w:t>
      </w:r>
      <w:r w:rsidRPr="008018C5">
        <w:rPr>
          <w:rFonts w:ascii="ＭＳ 明朝" w:hAnsi="ＭＳ 明朝" w:hint="eastAsia"/>
          <w:szCs w:val="21"/>
        </w:rPr>
        <w:t>「</w:t>
      </w:r>
      <w:r w:rsidR="00BB54C5" w:rsidRPr="008018C5">
        <w:rPr>
          <w:rFonts w:ascii="ＭＳ 明朝" w:hAnsi="ＭＳ 明朝" w:hint="eastAsia"/>
          <w:szCs w:val="21"/>
        </w:rPr>
        <w:t>1</w:t>
      </w:r>
      <w:r w:rsidR="00EA5A61" w:rsidRPr="008018C5">
        <w:rPr>
          <w:rFonts w:ascii="ＭＳ 明朝" w:hAnsi="ＭＳ 明朝" w:hint="eastAsia"/>
          <w:szCs w:val="21"/>
        </w:rPr>
        <w:t>00人～499人</w:t>
      </w:r>
      <w:r w:rsidRPr="008018C5">
        <w:rPr>
          <w:rFonts w:ascii="ＭＳ 明朝" w:hAnsi="ＭＳ 明朝" w:hint="eastAsia"/>
          <w:szCs w:val="21"/>
        </w:rPr>
        <w:t>」が</w:t>
      </w:r>
      <w:r w:rsidR="008018C5" w:rsidRPr="008018C5">
        <w:rPr>
          <w:rFonts w:ascii="ＭＳ 明朝" w:hAnsi="ＭＳ 明朝" w:hint="eastAsia"/>
          <w:szCs w:val="21"/>
        </w:rPr>
        <w:t>9.5</w:t>
      </w:r>
      <w:r w:rsidRPr="008018C5">
        <w:rPr>
          <w:rFonts w:ascii="ＭＳ 明朝" w:hAnsi="ＭＳ 明朝" w:hint="eastAsia"/>
          <w:szCs w:val="21"/>
        </w:rPr>
        <w:t>%と最も高く、</w:t>
      </w:r>
      <w:r w:rsidR="00250886" w:rsidRPr="008018C5">
        <w:rPr>
          <w:rFonts w:ascii="ＭＳ 明朝" w:hAnsi="ＭＳ 明朝" w:hint="eastAsia"/>
          <w:szCs w:val="21"/>
        </w:rPr>
        <w:t>「</w:t>
      </w:r>
      <w:r w:rsidR="008018C5" w:rsidRPr="008018C5">
        <w:rPr>
          <w:rFonts w:ascii="ＭＳ 明朝" w:hAnsi="ＭＳ 明朝" w:hint="eastAsia"/>
          <w:szCs w:val="21"/>
        </w:rPr>
        <w:t>30人～99人</w:t>
      </w:r>
      <w:r w:rsidRPr="008018C5">
        <w:rPr>
          <w:rFonts w:ascii="ＭＳ 明朝" w:hAnsi="ＭＳ 明朝" w:hint="eastAsia"/>
          <w:szCs w:val="21"/>
        </w:rPr>
        <w:t>」</w:t>
      </w:r>
      <w:r w:rsidR="00250886" w:rsidRPr="008018C5">
        <w:rPr>
          <w:rFonts w:ascii="ＭＳ 明朝" w:hAnsi="ＭＳ 明朝" w:hint="eastAsia"/>
          <w:szCs w:val="21"/>
        </w:rPr>
        <w:t>が4</w:t>
      </w:r>
      <w:r w:rsidR="008018C5" w:rsidRPr="008018C5">
        <w:rPr>
          <w:rFonts w:ascii="ＭＳ 明朝" w:hAnsi="ＭＳ 明朝" w:hint="eastAsia"/>
          <w:szCs w:val="21"/>
        </w:rPr>
        <w:t>.8</w:t>
      </w:r>
      <w:r w:rsidRPr="008018C5">
        <w:rPr>
          <w:rFonts w:ascii="ＭＳ 明朝" w:hAnsi="ＭＳ 明朝" w:hint="eastAsia"/>
          <w:szCs w:val="21"/>
        </w:rPr>
        <w:t>%</w:t>
      </w:r>
      <w:r w:rsidR="00250886" w:rsidRPr="008018C5">
        <w:rPr>
          <w:rFonts w:ascii="ＭＳ 明朝" w:hAnsi="ＭＳ 明朝" w:hint="eastAsia"/>
          <w:szCs w:val="21"/>
        </w:rPr>
        <w:t>と最も低くなっている。</w:t>
      </w:r>
    </w:p>
    <w:p w:rsidR="00B3041F" w:rsidRPr="008018C5" w:rsidRDefault="00B3041F" w:rsidP="00D56DC2">
      <w:pPr>
        <w:autoSpaceDE w:val="0"/>
        <w:autoSpaceDN w:val="0"/>
        <w:ind w:firstLineChars="100" w:firstLine="210"/>
        <w:rPr>
          <w:rFonts w:ascii="ＭＳ 明朝" w:hAnsi="ＭＳ 明朝"/>
          <w:szCs w:val="21"/>
        </w:rPr>
      </w:pPr>
      <w:r w:rsidRPr="008018C5">
        <w:rPr>
          <w:rFonts w:ascii="ＭＳ 明朝" w:hAnsi="ＭＳ 明朝" w:hint="eastAsia"/>
          <w:szCs w:val="21"/>
        </w:rPr>
        <w:t>女性</w:t>
      </w:r>
      <w:r w:rsidR="006F74A7">
        <w:rPr>
          <w:rFonts w:ascii="ＭＳ 明朝" w:hAnsi="ＭＳ 明朝" w:hint="eastAsia"/>
          <w:szCs w:val="21"/>
        </w:rPr>
        <w:t>については、</w:t>
      </w:r>
      <w:r w:rsidRPr="008018C5">
        <w:rPr>
          <w:rFonts w:ascii="ＭＳ 明朝" w:hAnsi="ＭＳ 明朝" w:hint="eastAsia"/>
          <w:szCs w:val="21"/>
        </w:rPr>
        <w:t>出向社員、派遣労働者を除く</w:t>
      </w:r>
      <w:r w:rsidR="006F74A7">
        <w:rPr>
          <w:rFonts w:ascii="ＭＳ 明朝" w:hAnsi="ＭＳ 明朝" w:hint="eastAsia"/>
          <w:szCs w:val="21"/>
        </w:rPr>
        <w:t>労働者が</w:t>
      </w:r>
      <w:r w:rsidRPr="008018C5">
        <w:rPr>
          <w:rFonts w:ascii="ＭＳ 明朝" w:hAnsi="ＭＳ 明朝" w:hint="eastAsia"/>
          <w:szCs w:val="21"/>
        </w:rPr>
        <w:t>「増加」したとする事業所を企業規模別にみると、</w:t>
      </w:r>
      <w:r w:rsidR="008A6C3C" w:rsidRPr="008018C5">
        <w:rPr>
          <w:rFonts w:ascii="ＭＳ 明朝" w:hAnsi="ＭＳ 明朝" w:hint="eastAsia"/>
          <w:szCs w:val="21"/>
        </w:rPr>
        <w:t>「100人～499人」</w:t>
      </w:r>
      <w:r w:rsidRPr="008018C5">
        <w:rPr>
          <w:rFonts w:ascii="ＭＳ 明朝" w:hAnsi="ＭＳ 明朝" w:hint="eastAsia"/>
          <w:szCs w:val="21"/>
        </w:rPr>
        <w:t>が</w:t>
      </w:r>
      <w:r w:rsidR="008A6C3C" w:rsidRPr="008018C5">
        <w:rPr>
          <w:rFonts w:ascii="ＭＳ 明朝" w:hAnsi="ＭＳ 明朝" w:hint="eastAsia"/>
          <w:szCs w:val="21"/>
        </w:rPr>
        <w:t>2</w:t>
      </w:r>
      <w:r w:rsidR="008018C5" w:rsidRPr="008018C5">
        <w:rPr>
          <w:rFonts w:ascii="ＭＳ 明朝" w:hAnsi="ＭＳ 明朝" w:hint="eastAsia"/>
          <w:szCs w:val="21"/>
        </w:rPr>
        <w:t>7.0</w:t>
      </w:r>
      <w:r w:rsidRPr="008018C5">
        <w:rPr>
          <w:rFonts w:ascii="ＭＳ 明朝" w:hAnsi="ＭＳ 明朝" w:hint="eastAsia"/>
          <w:szCs w:val="21"/>
        </w:rPr>
        <w:t>%と最も高く、「</w:t>
      </w:r>
      <w:r w:rsidR="008018C5" w:rsidRPr="008018C5">
        <w:rPr>
          <w:rFonts w:ascii="ＭＳ 明朝" w:hAnsi="ＭＳ 明朝" w:hint="eastAsia"/>
          <w:szCs w:val="21"/>
        </w:rPr>
        <w:t>30人～99人</w:t>
      </w:r>
      <w:r w:rsidRPr="008018C5">
        <w:rPr>
          <w:rFonts w:ascii="ＭＳ 明朝" w:hAnsi="ＭＳ 明朝" w:hint="eastAsia"/>
          <w:szCs w:val="21"/>
        </w:rPr>
        <w:t>」</w:t>
      </w:r>
      <w:r w:rsidR="00250886" w:rsidRPr="008018C5">
        <w:rPr>
          <w:rFonts w:ascii="ＭＳ 明朝" w:hAnsi="ＭＳ 明朝" w:hint="eastAsia"/>
          <w:szCs w:val="21"/>
        </w:rPr>
        <w:t>が</w:t>
      </w:r>
      <w:r w:rsidR="00EA5A61" w:rsidRPr="008018C5">
        <w:rPr>
          <w:rFonts w:ascii="ＭＳ 明朝" w:hAnsi="ＭＳ 明朝" w:hint="eastAsia"/>
          <w:szCs w:val="21"/>
        </w:rPr>
        <w:t>2</w:t>
      </w:r>
      <w:r w:rsidR="008018C5" w:rsidRPr="008018C5">
        <w:rPr>
          <w:rFonts w:ascii="ＭＳ 明朝" w:hAnsi="ＭＳ 明朝" w:hint="eastAsia"/>
          <w:szCs w:val="21"/>
        </w:rPr>
        <w:t>3.7</w:t>
      </w:r>
      <w:r w:rsidRPr="008018C5">
        <w:rPr>
          <w:rFonts w:ascii="ＭＳ 明朝" w:hAnsi="ＭＳ 明朝" w:hint="eastAsia"/>
          <w:szCs w:val="21"/>
        </w:rPr>
        <w:t>%</w:t>
      </w:r>
      <w:r w:rsidR="00250886" w:rsidRPr="008018C5">
        <w:rPr>
          <w:rFonts w:ascii="ＭＳ 明朝" w:hAnsi="ＭＳ 明朝" w:hint="eastAsia"/>
          <w:szCs w:val="21"/>
        </w:rPr>
        <w:t>と最も低くなっている。</w:t>
      </w:r>
      <w:r w:rsidRPr="008018C5">
        <w:rPr>
          <w:rFonts w:ascii="ＭＳ 明朝" w:hAnsi="ＭＳ 明朝" w:hint="eastAsia"/>
          <w:szCs w:val="21"/>
        </w:rPr>
        <w:t>出向社員、派遣労働者</w:t>
      </w:r>
      <w:r w:rsidR="006F74A7">
        <w:rPr>
          <w:rFonts w:ascii="ＭＳ 明朝" w:hAnsi="ＭＳ 明朝" w:hint="eastAsia"/>
          <w:szCs w:val="21"/>
        </w:rPr>
        <w:t>でも</w:t>
      </w:r>
      <w:r w:rsidR="008A6C3C" w:rsidRPr="008018C5">
        <w:rPr>
          <w:rFonts w:ascii="ＭＳ 明朝" w:hAnsi="ＭＳ 明朝" w:hint="eastAsia"/>
          <w:szCs w:val="21"/>
        </w:rPr>
        <w:t>「1</w:t>
      </w:r>
      <w:r w:rsidR="00EA5A61" w:rsidRPr="008018C5">
        <w:rPr>
          <w:rFonts w:ascii="ＭＳ 明朝" w:hAnsi="ＭＳ 明朝" w:hint="eastAsia"/>
          <w:szCs w:val="21"/>
        </w:rPr>
        <w:t>00人～499人</w:t>
      </w:r>
      <w:r w:rsidR="008A6C3C" w:rsidRPr="008018C5">
        <w:rPr>
          <w:rFonts w:ascii="ＭＳ 明朝" w:hAnsi="ＭＳ 明朝" w:hint="eastAsia"/>
          <w:szCs w:val="21"/>
        </w:rPr>
        <w:t>」</w:t>
      </w:r>
      <w:r w:rsidRPr="008018C5">
        <w:rPr>
          <w:rFonts w:ascii="ＭＳ 明朝" w:hAnsi="ＭＳ 明朝" w:hint="eastAsia"/>
          <w:szCs w:val="21"/>
        </w:rPr>
        <w:t>が</w:t>
      </w:r>
      <w:r w:rsidR="00D10A95" w:rsidRPr="008018C5">
        <w:rPr>
          <w:rFonts w:ascii="ＭＳ 明朝" w:hAnsi="ＭＳ 明朝" w:hint="eastAsia"/>
          <w:szCs w:val="21"/>
        </w:rPr>
        <w:t>1</w:t>
      </w:r>
      <w:r w:rsidR="008018C5" w:rsidRPr="008018C5">
        <w:rPr>
          <w:rFonts w:ascii="ＭＳ 明朝" w:hAnsi="ＭＳ 明朝" w:hint="eastAsia"/>
          <w:szCs w:val="21"/>
        </w:rPr>
        <w:t>3.0</w:t>
      </w:r>
      <w:r w:rsidRPr="008018C5">
        <w:rPr>
          <w:rFonts w:ascii="ＭＳ 明朝" w:hAnsi="ＭＳ 明朝" w:hint="eastAsia"/>
          <w:szCs w:val="21"/>
        </w:rPr>
        <w:t>%と最も高く、「</w:t>
      </w:r>
      <w:r w:rsidR="00250886" w:rsidRPr="008018C5">
        <w:rPr>
          <w:rFonts w:ascii="ＭＳ 明朝" w:hAnsi="ＭＳ 明朝" w:hint="eastAsia"/>
          <w:szCs w:val="21"/>
        </w:rPr>
        <w:t>30</w:t>
      </w:r>
      <w:r w:rsidRPr="008018C5">
        <w:rPr>
          <w:rFonts w:ascii="ＭＳ 明朝" w:hAnsi="ＭＳ 明朝" w:hint="eastAsia"/>
          <w:szCs w:val="21"/>
        </w:rPr>
        <w:t>人～</w:t>
      </w:r>
      <w:r w:rsidR="004365F3" w:rsidRPr="008018C5">
        <w:rPr>
          <w:rFonts w:ascii="ＭＳ 明朝" w:hAnsi="ＭＳ 明朝" w:hint="eastAsia"/>
          <w:szCs w:val="21"/>
        </w:rPr>
        <w:t>9</w:t>
      </w:r>
      <w:r w:rsidRPr="008018C5">
        <w:rPr>
          <w:rFonts w:ascii="ＭＳ 明朝" w:hAnsi="ＭＳ 明朝" w:hint="eastAsia"/>
          <w:szCs w:val="21"/>
        </w:rPr>
        <w:t>9人」</w:t>
      </w:r>
      <w:r w:rsidR="00250886" w:rsidRPr="008018C5">
        <w:rPr>
          <w:rFonts w:ascii="ＭＳ 明朝" w:hAnsi="ＭＳ 明朝" w:hint="eastAsia"/>
          <w:szCs w:val="21"/>
        </w:rPr>
        <w:t>が</w:t>
      </w:r>
      <w:r w:rsidR="008018C5" w:rsidRPr="008018C5">
        <w:rPr>
          <w:rFonts w:ascii="ＭＳ 明朝" w:hAnsi="ＭＳ 明朝" w:hint="eastAsia"/>
          <w:szCs w:val="21"/>
        </w:rPr>
        <w:t>6.5</w:t>
      </w:r>
      <w:r w:rsidRPr="008018C5">
        <w:rPr>
          <w:rFonts w:ascii="ＭＳ 明朝" w:hAnsi="ＭＳ 明朝" w:hint="eastAsia"/>
          <w:szCs w:val="21"/>
        </w:rPr>
        <w:t>%</w:t>
      </w:r>
      <w:r w:rsidR="00250886" w:rsidRPr="008018C5">
        <w:rPr>
          <w:rFonts w:ascii="ＭＳ 明朝" w:hAnsi="ＭＳ 明朝" w:hint="eastAsia"/>
          <w:szCs w:val="21"/>
        </w:rPr>
        <w:t>と最も低くなっている。</w:t>
      </w:r>
    </w:p>
    <w:p w:rsidR="00B3041F" w:rsidRDefault="00B3041F">
      <w:pPr>
        <w:autoSpaceDE w:val="0"/>
        <w:autoSpaceDN w:val="0"/>
        <w:rPr>
          <w:rFonts w:ascii="ＭＳ 明朝" w:hAnsi="ＭＳ 明朝"/>
          <w:szCs w:val="21"/>
        </w:rPr>
      </w:pPr>
      <w:r w:rsidRPr="0093244F">
        <w:rPr>
          <w:rFonts w:ascii="ＭＳ 明朝" w:hAnsi="ＭＳ 明朝" w:hint="eastAsia"/>
          <w:szCs w:val="21"/>
        </w:rPr>
        <w:t xml:space="preserve">　また、</w:t>
      </w:r>
      <w:r w:rsidR="00E37964" w:rsidRPr="0093244F">
        <w:rPr>
          <w:rFonts w:ascii="ＭＳ 明朝" w:hAnsi="ＭＳ 明朝" w:hint="eastAsia"/>
          <w:szCs w:val="21"/>
        </w:rPr>
        <w:t>雇用形態</w:t>
      </w:r>
      <w:r w:rsidRPr="0093244F">
        <w:rPr>
          <w:rFonts w:ascii="ＭＳ 明朝" w:hAnsi="ＭＳ 明朝" w:hint="eastAsia"/>
          <w:szCs w:val="21"/>
        </w:rPr>
        <w:t>別にみると、「増加」が最も大きかったのは、</w:t>
      </w:r>
      <w:r w:rsidR="008041F7" w:rsidRPr="0093244F">
        <w:rPr>
          <w:rFonts w:ascii="ＭＳ 明朝" w:hAnsi="ＭＳ 明朝" w:hint="eastAsia"/>
          <w:szCs w:val="21"/>
        </w:rPr>
        <w:t>男女ともに</w:t>
      </w:r>
      <w:r w:rsidRPr="0093244F">
        <w:rPr>
          <w:rFonts w:ascii="ＭＳ 明朝" w:hAnsi="ＭＳ 明朝" w:hint="eastAsia"/>
          <w:szCs w:val="21"/>
        </w:rPr>
        <w:t>「正社員」で</w:t>
      </w:r>
      <w:r w:rsidR="008041F7" w:rsidRPr="0093244F">
        <w:rPr>
          <w:rFonts w:ascii="ＭＳ 明朝" w:hAnsi="ＭＳ 明朝" w:hint="eastAsia"/>
          <w:szCs w:val="21"/>
        </w:rPr>
        <w:t>、男性が</w:t>
      </w:r>
      <w:r w:rsidR="00D10A95" w:rsidRPr="0093244F">
        <w:rPr>
          <w:rFonts w:ascii="ＭＳ 明朝" w:hAnsi="ＭＳ 明朝" w:hint="eastAsia"/>
          <w:szCs w:val="21"/>
        </w:rPr>
        <w:t>2</w:t>
      </w:r>
      <w:r w:rsidR="008018C5">
        <w:rPr>
          <w:rFonts w:ascii="ＭＳ 明朝" w:hAnsi="ＭＳ 明朝" w:hint="eastAsia"/>
          <w:szCs w:val="21"/>
        </w:rPr>
        <w:t>3.1</w:t>
      </w:r>
      <w:r w:rsidRPr="0093244F">
        <w:rPr>
          <w:rFonts w:ascii="ＭＳ 明朝" w:hAnsi="ＭＳ 明朝" w:hint="eastAsia"/>
          <w:szCs w:val="21"/>
        </w:rPr>
        <w:t>%、女性が1</w:t>
      </w:r>
      <w:r w:rsidR="008018C5">
        <w:rPr>
          <w:rFonts w:ascii="ＭＳ 明朝" w:hAnsi="ＭＳ 明朝" w:hint="eastAsia"/>
          <w:szCs w:val="21"/>
        </w:rPr>
        <w:t>9.4</w:t>
      </w:r>
      <w:r w:rsidRPr="0093244F">
        <w:rPr>
          <w:rFonts w:ascii="ＭＳ 明朝" w:hAnsi="ＭＳ 明朝" w:hint="eastAsia"/>
          <w:szCs w:val="21"/>
        </w:rPr>
        <w:t>%となってい</w:t>
      </w:r>
      <w:r w:rsidR="00D56DC2" w:rsidRPr="0093244F">
        <w:rPr>
          <w:rFonts w:ascii="ＭＳ 明朝" w:hAnsi="ＭＳ 明朝" w:hint="eastAsia"/>
          <w:szCs w:val="21"/>
        </w:rPr>
        <w:t>る</w:t>
      </w:r>
      <w:r w:rsidRPr="0093244F">
        <w:rPr>
          <w:rFonts w:ascii="ＭＳ 明朝" w:hAnsi="ＭＳ 明朝" w:hint="eastAsia"/>
          <w:szCs w:val="21"/>
        </w:rPr>
        <w:t>。「減少」が最も大きかったの</w:t>
      </w:r>
      <w:r w:rsidR="008018C5">
        <w:rPr>
          <w:rFonts w:ascii="ＭＳ 明朝" w:hAnsi="ＭＳ 明朝" w:hint="eastAsia"/>
          <w:szCs w:val="21"/>
        </w:rPr>
        <w:t>は</w:t>
      </w:r>
      <w:r w:rsidRPr="0093244F">
        <w:rPr>
          <w:rFonts w:ascii="ＭＳ 明朝" w:hAnsi="ＭＳ 明朝" w:hint="eastAsia"/>
          <w:szCs w:val="21"/>
        </w:rPr>
        <w:t>、</w:t>
      </w:r>
      <w:r w:rsidR="008018C5">
        <w:rPr>
          <w:rFonts w:ascii="ＭＳ 明朝" w:hAnsi="ＭＳ 明朝" w:hint="eastAsia"/>
          <w:szCs w:val="21"/>
        </w:rPr>
        <w:t>男性では</w:t>
      </w:r>
      <w:r w:rsidR="00EA5A61" w:rsidRPr="0093244F">
        <w:rPr>
          <w:rFonts w:ascii="ＭＳ 明朝" w:hAnsi="ＭＳ 明朝" w:hint="eastAsia"/>
          <w:szCs w:val="21"/>
        </w:rPr>
        <w:t>「正社員」</w:t>
      </w:r>
      <w:r w:rsidR="008018C5">
        <w:rPr>
          <w:rFonts w:ascii="ＭＳ 明朝" w:hAnsi="ＭＳ 明朝" w:hint="eastAsia"/>
          <w:szCs w:val="21"/>
        </w:rPr>
        <w:t>で</w:t>
      </w:r>
      <w:r w:rsidR="008018C5" w:rsidRPr="0093244F">
        <w:rPr>
          <w:rFonts w:ascii="ＭＳ 明朝" w:hAnsi="ＭＳ 明朝" w:hint="eastAsia"/>
          <w:szCs w:val="21"/>
        </w:rPr>
        <w:t>1</w:t>
      </w:r>
      <w:r w:rsidR="008018C5">
        <w:rPr>
          <w:rFonts w:ascii="ＭＳ 明朝" w:hAnsi="ＭＳ 明朝" w:hint="eastAsia"/>
          <w:szCs w:val="21"/>
        </w:rPr>
        <w:t>7.4</w:t>
      </w:r>
      <w:r w:rsidR="008018C5" w:rsidRPr="0093244F">
        <w:rPr>
          <w:rFonts w:ascii="ＭＳ 明朝" w:hAnsi="ＭＳ 明朝" w:hint="eastAsia"/>
          <w:szCs w:val="21"/>
        </w:rPr>
        <w:t>%</w:t>
      </w:r>
      <w:r w:rsidRPr="0093244F">
        <w:rPr>
          <w:rFonts w:ascii="ＭＳ 明朝" w:hAnsi="ＭＳ 明朝" w:hint="eastAsia"/>
          <w:szCs w:val="21"/>
        </w:rPr>
        <w:t>、</w:t>
      </w:r>
      <w:r w:rsidR="008018C5">
        <w:rPr>
          <w:rFonts w:ascii="ＭＳ 明朝" w:hAnsi="ＭＳ 明朝" w:hint="eastAsia"/>
          <w:szCs w:val="21"/>
        </w:rPr>
        <w:t>女性では「</w:t>
      </w:r>
      <w:r w:rsidR="008018C5" w:rsidRPr="008018C5">
        <w:rPr>
          <w:rFonts w:ascii="ＭＳ 明朝" w:hAnsi="ＭＳ 明朝" w:hint="eastAsia"/>
          <w:szCs w:val="21"/>
        </w:rPr>
        <w:t>パートタイム労働者</w:t>
      </w:r>
      <w:r w:rsidR="008018C5" w:rsidRPr="0093244F">
        <w:rPr>
          <w:rFonts w:ascii="ＭＳ 明朝" w:hAnsi="ＭＳ 明朝" w:hint="eastAsia"/>
          <w:szCs w:val="21"/>
        </w:rPr>
        <w:t>」</w:t>
      </w:r>
      <w:r w:rsidR="008018C5">
        <w:rPr>
          <w:rFonts w:ascii="ＭＳ 明朝" w:hAnsi="ＭＳ 明朝" w:hint="eastAsia"/>
          <w:szCs w:val="21"/>
        </w:rPr>
        <w:t>で</w:t>
      </w:r>
      <w:r w:rsidR="008018C5" w:rsidRPr="0093244F">
        <w:rPr>
          <w:rFonts w:ascii="ＭＳ 明朝" w:hAnsi="ＭＳ 明朝" w:hint="eastAsia"/>
          <w:szCs w:val="21"/>
        </w:rPr>
        <w:t>1</w:t>
      </w:r>
      <w:r w:rsidR="008018C5">
        <w:rPr>
          <w:rFonts w:ascii="ＭＳ 明朝" w:hAnsi="ＭＳ 明朝" w:hint="eastAsia"/>
          <w:szCs w:val="21"/>
        </w:rPr>
        <w:t>3.6</w:t>
      </w:r>
      <w:r w:rsidR="008018C5" w:rsidRPr="0093244F">
        <w:rPr>
          <w:rFonts w:ascii="ＭＳ 明朝" w:hAnsi="ＭＳ 明朝" w:hint="eastAsia"/>
          <w:szCs w:val="21"/>
        </w:rPr>
        <w:t>%</w:t>
      </w:r>
      <w:r w:rsidRPr="0093244F">
        <w:rPr>
          <w:rFonts w:ascii="ＭＳ 明朝" w:hAnsi="ＭＳ 明朝" w:hint="eastAsia"/>
          <w:szCs w:val="21"/>
        </w:rPr>
        <w:t>となっている。</w:t>
      </w:r>
    </w:p>
    <w:p w:rsidR="00B3041F" w:rsidRPr="006F67BB" w:rsidRDefault="00B3041F">
      <w:pPr>
        <w:autoSpaceDE w:val="0"/>
        <w:autoSpaceDN w:val="0"/>
        <w:jc w:val="center"/>
        <w:rPr>
          <w:rFonts w:ascii="ＭＳ 明朝" w:hAnsi="ＭＳ 明朝"/>
          <w:b/>
          <w:bCs/>
          <w:szCs w:val="21"/>
        </w:rPr>
      </w:pPr>
      <w:r>
        <w:rPr>
          <w:rFonts w:ascii="ＭＳ 明朝" w:hAnsi="ＭＳ 明朝" w:hint="eastAsia"/>
          <w:b/>
          <w:bCs/>
          <w:szCs w:val="21"/>
        </w:rPr>
        <w:t>表1-3　前年と比べた増減傾向</w:t>
      </w:r>
    </w:p>
    <w:p w:rsidR="00B3041F" w:rsidRDefault="00C45678">
      <w:pPr>
        <w:autoSpaceDE w:val="0"/>
        <w:autoSpaceDN w:val="0"/>
        <w:rPr>
          <w:szCs w:val="21"/>
        </w:rPr>
      </w:pPr>
      <w:r w:rsidRPr="00C45678">
        <w:rPr>
          <w:noProof/>
          <w:szCs w:val="21"/>
        </w:rPr>
        <w:drawing>
          <wp:anchor distT="0" distB="0" distL="114300" distR="114300" simplePos="0" relativeHeight="251708416" behindDoc="0" locked="0" layoutInCell="1" allowOverlap="1">
            <wp:simplePos x="0" y="0"/>
            <wp:positionH relativeFrom="column">
              <wp:posOffset>22860</wp:posOffset>
            </wp:positionH>
            <wp:positionV relativeFrom="paragraph">
              <wp:posOffset>-43180</wp:posOffset>
            </wp:positionV>
            <wp:extent cx="5759640" cy="6006826"/>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640" cy="60068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EF343D"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A20C51"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r w:rsidRPr="0093244F">
        <w:rPr>
          <w:rFonts w:ascii="ＭＳ 明朝" w:hAnsi="ＭＳ 明朝" w:hint="eastAsia"/>
          <w:b/>
          <w:bCs/>
          <w:szCs w:val="21"/>
        </w:rPr>
        <w:lastRenderedPageBreak/>
        <w:t xml:space="preserve">表1-4　</w:t>
      </w:r>
      <w:r w:rsidR="00E37964" w:rsidRPr="0093244F">
        <w:rPr>
          <w:rFonts w:ascii="ＭＳ 明朝" w:hAnsi="ＭＳ 明朝" w:hint="eastAsia"/>
          <w:b/>
          <w:bCs/>
          <w:szCs w:val="21"/>
        </w:rPr>
        <w:t>雇用形態</w:t>
      </w:r>
      <w:r w:rsidRPr="0093244F">
        <w:rPr>
          <w:rFonts w:ascii="ＭＳ 明朝" w:hAnsi="ＭＳ 明朝" w:hint="eastAsia"/>
          <w:b/>
          <w:bCs/>
          <w:szCs w:val="21"/>
        </w:rPr>
        <w:t>別労働者数の増減傾向</w:t>
      </w:r>
    </w:p>
    <w:p w:rsidR="00B3041F" w:rsidRDefault="00B3041F">
      <w:pPr>
        <w:autoSpaceDE w:val="0"/>
        <w:autoSpaceDN w:val="0"/>
        <w:rPr>
          <w:szCs w:val="21"/>
        </w:rPr>
      </w:pPr>
    </w:p>
    <w:p w:rsidR="00B3041F" w:rsidRDefault="00C45678">
      <w:pPr>
        <w:autoSpaceDE w:val="0"/>
        <w:autoSpaceDN w:val="0"/>
        <w:rPr>
          <w:szCs w:val="21"/>
        </w:rPr>
      </w:pPr>
      <w:r w:rsidRPr="00C45678">
        <w:rPr>
          <w:noProof/>
          <w:szCs w:val="21"/>
        </w:rPr>
        <w:drawing>
          <wp:anchor distT="0" distB="0" distL="114300" distR="114300" simplePos="0" relativeHeight="251707392" behindDoc="0" locked="0" layoutInCell="1" allowOverlap="1">
            <wp:simplePos x="0" y="0"/>
            <wp:positionH relativeFrom="column">
              <wp:posOffset>4445</wp:posOffset>
            </wp:positionH>
            <wp:positionV relativeFrom="paragraph">
              <wp:posOffset>-120015</wp:posOffset>
            </wp:positionV>
            <wp:extent cx="5759640" cy="2762802"/>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640" cy="27628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A20C51" w:rsidRDefault="00A20C51">
      <w:pPr>
        <w:autoSpaceDE w:val="0"/>
        <w:autoSpaceDN w:val="0"/>
        <w:rPr>
          <w:szCs w:val="21"/>
        </w:rPr>
      </w:pPr>
    </w:p>
    <w:p w:rsidR="00A20C51" w:rsidRDefault="00A20C51">
      <w:pPr>
        <w:autoSpaceDE w:val="0"/>
        <w:autoSpaceDN w:val="0"/>
        <w:rPr>
          <w:szCs w:val="21"/>
        </w:rPr>
      </w:pPr>
    </w:p>
    <w:p w:rsidR="00A9291D" w:rsidRDefault="00A9291D">
      <w:pPr>
        <w:autoSpaceDE w:val="0"/>
        <w:autoSpaceDN w:val="0"/>
        <w:rPr>
          <w:szCs w:val="21"/>
        </w:rPr>
      </w:pPr>
    </w:p>
    <w:p w:rsidR="00B3041F" w:rsidRDefault="00B3041F">
      <w:pPr>
        <w:autoSpaceDE w:val="0"/>
        <w:autoSpaceDN w:val="0"/>
        <w:rPr>
          <w:rFonts w:ascii="ＭＳ 明朝" w:hAnsi="ＭＳ ゴシック"/>
          <w:b/>
          <w:bCs/>
          <w:szCs w:val="21"/>
        </w:rPr>
      </w:pPr>
      <w:r w:rsidRPr="0093244F">
        <w:rPr>
          <w:rFonts w:ascii="ＭＳ 明朝" w:hAnsi="ＭＳ ゴシック" w:hint="eastAsia"/>
          <w:b/>
          <w:bCs/>
          <w:szCs w:val="21"/>
        </w:rPr>
        <w:t>（３）正社員への登用</w:t>
      </w:r>
      <w:r w:rsidR="00501B2F" w:rsidRPr="0093244F">
        <w:rPr>
          <w:rFonts w:ascii="ＭＳ 明朝" w:hAnsi="ＭＳ ゴシック" w:hint="eastAsia"/>
          <w:b/>
          <w:bCs/>
          <w:szCs w:val="21"/>
        </w:rPr>
        <w:t>（表1-5,1-6）</w:t>
      </w:r>
    </w:p>
    <w:p w:rsidR="00B3041F" w:rsidRPr="009D79F8" w:rsidRDefault="00B3041F">
      <w:pPr>
        <w:autoSpaceDE w:val="0"/>
        <w:autoSpaceDN w:val="0"/>
        <w:rPr>
          <w:rFonts w:ascii="ＭＳ 明朝" w:hAnsi="ＭＳ 明朝"/>
          <w:szCs w:val="21"/>
        </w:rPr>
      </w:pPr>
      <w:r w:rsidRPr="009D79F8">
        <w:rPr>
          <w:rFonts w:ascii="ＭＳ 明朝" w:hAnsi="ＭＳ 明朝" w:hint="eastAsia"/>
          <w:szCs w:val="21"/>
        </w:rPr>
        <w:t xml:space="preserve">　非正社員から</w:t>
      </w:r>
      <w:r w:rsidR="00673B4D" w:rsidRPr="009D79F8">
        <w:rPr>
          <w:rFonts w:ascii="ＭＳ 明朝" w:hAnsi="ＭＳ 明朝" w:hint="eastAsia"/>
          <w:szCs w:val="21"/>
        </w:rPr>
        <w:t>正社員への登用制度についてみると、「ある」とした事業所</w:t>
      </w:r>
      <w:r w:rsidR="00955F5D" w:rsidRPr="009D79F8">
        <w:rPr>
          <w:rFonts w:ascii="ＭＳ 明朝" w:hAnsi="ＭＳ 明朝" w:hint="eastAsia"/>
          <w:szCs w:val="21"/>
        </w:rPr>
        <w:t>は</w:t>
      </w:r>
      <w:r w:rsidR="00D71ECD" w:rsidRPr="009D79F8">
        <w:rPr>
          <w:rFonts w:ascii="ＭＳ 明朝" w:hAnsi="ＭＳ 明朝" w:hint="eastAsia"/>
          <w:szCs w:val="21"/>
        </w:rPr>
        <w:t>79.0</w:t>
      </w:r>
      <w:r w:rsidRPr="009D79F8">
        <w:rPr>
          <w:rFonts w:ascii="ＭＳ 明朝" w:hAnsi="ＭＳ 明朝" w:hint="eastAsia"/>
          <w:szCs w:val="21"/>
        </w:rPr>
        <w:t>%</w:t>
      </w:r>
      <w:r w:rsidR="00673B4D" w:rsidRPr="009D79F8">
        <w:rPr>
          <w:rFonts w:ascii="ＭＳ 明朝" w:hAnsi="ＭＳ 明朝" w:hint="eastAsia"/>
          <w:szCs w:val="21"/>
        </w:rPr>
        <w:t>、「ない」とした事業所</w:t>
      </w:r>
      <w:r w:rsidRPr="009D79F8">
        <w:rPr>
          <w:rFonts w:ascii="ＭＳ 明朝" w:hAnsi="ＭＳ 明朝" w:hint="eastAsia"/>
          <w:szCs w:val="21"/>
        </w:rPr>
        <w:t>は</w:t>
      </w:r>
      <w:r w:rsidR="00B12197" w:rsidRPr="009D79F8">
        <w:rPr>
          <w:rFonts w:ascii="ＭＳ 明朝" w:hAnsi="ＭＳ 明朝" w:hint="eastAsia"/>
          <w:szCs w:val="21"/>
        </w:rPr>
        <w:t>2</w:t>
      </w:r>
      <w:r w:rsidR="00D71ECD" w:rsidRPr="009D79F8">
        <w:rPr>
          <w:rFonts w:ascii="ＭＳ 明朝" w:hAnsi="ＭＳ 明朝" w:hint="eastAsia"/>
          <w:szCs w:val="21"/>
        </w:rPr>
        <w:t>1.0</w:t>
      </w:r>
      <w:r w:rsidRPr="009D79F8">
        <w:rPr>
          <w:rFonts w:ascii="ＭＳ 明朝" w:hAnsi="ＭＳ 明朝" w:hint="eastAsia"/>
          <w:szCs w:val="21"/>
        </w:rPr>
        <w:t>%</w:t>
      </w:r>
      <w:r w:rsidR="00673B4D" w:rsidRPr="009D79F8">
        <w:rPr>
          <w:rFonts w:ascii="ＭＳ 明朝" w:hAnsi="ＭＳ 明朝" w:hint="eastAsia"/>
          <w:szCs w:val="21"/>
        </w:rPr>
        <w:t>の割合で、前年と比べ</w:t>
      </w:r>
      <w:r w:rsidR="006C36B8" w:rsidRPr="009D79F8">
        <w:rPr>
          <w:rFonts w:ascii="ＭＳ 明朝" w:hAnsi="ＭＳ 明朝" w:hint="eastAsia"/>
          <w:szCs w:val="21"/>
        </w:rPr>
        <w:t>、</w:t>
      </w:r>
      <w:r w:rsidR="00673B4D" w:rsidRPr="009D79F8">
        <w:rPr>
          <w:rFonts w:ascii="ＭＳ 明朝" w:hAnsi="ＭＳ 明朝" w:hint="eastAsia"/>
          <w:szCs w:val="21"/>
        </w:rPr>
        <w:t>それぞれ</w:t>
      </w:r>
      <w:r w:rsidR="00D71ECD" w:rsidRPr="009D79F8">
        <w:rPr>
          <w:rFonts w:ascii="ＭＳ 明朝" w:hAnsi="ＭＳ 明朝" w:hint="eastAsia"/>
          <w:szCs w:val="21"/>
        </w:rPr>
        <w:t>3.7</w:t>
      </w:r>
      <w:r w:rsidR="00673B4D" w:rsidRPr="009D79F8">
        <w:rPr>
          <w:rFonts w:ascii="ＭＳ 明朝" w:hAnsi="ＭＳ 明朝" w:hint="eastAsia"/>
          <w:szCs w:val="21"/>
        </w:rPr>
        <w:t>%</w:t>
      </w:r>
      <w:r w:rsidR="00777651" w:rsidRPr="009D79F8">
        <w:rPr>
          <w:rFonts w:ascii="ＭＳ 明朝" w:hAnsi="ＭＳ 明朝" w:hint="eastAsia"/>
          <w:szCs w:val="21"/>
        </w:rPr>
        <w:t>の増加と</w:t>
      </w:r>
      <w:r w:rsidR="00673B4D" w:rsidRPr="009D79F8">
        <w:rPr>
          <w:rFonts w:ascii="ＭＳ 明朝" w:hAnsi="ＭＳ 明朝" w:hint="eastAsia"/>
          <w:szCs w:val="21"/>
        </w:rPr>
        <w:t>減少</w:t>
      </w:r>
      <w:r w:rsidR="00777651" w:rsidRPr="009D79F8">
        <w:rPr>
          <w:rFonts w:ascii="ＭＳ 明朝" w:hAnsi="ＭＳ 明朝" w:hint="eastAsia"/>
          <w:szCs w:val="21"/>
        </w:rPr>
        <w:t>に</w:t>
      </w:r>
      <w:r w:rsidRPr="009D79F8">
        <w:rPr>
          <w:rFonts w:ascii="ＭＳ 明朝" w:hAnsi="ＭＳ 明朝" w:hint="eastAsia"/>
          <w:szCs w:val="21"/>
        </w:rPr>
        <w:t>なっている。また、正社員への登用実績をみると、登用制度が「ある」事業所では4</w:t>
      </w:r>
      <w:r w:rsidR="00D71ECD" w:rsidRPr="009D79F8">
        <w:rPr>
          <w:rFonts w:ascii="ＭＳ 明朝" w:hAnsi="ＭＳ 明朝" w:hint="eastAsia"/>
          <w:szCs w:val="21"/>
        </w:rPr>
        <w:t>7.4</w:t>
      </w:r>
      <w:r w:rsidRPr="009D79F8">
        <w:rPr>
          <w:rFonts w:ascii="ＭＳ 明朝" w:hAnsi="ＭＳ 明朝" w:hint="eastAsia"/>
          <w:szCs w:val="21"/>
        </w:rPr>
        <w:t>%</w:t>
      </w:r>
      <w:r w:rsidR="00D71ECD" w:rsidRPr="009D79F8">
        <w:rPr>
          <w:rFonts w:ascii="ＭＳ 明朝" w:hAnsi="ＭＳ 明朝" w:hint="eastAsia"/>
          <w:szCs w:val="21"/>
        </w:rPr>
        <w:t>で</w:t>
      </w:r>
      <w:r w:rsidR="00E15CF1" w:rsidRPr="009D79F8">
        <w:rPr>
          <w:rFonts w:ascii="ＭＳ 明朝" w:hAnsi="ＭＳ 明朝" w:hint="eastAsia"/>
          <w:szCs w:val="21"/>
        </w:rPr>
        <w:t>、</w:t>
      </w:r>
      <w:r w:rsidR="00D71ECD" w:rsidRPr="009D79F8">
        <w:rPr>
          <w:rFonts w:ascii="ＭＳ 明朝" w:hAnsi="ＭＳ 明朝" w:hint="eastAsia"/>
          <w:szCs w:val="21"/>
        </w:rPr>
        <w:t>前年と比べ3.9%の増加となっており、</w:t>
      </w:r>
      <w:r w:rsidRPr="009D79F8">
        <w:rPr>
          <w:rFonts w:ascii="ＭＳ 明朝" w:hAnsi="ＭＳ 明朝" w:hint="eastAsia"/>
          <w:szCs w:val="21"/>
        </w:rPr>
        <w:t>「ない」事業所では</w:t>
      </w:r>
      <w:r w:rsidR="002434AE">
        <w:rPr>
          <w:rFonts w:ascii="ＭＳ 明朝" w:hAnsi="ＭＳ 明朝" w:hint="eastAsia"/>
          <w:szCs w:val="21"/>
        </w:rPr>
        <w:t>9</w:t>
      </w:r>
      <w:r w:rsidR="00D71ECD" w:rsidRPr="009D79F8">
        <w:rPr>
          <w:rFonts w:ascii="ＭＳ 明朝" w:hAnsi="ＭＳ 明朝" w:hint="eastAsia"/>
          <w:szCs w:val="21"/>
        </w:rPr>
        <w:t>.5</w:t>
      </w:r>
      <w:r w:rsidRPr="009D79F8">
        <w:rPr>
          <w:rFonts w:ascii="ＭＳ 明朝" w:hAnsi="ＭＳ 明朝" w:hint="eastAsia"/>
          <w:szCs w:val="21"/>
        </w:rPr>
        <w:t>%</w:t>
      </w:r>
      <w:r w:rsidR="00E15CF1" w:rsidRPr="009D79F8">
        <w:rPr>
          <w:rFonts w:ascii="ＭＳ 明朝" w:hAnsi="ＭＳ 明朝" w:hint="eastAsia"/>
          <w:szCs w:val="21"/>
        </w:rPr>
        <w:t>で、前年と比べ</w:t>
      </w:r>
      <w:r w:rsidR="009D79F8" w:rsidRPr="009D79F8">
        <w:rPr>
          <w:rFonts w:ascii="ＭＳ 明朝" w:hAnsi="ＭＳ 明朝" w:hint="eastAsia"/>
          <w:szCs w:val="21"/>
        </w:rPr>
        <w:t>2.4</w:t>
      </w:r>
      <w:r w:rsidR="00E15CF1" w:rsidRPr="009D79F8">
        <w:rPr>
          <w:rFonts w:ascii="ＭＳ 明朝" w:hAnsi="ＭＳ 明朝" w:hint="eastAsia"/>
          <w:szCs w:val="21"/>
        </w:rPr>
        <w:t>%の減少</w:t>
      </w:r>
      <w:r w:rsidRPr="009D79F8">
        <w:rPr>
          <w:rFonts w:ascii="ＭＳ 明朝" w:hAnsi="ＭＳ 明朝" w:hint="eastAsia"/>
          <w:szCs w:val="21"/>
        </w:rPr>
        <w:t>となっている。</w:t>
      </w:r>
    </w:p>
    <w:p w:rsidR="00A9291D" w:rsidRPr="00B12197" w:rsidRDefault="00A9291D">
      <w:pPr>
        <w:autoSpaceDE w:val="0"/>
        <w:autoSpaceDN w:val="0"/>
        <w:rPr>
          <w:rFonts w:ascii="ＭＳ 明朝" w:hAnsi="ＭＳ 明朝"/>
          <w:szCs w:val="21"/>
        </w:rPr>
      </w:pPr>
    </w:p>
    <w:p w:rsidR="00B3041F" w:rsidRPr="00B12197" w:rsidRDefault="00B3041F">
      <w:pPr>
        <w:autoSpaceDE w:val="0"/>
        <w:autoSpaceDN w:val="0"/>
        <w:jc w:val="center"/>
        <w:rPr>
          <w:rFonts w:ascii="ＭＳ 明朝" w:hAnsi="ＭＳ 明朝"/>
          <w:b/>
          <w:bCs/>
          <w:szCs w:val="21"/>
        </w:rPr>
      </w:pPr>
      <w:r w:rsidRPr="00B12197">
        <w:rPr>
          <w:rFonts w:ascii="ＭＳ 明朝" w:hAnsi="ＭＳ 明朝" w:hint="eastAsia"/>
          <w:b/>
          <w:bCs/>
          <w:szCs w:val="21"/>
        </w:rPr>
        <w:t>表1-5　正社員への登用制度</w:t>
      </w:r>
    </w:p>
    <w:p w:rsidR="00B3041F" w:rsidRDefault="00C45678">
      <w:pPr>
        <w:autoSpaceDE w:val="0"/>
        <w:autoSpaceDN w:val="0"/>
        <w:rPr>
          <w:szCs w:val="21"/>
        </w:rPr>
      </w:pPr>
      <w:r w:rsidRPr="00C45678">
        <w:rPr>
          <w:noProof/>
          <w:szCs w:val="21"/>
        </w:rPr>
        <w:drawing>
          <wp:anchor distT="0" distB="0" distL="114300" distR="114300" simplePos="0" relativeHeight="251706368" behindDoc="0" locked="0" layoutInCell="1" allowOverlap="1">
            <wp:simplePos x="0" y="0"/>
            <wp:positionH relativeFrom="column">
              <wp:posOffset>3810</wp:posOffset>
            </wp:positionH>
            <wp:positionV relativeFrom="paragraph">
              <wp:posOffset>12700</wp:posOffset>
            </wp:positionV>
            <wp:extent cx="5759640" cy="1442355"/>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640" cy="144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EA5FCB" w:rsidRDefault="00B3041F">
      <w:pPr>
        <w:autoSpaceDE w:val="0"/>
        <w:autoSpaceDN w:val="0"/>
        <w:jc w:val="center"/>
        <w:rPr>
          <w:rFonts w:ascii="ＭＳ 明朝" w:hAnsi="ＭＳ 明朝"/>
          <w:b/>
          <w:bCs/>
          <w:szCs w:val="21"/>
        </w:rPr>
      </w:pPr>
      <w:r>
        <w:rPr>
          <w:szCs w:val="21"/>
        </w:rPr>
        <w:br w:type="page"/>
      </w:r>
      <w:r>
        <w:rPr>
          <w:rFonts w:ascii="ＭＳ 明朝" w:hAnsi="ＭＳ 明朝" w:hint="eastAsia"/>
          <w:b/>
          <w:bCs/>
          <w:szCs w:val="21"/>
        </w:rPr>
        <w:lastRenderedPageBreak/>
        <w:t>表1-6　正社員への登用実績</w:t>
      </w:r>
    </w:p>
    <w:p w:rsidR="00B3041F" w:rsidRDefault="00B3041F">
      <w:pPr>
        <w:autoSpaceDE w:val="0"/>
        <w:autoSpaceDN w:val="0"/>
        <w:rPr>
          <w:szCs w:val="21"/>
        </w:rPr>
      </w:pPr>
    </w:p>
    <w:p w:rsidR="00B3041F" w:rsidRDefault="007C14F7">
      <w:pPr>
        <w:autoSpaceDE w:val="0"/>
        <w:autoSpaceDN w:val="0"/>
        <w:rPr>
          <w:szCs w:val="21"/>
        </w:rPr>
      </w:pPr>
      <w:r w:rsidRPr="00C45678">
        <w:rPr>
          <w:noProof/>
          <w:szCs w:val="21"/>
        </w:rPr>
        <w:drawing>
          <wp:anchor distT="0" distB="0" distL="114300" distR="114300" simplePos="0" relativeHeight="251693568" behindDoc="0" locked="0" layoutInCell="1" allowOverlap="1">
            <wp:simplePos x="0" y="0"/>
            <wp:positionH relativeFrom="column">
              <wp:posOffset>3810</wp:posOffset>
            </wp:positionH>
            <wp:positionV relativeFrom="paragraph">
              <wp:posOffset>-187960</wp:posOffset>
            </wp:positionV>
            <wp:extent cx="5759640" cy="438907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640" cy="43890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7C6201">
      <w:pPr>
        <w:autoSpaceDE w:val="0"/>
        <w:autoSpaceDN w:val="0"/>
        <w:rPr>
          <w:szCs w:val="21"/>
        </w:rPr>
      </w:pPr>
      <w:r w:rsidRPr="007C6201">
        <w:rPr>
          <w:noProof/>
          <w:szCs w:val="21"/>
        </w:rPr>
        <w:drawing>
          <wp:anchor distT="0" distB="0" distL="114300" distR="114300" simplePos="0" relativeHeight="251643392" behindDoc="0" locked="0" layoutInCell="1" allowOverlap="1">
            <wp:simplePos x="0" y="0"/>
            <wp:positionH relativeFrom="column">
              <wp:posOffset>6579</wp:posOffset>
            </wp:positionH>
            <wp:positionV relativeFrom="paragraph">
              <wp:posOffset>162864</wp:posOffset>
            </wp:positionV>
            <wp:extent cx="5988159" cy="2896666"/>
            <wp:effectExtent l="0" t="0" r="0" b="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8159" cy="28966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41F" w:rsidRDefault="00B3041F">
      <w:pPr>
        <w:autoSpaceDE w:val="0"/>
        <w:autoSpaceDN w:val="0"/>
        <w:rPr>
          <w:szCs w:val="21"/>
        </w:rPr>
      </w:pPr>
    </w:p>
    <w:p w:rsidR="00B3041F" w:rsidRDefault="00C45678">
      <w:pPr>
        <w:autoSpaceDE w:val="0"/>
        <w:autoSpaceDN w:val="0"/>
        <w:rPr>
          <w:szCs w:val="21"/>
        </w:rPr>
      </w:pPr>
      <w:r>
        <w:rPr>
          <w:noProof/>
          <w:szCs w:val="21"/>
        </w:rPr>
        <w:tab/>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A77553" w:rsidRDefault="00A77553" w:rsidP="00A77553">
      <w:pPr>
        <w:autoSpaceDE w:val="0"/>
        <w:autoSpaceDN w:val="0"/>
        <w:jc w:val="center"/>
        <w:rPr>
          <w:rFonts w:ascii="ＭＳ 明朝" w:hAnsi="ＭＳ 明朝"/>
          <w:b/>
          <w:bCs/>
          <w:szCs w:val="21"/>
        </w:rPr>
      </w:pPr>
      <w:r>
        <w:rPr>
          <w:rFonts w:ascii="ＭＳ 明朝" w:hAnsi="ＭＳ 明朝" w:hint="eastAsia"/>
          <w:b/>
          <w:bCs/>
          <w:szCs w:val="21"/>
        </w:rPr>
        <w:t>図1-2　正社員への登用実績</w:t>
      </w:r>
    </w:p>
    <w:p w:rsidR="00B3041F" w:rsidRPr="0093244F" w:rsidRDefault="00B3041F">
      <w:pPr>
        <w:autoSpaceDE w:val="0"/>
        <w:autoSpaceDN w:val="0"/>
        <w:rPr>
          <w:rFonts w:ascii="ＭＳ 明朝" w:hAnsi="ＭＳ 明朝"/>
          <w:b/>
          <w:bCs/>
          <w:sz w:val="24"/>
          <w:szCs w:val="28"/>
        </w:rPr>
      </w:pPr>
      <w:r>
        <w:rPr>
          <w:szCs w:val="21"/>
        </w:rPr>
        <w:br w:type="page"/>
      </w:r>
      <w:r w:rsidRPr="0093244F">
        <w:rPr>
          <w:rFonts w:ascii="ＭＳ 明朝" w:hAnsi="ＭＳ 明朝" w:hint="eastAsia"/>
          <w:b/>
          <w:bCs/>
          <w:sz w:val="24"/>
          <w:szCs w:val="28"/>
        </w:rPr>
        <w:lastRenderedPageBreak/>
        <w:t>２　労働時間</w:t>
      </w:r>
    </w:p>
    <w:p w:rsidR="00B3041F" w:rsidRPr="0093244F" w:rsidRDefault="00B3041F">
      <w:pPr>
        <w:autoSpaceDE w:val="0"/>
        <w:autoSpaceDN w:val="0"/>
        <w:rPr>
          <w:rFonts w:ascii="ＭＳ 明朝" w:hAnsi="ＭＳ 明朝"/>
          <w:b/>
          <w:bCs/>
          <w:szCs w:val="21"/>
        </w:rPr>
      </w:pPr>
      <w:r w:rsidRPr="0093244F">
        <w:rPr>
          <w:rFonts w:ascii="ＭＳ 明朝" w:hAnsi="ＭＳ 明朝" w:hint="eastAsia"/>
          <w:b/>
          <w:bCs/>
          <w:szCs w:val="21"/>
        </w:rPr>
        <w:t>（１）１日の所定労働時間</w:t>
      </w:r>
      <w:r w:rsidR="00501B2F" w:rsidRPr="0093244F">
        <w:rPr>
          <w:rFonts w:ascii="ＭＳ 明朝" w:hAnsi="ＭＳ 明朝" w:hint="eastAsia"/>
          <w:b/>
          <w:bCs/>
          <w:szCs w:val="21"/>
        </w:rPr>
        <w:t>（表2-1）</w:t>
      </w:r>
    </w:p>
    <w:p w:rsidR="00B3041F" w:rsidRPr="00111216" w:rsidRDefault="00B3041F">
      <w:pPr>
        <w:autoSpaceDE w:val="0"/>
        <w:autoSpaceDN w:val="0"/>
        <w:jc w:val="left"/>
        <w:rPr>
          <w:rFonts w:ascii="ＭＳ 明朝" w:hAnsi="ＭＳ 明朝"/>
          <w:szCs w:val="21"/>
        </w:rPr>
      </w:pPr>
      <w:r w:rsidRPr="00111216">
        <w:rPr>
          <w:rFonts w:ascii="ＭＳ 明朝" w:hAnsi="ＭＳ 明朝" w:hint="eastAsia"/>
          <w:szCs w:val="21"/>
        </w:rPr>
        <w:t xml:space="preserve">　１日の所定労働時間（就業規則等で定められた労働時間で、休憩時間を除いたもの）をみると、「正社員」では、「7時間半超～8時間以下」が最も多く、</w:t>
      </w:r>
      <w:r w:rsidR="00A47578" w:rsidRPr="00111216">
        <w:rPr>
          <w:rFonts w:ascii="ＭＳ 明朝" w:hAnsi="ＭＳ 明朝" w:hint="eastAsia"/>
          <w:szCs w:val="21"/>
        </w:rPr>
        <w:t>企業規模別</w:t>
      </w:r>
      <w:r w:rsidR="007837BD" w:rsidRPr="00111216">
        <w:rPr>
          <w:rFonts w:ascii="ＭＳ 明朝" w:hAnsi="ＭＳ 明朝" w:hint="eastAsia"/>
          <w:szCs w:val="21"/>
        </w:rPr>
        <w:t>、</w:t>
      </w:r>
      <w:r w:rsidR="00A47578" w:rsidRPr="00111216">
        <w:rPr>
          <w:rFonts w:ascii="ＭＳ 明朝" w:hAnsi="ＭＳ 明朝" w:hint="eastAsia"/>
          <w:szCs w:val="21"/>
        </w:rPr>
        <w:t>産業分類別に</w:t>
      </w:r>
      <w:r w:rsidR="007F24F4" w:rsidRPr="00111216">
        <w:rPr>
          <w:rFonts w:ascii="ＭＳ 明朝" w:hAnsi="ＭＳ 明朝" w:hint="eastAsia"/>
          <w:szCs w:val="21"/>
        </w:rPr>
        <w:t>み</w:t>
      </w:r>
      <w:r w:rsidR="007837BD" w:rsidRPr="00111216">
        <w:rPr>
          <w:rFonts w:ascii="ＭＳ 明朝" w:hAnsi="ＭＳ 明朝" w:hint="eastAsia"/>
          <w:szCs w:val="21"/>
        </w:rPr>
        <w:t>ても</w:t>
      </w:r>
      <w:r w:rsidR="00E83708" w:rsidRPr="00111216">
        <w:rPr>
          <w:rFonts w:ascii="ＭＳ 明朝" w:hAnsi="ＭＳ 明朝" w:hint="eastAsia"/>
          <w:szCs w:val="21"/>
        </w:rPr>
        <w:t>「金融業、保険業」を除き</w:t>
      </w:r>
      <w:r w:rsidR="007F24F4" w:rsidRPr="00111216">
        <w:rPr>
          <w:rFonts w:ascii="ＭＳ 明朝" w:hAnsi="ＭＳ 明朝" w:hint="eastAsia"/>
          <w:szCs w:val="21"/>
        </w:rPr>
        <w:t>「7時間</w:t>
      </w:r>
      <w:r w:rsidR="00EB37CE" w:rsidRPr="00111216">
        <w:rPr>
          <w:rFonts w:ascii="ＭＳ 明朝" w:hAnsi="ＭＳ 明朝" w:hint="eastAsia"/>
          <w:szCs w:val="21"/>
        </w:rPr>
        <w:t>半</w:t>
      </w:r>
      <w:r w:rsidR="007F24F4" w:rsidRPr="00111216">
        <w:rPr>
          <w:rFonts w:ascii="ＭＳ 明朝" w:hAnsi="ＭＳ 明朝" w:hint="eastAsia"/>
          <w:szCs w:val="21"/>
        </w:rPr>
        <w:t>超～</w:t>
      </w:r>
      <w:r w:rsidR="00EB37CE" w:rsidRPr="00111216">
        <w:rPr>
          <w:rFonts w:ascii="ＭＳ 明朝" w:hAnsi="ＭＳ 明朝" w:hint="eastAsia"/>
          <w:szCs w:val="21"/>
        </w:rPr>
        <w:t>8時間</w:t>
      </w:r>
      <w:r w:rsidR="00D2028C" w:rsidRPr="00111216">
        <w:rPr>
          <w:rFonts w:ascii="ＭＳ 明朝" w:hAnsi="ＭＳ 明朝" w:hint="eastAsia"/>
          <w:szCs w:val="21"/>
        </w:rPr>
        <w:t>以下」が最も多い</w:t>
      </w:r>
      <w:r w:rsidR="007F24F4" w:rsidRPr="00111216">
        <w:rPr>
          <w:rFonts w:ascii="ＭＳ 明朝" w:hAnsi="ＭＳ 明朝" w:hint="eastAsia"/>
          <w:szCs w:val="21"/>
        </w:rPr>
        <w:t>。</w:t>
      </w:r>
      <w:bookmarkStart w:id="0" w:name="_GoBack"/>
      <w:bookmarkEnd w:id="0"/>
    </w:p>
    <w:p w:rsidR="00B3041F" w:rsidRPr="00111216" w:rsidRDefault="00B3041F">
      <w:pPr>
        <w:autoSpaceDE w:val="0"/>
        <w:autoSpaceDN w:val="0"/>
        <w:ind w:firstLineChars="100" w:firstLine="210"/>
        <w:rPr>
          <w:rFonts w:ascii="ＭＳ 明朝" w:hAnsi="ＭＳ 明朝"/>
          <w:szCs w:val="21"/>
        </w:rPr>
      </w:pPr>
      <w:r w:rsidRPr="00111216">
        <w:rPr>
          <w:rFonts w:ascii="ＭＳ 明朝" w:hAnsi="ＭＳ 明朝" w:hint="eastAsia"/>
          <w:szCs w:val="21"/>
        </w:rPr>
        <w:t>「１日の平均所定労働時間」を</w:t>
      </w:r>
      <w:r w:rsidR="00E37964" w:rsidRPr="00111216">
        <w:rPr>
          <w:rFonts w:ascii="ＭＳ 明朝" w:hAnsi="ＭＳ 明朝" w:hint="eastAsia"/>
          <w:szCs w:val="21"/>
        </w:rPr>
        <w:t>雇用形態</w:t>
      </w:r>
      <w:r w:rsidRPr="00111216">
        <w:rPr>
          <w:rFonts w:ascii="ＭＳ 明朝" w:hAnsi="ＭＳ 明朝" w:hint="eastAsia"/>
          <w:szCs w:val="21"/>
        </w:rPr>
        <w:t>別にみると、「正社員」が7時間4</w:t>
      </w:r>
      <w:r w:rsidR="00E83708" w:rsidRPr="00111216">
        <w:rPr>
          <w:rFonts w:ascii="ＭＳ 明朝" w:hAnsi="ＭＳ 明朝" w:hint="eastAsia"/>
          <w:szCs w:val="21"/>
        </w:rPr>
        <w:t>7</w:t>
      </w:r>
      <w:r w:rsidRPr="00111216">
        <w:rPr>
          <w:rFonts w:ascii="ＭＳ 明朝" w:hAnsi="ＭＳ 明朝" w:hint="eastAsia"/>
          <w:szCs w:val="21"/>
        </w:rPr>
        <w:t>分と最も長くなっており、</w:t>
      </w:r>
      <w:r w:rsidR="0098227E" w:rsidRPr="00111216">
        <w:rPr>
          <w:rFonts w:ascii="ＭＳ 明朝" w:hAnsi="ＭＳ 明朝" w:hint="eastAsia"/>
          <w:szCs w:val="21"/>
        </w:rPr>
        <w:t>次いで</w:t>
      </w:r>
      <w:r w:rsidRPr="00111216">
        <w:rPr>
          <w:rFonts w:ascii="ＭＳ 明朝" w:hAnsi="ＭＳ 明朝" w:hint="eastAsia"/>
          <w:szCs w:val="21"/>
        </w:rPr>
        <w:t>「出向社員」7時間</w:t>
      </w:r>
      <w:r w:rsidR="00E83708" w:rsidRPr="00111216">
        <w:rPr>
          <w:rFonts w:ascii="ＭＳ 明朝" w:hAnsi="ＭＳ 明朝" w:hint="eastAsia"/>
          <w:szCs w:val="21"/>
        </w:rPr>
        <w:t>40</w:t>
      </w:r>
      <w:r w:rsidRPr="00111216">
        <w:rPr>
          <w:rFonts w:ascii="ＭＳ 明朝" w:hAnsi="ＭＳ 明朝" w:hint="eastAsia"/>
          <w:szCs w:val="21"/>
        </w:rPr>
        <w:t>分、「</w:t>
      </w:r>
      <w:r w:rsidR="00497118" w:rsidRPr="00111216">
        <w:rPr>
          <w:rFonts w:ascii="ＭＳ 明朝" w:hAnsi="ＭＳ 明朝" w:hint="eastAsia"/>
          <w:szCs w:val="21"/>
        </w:rPr>
        <w:t>契約</w:t>
      </w:r>
      <w:r w:rsidRPr="00111216">
        <w:rPr>
          <w:rFonts w:ascii="ＭＳ 明朝" w:hAnsi="ＭＳ 明朝" w:hint="eastAsia"/>
          <w:szCs w:val="21"/>
        </w:rPr>
        <w:t>社員」7時間</w:t>
      </w:r>
      <w:r w:rsidR="00497118" w:rsidRPr="00111216">
        <w:rPr>
          <w:rFonts w:ascii="ＭＳ 明朝" w:hAnsi="ＭＳ 明朝" w:hint="eastAsia"/>
          <w:szCs w:val="21"/>
        </w:rPr>
        <w:t>3</w:t>
      </w:r>
      <w:r w:rsidR="00E83708" w:rsidRPr="00111216">
        <w:rPr>
          <w:rFonts w:ascii="ＭＳ 明朝" w:hAnsi="ＭＳ 明朝" w:hint="eastAsia"/>
          <w:szCs w:val="21"/>
        </w:rPr>
        <w:t>3</w:t>
      </w:r>
      <w:r w:rsidRPr="00111216">
        <w:rPr>
          <w:rFonts w:ascii="ＭＳ 明朝" w:hAnsi="ＭＳ 明朝" w:hint="eastAsia"/>
          <w:szCs w:val="21"/>
        </w:rPr>
        <w:t>分</w:t>
      </w:r>
      <w:r w:rsidR="0098227E" w:rsidRPr="00111216">
        <w:rPr>
          <w:rFonts w:ascii="ＭＳ 明朝" w:hAnsi="ＭＳ 明朝" w:hint="eastAsia"/>
          <w:szCs w:val="21"/>
        </w:rPr>
        <w:t>の順</w:t>
      </w:r>
      <w:r w:rsidRPr="00111216">
        <w:rPr>
          <w:rFonts w:ascii="ＭＳ 明朝" w:hAnsi="ＭＳ 明朝" w:hint="eastAsia"/>
          <w:szCs w:val="21"/>
        </w:rPr>
        <w:t>と</w:t>
      </w:r>
      <w:r w:rsidR="0098227E" w:rsidRPr="00111216">
        <w:rPr>
          <w:rFonts w:ascii="ＭＳ 明朝" w:hAnsi="ＭＳ 明朝" w:hint="eastAsia"/>
          <w:szCs w:val="21"/>
        </w:rPr>
        <w:t>なっている。</w:t>
      </w:r>
    </w:p>
    <w:p w:rsidR="00B3041F" w:rsidRPr="00111216" w:rsidRDefault="00B3041F">
      <w:pPr>
        <w:autoSpaceDE w:val="0"/>
        <w:autoSpaceDN w:val="0"/>
        <w:rPr>
          <w:rFonts w:ascii="ＭＳ 明朝" w:hAnsi="ＭＳ 明朝"/>
          <w:szCs w:val="21"/>
        </w:rPr>
      </w:pPr>
      <w:r w:rsidRPr="00111216">
        <w:rPr>
          <w:rFonts w:ascii="ＭＳ 明朝" w:hAnsi="ＭＳ 明朝" w:hint="eastAsia"/>
          <w:szCs w:val="21"/>
        </w:rPr>
        <w:t xml:space="preserve">  </w:t>
      </w:r>
      <w:r w:rsidR="004A0301" w:rsidRPr="00111216">
        <w:rPr>
          <w:rFonts w:ascii="ＭＳ 明朝" w:hAnsi="ＭＳ 明朝" w:hint="eastAsia"/>
          <w:szCs w:val="21"/>
        </w:rPr>
        <w:t>これを産業分類別にみると、「正社員」では</w:t>
      </w:r>
      <w:r w:rsidR="001C6581" w:rsidRPr="00111216">
        <w:rPr>
          <w:rFonts w:ascii="ＭＳ 明朝" w:hAnsi="ＭＳ 明朝" w:hint="eastAsia"/>
          <w:szCs w:val="21"/>
        </w:rPr>
        <w:t>「</w:t>
      </w:r>
      <w:r w:rsidR="00497118" w:rsidRPr="00111216">
        <w:rPr>
          <w:rFonts w:ascii="ＭＳ 明朝" w:hAnsi="ＭＳ 明朝" w:hint="eastAsia"/>
          <w:szCs w:val="21"/>
        </w:rPr>
        <w:t>宿泊業、飲食サービス業</w:t>
      </w:r>
      <w:r w:rsidR="001C6581" w:rsidRPr="00111216">
        <w:rPr>
          <w:rFonts w:ascii="ＭＳ 明朝" w:hAnsi="ＭＳ 明朝" w:hint="eastAsia"/>
          <w:szCs w:val="21"/>
        </w:rPr>
        <w:t>」</w:t>
      </w:r>
      <w:r w:rsidRPr="00111216">
        <w:rPr>
          <w:rFonts w:ascii="ＭＳ 明朝" w:hAnsi="ＭＳ 明朝" w:hint="eastAsia"/>
          <w:szCs w:val="21"/>
        </w:rPr>
        <w:t>が</w:t>
      </w:r>
      <w:r w:rsidR="00B46BF1">
        <w:rPr>
          <w:rFonts w:ascii="ＭＳ 明朝" w:hAnsi="ＭＳ 明朝" w:hint="eastAsia"/>
          <w:szCs w:val="21"/>
        </w:rPr>
        <w:t>8</w:t>
      </w:r>
      <w:r w:rsidRPr="00111216">
        <w:rPr>
          <w:rFonts w:ascii="ＭＳ 明朝" w:hAnsi="ＭＳ 明朝" w:hint="eastAsia"/>
          <w:szCs w:val="21"/>
        </w:rPr>
        <w:t>時間</w:t>
      </w:r>
      <w:r w:rsidR="00497118" w:rsidRPr="00111216">
        <w:rPr>
          <w:rFonts w:ascii="ＭＳ 明朝" w:hAnsi="ＭＳ 明朝" w:hint="eastAsia"/>
          <w:szCs w:val="21"/>
        </w:rPr>
        <w:t>9</w:t>
      </w:r>
      <w:r w:rsidRPr="00111216">
        <w:rPr>
          <w:rFonts w:ascii="ＭＳ 明朝" w:hAnsi="ＭＳ 明朝" w:hint="eastAsia"/>
          <w:szCs w:val="21"/>
        </w:rPr>
        <w:t>分と最も長くなっており、</w:t>
      </w:r>
      <w:r w:rsidR="0098227E" w:rsidRPr="00111216">
        <w:rPr>
          <w:rFonts w:ascii="ＭＳ 明朝" w:hAnsi="ＭＳ 明朝" w:hint="eastAsia"/>
          <w:szCs w:val="21"/>
        </w:rPr>
        <w:t>次いで</w:t>
      </w:r>
      <w:r w:rsidR="00AD3A86" w:rsidRPr="00111216">
        <w:rPr>
          <w:rFonts w:ascii="ＭＳ 明朝" w:hAnsi="ＭＳ 明朝" w:hint="eastAsia"/>
          <w:szCs w:val="21"/>
        </w:rPr>
        <w:t>「製造業」「運輸業、郵便業」7時間49分</w:t>
      </w:r>
      <w:r w:rsidR="00815E5A" w:rsidRPr="00111216">
        <w:rPr>
          <w:rFonts w:ascii="ＭＳ 明朝" w:hAnsi="ＭＳ 明朝" w:hint="eastAsia"/>
          <w:szCs w:val="21"/>
        </w:rPr>
        <w:t>、「</w:t>
      </w:r>
      <w:r w:rsidR="00B46BF1" w:rsidRPr="00B46BF1">
        <w:rPr>
          <w:rFonts w:ascii="ＭＳ 明朝" w:hAnsi="ＭＳ 明朝" w:hint="eastAsia"/>
          <w:szCs w:val="21"/>
        </w:rPr>
        <w:t>建設業</w:t>
      </w:r>
      <w:r w:rsidR="00815E5A" w:rsidRPr="00111216">
        <w:rPr>
          <w:rFonts w:ascii="ＭＳ 明朝" w:hAnsi="ＭＳ 明朝" w:hint="eastAsia"/>
          <w:szCs w:val="21"/>
        </w:rPr>
        <w:t>」</w:t>
      </w:r>
      <w:r w:rsidR="0098227E" w:rsidRPr="00111216">
        <w:rPr>
          <w:rFonts w:ascii="ＭＳ 明朝" w:hAnsi="ＭＳ 明朝" w:hint="eastAsia"/>
          <w:szCs w:val="21"/>
        </w:rPr>
        <w:t>「</w:t>
      </w:r>
      <w:r w:rsidR="00B46BF1" w:rsidRPr="00B46BF1">
        <w:rPr>
          <w:rFonts w:ascii="ＭＳ 明朝" w:hAnsi="ＭＳ 明朝" w:hint="eastAsia"/>
          <w:szCs w:val="21"/>
        </w:rPr>
        <w:t>卸売業、小売業</w:t>
      </w:r>
      <w:r w:rsidR="0098227E" w:rsidRPr="00111216">
        <w:rPr>
          <w:rFonts w:ascii="ＭＳ 明朝" w:hAnsi="ＭＳ 明朝" w:hint="eastAsia"/>
          <w:szCs w:val="21"/>
        </w:rPr>
        <w:t>」7時間4</w:t>
      </w:r>
      <w:r w:rsidR="00B46BF1">
        <w:rPr>
          <w:rFonts w:ascii="ＭＳ 明朝" w:hAnsi="ＭＳ 明朝" w:hint="eastAsia"/>
          <w:szCs w:val="21"/>
        </w:rPr>
        <w:t>7</w:t>
      </w:r>
      <w:r w:rsidR="0098227E" w:rsidRPr="00111216">
        <w:rPr>
          <w:rFonts w:ascii="ＭＳ 明朝" w:hAnsi="ＭＳ 明朝" w:hint="eastAsia"/>
          <w:szCs w:val="21"/>
        </w:rPr>
        <w:t>分の順となっている。</w:t>
      </w:r>
    </w:p>
    <w:p w:rsidR="00B3041F" w:rsidRDefault="00B3041F">
      <w:pPr>
        <w:autoSpaceDE w:val="0"/>
        <w:autoSpaceDN w:val="0"/>
        <w:rPr>
          <w:rFonts w:ascii="ＭＳ 明朝" w:hAnsi="ＭＳ 明朝"/>
          <w:szCs w:val="21"/>
        </w:rPr>
      </w:pPr>
      <w:r w:rsidRPr="00111216">
        <w:rPr>
          <w:rFonts w:ascii="ＭＳ 明朝" w:hAnsi="ＭＳ 明朝" w:hint="eastAsia"/>
          <w:szCs w:val="21"/>
        </w:rPr>
        <w:t xml:space="preserve">　</w:t>
      </w:r>
      <w:r w:rsidRPr="00B46BF1">
        <w:rPr>
          <w:rFonts w:ascii="ＭＳ 明朝" w:hAnsi="ＭＳ 明朝" w:hint="eastAsia"/>
          <w:szCs w:val="21"/>
        </w:rPr>
        <w:t>また、「パートタイム労働者」では、「</w:t>
      </w:r>
      <w:r w:rsidR="00B46BF1" w:rsidRPr="00B46BF1">
        <w:rPr>
          <w:rFonts w:ascii="ＭＳ 明朝" w:hAnsi="ＭＳ 明朝" w:hint="eastAsia"/>
          <w:szCs w:val="21"/>
        </w:rPr>
        <w:t>金融業、保険業</w:t>
      </w:r>
      <w:r w:rsidRPr="00B46BF1">
        <w:rPr>
          <w:rFonts w:ascii="ＭＳ 明朝" w:hAnsi="ＭＳ 明朝" w:hint="eastAsia"/>
          <w:szCs w:val="21"/>
        </w:rPr>
        <w:t>」が</w:t>
      </w:r>
      <w:r w:rsidR="00B46BF1" w:rsidRPr="00B46BF1">
        <w:rPr>
          <w:rFonts w:ascii="ＭＳ 明朝" w:hAnsi="ＭＳ 明朝" w:hint="eastAsia"/>
          <w:szCs w:val="21"/>
        </w:rPr>
        <w:t>6時間31分</w:t>
      </w:r>
      <w:r w:rsidRPr="00B46BF1">
        <w:rPr>
          <w:rFonts w:ascii="ＭＳ 明朝" w:hAnsi="ＭＳ 明朝" w:hint="eastAsia"/>
          <w:szCs w:val="21"/>
        </w:rPr>
        <w:t>と最も長くなっており、</w:t>
      </w:r>
      <w:r w:rsidR="003A3B49" w:rsidRPr="00B46BF1">
        <w:rPr>
          <w:rFonts w:ascii="ＭＳ 明朝" w:hAnsi="ＭＳ 明朝" w:hint="eastAsia"/>
          <w:szCs w:val="21"/>
        </w:rPr>
        <w:t>次いで「</w:t>
      </w:r>
      <w:r w:rsidR="00B46BF1" w:rsidRPr="00B46BF1">
        <w:rPr>
          <w:rFonts w:ascii="ＭＳ 明朝" w:hAnsi="ＭＳ 明朝" w:hint="eastAsia"/>
          <w:szCs w:val="21"/>
        </w:rPr>
        <w:t>学術研究、専門・技術サービス業</w:t>
      </w:r>
      <w:r w:rsidR="003A3B49" w:rsidRPr="00B46BF1">
        <w:rPr>
          <w:rFonts w:ascii="ＭＳ 明朝" w:hAnsi="ＭＳ 明朝" w:hint="eastAsia"/>
          <w:szCs w:val="21"/>
        </w:rPr>
        <w:t>」</w:t>
      </w:r>
      <w:r w:rsidR="00B46BF1" w:rsidRPr="00B46BF1">
        <w:rPr>
          <w:rFonts w:ascii="ＭＳ 明朝" w:hAnsi="ＭＳ 明朝" w:hint="eastAsia"/>
          <w:szCs w:val="21"/>
        </w:rPr>
        <w:t>6時間28分</w:t>
      </w:r>
      <w:r w:rsidR="003A3B49" w:rsidRPr="00B46BF1">
        <w:rPr>
          <w:rFonts w:ascii="ＭＳ 明朝" w:hAnsi="ＭＳ 明朝" w:hint="eastAsia"/>
          <w:szCs w:val="21"/>
        </w:rPr>
        <w:t>、</w:t>
      </w:r>
      <w:r w:rsidRPr="00B46BF1">
        <w:rPr>
          <w:rFonts w:ascii="ＭＳ 明朝" w:hAnsi="ＭＳ 明朝" w:hint="eastAsia"/>
          <w:szCs w:val="21"/>
        </w:rPr>
        <w:t>「</w:t>
      </w:r>
      <w:r w:rsidR="00B46BF1" w:rsidRPr="00B46BF1">
        <w:rPr>
          <w:rFonts w:ascii="ＭＳ 明朝" w:hAnsi="ＭＳ 明朝" w:hint="eastAsia"/>
          <w:szCs w:val="21"/>
        </w:rPr>
        <w:t>不動産業、物品賃貸業</w:t>
      </w:r>
      <w:r w:rsidR="003A3B49" w:rsidRPr="00B46BF1">
        <w:rPr>
          <w:rFonts w:ascii="ＭＳ 明朝" w:hAnsi="ＭＳ 明朝" w:hint="eastAsia"/>
          <w:szCs w:val="21"/>
        </w:rPr>
        <w:t>」6時間2</w:t>
      </w:r>
      <w:r w:rsidR="00B46BF1">
        <w:rPr>
          <w:rFonts w:ascii="ＭＳ 明朝" w:hAnsi="ＭＳ 明朝" w:hint="eastAsia"/>
          <w:szCs w:val="21"/>
        </w:rPr>
        <w:t>1</w:t>
      </w:r>
      <w:r w:rsidR="003A3B49" w:rsidRPr="00B46BF1">
        <w:rPr>
          <w:rFonts w:ascii="ＭＳ 明朝" w:hAnsi="ＭＳ 明朝" w:hint="eastAsia"/>
          <w:szCs w:val="21"/>
        </w:rPr>
        <w:t>分の順となっている。</w:t>
      </w:r>
    </w:p>
    <w:p w:rsidR="007F1B2F" w:rsidRPr="007F1B2F" w:rsidRDefault="007F1B2F">
      <w:pPr>
        <w:autoSpaceDE w:val="0"/>
        <w:autoSpaceDN w:val="0"/>
        <w:rPr>
          <w:rFonts w:ascii="ＭＳ 明朝" w:hAnsi="ＭＳ 明朝"/>
          <w:szCs w:val="21"/>
        </w:rPr>
      </w:pPr>
      <w:r w:rsidRPr="005675BA">
        <w:rPr>
          <w:rFonts w:ascii="ＭＳ 明朝" w:hAnsi="ＭＳ 明朝" w:hint="eastAsia"/>
          <w:szCs w:val="21"/>
        </w:rPr>
        <w:t>（「複合サービス事業」は集計事業所数が少ないため参考値とする）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表2-1　１日の所定労働時間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C45678">
      <w:pPr>
        <w:autoSpaceDE w:val="0"/>
        <w:autoSpaceDN w:val="0"/>
        <w:rPr>
          <w:szCs w:val="21"/>
        </w:rPr>
      </w:pPr>
      <w:r w:rsidRPr="00C45678">
        <w:rPr>
          <w:noProof/>
          <w:szCs w:val="21"/>
        </w:rPr>
        <w:drawing>
          <wp:anchor distT="0" distB="0" distL="114300" distR="114300" simplePos="0" relativeHeight="251705344" behindDoc="0" locked="0" layoutInCell="1" allowOverlap="1">
            <wp:simplePos x="0" y="0"/>
            <wp:positionH relativeFrom="column">
              <wp:posOffset>3175</wp:posOffset>
            </wp:positionH>
            <wp:positionV relativeFrom="paragraph">
              <wp:posOffset>-669925</wp:posOffset>
            </wp:positionV>
            <wp:extent cx="5759640" cy="3737146"/>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640" cy="3737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p>
    <w:p w:rsidR="00B3041F" w:rsidRDefault="007F1B2F">
      <w:pPr>
        <w:autoSpaceDE w:val="0"/>
        <w:autoSpaceDN w:val="0"/>
        <w:rPr>
          <w:szCs w:val="21"/>
        </w:rPr>
      </w:pPr>
      <w:r w:rsidRPr="00C45678">
        <w:rPr>
          <w:noProof/>
          <w:szCs w:val="21"/>
        </w:rPr>
        <w:drawing>
          <wp:anchor distT="0" distB="0" distL="114300" distR="114300" simplePos="0" relativeHeight="251704320" behindDoc="0" locked="0" layoutInCell="1" allowOverlap="1">
            <wp:simplePos x="0" y="0"/>
            <wp:positionH relativeFrom="column">
              <wp:posOffset>2083613</wp:posOffset>
            </wp:positionH>
            <wp:positionV relativeFrom="paragraph">
              <wp:posOffset>99060</wp:posOffset>
            </wp:positionV>
            <wp:extent cx="2405880" cy="2110958"/>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5880" cy="2110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43D" w:rsidRDefault="00EF343D">
      <w:pPr>
        <w:autoSpaceDE w:val="0"/>
        <w:autoSpaceDN w:val="0"/>
        <w:rPr>
          <w:szCs w:val="21"/>
        </w:rPr>
      </w:pPr>
    </w:p>
    <w:p w:rsidR="00EF343D" w:rsidRDefault="00EF343D">
      <w:pPr>
        <w:autoSpaceDE w:val="0"/>
        <w:autoSpaceDN w:val="0"/>
        <w:rPr>
          <w:szCs w:val="21"/>
        </w:rPr>
      </w:pPr>
    </w:p>
    <w:p w:rsidR="00B3041F" w:rsidRPr="002C366C" w:rsidRDefault="00B3041F">
      <w:pPr>
        <w:autoSpaceDE w:val="0"/>
        <w:autoSpaceDN w:val="0"/>
        <w:rPr>
          <w:b/>
        </w:rPr>
      </w:pPr>
    </w:p>
    <w:p w:rsidR="00B3041F" w:rsidRDefault="00B3041F">
      <w:pPr>
        <w:autoSpaceDE w:val="0"/>
        <w:autoSpaceDN w:val="0"/>
        <w:rPr>
          <w:szCs w:val="21"/>
        </w:rPr>
      </w:pPr>
    </w:p>
    <w:p w:rsidR="00B3041F" w:rsidRDefault="00B3041F">
      <w:pPr>
        <w:autoSpaceDE w:val="0"/>
        <w:autoSpaceDN w:val="0"/>
        <w:rPr>
          <w:szCs w:val="21"/>
        </w:rPr>
      </w:pPr>
    </w:p>
    <w:p w:rsidR="00A77553" w:rsidRDefault="00A77553">
      <w:pPr>
        <w:autoSpaceDE w:val="0"/>
        <w:autoSpaceDN w:val="0"/>
        <w:rPr>
          <w:szCs w:val="21"/>
        </w:rPr>
      </w:pPr>
    </w:p>
    <w:p w:rsidR="00B3041F" w:rsidRDefault="00B3041F">
      <w:pPr>
        <w:autoSpaceDE w:val="0"/>
        <w:autoSpaceDN w:val="0"/>
        <w:rPr>
          <w:szCs w:val="21"/>
        </w:rPr>
      </w:pPr>
    </w:p>
    <w:p w:rsidR="00B3041F" w:rsidRPr="00A77553" w:rsidRDefault="00A77553" w:rsidP="007F1B2F">
      <w:pPr>
        <w:autoSpaceDE w:val="0"/>
        <w:autoSpaceDN w:val="0"/>
        <w:jc w:val="left"/>
        <w:rPr>
          <w:rFonts w:ascii="ＭＳ 明朝" w:hAnsi="ＭＳ 明朝"/>
          <w:b/>
          <w:bCs/>
          <w:szCs w:val="21"/>
        </w:rPr>
      </w:pPr>
      <w:r>
        <w:rPr>
          <w:rFonts w:ascii="ＭＳ 明朝" w:hAnsi="ＭＳ 明朝" w:hint="eastAsia"/>
          <w:b/>
          <w:bCs/>
          <w:szCs w:val="21"/>
        </w:rPr>
        <w:t xml:space="preserve">図2-1　</w:t>
      </w:r>
      <w:r w:rsidR="00744159">
        <w:rPr>
          <w:rFonts w:ascii="ＭＳ 明朝" w:hAnsi="ＭＳ 明朝" w:hint="eastAsia"/>
          <w:b/>
          <w:bCs/>
          <w:szCs w:val="21"/>
        </w:rPr>
        <w:t>正社員の</w:t>
      </w:r>
      <w:r>
        <w:rPr>
          <w:rFonts w:ascii="ＭＳ 明朝" w:hAnsi="ＭＳ 明朝" w:hint="eastAsia"/>
          <w:b/>
          <w:bCs/>
          <w:szCs w:val="21"/>
        </w:rPr>
        <w:t>１日の所定労働時間</w:t>
      </w:r>
      <w:r w:rsidR="00B3041F">
        <w:rPr>
          <w:szCs w:val="21"/>
        </w:rPr>
        <w:br w:type="page"/>
      </w:r>
    </w:p>
    <w:p w:rsidR="00B3041F" w:rsidRDefault="00B3041F">
      <w:pPr>
        <w:autoSpaceDE w:val="0"/>
        <w:autoSpaceDN w:val="0"/>
        <w:rPr>
          <w:szCs w:val="21"/>
        </w:rPr>
      </w:pPr>
    </w:p>
    <w:p w:rsidR="00B3041F" w:rsidRDefault="00B3041F">
      <w:pPr>
        <w:autoSpaceDE w:val="0"/>
        <w:autoSpaceDN w:val="0"/>
        <w:rPr>
          <w:szCs w:val="21"/>
        </w:rPr>
      </w:pPr>
    </w:p>
    <w:p w:rsidR="00B3041F" w:rsidRDefault="007C14F7">
      <w:pPr>
        <w:autoSpaceDE w:val="0"/>
        <w:autoSpaceDN w:val="0"/>
        <w:rPr>
          <w:szCs w:val="21"/>
        </w:rPr>
      </w:pPr>
      <w:r w:rsidRPr="00C45678">
        <w:rPr>
          <w:noProof/>
          <w:szCs w:val="21"/>
        </w:rPr>
        <w:drawing>
          <wp:anchor distT="0" distB="0" distL="114300" distR="114300" simplePos="0" relativeHeight="251631616" behindDoc="0" locked="0" layoutInCell="1" allowOverlap="1">
            <wp:simplePos x="0" y="0"/>
            <wp:positionH relativeFrom="column">
              <wp:posOffset>21590</wp:posOffset>
            </wp:positionH>
            <wp:positionV relativeFrom="paragraph">
              <wp:posOffset>-455930</wp:posOffset>
            </wp:positionV>
            <wp:extent cx="5759640" cy="3737146"/>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640" cy="3737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3A3B49"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7C14F7">
      <w:pPr>
        <w:autoSpaceDE w:val="0"/>
        <w:autoSpaceDN w:val="0"/>
        <w:rPr>
          <w:szCs w:val="21"/>
        </w:rPr>
      </w:pPr>
      <w:r w:rsidRPr="00C45678">
        <w:rPr>
          <w:noProof/>
          <w:szCs w:val="21"/>
        </w:rPr>
        <w:drawing>
          <wp:anchor distT="0" distB="0" distL="114300" distR="114300" simplePos="0" relativeHeight="251628544" behindDoc="0" locked="0" layoutInCell="1" allowOverlap="1">
            <wp:simplePos x="0" y="0"/>
            <wp:positionH relativeFrom="column">
              <wp:posOffset>22860</wp:posOffset>
            </wp:positionH>
            <wp:positionV relativeFrom="paragraph">
              <wp:posOffset>-311150</wp:posOffset>
            </wp:positionV>
            <wp:extent cx="5759640" cy="3737146"/>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640" cy="3737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B3041F">
      <w:pPr>
        <w:autoSpaceDE w:val="0"/>
        <w:autoSpaceDN w:val="0"/>
        <w:rPr>
          <w:szCs w:val="21"/>
        </w:rPr>
      </w:pPr>
    </w:p>
    <w:p w:rsidR="00B3041F" w:rsidRDefault="007C14F7">
      <w:pPr>
        <w:autoSpaceDE w:val="0"/>
        <w:autoSpaceDN w:val="0"/>
        <w:rPr>
          <w:szCs w:val="21"/>
        </w:rPr>
      </w:pPr>
      <w:r w:rsidRPr="00C45678">
        <w:rPr>
          <w:noProof/>
          <w:szCs w:val="21"/>
        </w:rPr>
        <w:drawing>
          <wp:anchor distT="0" distB="0" distL="114300" distR="114300" simplePos="0" relativeHeight="251615232" behindDoc="0" locked="0" layoutInCell="1" allowOverlap="1">
            <wp:simplePos x="0" y="0"/>
            <wp:positionH relativeFrom="column">
              <wp:posOffset>3810</wp:posOffset>
            </wp:positionH>
            <wp:positionV relativeFrom="paragraph">
              <wp:posOffset>-215900</wp:posOffset>
            </wp:positionV>
            <wp:extent cx="5759640" cy="3737146"/>
            <wp:effectExtent l="0" t="0" r="0" b="0"/>
            <wp:wrapNone/>
            <wp:docPr id="1626" name="図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640" cy="3737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7C14F7">
      <w:pPr>
        <w:autoSpaceDE w:val="0"/>
        <w:autoSpaceDN w:val="0"/>
        <w:rPr>
          <w:szCs w:val="21"/>
        </w:rPr>
      </w:pPr>
      <w:r w:rsidRPr="00C45678">
        <w:rPr>
          <w:noProof/>
          <w:szCs w:val="21"/>
        </w:rPr>
        <w:drawing>
          <wp:anchor distT="0" distB="0" distL="114300" distR="114300" simplePos="0" relativeHeight="251617280" behindDoc="0" locked="0" layoutInCell="1" allowOverlap="1">
            <wp:simplePos x="0" y="0"/>
            <wp:positionH relativeFrom="column">
              <wp:posOffset>3810</wp:posOffset>
            </wp:positionH>
            <wp:positionV relativeFrom="paragraph">
              <wp:posOffset>-309880</wp:posOffset>
            </wp:positionV>
            <wp:extent cx="5759640" cy="3737146"/>
            <wp:effectExtent l="0" t="0" r="0" b="0"/>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640" cy="3737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B3041F">
      <w:pPr>
        <w:autoSpaceDE w:val="0"/>
        <w:autoSpaceDN w:val="0"/>
        <w:rPr>
          <w:szCs w:val="21"/>
        </w:rPr>
      </w:pPr>
    </w:p>
    <w:p w:rsidR="00B3041F" w:rsidRDefault="007C14F7">
      <w:pPr>
        <w:autoSpaceDE w:val="0"/>
        <w:autoSpaceDN w:val="0"/>
        <w:rPr>
          <w:szCs w:val="21"/>
        </w:rPr>
      </w:pPr>
      <w:r w:rsidRPr="00582A04">
        <w:rPr>
          <w:noProof/>
          <w:szCs w:val="21"/>
        </w:rPr>
        <w:drawing>
          <wp:anchor distT="0" distB="0" distL="114300" distR="114300" simplePos="0" relativeHeight="251619328" behindDoc="0" locked="0" layoutInCell="1" allowOverlap="1">
            <wp:simplePos x="0" y="0"/>
            <wp:positionH relativeFrom="column">
              <wp:posOffset>3810</wp:posOffset>
            </wp:positionH>
            <wp:positionV relativeFrom="paragraph">
              <wp:posOffset>-226060</wp:posOffset>
            </wp:positionV>
            <wp:extent cx="5759640" cy="3737146"/>
            <wp:effectExtent l="0" t="0" r="0" b="0"/>
            <wp:wrapNone/>
            <wp:docPr id="731"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640" cy="3737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7C14F7">
      <w:pPr>
        <w:autoSpaceDE w:val="0"/>
        <w:autoSpaceDN w:val="0"/>
        <w:rPr>
          <w:szCs w:val="21"/>
        </w:rPr>
      </w:pPr>
      <w:r w:rsidRPr="00582A04">
        <w:rPr>
          <w:noProof/>
          <w:szCs w:val="21"/>
        </w:rPr>
        <w:drawing>
          <wp:anchor distT="0" distB="0" distL="114300" distR="114300" simplePos="0" relativeHeight="251621376" behindDoc="0" locked="0" layoutInCell="1" allowOverlap="1">
            <wp:simplePos x="0" y="0"/>
            <wp:positionH relativeFrom="column">
              <wp:posOffset>4445</wp:posOffset>
            </wp:positionH>
            <wp:positionV relativeFrom="paragraph">
              <wp:posOffset>-302260</wp:posOffset>
            </wp:positionV>
            <wp:extent cx="5759640" cy="3737146"/>
            <wp:effectExtent l="0" t="0" r="0" b="0"/>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640" cy="3737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012665"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（２）週所定労働時間</w:t>
      </w:r>
      <w:r w:rsidR="00501B2F" w:rsidRPr="0093244F">
        <w:rPr>
          <w:rFonts w:ascii="ＭＳ 明朝" w:hAnsi="ＭＳ ゴシック" w:hint="eastAsia"/>
          <w:b/>
          <w:bCs/>
          <w:szCs w:val="21"/>
        </w:rPr>
        <w:t>（表</w:t>
      </w:r>
      <w:r w:rsidR="002D4E7A" w:rsidRPr="0093244F">
        <w:rPr>
          <w:rFonts w:ascii="ＭＳ 明朝" w:hAnsi="ＭＳ ゴシック" w:hint="eastAsia"/>
          <w:b/>
          <w:bCs/>
          <w:szCs w:val="21"/>
        </w:rPr>
        <w:t>2</w:t>
      </w:r>
      <w:r w:rsidR="00501B2F" w:rsidRPr="0093244F">
        <w:rPr>
          <w:rFonts w:ascii="ＭＳ 明朝" w:hAnsi="ＭＳ ゴシック" w:hint="eastAsia"/>
          <w:b/>
          <w:bCs/>
          <w:szCs w:val="21"/>
        </w:rPr>
        <w:t>-</w:t>
      </w:r>
      <w:r w:rsidR="002D4E7A" w:rsidRPr="0093244F">
        <w:rPr>
          <w:rFonts w:ascii="ＭＳ 明朝" w:hAnsi="ＭＳ ゴシック" w:hint="eastAsia"/>
          <w:b/>
          <w:bCs/>
          <w:szCs w:val="21"/>
        </w:rPr>
        <w:t>2</w:t>
      </w:r>
      <w:r w:rsidR="00501B2F" w:rsidRPr="0093244F">
        <w:rPr>
          <w:rFonts w:ascii="ＭＳ 明朝" w:hAnsi="ＭＳ ゴシック" w:hint="eastAsia"/>
          <w:b/>
          <w:bCs/>
          <w:szCs w:val="21"/>
        </w:rPr>
        <w:t>）</w:t>
      </w:r>
    </w:p>
    <w:p w:rsidR="00B3041F" w:rsidRPr="00465171" w:rsidRDefault="00B3041F">
      <w:pPr>
        <w:autoSpaceDE w:val="0"/>
        <w:autoSpaceDN w:val="0"/>
        <w:rPr>
          <w:rFonts w:ascii="ＭＳ 明朝" w:hAnsi="ＭＳ 明朝"/>
          <w:szCs w:val="21"/>
        </w:rPr>
      </w:pPr>
      <w:r w:rsidRPr="00465171">
        <w:rPr>
          <w:rFonts w:ascii="ＭＳ 明朝" w:hAnsi="ＭＳ 明朝" w:hint="eastAsia"/>
          <w:szCs w:val="21"/>
        </w:rPr>
        <w:t xml:space="preserve">　週所定労働時間をみると、「正社員」では、「40時間」が</w:t>
      </w:r>
      <w:r w:rsidR="00830705" w:rsidRPr="00465171">
        <w:rPr>
          <w:rFonts w:ascii="ＭＳ 明朝" w:hAnsi="ＭＳ 明朝" w:hint="eastAsia"/>
          <w:szCs w:val="21"/>
        </w:rPr>
        <w:t>5</w:t>
      </w:r>
      <w:r w:rsidR="008E5A02" w:rsidRPr="00465171">
        <w:rPr>
          <w:rFonts w:ascii="ＭＳ 明朝" w:hAnsi="ＭＳ 明朝" w:hint="eastAsia"/>
          <w:szCs w:val="21"/>
        </w:rPr>
        <w:t>3.5</w:t>
      </w:r>
      <w:r w:rsidRPr="00465171">
        <w:rPr>
          <w:rFonts w:ascii="ＭＳ 明朝" w:hAnsi="ＭＳ 明朝" w:hint="eastAsia"/>
          <w:szCs w:val="21"/>
        </w:rPr>
        <w:t>%と最も多く、「40時間」</w:t>
      </w:r>
      <w:r w:rsidR="0038593B">
        <w:rPr>
          <w:rFonts w:ascii="ＭＳ 明朝" w:hAnsi="ＭＳ 明朝" w:hint="eastAsia"/>
          <w:szCs w:val="21"/>
        </w:rPr>
        <w:t>未満</w:t>
      </w:r>
      <w:r w:rsidRPr="00465171">
        <w:rPr>
          <w:rFonts w:ascii="ＭＳ 明朝" w:hAnsi="ＭＳ 明朝" w:hint="eastAsia"/>
          <w:szCs w:val="21"/>
        </w:rPr>
        <w:t>の事業所を合わせると全体の9</w:t>
      </w:r>
      <w:r w:rsidR="008E5A02" w:rsidRPr="00465171">
        <w:rPr>
          <w:rFonts w:ascii="ＭＳ 明朝" w:hAnsi="ＭＳ 明朝" w:hint="eastAsia"/>
          <w:szCs w:val="21"/>
        </w:rPr>
        <w:t>6.3</w:t>
      </w:r>
      <w:r w:rsidRPr="00465171">
        <w:rPr>
          <w:rFonts w:ascii="ＭＳ 明朝" w:hAnsi="ＭＳ 明朝" w:hint="eastAsia"/>
          <w:szCs w:val="21"/>
        </w:rPr>
        <w:t>%を占めている。また、「パートタイム労働者」では、「20時間以上～22時間未満」が1</w:t>
      </w:r>
      <w:r w:rsidR="008E5A02" w:rsidRPr="00465171">
        <w:rPr>
          <w:rFonts w:ascii="ＭＳ 明朝" w:hAnsi="ＭＳ 明朝" w:hint="eastAsia"/>
          <w:szCs w:val="21"/>
        </w:rPr>
        <w:t>5.3</w:t>
      </w:r>
      <w:r w:rsidRPr="00465171">
        <w:rPr>
          <w:rFonts w:ascii="ＭＳ 明朝" w:hAnsi="ＭＳ 明朝" w:hint="eastAsia"/>
          <w:szCs w:val="21"/>
        </w:rPr>
        <w:t>%と最も多く、次いで「24時間以上～26時間未満」が1</w:t>
      </w:r>
      <w:r w:rsidR="0020356E" w:rsidRPr="00465171">
        <w:rPr>
          <w:rFonts w:ascii="ＭＳ 明朝" w:hAnsi="ＭＳ 明朝" w:hint="eastAsia"/>
          <w:szCs w:val="21"/>
        </w:rPr>
        <w:t>2</w:t>
      </w:r>
      <w:r w:rsidR="0011032F" w:rsidRPr="00465171">
        <w:rPr>
          <w:rFonts w:ascii="ＭＳ 明朝" w:hAnsi="ＭＳ 明朝" w:hint="eastAsia"/>
          <w:szCs w:val="21"/>
        </w:rPr>
        <w:t>.</w:t>
      </w:r>
      <w:r w:rsidR="008E5A02" w:rsidRPr="00465171">
        <w:rPr>
          <w:rFonts w:ascii="ＭＳ 明朝" w:hAnsi="ＭＳ 明朝" w:hint="eastAsia"/>
          <w:szCs w:val="21"/>
        </w:rPr>
        <w:t>8</w:t>
      </w:r>
      <w:r w:rsidRPr="00465171">
        <w:rPr>
          <w:rFonts w:ascii="ＭＳ 明朝" w:hAnsi="ＭＳ 明朝" w:hint="eastAsia"/>
          <w:szCs w:val="21"/>
        </w:rPr>
        <w:t>%、</w:t>
      </w:r>
      <w:r w:rsidR="004A03D3">
        <w:rPr>
          <w:rFonts w:ascii="ＭＳ 明朝" w:hAnsi="ＭＳ 明朝" w:hint="eastAsia"/>
          <w:szCs w:val="21"/>
        </w:rPr>
        <w:t>「30時間以上～32時間未満」12.5％の順となっている</w:t>
      </w:r>
      <w:r w:rsidRPr="00465171">
        <w:rPr>
          <w:rFonts w:ascii="ＭＳ 明朝" w:hAnsi="ＭＳ 明朝" w:hint="eastAsia"/>
          <w:szCs w:val="21"/>
        </w:rPr>
        <w:t>。</w:t>
      </w:r>
    </w:p>
    <w:p w:rsidR="00B3041F" w:rsidRPr="00465171" w:rsidRDefault="00B3041F">
      <w:pPr>
        <w:autoSpaceDE w:val="0"/>
        <w:autoSpaceDN w:val="0"/>
        <w:rPr>
          <w:rFonts w:ascii="ＭＳ 明朝" w:hAnsi="ＭＳ 明朝"/>
          <w:szCs w:val="21"/>
        </w:rPr>
      </w:pPr>
      <w:r w:rsidRPr="00465171">
        <w:rPr>
          <w:rFonts w:ascii="ＭＳ 明朝" w:hAnsi="ＭＳ 明朝" w:hint="eastAsia"/>
          <w:szCs w:val="21"/>
        </w:rPr>
        <w:t xml:space="preserve">  「平均週所定労働時間」をみると、「正社員」は3</w:t>
      </w:r>
      <w:r w:rsidR="0077085B" w:rsidRPr="00465171">
        <w:rPr>
          <w:rFonts w:ascii="ＭＳ 明朝" w:hAnsi="ＭＳ 明朝" w:hint="eastAsia"/>
          <w:szCs w:val="21"/>
        </w:rPr>
        <w:t>9</w:t>
      </w:r>
      <w:r w:rsidRPr="00465171">
        <w:rPr>
          <w:rFonts w:ascii="ＭＳ 明朝" w:hAnsi="ＭＳ 明朝" w:hint="eastAsia"/>
          <w:szCs w:val="21"/>
        </w:rPr>
        <w:t>時間</w:t>
      </w:r>
      <w:r w:rsidR="00F774CF" w:rsidRPr="00465171">
        <w:rPr>
          <w:rFonts w:ascii="ＭＳ 明朝" w:hAnsi="ＭＳ 明朝" w:hint="eastAsia"/>
          <w:szCs w:val="21"/>
        </w:rPr>
        <w:t>4</w:t>
      </w:r>
      <w:r w:rsidRPr="00465171">
        <w:rPr>
          <w:rFonts w:ascii="ＭＳ 明朝" w:hAnsi="ＭＳ 明朝" w:hint="eastAsia"/>
          <w:szCs w:val="21"/>
        </w:rPr>
        <w:t>分となっており、「パートタイム労働者」2</w:t>
      </w:r>
      <w:r w:rsidR="00F774CF" w:rsidRPr="00465171">
        <w:rPr>
          <w:rFonts w:ascii="ＭＳ 明朝" w:hAnsi="ＭＳ 明朝" w:hint="eastAsia"/>
          <w:szCs w:val="21"/>
        </w:rPr>
        <w:t>6</w:t>
      </w:r>
      <w:r w:rsidRPr="00465171">
        <w:rPr>
          <w:rFonts w:ascii="ＭＳ 明朝" w:hAnsi="ＭＳ 明朝" w:hint="eastAsia"/>
          <w:szCs w:val="21"/>
        </w:rPr>
        <w:t>時間</w:t>
      </w:r>
      <w:r w:rsidR="00F774CF" w:rsidRPr="00465171">
        <w:rPr>
          <w:rFonts w:ascii="ＭＳ 明朝" w:hAnsi="ＭＳ 明朝" w:hint="eastAsia"/>
          <w:szCs w:val="21"/>
        </w:rPr>
        <w:t>25</w:t>
      </w:r>
      <w:r w:rsidRPr="00465171">
        <w:rPr>
          <w:rFonts w:ascii="ＭＳ 明朝" w:hAnsi="ＭＳ 明朝" w:hint="eastAsia"/>
          <w:szCs w:val="21"/>
        </w:rPr>
        <w:t>分との差は</w:t>
      </w:r>
      <w:r w:rsidR="0011032F" w:rsidRPr="00465171">
        <w:rPr>
          <w:rFonts w:ascii="ＭＳ 明朝" w:hAnsi="ＭＳ 明朝" w:hint="eastAsia"/>
          <w:szCs w:val="21"/>
        </w:rPr>
        <w:t>1</w:t>
      </w:r>
      <w:r w:rsidR="00F774CF" w:rsidRPr="00465171">
        <w:rPr>
          <w:rFonts w:ascii="ＭＳ 明朝" w:hAnsi="ＭＳ 明朝" w:hint="eastAsia"/>
          <w:szCs w:val="21"/>
        </w:rPr>
        <w:t>2</w:t>
      </w:r>
      <w:r w:rsidRPr="00465171">
        <w:rPr>
          <w:rFonts w:ascii="ＭＳ 明朝" w:hAnsi="ＭＳ 明朝" w:hint="eastAsia"/>
          <w:szCs w:val="21"/>
        </w:rPr>
        <w:t>時間</w:t>
      </w:r>
      <w:r w:rsidR="00F774CF" w:rsidRPr="00465171">
        <w:rPr>
          <w:rFonts w:ascii="ＭＳ 明朝" w:hAnsi="ＭＳ 明朝" w:hint="eastAsia"/>
          <w:szCs w:val="21"/>
        </w:rPr>
        <w:t>39</w:t>
      </w:r>
      <w:r w:rsidRPr="00465171">
        <w:rPr>
          <w:rFonts w:ascii="ＭＳ 明朝" w:hAnsi="ＭＳ 明朝" w:hint="eastAsia"/>
          <w:szCs w:val="21"/>
        </w:rPr>
        <w:t>分となっている。</w:t>
      </w:r>
    </w:p>
    <w:p w:rsidR="00B3041F" w:rsidRPr="00465171" w:rsidRDefault="00B3041F">
      <w:pPr>
        <w:autoSpaceDE w:val="0"/>
        <w:autoSpaceDN w:val="0"/>
        <w:rPr>
          <w:rFonts w:ascii="ＭＳ 明朝" w:hAnsi="ＭＳ 明朝"/>
          <w:szCs w:val="21"/>
        </w:rPr>
      </w:pPr>
      <w:r w:rsidRPr="00465171">
        <w:rPr>
          <w:rFonts w:ascii="ＭＳ 明朝" w:hAnsi="ＭＳ 明朝" w:hint="eastAsia"/>
          <w:szCs w:val="21"/>
        </w:rPr>
        <w:t xml:space="preserve">  企業規模別にみると、「正社員」では、</w:t>
      </w:r>
      <w:r w:rsidR="00263232" w:rsidRPr="00465171">
        <w:rPr>
          <w:rFonts w:ascii="ＭＳ 明朝" w:hAnsi="ＭＳ 明朝" w:hint="eastAsia"/>
          <w:szCs w:val="21"/>
        </w:rPr>
        <w:t>「30人～99人」</w:t>
      </w:r>
      <w:r w:rsidRPr="00465171">
        <w:rPr>
          <w:rFonts w:ascii="ＭＳ 明朝" w:hAnsi="ＭＳ 明朝" w:hint="eastAsia"/>
          <w:szCs w:val="21"/>
        </w:rPr>
        <w:t>が39時間</w:t>
      </w:r>
      <w:r w:rsidR="00F774CF" w:rsidRPr="00465171">
        <w:rPr>
          <w:rFonts w:ascii="ＭＳ 明朝" w:hAnsi="ＭＳ 明朝" w:hint="eastAsia"/>
          <w:szCs w:val="21"/>
        </w:rPr>
        <w:t>21</w:t>
      </w:r>
      <w:r w:rsidRPr="00465171">
        <w:rPr>
          <w:rFonts w:ascii="ＭＳ 明朝" w:hAnsi="ＭＳ 明朝" w:hint="eastAsia"/>
          <w:szCs w:val="21"/>
        </w:rPr>
        <w:t>分と最も長く、「</w:t>
      </w:r>
      <w:r w:rsidR="009B5CDA" w:rsidRPr="00465171">
        <w:rPr>
          <w:rFonts w:ascii="ＭＳ 明朝" w:hAnsi="ＭＳ 明朝" w:hint="eastAsia"/>
          <w:szCs w:val="21"/>
        </w:rPr>
        <w:t>5</w:t>
      </w:r>
      <w:r w:rsidRPr="00465171">
        <w:rPr>
          <w:rFonts w:ascii="ＭＳ 明朝" w:hAnsi="ＭＳ 明朝" w:hint="eastAsia"/>
          <w:szCs w:val="21"/>
        </w:rPr>
        <w:t>00人～</w:t>
      </w:r>
      <w:r w:rsidR="009B5CDA" w:rsidRPr="00465171">
        <w:rPr>
          <w:rFonts w:ascii="ＭＳ 明朝" w:hAnsi="ＭＳ 明朝" w:hint="eastAsia"/>
          <w:szCs w:val="21"/>
        </w:rPr>
        <w:t>9</w:t>
      </w:r>
      <w:r w:rsidRPr="00465171">
        <w:rPr>
          <w:rFonts w:ascii="ＭＳ 明朝" w:hAnsi="ＭＳ 明朝" w:hint="eastAsia"/>
          <w:szCs w:val="21"/>
        </w:rPr>
        <w:t>99人」の</w:t>
      </w:r>
      <w:r w:rsidR="00263232" w:rsidRPr="00465171">
        <w:rPr>
          <w:rFonts w:ascii="ＭＳ 明朝" w:hAnsi="ＭＳ 明朝" w:hint="eastAsia"/>
          <w:szCs w:val="21"/>
        </w:rPr>
        <w:t>38</w:t>
      </w:r>
      <w:r w:rsidRPr="00465171">
        <w:rPr>
          <w:rFonts w:ascii="ＭＳ 明朝" w:hAnsi="ＭＳ 明朝" w:hint="eastAsia"/>
          <w:szCs w:val="21"/>
        </w:rPr>
        <w:t>時間</w:t>
      </w:r>
      <w:r w:rsidR="00F774CF" w:rsidRPr="00465171">
        <w:rPr>
          <w:rFonts w:ascii="ＭＳ 明朝" w:hAnsi="ＭＳ 明朝" w:hint="eastAsia"/>
          <w:szCs w:val="21"/>
        </w:rPr>
        <w:t>46</w:t>
      </w:r>
      <w:r w:rsidRPr="00465171">
        <w:rPr>
          <w:rFonts w:ascii="ＭＳ 明朝" w:hAnsi="ＭＳ 明朝" w:hint="eastAsia"/>
          <w:szCs w:val="21"/>
        </w:rPr>
        <w:t>分が最も短くなっている。また、「パートタイム労働者」では、</w:t>
      </w:r>
      <w:r w:rsidR="00263232" w:rsidRPr="00465171">
        <w:rPr>
          <w:rFonts w:ascii="ＭＳ 明朝" w:hAnsi="ＭＳ 明朝" w:hint="eastAsia"/>
          <w:szCs w:val="21"/>
        </w:rPr>
        <w:t>「</w:t>
      </w:r>
      <w:r w:rsidR="00FD7A4E" w:rsidRPr="00465171">
        <w:rPr>
          <w:rFonts w:ascii="ＭＳ 明朝" w:hAnsi="ＭＳ 明朝" w:hint="eastAsia"/>
          <w:szCs w:val="21"/>
        </w:rPr>
        <w:t>5</w:t>
      </w:r>
      <w:r w:rsidR="00263232" w:rsidRPr="00465171">
        <w:rPr>
          <w:rFonts w:ascii="ＭＳ 明朝" w:hAnsi="ＭＳ 明朝" w:hint="eastAsia"/>
          <w:szCs w:val="21"/>
        </w:rPr>
        <w:t>00人～</w:t>
      </w:r>
      <w:r w:rsidR="00FD7A4E" w:rsidRPr="00465171">
        <w:rPr>
          <w:rFonts w:ascii="ＭＳ 明朝" w:hAnsi="ＭＳ 明朝" w:hint="eastAsia"/>
          <w:szCs w:val="21"/>
        </w:rPr>
        <w:t>9</w:t>
      </w:r>
      <w:r w:rsidR="00263232" w:rsidRPr="00465171">
        <w:rPr>
          <w:rFonts w:ascii="ＭＳ 明朝" w:hAnsi="ＭＳ 明朝" w:hint="eastAsia"/>
          <w:szCs w:val="21"/>
        </w:rPr>
        <w:t>99人」</w:t>
      </w:r>
      <w:r w:rsidRPr="00465171">
        <w:rPr>
          <w:rFonts w:ascii="ＭＳ 明朝" w:hAnsi="ＭＳ 明朝" w:hint="eastAsia"/>
          <w:szCs w:val="21"/>
        </w:rPr>
        <w:t>が</w:t>
      </w:r>
      <w:r w:rsidR="00263232" w:rsidRPr="00465171">
        <w:rPr>
          <w:rFonts w:ascii="ＭＳ 明朝" w:hAnsi="ＭＳ 明朝" w:hint="eastAsia"/>
          <w:szCs w:val="21"/>
        </w:rPr>
        <w:t>2</w:t>
      </w:r>
      <w:r w:rsidR="00F774CF" w:rsidRPr="00465171">
        <w:rPr>
          <w:rFonts w:ascii="ＭＳ 明朝" w:hAnsi="ＭＳ 明朝" w:hint="eastAsia"/>
          <w:szCs w:val="21"/>
        </w:rPr>
        <w:t>7</w:t>
      </w:r>
      <w:r w:rsidRPr="00465171">
        <w:rPr>
          <w:rFonts w:ascii="ＭＳ 明朝" w:hAnsi="ＭＳ 明朝" w:hint="eastAsia"/>
          <w:szCs w:val="21"/>
        </w:rPr>
        <w:t>時間</w:t>
      </w:r>
      <w:r w:rsidR="00F774CF" w:rsidRPr="00465171">
        <w:rPr>
          <w:rFonts w:ascii="ＭＳ 明朝" w:hAnsi="ＭＳ 明朝" w:hint="eastAsia"/>
          <w:szCs w:val="21"/>
        </w:rPr>
        <w:t>41</w:t>
      </w:r>
      <w:r w:rsidRPr="00465171">
        <w:rPr>
          <w:rFonts w:ascii="ＭＳ 明朝" w:hAnsi="ＭＳ 明朝" w:hint="eastAsia"/>
          <w:szCs w:val="21"/>
        </w:rPr>
        <w:t>分と最も長く、</w:t>
      </w:r>
      <w:r w:rsidR="00263232" w:rsidRPr="00465171">
        <w:rPr>
          <w:rFonts w:ascii="ＭＳ 明朝" w:hAnsi="ＭＳ 明朝" w:hint="eastAsia"/>
          <w:szCs w:val="21"/>
        </w:rPr>
        <w:t>「</w:t>
      </w:r>
      <w:r w:rsidR="00F774CF" w:rsidRPr="00465171">
        <w:rPr>
          <w:rFonts w:ascii="ＭＳ 明朝" w:hAnsi="ＭＳ 明朝" w:hint="eastAsia"/>
          <w:szCs w:val="21"/>
        </w:rPr>
        <w:t>1000人以上</w:t>
      </w:r>
      <w:r w:rsidR="00263232" w:rsidRPr="00465171">
        <w:rPr>
          <w:rFonts w:ascii="ＭＳ 明朝" w:hAnsi="ＭＳ 明朝" w:hint="eastAsia"/>
          <w:szCs w:val="21"/>
        </w:rPr>
        <w:t>」</w:t>
      </w:r>
      <w:r w:rsidRPr="00465171">
        <w:rPr>
          <w:rFonts w:ascii="ＭＳ 明朝" w:hAnsi="ＭＳ 明朝" w:hint="eastAsia"/>
          <w:szCs w:val="21"/>
        </w:rPr>
        <w:t>が2</w:t>
      </w:r>
      <w:r w:rsidR="00F774CF" w:rsidRPr="00465171">
        <w:rPr>
          <w:rFonts w:ascii="ＭＳ 明朝" w:hAnsi="ＭＳ 明朝" w:hint="eastAsia"/>
          <w:szCs w:val="21"/>
        </w:rPr>
        <w:t>5</w:t>
      </w:r>
      <w:r w:rsidRPr="00465171">
        <w:rPr>
          <w:rFonts w:ascii="ＭＳ 明朝" w:hAnsi="ＭＳ 明朝" w:hint="eastAsia"/>
          <w:szCs w:val="21"/>
        </w:rPr>
        <w:t>時間</w:t>
      </w:r>
      <w:r w:rsidR="00F774CF" w:rsidRPr="00465171">
        <w:rPr>
          <w:rFonts w:ascii="ＭＳ 明朝" w:hAnsi="ＭＳ 明朝" w:hint="eastAsia"/>
          <w:szCs w:val="21"/>
        </w:rPr>
        <w:t>23</w:t>
      </w:r>
      <w:r w:rsidRPr="00465171">
        <w:rPr>
          <w:rFonts w:ascii="ＭＳ 明朝" w:hAnsi="ＭＳ 明朝" w:hint="eastAsia"/>
          <w:szCs w:val="21"/>
        </w:rPr>
        <w:t>分と最も短くなっている。</w:t>
      </w:r>
    </w:p>
    <w:p w:rsidR="00B3041F" w:rsidRPr="00465171" w:rsidRDefault="00B3041F">
      <w:pPr>
        <w:autoSpaceDE w:val="0"/>
        <w:autoSpaceDN w:val="0"/>
        <w:rPr>
          <w:rFonts w:ascii="ＭＳ 明朝" w:hAnsi="ＭＳ 明朝"/>
          <w:szCs w:val="21"/>
        </w:rPr>
      </w:pPr>
      <w:r w:rsidRPr="00465171">
        <w:rPr>
          <w:rFonts w:ascii="ＭＳ 明朝" w:hAnsi="ＭＳ 明朝" w:hint="eastAsia"/>
          <w:szCs w:val="21"/>
        </w:rPr>
        <w:t xml:space="preserve">  産業分類別にみると、「正社員」では、「宿泊業、飲食サービス業」が</w:t>
      </w:r>
      <w:r w:rsidR="00465171" w:rsidRPr="00465171">
        <w:rPr>
          <w:rFonts w:ascii="ＭＳ 明朝" w:hAnsi="ＭＳ 明朝" w:hint="eastAsia"/>
          <w:szCs w:val="21"/>
        </w:rPr>
        <w:t>40</w:t>
      </w:r>
      <w:r w:rsidRPr="00465171">
        <w:rPr>
          <w:rFonts w:ascii="ＭＳ 明朝" w:hAnsi="ＭＳ 明朝" w:hint="eastAsia"/>
          <w:szCs w:val="21"/>
        </w:rPr>
        <w:t>時間</w:t>
      </w:r>
      <w:r w:rsidR="00465171" w:rsidRPr="00465171">
        <w:rPr>
          <w:rFonts w:ascii="ＭＳ 明朝" w:hAnsi="ＭＳ 明朝" w:hint="eastAsia"/>
          <w:szCs w:val="21"/>
        </w:rPr>
        <w:t>14</w:t>
      </w:r>
      <w:r w:rsidR="0077085B" w:rsidRPr="00465171">
        <w:rPr>
          <w:rFonts w:ascii="ＭＳ 明朝" w:hAnsi="ＭＳ 明朝" w:hint="eastAsia"/>
          <w:szCs w:val="21"/>
        </w:rPr>
        <w:t>分</w:t>
      </w:r>
      <w:r w:rsidRPr="00465171">
        <w:rPr>
          <w:rFonts w:ascii="ＭＳ 明朝" w:hAnsi="ＭＳ 明朝" w:hint="eastAsia"/>
          <w:szCs w:val="21"/>
        </w:rPr>
        <w:t>と最も長く、次いで「</w:t>
      </w:r>
      <w:r w:rsidR="00465171" w:rsidRPr="00465171">
        <w:rPr>
          <w:rFonts w:ascii="ＭＳ 明朝" w:hAnsi="ＭＳ 明朝" w:hint="eastAsia"/>
          <w:szCs w:val="21"/>
        </w:rPr>
        <w:t>教育、学習支援業</w:t>
      </w:r>
      <w:r w:rsidRPr="00465171">
        <w:rPr>
          <w:rFonts w:ascii="ＭＳ 明朝" w:hAnsi="ＭＳ 明朝" w:hint="eastAsia"/>
          <w:szCs w:val="21"/>
        </w:rPr>
        <w:t>」39時間</w:t>
      </w:r>
      <w:r w:rsidR="00465171" w:rsidRPr="00465171">
        <w:rPr>
          <w:rFonts w:ascii="ＭＳ 明朝" w:hAnsi="ＭＳ 明朝" w:hint="eastAsia"/>
          <w:szCs w:val="21"/>
        </w:rPr>
        <w:t>30</w:t>
      </w:r>
      <w:r w:rsidRPr="00465171">
        <w:rPr>
          <w:rFonts w:ascii="ＭＳ 明朝" w:hAnsi="ＭＳ 明朝" w:hint="eastAsia"/>
          <w:szCs w:val="21"/>
        </w:rPr>
        <w:t>分</w:t>
      </w:r>
      <w:r w:rsidR="0063058E" w:rsidRPr="00465171">
        <w:rPr>
          <w:rFonts w:ascii="ＭＳ 明朝" w:hAnsi="ＭＳ 明朝" w:hint="eastAsia"/>
          <w:szCs w:val="21"/>
        </w:rPr>
        <w:t>、「</w:t>
      </w:r>
      <w:r w:rsidR="00465171" w:rsidRPr="00465171">
        <w:rPr>
          <w:rFonts w:ascii="ＭＳ 明朝" w:hAnsi="ＭＳ 明朝" w:hint="eastAsia"/>
          <w:szCs w:val="21"/>
        </w:rPr>
        <w:t>建設業</w:t>
      </w:r>
      <w:r w:rsidR="00263232" w:rsidRPr="00465171">
        <w:rPr>
          <w:rFonts w:ascii="ＭＳ 明朝" w:hAnsi="ＭＳ 明朝" w:hint="eastAsia"/>
          <w:szCs w:val="21"/>
        </w:rPr>
        <w:t>」39時間</w:t>
      </w:r>
      <w:r w:rsidR="00465171" w:rsidRPr="00465171">
        <w:rPr>
          <w:rFonts w:ascii="ＭＳ 明朝" w:hAnsi="ＭＳ 明朝" w:hint="eastAsia"/>
          <w:szCs w:val="21"/>
        </w:rPr>
        <w:t>29</w:t>
      </w:r>
      <w:r w:rsidR="00263232" w:rsidRPr="00465171">
        <w:rPr>
          <w:rFonts w:ascii="ＭＳ 明朝" w:hAnsi="ＭＳ 明朝" w:hint="eastAsia"/>
          <w:szCs w:val="21"/>
        </w:rPr>
        <w:t>分</w:t>
      </w:r>
      <w:r w:rsidRPr="00465171">
        <w:rPr>
          <w:rFonts w:ascii="ＭＳ 明朝" w:hAnsi="ＭＳ 明朝" w:hint="eastAsia"/>
          <w:szCs w:val="21"/>
        </w:rPr>
        <w:t>の順となっている。また、「パートタイム労働者」では、</w:t>
      </w:r>
      <w:r w:rsidR="00263232" w:rsidRPr="00465171">
        <w:rPr>
          <w:rFonts w:ascii="ＭＳ 明朝" w:hAnsi="ＭＳ 明朝" w:hint="eastAsia"/>
          <w:szCs w:val="21"/>
        </w:rPr>
        <w:t>「</w:t>
      </w:r>
      <w:r w:rsidR="00465171" w:rsidRPr="00465171">
        <w:rPr>
          <w:rFonts w:ascii="ＭＳ 明朝" w:hAnsi="ＭＳ 明朝" w:hint="eastAsia"/>
          <w:szCs w:val="21"/>
        </w:rPr>
        <w:t>金融業、保険業</w:t>
      </w:r>
      <w:r w:rsidR="00263232" w:rsidRPr="00465171">
        <w:rPr>
          <w:rFonts w:ascii="ＭＳ 明朝" w:hAnsi="ＭＳ 明朝" w:hint="eastAsia"/>
          <w:szCs w:val="21"/>
        </w:rPr>
        <w:t>」</w:t>
      </w:r>
      <w:r w:rsidRPr="00465171">
        <w:rPr>
          <w:rFonts w:ascii="ＭＳ 明朝" w:hAnsi="ＭＳ 明朝" w:hint="eastAsia"/>
          <w:szCs w:val="21"/>
        </w:rPr>
        <w:t>が</w:t>
      </w:r>
      <w:r w:rsidR="0063058E" w:rsidRPr="00465171">
        <w:rPr>
          <w:rFonts w:ascii="ＭＳ 明朝" w:hAnsi="ＭＳ 明朝" w:hint="eastAsia"/>
          <w:szCs w:val="21"/>
        </w:rPr>
        <w:t>3</w:t>
      </w:r>
      <w:r w:rsidR="00465171" w:rsidRPr="00465171">
        <w:rPr>
          <w:rFonts w:ascii="ＭＳ 明朝" w:hAnsi="ＭＳ 明朝" w:hint="eastAsia"/>
          <w:szCs w:val="21"/>
        </w:rPr>
        <w:t>1</w:t>
      </w:r>
      <w:r w:rsidRPr="00465171">
        <w:rPr>
          <w:rFonts w:ascii="ＭＳ 明朝" w:hAnsi="ＭＳ 明朝" w:hint="eastAsia"/>
          <w:szCs w:val="21"/>
        </w:rPr>
        <w:t>時間</w:t>
      </w:r>
      <w:r w:rsidR="00465171" w:rsidRPr="00465171">
        <w:rPr>
          <w:rFonts w:ascii="ＭＳ 明朝" w:hAnsi="ＭＳ 明朝" w:hint="eastAsia"/>
          <w:szCs w:val="21"/>
        </w:rPr>
        <w:t>56</w:t>
      </w:r>
      <w:r w:rsidRPr="00465171">
        <w:rPr>
          <w:rFonts w:ascii="ＭＳ 明朝" w:hAnsi="ＭＳ 明朝" w:hint="eastAsia"/>
          <w:szCs w:val="21"/>
        </w:rPr>
        <w:t>分と最も長く、次いで</w:t>
      </w:r>
      <w:r w:rsidR="00263232" w:rsidRPr="00465171">
        <w:rPr>
          <w:rFonts w:ascii="ＭＳ 明朝" w:hAnsi="ＭＳ 明朝" w:hint="eastAsia"/>
          <w:szCs w:val="21"/>
        </w:rPr>
        <w:t>「</w:t>
      </w:r>
      <w:r w:rsidR="00465171" w:rsidRPr="00465171">
        <w:rPr>
          <w:rFonts w:ascii="ＭＳ 明朝" w:hAnsi="ＭＳ 明朝" w:hint="eastAsia"/>
          <w:szCs w:val="21"/>
        </w:rPr>
        <w:t>製造業</w:t>
      </w:r>
      <w:r w:rsidR="00263232" w:rsidRPr="00465171">
        <w:rPr>
          <w:rFonts w:ascii="ＭＳ 明朝" w:hAnsi="ＭＳ 明朝" w:hint="eastAsia"/>
          <w:szCs w:val="21"/>
        </w:rPr>
        <w:t>」</w:t>
      </w:r>
      <w:r w:rsidR="00465171" w:rsidRPr="00465171">
        <w:rPr>
          <w:rFonts w:ascii="ＭＳ 明朝" w:hAnsi="ＭＳ 明朝" w:hint="eastAsia"/>
          <w:szCs w:val="21"/>
        </w:rPr>
        <w:t>29</w:t>
      </w:r>
      <w:r w:rsidRPr="00465171">
        <w:rPr>
          <w:rFonts w:ascii="ＭＳ 明朝" w:hAnsi="ＭＳ 明朝" w:hint="eastAsia"/>
          <w:szCs w:val="21"/>
        </w:rPr>
        <w:t>時間</w:t>
      </w:r>
      <w:r w:rsidR="00263232" w:rsidRPr="00465171">
        <w:rPr>
          <w:rFonts w:ascii="ＭＳ 明朝" w:hAnsi="ＭＳ 明朝" w:hint="eastAsia"/>
          <w:szCs w:val="21"/>
        </w:rPr>
        <w:t>4</w:t>
      </w:r>
      <w:r w:rsidR="00465171" w:rsidRPr="00465171">
        <w:rPr>
          <w:rFonts w:ascii="ＭＳ 明朝" w:hAnsi="ＭＳ 明朝" w:hint="eastAsia"/>
          <w:szCs w:val="21"/>
        </w:rPr>
        <w:t>2</w:t>
      </w:r>
      <w:r w:rsidRPr="00465171">
        <w:rPr>
          <w:rFonts w:ascii="ＭＳ 明朝" w:hAnsi="ＭＳ 明朝" w:hint="eastAsia"/>
          <w:szCs w:val="21"/>
        </w:rPr>
        <w:t>分、「</w:t>
      </w:r>
      <w:r w:rsidR="00465171" w:rsidRPr="00465171">
        <w:rPr>
          <w:rFonts w:ascii="ＭＳ 明朝" w:hAnsi="ＭＳ 明朝" w:hint="eastAsia"/>
          <w:szCs w:val="21"/>
        </w:rPr>
        <w:t>学術研究、専門・技術サービス業</w:t>
      </w:r>
      <w:r w:rsidRPr="00465171">
        <w:rPr>
          <w:rFonts w:ascii="ＭＳ 明朝" w:hAnsi="ＭＳ 明朝" w:hint="eastAsia"/>
          <w:szCs w:val="21"/>
        </w:rPr>
        <w:t>」</w:t>
      </w:r>
      <w:r w:rsidR="007A26C1" w:rsidRPr="00465171">
        <w:rPr>
          <w:rFonts w:ascii="ＭＳ 明朝" w:hAnsi="ＭＳ 明朝" w:hint="eastAsia"/>
          <w:szCs w:val="21"/>
        </w:rPr>
        <w:t>2</w:t>
      </w:r>
      <w:r w:rsidR="00465171" w:rsidRPr="00465171">
        <w:rPr>
          <w:rFonts w:ascii="ＭＳ 明朝" w:hAnsi="ＭＳ 明朝" w:hint="eastAsia"/>
          <w:szCs w:val="21"/>
        </w:rPr>
        <w:t>9</w:t>
      </w:r>
      <w:r w:rsidRPr="00465171">
        <w:rPr>
          <w:rFonts w:ascii="ＭＳ 明朝" w:hAnsi="ＭＳ 明朝" w:hint="eastAsia"/>
          <w:szCs w:val="21"/>
        </w:rPr>
        <w:t>時間</w:t>
      </w:r>
      <w:r w:rsidR="0063058E" w:rsidRPr="00465171">
        <w:rPr>
          <w:rFonts w:ascii="ＭＳ 明朝" w:hAnsi="ＭＳ 明朝" w:hint="eastAsia"/>
          <w:szCs w:val="21"/>
        </w:rPr>
        <w:t>8</w:t>
      </w:r>
      <w:r w:rsidRPr="00465171">
        <w:rPr>
          <w:rFonts w:ascii="ＭＳ 明朝" w:hAnsi="ＭＳ 明朝" w:hint="eastAsia"/>
          <w:szCs w:val="21"/>
        </w:rPr>
        <w:t>分</w:t>
      </w:r>
      <w:r w:rsidR="003A3B49" w:rsidRPr="00465171">
        <w:rPr>
          <w:rFonts w:ascii="ＭＳ 明朝" w:hAnsi="ＭＳ 明朝" w:hint="eastAsia"/>
          <w:szCs w:val="21"/>
        </w:rPr>
        <w:t>の順</w:t>
      </w:r>
      <w:r w:rsidRPr="00465171">
        <w:rPr>
          <w:rFonts w:ascii="ＭＳ 明朝" w:hAnsi="ＭＳ 明朝" w:hint="eastAsia"/>
          <w:szCs w:val="21"/>
        </w:rPr>
        <w:t>と</w:t>
      </w:r>
      <w:r w:rsidR="003A3B49" w:rsidRPr="00465171">
        <w:rPr>
          <w:rFonts w:ascii="ＭＳ 明朝" w:hAnsi="ＭＳ 明朝" w:hint="eastAsia"/>
          <w:szCs w:val="21"/>
        </w:rPr>
        <w:t>なって</w:t>
      </w:r>
      <w:r w:rsidRPr="00465171">
        <w:rPr>
          <w:rFonts w:ascii="ＭＳ 明朝" w:hAnsi="ＭＳ 明朝" w:hint="eastAsia"/>
          <w:szCs w:val="21"/>
        </w:rPr>
        <w:t>いる</w:t>
      </w:r>
      <w:r w:rsidR="00465171" w:rsidRPr="00465171">
        <w:rPr>
          <w:rFonts w:ascii="ＭＳ 明朝" w:hAnsi="ＭＳ 明朝" w:hint="eastAsia"/>
          <w:szCs w:val="21"/>
        </w:rPr>
        <w:t>（「複合サービス事業」</w:t>
      </w:r>
      <w:r w:rsidR="0038593B">
        <w:rPr>
          <w:rFonts w:ascii="ＭＳ 明朝" w:hAnsi="ＭＳ 明朝" w:hint="eastAsia"/>
          <w:szCs w:val="21"/>
        </w:rPr>
        <w:t>は</w:t>
      </w:r>
      <w:r w:rsidR="00465171" w:rsidRPr="00465171">
        <w:rPr>
          <w:rFonts w:ascii="ＭＳ 明朝" w:hAnsi="ＭＳ 明朝" w:hint="eastAsia"/>
          <w:szCs w:val="21"/>
        </w:rPr>
        <w:t>、集計事業所数が</w:t>
      </w:r>
      <w:r w:rsidR="0038593B">
        <w:rPr>
          <w:rFonts w:ascii="ＭＳ 明朝" w:hAnsi="ＭＳ 明朝" w:hint="eastAsia"/>
          <w:szCs w:val="21"/>
        </w:rPr>
        <w:t>少ない</w:t>
      </w:r>
      <w:r w:rsidR="00465171" w:rsidRPr="00465171">
        <w:rPr>
          <w:rFonts w:ascii="ＭＳ 明朝" w:hAnsi="ＭＳ 明朝" w:hint="eastAsia"/>
          <w:szCs w:val="21"/>
        </w:rPr>
        <w:t>ため参考値とする）</w:t>
      </w:r>
      <w:r w:rsidRPr="00465171">
        <w:rPr>
          <w:rFonts w:ascii="ＭＳ 明朝" w:hAnsi="ＭＳ 明朝" w:hint="eastAsia"/>
          <w:szCs w:val="21"/>
        </w:rPr>
        <w:t>。</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表2-2　週所定労働時間</w:t>
      </w:r>
    </w:p>
    <w:p w:rsidR="00B3041F" w:rsidRDefault="00A96B59">
      <w:pPr>
        <w:autoSpaceDE w:val="0"/>
        <w:autoSpaceDN w:val="0"/>
        <w:rPr>
          <w:szCs w:val="21"/>
        </w:rPr>
      </w:pPr>
      <w:r w:rsidRPr="00A96B59">
        <w:rPr>
          <w:rFonts w:ascii="ＭＳ 明朝" w:hAnsi="ＭＳ 明朝"/>
          <w:b/>
          <w:bCs/>
          <w:noProof/>
          <w:szCs w:val="21"/>
        </w:rPr>
        <w:drawing>
          <wp:anchor distT="0" distB="0" distL="114300" distR="114300" simplePos="0" relativeHeight="251691008" behindDoc="0" locked="0" layoutInCell="1" allowOverlap="1">
            <wp:simplePos x="0" y="0"/>
            <wp:positionH relativeFrom="column">
              <wp:posOffset>4445</wp:posOffset>
            </wp:positionH>
            <wp:positionV relativeFrom="paragraph">
              <wp:posOffset>-82550</wp:posOffset>
            </wp:positionV>
            <wp:extent cx="5759450" cy="3689059"/>
            <wp:effectExtent l="0" t="0" r="0" b="6985"/>
            <wp:wrapNone/>
            <wp:docPr id="1608" name="図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7C14F7">
      <w:pPr>
        <w:autoSpaceDE w:val="0"/>
        <w:autoSpaceDN w:val="0"/>
        <w:rPr>
          <w:szCs w:val="21"/>
        </w:rPr>
      </w:pPr>
      <w:r w:rsidRPr="00582A04">
        <w:rPr>
          <w:noProof/>
          <w:szCs w:val="21"/>
        </w:rPr>
        <w:drawing>
          <wp:anchor distT="0" distB="0" distL="114300" distR="114300" simplePos="0" relativeHeight="251694080" behindDoc="0" locked="0" layoutInCell="1" allowOverlap="1">
            <wp:simplePos x="0" y="0"/>
            <wp:positionH relativeFrom="column">
              <wp:posOffset>2341880</wp:posOffset>
            </wp:positionH>
            <wp:positionV relativeFrom="paragraph">
              <wp:posOffset>66370</wp:posOffset>
            </wp:positionV>
            <wp:extent cx="2329743" cy="2189318"/>
            <wp:effectExtent l="0" t="0" r="0" b="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9743" cy="21893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66C" w:rsidRDefault="002C366C" w:rsidP="002C366C">
      <w:pPr>
        <w:autoSpaceDE w:val="0"/>
        <w:autoSpaceDN w:val="0"/>
        <w:rPr>
          <w:rFonts w:ascii="ＭＳ 明朝" w:hAnsi="ＭＳ 明朝"/>
          <w:b/>
          <w:bCs/>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744159" w:rsidRDefault="00744159">
      <w:pPr>
        <w:autoSpaceDE w:val="0"/>
        <w:autoSpaceDN w:val="0"/>
        <w:rPr>
          <w:szCs w:val="21"/>
        </w:rPr>
      </w:pPr>
    </w:p>
    <w:p w:rsidR="00B3041F" w:rsidRDefault="00B3041F">
      <w:pPr>
        <w:autoSpaceDE w:val="0"/>
        <w:autoSpaceDN w:val="0"/>
        <w:rPr>
          <w:szCs w:val="21"/>
        </w:rPr>
      </w:pPr>
    </w:p>
    <w:p w:rsidR="00B3041F" w:rsidRPr="00744159" w:rsidRDefault="00744159" w:rsidP="00D8775D">
      <w:pPr>
        <w:autoSpaceDE w:val="0"/>
        <w:autoSpaceDN w:val="0"/>
        <w:ind w:firstLine="839"/>
        <w:rPr>
          <w:rFonts w:ascii="ＭＳ 明朝" w:hAnsi="ＭＳ 明朝"/>
          <w:b/>
          <w:bCs/>
          <w:szCs w:val="21"/>
        </w:rPr>
      </w:pPr>
      <w:r>
        <w:rPr>
          <w:rFonts w:ascii="ＭＳ 明朝" w:hAnsi="ＭＳ 明朝" w:hint="eastAsia"/>
          <w:b/>
          <w:bCs/>
          <w:szCs w:val="21"/>
        </w:rPr>
        <w:t>図2-2　正社員の週所定労働時間</w:t>
      </w:r>
      <w:r w:rsidR="00B3041F">
        <w:rPr>
          <w:szCs w:val="21"/>
        </w:rPr>
        <w:br w:type="page"/>
      </w:r>
    </w:p>
    <w:p w:rsidR="00B3041F" w:rsidRDefault="00B3041F">
      <w:pPr>
        <w:autoSpaceDE w:val="0"/>
        <w:autoSpaceDN w:val="0"/>
        <w:rPr>
          <w:szCs w:val="21"/>
        </w:rPr>
      </w:pPr>
    </w:p>
    <w:p w:rsidR="00B3041F" w:rsidRDefault="007C14F7">
      <w:pPr>
        <w:autoSpaceDE w:val="0"/>
        <w:autoSpaceDN w:val="0"/>
        <w:rPr>
          <w:szCs w:val="21"/>
        </w:rPr>
      </w:pPr>
      <w:r w:rsidRPr="00582A04">
        <w:rPr>
          <w:noProof/>
          <w:szCs w:val="21"/>
        </w:rPr>
        <w:drawing>
          <wp:anchor distT="0" distB="0" distL="114300" distR="114300" simplePos="0" relativeHeight="251613184" behindDoc="0" locked="0" layoutInCell="1" allowOverlap="1">
            <wp:simplePos x="0" y="0"/>
            <wp:positionH relativeFrom="column">
              <wp:posOffset>4445</wp:posOffset>
            </wp:positionH>
            <wp:positionV relativeFrom="paragraph">
              <wp:posOffset>-225425</wp:posOffset>
            </wp:positionV>
            <wp:extent cx="5759640" cy="4408807"/>
            <wp:effectExtent l="0" t="0" r="0" b="0"/>
            <wp:wrapNone/>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640" cy="4408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A96B59">
      <w:pPr>
        <w:autoSpaceDE w:val="0"/>
        <w:autoSpaceDN w:val="0"/>
        <w:rPr>
          <w:szCs w:val="21"/>
        </w:rPr>
      </w:pPr>
      <w:r w:rsidRPr="00A96B59">
        <w:rPr>
          <w:noProof/>
          <w:szCs w:val="21"/>
        </w:rPr>
        <w:drawing>
          <wp:anchor distT="0" distB="0" distL="114300" distR="114300" simplePos="0" relativeHeight="251682816" behindDoc="0" locked="0" layoutInCell="1" allowOverlap="1">
            <wp:simplePos x="0" y="0"/>
            <wp:positionH relativeFrom="column">
              <wp:posOffset>3810</wp:posOffset>
            </wp:positionH>
            <wp:positionV relativeFrom="paragraph">
              <wp:posOffset>-520700</wp:posOffset>
            </wp:positionV>
            <wp:extent cx="5759450" cy="3689059"/>
            <wp:effectExtent l="0" t="0" r="0" b="6985"/>
            <wp:wrapNone/>
            <wp:docPr id="1613" name="図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B3041F">
      <w:pPr>
        <w:autoSpaceDE w:val="0"/>
        <w:autoSpaceDN w:val="0"/>
        <w:rPr>
          <w:szCs w:val="21"/>
        </w:rPr>
      </w:pPr>
    </w:p>
    <w:p w:rsidR="00B3041F" w:rsidRDefault="00A96B59">
      <w:pPr>
        <w:autoSpaceDE w:val="0"/>
        <w:autoSpaceDN w:val="0"/>
        <w:rPr>
          <w:szCs w:val="21"/>
        </w:rPr>
      </w:pPr>
      <w:r w:rsidRPr="00A96B59">
        <w:rPr>
          <w:noProof/>
          <w:szCs w:val="21"/>
        </w:rPr>
        <w:drawing>
          <wp:anchor distT="0" distB="0" distL="114300" distR="114300" simplePos="0" relativeHeight="251676672" behindDoc="0" locked="0" layoutInCell="1" allowOverlap="1">
            <wp:simplePos x="0" y="0"/>
            <wp:positionH relativeFrom="column">
              <wp:posOffset>4445</wp:posOffset>
            </wp:positionH>
            <wp:positionV relativeFrom="paragraph">
              <wp:posOffset>-215900</wp:posOffset>
            </wp:positionV>
            <wp:extent cx="5759450" cy="3689059"/>
            <wp:effectExtent l="0" t="0" r="0" b="6985"/>
            <wp:wrapNone/>
            <wp:docPr id="1615" name="図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A96B59">
      <w:pPr>
        <w:autoSpaceDE w:val="0"/>
        <w:autoSpaceDN w:val="0"/>
        <w:rPr>
          <w:szCs w:val="21"/>
        </w:rPr>
      </w:pPr>
      <w:r w:rsidRPr="00A96B59">
        <w:rPr>
          <w:noProof/>
          <w:szCs w:val="21"/>
        </w:rPr>
        <w:drawing>
          <wp:anchor distT="0" distB="0" distL="114300" distR="114300" simplePos="0" relativeHeight="251669504" behindDoc="0" locked="0" layoutInCell="1" allowOverlap="1">
            <wp:simplePos x="0" y="0"/>
            <wp:positionH relativeFrom="column">
              <wp:posOffset>-5080</wp:posOffset>
            </wp:positionH>
            <wp:positionV relativeFrom="paragraph">
              <wp:posOffset>146685</wp:posOffset>
            </wp:positionV>
            <wp:extent cx="5759450" cy="3689059"/>
            <wp:effectExtent l="0" t="0" r="0" b="6985"/>
            <wp:wrapNone/>
            <wp:docPr id="1616" name="図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B3041F">
      <w:pPr>
        <w:autoSpaceDE w:val="0"/>
        <w:autoSpaceDN w:val="0"/>
        <w:rPr>
          <w:szCs w:val="21"/>
        </w:rPr>
      </w:pPr>
    </w:p>
    <w:p w:rsidR="00B3041F" w:rsidRDefault="00B3041F">
      <w:pPr>
        <w:autoSpaceDE w:val="0"/>
        <w:autoSpaceDN w:val="0"/>
        <w:rPr>
          <w:szCs w:val="21"/>
        </w:rPr>
      </w:pPr>
    </w:p>
    <w:p w:rsidR="00B3041F" w:rsidRDefault="00A96B59">
      <w:pPr>
        <w:autoSpaceDE w:val="0"/>
        <w:autoSpaceDN w:val="0"/>
        <w:rPr>
          <w:szCs w:val="21"/>
        </w:rPr>
      </w:pPr>
      <w:r w:rsidRPr="00A96B59">
        <w:rPr>
          <w:noProof/>
          <w:szCs w:val="21"/>
        </w:rPr>
        <w:drawing>
          <wp:anchor distT="0" distB="0" distL="114300" distR="114300" simplePos="0" relativeHeight="251667456" behindDoc="0" locked="0" layoutInCell="1" allowOverlap="1">
            <wp:simplePos x="0" y="0"/>
            <wp:positionH relativeFrom="column">
              <wp:posOffset>4445</wp:posOffset>
            </wp:positionH>
            <wp:positionV relativeFrom="paragraph">
              <wp:posOffset>-472440</wp:posOffset>
            </wp:positionV>
            <wp:extent cx="5759450" cy="3689059"/>
            <wp:effectExtent l="0" t="0" r="0" b="6985"/>
            <wp:wrapNone/>
            <wp:docPr id="1619" name="図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765225">
      <w:pPr>
        <w:autoSpaceDE w:val="0"/>
        <w:autoSpaceDN w:val="0"/>
        <w:rPr>
          <w:szCs w:val="21"/>
        </w:rPr>
      </w:pPr>
      <w:r w:rsidRPr="00765225">
        <w:rPr>
          <w:noProof/>
          <w:szCs w:val="21"/>
        </w:rPr>
        <w:drawing>
          <wp:anchor distT="0" distB="0" distL="114300" distR="114300" simplePos="0" relativeHeight="251645952" behindDoc="0" locked="0" layoutInCell="1" allowOverlap="1">
            <wp:simplePos x="0" y="0"/>
            <wp:positionH relativeFrom="column">
              <wp:posOffset>-791</wp:posOffset>
            </wp:positionH>
            <wp:positionV relativeFrom="paragraph">
              <wp:posOffset>59534</wp:posOffset>
            </wp:positionV>
            <wp:extent cx="5759450" cy="4407131"/>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4407131"/>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93244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（３）年間所定労働時間</w:t>
      </w:r>
      <w:r w:rsidR="002D4E7A" w:rsidRPr="0093244F">
        <w:rPr>
          <w:rFonts w:ascii="ＭＳ 明朝" w:hAnsi="ＭＳ ゴシック" w:hint="eastAsia"/>
          <w:b/>
          <w:bCs/>
          <w:szCs w:val="21"/>
        </w:rPr>
        <w:t>（表2-3）</w:t>
      </w:r>
    </w:p>
    <w:p w:rsidR="00B3041F" w:rsidRPr="0038086E" w:rsidRDefault="00B3041F">
      <w:pPr>
        <w:autoSpaceDE w:val="0"/>
        <w:autoSpaceDN w:val="0"/>
        <w:rPr>
          <w:rFonts w:ascii="ＭＳ 明朝" w:hAnsi="ＭＳ 明朝"/>
          <w:szCs w:val="21"/>
        </w:rPr>
      </w:pPr>
      <w:r w:rsidRPr="0093244F">
        <w:rPr>
          <w:rFonts w:ascii="ＭＳ 明朝" w:hAnsi="ＭＳ 明朝" w:hint="eastAsia"/>
          <w:szCs w:val="21"/>
        </w:rPr>
        <w:t xml:space="preserve">　</w:t>
      </w:r>
      <w:r w:rsidRPr="0038086E">
        <w:rPr>
          <w:rFonts w:ascii="ＭＳ 明朝" w:hAnsi="ＭＳ 明朝" w:hint="eastAsia"/>
          <w:szCs w:val="21"/>
        </w:rPr>
        <w:t>年間所定労働時間についてみると、「正社員」は1</w:t>
      </w:r>
      <w:r w:rsidR="00FC5CC4" w:rsidRPr="0038086E">
        <w:rPr>
          <w:rFonts w:ascii="ＭＳ 明朝" w:hAnsi="ＭＳ 明朝" w:hint="eastAsia"/>
          <w:szCs w:val="21"/>
        </w:rPr>
        <w:t>965</w:t>
      </w:r>
      <w:r w:rsidRPr="0038086E">
        <w:rPr>
          <w:rFonts w:ascii="ＭＳ 明朝" w:hAnsi="ＭＳ 明朝" w:hint="eastAsia"/>
          <w:szCs w:val="21"/>
        </w:rPr>
        <w:t>時間</w:t>
      </w:r>
      <w:r w:rsidR="00FC5CC4" w:rsidRPr="0038086E">
        <w:rPr>
          <w:rFonts w:ascii="ＭＳ 明朝" w:hAnsi="ＭＳ 明朝" w:hint="eastAsia"/>
          <w:szCs w:val="21"/>
        </w:rPr>
        <w:t>9</w:t>
      </w:r>
      <w:r w:rsidRPr="0038086E">
        <w:rPr>
          <w:rFonts w:ascii="ＭＳ 明朝" w:hAnsi="ＭＳ 明朝" w:hint="eastAsia"/>
          <w:szCs w:val="21"/>
        </w:rPr>
        <w:t>分</w:t>
      </w:r>
      <w:r w:rsidR="00FB5A76" w:rsidRPr="0038086E">
        <w:rPr>
          <w:rFonts w:ascii="ＭＳ 明朝" w:hAnsi="ＭＳ 明朝" w:hint="eastAsia"/>
          <w:szCs w:val="21"/>
        </w:rPr>
        <w:t>、</w:t>
      </w:r>
      <w:r w:rsidRPr="0038086E">
        <w:rPr>
          <w:rFonts w:ascii="ＭＳ 明朝" w:hAnsi="ＭＳ 明朝" w:hint="eastAsia"/>
          <w:szCs w:val="21"/>
        </w:rPr>
        <w:t>「パートタイム労働者」は1</w:t>
      </w:r>
      <w:r w:rsidR="00FC5CC4" w:rsidRPr="0038086E">
        <w:rPr>
          <w:rFonts w:ascii="ＭＳ 明朝" w:hAnsi="ＭＳ 明朝" w:hint="eastAsia"/>
          <w:szCs w:val="21"/>
        </w:rPr>
        <w:t>319</w:t>
      </w:r>
      <w:r w:rsidRPr="0038086E">
        <w:rPr>
          <w:rFonts w:ascii="ＭＳ 明朝" w:hAnsi="ＭＳ 明朝" w:hint="eastAsia"/>
          <w:szCs w:val="21"/>
        </w:rPr>
        <w:t>時間</w:t>
      </w:r>
      <w:r w:rsidR="00FC5CC4" w:rsidRPr="0038086E">
        <w:rPr>
          <w:rFonts w:ascii="ＭＳ 明朝" w:hAnsi="ＭＳ 明朝" w:hint="eastAsia"/>
          <w:szCs w:val="21"/>
        </w:rPr>
        <w:t>50</w:t>
      </w:r>
      <w:r w:rsidRPr="0038086E">
        <w:rPr>
          <w:rFonts w:ascii="ＭＳ 明朝" w:hAnsi="ＭＳ 明朝" w:hint="eastAsia"/>
          <w:szCs w:val="21"/>
        </w:rPr>
        <w:t>分</w:t>
      </w:r>
      <w:r w:rsidR="00FB5A76" w:rsidRPr="0038086E">
        <w:rPr>
          <w:rFonts w:ascii="ＭＳ 明朝" w:hAnsi="ＭＳ 明朝" w:hint="eastAsia"/>
          <w:szCs w:val="21"/>
        </w:rPr>
        <w:t>で</w:t>
      </w:r>
      <w:r w:rsidR="00A96B59">
        <w:rPr>
          <w:rFonts w:ascii="ＭＳ 明朝" w:hAnsi="ＭＳ 明朝" w:hint="eastAsia"/>
          <w:szCs w:val="21"/>
        </w:rPr>
        <w:t>あり</w:t>
      </w:r>
      <w:r w:rsidR="00FB5A76" w:rsidRPr="0038086E">
        <w:rPr>
          <w:rFonts w:ascii="ＭＳ 明朝" w:hAnsi="ＭＳ 明朝" w:hint="eastAsia"/>
          <w:szCs w:val="21"/>
        </w:rPr>
        <w:t>、前年と比べそれぞれ</w:t>
      </w:r>
      <w:r w:rsidR="0038086E" w:rsidRPr="0038086E">
        <w:rPr>
          <w:rFonts w:ascii="ＭＳ 明朝" w:hAnsi="ＭＳ 明朝" w:hint="eastAsia"/>
          <w:szCs w:val="21"/>
        </w:rPr>
        <w:t>14時間8分</w:t>
      </w:r>
      <w:r w:rsidR="00FB5A76" w:rsidRPr="0038086E">
        <w:rPr>
          <w:rFonts w:ascii="ＭＳ 明朝" w:hAnsi="ＭＳ 明朝" w:hint="eastAsia"/>
          <w:szCs w:val="21"/>
        </w:rPr>
        <w:t>の</w:t>
      </w:r>
      <w:r w:rsidR="0038086E" w:rsidRPr="0038086E">
        <w:rPr>
          <w:rFonts w:ascii="ＭＳ 明朝" w:hAnsi="ＭＳ 明朝" w:hint="eastAsia"/>
          <w:szCs w:val="21"/>
        </w:rPr>
        <w:t>増加</w:t>
      </w:r>
      <w:r w:rsidR="00FB5A76" w:rsidRPr="0038086E">
        <w:rPr>
          <w:rFonts w:ascii="ＭＳ 明朝" w:hAnsi="ＭＳ 明朝" w:hint="eastAsia"/>
          <w:szCs w:val="21"/>
        </w:rPr>
        <w:t>、</w:t>
      </w:r>
      <w:r w:rsidR="0038086E" w:rsidRPr="0038086E">
        <w:rPr>
          <w:rFonts w:ascii="ＭＳ 明朝" w:hAnsi="ＭＳ 明朝" w:hint="eastAsia"/>
          <w:szCs w:val="21"/>
        </w:rPr>
        <w:t>33時間54分</w:t>
      </w:r>
      <w:r w:rsidR="00FB5A76" w:rsidRPr="0038086E">
        <w:rPr>
          <w:rFonts w:ascii="ＭＳ 明朝" w:hAnsi="ＭＳ 明朝" w:hint="eastAsia"/>
          <w:szCs w:val="21"/>
        </w:rPr>
        <w:t>の</w:t>
      </w:r>
      <w:r w:rsidR="0038086E" w:rsidRPr="0038086E">
        <w:rPr>
          <w:rFonts w:ascii="ＭＳ 明朝" w:hAnsi="ＭＳ 明朝" w:hint="eastAsia"/>
          <w:szCs w:val="21"/>
        </w:rPr>
        <w:t>減少</w:t>
      </w:r>
      <w:r w:rsidR="00FB5A76" w:rsidRPr="0038086E">
        <w:rPr>
          <w:rFonts w:ascii="ＭＳ 明朝" w:hAnsi="ＭＳ 明朝" w:hint="eastAsia"/>
          <w:szCs w:val="21"/>
        </w:rPr>
        <w:t>と</w:t>
      </w:r>
      <w:r w:rsidRPr="0038086E">
        <w:rPr>
          <w:rFonts w:ascii="ＭＳ 明朝" w:hAnsi="ＭＳ 明朝" w:hint="eastAsia"/>
          <w:szCs w:val="21"/>
        </w:rPr>
        <w:t>なっている。「正社員」の年間所定労働時間の内訳をみると、</w:t>
      </w:r>
      <w:r w:rsidR="00DB63AE" w:rsidRPr="0038086E">
        <w:rPr>
          <w:rFonts w:ascii="ＭＳ 明朝" w:hAnsi="ＭＳ 明朝" w:hint="eastAsia"/>
          <w:szCs w:val="21"/>
        </w:rPr>
        <w:t>「</w:t>
      </w:r>
      <w:r w:rsidR="00B313F3" w:rsidRPr="0038086E">
        <w:rPr>
          <w:rFonts w:ascii="ＭＳ 明朝" w:hAnsi="ＭＳ 明朝" w:hint="eastAsia"/>
          <w:szCs w:val="21"/>
        </w:rPr>
        <w:t>2000時間以上～2100時間未満</w:t>
      </w:r>
      <w:r w:rsidR="00DB63AE" w:rsidRPr="0038086E">
        <w:rPr>
          <w:rFonts w:ascii="ＭＳ 明朝" w:hAnsi="ＭＳ 明朝" w:hint="eastAsia"/>
          <w:szCs w:val="21"/>
        </w:rPr>
        <w:t>」</w:t>
      </w:r>
      <w:r w:rsidRPr="0038086E">
        <w:rPr>
          <w:rFonts w:ascii="ＭＳ 明朝" w:hAnsi="ＭＳ 明朝" w:hint="eastAsia"/>
          <w:szCs w:val="21"/>
        </w:rPr>
        <w:t>の割合が</w:t>
      </w:r>
      <w:r w:rsidR="00830705" w:rsidRPr="0038086E">
        <w:rPr>
          <w:rFonts w:ascii="ＭＳ 明朝" w:hAnsi="ＭＳ 明朝" w:hint="eastAsia"/>
          <w:szCs w:val="21"/>
        </w:rPr>
        <w:t>3</w:t>
      </w:r>
      <w:r w:rsidR="00B313F3" w:rsidRPr="0038086E">
        <w:rPr>
          <w:rFonts w:ascii="ＭＳ 明朝" w:hAnsi="ＭＳ 明朝" w:hint="eastAsia"/>
          <w:szCs w:val="21"/>
        </w:rPr>
        <w:t>1.</w:t>
      </w:r>
      <w:r w:rsidR="0038086E" w:rsidRPr="0038086E">
        <w:rPr>
          <w:rFonts w:ascii="ＭＳ 明朝" w:hAnsi="ＭＳ 明朝" w:hint="eastAsia"/>
          <w:szCs w:val="21"/>
        </w:rPr>
        <w:t>8</w:t>
      </w:r>
      <w:r w:rsidRPr="0038086E">
        <w:rPr>
          <w:rFonts w:ascii="ＭＳ 明朝" w:hAnsi="ＭＳ 明朝" w:hint="eastAsia"/>
          <w:szCs w:val="21"/>
        </w:rPr>
        <w:t>%と最も高く、次いで</w:t>
      </w:r>
      <w:r w:rsidR="00DB63AE" w:rsidRPr="0038086E">
        <w:rPr>
          <w:rFonts w:ascii="ＭＳ 明朝" w:hAnsi="ＭＳ 明朝" w:hint="eastAsia"/>
          <w:szCs w:val="21"/>
        </w:rPr>
        <w:t>「</w:t>
      </w:r>
      <w:r w:rsidR="00B313F3" w:rsidRPr="0038086E">
        <w:rPr>
          <w:rFonts w:ascii="ＭＳ 明朝" w:hAnsi="ＭＳ 明朝" w:hint="eastAsia"/>
          <w:szCs w:val="21"/>
        </w:rPr>
        <w:t>1900時間以上～2000時間未満</w:t>
      </w:r>
      <w:r w:rsidR="00DB63AE" w:rsidRPr="0038086E">
        <w:rPr>
          <w:rFonts w:ascii="ＭＳ 明朝" w:hAnsi="ＭＳ 明朝" w:hint="eastAsia"/>
          <w:szCs w:val="21"/>
        </w:rPr>
        <w:t>」</w:t>
      </w:r>
      <w:r w:rsidR="00B313F3" w:rsidRPr="0038086E">
        <w:rPr>
          <w:rFonts w:ascii="ＭＳ 明朝" w:hAnsi="ＭＳ 明朝" w:hint="eastAsia"/>
          <w:szCs w:val="21"/>
        </w:rPr>
        <w:t>3</w:t>
      </w:r>
      <w:r w:rsidR="0038086E" w:rsidRPr="0038086E">
        <w:rPr>
          <w:rFonts w:ascii="ＭＳ 明朝" w:hAnsi="ＭＳ 明朝" w:hint="eastAsia"/>
          <w:szCs w:val="21"/>
        </w:rPr>
        <w:t>1.1</w:t>
      </w:r>
      <w:r w:rsidR="00C96709" w:rsidRPr="0038086E">
        <w:rPr>
          <w:rFonts w:ascii="ＭＳ 明朝" w:hAnsi="ＭＳ 明朝" w:hint="eastAsia"/>
          <w:szCs w:val="21"/>
        </w:rPr>
        <w:t>%</w:t>
      </w:r>
      <w:r w:rsidR="00830705" w:rsidRPr="0038086E">
        <w:rPr>
          <w:rFonts w:ascii="ＭＳ 明朝" w:hAnsi="ＭＳ 明朝" w:hint="eastAsia"/>
          <w:szCs w:val="21"/>
        </w:rPr>
        <w:t>、</w:t>
      </w:r>
      <w:r w:rsidRPr="0038086E">
        <w:rPr>
          <w:rFonts w:ascii="ＭＳ 明朝" w:hAnsi="ＭＳ 明朝" w:hint="eastAsia"/>
          <w:szCs w:val="21"/>
        </w:rPr>
        <w:t>「1800時間以上～1900時間未満」</w:t>
      </w:r>
      <w:r w:rsidR="00DB63AE" w:rsidRPr="0038086E">
        <w:rPr>
          <w:rFonts w:ascii="ＭＳ 明朝" w:hAnsi="ＭＳ 明朝" w:hint="eastAsia"/>
          <w:szCs w:val="21"/>
        </w:rPr>
        <w:t>2</w:t>
      </w:r>
      <w:r w:rsidR="0038086E" w:rsidRPr="0038086E">
        <w:rPr>
          <w:rFonts w:ascii="ＭＳ 明朝" w:hAnsi="ＭＳ 明朝" w:hint="eastAsia"/>
          <w:szCs w:val="21"/>
        </w:rPr>
        <w:t>1.3</w:t>
      </w:r>
      <w:r w:rsidRPr="0038086E">
        <w:rPr>
          <w:rFonts w:ascii="ＭＳ 明朝" w:hAnsi="ＭＳ 明朝" w:hint="eastAsia"/>
          <w:szCs w:val="21"/>
        </w:rPr>
        <w:t>%</w:t>
      </w:r>
      <w:r w:rsidR="00FB5A76" w:rsidRPr="0038086E">
        <w:rPr>
          <w:rFonts w:ascii="ＭＳ 明朝" w:hAnsi="ＭＳ 明朝" w:hint="eastAsia"/>
          <w:szCs w:val="21"/>
        </w:rPr>
        <w:t>の順</w:t>
      </w:r>
      <w:r w:rsidRPr="0038086E">
        <w:rPr>
          <w:rFonts w:ascii="ＭＳ 明朝" w:hAnsi="ＭＳ 明朝" w:hint="eastAsia"/>
          <w:szCs w:val="21"/>
        </w:rPr>
        <w:t>となっている。</w:t>
      </w:r>
    </w:p>
    <w:p w:rsidR="00B3041F" w:rsidRPr="0038086E" w:rsidRDefault="00B3041F">
      <w:pPr>
        <w:autoSpaceDE w:val="0"/>
        <w:autoSpaceDN w:val="0"/>
        <w:rPr>
          <w:rFonts w:ascii="ＭＳ 明朝" w:hAnsi="ＭＳ 明朝"/>
          <w:szCs w:val="21"/>
        </w:rPr>
      </w:pPr>
      <w:r w:rsidRPr="0038086E">
        <w:rPr>
          <w:rFonts w:ascii="ＭＳ 明朝" w:hAnsi="ＭＳ 明朝" w:hint="eastAsia"/>
          <w:szCs w:val="21"/>
        </w:rPr>
        <w:t xml:space="preserve">　企業規模別にみると、「正社員」</w:t>
      </w:r>
      <w:r w:rsidR="00FF652E" w:rsidRPr="0038086E">
        <w:rPr>
          <w:rFonts w:ascii="ＭＳ 明朝" w:hAnsi="ＭＳ 明朝" w:hint="eastAsia"/>
          <w:szCs w:val="21"/>
        </w:rPr>
        <w:t>の平均年間所定労働時間</w:t>
      </w:r>
      <w:r w:rsidRPr="0038086E">
        <w:rPr>
          <w:rFonts w:ascii="ＭＳ 明朝" w:hAnsi="ＭＳ 明朝" w:hint="eastAsia"/>
          <w:szCs w:val="21"/>
        </w:rPr>
        <w:t>は、「</w:t>
      </w:r>
      <w:r w:rsidR="007F390A" w:rsidRPr="0038086E">
        <w:rPr>
          <w:rFonts w:ascii="ＭＳ 明朝" w:hAnsi="ＭＳ 明朝" w:hint="eastAsia"/>
          <w:szCs w:val="21"/>
        </w:rPr>
        <w:t>30人～99人</w:t>
      </w:r>
      <w:r w:rsidRPr="0038086E">
        <w:rPr>
          <w:rFonts w:ascii="ＭＳ 明朝" w:hAnsi="ＭＳ 明朝" w:hint="eastAsia"/>
          <w:szCs w:val="21"/>
        </w:rPr>
        <w:t>」が1</w:t>
      </w:r>
      <w:r w:rsidR="0038086E" w:rsidRPr="0038086E">
        <w:rPr>
          <w:rFonts w:ascii="ＭＳ 明朝" w:hAnsi="ＭＳ 明朝" w:hint="eastAsia"/>
          <w:szCs w:val="21"/>
        </w:rPr>
        <w:t>996</w:t>
      </w:r>
      <w:r w:rsidRPr="0038086E">
        <w:rPr>
          <w:rFonts w:ascii="ＭＳ 明朝" w:hAnsi="ＭＳ 明朝" w:hint="eastAsia"/>
          <w:szCs w:val="21"/>
        </w:rPr>
        <w:t>時間</w:t>
      </w:r>
      <w:r w:rsidR="0038086E" w:rsidRPr="0038086E">
        <w:rPr>
          <w:rFonts w:ascii="ＭＳ 明朝" w:hAnsi="ＭＳ 明朝" w:hint="eastAsia"/>
          <w:szCs w:val="21"/>
        </w:rPr>
        <w:t>50</w:t>
      </w:r>
      <w:r w:rsidRPr="0038086E">
        <w:rPr>
          <w:rFonts w:ascii="ＭＳ 明朝" w:hAnsi="ＭＳ 明朝" w:hint="eastAsia"/>
          <w:szCs w:val="21"/>
        </w:rPr>
        <w:t>分と最も長く、「</w:t>
      </w:r>
      <w:r w:rsidR="001007B9" w:rsidRPr="0038086E">
        <w:rPr>
          <w:rFonts w:ascii="ＭＳ 明朝" w:hAnsi="ＭＳ 明朝" w:hint="eastAsia"/>
          <w:szCs w:val="21"/>
        </w:rPr>
        <w:t>500人～999</w:t>
      </w:r>
      <w:r w:rsidRPr="0038086E">
        <w:rPr>
          <w:rFonts w:ascii="ＭＳ 明朝" w:hAnsi="ＭＳ 明朝" w:hint="eastAsia"/>
          <w:szCs w:val="21"/>
        </w:rPr>
        <w:t>人」</w:t>
      </w:r>
      <w:r w:rsidR="00FB5A76" w:rsidRPr="0038086E">
        <w:rPr>
          <w:rFonts w:ascii="ＭＳ 明朝" w:hAnsi="ＭＳ 明朝" w:hint="eastAsia"/>
          <w:szCs w:val="21"/>
        </w:rPr>
        <w:t>が</w:t>
      </w:r>
      <w:r w:rsidR="007F390A" w:rsidRPr="0038086E">
        <w:rPr>
          <w:rFonts w:ascii="ＭＳ 明朝" w:hAnsi="ＭＳ 明朝" w:hint="eastAsia"/>
          <w:szCs w:val="21"/>
        </w:rPr>
        <w:t>1</w:t>
      </w:r>
      <w:r w:rsidR="0038086E" w:rsidRPr="0038086E">
        <w:rPr>
          <w:rFonts w:ascii="ＭＳ 明朝" w:hAnsi="ＭＳ 明朝" w:hint="eastAsia"/>
          <w:szCs w:val="21"/>
        </w:rPr>
        <w:t>929</w:t>
      </w:r>
      <w:r w:rsidRPr="0038086E">
        <w:rPr>
          <w:rFonts w:ascii="ＭＳ 明朝" w:hAnsi="ＭＳ 明朝" w:hint="eastAsia"/>
          <w:szCs w:val="21"/>
        </w:rPr>
        <w:t>時間</w:t>
      </w:r>
      <w:r w:rsidR="0038086E" w:rsidRPr="0038086E">
        <w:rPr>
          <w:rFonts w:ascii="ＭＳ 明朝" w:hAnsi="ＭＳ 明朝" w:hint="eastAsia"/>
          <w:szCs w:val="21"/>
        </w:rPr>
        <w:t>28</w:t>
      </w:r>
      <w:r w:rsidRPr="0038086E">
        <w:rPr>
          <w:rFonts w:ascii="ＭＳ 明朝" w:hAnsi="ＭＳ 明朝" w:hint="eastAsia"/>
          <w:szCs w:val="21"/>
        </w:rPr>
        <w:t>分と</w:t>
      </w:r>
      <w:r w:rsidR="00FB5A76" w:rsidRPr="0038086E">
        <w:rPr>
          <w:rFonts w:ascii="ＭＳ 明朝" w:hAnsi="ＭＳ 明朝" w:hint="eastAsia"/>
          <w:szCs w:val="21"/>
        </w:rPr>
        <w:t>最も短く</w:t>
      </w:r>
      <w:r w:rsidRPr="0038086E">
        <w:rPr>
          <w:rFonts w:ascii="ＭＳ 明朝" w:hAnsi="ＭＳ 明朝" w:hint="eastAsia"/>
          <w:szCs w:val="21"/>
        </w:rPr>
        <w:t>なっている。また、「パートタイム労働者」では「</w:t>
      </w:r>
      <w:r w:rsidR="0038086E" w:rsidRPr="0038086E">
        <w:rPr>
          <w:rFonts w:ascii="ＭＳ 明朝" w:hAnsi="ＭＳ 明朝" w:hint="eastAsia"/>
          <w:szCs w:val="21"/>
        </w:rPr>
        <w:t>500人～999人</w:t>
      </w:r>
      <w:r w:rsidRPr="0038086E">
        <w:rPr>
          <w:rFonts w:ascii="ＭＳ 明朝" w:hAnsi="ＭＳ 明朝" w:hint="eastAsia"/>
          <w:szCs w:val="21"/>
        </w:rPr>
        <w:t>」が1</w:t>
      </w:r>
      <w:r w:rsidR="001B2BFE" w:rsidRPr="0038086E">
        <w:rPr>
          <w:rFonts w:ascii="ＭＳ 明朝" w:hAnsi="ＭＳ 明朝" w:hint="eastAsia"/>
          <w:szCs w:val="21"/>
        </w:rPr>
        <w:t>3</w:t>
      </w:r>
      <w:r w:rsidR="0038086E" w:rsidRPr="0038086E">
        <w:rPr>
          <w:rFonts w:ascii="ＭＳ 明朝" w:hAnsi="ＭＳ 明朝" w:hint="eastAsia"/>
          <w:szCs w:val="21"/>
        </w:rPr>
        <w:t>87</w:t>
      </w:r>
      <w:r w:rsidRPr="0038086E">
        <w:rPr>
          <w:rFonts w:ascii="ＭＳ 明朝" w:hAnsi="ＭＳ 明朝" w:hint="eastAsia"/>
          <w:szCs w:val="21"/>
        </w:rPr>
        <w:t>時間</w:t>
      </w:r>
      <w:r w:rsidR="0038086E" w:rsidRPr="0038086E">
        <w:rPr>
          <w:rFonts w:ascii="ＭＳ 明朝" w:hAnsi="ＭＳ 明朝" w:hint="eastAsia"/>
          <w:szCs w:val="21"/>
        </w:rPr>
        <w:t>4</w:t>
      </w:r>
      <w:r w:rsidR="0002267F" w:rsidRPr="0038086E">
        <w:rPr>
          <w:rFonts w:ascii="ＭＳ 明朝" w:hAnsi="ＭＳ 明朝" w:hint="eastAsia"/>
          <w:szCs w:val="21"/>
        </w:rPr>
        <w:t>分</w:t>
      </w:r>
      <w:r w:rsidRPr="0038086E">
        <w:rPr>
          <w:rFonts w:ascii="ＭＳ 明朝" w:hAnsi="ＭＳ 明朝" w:hint="eastAsia"/>
          <w:szCs w:val="21"/>
        </w:rPr>
        <w:t>と最も長く、「</w:t>
      </w:r>
      <w:r w:rsidR="0038086E" w:rsidRPr="0038086E">
        <w:rPr>
          <w:rFonts w:ascii="ＭＳ 明朝" w:hAnsi="ＭＳ 明朝" w:hint="eastAsia"/>
          <w:szCs w:val="21"/>
        </w:rPr>
        <w:t>1000人以上</w:t>
      </w:r>
      <w:r w:rsidRPr="0038086E">
        <w:rPr>
          <w:rFonts w:ascii="ＭＳ 明朝" w:hAnsi="ＭＳ 明朝" w:hint="eastAsia"/>
          <w:szCs w:val="21"/>
        </w:rPr>
        <w:t>」</w:t>
      </w:r>
      <w:r w:rsidR="00FB5A76" w:rsidRPr="0038086E">
        <w:rPr>
          <w:rFonts w:ascii="ＭＳ 明朝" w:hAnsi="ＭＳ 明朝" w:hint="eastAsia"/>
          <w:szCs w:val="21"/>
        </w:rPr>
        <w:t>が</w:t>
      </w:r>
      <w:r w:rsidRPr="0038086E">
        <w:rPr>
          <w:rFonts w:ascii="ＭＳ 明朝" w:hAnsi="ＭＳ 明朝" w:hint="eastAsia"/>
          <w:szCs w:val="21"/>
        </w:rPr>
        <w:t>1</w:t>
      </w:r>
      <w:r w:rsidR="0038086E" w:rsidRPr="0038086E">
        <w:rPr>
          <w:rFonts w:ascii="ＭＳ 明朝" w:hAnsi="ＭＳ 明朝" w:hint="eastAsia"/>
          <w:szCs w:val="21"/>
        </w:rPr>
        <w:t>268</w:t>
      </w:r>
      <w:r w:rsidRPr="0038086E">
        <w:rPr>
          <w:rFonts w:ascii="ＭＳ 明朝" w:hAnsi="ＭＳ 明朝" w:hint="eastAsia"/>
          <w:szCs w:val="21"/>
        </w:rPr>
        <w:t>時間</w:t>
      </w:r>
      <w:r w:rsidR="0038086E" w:rsidRPr="0038086E">
        <w:rPr>
          <w:rFonts w:ascii="ＭＳ 明朝" w:hAnsi="ＭＳ 明朝" w:hint="eastAsia"/>
          <w:szCs w:val="21"/>
        </w:rPr>
        <w:t>28</w:t>
      </w:r>
      <w:r w:rsidR="007F390A" w:rsidRPr="0038086E">
        <w:rPr>
          <w:rFonts w:ascii="ＭＳ 明朝" w:hAnsi="ＭＳ 明朝" w:hint="eastAsia"/>
          <w:szCs w:val="21"/>
        </w:rPr>
        <w:t>分</w:t>
      </w:r>
      <w:r w:rsidRPr="0038086E">
        <w:rPr>
          <w:rFonts w:ascii="ＭＳ 明朝" w:hAnsi="ＭＳ 明朝" w:hint="eastAsia"/>
          <w:szCs w:val="21"/>
        </w:rPr>
        <w:t>と</w:t>
      </w:r>
      <w:r w:rsidR="00FB5A76" w:rsidRPr="0038086E">
        <w:rPr>
          <w:rFonts w:ascii="ＭＳ 明朝" w:hAnsi="ＭＳ 明朝" w:hint="eastAsia"/>
          <w:szCs w:val="21"/>
        </w:rPr>
        <w:t>最も短く</w:t>
      </w:r>
      <w:r w:rsidRPr="0038086E">
        <w:rPr>
          <w:rFonts w:ascii="ＭＳ 明朝" w:hAnsi="ＭＳ 明朝" w:hint="eastAsia"/>
          <w:szCs w:val="21"/>
        </w:rPr>
        <w:t>なっている。</w:t>
      </w:r>
    </w:p>
    <w:p w:rsidR="00B3041F" w:rsidRDefault="00B3041F">
      <w:pPr>
        <w:autoSpaceDE w:val="0"/>
        <w:autoSpaceDN w:val="0"/>
        <w:rPr>
          <w:rFonts w:ascii="ＭＳ 明朝" w:hAnsi="ＭＳ 明朝"/>
          <w:szCs w:val="21"/>
        </w:rPr>
      </w:pPr>
      <w:r w:rsidRPr="0093244F">
        <w:rPr>
          <w:rFonts w:ascii="ＭＳ 明朝" w:hAnsi="ＭＳ 明朝" w:hint="eastAsia"/>
          <w:szCs w:val="21"/>
        </w:rPr>
        <w:t xml:space="preserve">　産業分類別にみると、「正社員」</w:t>
      </w:r>
      <w:r w:rsidR="00E64A3D" w:rsidRPr="0093244F">
        <w:rPr>
          <w:rFonts w:ascii="ＭＳ 明朝" w:hAnsi="ＭＳ 明朝" w:hint="eastAsia"/>
          <w:szCs w:val="21"/>
        </w:rPr>
        <w:t>の平均年間所定労働時間</w:t>
      </w:r>
      <w:r w:rsidRPr="0093244F">
        <w:rPr>
          <w:rFonts w:ascii="ＭＳ 明朝" w:hAnsi="ＭＳ 明朝" w:hint="eastAsia"/>
          <w:szCs w:val="21"/>
        </w:rPr>
        <w:t>は、「宿泊業、飲食サービス業」が</w:t>
      </w:r>
      <w:r w:rsidR="0038086E">
        <w:rPr>
          <w:rFonts w:ascii="ＭＳ 明朝" w:hAnsi="ＭＳ 明朝" w:hint="eastAsia"/>
          <w:szCs w:val="21"/>
        </w:rPr>
        <w:t>2077</w:t>
      </w:r>
      <w:r w:rsidRPr="0093244F">
        <w:rPr>
          <w:rFonts w:ascii="ＭＳ 明朝" w:hAnsi="ＭＳ 明朝" w:hint="eastAsia"/>
          <w:szCs w:val="21"/>
        </w:rPr>
        <w:t>時間</w:t>
      </w:r>
      <w:r w:rsidR="0038086E">
        <w:rPr>
          <w:rFonts w:ascii="ＭＳ 明朝" w:hAnsi="ＭＳ 明朝" w:hint="eastAsia"/>
          <w:szCs w:val="21"/>
        </w:rPr>
        <w:t>9</w:t>
      </w:r>
      <w:r w:rsidRPr="0093244F">
        <w:rPr>
          <w:rFonts w:ascii="ＭＳ 明朝" w:hAnsi="ＭＳ 明朝" w:hint="eastAsia"/>
          <w:szCs w:val="21"/>
        </w:rPr>
        <w:t>分と最も長く、次いで</w:t>
      </w:r>
      <w:r w:rsidR="00B45716" w:rsidRPr="0093244F">
        <w:rPr>
          <w:rFonts w:ascii="ＭＳ 明朝" w:hAnsi="ＭＳ 明朝" w:hint="eastAsia"/>
          <w:szCs w:val="21"/>
        </w:rPr>
        <w:t>「</w:t>
      </w:r>
      <w:r w:rsidR="001B2BFE" w:rsidRPr="0093244F">
        <w:rPr>
          <w:rFonts w:ascii="ＭＳ 明朝" w:hAnsi="ＭＳ 明朝" w:hint="eastAsia"/>
          <w:szCs w:val="21"/>
        </w:rPr>
        <w:t>運輸業、郵便業</w:t>
      </w:r>
      <w:r w:rsidR="00B45716" w:rsidRPr="0093244F">
        <w:rPr>
          <w:rFonts w:ascii="ＭＳ 明朝" w:hAnsi="ＭＳ 明朝" w:hint="eastAsia"/>
          <w:szCs w:val="21"/>
        </w:rPr>
        <w:t>」</w:t>
      </w:r>
      <w:r w:rsidR="001B2BFE" w:rsidRPr="0093244F">
        <w:rPr>
          <w:rFonts w:ascii="ＭＳ 明朝" w:hAnsi="ＭＳ 明朝" w:hint="eastAsia"/>
          <w:szCs w:val="21"/>
        </w:rPr>
        <w:t>20</w:t>
      </w:r>
      <w:r w:rsidR="00C1156F">
        <w:rPr>
          <w:rFonts w:ascii="ＭＳ 明朝" w:hAnsi="ＭＳ 明朝" w:hint="eastAsia"/>
          <w:szCs w:val="21"/>
        </w:rPr>
        <w:t>20</w:t>
      </w:r>
      <w:r w:rsidR="00B45716" w:rsidRPr="0093244F">
        <w:rPr>
          <w:rFonts w:ascii="ＭＳ 明朝" w:hAnsi="ＭＳ 明朝" w:hint="eastAsia"/>
          <w:szCs w:val="21"/>
        </w:rPr>
        <w:t>時間</w:t>
      </w:r>
      <w:r w:rsidR="00C1156F">
        <w:rPr>
          <w:rFonts w:ascii="ＭＳ 明朝" w:hAnsi="ＭＳ 明朝" w:hint="eastAsia"/>
          <w:szCs w:val="21"/>
        </w:rPr>
        <w:t>21</w:t>
      </w:r>
      <w:r w:rsidR="00B45716" w:rsidRPr="0093244F">
        <w:rPr>
          <w:rFonts w:ascii="ＭＳ 明朝" w:hAnsi="ＭＳ 明朝" w:hint="eastAsia"/>
          <w:szCs w:val="21"/>
        </w:rPr>
        <w:t>分</w:t>
      </w:r>
      <w:r w:rsidRPr="0093244F">
        <w:rPr>
          <w:rFonts w:ascii="ＭＳ 明朝" w:hAnsi="ＭＳ 明朝" w:hint="eastAsia"/>
          <w:szCs w:val="21"/>
        </w:rPr>
        <w:t>、</w:t>
      </w:r>
      <w:r w:rsidR="00B45716" w:rsidRPr="0093244F">
        <w:rPr>
          <w:rFonts w:ascii="ＭＳ 明朝" w:hAnsi="ＭＳ 明朝" w:hint="eastAsia"/>
          <w:szCs w:val="21"/>
        </w:rPr>
        <w:t>「</w:t>
      </w:r>
      <w:r w:rsidR="001B2BFE" w:rsidRPr="0093244F">
        <w:rPr>
          <w:rFonts w:ascii="ＭＳ 明朝" w:hAnsi="ＭＳ 明朝" w:hint="eastAsia"/>
          <w:szCs w:val="21"/>
        </w:rPr>
        <w:t>生活関連サービス業、娯楽業</w:t>
      </w:r>
      <w:r w:rsidR="00B45716" w:rsidRPr="0093244F">
        <w:rPr>
          <w:rFonts w:ascii="ＭＳ 明朝" w:hAnsi="ＭＳ 明朝" w:hint="eastAsia"/>
          <w:szCs w:val="21"/>
        </w:rPr>
        <w:t>」</w:t>
      </w:r>
      <w:r w:rsidR="00C1156F">
        <w:rPr>
          <w:rFonts w:ascii="ＭＳ 明朝" w:hAnsi="ＭＳ 明朝" w:hint="eastAsia"/>
          <w:szCs w:val="21"/>
        </w:rPr>
        <w:t>2000</w:t>
      </w:r>
      <w:r w:rsidR="00B45716" w:rsidRPr="0093244F">
        <w:rPr>
          <w:rFonts w:ascii="ＭＳ 明朝" w:hAnsi="ＭＳ 明朝" w:hint="eastAsia"/>
          <w:szCs w:val="21"/>
        </w:rPr>
        <w:t>時間</w:t>
      </w:r>
      <w:r w:rsidR="00C1156F">
        <w:rPr>
          <w:rFonts w:ascii="ＭＳ 明朝" w:hAnsi="ＭＳ 明朝" w:hint="eastAsia"/>
          <w:szCs w:val="21"/>
        </w:rPr>
        <w:t>45</w:t>
      </w:r>
      <w:r w:rsidR="00B45716" w:rsidRPr="0093244F">
        <w:rPr>
          <w:rFonts w:ascii="ＭＳ 明朝" w:hAnsi="ＭＳ 明朝" w:hint="eastAsia"/>
          <w:szCs w:val="21"/>
        </w:rPr>
        <w:t>分</w:t>
      </w:r>
      <w:r w:rsidRPr="0093244F">
        <w:rPr>
          <w:rFonts w:ascii="ＭＳ 明朝" w:hAnsi="ＭＳ 明朝" w:hint="eastAsia"/>
          <w:szCs w:val="21"/>
        </w:rPr>
        <w:t>の順となっている。また、「パートタイム労働者」では、</w:t>
      </w:r>
      <w:r w:rsidR="0002267F" w:rsidRPr="0093244F">
        <w:rPr>
          <w:rFonts w:ascii="ＭＳ 明朝" w:hAnsi="ＭＳ 明朝" w:hint="eastAsia"/>
          <w:szCs w:val="21"/>
        </w:rPr>
        <w:t>「</w:t>
      </w:r>
      <w:r w:rsidR="00C1156F" w:rsidRPr="00C1156F">
        <w:rPr>
          <w:rFonts w:ascii="ＭＳ 明朝" w:hAnsi="ＭＳ 明朝" w:hint="eastAsia"/>
          <w:szCs w:val="21"/>
        </w:rPr>
        <w:t>金融業、保険業</w:t>
      </w:r>
      <w:r w:rsidR="0002267F" w:rsidRPr="0093244F">
        <w:rPr>
          <w:rFonts w:ascii="ＭＳ 明朝" w:hAnsi="ＭＳ 明朝" w:hint="eastAsia"/>
          <w:szCs w:val="21"/>
        </w:rPr>
        <w:t>」が15</w:t>
      </w:r>
      <w:r w:rsidR="00C1156F">
        <w:rPr>
          <w:rFonts w:ascii="ＭＳ 明朝" w:hAnsi="ＭＳ 明朝" w:hint="eastAsia"/>
          <w:szCs w:val="21"/>
        </w:rPr>
        <w:t>43</w:t>
      </w:r>
      <w:r w:rsidR="0002267F" w:rsidRPr="0093244F">
        <w:rPr>
          <w:rFonts w:ascii="ＭＳ 明朝" w:hAnsi="ＭＳ 明朝" w:hint="eastAsia"/>
          <w:szCs w:val="21"/>
        </w:rPr>
        <w:t>時間</w:t>
      </w:r>
      <w:r w:rsidR="00C1156F">
        <w:rPr>
          <w:rFonts w:ascii="ＭＳ 明朝" w:hAnsi="ＭＳ 明朝" w:hint="eastAsia"/>
          <w:szCs w:val="21"/>
        </w:rPr>
        <w:t>45</w:t>
      </w:r>
      <w:r w:rsidR="0002267F" w:rsidRPr="0093244F">
        <w:rPr>
          <w:rFonts w:ascii="ＭＳ 明朝" w:hAnsi="ＭＳ 明朝" w:hint="eastAsia"/>
          <w:szCs w:val="21"/>
        </w:rPr>
        <w:t>分</w:t>
      </w:r>
      <w:r w:rsidRPr="0093244F">
        <w:rPr>
          <w:rFonts w:ascii="ＭＳ 明朝" w:hAnsi="ＭＳ 明朝" w:hint="eastAsia"/>
          <w:szCs w:val="21"/>
        </w:rPr>
        <w:t>と最も長く、次いで</w:t>
      </w:r>
      <w:r w:rsidR="0002267F" w:rsidRPr="0093244F">
        <w:rPr>
          <w:rFonts w:ascii="ＭＳ 明朝" w:hAnsi="ＭＳ 明朝" w:hint="eastAsia"/>
          <w:szCs w:val="21"/>
        </w:rPr>
        <w:t>「</w:t>
      </w:r>
      <w:r w:rsidR="00C1156F" w:rsidRPr="00C1156F">
        <w:rPr>
          <w:rFonts w:ascii="ＭＳ 明朝" w:hAnsi="ＭＳ 明朝" w:hint="eastAsia"/>
          <w:szCs w:val="21"/>
        </w:rPr>
        <w:t>製造業</w:t>
      </w:r>
      <w:r w:rsidR="0002267F" w:rsidRPr="0093244F">
        <w:rPr>
          <w:rFonts w:ascii="ＭＳ 明朝" w:hAnsi="ＭＳ 明朝" w:hint="eastAsia"/>
          <w:szCs w:val="21"/>
        </w:rPr>
        <w:t>」が1</w:t>
      </w:r>
      <w:r w:rsidR="00C1156F">
        <w:rPr>
          <w:rFonts w:ascii="ＭＳ 明朝" w:hAnsi="ＭＳ 明朝" w:hint="eastAsia"/>
          <w:szCs w:val="21"/>
        </w:rPr>
        <w:t>516</w:t>
      </w:r>
      <w:r w:rsidR="0002267F" w:rsidRPr="0093244F">
        <w:rPr>
          <w:rFonts w:ascii="ＭＳ 明朝" w:hAnsi="ＭＳ 明朝" w:hint="eastAsia"/>
          <w:szCs w:val="21"/>
        </w:rPr>
        <w:t>時間</w:t>
      </w:r>
      <w:r w:rsidR="00C1156F">
        <w:rPr>
          <w:rFonts w:ascii="ＭＳ 明朝" w:hAnsi="ＭＳ 明朝" w:hint="eastAsia"/>
          <w:szCs w:val="21"/>
        </w:rPr>
        <w:t>49</w:t>
      </w:r>
      <w:r w:rsidR="0002267F" w:rsidRPr="0093244F">
        <w:rPr>
          <w:rFonts w:ascii="ＭＳ 明朝" w:hAnsi="ＭＳ 明朝" w:hint="eastAsia"/>
          <w:szCs w:val="21"/>
        </w:rPr>
        <w:t>分</w:t>
      </w:r>
      <w:r w:rsidRPr="0093244F">
        <w:rPr>
          <w:rFonts w:ascii="ＭＳ 明朝" w:hAnsi="ＭＳ 明朝" w:hint="eastAsia"/>
          <w:szCs w:val="21"/>
        </w:rPr>
        <w:t>、</w:t>
      </w:r>
      <w:r w:rsidR="0002267F" w:rsidRPr="0093244F">
        <w:rPr>
          <w:rFonts w:ascii="ＭＳ 明朝" w:hAnsi="ＭＳ 明朝" w:hint="eastAsia"/>
          <w:szCs w:val="21"/>
        </w:rPr>
        <w:t>「</w:t>
      </w:r>
      <w:r w:rsidR="00C1156F" w:rsidRPr="00C1156F">
        <w:rPr>
          <w:rFonts w:ascii="ＭＳ 明朝" w:hAnsi="ＭＳ 明朝" w:hint="eastAsia"/>
          <w:szCs w:val="21"/>
        </w:rPr>
        <w:t>学術研究、専門・技術サービス業</w:t>
      </w:r>
      <w:r w:rsidR="0002267F" w:rsidRPr="0093244F">
        <w:rPr>
          <w:rFonts w:ascii="ＭＳ 明朝" w:hAnsi="ＭＳ 明朝" w:hint="eastAsia"/>
          <w:szCs w:val="21"/>
        </w:rPr>
        <w:t>」</w:t>
      </w:r>
      <w:r w:rsidR="001B2BFE" w:rsidRPr="0093244F">
        <w:rPr>
          <w:rFonts w:ascii="ＭＳ 明朝" w:hAnsi="ＭＳ 明朝" w:hint="eastAsia"/>
          <w:szCs w:val="21"/>
        </w:rPr>
        <w:t>1</w:t>
      </w:r>
      <w:r w:rsidR="00C1156F">
        <w:rPr>
          <w:rFonts w:ascii="ＭＳ 明朝" w:hAnsi="ＭＳ 明朝" w:hint="eastAsia"/>
          <w:szCs w:val="21"/>
        </w:rPr>
        <w:t>439</w:t>
      </w:r>
      <w:r w:rsidR="0002267F" w:rsidRPr="0093244F">
        <w:rPr>
          <w:rFonts w:ascii="ＭＳ 明朝" w:hAnsi="ＭＳ 明朝" w:hint="eastAsia"/>
          <w:szCs w:val="21"/>
        </w:rPr>
        <w:t>時間</w:t>
      </w:r>
      <w:r w:rsidR="00C1156F">
        <w:rPr>
          <w:rFonts w:ascii="ＭＳ 明朝" w:hAnsi="ＭＳ 明朝" w:hint="eastAsia"/>
          <w:szCs w:val="21"/>
        </w:rPr>
        <w:t>17</w:t>
      </w:r>
      <w:r w:rsidR="0002267F" w:rsidRPr="0093244F">
        <w:rPr>
          <w:rFonts w:ascii="ＭＳ 明朝" w:hAnsi="ＭＳ 明朝" w:hint="eastAsia"/>
          <w:szCs w:val="21"/>
        </w:rPr>
        <w:t>分</w:t>
      </w:r>
      <w:r w:rsidRPr="0093244F">
        <w:rPr>
          <w:rFonts w:ascii="ＭＳ 明朝" w:hAnsi="ＭＳ 明朝" w:hint="eastAsia"/>
          <w:szCs w:val="21"/>
        </w:rPr>
        <w:t>の順となっている</w:t>
      </w:r>
      <w:r w:rsidR="00C1156F" w:rsidRPr="00B46BF1">
        <w:rPr>
          <w:rFonts w:ascii="ＭＳ 明朝" w:hAnsi="ＭＳ 明朝" w:hint="eastAsia"/>
          <w:szCs w:val="21"/>
        </w:rPr>
        <w:t>（「複合サービス事業」</w:t>
      </w:r>
      <w:r w:rsidR="00A96B59">
        <w:rPr>
          <w:rFonts w:ascii="ＭＳ 明朝" w:hAnsi="ＭＳ 明朝" w:hint="eastAsia"/>
          <w:szCs w:val="21"/>
        </w:rPr>
        <w:t>は</w:t>
      </w:r>
      <w:r w:rsidR="00C1156F" w:rsidRPr="00B46BF1">
        <w:rPr>
          <w:rFonts w:ascii="ＭＳ 明朝" w:hAnsi="ＭＳ 明朝" w:hint="eastAsia"/>
          <w:szCs w:val="21"/>
        </w:rPr>
        <w:t>、集計事業所数が</w:t>
      </w:r>
      <w:r w:rsidR="00A96B59">
        <w:rPr>
          <w:rFonts w:ascii="ＭＳ 明朝" w:hAnsi="ＭＳ 明朝" w:hint="eastAsia"/>
          <w:szCs w:val="21"/>
        </w:rPr>
        <w:t>少ない</w:t>
      </w:r>
      <w:r w:rsidR="00C1156F" w:rsidRPr="00B46BF1">
        <w:rPr>
          <w:rFonts w:ascii="ＭＳ 明朝" w:hAnsi="ＭＳ 明朝" w:hint="eastAsia"/>
          <w:szCs w:val="21"/>
        </w:rPr>
        <w:t>ため参考値とする）</w:t>
      </w:r>
      <w:r w:rsidRPr="0093244F">
        <w:rPr>
          <w:rFonts w:ascii="ＭＳ 明朝" w:hAnsi="ＭＳ 明朝" w:hint="eastAsia"/>
          <w:szCs w:val="21"/>
        </w:rPr>
        <w:t>。</w:t>
      </w:r>
    </w:p>
    <w:p w:rsidR="00A96B59" w:rsidRDefault="00A96B59">
      <w:pPr>
        <w:autoSpaceDE w:val="0"/>
        <w:autoSpaceDN w:val="0"/>
        <w:rPr>
          <w:rFonts w:ascii="ＭＳ 明朝" w:hAnsi="ＭＳ 明朝"/>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表2-3　年間所定労働時間</w:t>
      </w:r>
    </w:p>
    <w:p w:rsidR="00B3041F" w:rsidRDefault="007C14F7">
      <w:pPr>
        <w:autoSpaceDE w:val="0"/>
        <w:autoSpaceDN w:val="0"/>
        <w:rPr>
          <w:szCs w:val="21"/>
        </w:rPr>
      </w:pPr>
      <w:r w:rsidRPr="00582A04">
        <w:rPr>
          <w:noProof/>
          <w:szCs w:val="21"/>
        </w:rPr>
        <w:drawing>
          <wp:anchor distT="0" distB="0" distL="114300" distR="114300" simplePos="0" relativeHeight="251612160" behindDoc="0" locked="0" layoutInCell="1" allowOverlap="1">
            <wp:simplePos x="0" y="0"/>
            <wp:positionH relativeFrom="column">
              <wp:posOffset>4445</wp:posOffset>
            </wp:positionH>
            <wp:positionV relativeFrom="paragraph">
              <wp:posOffset>-85090</wp:posOffset>
            </wp:positionV>
            <wp:extent cx="5759640" cy="3478207"/>
            <wp:effectExtent l="0" t="0" r="0" b="8255"/>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640" cy="3478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131671">
      <w:pPr>
        <w:autoSpaceDE w:val="0"/>
        <w:autoSpaceDN w:val="0"/>
        <w:rPr>
          <w:szCs w:val="21"/>
        </w:rPr>
      </w:pPr>
      <w:r w:rsidRPr="00582A04">
        <w:rPr>
          <w:noProof/>
          <w:szCs w:val="21"/>
        </w:rPr>
        <w:drawing>
          <wp:anchor distT="0" distB="0" distL="114300" distR="114300" simplePos="0" relativeHeight="251703296" behindDoc="0" locked="0" layoutInCell="1" allowOverlap="1">
            <wp:simplePos x="0" y="0"/>
            <wp:positionH relativeFrom="column">
              <wp:posOffset>2142253</wp:posOffset>
            </wp:positionH>
            <wp:positionV relativeFrom="paragraph">
              <wp:posOffset>194310</wp:posOffset>
            </wp:positionV>
            <wp:extent cx="1821815" cy="2033905"/>
            <wp:effectExtent l="0" t="0" r="0" b="0"/>
            <wp:wrapNone/>
            <wp:docPr id="759" name="図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1815"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177176" w:rsidRDefault="00177176">
      <w:pPr>
        <w:autoSpaceDE w:val="0"/>
        <w:autoSpaceDN w:val="0"/>
        <w:rPr>
          <w:szCs w:val="21"/>
        </w:rPr>
      </w:pPr>
    </w:p>
    <w:p w:rsidR="00177176" w:rsidRDefault="00177176">
      <w:pPr>
        <w:autoSpaceDE w:val="0"/>
        <w:autoSpaceDN w:val="0"/>
        <w:rPr>
          <w:szCs w:val="21"/>
        </w:rPr>
      </w:pPr>
    </w:p>
    <w:p w:rsidR="00B3041F" w:rsidRPr="00177176" w:rsidRDefault="00177176" w:rsidP="00131671">
      <w:pPr>
        <w:autoSpaceDE w:val="0"/>
        <w:autoSpaceDN w:val="0"/>
        <w:jc w:val="left"/>
        <w:rPr>
          <w:rFonts w:ascii="ＭＳ 明朝" w:hAnsi="ＭＳ 明朝"/>
          <w:b/>
          <w:bCs/>
          <w:szCs w:val="21"/>
        </w:rPr>
      </w:pPr>
      <w:r>
        <w:rPr>
          <w:rFonts w:ascii="ＭＳ 明朝" w:hAnsi="ＭＳ 明朝" w:hint="eastAsia"/>
          <w:b/>
          <w:bCs/>
          <w:szCs w:val="21"/>
        </w:rPr>
        <w:t>図2-3　正社員の年間所定労働時間</w:t>
      </w:r>
      <w:r w:rsidR="00B3041F">
        <w:rPr>
          <w:szCs w:val="21"/>
        </w:rPr>
        <w:br w:type="page"/>
      </w:r>
    </w:p>
    <w:p w:rsidR="00B3041F" w:rsidRDefault="00B3041F">
      <w:pPr>
        <w:autoSpaceDE w:val="0"/>
        <w:autoSpaceDN w:val="0"/>
        <w:rPr>
          <w:szCs w:val="21"/>
        </w:rPr>
      </w:pPr>
    </w:p>
    <w:p w:rsidR="00B3041F" w:rsidRDefault="00547122">
      <w:pPr>
        <w:autoSpaceDE w:val="0"/>
        <w:autoSpaceDN w:val="0"/>
        <w:rPr>
          <w:szCs w:val="21"/>
        </w:rPr>
      </w:pPr>
      <w:r w:rsidRPr="00547122">
        <w:rPr>
          <w:noProof/>
          <w:szCs w:val="21"/>
        </w:rPr>
        <w:drawing>
          <wp:anchor distT="0" distB="0" distL="114300" distR="114300" simplePos="0" relativeHeight="251602944" behindDoc="0" locked="0" layoutInCell="1" allowOverlap="1">
            <wp:simplePos x="0" y="0"/>
            <wp:positionH relativeFrom="column">
              <wp:posOffset>4445</wp:posOffset>
            </wp:positionH>
            <wp:positionV relativeFrom="paragraph">
              <wp:posOffset>-215900</wp:posOffset>
            </wp:positionV>
            <wp:extent cx="5759640" cy="3478207"/>
            <wp:effectExtent l="0" t="0" r="0" b="8255"/>
            <wp:wrapNone/>
            <wp:docPr id="1655" name="図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640" cy="3478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93244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（４）年間超過実労働時間</w:t>
      </w:r>
      <w:r w:rsidR="002D4E7A" w:rsidRPr="0093244F">
        <w:rPr>
          <w:rFonts w:ascii="ＭＳ 明朝" w:hAnsi="ＭＳ ゴシック" w:hint="eastAsia"/>
          <w:b/>
          <w:bCs/>
          <w:szCs w:val="21"/>
        </w:rPr>
        <w:t>（表2-4,2-5）</w:t>
      </w:r>
    </w:p>
    <w:p w:rsidR="00B3041F" w:rsidRPr="00D144C2" w:rsidRDefault="00B3041F">
      <w:pPr>
        <w:autoSpaceDE w:val="0"/>
        <w:autoSpaceDN w:val="0"/>
        <w:rPr>
          <w:rFonts w:ascii="ＭＳ 明朝" w:hAnsi="ＭＳ 明朝"/>
          <w:szCs w:val="21"/>
        </w:rPr>
      </w:pPr>
      <w:r w:rsidRPr="00D144C2">
        <w:rPr>
          <w:rFonts w:ascii="ＭＳ 明朝" w:hAnsi="ＭＳ 明朝" w:hint="eastAsia"/>
          <w:szCs w:val="21"/>
        </w:rPr>
        <w:t xml:space="preserve">　「正社員」と「パートタイム労働者」を合わせた</w:t>
      </w:r>
      <w:r w:rsidR="00E64A3D" w:rsidRPr="00D144C2">
        <w:rPr>
          <w:rFonts w:ascii="ＭＳ 明朝" w:hAnsi="ＭＳ 明朝" w:hint="eastAsia"/>
          <w:szCs w:val="21"/>
        </w:rPr>
        <w:t>平均</w:t>
      </w:r>
      <w:r w:rsidRPr="00D144C2">
        <w:rPr>
          <w:rFonts w:ascii="ＭＳ 明朝" w:hAnsi="ＭＳ 明朝" w:hint="eastAsia"/>
          <w:szCs w:val="21"/>
        </w:rPr>
        <w:t>年間超過実労働時間は1</w:t>
      </w:r>
      <w:r w:rsidR="00D82345" w:rsidRPr="00D144C2">
        <w:rPr>
          <w:rFonts w:ascii="ＭＳ 明朝" w:hAnsi="ＭＳ 明朝" w:hint="eastAsia"/>
          <w:szCs w:val="21"/>
        </w:rPr>
        <w:t>32</w:t>
      </w:r>
      <w:r w:rsidRPr="00D144C2">
        <w:rPr>
          <w:rFonts w:ascii="ＭＳ 明朝" w:hAnsi="ＭＳ 明朝" w:hint="eastAsia"/>
          <w:szCs w:val="21"/>
        </w:rPr>
        <w:t>時間</w:t>
      </w:r>
      <w:r w:rsidR="005D6BA2">
        <w:rPr>
          <w:rFonts w:ascii="ＭＳ 明朝" w:hAnsi="ＭＳ 明朝" w:hint="eastAsia"/>
          <w:szCs w:val="21"/>
        </w:rPr>
        <w:t>3</w:t>
      </w:r>
      <w:r w:rsidRPr="00D144C2">
        <w:rPr>
          <w:rFonts w:ascii="ＭＳ 明朝" w:hAnsi="ＭＳ 明朝" w:hint="eastAsia"/>
          <w:szCs w:val="21"/>
        </w:rPr>
        <w:t>分と、前年</w:t>
      </w:r>
      <w:r w:rsidR="006C36B8" w:rsidRPr="00D144C2">
        <w:rPr>
          <w:rFonts w:ascii="ＭＳ 明朝" w:hAnsi="ＭＳ 明朝" w:hint="eastAsia"/>
          <w:szCs w:val="21"/>
        </w:rPr>
        <w:t>と</w:t>
      </w:r>
      <w:r w:rsidRPr="00D144C2">
        <w:rPr>
          <w:rFonts w:ascii="ＭＳ 明朝" w:hAnsi="ＭＳ 明朝" w:hint="eastAsia"/>
          <w:szCs w:val="21"/>
        </w:rPr>
        <w:t>比べ</w:t>
      </w:r>
      <w:r w:rsidR="006C36B8" w:rsidRPr="00D144C2">
        <w:rPr>
          <w:rFonts w:ascii="ＭＳ 明朝" w:hAnsi="ＭＳ 明朝" w:hint="eastAsia"/>
          <w:szCs w:val="21"/>
        </w:rPr>
        <w:t>、</w:t>
      </w:r>
      <w:r w:rsidR="00D82345" w:rsidRPr="00D144C2">
        <w:rPr>
          <w:rFonts w:ascii="ＭＳ 明朝" w:hAnsi="ＭＳ 明朝"/>
          <w:szCs w:val="21"/>
        </w:rPr>
        <w:t>32</w:t>
      </w:r>
      <w:r w:rsidRPr="00D144C2">
        <w:rPr>
          <w:rFonts w:ascii="ＭＳ 明朝" w:hAnsi="ＭＳ 明朝" w:hint="eastAsia"/>
          <w:szCs w:val="21"/>
        </w:rPr>
        <w:t>時間</w:t>
      </w:r>
      <w:r w:rsidR="005D6BA2">
        <w:rPr>
          <w:rFonts w:ascii="ＭＳ 明朝" w:hAnsi="ＭＳ 明朝"/>
          <w:szCs w:val="21"/>
        </w:rPr>
        <w:t>5</w:t>
      </w:r>
      <w:r w:rsidR="005D6BA2">
        <w:rPr>
          <w:rFonts w:ascii="ＭＳ 明朝" w:hAnsi="ＭＳ 明朝" w:hint="eastAsia"/>
          <w:szCs w:val="21"/>
        </w:rPr>
        <w:t>6</w:t>
      </w:r>
      <w:r w:rsidRPr="00D144C2">
        <w:rPr>
          <w:rFonts w:ascii="ＭＳ 明朝" w:hAnsi="ＭＳ 明朝" w:hint="eastAsia"/>
          <w:szCs w:val="21"/>
        </w:rPr>
        <w:t>分</w:t>
      </w:r>
      <w:r w:rsidR="006C36B8" w:rsidRPr="00D144C2">
        <w:rPr>
          <w:rFonts w:ascii="ＭＳ 明朝" w:hAnsi="ＭＳ 明朝" w:hint="eastAsia"/>
          <w:szCs w:val="21"/>
        </w:rPr>
        <w:t>の</w:t>
      </w:r>
      <w:r w:rsidR="00D82345" w:rsidRPr="00D144C2">
        <w:rPr>
          <w:rFonts w:ascii="ＭＳ 明朝" w:hAnsi="ＭＳ 明朝" w:hint="eastAsia"/>
          <w:szCs w:val="21"/>
        </w:rPr>
        <w:t>減少</w:t>
      </w:r>
      <w:r w:rsidR="006C36B8" w:rsidRPr="00D144C2">
        <w:rPr>
          <w:rFonts w:ascii="ＭＳ 明朝" w:hAnsi="ＭＳ 明朝" w:hint="eastAsia"/>
          <w:szCs w:val="21"/>
        </w:rPr>
        <w:t>となって</w:t>
      </w:r>
      <w:r w:rsidRPr="00D144C2">
        <w:rPr>
          <w:rFonts w:ascii="ＭＳ 明朝" w:hAnsi="ＭＳ 明朝" w:hint="eastAsia"/>
          <w:szCs w:val="21"/>
        </w:rPr>
        <w:t>いる。</w:t>
      </w:r>
    </w:p>
    <w:p w:rsidR="00B3041F" w:rsidRPr="00D144C2" w:rsidRDefault="00B3041F">
      <w:pPr>
        <w:autoSpaceDE w:val="0"/>
        <w:autoSpaceDN w:val="0"/>
        <w:rPr>
          <w:rFonts w:ascii="ＭＳ 明朝" w:hAnsi="ＭＳ 明朝"/>
          <w:szCs w:val="21"/>
        </w:rPr>
      </w:pPr>
      <w:r w:rsidRPr="00D144C2">
        <w:rPr>
          <w:rFonts w:ascii="ＭＳ 明朝" w:hAnsi="ＭＳ 明朝" w:hint="eastAsia"/>
          <w:szCs w:val="21"/>
        </w:rPr>
        <w:t xml:space="preserve">　これを企業規模別にみると、「</w:t>
      </w:r>
      <w:r w:rsidR="00D82345" w:rsidRPr="00D144C2">
        <w:rPr>
          <w:rFonts w:ascii="ＭＳ 明朝" w:hAnsi="ＭＳ 明朝" w:hint="eastAsia"/>
          <w:szCs w:val="21"/>
        </w:rPr>
        <w:t>1000人以上</w:t>
      </w:r>
      <w:r w:rsidRPr="00D144C2">
        <w:rPr>
          <w:rFonts w:ascii="ＭＳ 明朝" w:hAnsi="ＭＳ 明朝" w:hint="eastAsia"/>
          <w:szCs w:val="21"/>
        </w:rPr>
        <w:t>」が1</w:t>
      </w:r>
      <w:r w:rsidR="00D82345" w:rsidRPr="00D144C2">
        <w:rPr>
          <w:rFonts w:ascii="ＭＳ 明朝" w:hAnsi="ＭＳ 明朝" w:hint="eastAsia"/>
          <w:szCs w:val="21"/>
        </w:rPr>
        <w:t>60</w:t>
      </w:r>
      <w:r w:rsidRPr="00D144C2">
        <w:rPr>
          <w:rFonts w:ascii="ＭＳ 明朝" w:hAnsi="ＭＳ 明朝" w:hint="eastAsia"/>
          <w:szCs w:val="21"/>
        </w:rPr>
        <w:t>時間</w:t>
      </w:r>
      <w:r w:rsidR="005D6BA2">
        <w:rPr>
          <w:rFonts w:ascii="ＭＳ 明朝" w:hAnsi="ＭＳ 明朝" w:hint="eastAsia"/>
          <w:szCs w:val="21"/>
        </w:rPr>
        <w:t>44</w:t>
      </w:r>
      <w:r w:rsidRPr="00D144C2">
        <w:rPr>
          <w:rFonts w:ascii="ＭＳ 明朝" w:hAnsi="ＭＳ 明朝" w:hint="eastAsia"/>
          <w:szCs w:val="21"/>
        </w:rPr>
        <w:t>分と最も長く、「</w:t>
      </w:r>
      <w:r w:rsidR="00D82345" w:rsidRPr="00D144C2">
        <w:rPr>
          <w:rFonts w:ascii="ＭＳ 明朝" w:hAnsi="ＭＳ 明朝" w:hint="eastAsia"/>
          <w:szCs w:val="21"/>
        </w:rPr>
        <w:t>30人～99人</w:t>
      </w:r>
      <w:r w:rsidRPr="00D144C2">
        <w:rPr>
          <w:rFonts w:ascii="ＭＳ 明朝" w:hAnsi="ＭＳ 明朝" w:hint="eastAsia"/>
          <w:szCs w:val="21"/>
        </w:rPr>
        <w:t>」が</w:t>
      </w:r>
      <w:r w:rsidR="000D559C" w:rsidRPr="00D144C2">
        <w:rPr>
          <w:rFonts w:ascii="ＭＳ 明朝" w:hAnsi="ＭＳ 明朝" w:hint="eastAsia"/>
          <w:szCs w:val="21"/>
        </w:rPr>
        <w:t>1</w:t>
      </w:r>
      <w:r w:rsidR="00D82345" w:rsidRPr="00D144C2">
        <w:rPr>
          <w:rFonts w:ascii="ＭＳ 明朝" w:hAnsi="ＭＳ 明朝" w:hint="eastAsia"/>
          <w:szCs w:val="21"/>
        </w:rPr>
        <w:t>18</w:t>
      </w:r>
      <w:r w:rsidRPr="00D144C2">
        <w:rPr>
          <w:rFonts w:ascii="ＭＳ 明朝" w:hAnsi="ＭＳ 明朝" w:hint="eastAsia"/>
          <w:szCs w:val="21"/>
        </w:rPr>
        <w:t>時間</w:t>
      </w:r>
      <w:r w:rsidR="00D82345" w:rsidRPr="00D144C2">
        <w:rPr>
          <w:rFonts w:ascii="ＭＳ 明朝" w:hAnsi="ＭＳ 明朝" w:hint="eastAsia"/>
          <w:szCs w:val="21"/>
        </w:rPr>
        <w:t>5</w:t>
      </w:r>
      <w:r w:rsidR="005D6BA2">
        <w:rPr>
          <w:rFonts w:ascii="ＭＳ 明朝" w:hAnsi="ＭＳ 明朝" w:hint="eastAsia"/>
          <w:szCs w:val="21"/>
        </w:rPr>
        <w:t>9</w:t>
      </w:r>
      <w:r w:rsidRPr="00D144C2">
        <w:rPr>
          <w:rFonts w:ascii="ＭＳ 明朝" w:hAnsi="ＭＳ 明朝" w:hint="eastAsia"/>
          <w:szCs w:val="21"/>
        </w:rPr>
        <w:t>分と</w:t>
      </w:r>
      <w:r w:rsidR="006C36B8" w:rsidRPr="00D144C2">
        <w:rPr>
          <w:rFonts w:ascii="ＭＳ 明朝" w:hAnsi="ＭＳ 明朝" w:hint="eastAsia"/>
          <w:szCs w:val="21"/>
        </w:rPr>
        <w:t>最も短く</w:t>
      </w:r>
      <w:r w:rsidRPr="00D144C2">
        <w:rPr>
          <w:rFonts w:ascii="ＭＳ 明朝" w:hAnsi="ＭＳ 明朝" w:hint="eastAsia"/>
          <w:szCs w:val="21"/>
        </w:rPr>
        <w:t>なっている。</w:t>
      </w:r>
    </w:p>
    <w:p w:rsidR="00B3041F" w:rsidRPr="00D144C2" w:rsidRDefault="00B3041F">
      <w:pPr>
        <w:autoSpaceDE w:val="0"/>
        <w:autoSpaceDN w:val="0"/>
        <w:rPr>
          <w:rFonts w:ascii="ＭＳ 明朝" w:hAnsi="ＭＳ 明朝"/>
          <w:szCs w:val="21"/>
        </w:rPr>
      </w:pPr>
      <w:r w:rsidRPr="00D144C2">
        <w:rPr>
          <w:rFonts w:ascii="ＭＳ 明朝" w:hAnsi="ＭＳ 明朝" w:hint="eastAsia"/>
          <w:szCs w:val="21"/>
        </w:rPr>
        <w:t xml:space="preserve">　産業分類別にみると、</w:t>
      </w:r>
      <w:r w:rsidR="006E74EC" w:rsidRPr="00D144C2">
        <w:rPr>
          <w:rFonts w:ascii="ＭＳ 明朝" w:hAnsi="ＭＳ 明朝" w:hint="eastAsia"/>
          <w:szCs w:val="21"/>
        </w:rPr>
        <w:t>「運輸業、郵便業」</w:t>
      </w:r>
      <w:r w:rsidRPr="00D144C2">
        <w:rPr>
          <w:rFonts w:ascii="ＭＳ 明朝" w:hAnsi="ＭＳ 明朝" w:hint="eastAsia"/>
          <w:szCs w:val="21"/>
        </w:rPr>
        <w:t>が</w:t>
      </w:r>
      <w:r w:rsidR="00C9428F" w:rsidRPr="00D144C2">
        <w:rPr>
          <w:rFonts w:ascii="ＭＳ 明朝" w:hAnsi="ＭＳ 明朝" w:hint="eastAsia"/>
          <w:szCs w:val="21"/>
        </w:rPr>
        <w:t>2</w:t>
      </w:r>
      <w:r w:rsidR="005D6BA2">
        <w:rPr>
          <w:rFonts w:ascii="ＭＳ 明朝" w:hAnsi="ＭＳ 明朝" w:hint="eastAsia"/>
          <w:szCs w:val="21"/>
        </w:rPr>
        <w:t>58</w:t>
      </w:r>
      <w:r w:rsidRPr="00D144C2">
        <w:rPr>
          <w:rFonts w:ascii="ＭＳ 明朝" w:hAnsi="ＭＳ 明朝" w:hint="eastAsia"/>
          <w:szCs w:val="21"/>
        </w:rPr>
        <w:t>時間</w:t>
      </w:r>
      <w:r w:rsidR="005D6BA2">
        <w:rPr>
          <w:rFonts w:ascii="ＭＳ 明朝" w:hAnsi="ＭＳ 明朝" w:hint="eastAsia"/>
          <w:szCs w:val="21"/>
        </w:rPr>
        <w:t>7</w:t>
      </w:r>
      <w:r w:rsidRPr="00D144C2">
        <w:rPr>
          <w:rFonts w:ascii="ＭＳ 明朝" w:hAnsi="ＭＳ 明朝" w:hint="eastAsia"/>
          <w:szCs w:val="21"/>
        </w:rPr>
        <w:t>分と最も長く、次いで</w:t>
      </w:r>
      <w:r w:rsidR="006E74EC" w:rsidRPr="00D144C2">
        <w:rPr>
          <w:rFonts w:ascii="ＭＳ 明朝" w:hAnsi="ＭＳ 明朝" w:hint="eastAsia"/>
          <w:szCs w:val="21"/>
        </w:rPr>
        <w:t>「</w:t>
      </w:r>
      <w:r w:rsidR="00C9428F" w:rsidRPr="00D144C2">
        <w:rPr>
          <w:rFonts w:ascii="ＭＳ 明朝" w:hAnsi="ＭＳ 明朝" w:hint="eastAsia"/>
          <w:szCs w:val="21"/>
        </w:rPr>
        <w:t>建設</w:t>
      </w:r>
      <w:r w:rsidR="006E74EC" w:rsidRPr="00D144C2">
        <w:rPr>
          <w:rFonts w:ascii="ＭＳ 明朝" w:hAnsi="ＭＳ 明朝" w:hint="eastAsia"/>
          <w:szCs w:val="21"/>
        </w:rPr>
        <w:t>業」</w:t>
      </w:r>
      <w:r w:rsidRPr="00D144C2">
        <w:rPr>
          <w:rFonts w:ascii="ＭＳ 明朝" w:hAnsi="ＭＳ 明朝" w:hint="eastAsia"/>
          <w:szCs w:val="21"/>
        </w:rPr>
        <w:t>の</w:t>
      </w:r>
      <w:r w:rsidR="00D144C2" w:rsidRPr="00D144C2">
        <w:rPr>
          <w:rFonts w:ascii="ＭＳ 明朝" w:hAnsi="ＭＳ 明朝" w:hint="eastAsia"/>
          <w:szCs w:val="21"/>
        </w:rPr>
        <w:t>219</w:t>
      </w:r>
      <w:r w:rsidRPr="00D144C2">
        <w:rPr>
          <w:rFonts w:ascii="ＭＳ 明朝" w:hAnsi="ＭＳ 明朝" w:hint="eastAsia"/>
          <w:szCs w:val="21"/>
        </w:rPr>
        <w:t>時間</w:t>
      </w:r>
      <w:r w:rsidR="00D144C2" w:rsidRPr="00D144C2">
        <w:rPr>
          <w:rFonts w:ascii="ＭＳ 明朝" w:hAnsi="ＭＳ 明朝" w:hint="eastAsia"/>
          <w:szCs w:val="21"/>
        </w:rPr>
        <w:t>58</w:t>
      </w:r>
      <w:r w:rsidRPr="00D144C2">
        <w:rPr>
          <w:rFonts w:ascii="ＭＳ 明朝" w:hAnsi="ＭＳ 明朝" w:hint="eastAsia"/>
          <w:szCs w:val="21"/>
        </w:rPr>
        <w:t>分、</w:t>
      </w:r>
      <w:r w:rsidR="006E74EC" w:rsidRPr="00D144C2">
        <w:rPr>
          <w:rFonts w:ascii="ＭＳ 明朝" w:hAnsi="ＭＳ 明朝" w:hint="eastAsia"/>
          <w:szCs w:val="21"/>
        </w:rPr>
        <w:t>「</w:t>
      </w:r>
      <w:r w:rsidR="00C9428F" w:rsidRPr="00D144C2">
        <w:rPr>
          <w:rFonts w:ascii="ＭＳ 明朝" w:hAnsi="ＭＳ 明朝" w:hint="eastAsia"/>
          <w:szCs w:val="21"/>
        </w:rPr>
        <w:t>情報通信</w:t>
      </w:r>
      <w:r w:rsidR="006E74EC" w:rsidRPr="00D144C2">
        <w:rPr>
          <w:rFonts w:ascii="ＭＳ 明朝" w:hAnsi="ＭＳ 明朝" w:hint="eastAsia"/>
          <w:szCs w:val="21"/>
        </w:rPr>
        <w:t>業」</w:t>
      </w:r>
      <w:r w:rsidRPr="00D144C2">
        <w:rPr>
          <w:rFonts w:ascii="ＭＳ 明朝" w:hAnsi="ＭＳ 明朝" w:hint="eastAsia"/>
          <w:szCs w:val="21"/>
        </w:rPr>
        <w:t>の2</w:t>
      </w:r>
      <w:r w:rsidR="006E74EC" w:rsidRPr="00D144C2">
        <w:rPr>
          <w:rFonts w:ascii="ＭＳ 明朝" w:hAnsi="ＭＳ 明朝" w:hint="eastAsia"/>
          <w:szCs w:val="21"/>
        </w:rPr>
        <w:t>1</w:t>
      </w:r>
      <w:r w:rsidR="00D144C2" w:rsidRPr="00D144C2">
        <w:rPr>
          <w:rFonts w:ascii="ＭＳ 明朝" w:hAnsi="ＭＳ 明朝" w:hint="eastAsia"/>
          <w:szCs w:val="21"/>
        </w:rPr>
        <w:t>0</w:t>
      </w:r>
      <w:r w:rsidRPr="00D144C2">
        <w:rPr>
          <w:rFonts w:ascii="ＭＳ 明朝" w:hAnsi="ＭＳ 明朝" w:hint="eastAsia"/>
          <w:szCs w:val="21"/>
        </w:rPr>
        <w:t>時間</w:t>
      </w:r>
      <w:r w:rsidR="00D144C2" w:rsidRPr="00D144C2">
        <w:rPr>
          <w:rFonts w:ascii="ＭＳ 明朝" w:hAnsi="ＭＳ 明朝" w:hint="eastAsia"/>
          <w:szCs w:val="21"/>
        </w:rPr>
        <w:t>44</w:t>
      </w:r>
      <w:r w:rsidRPr="00D144C2">
        <w:rPr>
          <w:rFonts w:ascii="ＭＳ 明朝" w:hAnsi="ＭＳ 明朝" w:hint="eastAsia"/>
          <w:szCs w:val="21"/>
        </w:rPr>
        <w:t>分</w:t>
      </w:r>
      <w:r w:rsidR="00E84CDD" w:rsidRPr="00D144C2">
        <w:rPr>
          <w:rFonts w:ascii="ＭＳ 明朝" w:hAnsi="ＭＳ 明朝" w:hint="eastAsia"/>
          <w:szCs w:val="21"/>
        </w:rPr>
        <w:t>の順となっている。</w:t>
      </w:r>
    </w:p>
    <w:p w:rsidR="00B3041F" w:rsidRPr="00607445" w:rsidRDefault="00B3041F">
      <w:pPr>
        <w:autoSpaceDE w:val="0"/>
        <w:autoSpaceDN w:val="0"/>
        <w:jc w:val="center"/>
        <w:rPr>
          <w:rFonts w:ascii="ＭＳ 明朝" w:hAnsi="ＭＳ 明朝"/>
          <w:b/>
          <w:bCs/>
          <w:szCs w:val="21"/>
        </w:rPr>
      </w:pPr>
      <w:r>
        <w:rPr>
          <w:rFonts w:ascii="ＭＳ 明朝" w:hAnsi="ＭＳ 明朝" w:hint="eastAsia"/>
          <w:b/>
          <w:bCs/>
          <w:szCs w:val="21"/>
        </w:rPr>
        <w:t>表2-4　年間超過実労働時間</w:t>
      </w:r>
    </w:p>
    <w:p w:rsidR="00B3041F" w:rsidRDefault="00AB6AFB">
      <w:pPr>
        <w:autoSpaceDE w:val="0"/>
        <w:autoSpaceDN w:val="0"/>
        <w:rPr>
          <w:szCs w:val="21"/>
        </w:rPr>
      </w:pPr>
      <w:r w:rsidRPr="00AB6AFB">
        <w:rPr>
          <w:noProof/>
          <w:szCs w:val="21"/>
        </w:rPr>
        <w:drawing>
          <wp:anchor distT="0" distB="0" distL="114300" distR="114300" simplePos="0" relativeHeight="251601920" behindDoc="0" locked="0" layoutInCell="1" allowOverlap="1">
            <wp:simplePos x="0" y="0"/>
            <wp:positionH relativeFrom="column">
              <wp:posOffset>213995</wp:posOffset>
            </wp:positionH>
            <wp:positionV relativeFrom="paragraph">
              <wp:posOffset>13335</wp:posOffset>
            </wp:positionV>
            <wp:extent cx="5759450" cy="3821904"/>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821904"/>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8B2173"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890FBA">
      <w:pPr>
        <w:autoSpaceDE w:val="0"/>
        <w:autoSpaceDN w:val="0"/>
        <w:rPr>
          <w:szCs w:val="21"/>
        </w:rPr>
      </w:pPr>
      <w:r w:rsidRPr="00890FBA">
        <w:rPr>
          <w:noProof/>
          <w:szCs w:val="21"/>
        </w:rPr>
        <w:drawing>
          <wp:anchor distT="0" distB="0" distL="114300" distR="114300" simplePos="0" relativeHeight="251600896" behindDoc="0" locked="0" layoutInCell="1" allowOverlap="1">
            <wp:simplePos x="0" y="0"/>
            <wp:positionH relativeFrom="column">
              <wp:posOffset>240665</wp:posOffset>
            </wp:positionH>
            <wp:positionV relativeFrom="paragraph">
              <wp:posOffset>127266</wp:posOffset>
            </wp:positionV>
            <wp:extent cx="5299534" cy="3076575"/>
            <wp:effectExtent l="0" t="0" r="0" b="0"/>
            <wp:wrapNone/>
            <wp:docPr id="72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99534"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910F10" w:rsidRDefault="00910F10">
      <w:pPr>
        <w:autoSpaceDE w:val="0"/>
        <w:autoSpaceDN w:val="0"/>
        <w:rPr>
          <w:szCs w:val="21"/>
        </w:rPr>
      </w:pPr>
    </w:p>
    <w:p w:rsidR="00910F10" w:rsidRDefault="00910F10">
      <w:pPr>
        <w:autoSpaceDE w:val="0"/>
        <w:autoSpaceDN w:val="0"/>
        <w:rPr>
          <w:szCs w:val="21"/>
        </w:rPr>
      </w:pPr>
    </w:p>
    <w:p w:rsidR="00910F10" w:rsidRDefault="00910F10">
      <w:pPr>
        <w:autoSpaceDE w:val="0"/>
        <w:autoSpaceDN w:val="0"/>
        <w:rPr>
          <w:szCs w:val="21"/>
        </w:rPr>
      </w:pPr>
    </w:p>
    <w:p w:rsidR="00910F10" w:rsidRDefault="00910F10">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910F10" w:rsidRDefault="00910F10" w:rsidP="00910F10">
      <w:pPr>
        <w:autoSpaceDE w:val="0"/>
        <w:autoSpaceDN w:val="0"/>
        <w:jc w:val="center"/>
        <w:rPr>
          <w:rFonts w:ascii="ＭＳ 明朝" w:hAnsi="ＭＳ 明朝"/>
          <w:b/>
          <w:bCs/>
          <w:szCs w:val="21"/>
        </w:rPr>
      </w:pPr>
      <w:r>
        <w:rPr>
          <w:rFonts w:ascii="ＭＳ 明朝" w:hAnsi="ＭＳ 明朝" w:hint="eastAsia"/>
          <w:b/>
          <w:bCs/>
          <w:szCs w:val="21"/>
        </w:rPr>
        <w:t>図2-4　産業分類別年間超過実労働時間</w:t>
      </w:r>
    </w:p>
    <w:p w:rsidR="00B3041F" w:rsidRDefault="00B3041F">
      <w:pPr>
        <w:autoSpaceDE w:val="0"/>
        <w:autoSpaceDN w:val="0"/>
        <w:jc w:val="center"/>
        <w:rPr>
          <w:rFonts w:ascii="ＭＳ 明朝" w:hAnsi="ＭＳ 明朝"/>
          <w:b/>
          <w:bCs/>
          <w:szCs w:val="21"/>
        </w:rPr>
      </w:pPr>
      <w:r>
        <w:rPr>
          <w:szCs w:val="21"/>
        </w:rPr>
        <w:br w:type="page"/>
      </w:r>
      <w:r w:rsidRPr="0093244F">
        <w:rPr>
          <w:rFonts w:ascii="ＭＳ 明朝" w:hAnsi="ＭＳ 明朝" w:hint="eastAsia"/>
          <w:b/>
          <w:bCs/>
          <w:szCs w:val="21"/>
        </w:rPr>
        <w:lastRenderedPageBreak/>
        <w:t xml:space="preserve">表2-5　</w:t>
      </w:r>
      <w:r w:rsidR="00E37964" w:rsidRPr="0093244F">
        <w:rPr>
          <w:rFonts w:ascii="ＭＳ 明朝" w:hAnsi="ＭＳ 明朝" w:hint="eastAsia"/>
          <w:b/>
          <w:bCs/>
          <w:szCs w:val="21"/>
        </w:rPr>
        <w:t>雇用形態</w:t>
      </w:r>
      <w:r w:rsidRPr="0093244F">
        <w:rPr>
          <w:rFonts w:ascii="ＭＳ 明朝" w:hAnsi="ＭＳ 明朝" w:hint="eastAsia"/>
          <w:b/>
          <w:bCs/>
          <w:szCs w:val="21"/>
        </w:rPr>
        <w:t>別年間超過実労働時間</w:t>
      </w:r>
    </w:p>
    <w:p w:rsidR="00B3041F" w:rsidRDefault="00AB6AFB">
      <w:pPr>
        <w:autoSpaceDE w:val="0"/>
        <w:autoSpaceDN w:val="0"/>
        <w:rPr>
          <w:szCs w:val="21"/>
        </w:rPr>
      </w:pPr>
      <w:r w:rsidRPr="00AB6AFB">
        <w:rPr>
          <w:noProof/>
          <w:szCs w:val="21"/>
        </w:rPr>
        <w:drawing>
          <wp:anchor distT="0" distB="0" distL="114300" distR="114300" simplePos="0" relativeHeight="251721728" behindDoc="0" locked="0" layoutInCell="1" allowOverlap="1">
            <wp:simplePos x="0" y="0"/>
            <wp:positionH relativeFrom="column">
              <wp:posOffset>23495</wp:posOffset>
            </wp:positionH>
            <wp:positionV relativeFrom="paragraph">
              <wp:posOffset>60960</wp:posOffset>
            </wp:positionV>
            <wp:extent cx="5759450" cy="1776694"/>
            <wp:effectExtent l="0" t="0" r="0" b="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1776694"/>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（５）年間総実労働時間</w:t>
      </w:r>
      <w:r w:rsidR="002D4E7A" w:rsidRPr="0093244F">
        <w:rPr>
          <w:rFonts w:ascii="ＭＳ 明朝" w:hAnsi="ＭＳ ゴシック" w:hint="eastAsia"/>
          <w:b/>
          <w:bCs/>
          <w:szCs w:val="21"/>
        </w:rPr>
        <w:t>（表2-6）</w:t>
      </w:r>
    </w:p>
    <w:p w:rsidR="00B3041F" w:rsidRPr="00DB7682" w:rsidRDefault="00B3041F">
      <w:pPr>
        <w:autoSpaceDE w:val="0"/>
        <w:autoSpaceDN w:val="0"/>
        <w:rPr>
          <w:rFonts w:ascii="ＭＳ 明朝" w:hAnsi="ＭＳ 明朝"/>
          <w:szCs w:val="21"/>
        </w:rPr>
      </w:pPr>
      <w:r w:rsidRPr="00905718">
        <w:rPr>
          <w:rFonts w:ascii="ＭＳ 明朝" w:hAnsi="ＭＳ 明朝" w:hint="eastAsia"/>
          <w:szCs w:val="21"/>
        </w:rPr>
        <w:t xml:space="preserve">　</w:t>
      </w:r>
      <w:r w:rsidRPr="00DB7682">
        <w:rPr>
          <w:rFonts w:ascii="ＭＳ 明朝" w:hAnsi="ＭＳ 明朝" w:hint="eastAsia"/>
          <w:szCs w:val="21"/>
        </w:rPr>
        <w:t>年間総実労働時間は、「正社員」が</w:t>
      </w:r>
      <w:r w:rsidR="00E95966" w:rsidRPr="00DB7682">
        <w:rPr>
          <w:rFonts w:ascii="ＭＳ 明朝" w:hAnsi="ＭＳ 明朝" w:hint="eastAsia"/>
          <w:szCs w:val="21"/>
        </w:rPr>
        <w:t>2063</w:t>
      </w:r>
      <w:r w:rsidRPr="00DB7682">
        <w:rPr>
          <w:rFonts w:ascii="ＭＳ 明朝" w:hAnsi="ＭＳ 明朝" w:hint="eastAsia"/>
          <w:szCs w:val="21"/>
        </w:rPr>
        <w:t>時間</w:t>
      </w:r>
      <w:r w:rsidR="00AA0ABB" w:rsidRPr="00DB7682">
        <w:rPr>
          <w:rFonts w:ascii="ＭＳ 明朝" w:hAnsi="ＭＳ 明朝" w:hint="eastAsia"/>
          <w:szCs w:val="21"/>
        </w:rPr>
        <w:t>5</w:t>
      </w:r>
      <w:r w:rsidR="00B20AD6" w:rsidRPr="00DB7682">
        <w:rPr>
          <w:rFonts w:ascii="ＭＳ 明朝" w:hAnsi="ＭＳ 明朝" w:hint="eastAsia"/>
          <w:szCs w:val="21"/>
        </w:rPr>
        <w:t>0</w:t>
      </w:r>
      <w:r w:rsidRPr="00DB7682">
        <w:rPr>
          <w:rFonts w:ascii="ＭＳ 明朝" w:hAnsi="ＭＳ 明朝" w:hint="eastAsia"/>
          <w:szCs w:val="21"/>
        </w:rPr>
        <w:t>分</w:t>
      </w:r>
      <w:r w:rsidR="00E84CDD" w:rsidRPr="00DB7682">
        <w:rPr>
          <w:rFonts w:ascii="ＭＳ 明朝" w:hAnsi="ＭＳ 明朝" w:hint="eastAsia"/>
          <w:szCs w:val="21"/>
        </w:rPr>
        <w:t>、「パートタイム労働者」が</w:t>
      </w:r>
      <w:r w:rsidR="009B6B6E" w:rsidRPr="00DB7682">
        <w:rPr>
          <w:rFonts w:ascii="ＭＳ 明朝" w:hAnsi="ＭＳ 明朝" w:hint="eastAsia"/>
          <w:szCs w:val="21"/>
        </w:rPr>
        <w:t>1</w:t>
      </w:r>
      <w:r w:rsidR="00E95966" w:rsidRPr="00DB7682">
        <w:rPr>
          <w:rFonts w:ascii="ＭＳ 明朝" w:hAnsi="ＭＳ 明朝" w:hint="eastAsia"/>
          <w:szCs w:val="21"/>
        </w:rPr>
        <w:t>321</w:t>
      </w:r>
      <w:r w:rsidRPr="00DB7682">
        <w:rPr>
          <w:rFonts w:ascii="ＭＳ 明朝" w:hAnsi="ＭＳ 明朝" w:hint="eastAsia"/>
          <w:szCs w:val="21"/>
        </w:rPr>
        <w:t>時間</w:t>
      </w:r>
      <w:r w:rsidR="00E95966" w:rsidRPr="00DB7682">
        <w:rPr>
          <w:rFonts w:ascii="ＭＳ 明朝" w:hAnsi="ＭＳ 明朝" w:hint="eastAsia"/>
          <w:szCs w:val="21"/>
        </w:rPr>
        <w:t>26</w:t>
      </w:r>
      <w:r w:rsidRPr="00DB7682">
        <w:rPr>
          <w:rFonts w:ascii="ＭＳ 明朝" w:hAnsi="ＭＳ 明朝" w:hint="eastAsia"/>
          <w:szCs w:val="21"/>
        </w:rPr>
        <w:t>分</w:t>
      </w:r>
      <w:r w:rsidR="00E84CDD" w:rsidRPr="00DB7682">
        <w:rPr>
          <w:rFonts w:ascii="ＭＳ 明朝" w:hAnsi="ＭＳ 明朝" w:hint="eastAsia"/>
          <w:szCs w:val="21"/>
        </w:rPr>
        <w:t>で、前年と比べ、それぞれ</w:t>
      </w:r>
      <w:r w:rsidR="00DB7682" w:rsidRPr="00DB7682">
        <w:rPr>
          <w:rFonts w:ascii="ＭＳ 明朝" w:hAnsi="ＭＳ 明朝" w:hint="eastAsia"/>
          <w:szCs w:val="21"/>
        </w:rPr>
        <w:t>29</w:t>
      </w:r>
      <w:r w:rsidR="00E84CDD" w:rsidRPr="00DB7682">
        <w:rPr>
          <w:rFonts w:ascii="ＭＳ 明朝" w:hAnsi="ＭＳ 明朝" w:hint="eastAsia"/>
          <w:szCs w:val="21"/>
        </w:rPr>
        <w:t>時間</w:t>
      </w:r>
      <w:r w:rsidR="00DB7682" w:rsidRPr="00DB7682">
        <w:rPr>
          <w:rFonts w:ascii="ＭＳ 明朝" w:hAnsi="ＭＳ 明朝" w:hint="eastAsia"/>
          <w:szCs w:val="21"/>
        </w:rPr>
        <w:t>30</w:t>
      </w:r>
      <w:r w:rsidR="004A03D3">
        <w:rPr>
          <w:rFonts w:ascii="ＭＳ 明朝" w:hAnsi="ＭＳ 明朝" w:hint="eastAsia"/>
          <w:szCs w:val="21"/>
        </w:rPr>
        <w:t>分</w:t>
      </w:r>
      <w:r w:rsidR="00E84CDD" w:rsidRPr="00DB7682">
        <w:rPr>
          <w:rFonts w:ascii="ＭＳ 明朝" w:hAnsi="ＭＳ 明朝" w:hint="eastAsia"/>
          <w:szCs w:val="21"/>
        </w:rPr>
        <w:t>、</w:t>
      </w:r>
      <w:r w:rsidR="00DB7682" w:rsidRPr="00DB7682">
        <w:rPr>
          <w:rFonts w:ascii="ＭＳ 明朝" w:hAnsi="ＭＳ 明朝" w:hint="eastAsia"/>
          <w:szCs w:val="21"/>
        </w:rPr>
        <w:t>55</w:t>
      </w:r>
      <w:r w:rsidR="00E95966" w:rsidRPr="00DB7682">
        <w:rPr>
          <w:rFonts w:ascii="ＭＳ 明朝" w:hAnsi="ＭＳ 明朝" w:hint="eastAsia"/>
          <w:szCs w:val="21"/>
        </w:rPr>
        <w:t>時間</w:t>
      </w:r>
      <w:r w:rsidR="00DB7682" w:rsidRPr="00DB7682">
        <w:rPr>
          <w:rFonts w:ascii="ＭＳ 明朝" w:hAnsi="ＭＳ 明朝" w:hint="eastAsia"/>
          <w:szCs w:val="21"/>
        </w:rPr>
        <w:t>9</w:t>
      </w:r>
      <w:r w:rsidR="00E95966" w:rsidRPr="00DB7682">
        <w:rPr>
          <w:rFonts w:ascii="ＭＳ 明朝" w:hAnsi="ＭＳ 明朝" w:hint="eastAsia"/>
          <w:szCs w:val="21"/>
        </w:rPr>
        <w:t>分</w:t>
      </w:r>
      <w:r w:rsidR="00E84CDD" w:rsidRPr="00DB7682">
        <w:rPr>
          <w:rFonts w:ascii="ＭＳ 明朝" w:hAnsi="ＭＳ 明朝" w:hint="eastAsia"/>
          <w:szCs w:val="21"/>
        </w:rPr>
        <w:t>の</w:t>
      </w:r>
      <w:r w:rsidR="00DB7682" w:rsidRPr="00DB7682">
        <w:rPr>
          <w:rFonts w:ascii="ＭＳ 明朝" w:hAnsi="ＭＳ 明朝" w:hint="eastAsia"/>
          <w:szCs w:val="21"/>
        </w:rPr>
        <w:t>減少</w:t>
      </w:r>
      <w:r w:rsidR="00E84CDD" w:rsidRPr="00DB7682">
        <w:rPr>
          <w:rFonts w:ascii="ＭＳ 明朝" w:hAnsi="ＭＳ 明朝" w:hint="eastAsia"/>
          <w:szCs w:val="21"/>
        </w:rPr>
        <w:t>となっている。</w:t>
      </w:r>
    </w:p>
    <w:p w:rsidR="00B3041F" w:rsidRPr="00DB7682" w:rsidRDefault="00B3041F">
      <w:pPr>
        <w:autoSpaceDE w:val="0"/>
        <w:autoSpaceDN w:val="0"/>
        <w:rPr>
          <w:rFonts w:ascii="ＭＳ 明朝" w:hAnsi="ＭＳ 明朝"/>
          <w:szCs w:val="21"/>
        </w:rPr>
      </w:pPr>
      <w:r w:rsidRPr="00DB7682">
        <w:rPr>
          <w:rFonts w:ascii="ＭＳ 明朝" w:hAnsi="ＭＳ 明朝" w:hint="eastAsia"/>
          <w:szCs w:val="21"/>
        </w:rPr>
        <w:t xml:space="preserve">　企業規模別にみると、「正社員」では、「</w:t>
      </w:r>
      <w:r w:rsidR="006B13BD" w:rsidRPr="00DB7682">
        <w:rPr>
          <w:rFonts w:ascii="ＭＳ 明朝" w:hAnsi="ＭＳ 明朝" w:hint="eastAsia"/>
          <w:szCs w:val="21"/>
        </w:rPr>
        <w:t>30</w:t>
      </w:r>
      <w:r w:rsidR="009B6B6E" w:rsidRPr="00DB7682">
        <w:rPr>
          <w:rFonts w:ascii="ＭＳ 明朝" w:hAnsi="ＭＳ 明朝" w:hint="eastAsia"/>
          <w:szCs w:val="21"/>
        </w:rPr>
        <w:t>人～99人</w:t>
      </w:r>
      <w:r w:rsidRPr="00DB7682">
        <w:rPr>
          <w:rFonts w:ascii="ＭＳ 明朝" w:hAnsi="ＭＳ 明朝" w:hint="eastAsia"/>
          <w:szCs w:val="21"/>
        </w:rPr>
        <w:t>」が2</w:t>
      </w:r>
      <w:r w:rsidR="00E95966" w:rsidRPr="00DB7682">
        <w:rPr>
          <w:rFonts w:ascii="ＭＳ 明朝" w:hAnsi="ＭＳ 明朝" w:hint="eastAsia"/>
          <w:szCs w:val="21"/>
        </w:rPr>
        <w:t>082</w:t>
      </w:r>
      <w:r w:rsidRPr="00DB7682">
        <w:rPr>
          <w:rFonts w:ascii="ＭＳ 明朝" w:hAnsi="ＭＳ 明朝" w:hint="eastAsia"/>
          <w:szCs w:val="21"/>
        </w:rPr>
        <w:t>時間</w:t>
      </w:r>
      <w:r w:rsidR="00DB7682" w:rsidRPr="00DB7682">
        <w:rPr>
          <w:rFonts w:ascii="ＭＳ 明朝" w:hAnsi="ＭＳ 明朝" w:hint="eastAsia"/>
          <w:szCs w:val="21"/>
        </w:rPr>
        <w:t>51</w:t>
      </w:r>
      <w:r w:rsidRPr="00DB7682">
        <w:rPr>
          <w:rFonts w:ascii="ＭＳ 明朝" w:hAnsi="ＭＳ 明朝" w:hint="eastAsia"/>
          <w:szCs w:val="21"/>
        </w:rPr>
        <w:t>分と最も長く、「500人～999</w:t>
      </w:r>
      <w:r w:rsidR="00E84CDD" w:rsidRPr="00DB7682">
        <w:rPr>
          <w:rFonts w:ascii="ＭＳ 明朝" w:hAnsi="ＭＳ 明朝" w:hint="eastAsia"/>
          <w:szCs w:val="21"/>
        </w:rPr>
        <w:t>人」が</w:t>
      </w:r>
      <w:r w:rsidR="00E95966" w:rsidRPr="00DB7682">
        <w:rPr>
          <w:rFonts w:ascii="ＭＳ 明朝" w:hAnsi="ＭＳ 明朝" w:hint="eastAsia"/>
          <w:szCs w:val="21"/>
        </w:rPr>
        <w:t>2028</w:t>
      </w:r>
      <w:r w:rsidRPr="00DB7682">
        <w:rPr>
          <w:rFonts w:ascii="ＭＳ 明朝" w:hAnsi="ＭＳ 明朝" w:hint="eastAsia"/>
          <w:szCs w:val="21"/>
        </w:rPr>
        <w:t>時間</w:t>
      </w:r>
      <w:r w:rsidR="00E95966" w:rsidRPr="00DB7682">
        <w:rPr>
          <w:rFonts w:ascii="ＭＳ 明朝" w:hAnsi="ＭＳ 明朝" w:hint="eastAsia"/>
          <w:szCs w:val="21"/>
        </w:rPr>
        <w:t>38</w:t>
      </w:r>
      <w:r w:rsidRPr="00DB7682">
        <w:rPr>
          <w:rFonts w:ascii="ＭＳ 明朝" w:hAnsi="ＭＳ 明朝" w:hint="eastAsia"/>
          <w:szCs w:val="21"/>
        </w:rPr>
        <w:t>分と</w:t>
      </w:r>
      <w:r w:rsidR="00E84CDD" w:rsidRPr="00DB7682">
        <w:rPr>
          <w:rFonts w:ascii="ＭＳ 明朝" w:hAnsi="ＭＳ 明朝" w:hint="eastAsia"/>
          <w:szCs w:val="21"/>
        </w:rPr>
        <w:t>最も短く</w:t>
      </w:r>
      <w:r w:rsidRPr="00DB7682">
        <w:rPr>
          <w:rFonts w:ascii="ＭＳ 明朝" w:hAnsi="ＭＳ 明朝" w:hint="eastAsia"/>
          <w:szCs w:val="21"/>
        </w:rPr>
        <w:t>なっている。また、「パートタイム労働者」では、「</w:t>
      </w:r>
      <w:r w:rsidR="00E95966" w:rsidRPr="00DB7682">
        <w:rPr>
          <w:rFonts w:ascii="ＭＳ 明朝" w:hAnsi="ＭＳ 明朝" w:hint="eastAsia"/>
          <w:szCs w:val="21"/>
        </w:rPr>
        <w:t>500人～999人</w:t>
      </w:r>
      <w:r w:rsidRPr="00DB7682">
        <w:rPr>
          <w:rFonts w:ascii="ＭＳ 明朝" w:hAnsi="ＭＳ 明朝" w:hint="eastAsia"/>
          <w:szCs w:val="21"/>
        </w:rPr>
        <w:t>」が</w:t>
      </w:r>
      <w:r w:rsidR="00581036" w:rsidRPr="00DB7682">
        <w:rPr>
          <w:rFonts w:ascii="ＭＳ 明朝" w:hAnsi="ＭＳ 明朝" w:hint="eastAsia"/>
          <w:szCs w:val="21"/>
        </w:rPr>
        <w:t>1</w:t>
      </w:r>
      <w:r w:rsidR="00E95966" w:rsidRPr="00DB7682">
        <w:rPr>
          <w:rFonts w:ascii="ＭＳ 明朝" w:hAnsi="ＭＳ 明朝" w:hint="eastAsia"/>
          <w:szCs w:val="21"/>
        </w:rPr>
        <w:t>346</w:t>
      </w:r>
      <w:r w:rsidRPr="00DB7682">
        <w:rPr>
          <w:rFonts w:ascii="ＭＳ 明朝" w:hAnsi="ＭＳ 明朝" w:hint="eastAsia"/>
          <w:szCs w:val="21"/>
        </w:rPr>
        <w:t>時間</w:t>
      </w:r>
      <w:r w:rsidR="00E95966" w:rsidRPr="00DB7682">
        <w:rPr>
          <w:rFonts w:ascii="ＭＳ 明朝" w:hAnsi="ＭＳ 明朝" w:hint="eastAsia"/>
          <w:szCs w:val="21"/>
        </w:rPr>
        <w:t>40</w:t>
      </w:r>
      <w:r w:rsidR="00E84CDD" w:rsidRPr="00DB7682">
        <w:rPr>
          <w:rFonts w:ascii="ＭＳ 明朝" w:hAnsi="ＭＳ 明朝" w:hint="eastAsia"/>
          <w:szCs w:val="21"/>
        </w:rPr>
        <w:t>分と最も長く、</w:t>
      </w:r>
      <w:r w:rsidRPr="00DB7682">
        <w:rPr>
          <w:rFonts w:ascii="ＭＳ 明朝" w:hAnsi="ＭＳ 明朝" w:hint="eastAsia"/>
          <w:szCs w:val="21"/>
        </w:rPr>
        <w:t>「</w:t>
      </w:r>
      <w:r w:rsidR="00E95966" w:rsidRPr="00DB7682">
        <w:rPr>
          <w:rFonts w:ascii="ＭＳ 明朝" w:hAnsi="ＭＳ 明朝" w:hint="eastAsia"/>
          <w:szCs w:val="21"/>
        </w:rPr>
        <w:t>1000人以上</w:t>
      </w:r>
      <w:r w:rsidR="00E84CDD" w:rsidRPr="00DB7682">
        <w:rPr>
          <w:rFonts w:ascii="ＭＳ 明朝" w:hAnsi="ＭＳ 明朝" w:hint="eastAsia"/>
          <w:szCs w:val="21"/>
        </w:rPr>
        <w:t>」が</w:t>
      </w:r>
      <w:r w:rsidRPr="00DB7682">
        <w:rPr>
          <w:rFonts w:ascii="ＭＳ 明朝" w:hAnsi="ＭＳ 明朝" w:hint="eastAsia"/>
          <w:szCs w:val="21"/>
        </w:rPr>
        <w:t>1</w:t>
      </w:r>
      <w:r w:rsidR="00E95966" w:rsidRPr="00DB7682">
        <w:rPr>
          <w:rFonts w:ascii="ＭＳ 明朝" w:hAnsi="ＭＳ 明朝" w:hint="eastAsia"/>
          <w:szCs w:val="21"/>
        </w:rPr>
        <w:t>264</w:t>
      </w:r>
      <w:r w:rsidRPr="00DB7682">
        <w:rPr>
          <w:rFonts w:ascii="ＭＳ 明朝" w:hAnsi="ＭＳ 明朝" w:hint="eastAsia"/>
          <w:szCs w:val="21"/>
        </w:rPr>
        <w:t>時間</w:t>
      </w:r>
      <w:r w:rsidR="00E95966" w:rsidRPr="00DB7682">
        <w:rPr>
          <w:rFonts w:ascii="ＭＳ 明朝" w:hAnsi="ＭＳ 明朝" w:hint="eastAsia"/>
          <w:szCs w:val="21"/>
        </w:rPr>
        <w:t>4</w:t>
      </w:r>
      <w:r w:rsidR="00DB7682">
        <w:rPr>
          <w:rFonts w:ascii="ＭＳ 明朝" w:hAnsi="ＭＳ 明朝" w:hint="eastAsia"/>
          <w:szCs w:val="21"/>
        </w:rPr>
        <w:t>7</w:t>
      </w:r>
      <w:r w:rsidRPr="00DB7682">
        <w:rPr>
          <w:rFonts w:ascii="ＭＳ 明朝" w:hAnsi="ＭＳ 明朝" w:hint="eastAsia"/>
          <w:szCs w:val="21"/>
        </w:rPr>
        <w:t>分と</w:t>
      </w:r>
      <w:r w:rsidR="00E84CDD" w:rsidRPr="00DB7682">
        <w:rPr>
          <w:rFonts w:ascii="ＭＳ 明朝" w:hAnsi="ＭＳ 明朝" w:hint="eastAsia"/>
          <w:szCs w:val="21"/>
        </w:rPr>
        <w:t>最も短く</w:t>
      </w:r>
      <w:r w:rsidRPr="00DB7682">
        <w:rPr>
          <w:rFonts w:ascii="ＭＳ 明朝" w:hAnsi="ＭＳ 明朝" w:hint="eastAsia"/>
          <w:szCs w:val="21"/>
        </w:rPr>
        <w:t>なっている。</w:t>
      </w:r>
    </w:p>
    <w:p w:rsidR="00B3041F" w:rsidRPr="00DB7682" w:rsidRDefault="00B3041F">
      <w:pPr>
        <w:autoSpaceDE w:val="0"/>
        <w:autoSpaceDN w:val="0"/>
        <w:rPr>
          <w:rFonts w:ascii="ＭＳ 明朝" w:hAnsi="ＭＳ 明朝"/>
          <w:szCs w:val="21"/>
        </w:rPr>
      </w:pPr>
      <w:r w:rsidRPr="00DB7682">
        <w:rPr>
          <w:rFonts w:ascii="ＭＳ 明朝" w:hAnsi="ＭＳ 明朝" w:hint="eastAsia"/>
          <w:szCs w:val="21"/>
        </w:rPr>
        <w:t xml:space="preserve">　産業分類別にみると、「正社員」では、「</w:t>
      </w:r>
      <w:r w:rsidR="00905718" w:rsidRPr="00DB7682">
        <w:rPr>
          <w:rFonts w:ascii="ＭＳ 明朝" w:hAnsi="ＭＳ 明朝" w:hint="eastAsia"/>
          <w:szCs w:val="21"/>
        </w:rPr>
        <w:t>運輸業、郵便業</w:t>
      </w:r>
      <w:r w:rsidRPr="00DB7682">
        <w:rPr>
          <w:rFonts w:ascii="ＭＳ 明朝" w:hAnsi="ＭＳ 明朝" w:hint="eastAsia"/>
          <w:szCs w:val="21"/>
        </w:rPr>
        <w:t>」が2</w:t>
      </w:r>
      <w:r w:rsidR="00905718" w:rsidRPr="00DB7682">
        <w:rPr>
          <w:rFonts w:ascii="ＭＳ 明朝" w:hAnsi="ＭＳ 明朝" w:hint="eastAsia"/>
          <w:szCs w:val="21"/>
        </w:rPr>
        <w:t>24</w:t>
      </w:r>
      <w:r w:rsidR="00DB7682">
        <w:rPr>
          <w:rFonts w:ascii="ＭＳ 明朝" w:hAnsi="ＭＳ 明朝" w:hint="eastAsia"/>
          <w:szCs w:val="21"/>
        </w:rPr>
        <w:t>2</w:t>
      </w:r>
      <w:r w:rsidRPr="00DB7682">
        <w:rPr>
          <w:rFonts w:ascii="ＭＳ 明朝" w:hAnsi="ＭＳ 明朝" w:hint="eastAsia"/>
          <w:szCs w:val="21"/>
        </w:rPr>
        <w:t>時間</w:t>
      </w:r>
      <w:r w:rsidR="00DB7682">
        <w:rPr>
          <w:rFonts w:ascii="ＭＳ 明朝" w:hAnsi="ＭＳ 明朝" w:hint="eastAsia"/>
          <w:szCs w:val="21"/>
        </w:rPr>
        <w:t>8</w:t>
      </w:r>
      <w:r w:rsidRPr="00DB7682">
        <w:rPr>
          <w:rFonts w:ascii="ＭＳ 明朝" w:hAnsi="ＭＳ 明朝" w:hint="eastAsia"/>
          <w:szCs w:val="21"/>
        </w:rPr>
        <w:t>分と最も長く、</w:t>
      </w:r>
      <w:r w:rsidR="000548C9" w:rsidRPr="00DB7682">
        <w:rPr>
          <w:rFonts w:ascii="ＭＳ 明朝" w:hAnsi="ＭＳ 明朝" w:hint="eastAsia"/>
          <w:szCs w:val="21"/>
        </w:rPr>
        <w:t>次いで「</w:t>
      </w:r>
      <w:r w:rsidR="00905718" w:rsidRPr="00DB7682">
        <w:rPr>
          <w:rFonts w:ascii="ＭＳ 明朝" w:hAnsi="ＭＳ 明朝" w:hint="eastAsia"/>
          <w:szCs w:val="21"/>
        </w:rPr>
        <w:t>宿泊業、飲食サービス業</w:t>
      </w:r>
      <w:r w:rsidR="000548C9" w:rsidRPr="00DB7682">
        <w:rPr>
          <w:rFonts w:ascii="ＭＳ 明朝" w:hAnsi="ＭＳ 明朝" w:hint="eastAsia"/>
          <w:szCs w:val="21"/>
        </w:rPr>
        <w:t>」</w:t>
      </w:r>
      <w:r w:rsidR="00905718" w:rsidRPr="00DB7682">
        <w:rPr>
          <w:rFonts w:ascii="ＭＳ 明朝" w:hAnsi="ＭＳ 明朝" w:hint="eastAsia"/>
          <w:szCs w:val="21"/>
        </w:rPr>
        <w:t>2195</w:t>
      </w:r>
      <w:r w:rsidR="000548C9" w:rsidRPr="00DB7682">
        <w:rPr>
          <w:rFonts w:ascii="ＭＳ 明朝" w:hAnsi="ＭＳ 明朝" w:hint="eastAsia"/>
          <w:szCs w:val="21"/>
        </w:rPr>
        <w:t>時間</w:t>
      </w:r>
      <w:r w:rsidR="00905718" w:rsidRPr="00DB7682">
        <w:rPr>
          <w:rFonts w:ascii="ＭＳ 明朝" w:hAnsi="ＭＳ 明朝"/>
          <w:szCs w:val="21"/>
        </w:rPr>
        <w:t>2</w:t>
      </w:r>
      <w:r w:rsidR="00905718" w:rsidRPr="00DB7682">
        <w:rPr>
          <w:rFonts w:ascii="ＭＳ 明朝" w:hAnsi="ＭＳ 明朝" w:hint="eastAsia"/>
          <w:szCs w:val="21"/>
        </w:rPr>
        <w:t>1</w:t>
      </w:r>
      <w:r w:rsidR="000548C9" w:rsidRPr="00DB7682">
        <w:rPr>
          <w:rFonts w:ascii="ＭＳ 明朝" w:hAnsi="ＭＳ 明朝" w:hint="eastAsia"/>
          <w:szCs w:val="21"/>
        </w:rPr>
        <w:t>分、「</w:t>
      </w:r>
      <w:r w:rsidR="00905718" w:rsidRPr="00DB7682">
        <w:rPr>
          <w:rFonts w:ascii="ＭＳ 明朝" w:hAnsi="ＭＳ 明朝" w:hint="eastAsia"/>
          <w:szCs w:val="21"/>
        </w:rPr>
        <w:t>建設業</w:t>
      </w:r>
      <w:r w:rsidR="000548C9" w:rsidRPr="00DB7682">
        <w:rPr>
          <w:rFonts w:ascii="ＭＳ 明朝" w:hAnsi="ＭＳ 明朝" w:hint="eastAsia"/>
          <w:szCs w:val="21"/>
        </w:rPr>
        <w:t>」</w:t>
      </w:r>
      <w:r w:rsidR="00905718" w:rsidRPr="00DB7682">
        <w:rPr>
          <w:rFonts w:ascii="ＭＳ 明朝" w:hAnsi="ＭＳ 明朝"/>
          <w:szCs w:val="21"/>
        </w:rPr>
        <w:t>2123</w:t>
      </w:r>
      <w:r w:rsidR="000548C9" w:rsidRPr="00DB7682">
        <w:rPr>
          <w:rFonts w:ascii="ＭＳ 明朝" w:hAnsi="ＭＳ 明朝" w:hint="eastAsia"/>
          <w:szCs w:val="21"/>
        </w:rPr>
        <w:t>時間</w:t>
      </w:r>
      <w:r w:rsidR="00905718" w:rsidRPr="00DB7682">
        <w:rPr>
          <w:rFonts w:ascii="ＭＳ 明朝" w:hAnsi="ＭＳ 明朝"/>
          <w:szCs w:val="21"/>
        </w:rPr>
        <w:t>3</w:t>
      </w:r>
      <w:r w:rsidR="000548C9" w:rsidRPr="00DB7682">
        <w:rPr>
          <w:rFonts w:ascii="ＭＳ 明朝" w:hAnsi="ＭＳ 明朝" w:hint="eastAsia"/>
          <w:szCs w:val="21"/>
        </w:rPr>
        <w:t>分の順となっている。</w:t>
      </w:r>
      <w:r w:rsidRPr="00DB7682">
        <w:rPr>
          <w:rFonts w:ascii="ＭＳ 明朝" w:hAnsi="ＭＳ 明朝" w:hint="eastAsia"/>
          <w:szCs w:val="21"/>
        </w:rPr>
        <w:t>また、「パートタイム労働者」では、「</w:t>
      </w:r>
      <w:r w:rsidR="00905718" w:rsidRPr="00DB7682">
        <w:rPr>
          <w:rFonts w:ascii="ＭＳ 明朝" w:hAnsi="ＭＳ 明朝" w:hint="eastAsia"/>
          <w:szCs w:val="21"/>
        </w:rPr>
        <w:t>製造業</w:t>
      </w:r>
      <w:r w:rsidRPr="00DB7682">
        <w:rPr>
          <w:rFonts w:ascii="ＭＳ 明朝" w:hAnsi="ＭＳ 明朝" w:hint="eastAsia"/>
          <w:szCs w:val="21"/>
        </w:rPr>
        <w:t>」が</w:t>
      </w:r>
      <w:r w:rsidR="00905718" w:rsidRPr="00DB7682">
        <w:rPr>
          <w:rFonts w:ascii="ＭＳ 明朝" w:hAnsi="ＭＳ 明朝"/>
          <w:szCs w:val="21"/>
        </w:rPr>
        <w:t>1537</w:t>
      </w:r>
      <w:r w:rsidRPr="00DB7682">
        <w:rPr>
          <w:rFonts w:ascii="ＭＳ 明朝" w:hAnsi="ＭＳ 明朝" w:hint="eastAsia"/>
          <w:szCs w:val="21"/>
        </w:rPr>
        <w:t>時間</w:t>
      </w:r>
      <w:r w:rsidR="00383EA3" w:rsidRPr="00DB7682">
        <w:rPr>
          <w:rFonts w:ascii="ＭＳ 明朝" w:hAnsi="ＭＳ 明朝" w:hint="eastAsia"/>
          <w:szCs w:val="21"/>
        </w:rPr>
        <w:t>4</w:t>
      </w:r>
      <w:r w:rsidR="00905718" w:rsidRPr="00DB7682">
        <w:rPr>
          <w:rFonts w:ascii="ＭＳ 明朝" w:hAnsi="ＭＳ 明朝" w:hint="eastAsia"/>
          <w:szCs w:val="21"/>
        </w:rPr>
        <w:t>0</w:t>
      </w:r>
      <w:r w:rsidR="002A45DF" w:rsidRPr="00DB7682">
        <w:rPr>
          <w:rFonts w:ascii="ＭＳ 明朝" w:hAnsi="ＭＳ 明朝" w:hint="eastAsia"/>
          <w:szCs w:val="21"/>
        </w:rPr>
        <w:t>分と最</w:t>
      </w:r>
      <w:r w:rsidRPr="00DB7682">
        <w:rPr>
          <w:rFonts w:ascii="ＭＳ 明朝" w:hAnsi="ＭＳ 明朝" w:hint="eastAsia"/>
          <w:szCs w:val="21"/>
        </w:rPr>
        <w:t>も長く、</w:t>
      </w:r>
      <w:r w:rsidR="000548C9" w:rsidRPr="00DB7682">
        <w:rPr>
          <w:rFonts w:ascii="ＭＳ 明朝" w:hAnsi="ＭＳ 明朝" w:hint="eastAsia"/>
          <w:szCs w:val="21"/>
        </w:rPr>
        <w:t>次いで「</w:t>
      </w:r>
      <w:r w:rsidR="00905718" w:rsidRPr="00DB7682">
        <w:rPr>
          <w:rFonts w:ascii="ＭＳ 明朝" w:hAnsi="ＭＳ 明朝" w:hint="eastAsia"/>
          <w:szCs w:val="21"/>
        </w:rPr>
        <w:t>金融業、保険業</w:t>
      </w:r>
      <w:r w:rsidR="000548C9" w:rsidRPr="00DB7682">
        <w:rPr>
          <w:rFonts w:ascii="ＭＳ 明朝" w:hAnsi="ＭＳ 明朝" w:hint="eastAsia"/>
          <w:szCs w:val="21"/>
        </w:rPr>
        <w:t>」1</w:t>
      </w:r>
      <w:r w:rsidR="00905718" w:rsidRPr="00DB7682">
        <w:rPr>
          <w:rFonts w:ascii="ＭＳ 明朝" w:hAnsi="ＭＳ 明朝" w:hint="eastAsia"/>
          <w:szCs w:val="21"/>
        </w:rPr>
        <w:t>472</w:t>
      </w:r>
      <w:r w:rsidR="000548C9" w:rsidRPr="00DB7682">
        <w:rPr>
          <w:rFonts w:ascii="ＭＳ 明朝" w:hAnsi="ＭＳ 明朝" w:hint="eastAsia"/>
          <w:szCs w:val="21"/>
        </w:rPr>
        <w:t>時間</w:t>
      </w:r>
      <w:r w:rsidR="00905718" w:rsidRPr="00DB7682">
        <w:rPr>
          <w:rFonts w:ascii="ＭＳ 明朝" w:hAnsi="ＭＳ 明朝" w:hint="eastAsia"/>
          <w:szCs w:val="21"/>
        </w:rPr>
        <w:t>59</w:t>
      </w:r>
      <w:r w:rsidR="000548C9" w:rsidRPr="00DB7682">
        <w:rPr>
          <w:rFonts w:ascii="ＭＳ 明朝" w:hAnsi="ＭＳ 明朝" w:hint="eastAsia"/>
          <w:szCs w:val="21"/>
        </w:rPr>
        <w:t>分、「</w:t>
      </w:r>
      <w:r w:rsidR="00905718" w:rsidRPr="00DB7682">
        <w:rPr>
          <w:rFonts w:ascii="ＭＳ 明朝" w:hAnsi="ＭＳ 明朝" w:hint="eastAsia"/>
          <w:szCs w:val="21"/>
        </w:rPr>
        <w:t>学術研究、専門・技術サービス業」</w:t>
      </w:r>
      <w:r w:rsidR="00905718" w:rsidRPr="00DB7682">
        <w:rPr>
          <w:rFonts w:ascii="ＭＳ 明朝" w:hAnsi="ＭＳ 明朝"/>
          <w:szCs w:val="21"/>
        </w:rPr>
        <w:t>1412</w:t>
      </w:r>
      <w:r w:rsidR="000548C9" w:rsidRPr="00DB7682">
        <w:rPr>
          <w:rFonts w:ascii="ＭＳ 明朝" w:hAnsi="ＭＳ 明朝" w:hint="eastAsia"/>
          <w:szCs w:val="21"/>
        </w:rPr>
        <w:t>時間</w:t>
      </w:r>
      <w:r w:rsidR="001462F8" w:rsidRPr="00DB7682">
        <w:rPr>
          <w:rFonts w:ascii="ＭＳ 明朝" w:hAnsi="ＭＳ 明朝" w:hint="eastAsia"/>
          <w:szCs w:val="21"/>
        </w:rPr>
        <w:t>4</w:t>
      </w:r>
      <w:r w:rsidR="00905718" w:rsidRPr="00DB7682">
        <w:rPr>
          <w:rFonts w:ascii="ＭＳ 明朝" w:hAnsi="ＭＳ 明朝" w:hint="eastAsia"/>
          <w:szCs w:val="21"/>
        </w:rPr>
        <w:t>7</w:t>
      </w:r>
      <w:r w:rsidR="001462F8" w:rsidRPr="00DB7682">
        <w:rPr>
          <w:rFonts w:ascii="ＭＳ 明朝" w:hAnsi="ＭＳ 明朝" w:hint="eastAsia"/>
          <w:szCs w:val="21"/>
        </w:rPr>
        <w:t>分の順となっている</w:t>
      </w:r>
      <w:r w:rsidR="00905718" w:rsidRPr="00DB7682">
        <w:rPr>
          <w:rFonts w:ascii="ＭＳ 明朝" w:hAnsi="ＭＳ 明朝" w:hint="eastAsia"/>
          <w:szCs w:val="21"/>
        </w:rPr>
        <w:t>（「複合サービス事業」</w:t>
      </w:r>
      <w:r w:rsidR="0034384D" w:rsidRPr="00DB7682">
        <w:rPr>
          <w:rFonts w:ascii="ＭＳ 明朝" w:hAnsi="ＭＳ 明朝" w:hint="eastAsia"/>
          <w:szCs w:val="21"/>
        </w:rPr>
        <w:t>は</w:t>
      </w:r>
      <w:r w:rsidR="00905718" w:rsidRPr="00DB7682">
        <w:rPr>
          <w:rFonts w:ascii="ＭＳ 明朝" w:hAnsi="ＭＳ 明朝" w:hint="eastAsia"/>
          <w:szCs w:val="21"/>
        </w:rPr>
        <w:t>、集計事業所数が</w:t>
      </w:r>
      <w:r w:rsidR="0034384D" w:rsidRPr="00DB7682">
        <w:rPr>
          <w:rFonts w:ascii="ＭＳ 明朝" w:hAnsi="ＭＳ 明朝" w:hint="eastAsia"/>
          <w:szCs w:val="21"/>
        </w:rPr>
        <w:t>少ない</w:t>
      </w:r>
      <w:r w:rsidR="00905718" w:rsidRPr="00DB7682">
        <w:rPr>
          <w:rFonts w:ascii="ＭＳ 明朝" w:hAnsi="ＭＳ 明朝" w:hint="eastAsia"/>
          <w:szCs w:val="21"/>
        </w:rPr>
        <w:t>ため参考値とする）</w:t>
      </w:r>
      <w:r w:rsidR="001462F8" w:rsidRPr="00DB7682">
        <w:rPr>
          <w:rFonts w:ascii="ＭＳ 明朝" w:hAnsi="ＭＳ 明朝" w:hint="eastAsia"/>
          <w:szCs w:val="21"/>
        </w:rPr>
        <w:t>。</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表2-6　年間総実労働時間</w:t>
      </w:r>
    </w:p>
    <w:p w:rsidR="00B3041F" w:rsidRDefault="00B20AD6">
      <w:pPr>
        <w:autoSpaceDE w:val="0"/>
        <w:autoSpaceDN w:val="0"/>
        <w:rPr>
          <w:szCs w:val="21"/>
        </w:rPr>
      </w:pPr>
      <w:r w:rsidRPr="00B20AD6">
        <w:rPr>
          <w:noProof/>
          <w:szCs w:val="21"/>
        </w:rPr>
        <w:drawing>
          <wp:anchor distT="0" distB="0" distL="114300" distR="114300" simplePos="0" relativeHeight="251678720" behindDoc="0" locked="0" layoutInCell="1" allowOverlap="1">
            <wp:simplePos x="0" y="0"/>
            <wp:positionH relativeFrom="column">
              <wp:posOffset>61711</wp:posOffset>
            </wp:positionH>
            <wp:positionV relativeFrom="paragraph">
              <wp:posOffset>22860</wp:posOffset>
            </wp:positionV>
            <wp:extent cx="5759450" cy="6497451"/>
            <wp:effectExtent l="0" t="0" r="0" b="0"/>
            <wp:wrapNone/>
            <wp:docPr id="729" name="図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6497451"/>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p>
    <w:p w:rsidR="00B3041F" w:rsidRPr="007E59E0" w:rsidRDefault="005D6BA2">
      <w:pPr>
        <w:autoSpaceDE w:val="0"/>
        <w:autoSpaceDN w:val="0"/>
        <w:rPr>
          <w:szCs w:val="21"/>
        </w:rPr>
      </w:pPr>
      <w:r w:rsidRPr="005D6BA2">
        <w:rPr>
          <w:noProof/>
          <w:szCs w:val="21"/>
        </w:rPr>
        <w:lastRenderedPageBreak/>
        <w:drawing>
          <wp:anchor distT="0" distB="0" distL="114300" distR="114300" simplePos="0" relativeHeight="251680768" behindDoc="0" locked="0" layoutInCell="1" allowOverlap="1">
            <wp:simplePos x="0" y="0"/>
            <wp:positionH relativeFrom="column">
              <wp:posOffset>137795</wp:posOffset>
            </wp:positionH>
            <wp:positionV relativeFrom="paragraph">
              <wp:posOffset>13335</wp:posOffset>
            </wp:positionV>
            <wp:extent cx="5759450" cy="3842796"/>
            <wp:effectExtent l="0" t="0" r="0" b="5715"/>
            <wp:wrapNone/>
            <wp:docPr id="728" name="図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3842796"/>
                    </a:xfrm>
                    <a:prstGeom prst="rect">
                      <a:avLst/>
                    </a:prstGeom>
                    <a:noFill/>
                    <a:ln>
                      <a:noFill/>
                    </a:ln>
                  </pic:spPr>
                </pic:pic>
              </a:graphicData>
            </a:graphic>
          </wp:anchor>
        </w:drawing>
      </w:r>
      <w:r w:rsidR="00202C3F" w:rsidRPr="00202C3F">
        <w:rPr>
          <w:szCs w:val="21"/>
        </w:rPr>
        <w:t xml:space="preserve"> </w:t>
      </w:r>
    </w:p>
    <w:p w:rsidR="00B3041F" w:rsidRDefault="00B3041F">
      <w:pPr>
        <w:autoSpaceDE w:val="0"/>
        <w:autoSpaceDN w:val="0"/>
        <w:rPr>
          <w:szCs w:val="21"/>
        </w:rPr>
      </w:pPr>
    </w:p>
    <w:p w:rsidR="00B3041F" w:rsidRPr="0014590C" w:rsidRDefault="00B3041F">
      <w:pPr>
        <w:autoSpaceDE w:val="0"/>
        <w:autoSpaceDN w:val="0"/>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82570B" w:rsidRDefault="00B3041F">
      <w:pPr>
        <w:autoSpaceDE w:val="0"/>
        <w:autoSpaceDN w:val="0"/>
        <w:rPr>
          <w:b/>
          <w:szCs w:val="21"/>
        </w:rPr>
      </w:pPr>
    </w:p>
    <w:p w:rsidR="00B3041F" w:rsidRDefault="002C77FD">
      <w:pPr>
        <w:autoSpaceDE w:val="0"/>
        <w:autoSpaceDN w:val="0"/>
        <w:rPr>
          <w:szCs w:val="21"/>
        </w:rPr>
      </w:pPr>
      <w:r w:rsidRPr="002C77FD">
        <w:rPr>
          <w:noProof/>
          <w:szCs w:val="21"/>
        </w:rPr>
        <w:drawing>
          <wp:anchor distT="0" distB="0" distL="114300" distR="114300" simplePos="0" relativeHeight="251686912" behindDoc="0" locked="0" layoutInCell="1" allowOverlap="1">
            <wp:simplePos x="0" y="0"/>
            <wp:positionH relativeFrom="column">
              <wp:posOffset>100311</wp:posOffset>
            </wp:positionH>
            <wp:positionV relativeFrom="paragraph">
              <wp:posOffset>127635</wp:posOffset>
            </wp:positionV>
            <wp:extent cx="5759450" cy="3842796"/>
            <wp:effectExtent l="0" t="0" r="0" b="5715"/>
            <wp:wrapNone/>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842796"/>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610627" w:rsidRDefault="00610627">
      <w:pPr>
        <w:autoSpaceDE w:val="0"/>
        <w:autoSpaceDN w:val="0"/>
        <w:rPr>
          <w:szCs w:val="21"/>
        </w:rPr>
      </w:pPr>
    </w:p>
    <w:p w:rsidR="00B3041F" w:rsidRDefault="00B3041F">
      <w:pPr>
        <w:autoSpaceDE w:val="0"/>
        <w:autoSpaceDN w:val="0"/>
        <w:rPr>
          <w:szCs w:val="21"/>
        </w:rPr>
      </w:pPr>
    </w:p>
    <w:p w:rsidR="00551307" w:rsidRDefault="00551307" w:rsidP="00551307">
      <w:pPr>
        <w:autoSpaceDE w:val="0"/>
        <w:autoSpaceDN w:val="0"/>
        <w:jc w:val="center"/>
        <w:rPr>
          <w:rFonts w:ascii="ＭＳ 明朝" w:hAnsi="ＭＳ 明朝"/>
          <w:b/>
          <w:bCs/>
          <w:szCs w:val="21"/>
        </w:rPr>
      </w:pPr>
      <w:r>
        <w:rPr>
          <w:rFonts w:ascii="ＭＳ 明朝" w:hAnsi="ＭＳ 明朝" w:hint="eastAsia"/>
          <w:b/>
          <w:bCs/>
          <w:szCs w:val="21"/>
        </w:rPr>
        <w:t>図2-5　産業分類別総実労働時間</w:t>
      </w:r>
    </w:p>
    <w:p w:rsidR="00B3041F" w:rsidRPr="00551307" w:rsidRDefault="00B3041F">
      <w:pPr>
        <w:autoSpaceDE w:val="0"/>
        <w:autoSpaceDN w:val="0"/>
        <w:rPr>
          <w:b/>
          <w:szCs w:val="21"/>
        </w:rPr>
      </w:pPr>
    </w:p>
    <w:p w:rsidR="00B3041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（６）変形労働時間</w:t>
      </w:r>
      <w:r w:rsidR="002D4E7A" w:rsidRPr="0093244F">
        <w:rPr>
          <w:rFonts w:ascii="ＭＳ 明朝" w:hAnsi="ＭＳ ゴシック" w:hint="eastAsia"/>
          <w:b/>
          <w:bCs/>
          <w:szCs w:val="21"/>
        </w:rPr>
        <w:t>（表2-7,2-8）</w:t>
      </w:r>
    </w:p>
    <w:p w:rsidR="00B3041F" w:rsidRPr="00BB1934" w:rsidRDefault="00B3041F">
      <w:pPr>
        <w:autoSpaceDE w:val="0"/>
        <w:autoSpaceDN w:val="0"/>
        <w:rPr>
          <w:rFonts w:ascii="ＭＳ 明朝" w:hAnsi="ＭＳ 明朝"/>
          <w:szCs w:val="21"/>
        </w:rPr>
      </w:pPr>
      <w:r w:rsidRPr="000713F8">
        <w:rPr>
          <w:rFonts w:ascii="ＭＳ 明朝" w:hAnsi="ＭＳ 明朝" w:hint="eastAsia"/>
          <w:szCs w:val="21"/>
        </w:rPr>
        <w:t xml:space="preserve">　変形労</w:t>
      </w:r>
      <w:r w:rsidRPr="00BB1934">
        <w:rPr>
          <w:rFonts w:ascii="ＭＳ 明朝" w:hAnsi="ＭＳ 明朝" w:hint="eastAsia"/>
          <w:szCs w:val="21"/>
        </w:rPr>
        <w:t>働時間の導入について、「ある」とした事業</w:t>
      </w:r>
      <w:r w:rsidR="001462F8" w:rsidRPr="00BB1934">
        <w:rPr>
          <w:rFonts w:ascii="ＭＳ 明朝" w:hAnsi="ＭＳ 明朝" w:hint="eastAsia"/>
          <w:szCs w:val="21"/>
        </w:rPr>
        <w:t>所</w:t>
      </w:r>
      <w:r w:rsidRPr="00BB1934">
        <w:rPr>
          <w:rFonts w:ascii="ＭＳ 明朝" w:hAnsi="ＭＳ 明朝" w:hint="eastAsia"/>
          <w:szCs w:val="21"/>
        </w:rPr>
        <w:t>は</w:t>
      </w:r>
      <w:r w:rsidR="000713F8" w:rsidRPr="00BB1934">
        <w:rPr>
          <w:rFonts w:ascii="ＭＳ 明朝" w:hAnsi="ＭＳ 明朝" w:hint="eastAsia"/>
          <w:szCs w:val="21"/>
        </w:rPr>
        <w:t>61.4</w:t>
      </w:r>
      <w:r w:rsidRPr="00BB1934">
        <w:rPr>
          <w:rFonts w:ascii="ＭＳ 明朝" w:hAnsi="ＭＳ 明朝" w:hint="eastAsia"/>
          <w:szCs w:val="21"/>
        </w:rPr>
        <w:t>%、「ない」は</w:t>
      </w:r>
      <w:r w:rsidR="000713F8" w:rsidRPr="00BB1934">
        <w:rPr>
          <w:rFonts w:ascii="ＭＳ 明朝" w:hAnsi="ＭＳ 明朝" w:hint="eastAsia"/>
          <w:szCs w:val="21"/>
        </w:rPr>
        <w:t>38.6</w:t>
      </w:r>
      <w:r w:rsidRPr="00BB1934">
        <w:rPr>
          <w:rFonts w:ascii="ＭＳ 明朝" w:hAnsi="ＭＳ 明朝" w:hint="eastAsia"/>
          <w:szCs w:val="21"/>
        </w:rPr>
        <w:t>%</w:t>
      </w:r>
      <w:r w:rsidR="001462F8" w:rsidRPr="00BB1934">
        <w:rPr>
          <w:rFonts w:ascii="ＭＳ 明朝" w:hAnsi="ＭＳ 明朝" w:hint="eastAsia"/>
          <w:szCs w:val="21"/>
        </w:rPr>
        <w:t>の割合で、前年と比べ、それぞれ</w:t>
      </w:r>
      <w:r w:rsidR="000713F8" w:rsidRPr="00BB1934">
        <w:rPr>
          <w:rFonts w:ascii="ＭＳ 明朝" w:hAnsi="ＭＳ 明朝" w:hint="eastAsia"/>
          <w:szCs w:val="21"/>
        </w:rPr>
        <w:t>2.4</w:t>
      </w:r>
      <w:r w:rsidR="001462F8" w:rsidRPr="00BB1934">
        <w:rPr>
          <w:rFonts w:ascii="ＭＳ 明朝" w:hAnsi="ＭＳ 明朝" w:hint="eastAsia"/>
          <w:szCs w:val="21"/>
        </w:rPr>
        <w:t>%</w:t>
      </w:r>
      <w:r w:rsidR="00777651" w:rsidRPr="00BB1934">
        <w:rPr>
          <w:rFonts w:ascii="ＭＳ 明朝" w:hAnsi="ＭＳ 明朝" w:hint="eastAsia"/>
          <w:szCs w:val="21"/>
        </w:rPr>
        <w:t>の増加と</w:t>
      </w:r>
      <w:r w:rsidR="001462F8" w:rsidRPr="00BB1934">
        <w:rPr>
          <w:rFonts w:ascii="ＭＳ 明朝" w:hAnsi="ＭＳ 明朝" w:hint="eastAsia"/>
          <w:szCs w:val="21"/>
        </w:rPr>
        <w:t>減少</w:t>
      </w:r>
      <w:r w:rsidR="00777651" w:rsidRPr="00BB1934">
        <w:rPr>
          <w:rFonts w:ascii="ＭＳ 明朝" w:hAnsi="ＭＳ 明朝" w:hint="eastAsia"/>
          <w:szCs w:val="21"/>
        </w:rPr>
        <w:t>に</w:t>
      </w:r>
      <w:r w:rsidRPr="00BB1934">
        <w:rPr>
          <w:rFonts w:ascii="ＭＳ 明朝" w:hAnsi="ＭＳ 明朝" w:hint="eastAsia"/>
          <w:szCs w:val="21"/>
        </w:rPr>
        <w:t>なっている。「ある」とした事業所についてみると、企業規模別では、「</w:t>
      </w:r>
      <w:r w:rsidR="000713F8" w:rsidRPr="00BB1934">
        <w:rPr>
          <w:rFonts w:ascii="ＭＳ 明朝" w:hAnsi="ＭＳ 明朝" w:hint="eastAsia"/>
          <w:szCs w:val="21"/>
        </w:rPr>
        <w:t>500人～999人</w:t>
      </w:r>
      <w:r w:rsidRPr="00BB1934">
        <w:rPr>
          <w:rFonts w:ascii="ＭＳ 明朝" w:hAnsi="ＭＳ 明朝" w:hint="eastAsia"/>
          <w:szCs w:val="21"/>
        </w:rPr>
        <w:t>」が</w:t>
      </w:r>
      <w:r w:rsidR="00125B06" w:rsidRPr="00BB1934">
        <w:rPr>
          <w:rFonts w:ascii="ＭＳ 明朝" w:hAnsi="ＭＳ 明朝" w:hint="eastAsia"/>
          <w:szCs w:val="21"/>
        </w:rPr>
        <w:t>6</w:t>
      </w:r>
      <w:r w:rsidR="000713F8" w:rsidRPr="00BB1934">
        <w:rPr>
          <w:rFonts w:ascii="ＭＳ 明朝" w:hAnsi="ＭＳ 明朝" w:hint="eastAsia"/>
          <w:szCs w:val="21"/>
        </w:rPr>
        <w:t>4.7</w:t>
      </w:r>
      <w:r w:rsidRPr="00BB1934">
        <w:rPr>
          <w:rFonts w:ascii="ＭＳ 明朝" w:hAnsi="ＭＳ 明朝" w:hint="eastAsia"/>
          <w:szCs w:val="21"/>
        </w:rPr>
        <w:t>%と最も高く、「</w:t>
      </w:r>
      <w:r w:rsidR="00125B06" w:rsidRPr="00BB1934">
        <w:rPr>
          <w:rFonts w:ascii="ＭＳ 明朝" w:hAnsi="ＭＳ 明朝" w:hint="eastAsia"/>
          <w:szCs w:val="21"/>
        </w:rPr>
        <w:t>3</w:t>
      </w:r>
      <w:r w:rsidRPr="00BB1934">
        <w:rPr>
          <w:rFonts w:ascii="ＭＳ 明朝" w:hAnsi="ＭＳ 明朝" w:hint="eastAsia"/>
          <w:szCs w:val="21"/>
        </w:rPr>
        <w:t>0人～99人」</w:t>
      </w:r>
      <w:r w:rsidR="001462F8" w:rsidRPr="00BB1934">
        <w:rPr>
          <w:rFonts w:ascii="ＭＳ 明朝" w:hAnsi="ＭＳ 明朝" w:hint="eastAsia"/>
          <w:szCs w:val="21"/>
        </w:rPr>
        <w:t>が</w:t>
      </w:r>
      <w:r w:rsidR="00125B06" w:rsidRPr="00BB1934">
        <w:rPr>
          <w:rFonts w:ascii="ＭＳ 明朝" w:hAnsi="ＭＳ 明朝" w:hint="eastAsia"/>
          <w:szCs w:val="21"/>
        </w:rPr>
        <w:t>5</w:t>
      </w:r>
      <w:r w:rsidR="000713F8" w:rsidRPr="00BB1934">
        <w:rPr>
          <w:rFonts w:ascii="ＭＳ 明朝" w:hAnsi="ＭＳ 明朝" w:hint="eastAsia"/>
          <w:szCs w:val="21"/>
        </w:rPr>
        <w:t>8.1</w:t>
      </w:r>
      <w:r w:rsidRPr="00BB1934">
        <w:rPr>
          <w:rFonts w:ascii="ＭＳ 明朝" w:hAnsi="ＭＳ 明朝" w:hint="eastAsia"/>
          <w:szCs w:val="21"/>
        </w:rPr>
        <w:t>%と</w:t>
      </w:r>
      <w:r w:rsidR="001462F8" w:rsidRPr="00BB1934">
        <w:rPr>
          <w:rFonts w:ascii="ＭＳ 明朝" w:hAnsi="ＭＳ 明朝" w:hint="eastAsia"/>
          <w:szCs w:val="21"/>
        </w:rPr>
        <w:t>最も低く</w:t>
      </w:r>
      <w:r w:rsidRPr="00BB1934">
        <w:rPr>
          <w:rFonts w:ascii="ＭＳ 明朝" w:hAnsi="ＭＳ 明朝" w:hint="eastAsia"/>
          <w:szCs w:val="21"/>
        </w:rPr>
        <w:t>なって</w:t>
      </w:r>
      <w:r w:rsidR="00803852" w:rsidRPr="00BB1934">
        <w:rPr>
          <w:rFonts w:ascii="ＭＳ 明朝" w:hAnsi="ＭＳ 明朝" w:hint="eastAsia"/>
          <w:szCs w:val="21"/>
        </w:rPr>
        <w:t>いる</w:t>
      </w:r>
      <w:r w:rsidRPr="00BB1934">
        <w:rPr>
          <w:rFonts w:ascii="ＭＳ 明朝" w:hAnsi="ＭＳ 明朝" w:hint="eastAsia"/>
          <w:szCs w:val="21"/>
        </w:rPr>
        <w:t>。</w:t>
      </w:r>
    </w:p>
    <w:p w:rsidR="00B3041F" w:rsidRPr="00BB1934" w:rsidRDefault="00B3041F">
      <w:pPr>
        <w:autoSpaceDE w:val="0"/>
        <w:autoSpaceDN w:val="0"/>
        <w:rPr>
          <w:rFonts w:ascii="ＭＳ 明朝" w:hAnsi="ＭＳ 明朝"/>
          <w:szCs w:val="21"/>
        </w:rPr>
      </w:pPr>
      <w:r w:rsidRPr="00BB1934">
        <w:rPr>
          <w:rFonts w:ascii="ＭＳ 明朝" w:hAnsi="ＭＳ 明朝" w:hint="eastAsia"/>
          <w:szCs w:val="21"/>
        </w:rPr>
        <w:t xml:space="preserve">　産業分類別では、</w:t>
      </w:r>
      <w:r w:rsidR="002F6CA4" w:rsidRPr="00BB1934">
        <w:rPr>
          <w:rFonts w:ascii="ＭＳ 明朝" w:hAnsi="ＭＳ 明朝" w:hint="eastAsia"/>
          <w:szCs w:val="21"/>
        </w:rPr>
        <w:t>「</w:t>
      </w:r>
      <w:r w:rsidR="000713F8" w:rsidRPr="00BB1934">
        <w:rPr>
          <w:rFonts w:ascii="ＭＳ 明朝" w:hAnsi="ＭＳ 明朝" w:hint="eastAsia"/>
          <w:szCs w:val="21"/>
        </w:rPr>
        <w:t>運輸業、郵便業</w:t>
      </w:r>
      <w:r w:rsidR="002F6CA4" w:rsidRPr="00BB1934">
        <w:rPr>
          <w:rFonts w:ascii="ＭＳ 明朝" w:hAnsi="ＭＳ 明朝" w:hint="eastAsia"/>
          <w:szCs w:val="21"/>
        </w:rPr>
        <w:t>」</w:t>
      </w:r>
      <w:r w:rsidRPr="00BB1934">
        <w:rPr>
          <w:rFonts w:ascii="ＭＳ 明朝" w:hAnsi="ＭＳ 明朝" w:hint="eastAsia"/>
          <w:szCs w:val="21"/>
        </w:rPr>
        <w:t>が</w:t>
      </w:r>
      <w:r w:rsidR="000713F8" w:rsidRPr="00BB1934">
        <w:rPr>
          <w:rFonts w:ascii="ＭＳ 明朝" w:hAnsi="ＭＳ 明朝"/>
          <w:szCs w:val="21"/>
        </w:rPr>
        <w:t>74.9</w:t>
      </w:r>
      <w:r w:rsidR="000713F8" w:rsidRPr="00BB1934">
        <w:rPr>
          <w:rFonts w:ascii="ＭＳ 明朝" w:hAnsi="ＭＳ 明朝" w:hint="eastAsia"/>
          <w:szCs w:val="21"/>
        </w:rPr>
        <w:t>%</w:t>
      </w:r>
      <w:r w:rsidRPr="00BB1934">
        <w:rPr>
          <w:rFonts w:ascii="ＭＳ 明朝" w:hAnsi="ＭＳ 明朝" w:hint="eastAsia"/>
          <w:szCs w:val="21"/>
        </w:rPr>
        <w:t>と最も高く、次いで</w:t>
      </w:r>
      <w:r w:rsidR="002F6CA4" w:rsidRPr="00BB1934">
        <w:rPr>
          <w:rFonts w:ascii="ＭＳ 明朝" w:hAnsi="ＭＳ 明朝" w:hint="eastAsia"/>
          <w:szCs w:val="21"/>
        </w:rPr>
        <w:t>「</w:t>
      </w:r>
      <w:r w:rsidR="000713F8" w:rsidRPr="00BB1934">
        <w:rPr>
          <w:rFonts w:ascii="ＭＳ 明朝" w:hAnsi="ＭＳ 明朝" w:hint="eastAsia"/>
          <w:szCs w:val="21"/>
        </w:rPr>
        <w:t>宿泊業、飲食サービス業</w:t>
      </w:r>
      <w:r w:rsidR="002F6CA4" w:rsidRPr="00BB1934">
        <w:rPr>
          <w:rFonts w:ascii="ＭＳ 明朝" w:hAnsi="ＭＳ 明朝" w:hint="eastAsia"/>
          <w:szCs w:val="21"/>
        </w:rPr>
        <w:t>」</w:t>
      </w:r>
      <w:r w:rsidR="000713F8" w:rsidRPr="00BB1934">
        <w:rPr>
          <w:rFonts w:ascii="ＭＳ 明朝" w:hAnsi="ＭＳ 明朝"/>
          <w:szCs w:val="21"/>
        </w:rPr>
        <w:t>71.1</w:t>
      </w:r>
      <w:r w:rsidRPr="00BB1934">
        <w:rPr>
          <w:rFonts w:ascii="ＭＳ 明朝" w:hAnsi="ＭＳ 明朝" w:hint="eastAsia"/>
          <w:szCs w:val="21"/>
        </w:rPr>
        <w:t>%、「</w:t>
      </w:r>
      <w:r w:rsidR="000713F8" w:rsidRPr="00BB1934">
        <w:rPr>
          <w:rFonts w:ascii="ＭＳ 明朝" w:hAnsi="ＭＳ 明朝" w:hint="eastAsia"/>
          <w:szCs w:val="21"/>
        </w:rPr>
        <w:t>医療、福祉</w:t>
      </w:r>
      <w:r w:rsidRPr="00BB1934">
        <w:rPr>
          <w:rFonts w:ascii="ＭＳ 明朝" w:hAnsi="ＭＳ 明朝" w:hint="eastAsia"/>
          <w:szCs w:val="21"/>
        </w:rPr>
        <w:t>」</w:t>
      </w:r>
      <w:r w:rsidR="000713F8" w:rsidRPr="00BB1934">
        <w:rPr>
          <w:rFonts w:ascii="ＭＳ 明朝" w:hAnsi="ＭＳ 明朝"/>
          <w:szCs w:val="21"/>
        </w:rPr>
        <w:t>70.8</w:t>
      </w:r>
      <w:r w:rsidRPr="00BB1934">
        <w:rPr>
          <w:rFonts w:ascii="ＭＳ 明朝" w:hAnsi="ＭＳ 明朝" w:hint="eastAsia"/>
          <w:szCs w:val="21"/>
        </w:rPr>
        <w:t>%の順</w:t>
      </w:r>
      <w:r w:rsidR="001462F8" w:rsidRPr="00BB1934">
        <w:rPr>
          <w:rFonts w:ascii="ＭＳ 明朝" w:hAnsi="ＭＳ 明朝" w:hint="eastAsia"/>
          <w:szCs w:val="21"/>
        </w:rPr>
        <w:t>と</w:t>
      </w:r>
      <w:r w:rsidRPr="00BB1934">
        <w:rPr>
          <w:rFonts w:ascii="ＭＳ 明朝" w:hAnsi="ＭＳ 明朝" w:hint="eastAsia"/>
          <w:szCs w:val="21"/>
        </w:rPr>
        <w:t>なっている。</w:t>
      </w:r>
    </w:p>
    <w:p w:rsidR="00B3041F" w:rsidRPr="00BB1934" w:rsidRDefault="00B3041F" w:rsidP="00BB1934">
      <w:pPr>
        <w:autoSpaceDE w:val="0"/>
        <w:autoSpaceDN w:val="0"/>
        <w:rPr>
          <w:rFonts w:ascii="ＭＳ 明朝" w:hAnsi="ＭＳ 明朝"/>
          <w:szCs w:val="21"/>
        </w:rPr>
      </w:pPr>
      <w:r w:rsidRPr="00BB1934">
        <w:rPr>
          <w:rFonts w:ascii="ＭＳ 明朝" w:hAnsi="ＭＳ 明朝" w:hint="eastAsia"/>
          <w:szCs w:val="21"/>
        </w:rPr>
        <w:t xml:space="preserve">　「正社員」以外の導入状況では、「</w:t>
      </w:r>
      <w:r w:rsidR="00BB1934" w:rsidRPr="00BB1934">
        <w:rPr>
          <w:rFonts w:ascii="ＭＳ 明朝" w:hAnsi="ＭＳ 明朝" w:hint="eastAsia"/>
          <w:szCs w:val="21"/>
        </w:rPr>
        <w:t>パートタイム労働者</w:t>
      </w:r>
      <w:r w:rsidRPr="00BB1934">
        <w:rPr>
          <w:rFonts w:ascii="ＭＳ 明朝" w:hAnsi="ＭＳ 明朝" w:hint="eastAsia"/>
          <w:szCs w:val="21"/>
        </w:rPr>
        <w:t>」が</w:t>
      </w:r>
      <w:r w:rsidR="00BB1934" w:rsidRPr="00BB1934">
        <w:rPr>
          <w:rFonts w:ascii="ＭＳ 明朝" w:hAnsi="ＭＳ 明朝"/>
          <w:szCs w:val="21"/>
        </w:rPr>
        <w:t>55.2</w:t>
      </w:r>
      <w:r w:rsidRPr="00BB1934">
        <w:rPr>
          <w:rFonts w:ascii="ＭＳ 明朝" w:hAnsi="ＭＳ 明朝" w:hint="eastAsia"/>
          <w:szCs w:val="21"/>
        </w:rPr>
        <w:t>%と最も高く、次いで「</w:t>
      </w:r>
      <w:r w:rsidR="00BB1934" w:rsidRPr="00BB1934">
        <w:rPr>
          <w:rFonts w:ascii="ＭＳ 明朝" w:hAnsi="ＭＳ 明朝" w:hint="eastAsia"/>
          <w:szCs w:val="21"/>
        </w:rPr>
        <w:t>契約社員</w:t>
      </w:r>
      <w:r w:rsidRPr="00BB1934">
        <w:rPr>
          <w:rFonts w:ascii="ＭＳ 明朝" w:hAnsi="ＭＳ 明朝" w:hint="eastAsia"/>
          <w:szCs w:val="21"/>
        </w:rPr>
        <w:t>」</w:t>
      </w:r>
      <w:r w:rsidR="00BB1934" w:rsidRPr="00BB1934">
        <w:rPr>
          <w:rFonts w:ascii="ＭＳ 明朝" w:hAnsi="ＭＳ 明朝"/>
          <w:szCs w:val="21"/>
        </w:rPr>
        <w:t>53.4</w:t>
      </w:r>
      <w:r w:rsidRPr="00BB1934">
        <w:rPr>
          <w:rFonts w:ascii="ＭＳ 明朝" w:hAnsi="ＭＳ 明朝" w:hint="eastAsia"/>
          <w:szCs w:val="21"/>
        </w:rPr>
        <w:t>%</w:t>
      </w:r>
      <w:r w:rsidR="001462F8" w:rsidRPr="00BB1934">
        <w:rPr>
          <w:rFonts w:ascii="ＭＳ 明朝" w:hAnsi="ＭＳ 明朝" w:hint="eastAsia"/>
          <w:szCs w:val="21"/>
        </w:rPr>
        <w:t>、</w:t>
      </w:r>
      <w:r w:rsidR="00826A96" w:rsidRPr="00BB1934">
        <w:rPr>
          <w:rFonts w:ascii="ＭＳ 明朝" w:hAnsi="ＭＳ 明朝" w:hint="eastAsia"/>
          <w:szCs w:val="21"/>
        </w:rPr>
        <w:t>「</w:t>
      </w:r>
      <w:r w:rsidR="00BB1934" w:rsidRPr="00BB1934">
        <w:rPr>
          <w:rFonts w:ascii="ＭＳ 明朝" w:hAnsi="ＭＳ 明朝" w:hint="eastAsia"/>
          <w:szCs w:val="21"/>
        </w:rPr>
        <w:t>派遣労働者</w:t>
      </w:r>
      <w:r w:rsidR="00826A96" w:rsidRPr="00BB1934">
        <w:rPr>
          <w:rFonts w:ascii="ＭＳ 明朝" w:hAnsi="ＭＳ 明朝" w:hint="eastAsia"/>
          <w:szCs w:val="21"/>
        </w:rPr>
        <w:t>」</w:t>
      </w:r>
      <w:r w:rsidR="00BB1934" w:rsidRPr="00BB1934">
        <w:rPr>
          <w:rFonts w:ascii="ＭＳ 明朝" w:hAnsi="ＭＳ 明朝"/>
          <w:szCs w:val="21"/>
        </w:rPr>
        <w:t>16.0</w:t>
      </w:r>
      <w:r w:rsidR="00826A96" w:rsidRPr="00BB1934">
        <w:rPr>
          <w:rFonts w:ascii="ＭＳ 明朝" w:hAnsi="ＭＳ 明朝" w:hint="eastAsia"/>
          <w:szCs w:val="21"/>
        </w:rPr>
        <w:t>%</w:t>
      </w:r>
      <w:r w:rsidRPr="00BB1934">
        <w:rPr>
          <w:rFonts w:ascii="ＭＳ 明朝" w:hAnsi="ＭＳ 明朝" w:hint="eastAsia"/>
          <w:szCs w:val="21"/>
        </w:rPr>
        <w:t>の順となっている。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表2-7　変形労働時間導入状況</w:t>
      </w:r>
    </w:p>
    <w:p w:rsidR="00B3041F" w:rsidRDefault="00C5176A">
      <w:pPr>
        <w:autoSpaceDE w:val="0"/>
        <w:autoSpaceDN w:val="0"/>
        <w:rPr>
          <w:szCs w:val="21"/>
        </w:rPr>
      </w:pPr>
      <w:r w:rsidRPr="00582A04">
        <w:rPr>
          <w:noProof/>
          <w:szCs w:val="21"/>
        </w:rPr>
        <w:drawing>
          <wp:anchor distT="0" distB="0" distL="114300" distR="114300" simplePos="0" relativeHeight="251610112" behindDoc="0" locked="0" layoutInCell="1" allowOverlap="1">
            <wp:simplePos x="0" y="0"/>
            <wp:positionH relativeFrom="margin">
              <wp:align>center</wp:align>
            </wp:positionH>
            <wp:positionV relativeFrom="paragraph">
              <wp:posOffset>12700</wp:posOffset>
            </wp:positionV>
            <wp:extent cx="4881245" cy="4063365"/>
            <wp:effectExtent l="0" t="0" r="0" b="0"/>
            <wp:wrapNone/>
            <wp:docPr id="1637" name="図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81245" cy="4063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012B57" w:rsidRDefault="00B3041F">
      <w:pPr>
        <w:autoSpaceDE w:val="0"/>
        <w:autoSpaceDN w:val="0"/>
        <w:jc w:val="center"/>
        <w:rPr>
          <w:rFonts w:ascii="ＭＳ 明朝" w:hAnsi="ＭＳ 明朝"/>
          <w:b/>
          <w:bCs/>
          <w:szCs w:val="21"/>
        </w:rPr>
      </w:pPr>
      <w:r>
        <w:rPr>
          <w:rFonts w:ascii="ＭＳ 明朝" w:hAnsi="ＭＳ 明朝" w:hint="eastAsia"/>
          <w:b/>
          <w:bCs/>
          <w:szCs w:val="21"/>
        </w:rPr>
        <w:t>表2-8　正社員以外の導入状況</w:t>
      </w:r>
    </w:p>
    <w:p w:rsidR="00B3041F" w:rsidRPr="00A233DF" w:rsidRDefault="00765225">
      <w:pPr>
        <w:autoSpaceDE w:val="0"/>
        <w:autoSpaceDN w:val="0"/>
        <w:rPr>
          <w:szCs w:val="21"/>
        </w:rPr>
      </w:pPr>
      <w:r w:rsidRPr="00765225">
        <w:rPr>
          <w:noProof/>
          <w:szCs w:val="21"/>
        </w:rPr>
        <w:drawing>
          <wp:anchor distT="0" distB="0" distL="114300" distR="114300" simplePos="0" relativeHeight="251685888" behindDoc="0" locked="0" layoutInCell="1" allowOverlap="1">
            <wp:simplePos x="0" y="0"/>
            <wp:positionH relativeFrom="column">
              <wp:posOffset>3804</wp:posOffset>
            </wp:positionH>
            <wp:positionV relativeFrom="paragraph">
              <wp:posOffset>59996</wp:posOffset>
            </wp:positionV>
            <wp:extent cx="5759450" cy="1193427"/>
            <wp:effectExtent l="0" t="0" r="0" b="698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1193427"/>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（７）労働時間等の課題について労使間が話</w:t>
      </w:r>
      <w:r w:rsidR="00D2028C" w:rsidRPr="0093244F">
        <w:rPr>
          <w:rFonts w:ascii="ＭＳ 明朝" w:hAnsi="ＭＳ ゴシック" w:hint="eastAsia"/>
          <w:b/>
          <w:bCs/>
          <w:szCs w:val="21"/>
        </w:rPr>
        <w:t>し</w:t>
      </w:r>
      <w:r w:rsidRPr="0093244F">
        <w:rPr>
          <w:rFonts w:ascii="ＭＳ 明朝" w:hAnsi="ＭＳ ゴシック" w:hint="eastAsia"/>
          <w:b/>
          <w:bCs/>
          <w:szCs w:val="21"/>
        </w:rPr>
        <w:t>合う機会の有無</w:t>
      </w:r>
      <w:r w:rsidR="002D4E7A" w:rsidRPr="0093244F">
        <w:rPr>
          <w:rFonts w:ascii="ＭＳ 明朝" w:hAnsi="ＭＳ ゴシック" w:hint="eastAsia"/>
          <w:b/>
          <w:bCs/>
          <w:szCs w:val="21"/>
        </w:rPr>
        <w:t>（表2-9）</w:t>
      </w:r>
    </w:p>
    <w:p w:rsidR="00E64A3D" w:rsidRPr="00BF747C" w:rsidRDefault="00B3041F">
      <w:pPr>
        <w:autoSpaceDE w:val="0"/>
        <w:autoSpaceDN w:val="0"/>
        <w:rPr>
          <w:rFonts w:ascii="ＭＳ 明朝" w:hAnsi="ＭＳ 明朝"/>
          <w:szCs w:val="21"/>
        </w:rPr>
      </w:pPr>
      <w:r w:rsidRPr="00BF747C">
        <w:rPr>
          <w:rFonts w:ascii="ＭＳ 明朝" w:hAnsi="ＭＳ 明朝" w:hint="eastAsia"/>
          <w:szCs w:val="21"/>
        </w:rPr>
        <w:t xml:space="preserve">　労働時間等をめぐる様々な問題について、労使間が話</w:t>
      </w:r>
      <w:r w:rsidR="00D2028C" w:rsidRPr="00BF747C">
        <w:rPr>
          <w:rFonts w:ascii="ＭＳ 明朝" w:hAnsi="ＭＳ 明朝" w:hint="eastAsia"/>
          <w:szCs w:val="21"/>
        </w:rPr>
        <w:t>し</w:t>
      </w:r>
      <w:r w:rsidRPr="00BF747C">
        <w:rPr>
          <w:rFonts w:ascii="ＭＳ 明朝" w:hAnsi="ＭＳ 明朝" w:hint="eastAsia"/>
          <w:szCs w:val="21"/>
        </w:rPr>
        <w:t>合う機会が「ある」とした事業所は</w:t>
      </w:r>
      <w:r w:rsidR="00A233DF" w:rsidRPr="00BF747C">
        <w:rPr>
          <w:rFonts w:ascii="ＭＳ 明朝" w:hAnsi="ＭＳ 明朝" w:hint="eastAsia"/>
          <w:szCs w:val="21"/>
        </w:rPr>
        <w:t>5</w:t>
      </w:r>
      <w:r w:rsidR="00BF747C" w:rsidRPr="00BF747C">
        <w:rPr>
          <w:rFonts w:ascii="ＭＳ 明朝" w:hAnsi="ＭＳ 明朝" w:hint="eastAsia"/>
          <w:szCs w:val="21"/>
        </w:rPr>
        <w:t>5.1</w:t>
      </w:r>
      <w:r w:rsidR="00C96709" w:rsidRPr="00BF747C">
        <w:rPr>
          <w:rFonts w:ascii="ＭＳ 明朝" w:hAnsi="ＭＳ 明朝" w:hint="eastAsia"/>
          <w:szCs w:val="21"/>
        </w:rPr>
        <w:t>%</w:t>
      </w:r>
      <w:r w:rsidRPr="00BF747C">
        <w:rPr>
          <w:rFonts w:ascii="ＭＳ 明朝" w:hAnsi="ＭＳ 明朝" w:hint="eastAsia"/>
          <w:szCs w:val="21"/>
        </w:rPr>
        <w:t>、「ない」</w:t>
      </w:r>
      <w:r w:rsidR="00A233DF" w:rsidRPr="00BF747C">
        <w:rPr>
          <w:rFonts w:ascii="ＭＳ 明朝" w:hAnsi="ＭＳ 明朝" w:hint="eastAsia"/>
          <w:szCs w:val="21"/>
        </w:rPr>
        <w:t>3</w:t>
      </w:r>
      <w:r w:rsidR="00BF747C" w:rsidRPr="00BF747C">
        <w:rPr>
          <w:rFonts w:ascii="ＭＳ 明朝" w:hAnsi="ＭＳ 明朝" w:hint="eastAsia"/>
          <w:szCs w:val="21"/>
        </w:rPr>
        <w:t>3.7</w:t>
      </w:r>
      <w:r w:rsidRPr="00BF747C">
        <w:rPr>
          <w:rFonts w:ascii="ＭＳ 明朝" w:hAnsi="ＭＳ 明朝" w:hint="eastAsia"/>
          <w:szCs w:val="21"/>
        </w:rPr>
        <w:t>%、「設置予定」</w:t>
      </w:r>
      <w:r w:rsidR="00A14BEF" w:rsidRPr="00BF747C">
        <w:rPr>
          <w:rFonts w:ascii="ＭＳ 明朝" w:hAnsi="ＭＳ 明朝" w:hint="eastAsia"/>
          <w:szCs w:val="21"/>
        </w:rPr>
        <w:t>1</w:t>
      </w:r>
      <w:r w:rsidR="00BF747C" w:rsidRPr="00BF747C">
        <w:rPr>
          <w:rFonts w:ascii="ＭＳ 明朝" w:hAnsi="ＭＳ 明朝" w:hint="eastAsia"/>
          <w:szCs w:val="21"/>
        </w:rPr>
        <w:t>1.2</w:t>
      </w:r>
      <w:r w:rsidRPr="00BF747C">
        <w:rPr>
          <w:rFonts w:ascii="ＭＳ 明朝" w:hAnsi="ＭＳ 明朝" w:hint="eastAsia"/>
          <w:szCs w:val="21"/>
        </w:rPr>
        <w:t>%</w:t>
      </w:r>
      <w:r w:rsidR="00826A96" w:rsidRPr="00BF747C">
        <w:rPr>
          <w:rFonts w:ascii="ＭＳ 明朝" w:hAnsi="ＭＳ 明朝" w:hint="eastAsia"/>
          <w:szCs w:val="21"/>
        </w:rPr>
        <w:t>の割合で、前年と比べ、それぞれ</w:t>
      </w:r>
      <w:r w:rsidR="00BF747C" w:rsidRPr="00BF747C">
        <w:rPr>
          <w:rFonts w:ascii="ＭＳ 明朝" w:hAnsi="ＭＳ 明朝" w:hint="eastAsia"/>
          <w:szCs w:val="21"/>
        </w:rPr>
        <w:t>1.3</w:t>
      </w:r>
      <w:r w:rsidR="00826A96" w:rsidRPr="00BF747C">
        <w:rPr>
          <w:rFonts w:ascii="ＭＳ 明朝" w:hAnsi="ＭＳ 明朝" w:hint="eastAsia"/>
          <w:szCs w:val="21"/>
        </w:rPr>
        <w:t>%の増加、</w:t>
      </w:r>
      <w:r w:rsidR="00A6492D" w:rsidRPr="00BF747C">
        <w:rPr>
          <w:rFonts w:ascii="ＭＳ 明朝" w:hAnsi="ＭＳ 明朝" w:hint="eastAsia"/>
          <w:szCs w:val="21"/>
        </w:rPr>
        <w:t>2.4%の減少</w:t>
      </w:r>
      <w:r w:rsidR="00826A96" w:rsidRPr="00BF747C">
        <w:rPr>
          <w:rFonts w:ascii="ＭＳ 明朝" w:hAnsi="ＭＳ 明朝" w:hint="eastAsia"/>
          <w:szCs w:val="21"/>
        </w:rPr>
        <w:t>、</w:t>
      </w:r>
      <w:r w:rsidR="00A6492D" w:rsidRPr="00BF747C">
        <w:rPr>
          <w:rFonts w:ascii="ＭＳ 明朝" w:hAnsi="ＭＳ 明朝" w:hint="eastAsia"/>
          <w:szCs w:val="21"/>
        </w:rPr>
        <w:t>1.1%の増加</w:t>
      </w:r>
      <w:r w:rsidRPr="00BF747C">
        <w:rPr>
          <w:rFonts w:ascii="ＭＳ 明朝" w:hAnsi="ＭＳ 明朝" w:hint="eastAsia"/>
          <w:szCs w:val="21"/>
        </w:rPr>
        <w:t>となっている。</w:t>
      </w:r>
    </w:p>
    <w:p w:rsidR="00B3041F" w:rsidRPr="00BF747C" w:rsidRDefault="00E64A3D">
      <w:pPr>
        <w:autoSpaceDE w:val="0"/>
        <w:autoSpaceDN w:val="0"/>
        <w:rPr>
          <w:rFonts w:ascii="ＭＳ 明朝" w:hAnsi="ＭＳ 明朝"/>
          <w:szCs w:val="21"/>
        </w:rPr>
      </w:pPr>
      <w:r w:rsidRPr="00BF747C">
        <w:rPr>
          <w:rFonts w:ascii="ＭＳ 明朝" w:hAnsi="ＭＳ 明朝" w:hint="eastAsia"/>
          <w:szCs w:val="21"/>
        </w:rPr>
        <w:t xml:space="preserve">　</w:t>
      </w:r>
      <w:r w:rsidR="00B3041F" w:rsidRPr="00BF747C">
        <w:rPr>
          <w:rFonts w:ascii="ＭＳ 明朝" w:hAnsi="ＭＳ 明朝" w:hint="eastAsia"/>
          <w:szCs w:val="21"/>
        </w:rPr>
        <w:t>「ある」とした事業所についてみると、企業規模別では、</w:t>
      </w:r>
      <w:r w:rsidR="001E5C6E" w:rsidRPr="00BF747C">
        <w:rPr>
          <w:rFonts w:ascii="ＭＳ 明朝" w:hAnsi="ＭＳ 明朝" w:hint="eastAsia"/>
          <w:szCs w:val="21"/>
        </w:rPr>
        <w:t>「1000人以上」</w:t>
      </w:r>
      <w:r w:rsidR="00B3041F" w:rsidRPr="00BF747C">
        <w:rPr>
          <w:rFonts w:ascii="ＭＳ 明朝" w:hAnsi="ＭＳ 明朝" w:hint="eastAsia"/>
          <w:szCs w:val="21"/>
        </w:rPr>
        <w:t>が</w:t>
      </w:r>
      <w:r w:rsidR="00BF747C" w:rsidRPr="00BF747C">
        <w:rPr>
          <w:rFonts w:ascii="ＭＳ 明朝" w:hAnsi="ＭＳ 明朝"/>
          <w:szCs w:val="21"/>
        </w:rPr>
        <w:t>82.7</w:t>
      </w:r>
      <w:r w:rsidR="00B3041F" w:rsidRPr="00BF747C">
        <w:rPr>
          <w:rFonts w:ascii="ＭＳ 明朝" w:hAnsi="ＭＳ 明朝" w:hint="eastAsia"/>
          <w:szCs w:val="21"/>
        </w:rPr>
        <w:t>%</w:t>
      </w:r>
      <w:r w:rsidR="00E51884" w:rsidRPr="00BF747C">
        <w:rPr>
          <w:rFonts w:ascii="ＭＳ 明朝" w:hAnsi="ＭＳ 明朝" w:hint="eastAsia"/>
          <w:szCs w:val="21"/>
        </w:rPr>
        <w:t>と最も高く、</w:t>
      </w:r>
      <w:r w:rsidR="001E5C6E" w:rsidRPr="00BF747C">
        <w:rPr>
          <w:rFonts w:ascii="ＭＳ 明朝" w:hAnsi="ＭＳ 明朝" w:hint="eastAsia"/>
          <w:szCs w:val="21"/>
        </w:rPr>
        <w:t>「30人～99人」</w:t>
      </w:r>
      <w:r w:rsidR="00E51884" w:rsidRPr="00BF747C">
        <w:rPr>
          <w:rFonts w:ascii="ＭＳ 明朝" w:hAnsi="ＭＳ 明朝" w:hint="eastAsia"/>
          <w:szCs w:val="21"/>
        </w:rPr>
        <w:t>が</w:t>
      </w:r>
      <w:r w:rsidR="00BF747C" w:rsidRPr="00BF747C">
        <w:rPr>
          <w:rFonts w:ascii="ＭＳ 明朝" w:hAnsi="ＭＳ 明朝"/>
          <w:szCs w:val="21"/>
        </w:rPr>
        <w:t>37.1</w:t>
      </w:r>
      <w:r w:rsidR="00B3041F" w:rsidRPr="00BF747C">
        <w:rPr>
          <w:rFonts w:ascii="ＭＳ 明朝" w:hAnsi="ＭＳ 明朝" w:hint="eastAsia"/>
          <w:szCs w:val="21"/>
        </w:rPr>
        <w:t>%と</w:t>
      </w:r>
      <w:r w:rsidR="00E51884" w:rsidRPr="00BF747C">
        <w:rPr>
          <w:rFonts w:ascii="ＭＳ 明朝" w:hAnsi="ＭＳ 明朝" w:hint="eastAsia"/>
          <w:szCs w:val="21"/>
        </w:rPr>
        <w:t>最も低く</w:t>
      </w:r>
      <w:r w:rsidR="00B3041F" w:rsidRPr="00BF747C">
        <w:rPr>
          <w:rFonts w:ascii="ＭＳ 明朝" w:hAnsi="ＭＳ 明朝" w:hint="eastAsia"/>
          <w:szCs w:val="21"/>
        </w:rPr>
        <w:t>なっている。</w:t>
      </w:r>
    </w:p>
    <w:p w:rsidR="00B3041F" w:rsidRPr="00BF747C" w:rsidRDefault="00B3041F">
      <w:pPr>
        <w:autoSpaceDE w:val="0"/>
        <w:autoSpaceDN w:val="0"/>
        <w:rPr>
          <w:rFonts w:ascii="ＭＳ 明朝" w:hAnsi="ＭＳ 明朝"/>
          <w:szCs w:val="21"/>
        </w:rPr>
      </w:pPr>
      <w:r w:rsidRPr="00BF747C">
        <w:rPr>
          <w:rFonts w:ascii="ＭＳ 明朝" w:hAnsi="ＭＳ 明朝" w:hint="eastAsia"/>
          <w:szCs w:val="21"/>
        </w:rPr>
        <w:t xml:space="preserve">　産業分類別では、</w:t>
      </w:r>
      <w:r w:rsidR="00956209" w:rsidRPr="00BF747C">
        <w:rPr>
          <w:rFonts w:ascii="ＭＳ 明朝" w:hAnsi="ＭＳ 明朝" w:hint="eastAsia"/>
          <w:szCs w:val="21"/>
        </w:rPr>
        <w:t>「</w:t>
      </w:r>
      <w:r w:rsidR="00BF747C" w:rsidRPr="00BF747C">
        <w:rPr>
          <w:rFonts w:ascii="ＭＳ 明朝" w:hAnsi="ＭＳ 明朝" w:hint="eastAsia"/>
          <w:szCs w:val="21"/>
        </w:rPr>
        <w:t>運輸業、郵便業</w:t>
      </w:r>
      <w:r w:rsidR="00956209" w:rsidRPr="00BF747C">
        <w:rPr>
          <w:rFonts w:ascii="ＭＳ 明朝" w:hAnsi="ＭＳ 明朝" w:hint="eastAsia"/>
          <w:szCs w:val="21"/>
        </w:rPr>
        <w:t>」が</w:t>
      </w:r>
      <w:r w:rsidR="00BF747C" w:rsidRPr="00BF747C">
        <w:rPr>
          <w:rFonts w:ascii="ＭＳ 明朝" w:hAnsi="ＭＳ 明朝"/>
          <w:szCs w:val="21"/>
        </w:rPr>
        <w:t>72.4</w:t>
      </w:r>
      <w:r w:rsidRPr="00BF747C">
        <w:rPr>
          <w:rFonts w:ascii="ＭＳ 明朝" w:hAnsi="ＭＳ 明朝" w:hint="eastAsia"/>
          <w:szCs w:val="21"/>
        </w:rPr>
        <w:t>%と最も高く、次いで「</w:t>
      </w:r>
      <w:r w:rsidR="00BF747C" w:rsidRPr="00BF747C">
        <w:rPr>
          <w:rFonts w:ascii="ＭＳ 明朝" w:hAnsi="ＭＳ 明朝" w:hint="eastAsia"/>
          <w:szCs w:val="21"/>
        </w:rPr>
        <w:t>金融業、保険業</w:t>
      </w:r>
      <w:r w:rsidRPr="00BF747C">
        <w:rPr>
          <w:rFonts w:ascii="ＭＳ 明朝" w:hAnsi="ＭＳ 明朝" w:hint="eastAsia"/>
          <w:szCs w:val="21"/>
        </w:rPr>
        <w:t>」</w:t>
      </w:r>
      <w:r w:rsidR="00BF747C" w:rsidRPr="00BF747C">
        <w:rPr>
          <w:rFonts w:ascii="ＭＳ 明朝" w:hAnsi="ＭＳ 明朝" w:hint="eastAsia"/>
          <w:szCs w:val="21"/>
        </w:rPr>
        <w:t>「学術研究、専門・技術サービス業」</w:t>
      </w:r>
      <w:r w:rsidR="00BF747C" w:rsidRPr="00BF747C">
        <w:rPr>
          <w:rFonts w:ascii="ＭＳ 明朝" w:hAnsi="ＭＳ 明朝"/>
          <w:szCs w:val="21"/>
        </w:rPr>
        <w:t>71.4</w:t>
      </w:r>
      <w:r w:rsidRPr="00BF747C">
        <w:rPr>
          <w:rFonts w:ascii="ＭＳ 明朝" w:hAnsi="ＭＳ 明朝" w:hint="eastAsia"/>
          <w:szCs w:val="21"/>
        </w:rPr>
        <w:t>%、「</w:t>
      </w:r>
      <w:r w:rsidR="00BF747C" w:rsidRPr="00BF747C">
        <w:rPr>
          <w:rFonts w:ascii="ＭＳ 明朝" w:hAnsi="ＭＳ 明朝" w:hint="eastAsia"/>
          <w:szCs w:val="21"/>
        </w:rPr>
        <w:t>卸売業、小売業</w:t>
      </w:r>
      <w:r w:rsidRPr="00BF747C">
        <w:rPr>
          <w:rFonts w:ascii="ＭＳ 明朝" w:hAnsi="ＭＳ 明朝" w:hint="eastAsia"/>
          <w:szCs w:val="21"/>
        </w:rPr>
        <w:t>」</w:t>
      </w:r>
      <w:r w:rsidR="00A233DF" w:rsidRPr="00BF747C">
        <w:rPr>
          <w:rFonts w:ascii="ＭＳ 明朝" w:hAnsi="ＭＳ 明朝" w:hint="eastAsia"/>
          <w:szCs w:val="21"/>
        </w:rPr>
        <w:t>6</w:t>
      </w:r>
      <w:r w:rsidR="00BF747C" w:rsidRPr="00BF747C">
        <w:rPr>
          <w:rFonts w:ascii="ＭＳ 明朝" w:hAnsi="ＭＳ 明朝" w:hint="eastAsia"/>
          <w:szCs w:val="21"/>
        </w:rPr>
        <w:t>2.0</w:t>
      </w:r>
      <w:r w:rsidRPr="00BF747C">
        <w:rPr>
          <w:rFonts w:ascii="ＭＳ 明朝" w:hAnsi="ＭＳ 明朝" w:hint="eastAsia"/>
          <w:szCs w:val="21"/>
        </w:rPr>
        <w:t>%</w:t>
      </w:r>
      <w:r w:rsidR="00E51884" w:rsidRPr="00BF747C">
        <w:rPr>
          <w:rFonts w:ascii="ＭＳ 明朝" w:hAnsi="ＭＳ 明朝" w:hint="eastAsia"/>
          <w:szCs w:val="21"/>
        </w:rPr>
        <w:t>の順</w:t>
      </w:r>
      <w:r w:rsidRPr="00BF747C">
        <w:rPr>
          <w:rFonts w:ascii="ＭＳ 明朝" w:hAnsi="ＭＳ 明朝" w:hint="eastAsia"/>
          <w:szCs w:val="21"/>
        </w:rPr>
        <w:t>となって</w:t>
      </w:r>
      <w:r w:rsidR="008C4AB3" w:rsidRPr="00BF747C">
        <w:rPr>
          <w:rFonts w:ascii="ＭＳ 明朝" w:hAnsi="ＭＳ 明朝" w:hint="eastAsia"/>
          <w:szCs w:val="21"/>
        </w:rPr>
        <w:t>いる</w:t>
      </w:r>
      <w:r w:rsidR="00956209" w:rsidRPr="00F852CC">
        <w:rPr>
          <w:rFonts w:ascii="ＭＳ 明朝" w:hAnsi="ＭＳ 明朝" w:hint="eastAsia"/>
          <w:szCs w:val="21"/>
        </w:rPr>
        <w:t>（「複合サービス事業」</w:t>
      </w:r>
      <w:r w:rsidR="00A6492D">
        <w:rPr>
          <w:rFonts w:ascii="ＭＳ 明朝" w:hAnsi="ＭＳ 明朝" w:hint="eastAsia"/>
          <w:szCs w:val="21"/>
        </w:rPr>
        <w:t>は</w:t>
      </w:r>
      <w:r w:rsidR="00956209" w:rsidRPr="00F852CC">
        <w:rPr>
          <w:rFonts w:ascii="ＭＳ 明朝" w:hAnsi="ＭＳ 明朝" w:hint="eastAsia"/>
          <w:szCs w:val="21"/>
        </w:rPr>
        <w:t>、集計事業所数が</w:t>
      </w:r>
      <w:r w:rsidR="00A6492D">
        <w:rPr>
          <w:rFonts w:ascii="ＭＳ 明朝" w:hAnsi="ＭＳ 明朝" w:hint="eastAsia"/>
          <w:szCs w:val="21"/>
        </w:rPr>
        <w:t>少ない</w:t>
      </w:r>
      <w:r w:rsidR="00956209" w:rsidRPr="00F852CC">
        <w:rPr>
          <w:rFonts w:ascii="ＭＳ 明朝" w:hAnsi="ＭＳ 明朝" w:hint="eastAsia"/>
          <w:szCs w:val="21"/>
        </w:rPr>
        <w:t>ため参考値とする）</w:t>
      </w:r>
      <w:r w:rsidR="008C4AB3" w:rsidRPr="00F852CC">
        <w:rPr>
          <w:rFonts w:ascii="ＭＳ 明朝" w:hAnsi="ＭＳ 明朝" w:hint="eastAsia"/>
          <w:szCs w:val="21"/>
        </w:rPr>
        <w:t>。</w:t>
      </w:r>
    </w:p>
    <w:p w:rsidR="00B3041F" w:rsidRPr="007B2A9C" w:rsidRDefault="00B3041F">
      <w:pPr>
        <w:autoSpaceDE w:val="0"/>
        <w:autoSpaceDN w:val="0"/>
        <w:jc w:val="center"/>
        <w:rPr>
          <w:rFonts w:ascii="ＭＳ 明朝" w:hAnsi="ＭＳ 明朝"/>
          <w:b/>
          <w:bCs/>
          <w:szCs w:val="21"/>
        </w:rPr>
      </w:pPr>
      <w:r>
        <w:rPr>
          <w:rFonts w:ascii="ＭＳ 明朝" w:hAnsi="ＭＳ 明朝" w:hint="eastAsia"/>
          <w:b/>
          <w:bCs/>
          <w:szCs w:val="21"/>
        </w:rPr>
        <w:t>表2-9　労使間が話</w:t>
      </w:r>
      <w:r w:rsidR="00D2028C">
        <w:rPr>
          <w:rFonts w:ascii="ＭＳ 明朝" w:hAnsi="ＭＳ 明朝" w:hint="eastAsia"/>
          <w:b/>
          <w:bCs/>
          <w:szCs w:val="21"/>
        </w:rPr>
        <w:t>し</w:t>
      </w:r>
      <w:r>
        <w:rPr>
          <w:rFonts w:ascii="ＭＳ 明朝" w:hAnsi="ＭＳ 明朝" w:hint="eastAsia"/>
          <w:b/>
          <w:bCs/>
          <w:szCs w:val="21"/>
        </w:rPr>
        <w:t>合う機会の有無</w:t>
      </w:r>
    </w:p>
    <w:p w:rsidR="00B3041F" w:rsidRDefault="00582A04">
      <w:pPr>
        <w:autoSpaceDE w:val="0"/>
        <w:autoSpaceDN w:val="0"/>
        <w:rPr>
          <w:szCs w:val="21"/>
        </w:rPr>
      </w:pPr>
      <w:r w:rsidRPr="00582A04">
        <w:rPr>
          <w:noProof/>
          <w:szCs w:val="21"/>
        </w:rPr>
        <w:drawing>
          <wp:anchor distT="0" distB="0" distL="114300" distR="114300" simplePos="0" relativeHeight="251616256" behindDoc="0" locked="0" layoutInCell="1" allowOverlap="1">
            <wp:simplePos x="0" y="0"/>
            <wp:positionH relativeFrom="column">
              <wp:posOffset>90170</wp:posOffset>
            </wp:positionH>
            <wp:positionV relativeFrom="paragraph">
              <wp:posOffset>12700</wp:posOffset>
            </wp:positionV>
            <wp:extent cx="5629320" cy="4266432"/>
            <wp:effectExtent l="0" t="0" r="0" b="1270"/>
            <wp:wrapNone/>
            <wp:docPr id="1641" name="図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29320" cy="4266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A233DF" w:rsidRDefault="00A233DF">
      <w:pPr>
        <w:autoSpaceDE w:val="0"/>
        <w:autoSpaceDN w:val="0"/>
        <w:rPr>
          <w:szCs w:val="21"/>
        </w:rPr>
      </w:pPr>
    </w:p>
    <w:p w:rsidR="00B3041F" w:rsidRDefault="00B3041F">
      <w:pPr>
        <w:autoSpaceDE w:val="0"/>
        <w:autoSpaceDN w:val="0"/>
        <w:rPr>
          <w:szCs w:val="21"/>
        </w:rPr>
      </w:pPr>
    </w:p>
    <w:p w:rsidR="00B3041F" w:rsidRDefault="00C5176A">
      <w:pPr>
        <w:autoSpaceDE w:val="0"/>
        <w:autoSpaceDN w:val="0"/>
        <w:rPr>
          <w:szCs w:val="21"/>
        </w:rPr>
      </w:pPr>
      <w:r w:rsidRPr="00582A04">
        <w:rPr>
          <w:noProof/>
          <w:szCs w:val="21"/>
        </w:rPr>
        <w:drawing>
          <wp:anchor distT="0" distB="0" distL="114300" distR="114300" simplePos="0" relativeHeight="251661312" behindDoc="0" locked="0" layoutInCell="1" allowOverlap="1">
            <wp:simplePos x="0" y="0"/>
            <wp:positionH relativeFrom="column">
              <wp:posOffset>1687830</wp:posOffset>
            </wp:positionH>
            <wp:positionV relativeFrom="paragraph">
              <wp:posOffset>-118110</wp:posOffset>
            </wp:positionV>
            <wp:extent cx="2493645" cy="2187575"/>
            <wp:effectExtent l="0" t="0" r="0" b="0"/>
            <wp:wrapNone/>
            <wp:docPr id="1642" name="図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3645"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rsidP="00551307">
      <w:pPr>
        <w:autoSpaceDE w:val="0"/>
        <w:autoSpaceDN w:val="0"/>
        <w:jc w:val="center"/>
        <w:rPr>
          <w:rFonts w:ascii="ＭＳ 明朝" w:hAnsi="ＭＳ 明朝"/>
          <w:b/>
          <w:bCs/>
          <w:szCs w:val="21"/>
        </w:rPr>
      </w:pPr>
      <w:r>
        <w:rPr>
          <w:rFonts w:ascii="ＭＳ 明朝" w:hAnsi="ＭＳ 明朝" w:hint="eastAsia"/>
          <w:b/>
          <w:bCs/>
          <w:szCs w:val="21"/>
        </w:rPr>
        <w:t>図2-6　労使間が話し合う機会の有無</w:t>
      </w:r>
    </w:p>
    <w:p w:rsidR="00B3041F" w:rsidRPr="00551307" w:rsidRDefault="00B3041F" w:rsidP="00551307">
      <w:pPr>
        <w:widowControl/>
        <w:jc w:val="left"/>
        <w:rPr>
          <w:rFonts w:ascii="ＭＳ 明朝" w:hAnsi="ＭＳ 明朝"/>
          <w:b/>
          <w:bCs/>
          <w:szCs w:val="21"/>
        </w:rPr>
      </w:pPr>
      <w:r>
        <w:rPr>
          <w:szCs w:val="21"/>
        </w:rPr>
        <w:br w:type="page"/>
      </w:r>
      <w:r w:rsidRPr="0093244F">
        <w:rPr>
          <w:rFonts w:ascii="ＭＳ 明朝" w:hAnsi="ＭＳ ゴシック" w:hint="eastAsia"/>
          <w:b/>
          <w:bCs/>
          <w:szCs w:val="21"/>
        </w:rPr>
        <w:lastRenderedPageBreak/>
        <w:t>（８）短時間正社員制度</w:t>
      </w:r>
      <w:r w:rsidR="002D4E7A" w:rsidRPr="0093244F">
        <w:rPr>
          <w:rFonts w:ascii="ＭＳ 明朝" w:hAnsi="ＭＳ ゴシック" w:hint="eastAsia"/>
          <w:b/>
          <w:bCs/>
          <w:szCs w:val="21"/>
        </w:rPr>
        <w:t>（表2-10）</w:t>
      </w:r>
    </w:p>
    <w:p w:rsidR="00114552" w:rsidRPr="00450C08" w:rsidRDefault="00B3041F" w:rsidP="00114552">
      <w:pPr>
        <w:autoSpaceDE w:val="0"/>
        <w:autoSpaceDN w:val="0"/>
        <w:rPr>
          <w:rFonts w:ascii="ＭＳ 明朝" w:hAnsi="ＭＳ 明朝"/>
          <w:szCs w:val="21"/>
        </w:rPr>
      </w:pPr>
      <w:r>
        <w:rPr>
          <w:rFonts w:ascii="ＭＳ 明朝" w:hAnsi="ＭＳ 明朝" w:hint="eastAsia"/>
          <w:szCs w:val="21"/>
        </w:rPr>
        <w:t xml:space="preserve">　</w:t>
      </w:r>
      <w:r w:rsidRPr="00450C08">
        <w:rPr>
          <w:rFonts w:ascii="ＭＳ 明朝" w:hAnsi="ＭＳ 明朝" w:hint="eastAsia"/>
          <w:szCs w:val="21"/>
        </w:rPr>
        <w:t>短時間勤務を選択できる制度が「ある」とした事業所は</w:t>
      </w:r>
      <w:r w:rsidR="00F72A4F" w:rsidRPr="00450C08">
        <w:rPr>
          <w:rFonts w:ascii="ＭＳ 明朝" w:hAnsi="ＭＳ 明朝" w:hint="eastAsia"/>
          <w:szCs w:val="21"/>
        </w:rPr>
        <w:t>6</w:t>
      </w:r>
      <w:r w:rsidR="00450C08" w:rsidRPr="00450C08">
        <w:rPr>
          <w:rFonts w:ascii="ＭＳ 明朝" w:hAnsi="ＭＳ 明朝" w:hint="eastAsia"/>
          <w:szCs w:val="21"/>
        </w:rPr>
        <w:t>3.8</w:t>
      </w:r>
      <w:r w:rsidRPr="00450C08">
        <w:rPr>
          <w:rFonts w:ascii="ＭＳ 明朝" w:hAnsi="ＭＳ 明朝" w:hint="eastAsia"/>
          <w:szCs w:val="21"/>
        </w:rPr>
        <w:t>%、「ない」</w:t>
      </w:r>
      <w:r w:rsidR="00450C08" w:rsidRPr="00450C08">
        <w:rPr>
          <w:rFonts w:ascii="ＭＳ 明朝" w:hAnsi="ＭＳ 明朝" w:hint="eastAsia"/>
          <w:szCs w:val="21"/>
        </w:rPr>
        <w:t>33.3</w:t>
      </w:r>
      <w:r w:rsidRPr="00450C08">
        <w:rPr>
          <w:rFonts w:ascii="ＭＳ 明朝" w:hAnsi="ＭＳ 明朝" w:hint="eastAsia"/>
          <w:szCs w:val="21"/>
        </w:rPr>
        <w:t>%、「導入予定」</w:t>
      </w:r>
      <w:r w:rsidR="00450C08" w:rsidRPr="00450C08">
        <w:rPr>
          <w:rFonts w:ascii="ＭＳ 明朝" w:hAnsi="ＭＳ 明朝" w:hint="eastAsia"/>
          <w:szCs w:val="21"/>
        </w:rPr>
        <w:t>2.9</w:t>
      </w:r>
      <w:r w:rsidRPr="00450C08">
        <w:rPr>
          <w:rFonts w:ascii="ＭＳ 明朝" w:hAnsi="ＭＳ 明朝" w:hint="eastAsia"/>
          <w:szCs w:val="21"/>
        </w:rPr>
        <w:t>%</w:t>
      </w:r>
      <w:r w:rsidR="00114552" w:rsidRPr="00450C08">
        <w:rPr>
          <w:rFonts w:ascii="ＭＳ 明朝" w:hAnsi="ＭＳ 明朝" w:hint="eastAsia"/>
          <w:szCs w:val="21"/>
        </w:rPr>
        <w:t>の割合で、前年と比べ、</w:t>
      </w:r>
      <w:r w:rsidR="00450C08" w:rsidRPr="00450C08">
        <w:rPr>
          <w:rFonts w:ascii="ＭＳ 明朝" w:hAnsi="ＭＳ 明朝" w:hint="eastAsia"/>
          <w:szCs w:val="21"/>
        </w:rPr>
        <w:t>それぞれ2.2%の増加、2.2%の減少、横ばいとなっている。</w:t>
      </w:r>
    </w:p>
    <w:p w:rsidR="00B3041F" w:rsidRPr="00450C08" w:rsidRDefault="00E64A3D">
      <w:pPr>
        <w:autoSpaceDE w:val="0"/>
        <w:autoSpaceDN w:val="0"/>
        <w:rPr>
          <w:rFonts w:ascii="ＭＳ 明朝" w:hAnsi="ＭＳ 明朝"/>
          <w:szCs w:val="21"/>
        </w:rPr>
      </w:pPr>
      <w:r w:rsidRPr="00450C08">
        <w:rPr>
          <w:rFonts w:ascii="ＭＳ 明朝" w:hAnsi="ＭＳ 明朝" w:hint="eastAsia"/>
          <w:szCs w:val="21"/>
        </w:rPr>
        <w:t xml:space="preserve">　</w:t>
      </w:r>
      <w:r w:rsidR="00B3041F" w:rsidRPr="00450C08">
        <w:rPr>
          <w:rFonts w:ascii="ＭＳ 明朝" w:hAnsi="ＭＳ 明朝" w:hint="eastAsia"/>
          <w:szCs w:val="21"/>
        </w:rPr>
        <w:t>「ある」とした事業所についてみると、企業規模別では、「1000人以上」が</w:t>
      </w:r>
      <w:r w:rsidR="0028102B" w:rsidRPr="00450C08">
        <w:rPr>
          <w:rFonts w:ascii="ＭＳ 明朝" w:hAnsi="ＭＳ 明朝" w:hint="eastAsia"/>
          <w:szCs w:val="21"/>
        </w:rPr>
        <w:t>8</w:t>
      </w:r>
      <w:r w:rsidR="00450C08" w:rsidRPr="00450C08">
        <w:rPr>
          <w:rFonts w:ascii="ＭＳ 明朝" w:hAnsi="ＭＳ 明朝" w:hint="eastAsia"/>
          <w:szCs w:val="21"/>
        </w:rPr>
        <w:t>5.0</w:t>
      </w:r>
      <w:r w:rsidR="00C96709" w:rsidRPr="00450C08">
        <w:rPr>
          <w:rFonts w:ascii="ＭＳ 明朝" w:hAnsi="ＭＳ 明朝" w:hint="eastAsia"/>
          <w:szCs w:val="21"/>
        </w:rPr>
        <w:t>%</w:t>
      </w:r>
      <w:r w:rsidR="00B3041F" w:rsidRPr="00450C08">
        <w:rPr>
          <w:rFonts w:ascii="ＭＳ 明朝" w:hAnsi="ＭＳ 明朝" w:hint="eastAsia"/>
          <w:szCs w:val="21"/>
        </w:rPr>
        <w:t>で最も高く、</w:t>
      </w:r>
      <w:r w:rsidR="0028102B" w:rsidRPr="00450C08">
        <w:rPr>
          <w:rFonts w:ascii="ＭＳ 明朝" w:hAnsi="ＭＳ 明朝" w:hint="eastAsia"/>
          <w:szCs w:val="21"/>
        </w:rPr>
        <w:t>「30人～99人」</w:t>
      </w:r>
      <w:r w:rsidR="00114552" w:rsidRPr="00450C08">
        <w:rPr>
          <w:rFonts w:ascii="ＭＳ 明朝" w:hAnsi="ＭＳ 明朝" w:hint="eastAsia"/>
          <w:szCs w:val="21"/>
        </w:rPr>
        <w:t>が</w:t>
      </w:r>
      <w:r w:rsidR="0028102B" w:rsidRPr="00450C08">
        <w:rPr>
          <w:rFonts w:ascii="ＭＳ 明朝" w:hAnsi="ＭＳ 明朝" w:hint="eastAsia"/>
          <w:szCs w:val="21"/>
        </w:rPr>
        <w:t>4</w:t>
      </w:r>
      <w:r w:rsidR="00450C08" w:rsidRPr="00450C08">
        <w:rPr>
          <w:rFonts w:ascii="ＭＳ 明朝" w:hAnsi="ＭＳ 明朝" w:hint="eastAsia"/>
          <w:szCs w:val="21"/>
        </w:rPr>
        <w:t>2.2</w:t>
      </w:r>
      <w:r w:rsidR="0028102B" w:rsidRPr="00450C08">
        <w:rPr>
          <w:rFonts w:ascii="ＭＳ 明朝" w:hAnsi="ＭＳ 明朝" w:hint="eastAsia"/>
          <w:szCs w:val="21"/>
        </w:rPr>
        <w:t>%</w:t>
      </w:r>
      <w:r w:rsidR="00114552" w:rsidRPr="00450C08">
        <w:rPr>
          <w:rFonts w:ascii="ＭＳ 明朝" w:hAnsi="ＭＳ 明朝" w:hint="eastAsia"/>
          <w:szCs w:val="21"/>
        </w:rPr>
        <w:t>と最も低くなっている。</w:t>
      </w:r>
      <w:r w:rsidR="00B3041F" w:rsidRPr="00450C08">
        <w:rPr>
          <w:rFonts w:ascii="ＭＳ 明朝" w:hAnsi="ＭＳ 明朝" w:hint="eastAsia"/>
          <w:szCs w:val="21"/>
        </w:rPr>
        <w:t>また、制度適用では「育児」がいずれの企業規模においても9</w:t>
      </w:r>
      <w:r w:rsidR="004A03D3">
        <w:rPr>
          <w:rFonts w:ascii="ＭＳ 明朝" w:hAnsi="ＭＳ 明朝" w:hint="eastAsia"/>
          <w:szCs w:val="21"/>
        </w:rPr>
        <w:t>6</w:t>
      </w:r>
      <w:r w:rsidR="00B3041F" w:rsidRPr="00450C08">
        <w:rPr>
          <w:rFonts w:ascii="ＭＳ 明朝" w:hAnsi="ＭＳ 明朝" w:hint="eastAsia"/>
          <w:szCs w:val="21"/>
        </w:rPr>
        <w:t>%を超えており、「介護」も</w:t>
      </w:r>
      <w:r w:rsidR="004A03D3">
        <w:rPr>
          <w:rFonts w:ascii="ＭＳ 明朝" w:hAnsi="ＭＳ 明朝" w:hint="eastAsia"/>
          <w:szCs w:val="21"/>
        </w:rPr>
        <w:t>78</w:t>
      </w:r>
      <w:r w:rsidR="00B3041F" w:rsidRPr="00450C08">
        <w:rPr>
          <w:rFonts w:ascii="ＭＳ 明朝" w:hAnsi="ＭＳ 明朝" w:hint="eastAsia"/>
          <w:szCs w:val="21"/>
        </w:rPr>
        <w:t>%を超えている。</w:t>
      </w:r>
    </w:p>
    <w:p w:rsidR="00B3041F" w:rsidRPr="00450C08" w:rsidRDefault="00B3041F">
      <w:pPr>
        <w:autoSpaceDE w:val="0"/>
        <w:autoSpaceDN w:val="0"/>
        <w:rPr>
          <w:rFonts w:ascii="ＭＳ 明朝" w:hAnsi="ＭＳ 明朝"/>
          <w:szCs w:val="21"/>
        </w:rPr>
      </w:pPr>
      <w:r w:rsidRPr="00450C08">
        <w:rPr>
          <w:rFonts w:ascii="ＭＳ 明朝" w:hAnsi="ＭＳ 明朝" w:hint="eastAsia"/>
          <w:szCs w:val="21"/>
        </w:rPr>
        <w:t xml:space="preserve">　産業分類別でみると、「</w:t>
      </w:r>
      <w:r w:rsidR="00450C08" w:rsidRPr="00450C08">
        <w:rPr>
          <w:rFonts w:ascii="ＭＳ 明朝" w:hAnsi="ＭＳ 明朝" w:hint="eastAsia"/>
          <w:szCs w:val="21"/>
        </w:rPr>
        <w:t>金融業、保険業</w:t>
      </w:r>
      <w:r w:rsidRPr="00450C08">
        <w:rPr>
          <w:rFonts w:ascii="ＭＳ 明朝" w:hAnsi="ＭＳ 明朝" w:hint="eastAsia"/>
          <w:szCs w:val="21"/>
        </w:rPr>
        <w:t>」が</w:t>
      </w:r>
      <w:r w:rsidR="00450C08" w:rsidRPr="00450C08">
        <w:rPr>
          <w:rFonts w:ascii="ＭＳ 明朝" w:hAnsi="ＭＳ 明朝"/>
          <w:szCs w:val="21"/>
        </w:rPr>
        <w:t>85.7</w:t>
      </w:r>
      <w:r w:rsidRPr="00450C08">
        <w:rPr>
          <w:rFonts w:ascii="ＭＳ 明朝" w:hAnsi="ＭＳ 明朝" w:hint="eastAsia"/>
          <w:szCs w:val="21"/>
        </w:rPr>
        <w:t>%と最も高く、次いで</w:t>
      </w:r>
      <w:r w:rsidR="006D46DB" w:rsidRPr="00450C08">
        <w:rPr>
          <w:rFonts w:ascii="ＭＳ 明朝" w:hAnsi="ＭＳ 明朝" w:hint="eastAsia"/>
          <w:szCs w:val="21"/>
        </w:rPr>
        <w:t>「</w:t>
      </w:r>
      <w:r w:rsidR="00450C08" w:rsidRPr="00450C08">
        <w:rPr>
          <w:rFonts w:ascii="ＭＳ 明朝" w:hAnsi="ＭＳ 明朝" w:hint="eastAsia"/>
          <w:szCs w:val="21"/>
        </w:rPr>
        <w:t>情報通信業</w:t>
      </w:r>
      <w:r w:rsidR="006D46DB" w:rsidRPr="00450C08">
        <w:rPr>
          <w:rFonts w:ascii="ＭＳ 明朝" w:hAnsi="ＭＳ 明朝" w:hint="eastAsia"/>
          <w:szCs w:val="21"/>
        </w:rPr>
        <w:t>」</w:t>
      </w:r>
      <w:r w:rsidR="00450C08" w:rsidRPr="00450C08">
        <w:rPr>
          <w:rFonts w:ascii="ＭＳ 明朝" w:hAnsi="ＭＳ 明朝"/>
          <w:szCs w:val="21"/>
        </w:rPr>
        <w:t>81.3</w:t>
      </w:r>
      <w:r w:rsidR="006D46DB" w:rsidRPr="00450C08">
        <w:rPr>
          <w:rFonts w:ascii="ＭＳ 明朝" w:hAnsi="ＭＳ 明朝" w:hint="eastAsia"/>
          <w:szCs w:val="21"/>
        </w:rPr>
        <w:t>%、</w:t>
      </w:r>
      <w:r w:rsidRPr="00450C08">
        <w:rPr>
          <w:rFonts w:ascii="ＭＳ 明朝" w:hAnsi="ＭＳ 明朝" w:hint="eastAsia"/>
          <w:szCs w:val="21"/>
        </w:rPr>
        <w:t>「</w:t>
      </w:r>
      <w:r w:rsidR="00450C08" w:rsidRPr="00450C08">
        <w:rPr>
          <w:rFonts w:ascii="ＭＳ 明朝" w:hAnsi="ＭＳ 明朝" w:hint="eastAsia"/>
          <w:szCs w:val="21"/>
        </w:rPr>
        <w:t>学術研究、専門・技術サービス業</w:t>
      </w:r>
      <w:r w:rsidRPr="00450C08">
        <w:rPr>
          <w:rFonts w:ascii="ＭＳ 明朝" w:hAnsi="ＭＳ 明朝" w:hint="eastAsia"/>
          <w:szCs w:val="21"/>
        </w:rPr>
        <w:t>」</w:t>
      </w:r>
      <w:r w:rsidR="00450C08" w:rsidRPr="00450C08">
        <w:rPr>
          <w:rFonts w:ascii="ＭＳ 明朝" w:hAnsi="ＭＳ 明朝"/>
          <w:szCs w:val="21"/>
        </w:rPr>
        <w:t>80</w:t>
      </w:r>
      <w:r w:rsidR="00450C08" w:rsidRPr="00450C08">
        <w:rPr>
          <w:rFonts w:ascii="ＭＳ 明朝" w:hAnsi="ＭＳ 明朝" w:hint="eastAsia"/>
          <w:szCs w:val="21"/>
        </w:rPr>
        <w:t>.0</w:t>
      </w:r>
      <w:r w:rsidR="005705A0" w:rsidRPr="00450C08">
        <w:rPr>
          <w:rFonts w:ascii="ＭＳ 明朝" w:hAnsi="ＭＳ 明朝" w:hint="eastAsia"/>
          <w:szCs w:val="21"/>
        </w:rPr>
        <w:t>％</w:t>
      </w:r>
      <w:r w:rsidR="00114552" w:rsidRPr="00450C08">
        <w:rPr>
          <w:rFonts w:ascii="ＭＳ 明朝" w:hAnsi="ＭＳ 明朝" w:hint="eastAsia"/>
          <w:szCs w:val="21"/>
        </w:rPr>
        <w:t>の順</w:t>
      </w:r>
      <w:r w:rsidR="005705A0" w:rsidRPr="00450C08">
        <w:rPr>
          <w:rFonts w:ascii="ＭＳ 明朝" w:hAnsi="ＭＳ 明朝" w:hint="eastAsia"/>
          <w:szCs w:val="21"/>
        </w:rPr>
        <w:t>と</w:t>
      </w:r>
      <w:r w:rsidRPr="00450C08">
        <w:rPr>
          <w:rFonts w:ascii="ＭＳ 明朝" w:hAnsi="ＭＳ 明朝" w:hint="eastAsia"/>
          <w:szCs w:val="21"/>
        </w:rPr>
        <w:t>なっている</w:t>
      </w:r>
      <w:r w:rsidR="00837BFE" w:rsidRPr="00450C08">
        <w:rPr>
          <w:rFonts w:ascii="ＭＳ 明朝" w:hAnsi="ＭＳ 明朝" w:hint="eastAsia"/>
          <w:szCs w:val="21"/>
        </w:rPr>
        <w:t>（「複合サービス事業」</w:t>
      </w:r>
      <w:r w:rsidR="00A100C9">
        <w:rPr>
          <w:rFonts w:ascii="ＭＳ 明朝" w:hAnsi="ＭＳ 明朝" w:hint="eastAsia"/>
          <w:szCs w:val="21"/>
        </w:rPr>
        <w:t>は</w:t>
      </w:r>
      <w:r w:rsidR="00837BFE" w:rsidRPr="00450C08">
        <w:rPr>
          <w:rFonts w:ascii="ＭＳ 明朝" w:hAnsi="ＭＳ 明朝" w:hint="eastAsia"/>
          <w:szCs w:val="21"/>
        </w:rPr>
        <w:t>、集計事業所数が</w:t>
      </w:r>
      <w:r w:rsidR="00A100C9">
        <w:rPr>
          <w:rFonts w:ascii="ＭＳ 明朝" w:hAnsi="ＭＳ 明朝" w:hint="eastAsia"/>
          <w:szCs w:val="21"/>
        </w:rPr>
        <w:t>少ない</w:t>
      </w:r>
      <w:r w:rsidR="00837BFE" w:rsidRPr="00450C08">
        <w:rPr>
          <w:rFonts w:ascii="ＭＳ 明朝" w:hAnsi="ＭＳ 明朝" w:hint="eastAsia"/>
          <w:szCs w:val="21"/>
        </w:rPr>
        <w:t>ため参考値とする）</w:t>
      </w:r>
      <w:r w:rsidR="008C4AB3" w:rsidRPr="00450C08">
        <w:rPr>
          <w:rFonts w:ascii="ＭＳ 明朝" w:hAnsi="ＭＳ 明朝" w:hint="eastAsia"/>
          <w:szCs w:val="21"/>
        </w:rPr>
        <w:t>。</w:t>
      </w:r>
      <w:r w:rsidRPr="00450C08">
        <w:rPr>
          <w:rFonts w:ascii="ＭＳ 明朝" w:hAnsi="ＭＳ 明朝" w:hint="eastAsia"/>
          <w:szCs w:val="21"/>
        </w:rPr>
        <w:t>また、制度が「ない」とした事業所をみると、産業分類別では、</w:t>
      </w:r>
      <w:r w:rsidR="006D46DB" w:rsidRPr="00450C08">
        <w:rPr>
          <w:rFonts w:ascii="ＭＳ 明朝" w:hAnsi="ＭＳ 明朝" w:hint="eastAsia"/>
          <w:szCs w:val="21"/>
        </w:rPr>
        <w:t>「</w:t>
      </w:r>
      <w:r w:rsidR="00450C08" w:rsidRPr="00450C08">
        <w:rPr>
          <w:rFonts w:ascii="ＭＳ 明朝" w:hAnsi="ＭＳ 明朝" w:hint="eastAsia"/>
          <w:szCs w:val="21"/>
        </w:rPr>
        <w:t>製造業</w:t>
      </w:r>
      <w:r w:rsidR="006D46DB" w:rsidRPr="00450C08">
        <w:rPr>
          <w:rFonts w:ascii="ＭＳ 明朝" w:hAnsi="ＭＳ 明朝" w:hint="eastAsia"/>
          <w:szCs w:val="21"/>
        </w:rPr>
        <w:t>」</w:t>
      </w:r>
      <w:r w:rsidRPr="00450C08">
        <w:rPr>
          <w:rFonts w:ascii="ＭＳ 明朝" w:hAnsi="ＭＳ 明朝" w:hint="eastAsia"/>
          <w:szCs w:val="21"/>
        </w:rPr>
        <w:t>が</w:t>
      </w:r>
      <w:r w:rsidR="009F0898" w:rsidRPr="00450C08">
        <w:rPr>
          <w:rFonts w:ascii="ＭＳ 明朝" w:hAnsi="ＭＳ 明朝" w:hint="eastAsia"/>
          <w:szCs w:val="21"/>
        </w:rPr>
        <w:t>4</w:t>
      </w:r>
      <w:r w:rsidR="00450C08" w:rsidRPr="00450C08">
        <w:rPr>
          <w:rFonts w:ascii="ＭＳ 明朝" w:hAnsi="ＭＳ 明朝" w:hint="eastAsia"/>
          <w:szCs w:val="21"/>
        </w:rPr>
        <w:t>7.9</w:t>
      </w:r>
      <w:r w:rsidRPr="00450C08">
        <w:rPr>
          <w:rFonts w:ascii="ＭＳ 明朝" w:hAnsi="ＭＳ 明朝" w:hint="eastAsia"/>
          <w:szCs w:val="21"/>
        </w:rPr>
        <w:t>%と最も高く、次いで</w:t>
      </w:r>
      <w:r w:rsidR="006D46DB" w:rsidRPr="00450C08">
        <w:rPr>
          <w:rFonts w:ascii="ＭＳ 明朝" w:hAnsi="ＭＳ 明朝" w:hint="eastAsia"/>
          <w:szCs w:val="21"/>
        </w:rPr>
        <w:t>「</w:t>
      </w:r>
      <w:r w:rsidR="009F0898" w:rsidRPr="00450C08">
        <w:rPr>
          <w:rFonts w:ascii="ＭＳ 明朝" w:hAnsi="ＭＳ 明朝" w:hint="eastAsia"/>
          <w:szCs w:val="21"/>
        </w:rPr>
        <w:t>サービス業</w:t>
      </w:r>
      <w:r w:rsidR="006D46DB" w:rsidRPr="00450C08">
        <w:rPr>
          <w:rFonts w:ascii="ＭＳ 明朝" w:hAnsi="ＭＳ 明朝" w:hint="eastAsia"/>
          <w:szCs w:val="21"/>
        </w:rPr>
        <w:t>」</w:t>
      </w:r>
      <w:r w:rsidR="009F0898" w:rsidRPr="00450C08">
        <w:rPr>
          <w:rFonts w:ascii="ＭＳ 明朝" w:hAnsi="ＭＳ 明朝" w:hint="eastAsia"/>
          <w:szCs w:val="21"/>
        </w:rPr>
        <w:t>4</w:t>
      </w:r>
      <w:r w:rsidR="00450C08" w:rsidRPr="00450C08">
        <w:rPr>
          <w:rFonts w:ascii="ＭＳ 明朝" w:hAnsi="ＭＳ 明朝" w:hint="eastAsia"/>
          <w:szCs w:val="21"/>
        </w:rPr>
        <w:t>0.9</w:t>
      </w:r>
      <w:r w:rsidRPr="00450C08">
        <w:rPr>
          <w:rFonts w:ascii="ＭＳ 明朝" w:hAnsi="ＭＳ 明朝" w:hint="eastAsia"/>
          <w:szCs w:val="21"/>
        </w:rPr>
        <w:t>%、「</w:t>
      </w:r>
      <w:r w:rsidR="00450C08" w:rsidRPr="00450C08">
        <w:rPr>
          <w:rFonts w:ascii="ＭＳ 明朝" w:hAnsi="ＭＳ 明朝" w:hint="eastAsia"/>
          <w:szCs w:val="21"/>
        </w:rPr>
        <w:t>生活関連サービス業、娯楽業</w:t>
      </w:r>
      <w:r w:rsidRPr="00450C08">
        <w:rPr>
          <w:rFonts w:ascii="ＭＳ 明朝" w:hAnsi="ＭＳ 明朝" w:hint="eastAsia"/>
          <w:szCs w:val="21"/>
        </w:rPr>
        <w:t>」</w:t>
      </w:r>
      <w:r w:rsidR="00450C08" w:rsidRPr="00450C08">
        <w:rPr>
          <w:rFonts w:ascii="ＭＳ 明朝" w:hAnsi="ＭＳ 明朝" w:hint="eastAsia"/>
          <w:szCs w:val="21"/>
        </w:rPr>
        <w:t>40.7</w:t>
      </w:r>
      <w:r w:rsidRPr="00450C08">
        <w:rPr>
          <w:rFonts w:ascii="ＭＳ 明朝" w:hAnsi="ＭＳ 明朝" w:hint="eastAsia"/>
          <w:szCs w:val="21"/>
        </w:rPr>
        <w:t>%の順となっている。</w:t>
      </w:r>
    </w:p>
    <w:p w:rsidR="00B3041F" w:rsidRDefault="00A100C9">
      <w:pPr>
        <w:autoSpaceDE w:val="0"/>
        <w:autoSpaceDN w:val="0"/>
        <w:ind w:leftChars="200" w:left="420"/>
        <w:rPr>
          <w:sz w:val="18"/>
          <w:szCs w:val="18"/>
        </w:rPr>
      </w:pPr>
      <w:r>
        <w:rPr>
          <w:rFonts w:hint="eastAsia"/>
          <w:sz w:val="18"/>
          <w:szCs w:val="18"/>
        </w:rPr>
        <w:t>（注）短時間正社員制度とは、フルタイム正社員より週所定</w:t>
      </w:r>
      <w:r w:rsidR="00B3041F">
        <w:rPr>
          <w:rFonts w:hint="eastAsia"/>
          <w:sz w:val="18"/>
          <w:szCs w:val="18"/>
        </w:rPr>
        <w:t>労働時間が短い正社員をいい、フルタ</w:t>
      </w:r>
      <w:r>
        <w:rPr>
          <w:rFonts w:hint="eastAsia"/>
          <w:sz w:val="18"/>
          <w:szCs w:val="18"/>
        </w:rPr>
        <w:t>イム正社員が短時間・短日勤務を一定期間行う場合や、正社員の所定</w:t>
      </w:r>
      <w:r w:rsidR="00B3041F">
        <w:rPr>
          <w:rFonts w:hint="eastAsia"/>
          <w:sz w:val="18"/>
          <w:szCs w:val="18"/>
        </w:rPr>
        <w:t>労働時間を恒常的に短くする場合があります。</w:t>
      </w:r>
    </w:p>
    <w:p w:rsidR="005A1937" w:rsidRDefault="005A1937">
      <w:pPr>
        <w:autoSpaceDE w:val="0"/>
        <w:autoSpaceDN w:val="0"/>
        <w:ind w:leftChars="200" w:left="420"/>
        <w:rPr>
          <w:sz w:val="18"/>
          <w:szCs w:val="18"/>
        </w:rPr>
      </w:pPr>
    </w:p>
    <w:p w:rsidR="00AC2D1D" w:rsidRPr="005A1937" w:rsidRDefault="003560BB" w:rsidP="00AC2D1D">
      <w:pPr>
        <w:autoSpaceDE w:val="0"/>
        <w:autoSpaceDN w:val="0"/>
        <w:jc w:val="center"/>
        <w:rPr>
          <w:rFonts w:ascii="ＭＳ 明朝" w:hAnsi="ＭＳ 明朝"/>
          <w:b/>
          <w:bCs/>
          <w:szCs w:val="21"/>
        </w:rPr>
      </w:pPr>
      <w:r w:rsidRPr="003560BB">
        <w:rPr>
          <w:rFonts w:ascii="ＭＳ 明朝" w:hAnsi="ＭＳ 明朝"/>
          <w:b/>
          <w:bCs/>
          <w:noProof/>
          <w:szCs w:val="21"/>
        </w:rPr>
        <w:drawing>
          <wp:anchor distT="0" distB="0" distL="114300" distR="114300" simplePos="0" relativeHeight="251596800" behindDoc="0" locked="0" layoutInCell="1" allowOverlap="1">
            <wp:simplePos x="0" y="0"/>
            <wp:positionH relativeFrom="column">
              <wp:posOffset>3175</wp:posOffset>
            </wp:positionH>
            <wp:positionV relativeFrom="paragraph">
              <wp:posOffset>204824</wp:posOffset>
            </wp:positionV>
            <wp:extent cx="5759450" cy="3254774"/>
            <wp:effectExtent l="0" t="0" r="0" b="3175"/>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254774"/>
                    </a:xfrm>
                    <a:prstGeom prst="rect">
                      <a:avLst/>
                    </a:prstGeom>
                    <a:noFill/>
                    <a:ln>
                      <a:noFill/>
                    </a:ln>
                  </pic:spPr>
                </pic:pic>
              </a:graphicData>
            </a:graphic>
          </wp:anchor>
        </w:drawing>
      </w:r>
      <w:r w:rsidR="00B3041F">
        <w:rPr>
          <w:rFonts w:ascii="ＭＳ 明朝" w:hAnsi="ＭＳ 明朝" w:hint="eastAsia"/>
          <w:b/>
          <w:bCs/>
          <w:szCs w:val="21"/>
        </w:rPr>
        <w:t>表2-10　短時間正社員制度</w:t>
      </w:r>
    </w:p>
    <w:p w:rsidR="00B3041F" w:rsidRPr="00AC2D1D" w:rsidRDefault="00B3041F" w:rsidP="00AC2D1D">
      <w:pPr>
        <w:autoSpaceDE w:val="0"/>
        <w:autoSpaceDN w:val="0"/>
        <w:jc w:val="center"/>
        <w:rPr>
          <w:rFonts w:ascii="ＭＳ 明朝" w:hAnsi="ＭＳ 明朝"/>
          <w:b/>
          <w:bCs/>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5A1937"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F72A4F" w:rsidRDefault="00F72A4F" w:rsidP="00F72A4F">
      <w:pPr>
        <w:autoSpaceDE w:val="0"/>
        <w:autoSpaceDN w:val="0"/>
        <w:snapToGrid w:val="0"/>
        <w:rPr>
          <w:rFonts w:ascii="ＭＳ 明朝" w:hAnsi="ＭＳ 明朝"/>
          <w:b/>
          <w:bCs/>
          <w:szCs w:val="21"/>
        </w:rPr>
      </w:pPr>
    </w:p>
    <w:p w:rsidR="00B3041F" w:rsidRPr="00E17EB3" w:rsidRDefault="00C5176A">
      <w:pPr>
        <w:autoSpaceDE w:val="0"/>
        <w:autoSpaceDN w:val="0"/>
        <w:rPr>
          <w:szCs w:val="21"/>
        </w:rPr>
      </w:pPr>
      <w:r w:rsidRPr="00582A04">
        <w:rPr>
          <w:noProof/>
          <w:szCs w:val="21"/>
        </w:rPr>
        <w:drawing>
          <wp:anchor distT="0" distB="0" distL="114300" distR="114300" simplePos="0" relativeHeight="251664384" behindDoc="0" locked="0" layoutInCell="1" allowOverlap="1">
            <wp:simplePos x="0" y="0"/>
            <wp:positionH relativeFrom="column">
              <wp:posOffset>-219710</wp:posOffset>
            </wp:positionH>
            <wp:positionV relativeFrom="paragraph">
              <wp:posOffset>-162560</wp:posOffset>
            </wp:positionV>
            <wp:extent cx="2891880" cy="2035238"/>
            <wp:effectExtent l="0" t="0" r="0" b="0"/>
            <wp:wrapNone/>
            <wp:docPr id="1644" name="図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1880" cy="20352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C5176A">
      <w:pPr>
        <w:autoSpaceDE w:val="0"/>
        <w:autoSpaceDN w:val="0"/>
        <w:rPr>
          <w:szCs w:val="21"/>
        </w:rPr>
      </w:pPr>
      <w:r w:rsidRPr="00582A04">
        <w:rPr>
          <w:rFonts w:ascii="ＭＳ 明朝" w:hAnsi="ＭＳ 明朝"/>
          <w:b/>
          <w:bCs/>
          <w:noProof/>
          <w:szCs w:val="21"/>
        </w:rPr>
        <w:drawing>
          <wp:anchor distT="0" distB="0" distL="114300" distR="114300" simplePos="0" relativeHeight="251662336" behindDoc="0" locked="0" layoutInCell="1" allowOverlap="1">
            <wp:simplePos x="0" y="0"/>
            <wp:positionH relativeFrom="column">
              <wp:posOffset>2905760</wp:posOffset>
            </wp:positionH>
            <wp:positionV relativeFrom="paragraph">
              <wp:posOffset>-123190</wp:posOffset>
            </wp:positionV>
            <wp:extent cx="2774880" cy="1996467"/>
            <wp:effectExtent l="0" t="0" r="6985" b="0"/>
            <wp:wrapNone/>
            <wp:docPr id="1645" name="図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74880" cy="19964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rsidP="00551307">
      <w:pPr>
        <w:autoSpaceDE w:val="0"/>
        <w:autoSpaceDN w:val="0"/>
        <w:snapToGrid w:val="0"/>
        <w:rPr>
          <w:rFonts w:ascii="ＭＳ 明朝" w:hAnsi="ＭＳ 明朝"/>
          <w:b/>
          <w:bCs/>
          <w:szCs w:val="21"/>
        </w:rPr>
      </w:pPr>
      <w:r>
        <w:rPr>
          <w:rFonts w:ascii="ＭＳ 明朝" w:hAnsi="ＭＳ 明朝" w:hint="eastAsia"/>
          <w:b/>
          <w:bCs/>
          <w:szCs w:val="21"/>
        </w:rPr>
        <w:t>図2-7　短時間正社員制度の導入状況</w:t>
      </w:r>
      <w:r>
        <w:rPr>
          <w:rFonts w:ascii="ＭＳ 明朝" w:hAnsi="ＭＳ 明朝" w:hint="eastAsia"/>
          <w:b/>
          <w:bCs/>
          <w:szCs w:val="21"/>
        </w:rPr>
        <w:tab/>
      </w:r>
      <w:r>
        <w:rPr>
          <w:rFonts w:ascii="ＭＳ 明朝" w:hAnsi="ＭＳ 明朝" w:hint="eastAsia"/>
          <w:b/>
          <w:bCs/>
          <w:szCs w:val="21"/>
        </w:rPr>
        <w:tab/>
        <w:t>図2-8　短時間正社員制度の適用対象</w:t>
      </w:r>
    </w:p>
    <w:p w:rsidR="00551307" w:rsidRDefault="00551307" w:rsidP="00551307">
      <w:pPr>
        <w:autoSpaceDE w:val="0"/>
        <w:autoSpaceDN w:val="0"/>
        <w:snapToGrid w:val="0"/>
        <w:jc w:val="right"/>
        <w:rPr>
          <w:rFonts w:ascii="ＭＳ 明朝" w:hAnsi="ＭＳ 明朝"/>
          <w:b/>
          <w:bCs/>
          <w:sz w:val="18"/>
          <w:szCs w:val="18"/>
        </w:rPr>
      </w:pPr>
      <w:r>
        <w:rPr>
          <w:rFonts w:ascii="ＭＳ 明朝" w:hAnsi="ＭＳ 明朝" w:hint="eastAsia"/>
          <w:b/>
          <w:bCs/>
          <w:sz w:val="18"/>
          <w:szCs w:val="18"/>
        </w:rPr>
        <w:t>（短時間正社員制度があるとした事業所について）</w:t>
      </w:r>
    </w:p>
    <w:p w:rsidR="00B3041F" w:rsidRPr="00551307" w:rsidRDefault="00B3041F" w:rsidP="00551307">
      <w:pPr>
        <w:widowControl/>
        <w:jc w:val="left"/>
        <w:rPr>
          <w:rFonts w:ascii="ＭＳ 明朝" w:hAnsi="ＭＳ 明朝"/>
          <w:b/>
          <w:bCs/>
          <w:sz w:val="18"/>
          <w:szCs w:val="18"/>
        </w:rPr>
      </w:pPr>
      <w:r>
        <w:rPr>
          <w:szCs w:val="21"/>
        </w:rPr>
        <w:br w:type="page"/>
      </w:r>
      <w:r>
        <w:rPr>
          <w:rFonts w:ascii="ＭＳ 明朝" w:hAnsi="ＭＳ ゴシック" w:hint="eastAsia"/>
          <w:b/>
          <w:bCs/>
          <w:sz w:val="24"/>
          <w:szCs w:val="28"/>
        </w:rPr>
        <w:lastRenderedPageBreak/>
        <w:t>３　休日休暇制度</w:t>
      </w:r>
    </w:p>
    <w:p w:rsidR="00B3041F" w:rsidRPr="00382E4A" w:rsidRDefault="00B3041F">
      <w:pPr>
        <w:autoSpaceDE w:val="0"/>
        <w:autoSpaceDN w:val="0"/>
        <w:rPr>
          <w:rFonts w:ascii="ＭＳ 明朝" w:hAnsi="ＭＳ ゴシック"/>
          <w:b/>
          <w:bCs/>
          <w:szCs w:val="21"/>
        </w:rPr>
      </w:pPr>
      <w:r w:rsidRPr="0093244F">
        <w:rPr>
          <w:rFonts w:ascii="ＭＳ 明朝" w:hAnsi="ＭＳ ゴシック" w:hint="eastAsia"/>
          <w:b/>
          <w:bCs/>
          <w:szCs w:val="21"/>
        </w:rPr>
        <w:t>（１）週休制</w:t>
      </w:r>
      <w:r w:rsidR="002D4E7A" w:rsidRPr="0093244F">
        <w:rPr>
          <w:rFonts w:ascii="ＭＳ 明朝" w:hAnsi="ＭＳ ゴシック" w:hint="eastAsia"/>
          <w:b/>
          <w:bCs/>
          <w:szCs w:val="21"/>
        </w:rPr>
        <w:t>（表3-1）</w:t>
      </w:r>
    </w:p>
    <w:p w:rsidR="00B3041F" w:rsidRPr="00BE56AC" w:rsidRDefault="00B3041F">
      <w:pPr>
        <w:autoSpaceDE w:val="0"/>
        <w:autoSpaceDN w:val="0"/>
        <w:rPr>
          <w:rFonts w:ascii="ＭＳ 明朝" w:hAnsi="ＭＳ 明朝"/>
          <w:szCs w:val="21"/>
        </w:rPr>
      </w:pPr>
      <w:r w:rsidRPr="00382E4A">
        <w:rPr>
          <w:rFonts w:ascii="ＭＳ 明朝" w:hAnsi="ＭＳ 明朝" w:hint="eastAsia"/>
          <w:szCs w:val="21"/>
        </w:rPr>
        <w:t xml:space="preserve">　「</w:t>
      </w:r>
      <w:r w:rsidRPr="00E94E28">
        <w:rPr>
          <w:rFonts w:ascii="ＭＳ 明朝" w:hAnsi="ＭＳ 明朝" w:hint="eastAsia"/>
          <w:szCs w:val="21"/>
        </w:rPr>
        <w:t>正社員」では、「週休２日制」に「週休２日制を超える週休体制」を加えた「週休２日制」以上が</w:t>
      </w:r>
      <w:r w:rsidR="00E94E28" w:rsidRPr="00E94E28">
        <w:rPr>
          <w:rFonts w:ascii="ＭＳ 明朝" w:hAnsi="ＭＳ 明朝" w:hint="eastAsia"/>
          <w:szCs w:val="21"/>
        </w:rPr>
        <w:t>87.6</w:t>
      </w:r>
      <w:r w:rsidRPr="00E94E28">
        <w:rPr>
          <w:rFonts w:ascii="ＭＳ 明朝" w:hAnsi="ＭＳ 明朝" w:hint="eastAsia"/>
          <w:szCs w:val="21"/>
        </w:rPr>
        <w:t>%と最も高く、次いで</w:t>
      </w:r>
      <w:r w:rsidR="00382E4A" w:rsidRPr="00E94E28">
        <w:rPr>
          <w:rFonts w:ascii="ＭＳ 明朝" w:hAnsi="ＭＳ 明朝" w:hint="eastAsia"/>
          <w:szCs w:val="21"/>
        </w:rPr>
        <w:t>「週休１日制」3</w:t>
      </w:r>
      <w:r w:rsidR="00EA63DB" w:rsidRPr="00E94E28">
        <w:rPr>
          <w:rFonts w:ascii="ＭＳ 明朝" w:hAnsi="ＭＳ 明朝" w:hint="eastAsia"/>
          <w:szCs w:val="21"/>
        </w:rPr>
        <w:t>.</w:t>
      </w:r>
      <w:r w:rsidR="00E94E28" w:rsidRPr="00E94E28">
        <w:rPr>
          <w:rFonts w:ascii="ＭＳ 明朝" w:hAnsi="ＭＳ 明朝" w:hint="eastAsia"/>
          <w:szCs w:val="21"/>
        </w:rPr>
        <w:t>0</w:t>
      </w:r>
      <w:r w:rsidR="00382E4A" w:rsidRPr="00E94E28">
        <w:rPr>
          <w:rFonts w:ascii="ＭＳ 明朝" w:hAnsi="ＭＳ 明朝" w:hint="eastAsia"/>
          <w:szCs w:val="21"/>
        </w:rPr>
        <w:t>%</w:t>
      </w:r>
      <w:r w:rsidRPr="00E94E28">
        <w:rPr>
          <w:rFonts w:ascii="ＭＳ 明朝" w:hAnsi="ＭＳ 明朝" w:hint="eastAsia"/>
          <w:szCs w:val="21"/>
        </w:rPr>
        <w:t>、</w:t>
      </w:r>
      <w:r w:rsidR="00382E4A" w:rsidRPr="00E94E28">
        <w:rPr>
          <w:rFonts w:ascii="ＭＳ 明朝" w:hAnsi="ＭＳ 明朝" w:hint="eastAsia"/>
          <w:szCs w:val="21"/>
        </w:rPr>
        <w:t>「週休１日半制」2</w:t>
      </w:r>
      <w:r w:rsidR="00E94E28" w:rsidRPr="00E94E28">
        <w:rPr>
          <w:rFonts w:ascii="ＭＳ 明朝" w:hAnsi="ＭＳ 明朝" w:hint="eastAsia"/>
          <w:szCs w:val="21"/>
        </w:rPr>
        <w:t>.0</w:t>
      </w:r>
      <w:r w:rsidR="00382E4A" w:rsidRPr="00E94E28">
        <w:rPr>
          <w:rFonts w:ascii="ＭＳ 明朝" w:hAnsi="ＭＳ 明朝" w:hint="eastAsia"/>
          <w:szCs w:val="21"/>
        </w:rPr>
        <w:t>%</w:t>
      </w:r>
      <w:r w:rsidRPr="00E94E28">
        <w:rPr>
          <w:rFonts w:ascii="ＭＳ 明朝" w:hAnsi="ＭＳ 明朝" w:hint="eastAsia"/>
          <w:szCs w:val="21"/>
        </w:rPr>
        <w:t>の順となっている。これを企業規模別にみると、「週休２日制」以上が、「</w:t>
      </w:r>
      <w:r w:rsidR="00147F67" w:rsidRPr="00E94E28">
        <w:rPr>
          <w:rFonts w:ascii="ＭＳ 明朝" w:hAnsi="ＭＳ 明朝" w:hint="eastAsia"/>
          <w:szCs w:val="21"/>
        </w:rPr>
        <w:t>500人～999人</w:t>
      </w:r>
      <w:r w:rsidRPr="00E94E28">
        <w:rPr>
          <w:rFonts w:ascii="ＭＳ 明朝" w:hAnsi="ＭＳ 明朝" w:hint="eastAsia"/>
          <w:szCs w:val="21"/>
        </w:rPr>
        <w:t>」で</w:t>
      </w:r>
      <w:r w:rsidR="00E94E28" w:rsidRPr="00E94E28">
        <w:rPr>
          <w:rFonts w:ascii="ＭＳ 明朝" w:hAnsi="ＭＳ 明朝" w:hint="eastAsia"/>
          <w:szCs w:val="21"/>
        </w:rPr>
        <w:t>91.2</w:t>
      </w:r>
      <w:r w:rsidRPr="00E94E28">
        <w:rPr>
          <w:rFonts w:ascii="ＭＳ 明朝" w:hAnsi="ＭＳ 明朝" w:hint="eastAsia"/>
          <w:szCs w:val="21"/>
        </w:rPr>
        <w:t>%と最も高く、</w:t>
      </w:r>
      <w:r w:rsidR="000E636A" w:rsidRPr="00E94E28">
        <w:rPr>
          <w:rFonts w:ascii="ＭＳ 明朝" w:hAnsi="ＭＳ 明朝" w:hint="eastAsia"/>
          <w:szCs w:val="21"/>
        </w:rPr>
        <w:t>「3</w:t>
      </w:r>
      <w:r w:rsidR="00147F67" w:rsidRPr="00E94E28">
        <w:rPr>
          <w:rFonts w:ascii="ＭＳ 明朝" w:hAnsi="ＭＳ 明朝" w:hint="eastAsia"/>
          <w:szCs w:val="21"/>
        </w:rPr>
        <w:t>0人～99人</w:t>
      </w:r>
      <w:r w:rsidRPr="00E94E28">
        <w:rPr>
          <w:rFonts w:ascii="ＭＳ 明朝" w:hAnsi="ＭＳ 明朝" w:hint="eastAsia"/>
          <w:szCs w:val="21"/>
        </w:rPr>
        <w:t>」</w:t>
      </w:r>
      <w:r w:rsidR="00815E5A" w:rsidRPr="00E94E28">
        <w:rPr>
          <w:rFonts w:ascii="ＭＳ 明朝" w:hAnsi="ＭＳ 明朝" w:hint="eastAsia"/>
          <w:szCs w:val="21"/>
        </w:rPr>
        <w:t>が</w:t>
      </w:r>
      <w:r w:rsidR="00147F67" w:rsidRPr="00E94E28">
        <w:rPr>
          <w:rFonts w:ascii="ＭＳ 明朝" w:hAnsi="ＭＳ 明朝"/>
          <w:szCs w:val="21"/>
        </w:rPr>
        <w:t>8</w:t>
      </w:r>
      <w:r w:rsidR="00E94E28" w:rsidRPr="00E94E28">
        <w:rPr>
          <w:rFonts w:ascii="ＭＳ 明朝" w:hAnsi="ＭＳ 明朝" w:hint="eastAsia"/>
          <w:szCs w:val="21"/>
        </w:rPr>
        <w:t>5.5</w:t>
      </w:r>
      <w:r w:rsidRPr="00E94E28">
        <w:rPr>
          <w:rFonts w:ascii="ＭＳ 明朝" w:hAnsi="ＭＳ 明朝" w:hint="eastAsia"/>
          <w:szCs w:val="21"/>
        </w:rPr>
        <w:t>%</w:t>
      </w:r>
      <w:r w:rsidR="00815E5A" w:rsidRPr="00E94E28">
        <w:rPr>
          <w:rFonts w:ascii="ＭＳ 明朝" w:hAnsi="ＭＳ 明朝" w:hint="eastAsia"/>
          <w:szCs w:val="21"/>
        </w:rPr>
        <w:t>と最も低くなっている。</w:t>
      </w:r>
      <w:r w:rsidRPr="00E94E28">
        <w:rPr>
          <w:rFonts w:ascii="ＭＳ 明朝" w:hAnsi="ＭＳ 明朝" w:hint="eastAsia"/>
          <w:szCs w:val="21"/>
        </w:rPr>
        <w:t>また、産業分類別にみると、「週休２日制」以上が、</w:t>
      </w:r>
      <w:r w:rsidR="000E636A" w:rsidRPr="00E94E28">
        <w:rPr>
          <w:rFonts w:ascii="ＭＳ 明朝" w:hAnsi="ＭＳ 明朝" w:hint="eastAsia"/>
          <w:szCs w:val="21"/>
        </w:rPr>
        <w:t>「</w:t>
      </w:r>
      <w:r w:rsidR="00E94E28" w:rsidRPr="00E94E28">
        <w:rPr>
          <w:rFonts w:ascii="ＭＳ 明朝" w:hAnsi="ＭＳ 明朝" w:hint="eastAsia"/>
          <w:szCs w:val="21"/>
        </w:rPr>
        <w:t>金融業、保険業</w:t>
      </w:r>
      <w:r w:rsidR="000E636A" w:rsidRPr="00E94E28">
        <w:rPr>
          <w:rFonts w:ascii="ＭＳ 明朝" w:hAnsi="ＭＳ 明朝" w:hint="eastAsia"/>
          <w:szCs w:val="21"/>
        </w:rPr>
        <w:t>」</w:t>
      </w:r>
      <w:r w:rsidR="00C9019E" w:rsidRPr="00E94E28">
        <w:rPr>
          <w:rFonts w:ascii="ＭＳ 明朝" w:hAnsi="ＭＳ 明朝" w:hint="eastAsia"/>
          <w:szCs w:val="21"/>
        </w:rPr>
        <w:t>「</w:t>
      </w:r>
      <w:r w:rsidR="00E94E28" w:rsidRPr="00E94E28">
        <w:rPr>
          <w:rFonts w:ascii="ＭＳ 明朝" w:hAnsi="ＭＳ 明朝" w:hint="eastAsia"/>
          <w:szCs w:val="21"/>
        </w:rPr>
        <w:t>学術研究、専門・技術サービス業</w:t>
      </w:r>
      <w:r w:rsidR="00C9019E" w:rsidRPr="00E94E28">
        <w:rPr>
          <w:rFonts w:ascii="ＭＳ 明朝" w:hAnsi="ＭＳ 明朝" w:hint="eastAsia"/>
          <w:szCs w:val="21"/>
        </w:rPr>
        <w:t>」</w:t>
      </w:r>
      <w:r w:rsidR="000E636A" w:rsidRPr="00E94E28">
        <w:rPr>
          <w:rFonts w:ascii="ＭＳ 明朝" w:hAnsi="ＭＳ 明朝" w:hint="eastAsia"/>
          <w:szCs w:val="21"/>
        </w:rPr>
        <w:t>で100.0</w:t>
      </w:r>
      <w:r w:rsidR="00147F67" w:rsidRPr="00E94E28">
        <w:rPr>
          <w:rFonts w:ascii="ＭＳ 明朝" w:hAnsi="ＭＳ 明朝" w:hint="eastAsia"/>
          <w:szCs w:val="21"/>
        </w:rPr>
        <w:t>%</w:t>
      </w:r>
      <w:r w:rsidRPr="00E94E28">
        <w:rPr>
          <w:rFonts w:ascii="ＭＳ 明朝" w:hAnsi="ＭＳ 明朝" w:hint="eastAsia"/>
          <w:szCs w:val="21"/>
        </w:rPr>
        <w:t>と最も高く、</w:t>
      </w:r>
      <w:r w:rsidR="00815E5A" w:rsidRPr="00E94E28">
        <w:rPr>
          <w:rFonts w:ascii="ＭＳ 明朝" w:hAnsi="ＭＳ 明朝" w:hint="eastAsia"/>
          <w:szCs w:val="21"/>
        </w:rPr>
        <w:t>次いで「</w:t>
      </w:r>
      <w:r w:rsidR="00E94E28" w:rsidRPr="00E94E28">
        <w:rPr>
          <w:rFonts w:ascii="ＭＳ 明朝" w:hAnsi="ＭＳ 明朝" w:hint="eastAsia"/>
          <w:szCs w:val="21"/>
        </w:rPr>
        <w:t>情報通信業</w:t>
      </w:r>
      <w:r w:rsidR="00815E5A" w:rsidRPr="00E94E28">
        <w:rPr>
          <w:rFonts w:ascii="ＭＳ 明朝" w:hAnsi="ＭＳ 明朝" w:hint="eastAsia"/>
          <w:szCs w:val="21"/>
        </w:rPr>
        <w:t>」</w:t>
      </w:r>
      <w:r w:rsidR="00E94E28" w:rsidRPr="00E94E28">
        <w:rPr>
          <w:rFonts w:ascii="ＭＳ 明朝" w:hAnsi="ＭＳ 明朝"/>
          <w:szCs w:val="21"/>
        </w:rPr>
        <w:t>98.9</w:t>
      </w:r>
      <w:r w:rsidR="00815E5A" w:rsidRPr="00E94E28">
        <w:rPr>
          <w:rFonts w:ascii="ＭＳ 明朝" w:hAnsi="ＭＳ 明朝" w:hint="eastAsia"/>
          <w:szCs w:val="21"/>
        </w:rPr>
        <w:t>%、</w:t>
      </w:r>
      <w:r w:rsidRPr="00E94E28">
        <w:rPr>
          <w:rFonts w:ascii="ＭＳ 明朝" w:hAnsi="ＭＳ 明朝" w:hint="eastAsia"/>
          <w:szCs w:val="21"/>
        </w:rPr>
        <w:t>「</w:t>
      </w:r>
      <w:r w:rsidR="00E94E28" w:rsidRPr="00E94E28">
        <w:rPr>
          <w:rFonts w:ascii="ＭＳ 明朝" w:hAnsi="ＭＳ 明朝" w:hint="eastAsia"/>
          <w:szCs w:val="21"/>
        </w:rPr>
        <w:t>製造業</w:t>
      </w:r>
      <w:r w:rsidR="000E636A" w:rsidRPr="00E94E28">
        <w:rPr>
          <w:rFonts w:ascii="ＭＳ 明朝" w:hAnsi="ＭＳ 明朝" w:hint="eastAsia"/>
          <w:szCs w:val="21"/>
        </w:rPr>
        <w:t>」</w:t>
      </w:r>
      <w:r w:rsidR="00E94E28" w:rsidRPr="00E94E28">
        <w:rPr>
          <w:rFonts w:ascii="ＭＳ 明朝" w:hAnsi="ＭＳ 明朝"/>
          <w:szCs w:val="21"/>
        </w:rPr>
        <w:t>96.6</w:t>
      </w:r>
      <w:r w:rsidRPr="00E94E28">
        <w:rPr>
          <w:rFonts w:ascii="ＭＳ 明朝" w:hAnsi="ＭＳ 明朝" w:hint="eastAsia"/>
          <w:szCs w:val="21"/>
        </w:rPr>
        <w:t>%</w:t>
      </w:r>
      <w:r w:rsidR="00F32E0C" w:rsidRPr="00E94E28">
        <w:rPr>
          <w:rFonts w:ascii="ＭＳ 明朝" w:hAnsi="ＭＳ 明朝" w:hint="eastAsia"/>
          <w:szCs w:val="21"/>
        </w:rPr>
        <w:t>の順と</w:t>
      </w:r>
      <w:r w:rsidRPr="00E94E28">
        <w:rPr>
          <w:rFonts w:ascii="ＭＳ 明朝" w:hAnsi="ＭＳ 明朝" w:hint="eastAsia"/>
          <w:szCs w:val="21"/>
        </w:rPr>
        <w:t>なっている。</w:t>
      </w:r>
    </w:p>
    <w:p w:rsidR="00B3041F" w:rsidRPr="00046182" w:rsidRDefault="00B3041F">
      <w:pPr>
        <w:autoSpaceDE w:val="0"/>
        <w:autoSpaceDN w:val="0"/>
        <w:rPr>
          <w:rFonts w:ascii="ＭＳ 明朝" w:hAnsi="ＭＳ 明朝"/>
          <w:color w:val="FF0000"/>
          <w:szCs w:val="21"/>
        </w:rPr>
      </w:pPr>
      <w:r w:rsidRPr="00BE56AC">
        <w:rPr>
          <w:rFonts w:ascii="ＭＳ 明朝" w:hAnsi="ＭＳ 明朝" w:hint="eastAsia"/>
          <w:szCs w:val="21"/>
        </w:rPr>
        <w:t xml:space="preserve">　「パートタイム労働者」の企業規模別をみると「</w:t>
      </w:r>
      <w:r w:rsidR="00E94E28" w:rsidRPr="00E94E28">
        <w:rPr>
          <w:rFonts w:ascii="ＭＳ 明朝" w:hAnsi="ＭＳ 明朝" w:hint="eastAsia"/>
          <w:szCs w:val="21"/>
        </w:rPr>
        <w:t>100人～499人</w:t>
      </w:r>
      <w:r w:rsidRPr="00BE56AC">
        <w:rPr>
          <w:rFonts w:ascii="ＭＳ 明朝" w:hAnsi="ＭＳ 明朝" w:hint="eastAsia"/>
          <w:szCs w:val="21"/>
        </w:rPr>
        <w:t>」で「週休２日制」以上が</w:t>
      </w:r>
      <w:r w:rsidR="00E94E28">
        <w:rPr>
          <w:rFonts w:ascii="ＭＳ 明朝" w:hAnsi="ＭＳ 明朝"/>
          <w:szCs w:val="21"/>
        </w:rPr>
        <w:t>82.2</w:t>
      </w:r>
      <w:r w:rsidRPr="00BE56AC">
        <w:rPr>
          <w:rFonts w:ascii="ＭＳ 明朝" w:hAnsi="ＭＳ 明朝" w:hint="eastAsia"/>
          <w:szCs w:val="21"/>
        </w:rPr>
        <w:t>%と</w:t>
      </w:r>
      <w:r w:rsidRPr="00BB770C">
        <w:rPr>
          <w:rFonts w:ascii="ＭＳ 明朝" w:hAnsi="ＭＳ 明朝" w:hint="eastAsia"/>
          <w:szCs w:val="21"/>
        </w:rPr>
        <w:t>最も高く、</w:t>
      </w:r>
      <w:r w:rsidR="00BE56AC" w:rsidRPr="00BB770C">
        <w:rPr>
          <w:rFonts w:ascii="ＭＳ 明朝" w:hAnsi="ＭＳ 明朝" w:hint="eastAsia"/>
          <w:szCs w:val="21"/>
        </w:rPr>
        <w:t>「</w:t>
      </w:r>
      <w:r w:rsidR="00E94E28" w:rsidRPr="00BB770C">
        <w:rPr>
          <w:rFonts w:ascii="ＭＳ 明朝" w:hAnsi="ＭＳ 明朝" w:hint="eastAsia"/>
          <w:szCs w:val="21"/>
        </w:rPr>
        <w:t>1000人以上</w:t>
      </w:r>
      <w:r w:rsidR="00BE56AC" w:rsidRPr="00BB770C">
        <w:rPr>
          <w:rFonts w:ascii="ＭＳ 明朝" w:hAnsi="ＭＳ 明朝" w:hint="eastAsia"/>
          <w:szCs w:val="21"/>
        </w:rPr>
        <w:t>」</w:t>
      </w:r>
      <w:r w:rsidR="00F32E0C" w:rsidRPr="00BB770C">
        <w:rPr>
          <w:rFonts w:ascii="ＭＳ 明朝" w:hAnsi="ＭＳ 明朝" w:hint="eastAsia"/>
          <w:szCs w:val="21"/>
        </w:rPr>
        <w:t>が</w:t>
      </w:r>
      <w:r w:rsidR="00E94E28" w:rsidRPr="00BB770C">
        <w:rPr>
          <w:rFonts w:ascii="ＭＳ 明朝" w:hAnsi="ＭＳ 明朝"/>
          <w:szCs w:val="21"/>
        </w:rPr>
        <w:t>77.1</w:t>
      </w:r>
      <w:r w:rsidR="00BE56AC" w:rsidRPr="00BB770C">
        <w:rPr>
          <w:rFonts w:ascii="ＭＳ 明朝" w:hAnsi="ＭＳ 明朝" w:hint="eastAsia"/>
          <w:szCs w:val="21"/>
        </w:rPr>
        <w:t>%</w:t>
      </w:r>
      <w:r w:rsidR="00F32E0C" w:rsidRPr="00BB770C">
        <w:rPr>
          <w:rFonts w:ascii="ＭＳ 明朝" w:hAnsi="ＭＳ 明朝" w:hint="eastAsia"/>
          <w:szCs w:val="21"/>
        </w:rPr>
        <w:t>と最も低く</w:t>
      </w:r>
      <w:r w:rsidRPr="00BB770C">
        <w:rPr>
          <w:rFonts w:ascii="ＭＳ 明朝" w:hAnsi="ＭＳ 明朝" w:hint="eastAsia"/>
          <w:szCs w:val="21"/>
        </w:rPr>
        <w:t>なっている。これを産業分類別にみると「</w:t>
      </w:r>
      <w:r w:rsidR="00BB770C" w:rsidRPr="00BB770C">
        <w:rPr>
          <w:rFonts w:ascii="ＭＳ 明朝" w:hAnsi="ＭＳ 明朝" w:hint="eastAsia"/>
          <w:szCs w:val="21"/>
        </w:rPr>
        <w:t>情報通信業</w:t>
      </w:r>
      <w:r w:rsidRPr="00BB770C">
        <w:rPr>
          <w:rFonts w:ascii="ＭＳ 明朝" w:hAnsi="ＭＳ 明朝" w:hint="eastAsia"/>
          <w:szCs w:val="21"/>
        </w:rPr>
        <w:t>」</w:t>
      </w:r>
      <w:r w:rsidR="00BB770C" w:rsidRPr="00BB770C">
        <w:rPr>
          <w:rFonts w:ascii="ＭＳ 明朝" w:hAnsi="ＭＳ 明朝" w:hint="eastAsia"/>
          <w:szCs w:val="21"/>
        </w:rPr>
        <w:t>「金融業、保険業」</w:t>
      </w:r>
      <w:r w:rsidRPr="00BB770C">
        <w:rPr>
          <w:rFonts w:ascii="ＭＳ 明朝" w:hAnsi="ＭＳ 明朝" w:hint="eastAsia"/>
          <w:szCs w:val="21"/>
        </w:rPr>
        <w:t>が</w:t>
      </w:r>
      <w:r w:rsidR="00A856C1" w:rsidRPr="00BB770C">
        <w:rPr>
          <w:rFonts w:ascii="ＭＳ 明朝" w:hAnsi="ＭＳ 明朝" w:hint="eastAsia"/>
          <w:szCs w:val="21"/>
        </w:rPr>
        <w:t>100.0</w:t>
      </w:r>
      <w:r w:rsidRPr="00BB770C">
        <w:rPr>
          <w:rFonts w:ascii="ＭＳ 明朝" w:hAnsi="ＭＳ 明朝" w:hint="eastAsia"/>
          <w:szCs w:val="21"/>
        </w:rPr>
        <w:t>%で最も高く、</w:t>
      </w:r>
      <w:r w:rsidR="00F32E0C" w:rsidRPr="00BB770C">
        <w:rPr>
          <w:rFonts w:ascii="ＭＳ 明朝" w:hAnsi="ＭＳ 明朝" w:hint="eastAsia"/>
          <w:szCs w:val="21"/>
        </w:rPr>
        <w:t>次いで</w:t>
      </w:r>
      <w:r w:rsidRPr="00BB770C">
        <w:rPr>
          <w:rFonts w:ascii="ＭＳ 明朝" w:hAnsi="ＭＳ 明朝" w:hint="eastAsia"/>
          <w:szCs w:val="21"/>
        </w:rPr>
        <w:t>「</w:t>
      </w:r>
      <w:r w:rsidR="00BB770C" w:rsidRPr="00BB770C">
        <w:rPr>
          <w:rFonts w:ascii="ＭＳ 明朝" w:hAnsi="ＭＳ 明朝" w:hint="eastAsia"/>
          <w:szCs w:val="21"/>
        </w:rPr>
        <w:t>建設業</w:t>
      </w:r>
      <w:r w:rsidRPr="00BB770C">
        <w:rPr>
          <w:rFonts w:ascii="ＭＳ 明朝" w:hAnsi="ＭＳ 明朝" w:hint="eastAsia"/>
          <w:szCs w:val="21"/>
        </w:rPr>
        <w:t>」</w:t>
      </w:r>
      <w:r w:rsidR="00BB770C" w:rsidRPr="00BB770C">
        <w:rPr>
          <w:rFonts w:ascii="ＭＳ 明朝" w:hAnsi="ＭＳ 明朝"/>
          <w:szCs w:val="21"/>
        </w:rPr>
        <w:t>99.9</w:t>
      </w:r>
      <w:r w:rsidRPr="00BB770C">
        <w:rPr>
          <w:rFonts w:ascii="ＭＳ 明朝" w:hAnsi="ＭＳ 明朝" w:hint="eastAsia"/>
          <w:szCs w:val="21"/>
        </w:rPr>
        <w:t>%</w:t>
      </w:r>
      <w:r w:rsidR="00046182" w:rsidRPr="00BB770C">
        <w:rPr>
          <w:rFonts w:ascii="ＭＳ 明朝" w:hAnsi="ＭＳ 明朝" w:hint="eastAsia"/>
          <w:szCs w:val="21"/>
        </w:rPr>
        <w:t>、「</w:t>
      </w:r>
      <w:r w:rsidR="00BB770C" w:rsidRPr="00BB770C">
        <w:rPr>
          <w:rFonts w:ascii="ＭＳ 明朝" w:hAnsi="ＭＳ 明朝" w:hint="eastAsia"/>
          <w:szCs w:val="21"/>
        </w:rPr>
        <w:t>学術研究、専門・技術サービス業</w:t>
      </w:r>
      <w:r w:rsidR="00046182" w:rsidRPr="00BB770C">
        <w:rPr>
          <w:rFonts w:ascii="ＭＳ 明朝" w:hAnsi="ＭＳ 明朝" w:hint="eastAsia"/>
          <w:szCs w:val="21"/>
        </w:rPr>
        <w:t>」</w:t>
      </w:r>
      <w:r w:rsidR="00BB770C" w:rsidRPr="00BB770C">
        <w:rPr>
          <w:rFonts w:ascii="ＭＳ 明朝" w:hAnsi="ＭＳ 明朝"/>
          <w:szCs w:val="21"/>
        </w:rPr>
        <w:t>95.3</w:t>
      </w:r>
      <w:r w:rsidR="00046182" w:rsidRPr="00BB770C">
        <w:rPr>
          <w:rFonts w:ascii="ＭＳ 明朝" w:hAnsi="ＭＳ 明朝" w:hint="eastAsia"/>
          <w:szCs w:val="21"/>
        </w:rPr>
        <w:t>%の順と</w:t>
      </w:r>
      <w:r w:rsidRPr="00BB770C">
        <w:rPr>
          <w:rFonts w:ascii="ＭＳ 明朝" w:hAnsi="ＭＳ 明朝" w:hint="eastAsia"/>
          <w:szCs w:val="21"/>
        </w:rPr>
        <w:t>なっている。</w:t>
      </w:r>
    </w:p>
    <w:p w:rsidR="00EA63DB" w:rsidRDefault="00EA63DB">
      <w:pPr>
        <w:autoSpaceDE w:val="0"/>
        <w:autoSpaceDN w:val="0"/>
        <w:rPr>
          <w:rFonts w:ascii="ＭＳ 明朝" w:hAnsi="ＭＳ 明朝"/>
          <w:szCs w:val="21"/>
        </w:rPr>
      </w:pPr>
      <w:r>
        <w:rPr>
          <w:rFonts w:ascii="ＭＳ 明朝" w:hAnsi="ＭＳ 明朝" w:hint="eastAsia"/>
          <w:szCs w:val="21"/>
        </w:rPr>
        <w:t>（</w:t>
      </w:r>
      <w:r w:rsidRPr="00193102">
        <w:rPr>
          <w:rFonts w:ascii="ＭＳ 明朝" w:hAnsi="ＭＳ 明朝" w:hint="eastAsia"/>
          <w:szCs w:val="21"/>
        </w:rPr>
        <w:t>「複合サービス事業</w:t>
      </w:r>
      <w:r>
        <w:rPr>
          <w:rFonts w:ascii="ＭＳ 明朝" w:hAnsi="ＭＳ 明朝" w:hint="eastAsia"/>
          <w:szCs w:val="21"/>
        </w:rPr>
        <w:t>」で「正社員」「パートタイム労働者」</w:t>
      </w:r>
      <w:r w:rsidR="00A100C9">
        <w:rPr>
          <w:rFonts w:ascii="ＭＳ 明朝" w:hAnsi="ＭＳ 明朝" w:hint="eastAsia"/>
          <w:szCs w:val="21"/>
        </w:rPr>
        <w:t>は</w:t>
      </w:r>
      <w:r>
        <w:rPr>
          <w:rFonts w:ascii="ＭＳ 明朝" w:hAnsi="ＭＳ 明朝" w:hint="eastAsia"/>
          <w:szCs w:val="21"/>
        </w:rPr>
        <w:t>、集計事業所数が</w:t>
      </w:r>
      <w:r w:rsidR="00BB770C">
        <w:rPr>
          <w:rFonts w:ascii="ＭＳ 明朝" w:hAnsi="ＭＳ 明朝" w:hint="eastAsia"/>
          <w:szCs w:val="21"/>
        </w:rPr>
        <w:t>少ない</w:t>
      </w:r>
      <w:r>
        <w:rPr>
          <w:rFonts w:ascii="ＭＳ 明朝" w:hAnsi="ＭＳ 明朝" w:hint="eastAsia"/>
          <w:szCs w:val="21"/>
        </w:rPr>
        <w:t>ため参考値とする）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表3-1　週休制の形態</w:t>
      </w:r>
    </w:p>
    <w:p w:rsidR="00B3041F" w:rsidRDefault="00B3041F">
      <w:pPr>
        <w:autoSpaceDE w:val="0"/>
        <w:autoSpaceDN w:val="0"/>
        <w:rPr>
          <w:szCs w:val="21"/>
        </w:rPr>
      </w:pPr>
    </w:p>
    <w:p w:rsidR="00B3041F" w:rsidRDefault="007C14F7">
      <w:pPr>
        <w:autoSpaceDE w:val="0"/>
        <w:autoSpaceDN w:val="0"/>
        <w:rPr>
          <w:szCs w:val="21"/>
        </w:rPr>
      </w:pPr>
      <w:r w:rsidRPr="00582A04">
        <w:rPr>
          <w:noProof/>
          <w:szCs w:val="21"/>
        </w:rPr>
        <w:drawing>
          <wp:anchor distT="0" distB="0" distL="114300" distR="114300" simplePos="0" relativeHeight="251609088" behindDoc="0" locked="0" layoutInCell="1" allowOverlap="1">
            <wp:simplePos x="0" y="0"/>
            <wp:positionH relativeFrom="column">
              <wp:posOffset>45720</wp:posOffset>
            </wp:positionH>
            <wp:positionV relativeFrom="paragraph">
              <wp:posOffset>-140970</wp:posOffset>
            </wp:positionV>
            <wp:extent cx="5759640" cy="5425058"/>
            <wp:effectExtent l="0" t="0" r="0" b="4445"/>
            <wp:wrapNone/>
            <wp:docPr id="1646" name="図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640" cy="54250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ED2D90" w:rsidRDefault="00B3041F">
      <w:pPr>
        <w:autoSpaceDE w:val="0"/>
        <w:autoSpaceDN w:val="0"/>
        <w:jc w:val="center"/>
        <w:rPr>
          <w:rFonts w:ascii="ＭＳ 明朝" w:hAnsi="ＭＳ 明朝"/>
          <w:b/>
          <w:szCs w:val="21"/>
        </w:rPr>
      </w:pPr>
      <w:r>
        <w:rPr>
          <w:szCs w:val="21"/>
        </w:rPr>
        <w:br w:type="page"/>
      </w:r>
    </w:p>
    <w:p w:rsidR="00B3041F" w:rsidRDefault="00AC2D1D">
      <w:pPr>
        <w:autoSpaceDE w:val="0"/>
        <w:autoSpaceDN w:val="0"/>
        <w:rPr>
          <w:szCs w:val="21"/>
        </w:rPr>
      </w:pPr>
      <w:r>
        <w:rPr>
          <w:rFonts w:hint="eastAsia"/>
          <w:szCs w:val="21"/>
        </w:rPr>
        <w:lastRenderedPageBreak/>
        <w:t>（正社員）</w:t>
      </w:r>
    </w:p>
    <w:p w:rsidR="00B3041F" w:rsidRDefault="001F1166">
      <w:pPr>
        <w:autoSpaceDE w:val="0"/>
        <w:autoSpaceDN w:val="0"/>
        <w:rPr>
          <w:szCs w:val="21"/>
        </w:rPr>
      </w:pPr>
      <w:r w:rsidRPr="001F1166">
        <w:rPr>
          <w:noProof/>
          <w:szCs w:val="21"/>
        </w:rPr>
        <w:drawing>
          <wp:anchor distT="0" distB="0" distL="114300" distR="114300" simplePos="0" relativeHeight="251594752" behindDoc="0" locked="0" layoutInCell="1" allowOverlap="1">
            <wp:simplePos x="0" y="0"/>
            <wp:positionH relativeFrom="column">
              <wp:posOffset>2095</wp:posOffset>
            </wp:positionH>
            <wp:positionV relativeFrom="paragraph">
              <wp:posOffset>48837</wp:posOffset>
            </wp:positionV>
            <wp:extent cx="5759450" cy="4010667"/>
            <wp:effectExtent l="0" t="0" r="0" b="8890"/>
            <wp:wrapNone/>
            <wp:docPr id="1600" name="図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4010667"/>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1F1166" w:rsidRDefault="001F1166">
      <w:pPr>
        <w:autoSpaceDE w:val="0"/>
        <w:autoSpaceDN w:val="0"/>
        <w:rPr>
          <w:szCs w:val="21"/>
        </w:rPr>
      </w:pPr>
      <w:r w:rsidRPr="001F1166">
        <w:rPr>
          <w:rFonts w:hint="eastAsia"/>
          <w:noProof/>
          <w:szCs w:val="21"/>
        </w:rPr>
        <w:drawing>
          <wp:anchor distT="0" distB="0" distL="114300" distR="114300" simplePos="0" relativeHeight="251638784" behindDoc="0" locked="0" layoutInCell="1" allowOverlap="1">
            <wp:simplePos x="0" y="0"/>
            <wp:positionH relativeFrom="column">
              <wp:posOffset>-9970</wp:posOffset>
            </wp:positionH>
            <wp:positionV relativeFrom="paragraph">
              <wp:posOffset>217483</wp:posOffset>
            </wp:positionV>
            <wp:extent cx="5759450" cy="4010660"/>
            <wp:effectExtent l="0" t="0" r="0" b="8890"/>
            <wp:wrapNone/>
            <wp:docPr id="1602" name="図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4010660"/>
                    </a:xfrm>
                    <a:prstGeom prst="rect">
                      <a:avLst/>
                    </a:prstGeom>
                    <a:noFill/>
                    <a:ln>
                      <a:noFill/>
                    </a:ln>
                  </pic:spPr>
                </pic:pic>
              </a:graphicData>
            </a:graphic>
          </wp:anchor>
        </w:drawing>
      </w:r>
      <w:r w:rsidR="00AC2D1D">
        <w:rPr>
          <w:rFonts w:hint="eastAsia"/>
          <w:szCs w:val="21"/>
        </w:rPr>
        <w:t>（パートタイム労働者）</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2F4D63" w:rsidRDefault="002F4D63">
      <w:pPr>
        <w:autoSpaceDE w:val="0"/>
        <w:autoSpaceDN w:val="0"/>
        <w:rPr>
          <w:szCs w:val="21"/>
        </w:rPr>
      </w:pPr>
    </w:p>
    <w:p w:rsidR="002F4D63" w:rsidRDefault="002F4D63">
      <w:pPr>
        <w:autoSpaceDE w:val="0"/>
        <w:autoSpaceDN w:val="0"/>
        <w:rPr>
          <w:szCs w:val="21"/>
        </w:rPr>
      </w:pPr>
    </w:p>
    <w:p w:rsidR="002F4D63" w:rsidRDefault="002F4D63">
      <w:pPr>
        <w:autoSpaceDE w:val="0"/>
        <w:autoSpaceDN w:val="0"/>
        <w:rPr>
          <w:szCs w:val="21"/>
        </w:rPr>
      </w:pPr>
    </w:p>
    <w:p w:rsidR="006A11A8" w:rsidRDefault="006A11A8">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2F4D63" w:rsidRDefault="002F4D63" w:rsidP="002F4D63">
      <w:pPr>
        <w:autoSpaceDE w:val="0"/>
        <w:autoSpaceDN w:val="0"/>
        <w:jc w:val="center"/>
        <w:rPr>
          <w:rFonts w:ascii="ＭＳ 明朝" w:hAnsi="ＭＳ 明朝"/>
          <w:b/>
          <w:szCs w:val="21"/>
        </w:rPr>
      </w:pPr>
      <w:r w:rsidRPr="00D72687">
        <w:rPr>
          <w:rFonts w:ascii="ＭＳ 明朝" w:hAnsi="ＭＳ 明朝" w:hint="eastAsia"/>
          <w:b/>
          <w:szCs w:val="21"/>
        </w:rPr>
        <w:t>図3-1　産業分類別週休制の形態</w:t>
      </w:r>
    </w:p>
    <w:p w:rsidR="00B3041F" w:rsidRPr="002F4D63" w:rsidRDefault="002F4D63" w:rsidP="002F4D63">
      <w:pPr>
        <w:widowControl/>
        <w:jc w:val="left"/>
        <w:rPr>
          <w:rFonts w:ascii="ＭＳ 明朝" w:hAnsi="ＭＳ 明朝"/>
          <w:b/>
          <w:szCs w:val="21"/>
        </w:rPr>
      </w:pPr>
      <w:r>
        <w:rPr>
          <w:rFonts w:ascii="ＭＳ 明朝" w:hAnsi="ＭＳ 明朝"/>
          <w:b/>
          <w:szCs w:val="21"/>
        </w:rPr>
        <w:br w:type="page"/>
      </w:r>
      <w:r w:rsidR="00B3041F" w:rsidRPr="0093244F">
        <w:rPr>
          <w:rFonts w:ascii="ＭＳ 明朝" w:hAnsi="ＭＳ ゴシック" w:hint="eastAsia"/>
          <w:b/>
          <w:bCs/>
          <w:szCs w:val="21"/>
        </w:rPr>
        <w:lastRenderedPageBreak/>
        <w:t>（２）年間休日日数</w:t>
      </w:r>
      <w:r w:rsidR="002D4E7A" w:rsidRPr="0093244F">
        <w:rPr>
          <w:rFonts w:ascii="ＭＳ 明朝" w:hAnsi="ＭＳ ゴシック" w:hint="eastAsia"/>
          <w:b/>
          <w:bCs/>
          <w:szCs w:val="21"/>
        </w:rPr>
        <w:t>（表3-2）</w:t>
      </w:r>
    </w:p>
    <w:p w:rsidR="00B3041F" w:rsidRPr="00826208" w:rsidRDefault="00046182">
      <w:pPr>
        <w:autoSpaceDE w:val="0"/>
        <w:autoSpaceDN w:val="0"/>
        <w:rPr>
          <w:rFonts w:ascii="ＭＳ 明朝" w:hAnsi="ＭＳ 明朝"/>
          <w:szCs w:val="21"/>
        </w:rPr>
      </w:pPr>
      <w:r>
        <w:rPr>
          <w:rFonts w:ascii="ＭＳ 明朝" w:hAnsi="ＭＳ 明朝" w:hint="eastAsia"/>
          <w:szCs w:val="21"/>
        </w:rPr>
        <w:t xml:space="preserve">　年間休</w:t>
      </w:r>
      <w:r w:rsidRPr="00826208">
        <w:rPr>
          <w:rFonts w:ascii="ＭＳ 明朝" w:hAnsi="ＭＳ 明朝" w:hint="eastAsia"/>
          <w:szCs w:val="21"/>
        </w:rPr>
        <w:t>日日数をみると、「正社員」</w:t>
      </w:r>
      <w:r w:rsidR="00B3041F" w:rsidRPr="00826208">
        <w:rPr>
          <w:rFonts w:ascii="ＭＳ 明朝" w:hAnsi="ＭＳ 明朝" w:hint="eastAsia"/>
          <w:szCs w:val="21"/>
        </w:rPr>
        <w:t>は</w:t>
      </w:r>
      <w:r w:rsidR="0005117A" w:rsidRPr="00826208">
        <w:rPr>
          <w:rFonts w:ascii="ＭＳ 明朝" w:hAnsi="ＭＳ 明朝" w:hint="eastAsia"/>
          <w:szCs w:val="21"/>
        </w:rPr>
        <w:t>1</w:t>
      </w:r>
      <w:r w:rsidR="00F52491" w:rsidRPr="00826208">
        <w:rPr>
          <w:rFonts w:ascii="ＭＳ 明朝" w:hAnsi="ＭＳ 明朝" w:hint="eastAsia"/>
          <w:szCs w:val="21"/>
        </w:rPr>
        <w:t>12.2</w:t>
      </w:r>
      <w:r w:rsidR="00B3041F" w:rsidRPr="00826208">
        <w:rPr>
          <w:rFonts w:ascii="ＭＳ 明朝" w:hAnsi="ＭＳ 明朝" w:hint="eastAsia"/>
          <w:szCs w:val="21"/>
        </w:rPr>
        <w:t>日</w:t>
      </w:r>
      <w:r w:rsidRPr="00826208">
        <w:rPr>
          <w:rFonts w:ascii="ＭＳ 明朝" w:hAnsi="ＭＳ 明朝" w:hint="eastAsia"/>
          <w:szCs w:val="21"/>
        </w:rPr>
        <w:t>で、前年と比べ、</w:t>
      </w:r>
      <w:r w:rsidR="00F52491" w:rsidRPr="00826208">
        <w:rPr>
          <w:rFonts w:ascii="ＭＳ 明朝" w:hAnsi="ＭＳ 明朝" w:hint="eastAsia"/>
          <w:szCs w:val="21"/>
        </w:rPr>
        <w:t>1.1日の減少</w:t>
      </w:r>
      <w:r w:rsidR="00B3041F" w:rsidRPr="00826208">
        <w:rPr>
          <w:rFonts w:ascii="ＭＳ 明朝" w:hAnsi="ＭＳ 明朝" w:hint="eastAsia"/>
          <w:szCs w:val="21"/>
        </w:rPr>
        <w:t>となっており、企業規模別では「</w:t>
      </w:r>
      <w:r w:rsidR="00496B24" w:rsidRPr="00826208">
        <w:rPr>
          <w:rFonts w:ascii="ＭＳ 明朝" w:hAnsi="ＭＳ 明朝" w:hint="eastAsia"/>
          <w:szCs w:val="21"/>
        </w:rPr>
        <w:t>1000</w:t>
      </w:r>
      <w:r w:rsidR="00B3041F" w:rsidRPr="00826208">
        <w:rPr>
          <w:rFonts w:ascii="ＭＳ 明朝" w:hAnsi="ＭＳ 明朝" w:hint="eastAsia"/>
          <w:szCs w:val="21"/>
        </w:rPr>
        <w:t>人</w:t>
      </w:r>
      <w:r w:rsidR="00496B24" w:rsidRPr="00826208">
        <w:rPr>
          <w:rFonts w:ascii="ＭＳ 明朝" w:hAnsi="ＭＳ 明朝" w:hint="eastAsia"/>
          <w:szCs w:val="21"/>
        </w:rPr>
        <w:t>以上</w:t>
      </w:r>
      <w:r w:rsidR="00B3041F" w:rsidRPr="00826208">
        <w:rPr>
          <w:rFonts w:ascii="ＭＳ 明朝" w:hAnsi="ＭＳ 明朝" w:hint="eastAsia"/>
          <w:szCs w:val="21"/>
        </w:rPr>
        <w:t>」が</w:t>
      </w:r>
      <w:r w:rsidR="00F52491" w:rsidRPr="00826208">
        <w:rPr>
          <w:rFonts w:ascii="ＭＳ 明朝" w:hAnsi="ＭＳ 明朝"/>
          <w:szCs w:val="21"/>
        </w:rPr>
        <w:t>117.0</w:t>
      </w:r>
      <w:r w:rsidR="00B3041F" w:rsidRPr="00826208">
        <w:rPr>
          <w:rFonts w:ascii="ＭＳ 明朝" w:hAnsi="ＭＳ 明朝" w:hint="eastAsia"/>
          <w:szCs w:val="21"/>
        </w:rPr>
        <w:t>日と最も多く</w:t>
      </w:r>
      <w:r w:rsidRPr="00826208">
        <w:rPr>
          <w:rFonts w:ascii="ＭＳ 明朝" w:hAnsi="ＭＳ 明朝" w:hint="eastAsia"/>
          <w:szCs w:val="21"/>
        </w:rPr>
        <w:t>、</w:t>
      </w:r>
      <w:r w:rsidR="00251B0E" w:rsidRPr="00826208">
        <w:rPr>
          <w:rFonts w:ascii="ＭＳ 明朝" w:hAnsi="ＭＳ 明朝" w:hint="eastAsia"/>
          <w:szCs w:val="21"/>
        </w:rPr>
        <w:t>「30人～99人」が</w:t>
      </w:r>
      <w:r w:rsidR="00F52491" w:rsidRPr="00826208">
        <w:rPr>
          <w:rFonts w:ascii="ＭＳ 明朝" w:hAnsi="ＭＳ 明朝"/>
          <w:szCs w:val="21"/>
        </w:rPr>
        <w:t>108.0</w:t>
      </w:r>
      <w:r w:rsidR="00251B0E" w:rsidRPr="00826208">
        <w:rPr>
          <w:rFonts w:ascii="ＭＳ 明朝" w:hAnsi="ＭＳ 明朝" w:hint="eastAsia"/>
          <w:szCs w:val="21"/>
        </w:rPr>
        <w:t>日と最も少なくなっている。</w:t>
      </w:r>
    </w:p>
    <w:p w:rsidR="00B3041F" w:rsidRPr="00826208" w:rsidRDefault="00B3041F">
      <w:pPr>
        <w:autoSpaceDE w:val="0"/>
        <w:autoSpaceDN w:val="0"/>
        <w:rPr>
          <w:rFonts w:ascii="ＭＳ 明朝" w:hAnsi="ＭＳ 明朝"/>
          <w:szCs w:val="21"/>
        </w:rPr>
      </w:pPr>
      <w:r w:rsidRPr="00826208">
        <w:rPr>
          <w:rFonts w:ascii="ＭＳ 明朝" w:hAnsi="ＭＳ 明朝" w:hint="eastAsia"/>
          <w:szCs w:val="21"/>
        </w:rPr>
        <w:t xml:space="preserve">　産業分類別では、</w:t>
      </w:r>
      <w:r w:rsidR="00496B24" w:rsidRPr="00826208">
        <w:rPr>
          <w:rFonts w:ascii="ＭＳ 明朝" w:hAnsi="ＭＳ 明朝" w:hint="eastAsia"/>
          <w:szCs w:val="21"/>
        </w:rPr>
        <w:t>「</w:t>
      </w:r>
      <w:r w:rsidR="00F52491" w:rsidRPr="00826208">
        <w:rPr>
          <w:rFonts w:ascii="ＭＳ 明朝" w:hAnsi="ＭＳ 明朝" w:hint="eastAsia"/>
          <w:szCs w:val="21"/>
        </w:rPr>
        <w:t>学術研究、専門・技術サービス業</w:t>
      </w:r>
      <w:r w:rsidR="00496B24" w:rsidRPr="00826208">
        <w:rPr>
          <w:rFonts w:ascii="ＭＳ 明朝" w:hAnsi="ＭＳ 明朝" w:hint="eastAsia"/>
          <w:szCs w:val="21"/>
        </w:rPr>
        <w:t>」</w:t>
      </w:r>
      <w:r w:rsidRPr="00826208">
        <w:rPr>
          <w:rFonts w:ascii="ＭＳ 明朝" w:hAnsi="ＭＳ 明朝" w:hint="eastAsia"/>
          <w:szCs w:val="21"/>
        </w:rPr>
        <w:t>が</w:t>
      </w:r>
      <w:r w:rsidR="00F52491" w:rsidRPr="00826208">
        <w:rPr>
          <w:rFonts w:ascii="ＭＳ 明朝" w:hAnsi="ＭＳ 明朝"/>
          <w:szCs w:val="21"/>
        </w:rPr>
        <w:t>122.4</w:t>
      </w:r>
      <w:r w:rsidRPr="00826208">
        <w:rPr>
          <w:rFonts w:ascii="ＭＳ 明朝" w:hAnsi="ＭＳ 明朝" w:hint="eastAsia"/>
          <w:szCs w:val="21"/>
        </w:rPr>
        <w:t>日と最も多く、次いで「</w:t>
      </w:r>
      <w:r w:rsidR="00F52491" w:rsidRPr="00826208">
        <w:rPr>
          <w:rFonts w:ascii="ＭＳ 明朝" w:hAnsi="ＭＳ 明朝" w:hint="eastAsia"/>
          <w:szCs w:val="21"/>
        </w:rPr>
        <w:t>情報通信業</w:t>
      </w:r>
      <w:r w:rsidRPr="00826208">
        <w:rPr>
          <w:rFonts w:ascii="ＭＳ 明朝" w:hAnsi="ＭＳ 明朝" w:hint="eastAsia"/>
          <w:szCs w:val="21"/>
        </w:rPr>
        <w:t>」</w:t>
      </w:r>
      <w:r w:rsidR="00F52491" w:rsidRPr="00826208">
        <w:rPr>
          <w:rFonts w:ascii="ＭＳ 明朝" w:hAnsi="ＭＳ 明朝"/>
          <w:szCs w:val="21"/>
        </w:rPr>
        <w:t>122.0</w:t>
      </w:r>
      <w:r w:rsidRPr="00826208">
        <w:rPr>
          <w:rFonts w:ascii="ＭＳ 明朝" w:hAnsi="ＭＳ 明朝" w:hint="eastAsia"/>
          <w:szCs w:val="21"/>
        </w:rPr>
        <w:t>日</w:t>
      </w:r>
      <w:r w:rsidR="00496B24" w:rsidRPr="00826208">
        <w:rPr>
          <w:rFonts w:ascii="ＭＳ 明朝" w:hAnsi="ＭＳ 明朝" w:hint="eastAsia"/>
          <w:szCs w:val="21"/>
        </w:rPr>
        <w:t>、「</w:t>
      </w:r>
      <w:r w:rsidR="00497F38" w:rsidRPr="00826208">
        <w:rPr>
          <w:rFonts w:ascii="ＭＳ 明朝" w:hAnsi="ＭＳ 明朝" w:hint="eastAsia"/>
          <w:szCs w:val="21"/>
        </w:rPr>
        <w:t>金融業、保険業</w:t>
      </w:r>
      <w:r w:rsidR="00496B24" w:rsidRPr="00826208">
        <w:rPr>
          <w:rFonts w:ascii="ＭＳ 明朝" w:hAnsi="ＭＳ 明朝" w:hint="eastAsia"/>
          <w:szCs w:val="21"/>
        </w:rPr>
        <w:t>」</w:t>
      </w:r>
      <w:r w:rsidR="00497F38" w:rsidRPr="00826208">
        <w:rPr>
          <w:rFonts w:ascii="ＭＳ 明朝" w:hAnsi="ＭＳ 明朝"/>
          <w:szCs w:val="21"/>
        </w:rPr>
        <w:t>121.2</w:t>
      </w:r>
      <w:r w:rsidR="00D2028C" w:rsidRPr="00826208">
        <w:rPr>
          <w:rFonts w:ascii="ＭＳ 明朝" w:hAnsi="ＭＳ 明朝" w:hint="eastAsia"/>
          <w:szCs w:val="21"/>
        </w:rPr>
        <w:t>日</w:t>
      </w:r>
      <w:r w:rsidRPr="00826208">
        <w:rPr>
          <w:rFonts w:ascii="ＭＳ 明朝" w:hAnsi="ＭＳ 明朝" w:hint="eastAsia"/>
          <w:szCs w:val="21"/>
        </w:rPr>
        <w:t>の順となっている</w:t>
      </w:r>
      <w:r w:rsidR="00497F38" w:rsidRPr="00826208">
        <w:rPr>
          <w:rFonts w:ascii="ＭＳ 明朝" w:hAnsi="ＭＳ 明朝" w:hint="eastAsia"/>
          <w:szCs w:val="21"/>
        </w:rPr>
        <w:t>（「複合サービス事業」</w:t>
      </w:r>
      <w:r w:rsidR="005007BF">
        <w:rPr>
          <w:rFonts w:ascii="ＭＳ 明朝" w:hAnsi="ＭＳ 明朝" w:hint="eastAsia"/>
          <w:szCs w:val="21"/>
        </w:rPr>
        <w:t>は</w:t>
      </w:r>
      <w:r w:rsidR="00497F38" w:rsidRPr="00826208">
        <w:rPr>
          <w:rFonts w:ascii="ＭＳ 明朝" w:hAnsi="ＭＳ 明朝" w:hint="eastAsia"/>
          <w:szCs w:val="21"/>
        </w:rPr>
        <w:t>、集計事業所数が</w:t>
      </w:r>
      <w:r w:rsidR="005007BF">
        <w:rPr>
          <w:rFonts w:ascii="ＭＳ 明朝" w:hAnsi="ＭＳ 明朝" w:hint="eastAsia"/>
          <w:szCs w:val="21"/>
        </w:rPr>
        <w:t>少ない</w:t>
      </w:r>
      <w:r w:rsidR="00497F38" w:rsidRPr="00826208">
        <w:rPr>
          <w:rFonts w:ascii="ＭＳ 明朝" w:hAnsi="ＭＳ 明朝" w:hint="eastAsia"/>
          <w:szCs w:val="21"/>
        </w:rPr>
        <w:t>ため参考値とする）</w:t>
      </w:r>
      <w:r w:rsidRPr="00826208">
        <w:rPr>
          <w:rFonts w:ascii="ＭＳ 明朝" w:hAnsi="ＭＳ 明朝" w:hint="eastAsia"/>
          <w:szCs w:val="21"/>
        </w:rPr>
        <w:t>。</w:t>
      </w:r>
    </w:p>
    <w:p w:rsidR="00B3041F" w:rsidRPr="00826208" w:rsidRDefault="00251B0E">
      <w:pPr>
        <w:autoSpaceDE w:val="0"/>
        <w:autoSpaceDN w:val="0"/>
        <w:rPr>
          <w:rFonts w:ascii="ＭＳ 明朝" w:hAnsi="ＭＳ 明朝"/>
          <w:szCs w:val="21"/>
        </w:rPr>
      </w:pPr>
      <w:r w:rsidRPr="00826208">
        <w:rPr>
          <w:rFonts w:ascii="ＭＳ 明朝" w:hAnsi="ＭＳ 明朝" w:hint="eastAsia"/>
          <w:szCs w:val="21"/>
        </w:rPr>
        <w:t xml:space="preserve">　また、「パートタイム労働者」は</w:t>
      </w:r>
      <w:r w:rsidR="00497F38" w:rsidRPr="00826208">
        <w:rPr>
          <w:rFonts w:ascii="ＭＳ 明朝" w:hAnsi="ＭＳ 明朝"/>
          <w:szCs w:val="21"/>
        </w:rPr>
        <w:t>140.8</w:t>
      </w:r>
      <w:r w:rsidR="00B3041F" w:rsidRPr="00826208">
        <w:rPr>
          <w:rFonts w:ascii="ＭＳ 明朝" w:hAnsi="ＭＳ 明朝" w:hint="eastAsia"/>
          <w:szCs w:val="21"/>
        </w:rPr>
        <w:t>日</w:t>
      </w:r>
      <w:r w:rsidRPr="00826208">
        <w:rPr>
          <w:rFonts w:ascii="ＭＳ 明朝" w:hAnsi="ＭＳ 明朝" w:hint="eastAsia"/>
          <w:szCs w:val="21"/>
        </w:rPr>
        <w:t>で、前年と比べ、1</w:t>
      </w:r>
      <w:r w:rsidR="00497F38" w:rsidRPr="00826208">
        <w:rPr>
          <w:rFonts w:ascii="ＭＳ 明朝" w:hAnsi="ＭＳ 明朝" w:hint="eastAsia"/>
          <w:szCs w:val="21"/>
        </w:rPr>
        <w:t>1.7</w:t>
      </w:r>
      <w:r w:rsidRPr="00826208">
        <w:rPr>
          <w:rFonts w:ascii="ＭＳ 明朝" w:hAnsi="ＭＳ 明朝" w:hint="eastAsia"/>
          <w:szCs w:val="21"/>
        </w:rPr>
        <w:t>日の</w:t>
      </w:r>
      <w:r w:rsidR="00497F38" w:rsidRPr="00826208">
        <w:rPr>
          <w:rFonts w:ascii="ＭＳ 明朝" w:hAnsi="ＭＳ 明朝" w:hint="eastAsia"/>
          <w:szCs w:val="21"/>
        </w:rPr>
        <w:t>増加</w:t>
      </w:r>
      <w:r w:rsidR="00B3041F" w:rsidRPr="00826208">
        <w:rPr>
          <w:rFonts w:ascii="ＭＳ 明朝" w:hAnsi="ＭＳ 明朝" w:hint="eastAsia"/>
          <w:szCs w:val="21"/>
        </w:rPr>
        <w:t>となっており、産業分類別では「</w:t>
      </w:r>
      <w:r w:rsidR="00497F38" w:rsidRPr="00826208">
        <w:rPr>
          <w:rFonts w:ascii="ＭＳ 明朝" w:hAnsi="ＭＳ 明朝" w:hint="eastAsia"/>
          <w:szCs w:val="21"/>
        </w:rPr>
        <w:t>情報通信業</w:t>
      </w:r>
      <w:r w:rsidR="00B3041F" w:rsidRPr="00826208">
        <w:rPr>
          <w:rFonts w:ascii="ＭＳ 明朝" w:hAnsi="ＭＳ 明朝" w:hint="eastAsia"/>
          <w:szCs w:val="21"/>
        </w:rPr>
        <w:t>」</w:t>
      </w:r>
      <w:r w:rsidR="00497F38" w:rsidRPr="00826208">
        <w:rPr>
          <w:rFonts w:ascii="ＭＳ 明朝" w:hAnsi="ＭＳ 明朝"/>
          <w:szCs w:val="21"/>
        </w:rPr>
        <w:t>159.0</w:t>
      </w:r>
      <w:r w:rsidR="00B3041F" w:rsidRPr="00826208">
        <w:rPr>
          <w:rFonts w:ascii="ＭＳ 明朝" w:hAnsi="ＭＳ 明朝" w:hint="eastAsia"/>
          <w:szCs w:val="21"/>
        </w:rPr>
        <w:t>日、「</w:t>
      </w:r>
      <w:r w:rsidR="00497F38" w:rsidRPr="00826208">
        <w:rPr>
          <w:rFonts w:ascii="ＭＳ 明朝" w:hAnsi="ＭＳ 明朝" w:hint="eastAsia"/>
          <w:szCs w:val="21"/>
        </w:rPr>
        <w:t>生活関連サービス業、娯楽業」</w:t>
      </w:r>
      <w:r w:rsidR="00497F38" w:rsidRPr="00826208">
        <w:rPr>
          <w:rFonts w:ascii="ＭＳ 明朝" w:hAnsi="ＭＳ 明朝"/>
          <w:szCs w:val="21"/>
        </w:rPr>
        <w:t>158.6</w:t>
      </w:r>
      <w:r w:rsidR="00B3041F" w:rsidRPr="00826208">
        <w:rPr>
          <w:rFonts w:ascii="ＭＳ 明朝" w:hAnsi="ＭＳ 明朝" w:hint="eastAsia"/>
          <w:szCs w:val="21"/>
        </w:rPr>
        <w:t>日、「</w:t>
      </w:r>
      <w:r w:rsidR="00497F38" w:rsidRPr="00826208">
        <w:rPr>
          <w:rFonts w:ascii="ＭＳ 明朝" w:hAnsi="ＭＳ 明朝" w:hint="eastAsia"/>
          <w:szCs w:val="21"/>
        </w:rPr>
        <w:t>教育、学習支援業</w:t>
      </w:r>
      <w:r w:rsidR="00B3041F" w:rsidRPr="00826208">
        <w:rPr>
          <w:rFonts w:ascii="ＭＳ 明朝" w:hAnsi="ＭＳ 明朝" w:hint="eastAsia"/>
          <w:szCs w:val="21"/>
        </w:rPr>
        <w:t>」</w:t>
      </w:r>
      <w:r w:rsidR="00497F38" w:rsidRPr="00826208">
        <w:rPr>
          <w:rFonts w:ascii="ＭＳ 明朝" w:hAnsi="ＭＳ 明朝"/>
          <w:szCs w:val="21"/>
        </w:rPr>
        <w:t>155.5</w:t>
      </w:r>
      <w:r w:rsidR="00B3041F" w:rsidRPr="00826208">
        <w:rPr>
          <w:rFonts w:ascii="ＭＳ 明朝" w:hAnsi="ＭＳ 明朝" w:hint="eastAsia"/>
          <w:szCs w:val="21"/>
        </w:rPr>
        <w:t>日の順となっている。</w:t>
      </w:r>
    </w:p>
    <w:p w:rsidR="0005117A" w:rsidRDefault="0005117A">
      <w:pPr>
        <w:autoSpaceDE w:val="0"/>
        <w:autoSpaceDN w:val="0"/>
        <w:jc w:val="center"/>
        <w:rPr>
          <w:rFonts w:ascii="ＭＳ 明朝" w:hAnsi="ＭＳ 明朝"/>
          <w:b/>
          <w:bCs/>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表3-2　年間休日日数</w:t>
      </w:r>
    </w:p>
    <w:p w:rsidR="00B3041F" w:rsidRDefault="00B3041F">
      <w:pPr>
        <w:autoSpaceDE w:val="0"/>
        <w:autoSpaceDN w:val="0"/>
        <w:rPr>
          <w:szCs w:val="21"/>
        </w:rPr>
      </w:pPr>
    </w:p>
    <w:p w:rsidR="00B3041F" w:rsidRDefault="007C14F7">
      <w:pPr>
        <w:autoSpaceDE w:val="0"/>
        <w:autoSpaceDN w:val="0"/>
        <w:rPr>
          <w:szCs w:val="21"/>
        </w:rPr>
      </w:pPr>
      <w:r w:rsidRPr="00464A6E">
        <w:rPr>
          <w:noProof/>
          <w:szCs w:val="21"/>
        </w:rPr>
        <w:drawing>
          <wp:anchor distT="0" distB="0" distL="114300" distR="114300" simplePos="0" relativeHeight="251607040" behindDoc="0" locked="0" layoutInCell="1" allowOverlap="1">
            <wp:simplePos x="0" y="0"/>
            <wp:positionH relativeFrom="column">
              <wp:posOffset>3810</wp:posOffset>
            </wp:positionH>
            <wp:positionV relativeFrom="paragraph">
              <wp:posOffset>-215900</wp:posOffset>
            </wp:positionV>
            <wp:extent cx="5759640" cy="4076213"/>
            <wp:effectExtent l="0" t="0" r="0" b="635"/>
            <wp:wrapNone/>
            <wp:docPr id="1649" name="図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640" cy="4076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EC1671" w:rsidRDefault="00EC1671">
      <w:pPr>
        <w:autoSpaceDE w:val="0"/>
        <w:autoSpaceDN w:val="0"/>
        <w:rPr>
          <w:szCs w:val="21"/>
        </w:rPr>
      </w:pPr>
    </w:p>
    <w:p w:rsidR="00B3041F" w:rsidRDefault="00B3041F">
      <w:pPr>
        <w:autoSpaceDE w:val="0"/>
        <w:autoSpaceDN w:val="0"/>
        <w:rPr>
          <w:szCs w:val="21"/>
        </w:rPr>
      </w:pPr>
    </w:p>
    <w:p w:rsidR="00B3041F" w:rsidRDefault="00E807EB">
      <w:pPr>
        <w:autoSpaceDE w:val="0"/>
        <w:autoSpaceDN w:val="0"/>
        <w:rPr>
          <w:szCs w:val="21"/>
        </w:rPr>
      </w:pPr>
      <w:r w:rsidRPr="005B6A22">
        <w:rPr>
          <w:noProof/>
          <w:szCs w:val="21"/>
        </w:rPr>
        <w:drawing>
          <wp:anchor distT="0" distB="0" distL="114300" distR="114300" simplePos="0" relativeHeight="251606016" behindDoc="0" locked="0" layoutInCell="1" allowOverlap="1">
            <wp:simplePos x="0" y="0"/>
            <wp:positionH relativeFrom="column">
              <wp:posOffset>1290320</wp:posOffset>
            </wp:positionH>
            <wp:positionV relativeFrom="paragraph">
              <wp:posOffset>203835</wp:posOffset>
            </wp:positionV>
            <wp:extent cx="3735070" cy="2171700"/>
            <wp:effectExtent l="0" t="0" r="0" b="0"/>
            <wp:wrapNone/>
            <wp:docPr id="1654" name="図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3507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Pr="009D37A6"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78704E" w:rsidRDefault="0078704E" w:rsidP="0078704E">
      <w:pPr>
        <w:autoSpaceDE w:val="0"/>
        <w:autoSpaceDN w:val="0"/>
        <w:jc w:val="center"/>
        <w:rPr>
          <w:rFonts w:ascii="ＭＳ 明朝" w:hAnsi="ＭＳ 明朝"/>
          <w:b/>
          <w:bCs/>
          <w:szCs w:val="21"/>
        </w:rPr>
      </w:pPr>
      <w:r w:rsidRPr="0093244F">
        <w:rPr>
          <w:rFonts w:ascii="ＭＳ 明朝" w:hAnsi="ＭＳ 明朝" w:hint="eastAsia"/>
          <w:b/>
          <w:bCs/>
          <w:szCs w:val="21"/>
        </w:rPr>
        <w:t>図3-2　企業規模別・</w:t>
      </w:r>
      <w:r w:rsidR="00E37964" w:rsidRPr="0093244F">
        <w:rPr>
          <w:rFonts w:ascii="ＭＳ 明朝" w:hAnsi="ＭＳ 明朝" w:hint="eastAsia"/>
          <w:b/>
          <w:bCs/>
          <w:szCs w:val="21"/>
        </w:rPr>
        <w:t>雇用形態</w:t>
      </w:r>
      <w:r w:rsidRPr="0093244F">
        <w:rPr>
          <w:rFonts w:ascii="ＭＳ 明朝" w:hAnsi="ＭＳ 明朝" w:hint="eastAsia"/>
          <w:b/>
          <w:bCs/>
          <w:szCs w:val="21"/>
        </w:rPr>
        <w:t>別年間休日日数</w:t>
      </w:r>
    </w:p>
    <w:p w:rsidR="00B3041F" w:rsidRPr="00D05956"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（３）年次有給休暇</w:t>
      </w:r>
      <w:r w:rsidR="002D4E7A" w:rsidRPr="0093244F">
        <w:rPr>
          <w:rFonts w:ascii="ＭＳ 明朝" w:hAnsi="ＭＳ ゴシック" w:hint="eastAsia"/>
          <w:b/>
          <w:bCs/>
          <w:szCs w:val="21"/>
        </w:rPr>
        <w:t>（表3-3）</w:t>
      </w:r>
    </w:p>
    <w:p w:rsidR="00251B0E" w:rsidRPr="005675BA" w:rsidRDefault="00B3041F" w:rsidP="00251B0E">
      <w:pPr>
        <w:autoSpaceDE w:val="0"/>
        <w:autoSpaceDN w:val="0"/>
        <w:rPr>
          <w:rFonts w:ascii="ＭＳ 明朝" w:hAnsi="ＭＳ 明朝"/>
          <w:szCs w:val="21"/>
        </w:rPr>
      </w:pPr>
      <w:r w:rsidRPr="00E708AE">
        <w:rPr>
          <w:rFonts w:ascii="ＭＳ 明朝" w:hAnsi="ＭＳ 明朝" w:hint="eastAsia"/>
          <w:szCs w:val="21"/>
        </w:rPr>
        <w:t xml:space="preserve">　</w:t>
      </w:r>
      <w:r w:rsidRPr="005675BA">
        <w:rPr>
          <w:rFonts w:ascii="ＭＳ 明朝" w:hAnsi="ＭＳ 明朝" w:hint="eastAsia"/>
          <w:szCs w:val="21"/>
        </w:rPr>
        <w:t>「正社員」の平均付与日数は1</w:t>
      </w:r>
      <w:r w:rsidR="00E807EB" w:rsidRPr="005675BA">
        <w:rPr>
          <w:rFonts w:ascii="ＭＳ 明朝" w:hAnsi="ＭＳ 明朝" w:hint="eastAsia"/>
          <w:szCs w:val="21"/>
        </w:rPr>
        <w:t>7.62</w:t>
      </w:r>
      <w:r w:rsidRPr="005675BA">
        <w:rPr>
          <w:rFonts w:ascii="ＭＳ 明朝" w:hAnsi="ＭＳ 明朝" w:hint="eastAsia"/>
          <w:szCs w:val="21"/>
        </w:rPr>
        <w:t>日</w:t>
      </w:r>
      <w:r w:rsidR="00251B0E" w:rsidRPr="005675BA">
        <w:rPr>
          <w:rFonts w:ascii="ＭＳ 明朝" w:hAnsi="ＭＳ 明朝" w:hint="eastAsia"/>
          <w:szCs w:val="21"/>
        </w:rPr>
        <w:t>で、前年</w:t>
      </w:r>
      <w:r w:rsidR="00E708AE" w:rsidRPr="005675BA">
        <w:rPr>
          <w:rFonts w:ascii="ＭＳ 明朝" w:hAnsi="ＭＳ 明朝" w:hint="eastAsia"/>
          <w:szCs w:val="21"/>
        </w:rPr>
        <w:t>と</w:t>
      </w:r>
      <w:r w:rsidR="00251B0E" w:rsidRPr="005675BA">
        <w:rPr>
          <w:rFonts w:ascii="ＭＳ 明朝" w:hAnsi="ＭＳ 明朝" w:hint="eastAsia"/>
          <w:szCs w:val="21"/>
        </w:rPr>
        <w:t>比べ、1</w:t>
      </w:r>
      <w:r w:rsidR="00E807EB" w:rsidRPr="005675BA">
        <w:rPr>
          <w:rFonts w:ascii="ＭＳ 明朝" w:hAnsi="ＭＳ 明朝" w:hint="eastAsia"/>
          <w:szCs w:val="21"/>
        </w:rPr>
        <w:t>.49</w:t>
      </w:r>
      <w:r w:rsidR="00251B0E" w:rsidRPr="005675BA">
        <w:rPr>
          <w:rFonts w:ascii="ＭＳ 明朝" w:hAnsi="ＭＳ 明朝" w:hint="eastAsia"/>
          <w:szCs w:val="21"/>
        </w:rPr>
        <w:t>日の</w:t>
      </w:r>
      <w:r w:rsidR="00E807EB" w:rsidRPr="005675BA">
        <w:rPr>
          <w:rFonts w:ascii="ＭＳ 明朝" w:hAnsi="ＭＳ 明朝" w:hint="eastAsia"/>
          <w:szCs w:val="21"/>
        </w:rPr>
        <w:t>増加</w:t>
      </w:r>
      <w:r w:rsidRPr="005675BA">
        <w:rPr>
          <w:rFonts w:ascii="ＭＳ 明朝" w:hAnsi="ＭＳ 明朝" w:hint="eastAsia"/>
          <w:szCs w:val="21"/>
        </w:rPr>
        <w:t>と</w:t>
      </w:r>
      <w:r w:rsidR="00251B0E" w:rsidRPr="005675BA">
        <w:rPr>
          <w:rFonts w:ascii="ＭＳ 明朝" w:hAnsi="ＭＳ 明朝" w:hint="eastAsia"/>
          <w:szCs w:val="21"/>
        </w:rPr>
        <w:t>なっており、</w:t>
      </w:r>
      <w:r w:rsidRPr="005675BA">
        <w:rPr>
          <w:rFonts w:ascii="ＭＳ 明朝" w:hAnsi="ＭＳ 明朝" w:hint="eastAsia"/>
          <w:szCs w:val="21"/>
        </w:rPr>
        <w:t>企業規模別では「</w:t>
      </w:r>
      <w:r w:rsidR="00D05956" w:rsidRPr="005675BA">
        <w:rPr>
          <w:rFonts w:ascii="ＭＳ 明朝" w:hAnsi="ＭＳ 明朝" w:hint="eastAsia"/>
          <w:szCs w:val="21"/>
        </w:rPr>
        <w:t>1000人以上</w:t>
      </w:r>
      <w:r w:rsidRPr="005675BA">
        <w:rPr>
          <w:rFonts w:ascii="ＭＳ 明朝" w:hAnsi="ＭＳ 明朝" w:hint="eastAsia"/>
          <w:szCs w:val="21"/>
        </w:rPr>
        <w:t>」が</w:t>
      </w:r>
      <w:r w:rsidR="00E807EB" w:rsidRPr="005675BA">
        <w:rPr>
          <w:rFonts w:ascii="ＭＳ 明朝" w:hAnsi="ＭＳ 明朝"/>
          <w:szCs w:val="21"/>
        </w:rPr>
        <w:t>18.56</w:t>
      </w:r>
      <w:r w:rsidRPr="005675BA">
        <w:rPr>
          <w:rFonts w:ascii="ＭＳ 明朝" w:hAnsi="ＭＳ 明朝" w:hint="eastAsia"/>
          <w:szCs w:val="21"/>
        </w:rPr>
        <w:t>日で最も多く</w:t>
      </w:r>
      <w:r w:rsidR="00251B0E" w:rsidRPr="005675BA">
        <w:rPr>
          <w:rFonts w:ascii="ＭＳ 明朝" w:hAnsi="ＭＳ 明朝" w:hint="eastAsia"/>
          <w:szCs w:val="21"/>
        </w:rPr>
        <w:t>、「</w:t>
      </w:r>
      <w:r w:rsidR="00E807EB" w:rsidRPr="005675BA">
        <w:rPr>
          <w:rFonts w:ascii="ＭＳ 明朝" w:hAnsi="ＭＳ 明朝" w:hint="eastAsia"/>
          <w:szCs w:val="21"/>
        </w:rPr>
        <w:t>30人～99人</w:t>
      </w:r>
      <w:r w:rsidR="00251B0E" w:rsidRPr="005675BA">
        <w:rPr>
          <w:rFonts w:ascii="ＭＳ 明朝" w:hAnsi="ＭＳ 明朝" w:hint="eastAsia"/>
          <w:szCs w:val="21"/>
        </w:rPr>
        <w:t>」が</w:t>
      </w:r>
      <w:r w:rsidR="00E807EB" w:rsidRPr="005675BA">
        <w:rPr>
          <w:rFonts w:ascii="ＭＳ 明朝" w:hAnsi="ＭＳ 明朝"/>
          <w:szCs w:val="21"/>
        </w:rPr>
        <w:t>16.26</w:t>
      </w:r>
      <w:r w:rsidR="00251B0E" w:rsidRPr="005675BA">
        <w:rPr>
          <w:rFonts w:ascii="ＭＳ 明朝" w:hAnsi="ＭＳ 明朝" w:hint="eastAsia"/>
          <w:szCs w:val="21"/>
        </w:rPr>
        <w:t>日と最も少なくなっている。</w:t>
      </w:r>
    </w:p>
    <w:p w:rsidR="00B3041F" w:rsidRPr="005675BA" w:rsidRDefault="00B3041F" w:rsidP="00E807EB">
      <w:pPr>
        <w:autoSpaceDE w:val="0"/>
        <w:autoSpaceDN w:val="0"/>
        <w:ind w:firstLineChars="100" w:firstLine="210"/>
        <w:rPr>
          <w:rFonts w:ascii="ＭＳ 明朝" w:hAnsi="ＭＳ 明朝"/>
          <w:szCs w:val="21"/>
        </w:rPr>
      </w:pPr>
      <w:r w:rsidRPr="005675BA">
        <w:rPr>
          <w:rFonts w:ascii="ＭＳ 明朝" w:hAnsi="ＭＳ 明朝" w:hint="eastAsia"/>
          <w:szCs w:val="21"/>
        </w:rPr>
        <w:t>また、産業分類別にみると、「</w:t>
      </w:r>
      <w:r w:rsidR="00E807EB" w:rsidRPr="005675BA">
        <w:rPr>
          <w:rFonts w:ascii="ＭＳ 明朝" w:hAnsi="ＭＳ 明朝" w:hint="eastAsia"/>
          <w:szCs w:val="21"/>
        </w:rPr>
        <w:t>金融業、保険業</w:t>
      </w:r>
      <w:r w:rsidRPr="005675BA">
        <w:rPr>
          <w:rFonts w:ascii="ＭＳ 明朝" w:hAnsi="ＭＳ 明朝" w:hint="eastAsia"/>
          <w:szCs w:val="21"/>
        </w:rPr>
        <w:t>」</w:t>
      </w:r>
      <w:r w:rsidR="00A916AA" w:rsidRPr="005675BA">
        <w:rPr>
          <w:rFonts w:ascii="ＭＳ 明朝" w:hAnsi="ＭＳ 明朝" w:hint="eastAsia"/>
          <w:szCs w:val="21"/>
        </w:rPr>
        <w:t>が</w:t>
      </w:r>
      <w:r w:rsidR="00E807EB" w:rsidRPr="005675BA">
        <w:rPr>
          <w:rFonts w:ascii="ＭＳ 明朝" w:hAnsi="ＭＳ 明朝"/>
          <w:szCs w:val="21"/>
        </w:rPr>
        <w:t>19.37</w:t>
      </w:r>
      <w:r w:rsidRPr="005675BA">
        <w:rPr>
          <w:rFonts w:ascii="ＭＳ 明朝" w:hAnsi="ＭＳ 明朝" w:hint="eastAsia"/>
          <w:szCs w:val="21"/>
        </w:rPr>
        <w:t>日</w:t>
      </w:r>
      <w:r w:rsidR="00A916AA" w:rsidRPr="005675BA">
        <w:rPr>
          <w:rFonts w:ascii="ＭＳ 明朝" w:hAnsi="ＭＳ 明朝" w:hint="eastAsia"/>
          <w:szCs w:val="21"/>
        </w:rPr>
        <w:t>と最も多く</w:t>
      </w:r>
      <w:r w:rsidRPr="005675BA">
        <w:rPr>
          <w:rFonts w:ascii="ＭＳ 明朝" w:hAnsi="ＭＳ 明朝" w:hint="eastAsia"/>
          <w:szCs w:val="21"/>
        </w:rPr>
        <w:t>、</w:t>
      </w:r>
      <w:r w:rsidR="00B75839" w:rsidRPr="005675BA">
        <w:rPr>
          <w:rFonts w:ascii="ＭＳ 明朝" w:hAnsi="ＭＳ 明朝" w:hint="eastAsia"/>
          <w:szCs w:val="21"/>
        </w:rPr>
        <w:t>次いで</w:t>
      </w:r>
      <w:r w:rsidRPr="005675BA">
        <w:rPr>
          <w:rFonts w:ascii="ＭＳ 明朝" w:hAnsi="ＭＳ 明朝" w:hint="eastAsia"/>
          <w:szCs w:val="21"/>
        </w:rPr>
        <w:t>「</w:t>
      </w:r>
      <w:r w:rsidR="00E807EB" w:rsidRPr="005675BA">
        <w:rPr>
          <w:rFonts w:ascii="ＭＳ 明朝" w:hAnsi="ＭＳ 明朝" w:hint="eastAsia"/>
          <w:szCs w:val="21"/>
        </w:rPr>
        <w:t>教育、学習支援業</w:t>
      </w:r>
      <w:r w:rsidRPr="005675BA">
        <w:rPr>
          <w:rFonts w:ascii="ＭＳ 明朝" w:hAnsi="ＭＳ 明朝" w:hint="eastAsia"/>
          <w:szCs w:val="21"/>
        </w:rPr>
        <w:t>」</w:t>
      </w:r>
      <w:r w:rsidR="00E807EB" w:rsidRPr="005675BA">
        <w:rPr>
          <w:rFonts w:ascii="ＭＳ 明朝" w:hAnsi="ＭＳ 明朝"/>
          <w:szCs w:val="21"/>
        </w:rPr>
        <w:t>19.02</w:t>
      </w:r>
      <w:r w:rsidRPr="005675BA">
        <w:rPr>
          <w:rFonts w:ascii="ＭＳ 明朝" w:hAnsi="ＭＳ 明朝" w:hint="eastAsia"/>
          <w:szCs w:val="21"/>
        </w:rPr>
        <w:t>日</w:t>
      </w:r>
      <w:r w:rsidR="00B75839" w:rsidRPr="005675BA">
        <w:rPr>
          <w:rFonts w:ascii="ＭＳ 明朝" w:hAnsi="ＭＳ 明朝" w:hint="eastAsia"/>
          <w:szCs w:val="21"/>
        </w:rPr>
        <w:t>、「</w:t>
      </w:r>
      <w:r w:rsidR="00E807EB" w:rsidRPr="005675BA">
        <w:rPr>
          <w:rFonts w:ascii="ＭＳ 明朝" w:hAnsi="ＭＳ 明朝" w:hint="eastAsia"/>
          <w:szCs w:val="21"/>
        </w:rPr>
        <w:t>情報通信業</w:t>
      </w:r>
      <w:r w:rsidR="00B75839" w:rsidRPr="005675BA">
        <w:rPr>
          <w:rFonts w:ascii="ＭＳ 明朝" w:hAnsi="ＭＳ 明朝" w:hint="eastAsia"/>
          <w:szCs w:val="21"/>
        </w:rPr>
        <w:t>」</w:t>
      </w:r>
      <w:r w:rsidR="00E807EB" w:rsidRPr="005675BA">
        <w:rPr>
          <w:rFonts w:ascii="ＭＳ 明朝" w:hAnsi="ＭＳ 明朝"/>
          <w:szCs w:val="21"/>
        </w:rPr>
        <w:t>18.82</w:t>
      </w:r>
      <w:r w:rsidR="00B75839" w:rsidRPr="005675BA">
        <w:rPr>
          <w:rFonts w:ascii="ＭＳ 明朝" w:hAnsi="ＭＳ 明朝" w:hint="eastAsia"/>
          <w:szCs w:val="21"/>
        </w:rPr>
        <w:t>日</w:t>
      </w:r>
      <w:r w:rsidR="00251B0E" w:rsidRPr="005675BA">
        <w:rPr>
          <w:rFonts w:ascii="ＭＳ 明朝" w:hAnsi="ＭＳ 明朝" w:hint="eastAsia"/>
          <w:szCs w:val="21"/>
        </w:rPr>
        <w:t>の順</w:t>
      </w:r>
      <w:r w:rsidRPr="005675BA">
        <w:rPr>
          <w:rFonts w:ascii="ＭＳ 明朝" w:hAnsi="ＭＳ 明朝" w:hint="eastAsia"/>
          <w:szCs w:val="21"/>
        </w:rPr>
        <w:t>となっている。</w:t>
      </w:r>
    </w:p>
    <w:p w:rsidR="00B3041F" w:rsidRPr="005675BA" w:rsidRDefault="00B3041F">
      <w:pPr>
        <w:autoSpaceDE w:val="0"/>
        <w:autoSpaceDN w:val="0"/>
        <w:rPr>
          <w:rFonts w:ascii="ＭＳ 明朝" w:hAnsi="ＭＳ 明朝"/>
          <w:szCs w:val="21"/>
        </w:rPr>
      </w:pPr>
      <w:r w:rsidRPr="005675BA">
        <w:rPr>
          <w:rFonts w:ascii="ＭＳ 明朝" w:hAnsi="ＭＳ 明朝" w:hint="eastAsia"/>
          <w:szCs w:val="21"/>
        </w:rPr>
        <w:t xml:space="preserve">　「パートタイム労働者」の平均付与日数は</w:t>
      </w:r>
      <w:r w:rsidR="00E807EB" w:rsidRPr="005675BA">
        <w:rPr>
          <w:rFonts w:ascii="ＭＳ 明朝" w:hAnsi="ＭＳ 明朝"/>
          <w:szCs w:val="21"/>
        </w:rPr>
        <w:t>11.31</w:t>
      </w:r>
      <w:r w:rsidRPr="005675BA">
        <w:rPr>
          <w:rFonts w:ascii="ＭＳ 明朝" w:hAnsi="ＭＳ 明朝" w:hint="eastAsia"/>
          <w:szCs w:val="21"/>
        </w:rPr>
        <w:t>日</w:t>
      </w:r>
      <w:r w:rsidR="000D2912" w:rsidRPr="005675BA">
        <w:rPr>
          <w:rFonts w:ascii="ＭＳ 明朝" w:hAnsi="ＭＳ 明朝" w:hint="eastAsia"/>
          <w:szCs w:val="21"/>
        </w:rPr>
        <w:t>で、前年</w:t>
      </w:r>
      <w:r w:rsidR="00E708AE" w:rsidRPr="005675BA">
        <w:rPr>
          <w:rFonts w:ascii="ＭＳ 明朝" w:hAnsi="ＭＳ 明朝" w:hint="eastAsia"/>
          <w:szCs w:val="21"/>
        </w:rPr>
        <w:t>と</w:t>
      </w:r>
      <w:r w:rsidR="000D2912" w:rsidRPr="005675BA">
        <w:rPr>
          <w:rFonts w:ascii="ＭＳ 明朝" w:hAnsi="ＭＳ 明朝" w:hint="eastAsia"/>
          <w:szCs w:val="21"/>
        </w:rPr>
        <w:t>比べ、</w:t>
      </w:r>
      <w:r w:rsidR="00E807EB" w:rsidRPr="005675BA">
        <w:rPr>
          <w:rFonts w:ascii="ＭＳ 明朝" w:hAnsi="ＭＳ 明朝" w:hint="eastAsia"/>
          <w:szCs w:val="21"/>
        </w:rPr>
        <w:t>1.13</w:t>
      </w:r>
      <w:r w:rsidR="000D2912" w:rsidRPr="005675BA">
        <w:rPr>
          <w:rFonts w:ascii="ＭＳ 明朝" w:hAnsi="ＭＳ 明朝" w:hint="eastAsia"/>
          <w:szCs w:val="21"/>
        </w:rPr>
        <w:t>日の増加となっており、</w:t>
      </w:r>
      <w:r w:rsidRPr="005675BA">
        <w:rPr>
          <w:rFonts w:ascii="ＭＳ 明朝" w:hAnsi="ＭＳ 明朝" w:hint="eastAsia"/>
          <w:szCs w:val="21"/>
        </w:rPr>
        <w:t>企業規模別では「</w:t>
      </w:r>
      <w:r w:rsidR="00E807EB" w:rsidRPr="005675BA">
        <w:rPr>
          <w:rFonts w:ascii="ＭＳ 明朝" w:hAnsi="ＭＳ 明朝" w:hint="eastAsia"/>
          <w:szCs w:val="21"/>
        </w:rPr>
        <w:t>1000人以上</w:t>
      </w:r>
      <w:r w:rsidRPr="005675BA">
        <w:rPr>
          <w:rFonts w:ascii="ＭＳ 明朝" w:hAnsi="ＭＳ 明朝" w:hint="eastAsia"/>
          <w:szCs w:val="21"/>
        </w:rPr>
        <w:t>」が</w:t>
      </w:r>
      <w:r w:rsidR="00E807EB" w:rsidRPr="005675BA">
        <w:rPr>
          <w:rFonts w:ascii="ＭＳ 明朝" w:hAnsi="ＭＳ 明朝"/>
          <w:szCs w:val="21"/>
        </w:rPr>
        <w:t>11.51</w:t>
      </w:r>
      <w:r w:rsidRPr="005675BA">
        <w:rPr>
          <w:rFonts w:ascii="ＭＳ 明朝" w:hAnsi="ＭＳ 明朝" w:hint="eastAsia"/>
          <w:szCs w:val="21"/>
        </w:rPr>
        <w:t>日で最も多く</w:t>
      </w:r>
      <w:r w:rsidR="00251B0E" w:rsidRPr="005675BA">
        <w:rPr>
          <w:rFonts w:ascii="ＭＳ 明朝" w:hAnsi="ＭＳ 明朝" w:hint="eastAsia"/>
          <w:szCs w:val="21"/>
        </w:rPr>
        <w:t>、</w:t>
      </w:r>
      <w:r w:rsidR="000D2912" w:rsidRPr="005675BA">
        <w:rPr>
          <w:rFonts w:ascii="ＭＳ 明朝" w:hAnsi="ＭＳ 明朝" w:hint="eastAsia"/>
          <w:szCs w:val="21"/>
        </w:rPr>
        <w:t>「</w:t>
      </w:r>
      <w:r w:rsidR="00E807EB" w:rsidRPr="005675BA">
        <w:rPr>
          <w:rFonts w:ascii="ＭＳ 明朝" w:hAnsi="ＭＳ 明朝" w:hint="eastAsia"/>
          <w:szCs w:val="21"/>
        </w:rPr>
        <w:t>30人～99人</w:t>
      </w:r>
      <w:r w:rsidR="000D2912" w:rsidRPr="005675BA">
        <w:rPr>
          <w:rFonts w:ascii="ＭＳ 明朝" w:hAnsi="ＭＳ 明朝" w:hint="eastAsia"/>
          <w:szCs w:val="21"/>
        </w:rPr>
        <w:t>」が</w:t>
      </w:r>
      <w:r w:rsidR="00E807EB" w:rsidRPr="005675BA">
        <w:rPr>
          <w:rFonts w:ascii="ＭＳ 明朝" w:hAnsi="ＭＳ 明朝"/>
          <w:szCs w:val="21"/>
        </w:rPr>
        <w:t>10.48</w:t>
      </w:r>
      <w:r w:rsidR="000D2912" w:rsidRPr="005675BA">
        <w:rPr>
          <w:rFonts w:ascii="ＭＳ 明朝" w:hAnsi="ＭＳ 明朝" w:hint="eastAsia"/>
          <w:szCs w:val="21"/>
        </w:rPr>
        <w:t>日と最も少なくなっている。</w:t>
      </w:r>
      <w:r w:rsidRPr="005675BA">
        <w:rPr>
          <w:rFonts w:ascii="ＭＳ 明朝" w:hAnsi="ＭＳ 明朝" w:hint="eastAsia"/>
          <w:szCs w:val="21"/>
        </w:rPr>
        <w:t>また、産業分類別でみると、「</w:t>
      </w:r>
      <w:r w:rsidR="00E807EB" w:rsidRPr="005675BA">
        <w:rPr>
          <w:rFonts w:ascii="ＭＳ 明朝" w:hAnsi="ＭＳ 明朝" w:hint="eastAsia"/>
          <w:szCs w:val="21"/>
        </w:rPr>
        <w:t>運輸業、郵便業</w:t>
      </w:r>
      <w:r w:rsidRPr="005675BA">
        <w:rPr>
          <w:rFonts w:ascii="ＭＳ 明朝" w:hAnsi="ＭＳ 明朝" w:hint="eastAsia"/>
          <w:szCs w:val="21"/>
        </w:rPr>
        <w:t>」が</w:t>
      </w:r>
      <w:r w:rsidR="00E807EB" w:rsidRPr="005675BA">
        <w:rPr>
          <w:rFonts w:ascii="ＭＳ 明朝" w:hAnsi="ＭＳ 明朝"/>
          <w:szCs w:val="21"/>
        </w:rPr>
        <w:t>13.54</w:t>
      </w:r>
      <w:r w:rsidRPr="005675BA">
        <w:rPr>
          <w:rFonts w:ascii="ＭＳ 明朝" w:hAnsi="ＭＳ 明朝" w:hint="eastAsia"/>
          <w:szCs w:val="21"/>
        </w:rPr>
        <w:t>日で最も多く、次いで「</w:t>
      </w:r>
      <w:r w:rsidR="00E708AE" w:rsidRPr="005675BA">
        <w:rPr>
          <w:rFonts w:ascii="ＭＳ 明朝" w:hAnsi="ＭＳ 明朝" w:hint="eastAsia"/>
          <w:szCs w:val="21"/>
        </w:rPr>
        <w:t>金融業、保険業</w:t>
      </w:r>
      <w:r w:rsidRPr="005675BA">
        <w:rPr>
          <w:rFonts w:ascii="ＭＳ 明朝" w:hAnsi="ＭＳ 明朝" w:hint="eastAsia"/>
          <w:szCs w:val="21"/>
        </w:rPr>
        <w:t>」</w:t>
      </w:r>
      <w:r w:rsidR="00E807EB" w:rsidRPr="005675BA">
        <w:rPr>
          <w:rFonts w:ascii="ＭＳ 明朝" w:hAnsi="ＭＳ 明朝"/>
          <w:szCs w:val="21"/>
        </w:rPr>
        <w:t>12.6</w:t>
      </w:r>
      <w:r w:rsidR="00E807EB" w:rsidRPr="005675BA">
        <w:rPr>
          <w:rFonts w:ascii="ＭＳ 明朝" w:hAnsi="ＭＳ 明朝" w:hint="eastAsia"/>
          <w:szCs w:val="21"/>
        </w:rPr>
        <w:t>0</w:t>
      </w:r>
      <w:r w:rsidRPr="005675BA">
        <w:rPr>
          <w:rFonts w:ascii="ＭＳ 明朝" w:hAnsi="ＭＳ 明朝" w:hint="eastAsia"/>
          <w:szCs w:val="21"/>
        </w:rPr>
        <w:t>日</w:t>
      </w:r>
      <w:r w:rsidR="000A5667" w:rsidRPr="005675BA">
        <w:rPr>
          <w:rFonts w:ascii="ＭＳ 明朝" w:hAnsi="ＭＳ 明朝" w:hint="eastAsia"/>
          <w:szCs w:val="21"/>
        </w:rPr>
        <w:t>、「</w:t>
      </w:r>
      <w:r w:rsidR="00E807EB" w:rsidRPr="005675BA">
        <w:rPr>
          <w:rFonts w:ascii="ＭＳ 明朝" w:hAnsi="ＭＳ 明朝" w:hint="eastAsia"/>
          <w:szCs w:val="21"/>
        </w:rPr>
        <w:t>製造業</w:t>
      </w:r>
      <w:r w:rsidR="000A5667" w:rsidRPr="005675BA">
        <w:rPr>
          <w:rFonts w:ascii="ＭＳ 明朝" w:hAnsi="ＭＳ 明朝" w:hint="eastAsia"/>
          <w:szCs w:val="21"/>
        </w:rPr>
        <w:t>」</w:t>
      </w:r>
      <w:r w:rsidR="00E708AE" w:rsidRPr="005675BA">
        <w:rPr>
          <w:rFonts w:ascii="ＭＳ 明朝" w:hAnsi="ＭＳ 明朝"/>
          <w:szCs w:val="21"/>
        </w:rPr>
        <w:t>12.47</w:t>
      </w:r>
      <w:r w:rsidR="000A5667" w:rsidRPr="005675BA">
        <w:rPr>
          <w:rFonts w:ascii="ＭＳ 明朝" w:hAnsi="ＭＳ 明朝" w:hint="eastAsia"/>
          <w:szCs w:val="21"/>
        </w:rPr>
        <w:t>日</w:t>
      </w:r>
      <w:r w:rsidR="000D2912" w:rsidRPr="005675BA">
        <w:rPr>
          <w:rFonts w:ascii="ＭＳ 明朝" w:hAnsi="ＭＳ 明朝" w:hint="eastAsia"/>
          <w:szCs w:val="21"/>
        </w:rPr>
        <w:t>の順</w:t>
      </w:r>
      <w:r w:rsidRPr="005675BA">
        <w:rPr>
          <w:rFonts w:ascii="ＭＳ 明朝" w:hAnsi="ＭＳ 明朝" w:hint="eastAsia"/>
          <w:szCs w:val="21"/>
        </w:rPr>
        <w:t>となっている。</w:t>
      </w:r>
    </w:p>
    <w:p w:rsidR="00B3041F" w:rsidRPr="005675BA" w:rsidRDefault="00B3041F">
      <w:pPr>
        <w:autoSpaceDE w:val="0"/>
        <w:autoSpaceDN w:val="0"/>
        <w:rPr>
          <w:rFonts w:ascii="ＭＳ 明朝" w:hAnsi="ＭＳ 明朝"/>
          <w:szCs w:val="21"/>
        </w:rPr>
      </w:pPr>
      <w:r w:rsidRPr="005675BA">
        <w:rPr>
          <w:rFonts w:ascii="ＭＳ 明朝" w:hAnsi="ＭＳ 明朝" w:hint="eastAsia"/>
          <w:szCs w:val="21"/>
        </w:rPr>
        <w:t xml:space="preserve">　「正社員」の平均取得日数は</w:t>
      </w:r>
      <w:r w:rsidR="00E708AE" w:rsidRPr="005675BA">
        <w:rPr>
          <w:rFonts w:ascii="ＭＳ 明朝" w:hAnsi="ＭＳ 明朝"/>
          <w:szCs w:val="21"/>
        </w:rPr>
        <w:t>9.49</w:t>
      </w:r>
      <w:r w:rsidRPr="005675BA">
        <w:rPr>
          <w:rFonts w:ascii="ＭＳ 明朝" w:hAnsi="ＭＳ 明朝" w:hint="eastAsia"/>
          <w:szCs w:val="21"/>
        </w:rPr>
        <w:t>日</w:t>
      </w:r>
      <w:r w:rsidR="000D2912" w:rsidRPr="005675BA">
        <w:rPr>
          <w:rFonts w:ascii="ＭＳ 明朝" w:hAnsi="ＭＳ 明朝" w:hint="eastAsia"/>
          <w:szCs w:val="21"/>
        </w:rPr>
        <w:t>で、前年</w:t>
      </w:r>
      <w:r w:rsidR="00E708AE" w:rsidRPr="005675BA">
        <w:rPr>
          <w:rFonts w:ascii="ＭＳ 明朝" w:hAnsi="ＭＳ 明朝" w:hint="eastAsia"/>
          <w:szCs w:val="21"/>
        </w:rPr>
        <w:t>と</w:t>
      </w:r>
      <w:r w:rsidR="000D2912" w:rsidRPr="005675BA">
        <w:rPr>
          <w:rFonts w:ascii="ＭＳ 明朝" w:hAnsi="ＭＳ 明朝" w:hint="eastAsia"/>
          <w:szCs w:val="21"/>
        </w:rPr>
        <w:t>比べ、1</w:t>
      </w:r>
      <w:r w:rsidR="00B85A53" w:rsidRPr="005675BA">
        <w:rPr>
          <w:rFonts w:ascii="ＭＳ 明朝" w:hAnsi="ＭＳ 明朝" w:hint="eastAsia"/>
          <w:szCs w:val="21"/>
        </w:rPr>
        <w:t>.73</w:t>
      </w:r>
      <w:r w:rsidR="000D2912" w:rsidRPr="005675BA">
        <w:rPr>
          <w:rFonts w:ascii="ＭＳ 明朝" w:hAnsi="ＭＳ 明朝" w:hint="eastAsia"/>
          <w:szCs w:val="21"/>
        </w:rPr>
        <w:t>日の</w:t>
      </w:r>
      <w:r w:rsidR="00B85A53" w:rsidRPr="005675BA">
        <w:rPr>
          <w:rFonts w:ascii="ＭＳ 明朝" w:hAnsi="ＭＳ 明朝" w:hint="eastAsia"/>
          <w:szCs w:val="21"/>
        </w:rPr>
        <w:t>増加</w:t>
      </w:r>
      <w:r w:rsidR="000D2912" w:rsidRPr="005675BA">
        <w:rPr>
          <w:rFonts w:ascii="ＭＳ 明朝" w:hAnsi="ＭＳ 明朝" w:hint="eastAsia"/>
          <w:szCs w:val="21"/>
        </w:rPr>
        <w:t>となっており、</w:t>
      </w:r>
      <w:r w:rsidRPr="005675BA">
        <w:rPr>
          <w:rFonts w:ascii="ＭＳ 明朝" w:hAnsi="ＭＳ 明朝" w:hint="eastAsia"/>
          <w:szCs w:val="21"/>
        </w:rPr>
        <w:t>企業規模別では「</w:t>
      </w:r>
      <w:r w:rsidR="00B85A53" w:rsidRPr="005675BA">
        <w:rPr>
          <w:rFonts w:ascii="ＭＳ 明朝" w:hAnsi="ＭＳ 明朝" w:hint="eastAsia"/>
          <w:szCs w:val="21"/>
        </w:rPr>
        <w:t>500人～999人</w:t>
      </w:r>
      <w:r w:rsidRPr="005675BA">
        <w:rPr>
          <w:rFonts w:ascii="ＭＳ 明朝" w:hAnsi="ＭＳ 明朝" w:hint="eastAsia"/>
          <w:szCs w:val="21"/>
        </w:rPr>
        <w:t>」が</w:t>
      </w:r>
      <w:r w:rsidR="00B85A53" w:rsidRPr="005675BA">
        <w:rPr>
          <w:rFonts w:ascii="ＭＳ 明朝" w:hAnsi="ＭＳ 明朝"/>
          <w:szCs w:val="21"/>
        </w:rPr>
        <w:t>10.78</w:t>
      </w:r>
      <w:r w:rsidRPr="005675BA">
        <w:rPr>
          <w:rFonts w:ascii="ＭＳ 明朝" w:hAnsi="ＭＳ 明朝" w:hint="eastAsia"/>
          <w:szCs w:val="21"/>
        </w:rPr>
        <w:t>日で最も多く</w:t>
      </w:r>
      <w:r w:rsidR="000D2912" w:rsidRPr="005675BA">
        <w:rPr>
          <w:rFonts w:ascii="ＭＳ 明朝" w:hAnsi="ＭＳ 明朝" w:hint="eastAsia"/>
          <w:szCs w:val="21"/>
        </w:rPr>
        <w:t>、「</w:t>
      </w:r>
      <w:r w:rsidR="00B85A53" w:rsidRPr="005675BA">
        <w:rPr>
          <w:rFonts w:ascii="ＭＳ 明朝" w:hAnsi="ＭＳ 明朝" w:hint="eastAsia"/>
          <w:szCs w:val="21"/>
        </w:rPr>
        <w:t>30人～99人</w:t>
      </w:r>
      <w:r w:rsidR="000D2912" w:rsidRPr="005675BA">
        <w:rPr>
          <w:rFonts w:ascii="ＭＳ 明朝" w:hAnsi="ＭＳ 明朝" w:hint="eastAsia"/>
          <w:szCs w:val="21"/>
        </w:rPr>
        <w:t>」が</w:t>
      </w:r>
      <w:r w:rsidR="00B85A53" w:rsidRPr="005675BA">
        <w:rPr>
          <w:rFonts w:ascii="ＭＳ 明朝" w:hAnsi="ＭＳ 明朝"/>
          <w:szCs w:val="21"/>
        </w:rPr>
        <w:t>8.13</w:t>
      </w:r>
      <w:r w:rsidR="000D2912" w:rsidRPr="005675BA">
        <w:rPr>
          <w:rFonts w:ascii="ＭＳ 明朝" w:hAnsi="ＭＳ 明朝" w:hint="eastAsia"/>
          <w:szCs w:val="21"/>
        </w:rPr>
        <w:t>日と最も少なくなっている。</w:t>
      </w:r>
      <w:r w:rsidRPr="005675BA">
        <w:rPr>
          <w:rFonts w:ascii="ＭＳ 明朝" w:hAnsi="ＭＳ 明朝" w:hint="eastAsia"/>
          <w:szCs w:val="21"/>
        </w:rPr>
        <w:t>また、産業分類別でみると、「</w:t>
      </w:r>
      <w:r w:rsidR="00B85A53" w:rsidRPr="005675BA">
        <w:rPr>
          <w:rFonts w:ascii="ＭＳ 明朝" w:hAnsi="ＭＳ 明朝" w:hint="eastAsia"/>
          <w:szCs w:val="21"/>
        </w:rPr>
        <w:t>情報通信業</w:t>
      </w:r>
      <w:r w:rsidRPr="005675BA">
        <w:rPr>
          <w:rFonts w:ascii="ＭＳ 明朝" w:hAnsi="ＭＳ 明朝" w:hint="eastAsia"/>
          <w:szCs w:val="21"/>
        </w:rPr>
        <w:t>」</w:t>
      </w:r>
      <w:r w:rsidR="000A5667" w:rsidRPr="005675BA">
        <w:rPr>
          <w:rFonts w:ascii="ＭＳ 明朝" w:hAnsi="ＭＳ 明朝" w:hint="eastAsia"/>
          <w:szCs w:val="21"/>
        </w:rPr>
        <w:t>が</w:t>
      </w:r>
      <w:r w:rsidR="00B85A53" w:rsidRPr="005675BA">
        <w:rPr>
          <w:rFonts w:ascii="ＭＳ 明朝" w:hAnsi="ＭＳ 明朝"/>
          <w:szCs w:val="21"/>
        </w:rPr>
        <w:t>12.55</w:t>
      </w:r>
      <w:r w:rsidRPr="005675BA">
        <w:rPr>
          <w:rFonts w:ascii="ＭＳ 明朝" w:hAnsi="ＭＳ 明朝" w:hint="eastAsia"/>
          <w:szCs w:val="21"/>
        </w:rPr>
        <w:t>日</w:t>
      </w:r>
      <w:r w:rsidR="000A5667" w:rsidRPr="005675BA">
        <w:rPr>
          <w:rFonts w:ascii="ＭＳ 明朝" w:hAnsi="ＭＳ 明朝" w:hint="eastAsia"/>
          <w:szCs w:val="21"/>
        </w:rPr>
        <w:t>で最も多く</w:t>
      </w:r>
      <w:r w:rsidRPr="005675BA">
        <w:rPr>
          <w:rFonts w:ascii="ＭＳ 明朝" w:hAnsi="ＭＳ 明朝" w:hint="eastAsia"/>
          <w:szCs w:val="21"/>
        </w:rPr>
        <w:t>、</w:t>
      </w:r>
      <w:r w:rsidR="000A5667" w:rsidRPr="005675BA">
        <w:rPr>
          <w:rFonts w:ascii="ＭＳ 明朝" w:hAnsi="ＭＳ 明朝" w:hint="eastAsia"/>
          <w:szCs w:val="21"/>
        </w:rPr>
        <w:t>次いで</w:t>
      </w:r>
      <w:r w:rsidRPr="005675BA">
        <w:rPr>
          <w:rFonts w:ascii="ＭＳ 明朝" w:hAnsi="ＭＳ 明朝" w:hint="eastAsia"/>
          <w:szCs w:val="21"/>
        </w:rPr>
        <w:t>「</w:t>
      </w:r>
      <w:r w:rsidR="00B85A53" w:rsidRPr="005675BA">
        <w:rPr>
          <w:rFonts w:ascii="ＭＳ 明朝" w:hAnsi="ＭＳ 明朝" w:hint="eastAsia"/>
          <w:szCs w:val="21"/>
        </w:rPr>
        <w:t>学術研究、専門・技術サービス業</w:t>
      </w:r>
      <w:r w:rsidRPr="005675BA">
        <w:rPr>
          <w:rFonts w:ascii="ＭＳ 明朝" w:hAnsi="ＭＳ 明朝" w:hint="eastAsia"/>
          <w:szCs w:val="21"/>
        </w:rPr>
        <w:t>」</w:t>
      </w:r>
      <w:r w:rsidR="00B85A53" w:rsidRPr="005675BA">
        <w:rPr>
          <w:rFonts w:ascii="ＭＳ 明朝" w:hAnsi="ＭＳ 明朝"/>
          <w:szCs w:val="21"/>
        </w:rPr>
        <w:t>10.27</w:t>
      </w:r>
      <w:r w:rsidRPr="005675BA">
        <w:rPr>
          <w:rFonts w:ascii="ＭＳ 明朝" w:hAnsi="ＭＳ 明朝" w:hint="eastAsia"/>
          <w:szCs w:val="21"/>
        </w:rPr>
        <w:t>日</w:t>
      </w:r>
      <w:r w:rsidR="000A5667" w:rsidRPr="005675BA">
        <w:rPr>
          <w:rFonts w:ascii="ＭＳ 明朝" w:hAnsi="ＭＳ 明朝" w:hint="eastAsia"/>
          <w:szCs w:val="21"/>
        </w:rPr>
        <w:t>、「</w:t>
      </w:r>
      <w:r w:rsidR="00B85A53" w:rsidRPr="005675BA">
        <w:rPr>
          <w:rFonts w:ascii="ＭＳ 明朝" w:hAnsi="ＭＳ 明朝" w:hint="eastAsia"/>
          <w:szCs w:val="21"/>
        </w:rPr>
        <w:t>運輸業、郵便業</w:t>
      </w:r>
      <w:r w:rsidR="000A5667" w:rsidRPr="005675BA">
        <w:rPr>
          <w:rFonts w:ascii="ＭＳ 明朝" w:hAnsi="ＭＳ 明朝" w:hint="eastAsia"/>
          <w:szCs w:val="21"/>
        </w:rPr>
        <w:t>」</w:t>
      </w:r>
      <w:r w:rsidR="00B85A53" w:rsidRPr="005675BA">
        <w:rPr>
          <w:rFonts w:ascii="ＭＳ 明朝" w:hAnsi="ＭＳ 明朝"/>
          <w:szCs w:val="21"/>
        </w:rPr>
        <w:t>10.23</w:t>
      </w:r>
      <w:r w:rsidR="000A5667" w:rsidRPr="005675BA">
        <w:rPr>
          <w:rFonts w:ascii="ＭＳ 明朝" w:hAnsi="ＭＳ 明朝" w:hint="eastAsia"/>
          <w:szCs w:val="21"/>
        </w:rPr>
        <w:t>日の</w:t>
      </w:r>
      <w:r w:rsidRPr="005675BA">
        <w:rPr>
          <w:rFonts w:ascii="ＭＳ 明朝" w:hAnsi="ＭＳ 明朝" w:hint="eastAsia"/>
          <w:szCs w:val="21"/>
        </w:rPr>
        <w:t>順となっている。</w:t>
      </w:r>
    </w:p>
    <w:p w:rsidR="00BC1528" w:rsidRPr="005675BA" w:rsidRDefault="00B3041F" w:rsidP="00BC1528">
      <w:pPr>
        <w:autoSpaceDE w:val="0"/>
        <w:autoSpaceDN w:val="0"/>
        <w:ind w:firstLineChars="100" w:firstLine="210"/>
        <w:rPr>
          <w:rFonts w:ascii="ＭＳ 明朝" w:hAnsi="ＭＳ 明朝"/>
          <w:szCs w:val="21"/>
        </w:rPr>
      </w:pPr>
      <w:r w:rsidRPr="005675BA">
        <w:rPr>
          <w:rFonts w:ascii="ＭＳ 明朝" w:hAnsi="ＭＳ 明朝" w:hint="eastAsia"/>
          <w:szCs w:val="21"/>
        </w:rPr>
        <w:t>「パートタイム労働者」の平均取得日数は</w:t>
      </w:r>
      <w:r w:rsidR="00B85A53" w:rsidRPr="005675BA">
        <w:rPr>
          <w:rFonts w:ascii="ＭＳ 明朝" w:hAnsi="ＭＳ 明朝"/>
          <w:szCs w:val="21"/>
        </w:rPr>
        <w:t>8</w:t>
      </w:r>
      <w:r w:rsidR="00B85A53" w:rsidRPr="005675BA">
        <w:rPr>
          <w:rFonts w:ascii="ＭＳ 明朝" w:hAnsi="ＭＳ 明朝" w:hint="eastAsia"/>
          <w:szCs w:val="21"/>
        </w:rPr>
        <w:t>.00</w:t>
      </w:r>
      <w:r w:rsidRPr="005675BA">
        <w:rPr>
          <w:rFonts w:ascii="ＭＳ 明朝" w:hAnsi="ＭＳ 明朝" w:hint="eastAsia"/>
          <w:szCs w:val="21"/>
        </w:rPr>
        <w:t>日</w:t>
      </w:r>
      <w:r w:rsidR="00E376B7" w:rsidRPr="005675BA">
        <w:rPr>
          <w:rFonts w:ascii="ＭＳ 明朝" w:hAnsi="ＭＳ 明朝" w:hint="eastAsia"/>
          <w:szCs w:val="21"/>
        </w:rPr>
        <w:t>で、前年</w:t>
      </w:r>
      <w:r w:rsidR="00E708AE" w:rsidRPr="005675BA">
        <w:rPr>
          <w:rFonts w:ascii="ＭＳ 明朝" w:hAnsi="ＭＳ 明朝" w:hint="eastAsia"/>
          <w:szCs w:val="21"/>
        </w:rPr>
        <w:t>と</w:t>
      </w:r>
      <w:r w:rsidR="00E376B7" w:rsidRPr="005675BA">
        <w:rPr>
          <w:rFonts w:ascii="ＭＳ 明朝" w:hAnsi="ＭＳ 明朝" w:hint="eastAsia"/>
          <w:szCs w:val="21"/>
        </w:rPr>
        <w:t>比べ、</w:t>
      </w:r>
      <w:r w:rsidR="00B85A53" w:rsidRPr="005675BA">
        <w:rPr>
          <w:rFonts w:ascii="ＭＳ 明朝" w:hAnsi="ＭＳ 明朝" w:hint="eastAsia"/>
          <w:szCs w:val="21"/>
        </w:rPr>
        <w:t>1.95</w:t>
      </w:r>
      <w:r w:rsidR="00E376B7" w:rsidRPr="005675BA">
        <w:rPr>
          <w:rFonts w:ascii="ＭＳ 明朝" w:hAnsi="ＭＳ 明朝" w:hint="eastAsia"/>
          <w:szCs w:val="21"/>
        </w:rPr>
        <w:t>日の増加となっており、</w:t>
      </w:r>
      <w:r w:rsidRPr="005675BA">
        <w:rPr>
          <w:rFonts w:ascii="ＭＳ 明朝" w:hAnsi="ＭＳ 明朝" w:hint="eastAsia"/>
          <w:szCs w:val="21"/>
        </w:rPr>
        <w:t>企業規模別では「</w:t>
      </w:r>
      <w:r w:rsidR="00B85A53" w:rsidRPr="005675BA">
        <w:rPr>
          <w:rFonts w:ascii="ＭＳ 明朝" w:hAnsi="ＭＳ 明朝" w:hint="eastAsia"/>
          <w:szCs w:val="21"/>
        </w:rPr>
        <w:t>1000人以上</w:t>
      </w:r>
      <w:r w:rsidRPr="005675BA">
        <w:rPr>
          <w:rFonts w:ascii="ＭＳ 明朝" w:hAnsi="ＭＳ 明朝" w:hint="eastAsia"/>
          <w:szCs w:val="21"/>
        </w:rPr>
        <w:t>」が</w:t>
      </w:r>
      <w:r w:rsidR="00B85A53" w:rsidRPr="005675BA">
        <w:rPr>
          <w:rFonts w:ascii="ＭＳ 明朝" w:hAnsi="ＭＳ 明朝"/>
          <w:szCs w:val="21"/>
        </w:rPr>
        <w:t>8.7</w:t>
      </w:r>
      <w:r w:rsidR="00B85A53" w:rsidRPr="005675BA">
        <w:rPr>
          <w:rFonts w:ascii="ＭＳ 明朝" w:hAnsi="ＭＳ 明朝" w:hint="eastAsia"/>
          <w:szCs w:val="21"/>
        </w:rPr>
        <w:t>0</w:t>
      </w:r>
      <w:r w:rsidR="000A5667" w:rsidRPr="005675BA">
        <w:rPr>
          <w:rFonts w:ascii="ＭＳ 明朝" w:hAnsi="ＭＳ 明朝" w:hint="eastAsia"/>
          <w:szCs w:val="21"/>
        </w:rPr>
        <w:t>日と最も多く</w:t>
      </w:r>
      <w:r w:rsidR="00E376B7" w:rsidRPr="005675BA">
        <w:rPr>
          <w:rFonts w:ascii="ＭＳ 明朝" w:hAnsi="ＭＳ 明朝" w:hint="eastAsia"/>
          <w:szCs w:val="21"/>
        </w:rPr>
        <w:t>、「30人～99人」が</w:t>
      </w:r>
      <w:r w:rsidR="00B85A53" w:rsidRPr="005675BA">
        <w:rPr>
          <w:rFonts w:ascii="ＭＳ 明朝" w:hAnsi="ＭＳ 明朝"/>
          <w:szCs w:val="21"/>
        </w:rPr>
        <w:t>6.37</w:t>
      </w:r>
      <w:r w:rsidR="00E376B7" w:rsidRPr="005675BA">
        <w:rPr>
          <w:rFonts w:ascii="ＭＳ 明朝" w:hAnsi="ＭＳ 明朝" w:hint="eastAsia"/>
          <w:szCs w:val="21"/>
        </w:rPr>
        <w:t>日と最も少なくなっている。</w:t>
      </w:r>
      <w:r w:rsidR="000A5667" w:rsidRPr="005675BA">
        <w:rPr>
          <w:rFonts w:ascii="ＭＳ 明朝" w:hAnsi="ＭＳ 明朝" w:hint="eastAsia"/>
          <w:szCs w:val="21"/>
        </w:rPr>
        <w:t>また、産業分類別では</w:t>
      </w:r>
      <w:r w:rsidRPr="005675BA">
        <w:rPr>
          <w:rFonts w:ascii="ＭＳ 明朝" w:hAnsi="ＭＳ 明朝" w:hint="eastAsia"/>
          <w:szCs w:val="21"/>
        </w:rPr>
        <w:t>、「</w:t>
      </w:r>
      <w:r w:rsidR="00B85A53" w:rsidRPr="005675BA">
        <w:rPr>
          <w:rFonts w:ascii="ＭＳ 明朝" w:hAnsi="ＭＳ 明朝" w:hint="eastAsia"/>
          <w:szCs w:val="21"/>
        </w:rPr>
        <w:t>運輸業、郵便</w:t>
      </w:r>
      <w:r w:rsidR="00C4200C" w:rsidRPr="005675BA">
        <w:rPr>
          <w:rFonts w:ascii="ＭＳ 明朝" w:hAnsi="ＭＳ 明朝" w:hint="eastAsia"/>
          <w:szCs w:val="21"/>
        </w:rPr>
        <w:t>業</w:t>
      </w:r>
      <w:r w:rsidRPr="005675BA">
        <w:rPr>
          <w:rFonts w:ascii="ＭＳ 明朝" w:hAnsi="ＭＳ 明朝" w:hint="eastAsia"/>
          <w:szCs w:val="21"/>
        </w:rPr>
        <w:t>」</w:t>
      </w:r>
      <w:r w:rsidR="000A5667" w:rsidRPr="005675BA">
        <w:rPr>
          <w:rFonts w:ascii="ＭＳ 明朝" w:hAnsi="ＭＳ 明朝" w:hint="eastAsia"/>
          <w:szCs w:val="21"/>
        </w:rPr>
        <w:t>が</w:t>
      </w:r>
      <w:r w:rsidR="00B85A53" w:rsidRPr="005675BA">
        <w:rPr>
          <w:rFonts w:ascii="ＭＳ 明朝" w:hAnsi="ＭＳ 明朝"/>
          <w:szCs w:val="21"/>
        </w:rPr>
        <w:t>11.77</w:t>
      </w:r>
      <w:r w:rsidRPr="005675BA">
        <w:rPr>
          <w:rFonts w:ascii="ＭＳ 明朝" w:hAnsi="ＭＳ 明朝" w:hint="eastAsia"/>
          <w:szCs w:val="21"/>
        </w:rPr>
        <w:t>日</w:t>
      </w:r>
      <w:r w:rsidR="000A5667" w:rsidRPr="005675BA">
        <w:rPr>
          <w:rFonts w:ascii="ＭＳ 明朝" w:hAnsi="ＭＳ 明朝" w:hint="eastAsia"/>
          <w:szCs w:val="21"/>
        </w:rPr>
        <w:t>で最も多く</w:t>
      </w:r>
      <w:r w:rsidR="00B31CCD" w:rsidRPr="005675BA">
        <w:rPr>
          <w:rFonts w:ascii="ＭＳ 明朝" w:hAnsi="ＭＳ 明朝" w:hint="eastAsia"/>
          <w:szCs w:val="21"/>
        </w:rPr>
        <w:t>、</w:t>
      </w:r>
      <w:r w:rsidR="000A5667" w:rsidRPr="005675BA">
        <w:rPr>
          <w:rFonts w:ascii="ＭＳ 明朝" w:hAnsi="ＭＳ 明朝" w:hint="eastAsia"/>
          <w:szCs w:val="21"/>
        </w:rPr>
        <w:t>次いで</w:t>
      </w:r>
      <w:r w:rsidR="00B31CCD" w:rsidRPr="005675BA">
        <w:rPr>
          <w:rFonts w:ascii="ＭＳ 明朝" w:hAnsi="ＭＳ 明朝" w:hint="eastAsia"/>
          <w:szCs w:val="21"/>
        </w:rPr>
        <w:t>「</w:t>
      </w:r>
      <w:r w:rsidR="00B85A53" w:rsidRPr="005675BA">
        <w:rPr>
          <w:rFonts w:ascii="ＭＳ 明朝" w:hAnsi="ＭＳ 明朝" w:hint="eastAsia"/>
          <w:szCs w:val="21"/>
        </w:rPr>
        <w:t>金融業、保険業</w:t>
      </w:r>
      <w:r w:rsidR="00B31CCD" w:rsidRPr="005675BA">
        <w:rPr>
          <w:rFonts w:ascii="ＭＳ 明朝" w:hAnsi="ＭＳ 明朝" w:hint="eastAsia"/>
          <w:szCs w:val="21"/>
        </w:rPr>
        <w:t>」</w:t>
      </w:r>
      <w:r w:rsidR="00B85A53" w:rsidRPr="005675BA">
        <w:rPr>
          <w:rFonts w:ascii="ＭＳ 明朝" w:hAnsi="ＭＳ 明朝"/>
          <w:szCs w:val="21"/>
        </w:rPr>
        <w:t>10.72</w:t>
      </w:r>
      <w:r w:rsidR="00B31CCD" w:rsidRPr="005675BA">
        <w:rPr>
          <w:rFonts w:ascii="ＭＳ 明朝" w:hAnsi="ＭＳ 明朝" w:hint="eastAsia"/>
          <w:szCs w:val="21"/>
        </w:rPr>
        <w:t>日</w:t>
      </w:r>
      <w:r w:rsidR="000A5667" w:rsidRPr="005675BA">
        <w:rPr>
          <w:rFonts w:ascii="ＭＳ 明朝" w:hAnsi="ＭＳ 明朝" w:hint="eastAsia"/>
          <w:szCs w:val="21"/>
        </w:rPr>
        <w:t>、「</w:t>
      </w:r>
      <w:r w:rsidR="00B85A53" w:rsidRPr="005675BA">
        <w:rPr>
          <w:rFonts w:ascii="ＭＳ 明朝" w:hAnsi="ＭＳ 明朝" w:hint="eastAsia"/>
          <w:szCs w:val="21"/>
        </w:rPr>
        <w:t>不動産業、物品賃貸業</w:t>
      </w:r>
      <w:r w:rsidR="000A5667" w:rsidRPr="005675BA">
        <w:rPr>
          <w:rFonts w:ascii="ＭＳ 明朝" w:hAnsi="ＭＳ 明朝" w:hint="eastAsia"/>
          <w:szCs w:val="21"/>
        </w:rPr>
        <w:t>」</w:t>
      </w:r>
      <w:r w:rsidR="00B85A53" w:rsidRPr="005675BA">
        <w:rPr>
          <w:rFonts w:ascii="ＭＳ 明朝" w:hAnsi="ＭＳ 明朝"/>
          <w:szCs w:val="21"/>
        </w:rPr>
        <w:t>9.27</w:t>
      </w:r>
      <w:r w:rsidR="000A5667" w:rsidRPr="005675BA">
        <w:rPr>
          <w:rFonts w:ascii="ＭＳ 明朝" w:hAnsi="ＭＳ 明朝" w:hint="eastAsia"/>
          <w:szCs w:val="21"/>
        </w:rPr>
        <w:t>日</w:t>
      </w:r>
      <w:r w:rsidRPr="005675BA">
        <w:rPr>
          <w:rFonts w:ascii="ＭＳ 明朝" w:hAnsi="ＭＳ 明朝" w:hint="eastAsia"/>
          <w:szCs w:val="21"/>
        </w:rPr>
        <w:t>の順となっている。</w:t>
      </w:r>
    </w:p>
    <w:p w:rsidR="00BC1528" w:rsidRPr="005675BA" w:rsidRDefault="00B3041F" w:rsidP="00BC1528">
      <w:pPr>
        <w:autoSpaceDE w:val="0"/>
        <w:autoSpaceDN w:val="0"/>
        <w:ind w:firstLineChars="100" w:firstLine="210"/>
        <w:rPr>
          <w:rFonts w:ascii="ＭＳ 明朝" w:hAnsi="ＭＳ 明朝"/>
          <w:szCs w:val="21"/>
        </w:rPr>
      </w:pPr>
      <w:r w:rsidRPr="005675BA">
        <w:rPr>
          <w:rFonts w:ascii="ＭＳ 明朝" w:hAnsi="ＭＳ 明朝" w:hint="eastAsia"/>
          <w:szCs w:val="21"/>
        </w:rPr>
        <w:t>平均取得率では、「正社員」</w:t>
      </w:r>
      <w:r w:rsidR="00E376B7" w:rsidRPr="005675BA">
        <w:rPr>
          <w:rFonts w:ascii="ＭＳ 明朝" w:hAnsi="ＭＳ 明朝" w:hint="eastAsia"/>
          <w:szCs w:val="21"/>
        </w:rPr>
        <w:t>が</w:t>
      </w:r>
      <w:r w:rsidR="005675BA" w:rsidRPr="005675BA">
        <w:rPr>
          <w:rFonts w:ascii="ＭＳ 明朝" w:hAnsi="ＭＳ 明朝"/>
          <w:szCs w:val="21"/>
        </w:rPr>
        <w:t>53.9</w:t>
      </w:r>
      <w:r w:rsidRPr="005675BA">
        <w:rPr>
          <w:rFonts w:ascii="ＭＳ 明朝" w:hAnsi="ＭＳ 明朝" w:hint="eastAsia"/>
          <w:szCs w:val="21"/>
        </w:rPr>
        <w:t>%、「パートタイム労働者」が</w:t>
      </w:r>
      <w:r w:rsidR="005675BA" w:rsidRPr="005675BA">
        <w:rPr>
          <w:rFonts w:ascii="ＭＳ 明朝" w:hAnsi="ＭＳ 明朝"/>
          <w:szCs w:val="21"/>
        </w:rPr>
        <w:t>70.7</w:t>
      </w:r>
      <w:r w:rsidRPr="005675BA">
        <w:rPr>
          <w:rFonts w:ascii="ＭＳ 明朝" w:hAnsi="ＭＳ 明朝" w:hint="eastAsia"/>
          <w:szCs w:val="21"/>
        </w:rPr>
        <w:t>%</w:t>
      </w:r>
      <w:r w:rsidR="00E376B7" w:rsidRPr="005675BA">
        <w:rPr>
          <w:rFonts w:ascii="ＭＳ 明朝" w:hAnsi="ＭＳ 明朝" w:hint="eastAsia"/>
          <w:szCs w:val="21"/>
        </w:rPr>
        <w:t>の割合で、前年と比べ、それぞれ</w:t>
      </w:r>
      <w:r w:rsidR="005675BA" w:rsidRPr="005675BA">
        <w:rPr>
          <w:rFonts w:ascii="ＭＳ 明朝" w:hAnsi="ＭＳ 明朝" w:hint="eastAsia"/>
          <w:szCs w:val="21"/>
        </w:rPr>
        <w:t>5.8</w:t>
      </w:r>
      <w:r w:rsidR="00E376B7" w:rsidRPr="005675BA">
        <w:rPr>
          <w:rFonts w:ascii="ＭＳ 明朝" w:hAnsi="ＭＳ 明朝" w:hint="eastAsia"/>
          <w:szCs w:val="21"/>
        </w:rPr>
        <w:t>%の</w:t>
      </w:r>
      <w:r w:rsidR="005675BA" w:rsidRPr="005675BA">
        <w:rPr>
          <w:rFonts w:ascii="ＭＳ 明朝" w:hAnsi="ＭＳ 明朝" w:hint="eastAsia"/>
          <w:szCs w:val="21"/>
        </w:rPr>
        <w:t>増加</w:t>
      </w:r>
      <w:r w:rsidR="00E376B7" w:rsidRPr="005675BA">
        <w:rPr>
          <w:rFonts w:ascii="ＭＳ 明朝" w:hAnsi="ＭＳ 明朝" w:hint="eastAsia"/>
          <w:szCs w:val="21"/>
        </w:rPr>
        <w:t>、1</w:t>
      </w:r>
      <w:r w:rsidR="005675BA" w:rsidRPr="005675BA">
        <w:rPr>
          <w:rFonts w:ascii="ＭＳ 明朝" w:hAnsi="ＭＳ 明朝" w:hint="eastAsia"/>
          <w:szCs w:val="21"/>
        </w:rPr>
        <w:t>1.3</w:t>
      </w:r>
      <w:r w:rsidR="00E376B7" w:rsidRPr="005675BA">
        <w:rPr>
          <w:rFonts w:ascii="ＭＳ 明朝" w:hAnsi="ＭＳ 明朝" w:hint="eastAsia"/>
          <w:szCs w:val="21"/>
        </w:rPr>
        <w:t>%</w:t>
      </w:r>
      <w:r w:rsidR="005675BA" w:rsidRPr="005675BA">
        <w:rPr>
          <w:rFonts w:ascii="ＭＳ 明朝" w:hAnsi="ＭＳ 明朝" w:hint="eastAsia"/>
          <w:szCs w:val="21"/>
        </w:rPr>
        <w:t>の増加</w:t>
      </w:r>
      <w:r w:rsidRPr="005675BA">
        <w:rPr>
          <w:rFonts w:ascii="ＭＳ 明朝" w:hAnsi="ＭＳ 明朝" w:hint="eastAsia"/>
          <w:szCs w:val="21"/>
        </w:rPr>
        <w:t>と</w:t>
      </w:r>
      <w:r w:rsidR="008E2F51" w:rsidRPr="005675BA">
        <w:rPr>
          <w:rFonts w:ascii="ＭＳ 明朝" w:hAnsi="ＭＳ 明朝" w:hint="eastAsia"/>
          <w:szCs w:val="21"/>
        </w:rPr>
        <w:t>なっ</w:t>
      </w:r>
      <w:r w:rsidR="00D43AAE" w:rsidRPr="005675BA">
        <w:rPr>
          <w:rFonts w:ascii="ＭＳ 明朝" w:hAnsi="ＭＳ 明朝" w:hint="eastAsia"/>
          <w:szCs w:val="21"/>
        </w:rPr>
        <w:t>て</w:t>
      </w:r>
      <w:r w:rsidRPr="005675BA">
        <w:rPr>
          <w:rFonts w:ascii="ＭＳ 明朝" w:hAnsi="ＭＳ 明朝" w:hint="eastAsia"/>
          <w:szCs w:val="21"/>
        </w:rPr>
        <w:t>いる。</w:t>
      </w:r>
    </w:p>
    <w:p w:rsidR="00A916AA" w:rsidRPr="005675BA" w:rsidRDefault="00A916AA" w:rsidP="00BC1528">
      <w:pPr>
        <w:autoSpaceDE w:val="0"/>
        <w:autoSpaceDN w:val="0"/>
        <w:ind w:firstLineChars="100" w:firstLine="210"/>
        <w:rPr>
          <w:rFonts w:ascii="ＭＳ 明朝" w:hAnsi="ＭＳ 明朝"/>
          <w:szCs w:val="21"/>
        </w:rPr>
      </w:pPr>
      <w:r w:rsidRPr="005675BA">
        <w:rPr>
          <w:rFonts w:ascii="ＭＳ 明朝" w:hAnsi="ＭＳ 明朝" w:hint="eastAsia"/>
          <w:szCs w:val="21"/>
        </w:rPr>
        <w:t>（「複合サービス事業」は集計事業所数が</w:t>
      </w:r>
      <w:r w:rsidR="000A5667" w:rsidRPr="005675BA">
        <w:rPr>
          <w:rFonts w:ascii="ＭＳ 明朝" w:hAnsi="ＭＳ 明朝" w:hint="eastAsia"/>
          <w:szCs w:val="21"/>
        </w:rPr>
        <w:t>少ない</w:t>
      </w:r>
      <w:r w:rsidRPr="005675BA">
        <w:rPr>
          <w:rFonts w:ascii="ＭＳ 明朝" w:hAnsi="ＭＳ 明朝" w:hint="eastAsia"/>
          <w:szCs w:val="21"/>
        </w:rPr>
        <w:t>ため参考値とする）</w:t>
      </w: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C1528" w:rsidRDefault="00BC1528" w:rsidP="00BC1528">
      <w:pPr>
        <w:autoSpaceDE w:val="0"/>
        <w:autoSpaceDN w:val="0"/>
        <w:ind w:firstLineChars="100" w:firstLine="210"/>
        <w:rPr>
          <w:rFonts w:ascii="ＭＳ 明朝" w:hAnsi="ＭＳ 明朝"/>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表3-3　年次有給休暇付与・取得日数</w:t>
      </w:r>
    </w:p>
    <w:p w:rsidR="00B3041F" w:rsidRDefault="007C14F7">
      <w:pPr>
        <w:autoSpaceDE w:val="0"/>
        <w:autoSpaceDN w:val="0"/>
        <w:rPr>
          <w:szCs w:val="21"/>
        </w:rPr>
      </w:pPr>
      <w:r w:rsidRPr="00464A6E">
        <w:rPr>
          <w:noProof/>
          <w:szCs w:val="21"/>
        </w:rPr>
        <w:drawing>
          <wp:anchor distT="0" distB="0" distL="114300" distR="114300" simplePos="0" relativeHeight="251604992" behindDoc="0" locked="0" layoutInCell="1" allowOverlap="1">
            <wp:simplePos x="0" y="0"/>
            <wp:positionH relativeFrom="column">
              <wp:posOffset>73025</wp:posOffset>
            </wp:positionH>
            <wp:positionV relativeFrom="paragraph">
              <wp:posOffset>-15240</wp:posOffset>
            </wp:positionV>
            <wp:extent cx="5661720" cy="6189241"/>
            <wp:effectExtent l="0" t="0" r="0" b="2540"/>
            <wp:wrapNone/>
            <wp:docPr id="1651" name="図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61720" cy="6189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Pr="00600261"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p>
    <w:p w:rsidR="001F004B" w:rsidRDefault="00392DDD">
      <w:pPr>
        <w:autoSpaceDE w:val="0"/>
        <w:autoSpaceDN w:val="0"/>
        <w:rPr>
          <w:szCs w:val="21"/>
        </w:rPr>
      </w:pPr>
      <w:r w:rsidRPr="00392DDD">
        <w:rPr>
          <w:noProof/>
          <w:szCs w:val="21"/>
        </w:rPr>
        <w:lastRenderedPageBreak/>
        <w:drawing>
          <wp:anchor distT="0" distB="0" distL="114300" distR="114300" simplePos="0" relativeHeight="251595776" behindDoc="0" locked="0" layoutInCell="1" allowOverlap="1">
            <wp:simplePos x="0" y="0"/>
            <wp:positionH relativeFrom="column">
              <wp:posOffset>402522</wp:posOffset>
            </wp:positionH>
            <wp:positionV relativeFrom="paragraph">
              <wp:posOffset>99060</wp:posOffset>
            </wp:positionV>
            <wp:extent cx="4856587" cy="8517136"/>
            <wp:effectExtent l="0" t="0" r="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56587" cy="85171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B3041F" w:rsidRDefault="00B3041F">
      <w:pPr>
        <w:autoSpaceDE w:val="0"/>
        <w:autoSpaceDN w:val="0"/>
        <w:rPr>
          <w:szCs w:val="21"/>
        </w:rPr>
      </w:pPr>
    </w:p>
    <w:p w:rsidR="0078704E" w:rsidRDefault="0078704E" w:rsidP="0078704E">
      <w:pPr>
        <w:autoSpaceDE w:val="0"/>
        <w:autoSpaceDN w:val="0"/>
        <w:jc w:val="center"/>
        <w:rPr>
          <w:rFonts w:ascii="ＭＳ 明朝" w:hAnsi="ＭＳ 明朝"/>
          <w:b/>
          <w:bCs/>
          <w:szCs w:val="21"/>
        </w:rPr>
      </w:pPr>
      <w:r w:rsidRPr="0093244F">
        <w:rPr>
          <w:rFonts w:ascii="ＭＳ 明朝" w:hAnsi="ＭＳ 明朝" w:hint="eastAsia"/>
          <w:b/>
          <w:bCs/>
          <w:szCs w:val="21"/>
        </w:rPr>
        <w:t>図3-3　企業規模別・</w:t>
      </w:r>
      <w:r w:rsidR="00E37964" w:rsidRPr="0093244F">
        <w:rPr>
          <w:rFonts w:ascii="ＭＳ 明朝" w:hAnsi="ＭＳ 明朝" w:hint="eastAsia"/>
          <w:b/>
          <w:bCs/>
          <w:szCs w:val="21"/>
        </w:rPr>
        <w:t>雇用形態</w:t>
      </w:r>
      <w:r w:rsidRPr="0093244F">
        <w:rPr>
          <w:rFonts w:ascii="ＭＳ 明朝" w:hAnsi="ＭＳ 明朝" w:hint="eastAsia"/>
          <w:b/>
          <w:bCs/>
          <w:szCs w:val="21"/>
        </w:rPr>
        <w:t>別の年次有給休暇付与・取得日数</w:t>
      </w:r>
    </w:p>
    <w:p w:rsidR="00B3041F" w:rsidRPr="0078704E" w:rsidRDefault="00B3041F">
      <w:pPr>
        <w:autoSpaceDE w:val="0"/>
        <w:autoSpaceDN w:val="0"/>
        <w:rPr>
          <w:szCs w:val="21"/>
        </w:rPr>
      </w:pPr>
    </w:p>
    <w:p w:rsidR="00D91EF0" w:rsidRDefault="00B3041F" w:rsidP="00D91EF0">
      <w:pPr>
        <w:autoSpaceDE w:val="0"/>
        <w:autoSpaceDN w:val="0"/>
        <w:rPr>
          <w:rFonts w:ascii="ＭＳ 明朝" w:hAnsi="ＭＳ 明朝"/>
          <w:b/>
          <w:bCs/>
          <w:sz w:val="24"/>
          <w:szCs w:val="28"/>
        </w:rPr>
      </w:pPr>
      <w:r>
        <w:rPr>
          <w:szCs w:val="21"/>
        </w:rPr>
        <w:br w:type="page"/>
      </w:r>
      <w:r w:rsidR="00D91EF0">
        <w:rPr>
          <w:rFonts w:ascii="ＭＳ 明朝" w:hAnsi="ＭＳ 明朝" w:hint="eastAsia"/>
          <w:b/>
          <w:bCs/>
          <w:sz w:val="24"/>
          <w:szCs w:val="28"/>
        </w:rPr>
        <w:lastRenderedPageBreak/>
        <w:t xml:space="preserve">４　</w:t>
      </w:r>
      <w:r w:rsidR="00A81E4A">
        <w:rPr>
          <w:rFonts w:ascii="ＭＳ 明朝" w:hAnsi="ＭＳ 明朝" w:hint="eastAsia"/>
          <w:b/>
          <w:bCs/>
          <w:sz w:val="24"/>
          <w:szCs w:val="28"/>
        </w:rPr>
        <w:t>長時間労働是正に対する取組</w:t>
      </w:r>
      <w:r w:rsidR="00D91EF0" w:rsidRPr="00EC575B">
        <w:rPr>
          <w:rFonts w:ascii="ＭＳ 明朝" w:hAnsi="ＭＳ 明朝" w:hint="eastAsia"/>
          <w:b/>
          <w:bCs/>
          <w:sz w:val="24"/>
          <w:szCs w:val="28"/>
        </w:rPr>
        <w:t>状況</w:t>
      </w:r>
    </w:p>
    <w:p w:rsidR="00D91EF0" w:rsidRPr="00B6437B" w:rsidRDefault="00D91EF0" w:rsidP="00D91EF0">
      <w:pPr>
        <w:pStyle w:val="ae"/>
        <w:numPr>
          <w:ilvl w:val="0"/>
          <w:numId w:val="3"/>
        </w:numPr>
        <w:autoSpaceDE w:val="0"/>
        <w:autoSpaceDN w:val="0"/>
        <w:ind w:leftChars="0"/>
        <w:rPr>
          <w:rFonts w:ascii="ＭＳ 明朝" w:hAnsi="ＭＳ 明朝"/>
          <w:b/>
          <w:bCs/>
          <w:szCs w:val="21"/>
        </w:rPr>
      </w:pPr>
      <w:r w:rsidRPr="000E6DEA">
        <w:rPr>
          <w:rFonts w:ascii="ＭＳ 明朝" w:hAnsi="ＭＳ 明朝" w:hint="eastAsia"/>
          <w:b/>
          <w:bCs/>
          <w:szCs w:val="21"/>
        </w:rPr>
        <w:t>「労働時間の適正な把握</w:t>
      </w:r>
      <w:r w:rsidR="00A81E4A">
        <w:rPr>
          <w:rFonts w:ascii="ＭＳ 明朝" w:hAnsi="ＭＳ 明朝" w:hint="eastAsia"/>
          <w:b/>
          <w:bCs/>
          <w:szCs w:val="21"/>
        </w:rPr>
        <w:t>のために使用者が講ずべき措置に関するガイドライン」の周知状況</w:t>
      </w:r>
      <w:r w:rsidRPr="0093244F">
        <w:rPr>
          <w:rFonts w:ascii="ＭＳ 明朝" w:hAnsi="ＭＳ 明朝" w:hint="eastAsia"/>
          <w:b/>
          <w:bCs/>
          <w:szCs w:val="21"/>
        </w:rPr>
        <w:t>（表4-1）</w:t>
      </w:r>
    </w:p>
    <w:p w:rsidR="00D91EF0" w:rsidRDefault="00D91EF0" w:rsidP="00D91EF0">
      <w:pPr>
        <w:autoSpaceDE w:val="0"/>
        <w:autoSpaceDN w:val="0"/>
        <w:rPr>
          <w:rFonts w:ascii="ＭＳ 明朝" w:hAnsi="ＭＳ 明朝"/>
          <w:szCs w:val="21"/>
        </w:rPr>
      </w:pPr>
      <w:r w:rsidRPr="00B6437B">
        <w:rPr>
          <w:rFonts w:ascii="ＭＳ 明朝" w:hAnsi="ＭＳ 明朝" w:hint="eastAsia"/>
          <w:szCs w:val="21"/>
        </w:rPr>
        <w:t xml:space="preserve">　「労働時間の適正な把握のために使用者が講ずべき措置に関するガイドライン」</w:t>
      </w:r>
      <w:r w:rsidR="00A81E4A">
        <w:rPr>
          <w:rFonts w:ascii="ＭＳ 明朝" w:hAnsi="ＭＳ 明朝" w:hint="eastAsia"/>
          <w:szCs w:val="21"/>
        </w:rPr>
        <w:t>の周知状況</w:t>
      </w:r>
      <w:r w:rsidRPr="00B6437B">
        <w:rPr>
          <w:rFonts w:ascii="ＭＳ 明朝" w:hAnsi="ＭＳ 明朝" w:hint="eastAsia"/>
          <w:szCs w:val="21"/>
        </w:rPr>
        <w:t>は、「知っている」とした事業所は79.6%で、「知らない」20.4%となっている。</w:t>
      </w:r>
    </w:p>
    <w:p w:rsidR="00D91EF0" w:rsidRPr="00B6437B" w:rsidRDefault="00D91EF0" w:rsidP="00D91EF0">
      <w:pPr>
        <w:autoSpaceDE w:val="0"/>
        <w:autoSpaceDN w:val="0"/>
        <w:ind w:firstLineChars="67" w:firstLine="141"/>
        <w:rPr>
          <w:rFonts w:ascii="ＭＳ 明朝" w:hAnsi="ＭＳ 明朝"/>
          <w:szCs w:val="21"/>
        </w:rPr>
      </w:pPr>
      <w:r w:rsidRPr="00B6437B">
        <w:rPr>
          <w:rFonts w:ascii="ＭＳ 明朝" w:hAnsi="ＭＳ 明朝" w:hint="eastAsia"/>
          <w:szCs w:val="21"/>
        </w:rPr>
        <w:t>「知っている」とした事業所を企業規模別にみると、「500人～999人」が91.1％と最も高く、「30人～99人」が67.9％と最も低くなっている。</w:t>
      </w:r>
    </w:p>
    <w:p w:rsidR="00D91EF0" w:rsidRPr="00B6437B" w:rsidRDefault="00D91EF0" w:rsidP="00D91EF0">
      <w:pPr>
        <w:autoSpaceDE w:val="0"/>
        <w:autoSpaceDN w:val="0"/>
        <w:rPr>
          <w:rFonts w:ascii="ＭＳ 明朝" w:hAnsi="ＭＳ 明朝"/>
          <w:szCs w:val="21"/>
        </w:rPr>
      </w:pPr>
      <w:r w:rsidRPr="00B6437B">
        <w:rPr>
          <w:rFonts w:ascii="ＭＳ 明朝" w:hAnsi="ＭＳ 明朝" w:hint="eastAsia"/>
          <w:szCs w:val="21"/>
        </w:rPr>
        <w:t xml:space="preserve">　「知っている」とした事業所を産業分類別にみると、「金融業、保険業」が92.9%で最も高く、次いで「運輸業、郵便業」86.6%、「生活関連サービス業、娯楽業」86.2%の順となっている（「複合サービス事業」は集計事業所数が少ないため参考値とする）。</w:t>
      </w:r>
    </w:p>
    <w:p w:rsidR="00D91EF0" w:rsidRDefault="00D91EF0" w:rsidP="00D91EF0">
      <w:pPr>
        <w:autoSpaceDE w:val="0"/>
        <w:autoSpaceDN w:val="0"/>
        <w:rPr>
          <w:rFonts w:ascii="ＭＳ 明朝" w:hAnsi="ＭＳ 明朝"/>
          <w:szCs w:val="21"/>
        </w:rPr>
      </w:pPr>
    </w:p>
    <w:p w:rsidR="00D91EF0" w:rsidRDefault="00D91EF0" w:rsidP="00D91EF0">
      <w:pPr>
        <w:autoSpaceDE w:val="0"/>
        <w:autoSpaceDN w:val="0"/>
        <w:spacing w:line="240" w:lineRule="exact"/>
        <w:jc w:val="center"/>
        <w:rPr>
          <w:rFonts w:ascii="ＭＳ 明朝" w:hAnsi="ＭＳ 明朝"/>
          <w:b/>
          <w:bCs/>
          <w:szCs w:val="21"/>
        </w:rPr>
      </w:pPr>
      <w:r>
        <w:rPr>
          <w:rFonts w:ascii="ＭＳ 明朝" w:hAnsi="ＭＳ 明朝" w:hint="eastAsia"/>
          <w:b/>
          <w:bCs/>
          <w:szCs w:val="21"/>
        </w:rPr>
        <w:t>表4-1　「</w:t>
      </w:r>
      <w:r w:rsidRPr="00ED489F">
        <w:rPr>
          <w:rFonts w:ascii="ＭＳ 明朝" w:hAnsi="ＭＳ 明朝" w:hint="eastAsia"/>
          <w:b/>
          <w:bCs/>
          <w:szCs w:val="21"/>
        </w:rPr>
        <w:t>労働時間の適正な把握のために使用者が講ずべき</w:t>
      </w:r>
    </w:p>
    <w:p w:rsidR="00D91EF0" w:rsidRPr="00A67F41" w:rsidRDefault="00D91EF0" w:rsidP="00D91EF0">
      <w:pPr>
        <w:autoSpaceDE w:val="0"/>
        <w:autoSpaceDN w:val="0"/>
        <w:spacing w:line="240" w:lineRule="exact"/>
        <w:jc w:val="center"/>
        <w:rPr>
          <w:rFonts w:ascii="ＭＳ 明朝" w:hAnsi="ＭＳ 明朝"/>
          <w:b/>
          <w:bCs/>
          <w:szCs w:val="21"/>
        </w:rPr>
      </w:pPr>
      <w:r w:rsidRPr="00ED489F">
        <w:rPr>
          <w:rFonts w:ascii="ＭＳ 明朝" w:hAnsi="ＭＳ 明朝" w:hint="eastAsia"/>
          <w:b/>
          <w:bCs/>
          <w:szCs w:val="21"/>
        </w:rPr>
        <w:t>措置に関するガイドライン」</w:t>
      </w:r>
      <w:r w:rsidR="00A81E4A">
        <w:rPr>
          <w:rFonts w:ascii="ＭＳ 明朝" w:hAnsi="ＭＳ 明朝" w:hint="eastAsia"/>
          <w:b/>
          <w:bCs/>
          <w:szCs w:val="21"/>
        </w:rPr>
        <w:t>の周知状況</w:t>
      </w:r>
    </w:p>
    <w:p w:rsidR="00D91EF0" w:rsidRPr="00DE1246" w:rsidRDefault="00A73C4A" w:rsidP="00D91EF0">
      <w:pPr>
        <w:autoSpaceDE w:val="0"/>
        <w:autoSpaceDN w:val="0"/>
        <w:rPr>
          <w:szCs w:val="21"/>
        </w:rPr>
      </w:pPr>
      <w:r w:rsidRPr="00A73C4A">
        <w:rPr>
          <w:noProof/>
          <w:szCs w:val="21"/>
        </w:rPr>
        <w:drawing>
          <wp:anchor distT="0" distB="0" distL="114300" distR="114300" simplePos="0" relativeHeight="251651072" behindDoc="0" locked="0" layoutInCell="1" allowOverlap="1">
            <wp:simplePos x="0" y="0"/>
            <wp:positionH relativeFrom="column">
              <wp:posOffset>1118087</wp:posOffset>
            </wp:positionH>
            <wp:positionV relativeFrom="paragraph">
              <wp:posOffset>6350</wp:posOffset>
            </wp:positionV>
            <wp:extent cx="3802878" cy="4348716"/>
            <wp:effectExtent l="0" t="0" r="762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02878" cy="43487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noProof/>
        </w:rPr>
      </w:pPr>
    </w:p>
    <w:p w:rsidR="00D91EF0" w:rsidRDefault="00D91EF0" w:rsidP="00D91EF0">
      <w:pPr>
        <w:autoSpaceDE w:val="0"/>
        <w:autoSpaceDN w:val="0"/>
        <w:rPr>
          <w:noProof/>
        </w:rPr>
      </w:pPr>
    </w:p>
    <w:p w:rsidR="00D91EF0" w:rsidRDefault="00D91EF0" w:rsidP="00D91EF0">
      <w:pPr>
        <w:autoSpaceDE w:val="0"/>
        <w:autoSpaceDN w:val="0"/>
        <w:rPr>
          <w:noProof/>
        </w:rPr>
      </w:pPr>
    </w:p>
    <w:p w:rsidR="00D91EF0" w:rsidRDefault="007B7776" w:rsidP="00D91EF0">
      <w:pPr>
        <w:autoSpaceDE w:val="0"/>
        <w:autoSpaceDN w:val="0"/>
        <w:rPr>
          <w:noProof/>
        </w:rPr>
      </w:pPr>
      <w:r w:rsidRPr="009F5094">
        <w:rPr>
          <w:noProof/>
        </w:rPr>
        <w:drawing>
          <wp:anchor distT="0" distB="0" distL="114300" distR="114300" simplePos="0" relativeHeight="251710976" behindDoc="0" locked="0" layoutInCell="1" allowOverlap="1" wp14:anchorId="06EE3352" wp14:editId="7B338250">
            <wp:simplePos x="0" y="0"/>
            <wp:positionH relativeFrom="column">
              <wp:posOffset>3653790</wp:posOffset>
            </wp:positionH>
            <wp:positionV relativeFrom="paragraph">
              <wp:posOffset>9525</wp:posOffset>
            </wp:positionV>
            <wp:extent cx="2101850" cy="1876425"/>
            <wp:effectExtent l="0" t="0" r="0" b="9525"/>
            <wp:wrapNone/>
            <wp:docPr id="1699" name="図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01850" cy="1876425"/>
                    </a:xfrm>
                    <a:prstGeom prst="rect">
                      <a:avLst/>
                    </a:prstGeom>
                    <a:noFill/>
                    <a:ln>
                      <a:noFill/>
                    </a:ln>
                  </pic:spPr>
                </pic:pic>
              </a:graphicData>
            </a:graphic>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E055E3" w:rsidRDefault="00E055E3" w:rsidP="00D91EF0">
      <w:pPr>
        <w:autoSpaceDE w:val="0"/>
        <w:autoSpaceDN w:val="0"/>
        <w:rPr>
          <w:szCs w:val="21"/>
        </w:rPr>
      </w:pPr>
    </w:p>
    <w:p w:rsidR="00D91EF0" w:rsidRDefault="00D91EF0" w:rsidP="00D91EF0">
      <w:pPr>
        <w:autoSpaceDE w:val="0"/>
        <w:autoSpaceDN w:val="0"/>
        <w:jc w:val="center"/>
        <w:rPr>
          <w:noProof/>
        </w:rPr>
      </w:pPr>
    </w:p>
    <w:p w:rsidR="00D91EF0" w:rsidRDefault="00D91EF0" w:rsidP="00D91EF0">
      <w:pPr>
        <w:autoSpaceDE w:val="0"/>
        <w:autoSpaceDN w:val="0"/>
        <w:ind w:left="991" w:hangingChars="470" w:hanging="991"/>
        <w:jc w:val="center"/>
        <w:rPr>
          <w:rFonts w:ascii="ＭＳ 明朝" w:hAnsi="ＭＳ 明朝"/>
          <w:b/>
          <w:bCs/>
          <w:szCs w:val="21"/>
        </w:rPr>
      </w:pPr>
    </w:p>
    <w:p w:rsidR="00D91EF0" w:rsidRDefault="00D91EF0" w:rsidP="00D91EF0">
      <w:pPr>
        <w:autoSpaceDE w:val="0"/>
        <w:autoSpaceDN w:val="0"/>
        <w:spacing w:line="240" w:lineRule="exact"/>
        <w:ind w:left="991" w:hangingChars="470" w:hanging="991"/>
        <w:jc w:val="left"/>
        <w:rPr>
          <w:rFonts w:ascii="ＭＳ 明朝" w:hAnsi="ＭＳ 明朝"/>
          <w:b/>
          <w:bCs/>
          <w:szCs w:val="21"/>
        </w:rPr>
      </w:pPr>
      <w:r>
        <w:rPr>
          <w:rFonts w:ascii="ＭＳ 明朝" w:hAnsi="ＭＳ 明朝" w:hint="eastAsia"/>
          <w:b/>
          <w:bCs/>
          <w:szCs w:val="21"/>
        </w:rPr>
        <w:t>図4-1　「</w:t>
      </w:r>
      <w:r w:rsidRPr="00ED489F">
        <w:rPr>
          <w:rFonts w:ascii="ＭＳ 明朝" w:hAnsi="ＭＳ 明朝" w:hint="eastAsia"/>
          <w:b/>
          <w:bCs/>
          <w:szCs w:val="21"/>
        </w:rPr>
        <w:t>労働時間の適正な把握のために使用者が講ずべき</w:t>
      </w:r>
    </w:p>
    <w:p w:rsidR="00D91EF0" w:rsidRDefault="00D91EF0" w:rsidP="00D91EF0">
      <w:pPr>
        <w:autoSpaceDE w:val="0"/>
        <w:autoSpaceDN w:val="0"/>
        <w:spacing w:line="240" w:lineRule="exact"/>
        <w:ind w:left="851" w:hanging="1"/>
        <w:jc w:val="left"/>
        <w:rPr>
          <w:rFonts w:ascii="ＭＳ 明朝" w:hAnsi="ＭＳ 明朝"/>
          <w:b/>
          <w:bCs/>
          <w:szCs w:val="21"/>
        </w:rPr>
      </w:pPr>
      <w:r w:rsidRPr="00ED489F">
        <w:rPr>
          <w:rFonts w:ascii="ＭＳ 明朝" w:hAnsi="ＭＳ 明朝" w:hint="eastAsia"/>
          <w:b/>
          <w:bCs/>
          <w:szCs w:val="21"/>
        </w:rPr>
        <w:t>措置に関するガイドライン」</w:t>
      </w:r>
      <w:r w:rsidR="00A81E4A">
        <w:rPr>
          <w:rFonts w:ascii="ＭＳ 明朝" w:hAnsi="ＭＳ 明朝" w:hint="eastAsia"/>
          <w:b/>
          <w:bCs/>
          <w:szCs w:val="21"/>
        </w:rPr>
        <w:t>の周知状況</w:t>
      </w:r>
      <w:r>
        <w:rPr>
          <w:rFonts w:ascii="ＭＳ 明朝" w:hAnsi="ＭＳ 明朝"/>
          <w:b/>
          <w:bCs/>
          <w:szCs w:val="21"/>
        </w:rPr>
        <w:br w:type="page"/>
      </w:r>
    </w:p>
    <w:p w:rsidR="00D91EF0" w:rsidRPr="0093244F" w:rsidRDefault="00D91EF0" w:rsidP="00D91EF0">
      <w:pPr>
        <w:pStyle w:val="ae"/>
        <w:numPr>
          <w:ilvl w:val="0"/>
          <w:numId w:val="3"/>
        </w:numPr>
        <w:autoSpaceDE w:val="0"/>
        <w:autoSpaceDN w:val="0"/>
        <w:ind w:leftChars="0"/>
        <w:rPr>
          <w:rFonts w:ascii="ＭＳ 明朝" w:hAnsi="ＭＳ 明朝"/>
          <w:b/>
          <w:bCs/>
          <w:szCs w:val="21"/>
        </w:rPr>
      </w:pPr>
      <w:r w:rsidRPr="000E6DEA">
        <w:rPr>
          <w:rFonts w:ascii="ＭＳ 明朝" w:hAnsi="ＭＳ 明朝" w:hint="eastAsia"/>
          <w:b/>
          <w:bCs/>
          <w:szCs w:val="21"/>
        </w:rPr>
        <w:lastRenderedPageBreak/>
        <w:t>始業・終業時刻の確認及び記録状況</w:t>
      </w:r>
      <w:r w:rsidRPr="0093244F">
        <w:rPr>
          <w:rFonts w:ascii="ＭＳ 明朝" w:hAnsi="ＭＳ 明朝" w:hint="eastAsia"/>
          <w:b/>
          <w:bCs/>
          <w:szCs w:val="21"/>
        </w:rPr>
        <w:t>（表4-2</w:t>
      </w:r>
      <w:r>
        <w:rPr>
          <w:rFonts w:ascii="ＭＳ 明朝" w:hAnsi="ＭＳ 明朝" w:hint="eastAsia"/>
          <w:b/>
          <w:bCs/>
          <w:szCs w:val="21"/>
        </w:rPr>
        <w:t>,4-3</w:t>
      </w:r>
      <w:r w:rsidRPr="0093244F">
        <w:rPr>
          <w:rFonts w:ascii="ＭＳ 明朝" w:hAnsi="ＭＳ 明朝" w:hint="eastAsia"/>
          <w:b/>
          <w:bCs/>
          <w:szCs w:val="21"/>
        </w:rPr>
        <w:t>）</w:t>
      </w:r>
    </w:p>
    <w:p w:rsidR="00D91EF0" w:rsidRPr="0072440A" w:rsidRDefault="00E055E3" w:rsidP="00D91EF0">
      <w:pPr>
        <w:autoSpaceDE w:val="0"/>
        <w:autoSpaceDN w:val="0"/>
        <w:rPr>
          <w:rFonts w:ascii="ＭＳ 明朝" w:hAnsi="ＭＳ 明朝"/>
          <w:szCs w:val="21"/>
        </w:rPr>
      </w:pPr>
      <w:r>
        <w:rPr>
          <w:rFonts w:ascii="ＭＳ 明朝" w:hAnsi="ＭＳ 明朝" w:hint="eastAsia"/>
          <w:szCs w:val="21"/>
        </w:rPr>
        <w:t xml:space="preserve">　始業・終業時刻の確認及び記録状況は、「始業</w:t>
      </w:r>
      <w:r w:rsidRPr="0072440A">
        <w:rPr>
          <w:rFonts w:ascii="ＭＳ 明朝" w:hAnsi="ＭＳ 明朝" w:hint="eastAsia"/>
          <w:szCs w:val="21"/>
        </w:rPr>
        <w:t>・</w:t>
      </w:r>
      <w:r w:rsidR="00D91EF0" w:rsidRPr="0072440A">
        <w:rPr>
          <w:rFonts w:ascii="ＭＳ 明朝" w:hAnsi="ＭＳ 明朝" w:hint="eastAsia"/>
          <w:szCs w:val="21"/>
        </w:rPr>
        <w:t>終業時刻を確認し、これを記録している」が94.8%で最も高く、次いで「始業・終業時刻を確認しているが、記録していない」3.2%、「始業・終業時刻を確認していないが、記録はしている」1.5%、「始業・終業時刻を確認していない、記録もしていない」0.5％の順となっている。</w:t>
      </w:r>
    </w:p>
    <w:p w:rsidR="00D91EF0" w:rsidRPr="00B444D4" w:rsidRDefault="00D91EF0" w:rsidP="00D91EF0">
      <w:pPr>
        <w:autoSpaceDE w:val="0"/>
        <w:autoSpaceDN w:val="0"/>
        <w:ind w:firstLineChars="67" w:firstLine="141"/>
        <w:rPr>
          <w:rFonts w:ascii="ＭＳ 明朝" w:hAnsi="ＭＳ 明朝"/>
          <w:szCs w:val="21"/>
        </w:rPr>
      </w:pPr>
      <w:r w:rsidRPr="00B444D4">
        <w:rPr>
          <w:rFonts w:ascii="ＭＳ 明朝" w:hAnsi="ＭＳ 明朝" w:hint="eastAsia"/>
          <w:szCs w:val="21"/>
        </w:rPr>
        <w:t>「始業・終業時刻を確認し、これを記録している」とした事業所を企業規模別にみると、「1000人以上」が99.2％と最も高く、「30人～99人」が91.7％と最も低くなっている。</w:t>
      </w:r>
    </w:p>
    <w:p w:rsidR="00D91EF0" w:rsidRDefault="00D91EF0" w:rsidP="00D91EF0">
      <w:pPr>
        <w:autoSpaceDE w:val="0"/>
        <w:autoSpaceDN w:val="0"/>
        <w:rPr>
          <w:rFonts w:ascii="ＭＳ 明朝" w:hAnsi="ＭＳ 明朝"/>
          <w:szCs w:val="21"/>
        </w:rPr>
      </w:pPr>
      <w:r w:rsidRPr="00B444D4">
        <w:rPr>
          <w:rFonts w:ascii="ＭＳ 明朝" w:hAnsi="ＭＳ 明朝" w:hint="eastAsia"/>
          <w:szCs w:val="21"/>
        </w:rPr>
        <w:t xml:space="preserve">　産業分類別にみると、「学術研究、専門・技術サービス業」が98.6%で最も高く、次いで「運輸業、郵便業」98.4%、「金融業、保険業」97.6%の順となっている（「複合サービス事業」は集計事業所数が少ないため参考値とする）。</w:t>
      </w:r>
    </w:p>
    <w:p w:rsidR="00D91EF0" w:rsidRPr="00B444D4" w:rsidRDefault="00D91EF0" w:rsidP="00D91EF0">
      <w:pPr>
        <w:autoSpaceDE w:val="0"/>
        <w:autoSpaceDN w:val="0"/>
        <w:rPr>
          <w:rFonts w:ascii="ＭＳ 明朝" w:hAnsi="ＭＳ 明朝"/>
          <w:szCs w:val="21"/>
        </w:rPr>
      </w:pPr>
    </w:p>
    <w:p w:rsidR="00D91EF0" w:rsidRPr="00756CF3" w:rsidRDefault="00D91EF0" w:rsidP="00D91EF0">
      <w:pPr>
        <w:autoSpaceDE w:val="0"/>
        <w:autoSpaceDN w:val="0"/>
        <w:jc w:val="center"/>
        <w:rPr>
          <w:rFonts w:ascii="ＭＳ 明朝" w:hAnsi="ＭＳ 明朝"/>
          <w:b/>
          <w:bCs/>
          <w:szCs w:val="21"/>
        </w:rPr>
      </w:pPr>
      <w:r>
        <w:rPr>
          <w:rFonts w:ascii="ＭＳ 明朝" w:hAnsi="ＭＳ 明朝" w:hint="eastAsia"/>
          <w:b/>
          <w:bCs/>
          <w:szCs w:val="21"/>
        </w:rPr>
        <w:t xml:space="preserve">表4-2　</w:t>
      </w:r>
      <w:r w:rsidRPr="0073012E">
        <w:rPr>
          <w:rFonts w:ascii="ＭＳ 明朝" w:hAnsi="ＭＳ 明朝" w:hint="eastAsia"/>
          <w:b/>
          <w:bCs/>
          <w:szCs w:val="21"/>
        </w:rPr>
        <w:t>始業・終業時刻の確認及び記録状況</w:t>
      </w:r>
    </w:p>
    <w:p w:rsidR="00D91EF0" w:rsidRDefault="00C72D5F" w:rsidP="00D91EF0">
      <w:pPr>
        <w:autoSpaceDE w:val="0"/>
        <w:autoSpaceDN w:val="0"/>
        <w:rPr>
          <w:szCs w:val="21"/>
        </w:rPr>
      </w:pPr>
      <w:r w:rsidRPr="00C72D5F">
        <w:rPr>
          <w:noProof/>
          <w:szCs w:val="21"/>
        </w:rPr>
        <w:drawing>
          <wp:anchor distT="0" distB="0" distL="114300" distR="114300" simplePos="0" relativeHeight="251614720" behindDoc="0" locked="0" layoutInCell="1" allowOverlap="1">
            <wp:simplePos x="0" y="0"/>
            <wp:positionH relativeFrom="column">
              <wp:posOffset>832485</wp:posOffset>
            </wp:positionH>
            <wp:positionV relativeFrom="paragraph">
              <wp:posOffset>60960</wp:posOffset>
            </wp:positionV>
            <wp:extent cx="4391025" cy="3886397"/>
            <wp:effectExtent l="0" t="0" r="0" b="0"/>
            <wp:wrapNone/>
            <wp:docPr id="1620" name="図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91025" cy="38863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Pr="00E15EE1" w:rsidRDefault="00D91EF0" w:rsidP="00D91EF0">
      <w:pPr>
        <w:autoSpaceDE w:val="0"/>
        <w:autoSpaceDN w:val="0"/>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F40E8C" w:rsidP="00D91EF0">
      <w:pPr>
        <w:widowControl/>
        <w:jc w:val="left"/>
        <w:rPr>
          <w:szCs w:val="21"/>
        </w:rPr>
      </w:pPr>
      <w:r w:rsidRPr="00F40E8C">
        <w:rPr>
          <w:noProof/>
          <w:szCs w:val="21"/>
        </w:rPr>
        <w:drawing>
          <wp:anchor distT="0" distB="0" distL="114300" distR="114300" simplePos="0" relativeHeight="251707904" behindDoc="0" locked="0" layoutInCell="1" allowOverlap="1">
            <wp:simplePos x="0" y="0"/>
            <wp:positionH relativeFrom="column">
              <wp:posOffset>718820</wp:posOffset>
            </wp:positionH>
            <wp:positionV relativeFrom="paragraph">
              <wp:posOffset>13335</wp:posOffset>
            </wp:positionV>
            <wp:extent cx="5172075" cy="2505075"/>
            <wp:effectExtent l="0" t="0" r="0" b="9525"/>
            <wp:wrapNone/>
            <wp:docPr id="1606" name="図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2075" cy="2505075"/>
                    </a:xfrm>
                    <a:prstGeom prst="rect">
                      <a:avLst/>
                    </a:prstGeom>
                    <a:noFill/>
                    <a:ln>
                      <a:noFill/>
                    </a:ln>
                  </pic:spPr>
                </pic:pic>
              </a:graphicData>
            </a:graphic>
          </wp:anchor>
        </w:drawing>
      </w:r>
      <w:r w:rsidR="00D91EF0" w:rsidRPr="003029AB">
        <w:rPr>
          <w:szCs w:val="21"/>
        </w:rPr>
        <w:t xml:space="preserve"> </w:t>
      </w:r>
    </w:p>
    <w:p w:rsidR="00D91EF0" w:rsidRDefault="00D91EF0" w:rsidP="00D91EF0">
      <w:pPr>
        <w:widowControl/>
        <w:jc w:val="left"/>
        <w:rPr>
          <w:szCs w:val="21"/>
        </w:rPr>
      </w:pPr>
    </w:p>
    <w:p w:rsidR="00D91EF0" w:rsidRDefault="00D91EF0" w:rsidP="00D91EF0">
      <w:pPr>
        <w:widowControl/>
        <w:jc w:val="left"/>
        <w:rPr>
          <w:szCs w:val="21"/>
        </w:rPr>
      </w:pPr>
    </w:p>
    <w:p w:rsidR="00F40E8C" w:rsidRDefault="00F40E8C"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Pr="00F044E4" w:rsidRDefault="00D91EF0" w:rsidP="00D91EF0">
      <w:pPr>
        <w:widowControl/>
        <w:jc w:val="left"/>
        <w:rPr>
          <w:szCs w:val="21"/>
        </w:rPr>
      </w:pPr>
    </w:p>
    <w:p w:rsidR="00D91EF0" w:rsidRDefault="00D91EF0" w:rsidP="00D91EF0">
      <w:pPr>
        <w:autoSpaceDE w:val="0"/>
        <w:autoSpaceDN w:val="0"/>
        <w:jc w:val="left"/>
        <w:rPr>
          <w:szCs w:val="21"/>
        </w:rPr>
      </w:pPr>
      <w:r>
        <w:rPr>
          <w:rFonts w:ascii="ＭＳ 明朝" w:hAnsi="ＭＳ 明朝" w:hint="eastAsia"/>
          <w:b/>
          <w:bCs/>
          <w:szCs w:val="21"/>
        </w:rPr>
        <w:t xml:space="preserve">図4-2　</w:t>
      </w:r>
      <w:r w:rsidRPr="0073012E">
        <w:rPr>
          <w:rFonts w:ascii="ＭＳ 明朝" w:hAnsi="ＭＳ 明朝" w:hint="eastAsia"/>
          <w:b/>
          <w:bCs/>
          <w:szCs w:val="21"/>
        </w:rPr>
        <w:t>始業・終業時刻の確認及び記録状況</w:t>
      </w:r>
      <w:r>
        <w:rPr>
          <w:szCs w:val="21"/>
        </w:rPr>
        <w:br w:type="page"/>
      </w:r>
    </w:p>
    <w:p w:rsidR="00D91EF0" w:rsidRPr="00064FE8" w:rsidRDefault="00D91EF0" w:rsidP="00D91EF0">
      <w:pPr>
        <w:autoSpaceDE w:val="0"/>
        <w:autoSpaceDN w:val="0"/>
        <w:rPr>
          <w:rFonts w:ascii="ＭＳ 明朝" w:hAnsi="ＭＳ 明朝"/>
          <w:szCs w:val="21"/>
        </w:rPr>
      </w:pPr>
      <w:r w:rsidRPr="00064FE8">
        <w:rPr>
          <w:rFonts w:ascii="ＭＳ 明朝" w:hAnsi="ＭＳ 明朝" w:hint="eastAsia"/>
          <w:szCs w:val="21"/>
        </w:rPr>
        <w:lastRenderedPageBreak/>
        <w:t xml:space="preserve">　</w:t>
      </w:r>
      <w:r w:rsidR="00865AAA">
        <w:rPr>
          <w:rFonts w:ascii="ＭＳ 明朝" w:hAnsi="ＭＳ 明朝" w:hint="eastAsia"/>
          <w:szCs w:val="21"/>
        </w:rPr>
        <w:t>また、</w:t>
      </w:r>
      <w:r w:rsidRPr="00064FE8">
        <w:rPr>
          <w:rFonts w:ascii="ＭＳ 明朝" w:hAnsi="ＭＳ 明朝" w:hint="eastAsia"/>
          <w:szCs w:val="21"/>
        </w:rPr>
        <w:t>始業・終業時刻の確認及び記録方法は、「タイムカード、ＩＣカード、パソコンの使用時間の記録等の客観的な記録を基礎として確認し、記録している」が79.8%で最も高く、次いで「労働者の自己申告制により確認し、記録している」21.8%、「使用者が、自ら現認することにより確認し、記録している」14.8%の順となっている。</w:t>
      </w:r>
      <w:r w:rsidR="004A03D3">
        <w:rPr>
          <w:rFonts w:ascii="ＭＳ 明朝" w:hAnsi="ＭＳ 明朝" w:hint="eastAsia"/>
          <w:szCs w:val="21"/>
        </w:rPr>
        <w:t>「</w:t>
      </w:r>
      <w:r w:rsidR="004A03D3" w:rsidRPr="004A03D3">
        <w:rPr>
          <w:rFonts w:ascii="ＭＳ 明朝" w:hAnsi="ＭＳ 明朝" w:hint="eastAsia"/>
          <w:szCs w:val="21"/>
        </w:rPr>
        <w:t>タイムカード、ＩＣカード、パソコンの使用時間の記録等の客観的な記録を基礎として確認し、記録している</w:t>
      </w:r>
      <w:r w:rsidR="004A03D3">
        <w:rPr>
          <w:rFonts w:ascii="ＭＳ 明朝" w:hAnsi="ＭＳ 明朝" w:hint="eastAsia"/>
          <w:szCs w:val="21"/>
        </w:rPr>
        <w:t>」とした事業所を</w:t>
      </w:r>
      <w:r w:rsidR="0003300A">
        <w:rPr>
          <w:rFonts w:ascii="ＭＳ 明朝" w:hAnsi="ＭＳ 明朝" w:hint="eastAsia"/>
          <w:szCs w:val="21"/>
        </w:rPr>
        <w:t>企業規模別にみると、「30人～99人」が82.0％と最も高く、「100人～499人」が75.9％と最も低くなっている。</w:t>
      </w:r>
    </w:p>
    <w:p w:rsidR="00D91EF0" w:rsidRDefault="00D91EF0" w:rsidP="00D91EF0">
      <w:pPr>
        <w:autoSpaceDE w:val="0"/>
        <w:autoSpaceDN w:val="0"/>
        <w:rPr>
          <w:rFonts w:ascii="ＭＳ 明朝" w:hAnsi="ＭＳ 明朝"/>
          <w:szCs w:val="21"/>
        </w:rPr>
      </w:pPr>
      <w:r w:rsidRPr="00C407E3">
        <w:rPr>
          <w:rFonts w:ascii="ＭＳ 明朝" w:hAnsi="ＭＳ 明朝" w:hint="eastAsia"/>
          <w:szCs w:val="21"/>
        </w:rPr>
        <w:t xml:space="preserve">　産業分類別にみると、「</w:t>
      </w:r>
      <w:r w:rsidRPr="00064FE8">
        <w:rPr>
          <w:rFonts w:ascii="ＭＳ 明朝" w:hAnsi="ＭＳ 明朝" w:hint="eastAsia"/>
          <w:szCs w:val="21"/>
        </w:rPr>
        <w:t>タイムカード、ＩＣカード、パソコンの使用時間の記録等の客観的な記録を基礎として確認し、記録している</w:t>
      </w:r>
      <w:r w:rsidRPr="00C407E3">
        <w:rPr>
          <w:rFonts w:ascii="ＭＳ 明朝" w:hAnsi="ＭＳ 明朝" w:hint="eastAsia"/>
          <w:szCs w:val="21"/>
        </w:rPr>
        <w:t>」</w:t>
      </w:r>
      <w:r>
        <w:rPr>
          <w:rFonts w:ascii="ＭＳ 明朝" w:hAnsi="ＭＳ 明朝" w:hint="eastAsia"/>
          <w:szCs w:val="21"/>
        </w:rPr>
        <w:t>は「</w:t>
      </w:r>
      <w:r w:rsidRPr="00064FE8">
        <w:rPr>
          <w:rFonts w:ascii="ＭＳ 明朝" w:hAnsi="ＭＳ 明朝" w:hint="eastAsia"/>
          <w:szCs w:val="21"/>
        </w:rPr>
        <w:t>宿泊業、飲食サービス業</w:t>
      </w:r>
      <w:r>
        <w:rPr>
          <w:rFonts w:ascii="ＭＳ 明朝" w:hAnsi="ＭＳ 明朝" w:hint="eastAsia"/>
          <w:szCs w:val="21"/>
        </w:rPr>
        <w:t>」</w:t>
      </w:r>
      <w:r w:rsidR="001A3797">
        <w:rPr>
          <w:rFonts w:ascii="ＭＳ 明朝" w:hAnsi="ＭＳ 明朝" w:hint="eastAsia"/>
          <w:szCs w:val="21"/>
        </w:rPr>
        <w:t>91.8％、</w:t>
      </w:r>
      <w:r>
        <w:rPr>
          <w:rFonts w:ascii="ＭＳ 明朝" w:hAnsi="ＭＳ 明朝" w:hint="eastAsia"/>
          <w:szCs w:val="21"/>
        </w:rPr>
        <w:t>「</w:t>
      </w:r>
      <w:r w:rsidRPr="00064FE8">
        <w:rPr>
          <w:rFonts w:ascii="ＭＳ 明朝" w:hAnsi="ＭＳ 明朝" w:hint="eastAsia"/>
          <w:szCs w:val="21"/>
        </w:rPr>
        <w:t>製造業</w:t>
      </w:r>
      <w:r>
        <w:rPr>
          <w:rFonts w:ascii="ＭＳ 明朝" w:hAnsi="ＭＳ 明朝" w:hint="eastAsia"/>
          <w:szCs w:val="21"/>
        </w:rPr>
        <w:t>」</w:t>
      </w:r>
      <w:r w:rsidR="001A3797">
        <w:rPr>
          <w:rFonts w:ascii="ＭＳ 明朝" w:hAnsi="ＭＳ 明朝" w:hint="eastAsia"/>
          <w:szCs w:val="21"/>
        </w:rPr>
        <w:t>91.1％</w:t>
      </w:r>
      <w:r>
        <w:rPr>
          <w:rFonts w:ascii="ＭＳ 明朝" w:hAnsi="ＭＳ 明朝" w:hint="eastAsia"/>
          <w:szCs w:val="21"/>
        </w:rPr>
        <w:t>で</w:t>
      </w:r>
      <w:r w:rsidRPr="00C407E3">
        <w:rPr>
          <w:rFonts w:ascii="ＭＳ 明朝" w:hAnsi="ＭＳ 明朝" w:hint="eastAsia"/>
          <w:szCs w:val="21"/>
        </w:rPr>
        <w:t>高く、</w:t>
      </w:r>
      <w:r>
        <w:rPr>
          <w:rFonts w:ascii="ＭＳ 明朝" w:hAnsi="ＭＳ 明朝" w:hint="eastAsia"/>
          <w:szCs w:val="21"/>
        </w:rPr>
        <w:t>「</w:t>
      </w:r>
      <w:r w:rsidRPr="00064FE8">
        <w:rPr>
          <w:rFonts w:ascii="ＭＳ 明朝" w:hAnsi="ＭＳ 明朝" w:hint="eastAsia"/>
          <w:szCs w:val="21"/>
        </w:rPr>
        <w:t>労働者の自己申告制により確認し、記録している</w:t>
      </w:r>
      <w:r>
        <w:rPr>
          <w:rFonts w:ascii="ＭＳ 明朝" w:hAnsi="ＭＳ 明朝" w:hint="eastAsia"/>
          <w:szCs w:val="21"/>
        </w:rPr>
        <w:t>」は「</w:t>
      </w:r>
      <w:r w:rsidRPr="00064FE8">
        <w:rPr>
          <w:rFonts w:ascii="ＭＳ 明朝" w:hAnsi="ＭＳ 明朝" w:hint="eastAsia"/>
          <w:szCs w:val="21"/>
        </w:rPr>
        <w:t>建設業</w:t>
      </w:r>
      <w:r>
        <w:rPr>
          <w:rFonts w:ascii="ＭＳ 明朝" w:hAnsi="ＭＳ 明朝" w:hint="eastAsia"/>
          <w:szCs w:val="21"/>
        </w:rPr>
        <w:t>」</w:t>
      </w:r>
      <w:r w:rsidR="001A3797">
        <w:rPr>
          <w:rFonts w:ascii="ＭＳ 明朝" w:hAnsi="ＭＳ 明朝" w:hint="eastAsia"/>
          <w:szCs w:val="21"/>
        </w:rPr>
        <w:t>53.5％、</w:t>
      </w:r>
      <w:r>
        <w:rPr>
          <w:rFonts w:ascii="ＭＳ 明朝" w:hAnsi="ＭＳ 明朝" w:hint="eastAsia"/>
          <w:szCs w:val="21"/>
        </w:rPr>
        <w:t>「</w:t>
      </w:r>
      <w:r w:rsidRPr="00064FE8">
        <w:rPr>
          <w:rFonts w:ascii="ＭＳ 明朝" w:hAnsi="ＭＳ 明朝" w:hint="eastAsia"/>
          <w:szCs w:val="21"/>
        </w:rPr>
        <w:t>金融業、保険業</w:t>
      </w:r>
      <w:r>
        <w:rPr>
          <w:rFonts w:ascii="ＭＳ 明朝" w:hAnsi="ＭＳ 明朝" w:hint="eastAsia"/>
          <w:szCs w:val="21"/>
        </w:rPr>
        <w:t>」</w:t>
      </w:r>
      <w:r w:rsidR="001A3797">
        <w:rPr>
          <w:rFonts w:ascii="ＭＳ 明朝" w:hAnsi="ＭＳ 明朝" w:hint="eastAsia"/>
          <w:szCs w:val="21"/>
        </w:rPr>
        <w:t>52.4％</w:t>
      </w:r>
      <w:r>
        <w:rPr>
          <w:rFonts w:ascii="ＭＳ 明朝" w:hAnsi="ＭＳ 明朝" w:hint="eastAsia"/>
          <w:szCs w:val="21"/>
        </w:rPr>
        <w:t>で高くなっている。</w:t>
      </w:r>
    </w:p>
    <w:p w:rsidR="00D91EF0" w:rsidRPr="00064FE8" w:rsidRDefault="00D91EF0" w:rsidP="00D91EF0">
      <w:pPr>
        <w:autoSpaceDE w:val="0"/>
        <w:autoSpaceDN w:val="0"/>
        <w:ind w:firstLineChars="100" w:firstLine="210"/>
        <w:rPr>
          <w:rFonts w:ascii="ＭＳ 明朝" w:hAnsi="ＭＳ 明朝"/>
          <w:color w:val="FF0000"/>
          <w:szCs w:val="21"/>
        </w:rPr>
      </w:pPr>
      <w:r>
        <w:rPr>
          <w:rFonts w:ascii="ＭＳ 明朝" w:hAnsi="ＭＳ 明朝" w:hint="eastAsia"/>
          <w:szCs w:val="21"/>
        </w:rPr>
        <w:t>「</w:t>
      </w:r>
      <w:r w:rsidRPr="00064FE8">
        <w:rPr>
          <w:rFonts w:ascii="ＭＳ 明朝" w:hAnsi="ＭＳ 明朝" w:hint="eastAsia"/>
          <w:szCs w:val="21"/>
        </w:rPr>
        <w:t>労働者の自己申告制により確認し、記録している</w:t>
      </w:r>
      <w:r>
        <w:rPr>
          <w:rFonts w:ascii="ＭＳ 明朝" w:hAnsi="ＭＳ 明朝" w:hint="eastAsia"/>
          <w:szCs w:val="21"/>
        </w:rPr>
        <w:t>」とした事業所で講じている措置は、「</w:t>
      </w:r>
      <w:r w:rsidRPr="00064FE8">
        <w:rPr>
          <w:rFonts w:ascii="ＭＳ 明朝" w:hAnsi="ＭＳ 明朝" w:hint="eastAsia"/>
          <w:szCs w:val="21"/>
        </w:rPr>
        <w:t>自己申告制の労働者に対して、ガイドラインを踏まえ、労働時間の実態を正しく記録し、適正に自己申告を行う等について十分な説明を行っている</w:t>
      </w:r>
      <w:r>
        <w:rPr>
          <w:rFonts w:ascii="ＭＳ 明朝" w:hAnsi="ＭＳ 明朝" w:hint="eastAsia"/>
          <w:szCs w:val="21"/>
        </w:rPr>
        <w:t>」が15.3％で最も高く、次いで「</w:t>
      </w:r>
      <w:r w:rsidRPr="00064FE8">
        <w:rPr>
          <w:rFonts w:ascii="ＭＳ 明朝" w:hAnsi="ＭＳ 明朝" w:hint="eastAsia"/>
          <w:szCs w:val="21"/>
        </w:rPr>
        <w:t>自己申告の労働時間が実際の労働時間と合致しているか、必要に応じて実態調査を実施し、所要の労働時間を補正している</w:t>
      </w:r>
      <w:r>
        <w:rPr>
          <w:rFonts w:ascii="ＭＳ 明朝" w:hAnsi="ＭＳ 明朝" w:hint="eastAsia"/>
          <w:szCs w:val="21"/>
        </w:rPr>
        <w:t>」13.5％、「</w:t>
      </w:r>
      <w:r w:rsidRPr="00064FE8">
        <w:rPr>
          <w:rFonts w:ascii="ＭＳ 明朝" w:hAnsi="ＭＳ 明朝" w:hint="eastAsia"/>
          <w:szCs w:val="21"/>
        </w:rPr>
        <w:t>労働時間の管理者に対して、自己申告制の適正な運用を含め、ガイドラインに従い講ずべき措置について十分な説明を行っている</w:t>
      </w:r>
      <w:r>
        <w:rPr>
          <w:rFonts w:ascii="ＭＳ 明朝" w:hAnsi="ＭＳ 明朝" w:hint="eastAsia"/>
          <w:szCs w:val="21"/>
        </w:rPr>
        <w:t>」12.9％となっている。</w:t>
      </w:r>
    </w:p>
    <w:p w:rsidR="00D91EF0" w:rsidRPr="00A042A7" w:rsidRDefault="00D91EF0" w:rsidP="00D91EF0">
      <w:pPr>
        <w:autoSpaceDE w:val="0"/>
        <w:autoSpaceDN w:val="0"/>
        <w:ind w:firstLineChars="100" w:firstLine="210"/>
        <w:rPr>
          <w:rFonts w:ascii="ＭＳ 明朝" w:hAnsi="ＭＳ 明朝"/>
          <w:color w:val="FF0000"/>
          <w:szCs w:val="21"/>
        </w:rPr>
      </w:pPr>
    </w:p>
    <w:p w:rsidR="00D91EF0" w:rsidRPr="00756CF3" w:rsidRDefault="00D91EF0" w:rsidP="00D91EF0">
      <w:pPr>
        <w:autoSpaceDE w:val="0"/>
        <w:autoSpaceDN w:val="0"/>
        <w:jc w:val="center"/>
        <w:rPr>
          <w:rFonts w:ascii="ＭＳ 明朝" w:hAnsi="ＭＳ 明朝"/>
          <w:b/>
          <w:bCs/>
          <w:szCs w:val="21"/>
        </w:rPr>
      </w:pPr>
      <w:r>
        <w:rPr>
          <w:rFonts w:ascii="ＭＳ 明朝" w:hAnsi="ＭＳ 明朝" w:hint="eastAsia"/>
          <w:b/>
          <w:bCs/>
          <w:szCs w:val="21"/>
        </w:rPr>
        <w:t xml:space="preserve">表4-3　</w:t>
      </w:r>
      <w:r w:rsidRPr="0073012E">
        <w:rPr>
          <w:rFonts w:ascii="ＭＳ 明朝" w:hAnsi="ＭＳ 明朝" w:hint="eastAsia"/>
          <w:b/>
          <w:bCs/>
          <w:szCs w:val="21"/>
        </w:rPr>
        <w:t>始業・終業時刻の確認及び記録</w:t>
      </w:r>
      <w:r>
        <w:rPr>
          <w:rFonts w:ascii="ＭＳ 明朝" w:hAnsi="ＭＳ 明朝" w:hint="eastAsia"/>
          <w:b/>
          <w:bCs/>
          <w:szCs w:val="21"/>
        </w:rPr>
        <w:t>方法</w:t>
      </w:r>
    </w:p>
    <w:p w:rsidR="00D91EF0" w:rsidRPr="00E15EE1" w:rsidRDefault="00D91EF0" w:rsidP="00D91EF0">
      <w:pPr>
        <w:autoSpaceDE w:val="0"/>
        <w:autoSpaceDN w:val="0"/>
        <w:rPr>
          <w:szCs w:val="21"/>
        </w:rPr>
      </w:pPr>
      <w:r w:rsidRPr="00010DC5">
        <w:rPr>
          <w:noProof/>
          <w:szCs w:val="21"/>
        </w:rPr>
        <w:drawing>
          <wp:anchor distT="0" distB="0" distL="114300" distR="114300" simplePos="0" relativeHeight="251717632" behindDoc="0" locked="0" layoutInCell="1" allowOverlap="1" wp14:anchorId="0D0D5A53" wp14:editId="544EEB95">
            <wp:simplePos x="0" y="0"/>
            <wp:positionH relativeFrom="column">
              <wp:posOffset>102723</wp:posOffset>
            </wp:positionH>
            <wp:positionV relativeFrom="paragraph">
              <wp:posOffset>9880</wp:posOffset>
            </wp:positionV>
            <wp:extent cx="5759450" cy="3125149"/>
            <wp:effectExtent l="0" t="0" r="0" b="0"/>
            <wp:wrapNone/>
            <wp:docPr id="1713" name="図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3125149"/>
                    </a:xfrm>
                    <a:prstGeom prst="rect">
                      <a:avLst/>
                    </a:prstGeom>
                    <a:noFill/>
                    <a:ln>
                      <a:noFill/>
                    </a:ln>
                  </pic:spPr>
                </pic:pic>
              </a:graphicData>
            </a:graphic>
          </wp:anchor>
        </w:drawing>
      </w: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r w:rsidRPr="000F1DEA">
        <w:rPr>
          <w:noProof/>
          <w:szCs w:val="21"/>
        </w:rPr>
        <w:drawing>
          <wp:anchor distT="0" distB="0" distL="114300" distR="114300" simplePos="0" relativeHeight="251719680" behindDoc="0" locked="0" layoutInCell="1" allowOverlap="1" wp14:anchorId="78A7FB4D" wp14:editId="5F60BD12">
            <wp:simplePos x="0" y="0"/>
            <wp:positionH relativeFrom="column">
              <wp:posOffset>0</wp:posOffset>
            </wp:positionH>
            <wp:positionV relativeFrom="paragraph">
              <wp:posOffset>155841</wp:posOffset>
            </wp:positionV>
            <wp:extent cx="5759450" cy="1130300"/>
            <wp:effectExtent l="0" t="0" r="0" b="0"/>
            <wp:wrapNone/>
            <wp:docPr id="1712" name="図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1130300"/>
                    </a:xfrm>
                    <a:prstGeom prst="rect">
                      <a:avLst/>
                    </a:prstGeom>
                    <a:noFill/>
                    <a:ln>
                      <a:noFill/>
                    </a:ln>
                  </pic:spPr>
                </pic:pic>
              </a:graphicData>
            </a:graphic>
          </wp:anchor>
        </w:drawing>
      </w:r>
    </w:p>
    <w:p w:rsidR="00D91EF0" w:rsidRDefault="00D91EF0" w:rsidP="00D91EF0">
      <w:pPr>
        <w:widowControl/>
        <w:jc w:val="left"/>
        <w:rPr>
          <w:szCs w:val="21"/>
        </w:rPr>
      </w:pPr>
    </w:p>
    <w:p w:rsidR="00D91EF0" w:rsidRDefault="00D91EF0" w:rsidP="00D91EF0">
      <w:pPr>
        <w:widowControl/>
        <w:jc w:val="left"/>
        <w:rPr>
          <w:szCs w:val="21"/>
        </w:rPr>
      </w:pPr>
    </w:p>
    <w:p w:rsidR="0003300A" w:rsidRDefault="0003300A"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03300A">
      <w:pPr>
        <w:widowControl/>
        <w:jc w:val="center"/>
        <w:rPr>
          <w:rFonts w:ascii="ＭＳ 明朝" w:hAnsi="ＭＳ 明朝"/>
          <w:b/>
          <w:bCs/>
          <w:szCs w:val="21"/>
        </w:rPr>
      </w:pPr>
      <w:r>
        <w:rPr>
          <w:rFonts w:ascii="ＭＳ 明朝" w:hAnsi="ＭＳ 明朝" w:hint="eastAsia"/>
          <w:b/>
          <w:bCs/>
          <w:szCs w:val="21"/>
        </w:rPr>
        <w:t xml:space="preserve">図4-3　</w:t>
      </w:r>
      <w:r w:rsidRPr="0073012E">
        <w:rPr>
          <w:rFonts w:ascii="ＭＳ 明朝" w:hAnsi="ＭＳ 明朝" w:hint="eastAsia"/>
          <w:b/>
          <w:bCs/>
          <w:szCs w:val="21"/>
        </w:rPr>
        <w:t>始業・終業時刻の確認及び記録</w:t>
      </w:r>
      <w:r>
        <w:rPr>
          <w:rFonts w:ascii="ＭＳ 明朝" w:hAnsi="ＭＳ 明朝" w:hint="eastAsia"/>
          <w:b/>
          <w:bCs/>
          <w:szCs w:val="21"/>
        </w:rPr>
        <w:t>方法</w:t>
      </w:r>
      <w:r>
        <w:rPr>
          <w:rFonts w:ascii="ＭＳ 明朝" w:hAnsi="ＭＳ 明朝"/>
          <w:b/>
          <w:bCs/>
          <w:szCs w:val="21"/>
        </w:rPr>
        <w:br w:type="page"/>
      </w:r>
    </w:p>
    <w:p w:rsidR="00D91EF0" w:rsidRPr="0093244F" w:rsidRDefault="00D91EF0" w:rsidP="00D91EF0">
      <w:pPr>
        <w:pStyle w:val="ae"/>
        <w:numPr>
          <w:ilvl w:val="0"/>
          <w:numId w:val="3"/>
        </w:numPr>
        <w:autoSpaceDE w:val="0"/>
        <w:autoSpaceDN w:val="0"/>
        <w:ind w:leftChars="0"/>
        <w:rPr>
          <w:rFonts w:ascii="ＭＳ 明朝" w:hAnsi="ＭＳ 明朝"/>
          <w:b/>
          <w:bCs/>
          <w:szCs w:val="21"/>
        </w:rPr>
      </w:pPr>
      <w:r w:rsidRPr="000E6DEA">
        <w:rPr>
          <w:rFonts w:ascii="ＭＳ 明朝" w:hAnsi="ＭＳ 明朝" w:hint="eastAsia"/>
          <w:b/>
          <w:bCs/>
          <w:szCs w:val="21"/>
        </w:rPr>
        <w:lastRenderedPageBreak/>
        <w:t>労働関係に関する重要な書類の保存状況</w:t>
      </w:r>
      <w:r w:rsidRPr="0093244F">
        <w:rPr>
          <w:rFonts w:ascii="ＭＳ 明朝" w:hAnsi="ＭＳ 明朝" w:hint="eastAsia"/>
          <w:b/>
          <w:bCs/>
          <w:szCs w:val="21"/>
        </w:rPr>
        <w:t>（表4-</w:t>
      </w:r>
      <w:r>
        <w:rPr>
          <w:rFonts w:ascii="ＭＳ 明朝" w:hAnsi="ＭＳ 明朝" w:hint="eastAsia"/>
          <w:b/>
          <w:bCs/>
          <w:szCs w:val="21"/>
        </w:rPr>
        <w:t>4</w:t>
      </w:r>
      <w:r w:rsidRPr="0093244F">
        <w:rPr>
          <w:rFonts w:ascii="ＭＳ 明朝" w:hAnsi="ＭＳ 明朝" w:hint="eastAsia"/>
          <w:b/>
          <w:bCs/>
          <w:szCs w:val="21"/>
        </w:rPr>
        <w:t>）</w:t>
      </w:r>
    </w:p>
    <w:p w:rsidR="00D91EF0" w:rsidRPr="00F873EE" w:rsidRDefault="00D91EF0" w:rsidP="00D91EF0">
      <w:pPr>
        <w:autoSpaceDE w:val="0"/>
        <w:autoSpaceDN w:val="0"/>
        <w:rPr>
          <w:rFonts w:ascii="ＭＳ 明朝" w:hAnsi="ＭＳ 明朝"/>
          <w:szCs w:val="21"/>
        </w:rPr>
      </w:pPr>
      <w:r w:rsidRPr="00F873EE">
        <w:rPr>
          <w:rFonts w:ascii="ＭＳ 明朝" w:hAnsi="ＭＳ 明朝" w:hint="eastAsia"/>
          <w:b/>
          <w:bCs/>
          <w:szCs w:val="21"/>
        </w:rPr>
        <w:t xml:space="preserve">　</w:t>
      </w:r>
      <w:r w:rsidRPr="00F873EE">
        <w:rPr>
          <w:rFonts w:ascii="ＭＳ 明朝" w:hAnsi="ＭＳ 明朝" w:hint="eastAsia"/>
          <w:szCs w:val="21"/>
        </w:rPr>
        <w:t xml:space="preserve">　労働関係に関する重要な書類の保存状況について、賃金台帳への適正な記入は、「はい」が96.2%、「いいえ」3.8%となっている。「はい」とした事業所を企業規模別にみると、「1000人以上」が99.2％と最も高く、「30人～99人」が94.8％と最も低くなっている。</w:t>
      </w:r>
    </w:p>
    <w:p w:rsidR="00D91EF0" w:rsidRPr="00F873EE" w:rsidRDefault="00D91EF0" w:rsidP="00D91EF0">
      <w:pPr>
        <w:autoSpaceDE w:val="0"/>
        <w:autoSpaceDN w:val="0"/>
        <w:rPr>
          <w:rFonts w:ascii="ＭＳ 明朝" w:hAnsi="ＭＳ 明朝"/>
          <w:szCs w:val="21"/>
        </w:rPr>
      </w:pPr>
      <w:r w:rsidRPr="00F873EE">
        <w:rPr>
          <w:rFonts w:ascii="ＭＳ 明朝" w:hAnsi="ＭＳ 明朝" w:hint="eastAsia"/>
          <w:szCs w:val="21"/>
        </w:rPr>
        <w:t xml:space="preserve">　労働時間の記録書類の３年間保存は、「はい」が99.5%、「いいえ」0.5%となっており、いずれの</w:t>
      </w:r>
      <w:r>
        <w:rPr>
          <w:rFonts w:ascii="ＭＳ 明朝" w:hAnsi="ＭＳ 明朝" w:hint="eastAsia"/>
          <w:szCs w:val="21"/>
        </w:rPr>
        <w:t>企業</w:t>
      </w:r>
      <w:r w:rsidRPr="00F873EE">
        <w:rPr>
          <w:rFonts w:ascii="ＭＳ 明朝" w:hAnsi="ＭＳ 明朝" w:hint="eastAsia"/>
          <w:szCs w:val="21"/>
        </w:rPr>
        <w:t>規模の事業所でも99.0％を上回っている。</w:t>
      </w:r>
    </w:p>
    <w:p w:rsidR="00D91EF0" w:rsidRPr="00F873EE" w:rsidRDefault="00D91EF0" w:rsidP="00D91EF0">
      <w:pPr>
        <w:autoSpaceDE w:val="0"/>
        <w:autoSpaceDN w:val="0"/>
        <w:rPr>
          <w:szCs w:val="21"/>
        </w:rPr>
      </w:pPr>
    </w:p>
    <w:p w:rsidR="00D91EF0" w:rsidRPr="00756CF3" w:rsidRDefault="00D91EF0" w:rsidP="00D91EF0">
      <w:pPr>
        <w:autoSpaceDE w:val="0"/>
        <w:autoSpaceDN w:val="0"/>
        <w:jc w:val="center"/>
        <w:rPr>
          <w:rFonts w:ascii="ＭＳ 明朝" w:hAnsi="ＭＳ 明朝"/>
          <w:b/>
          <w:bCs/>
          <w:szCs w:val="21"/>
        </w:rPr>
      </w:pPr>
      <w:r>
        <w:rPr>
          <w:rFonts w:ascii="ＭＳ 明朝" w:hAnsi="ＭＳ 明朝" w:hint="eastAsia"/>
          <w:b/>
          <w:bCs/>
          <w:szCs w:val="21"/>
        </w:rPr>
        <w:t xml:space="preserve">表4-4　</w:t>
      </w:r>
      <w:r w:rsidRPr="0073012E">
        <w:rPr>
          <w:rFonts w:ascii="ＭＳ 明朝" w:hAnsi="ＭＳ 明朝" w:hint="eastAsia"/>
          <w:b/>
          <w:bCs/>
          <w:szCs w:val="21"/>
        </w:rPr>
        <w:t>労働関係に関する重要な書類の保存状況</w:t>
      </w:r>
    </w:p>
    <w:p w:rsidR="00D91EF0" w:rsidRDefault="00D91EF0" w:rsidP="00D91EF0">
      <w:pPr>
        <w:autoSpaceDE w:val="0"/>
        <w:autoSpaceDN w:val="0"/>
        <w:rPr>
          <w:noProof/>
          <w:szCs w:val="21"/>
        </w:rPr>
      </w:pPr>
    </w:p>
    <w:p w:rsidR="00D91EF0" w:rsidRDefault="001E45EF" w:rsidP="00D91EF0">
      <w:pPr>
        <w:autoSpaceDE w:val="0"/>
        <w:autoSpaceDN w:val="0"/>
        <w:rPr>
          <w:szCs w:val="21"/>
        </w:rPr>
      </w:pPr>
      <w:r w:rsidRPr="001E45EF">
        <w:rPr>
          <w:noProof/>
          <w:szCs w:val="21"/>
        </w:rPr>
        <w:drawing>
          <wp:anchor distT="0" distB="0" distL="114300" distR="114300" simplePos="0" relativeHeight="251614208" behindDoc="0" locked="0" layoutInCell="1" allowOverlap="1">
            <wp:simplePos x="0" y="0"/>
            <wp:positionH relativeFrom="column">
              <wp:posOffset>0</wp:posOffset>
            </wp:positionH>
            <wp:positionV relativeFrom="paragraph">
              <wp:posOffset>-120650</wp:posOffset>
            </wp:positionV>
            <wp:extent cx="5759450" cy="4525358"/>
            <wp:effectExtent l="0" t="0" r="0" b="889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9450" cy="4525358"/>
                    </a:xfrm>
                    <a:prstGeom prst="rect">
                      <a:avLst/>
                    </a:prstGeom>
                    <a:noFill/>
                    <a:ln>
                      <a:noFill/>
                    </a:ln>
                  </pic:spPr>
                </pic:pic>
              </a:graphicData>
            </a:graphic>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noProof/>
          <w:szCs w:val="21"/>
        </w:rPr>
      </w:pPr>
    </w:p>
    <w:p w:rsidR="00D91EF0" w:rsidRDefault="00D91EF0" w:rsidP="00D91EF0">
      <w:pPr>
        <w:autoSpaceDE w:val="0"/>
        <w:autoSpaceDN w:val="0"/>
        <w:rPr>
          <w:noProof/>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r w:rsidRPr="003A3B4D">
        <w:rPr>
          <w:noProof/>
          <w:szCs w:val="21"/>
        </w:rPr>
        <w:drawing>
          <wp:anchor distT="0" distB="0" distL="114300" distR="114300" simplePos="0" relativeHeight="251722752" behindDoc="0" locked="0" layoutInCell="1" allowOverlap="1" wp14:anchorId="1999B5EB" wp14:editId="38E4A6D4">
            <wp:simplePos x="0" y="0"/>
            <wp:positionH relativeFrom="column">
              <wp:posOffset>386110</wp:posOffset>
            </wp:positionH>
            <wp:positionV relativeFrom="paragraph">
              <wp:posOffset>67397</wp:posOffset>
            </wp:positionV>
            <wp:extent cx="5577559" cy="1987705"/>
            <wp:effectExtent l="0" t="0" r="0" b="0"/>
            <wp:wrapNone/>
            <wp:docPr id="1724" name="図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7897" cy="19913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EF0" w:rsidRDefault="00D91EF0" w:rsidP="00D91EF0">
      <w:pPr>
        <w:autoSpaceDE w:val="0"/>
        <w:autoSpaceDN w:val="0"/>
        <w:rPr>
          <w:szCs w:val="21"/>
        </w:rPr>
      </w:pPr>
    </w:p>
    <w:p w:rsidR="00865AAA" w:rsidRDefault="00865AAA"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Pr="003A3B4D" w:rsidRDefault="00D91EF0" w:rsidP="00D91EF0">
      <w:pPr>
        <w:tabs>
          <w:tab w:val="decimal" w:pos="5670"/>
        </w:tabs>
        <w:autoSpaceDE w:val="0"/>
        <w:autoSpaceDN w:val="0"/>
        <w:ind w:leftChars="-135" w:left="-283" w:rightChars="-203" w:right="-426" w:firstLineChars="141" w:firstLine="283"/>
        <w:jc w:val="left"/>
        <w:rPr>
          <w:rFonts w:ascii="ＭＳ 明朝" w:hAnsi="ＭＳ 明朝"/>
          <w:b/>
          <w:bCs/>
          <w:sz w:val="20"/>
          <w:szCs w:val="21"/>
        </w:rPr>
      </w:pPr>
      <w:r w:rsidRPr="003A3B4D">
        <w:rPr>
          <w:rFonts w:ascii="ＭＳ 明朝" w:hAnsi="ＭＳ 明朝" w:hint="eastAsia"/>
          <w:b/>
          <w:bCs/>
          <w:sz w:val="20"/>
          <w:szCs w:val="21"/>
        </w:rPr>
        <w:t>図4-4　労働関係に関する重要な書類の保存状況</w:t>
      </w:r>
      <w:r>
        <w:rPr>
          <w:rFonts w:ascii="ＭＳ 明朝" w:hAnsi="ＭＳ 明朝"/>
          <w:b/>
          <w:bCs/>
          <w:sz w:val="20"/>
          <w:szCs w:val="21"/>
        </w:rPr>
        <w:tab/>
      </w:r>
      <w:r w:rsidRPr="003A3B4D">
        <w:rPr>
          <w:rFonts w:ascii="ＭＳ 明朝" w:hAnsi="ＭＳ 明朝" w:hint="eastAsia"/>
          <w:b/>
          <w:bCs/>
          <w:sz w:val="20"/>
          <w:szCs w:val="21"/>
        </w:rPr>
        <w:t>図4-</w:t>
      </w:r>
      <w:r>
        <w:rPr>
          <w:rFonts w:ascii="ＭＳ 明朝" w:hAnsi="ＭＳ 明朝" w:hint="eastAsia"/>
          <w:b/>
          <w:bCs/>
          <w:sz w:val="20"/>
          <w:szCs w:val="21"/>
        </w:rPr>
        <w:t>5</w:t>
      </w:r>
      <w:r w:rsidRPr="003A3B4D">
        <w:rPr>
          <w:rFonts w:ascii="ＭＳ 明朝" w:hAnsi="ＭＳ 明朝" w:hint="eastAsia"/>
          <w:b/>
          <w:bCs/>
          <w:sz w:val="20"/>
          <w:szCs w:val="21"/>
        </w:rPr>
        <w:t xml:space="preserve">　労働関係に関する重要な書類の保存状況</w:t>
      </w:r>
    </w:p>
    <w:p w:rsidR="00D91EF0" w:rsidRPr="003A3B4D" w:rsidRDefault="00D91EF0" w:rsidP="00D91EF0">
      <w:pPr>
        <w:tabs>
          <w:tab w:val="left" w:pos="993"/>
          <w:tab w:val="left" w:pos="6663"/>
        </w:tabs>
        <w:autoSpaceDE w:val="0"/>
        <w:autoSpaceDN w:val="0"/>
        <w:jc w:val="left"/>
        <w:rPr>
          <w:rFonts w:ascii="ＭＳ 明朝" w:hAnsi="ＭＳ 明朝"/>
          <w:b/>
          <w:bCs/>
          <w:sz w:val="20"/>
          <w:szCs w:val="21"/>
        </w:rPr>
      </w:pPr>
      <w:r>
        <w:rPr>
          <w:rFonts w:ascii="ＭＳ 明朝" w:hAnsi="ＭＳ 明朝"/>
          <w:b/>
          <w:bCs/>
          <w:sz w:val="20"/>
          <w:szCs w:val="21"/>
        </w:rPr>
        <w:tab/>
      </w:r>
      <w:r w:rsidRPr="003A3B4D">
        <w:rPr>
          <w:rFonts w:ascii="ＭＳ 明朝" w:hAnsi="ＭＳ 明朝" w:hint="eastAsia"/>
          <w:b/>
          <w:bCs/>
          <w:sz w:val="20"/>
          <w:szCs w:val="21"/>
        </w:rPr>
        <w:t>(賃金台帳へ</w:t>
      </w:r>
      <w:r>
        <w:rPr>
          <w:rFonts w:ascii="ＭＳ 明朝" w:hAnsi="ＭＳ 明朝" w:hint="eastAsia"/>
          <w:b/>
          <w:bCs/>
          <w:sz w:val="20"/>
          <w:szCs w:val="21"/>
        </w:rPr>
        <w:t>適正な</w:t>
      </w:r>
      <w:r w:rsidRPr="003A3B4D">
        <w:rPr>
          <w:rFonts w:ascii="ＭＳ 明朝" w:hAnsi="ＭＳ 明朝" w:hint="eastAsia"/>
          <w:b/>
          <w:bCs/>
          <w:sz w:val="20"/>
          <w:szCs w:val="21"/>
        </w:rPr>
        <w:t>記入)</w:t>
      </w:r>
      <w:r>
        <w:rPr>
          <w:rFonts w:ascii="ＭＳ 明朝" w:hAnsi="ＭＳ 明朝"/>
          <w:b/>
          <w:bCs/>
          <w:sz w:val="20"/>
          <w:szCs w:val="21"/>
        </w:rPr>
        <w:tab/>
      </w:r>
      <w:r w:rsidRPr="003A3B4D">
        <w:rPr>
          <w:rFonts w:ascii="ＭＳ 明朝" w:hAnsi="ＭＳ 明朝" w:hint="eastAsia"/>
          <w:b/>
          <w:bCs/>
          <w:sz w:val="20"/>
          <w:szCs w:val="21"/>
        </w:rPr>
        <w:t>(３年間保存)</w:t>
      </w:r>
    </w:p>
    <w:p w:rsidR="00D91EF0" w:rsidRDefault="00D91EF0" w:rsidP="00D91EF0">
      <w:pPr>
        <w:autoSpaceDE w:val="0"/>
        <w:autoSpaceDN w:val="0"/>
        <w:spacing w:line="-20" w:lineRule="auto"/>
        <w:rPr>
          <w:rFonts w:ascii="ＭＳ 明朝" w:hAnsi="ＭＳ 明朝"/>
          <w:b/>
          <w:bCs/>
          <w:sz w:val="24"/>
          <w:szCs w:val="28"/>
        </w:rPr>
      </w:pPr>
      <w:r>
        <w:rPr>
          <w:rFonts w:ascii="ＭＳ 明朝" w:hAnsi="ＭＳ 明朝"/>
          <w:b/>
          <w:bCs/>
          <w:sz w:val="24"/>
          <w:szCs w:val="28"/>
        </w:rPr>
        <w:br w:type="page"/>
      </w:r>
    </w:p>
    <w:p w:rsidR="00D91EF0" w:rsidRPr="0093244F" w:rsidRDefault="001A3797" w:rsidP="00D91EF0">
      <w:pPr>
        <w:pStyle w:val="ae"/>
        <w:numPr>
          <w:ilvl w:val="0"/>
          <w:numId w:val="3"/>
        </w:numPr>
        <w:autoSpaceDE w:val="0"/>
        <w:autoSpaceDN w:val="0"/>
        <w:ind w:leftChars="0"/>
        <w:rPr>
          <w:rFonts w:ascii="ＭＳ 明朝" w:hAnsi="ＭＳ 明朝"/>
          <w:b/>
          <w:bCs/>
          <w:szCs w:val="21"/>
        </w:rPr>
      </w:pPr>
      <w:r>
        <w:rPr>
          <w:rFonts w:ascii="ＭＳ 明朝" w:hAnsi="ＭＳ 明朝" w:hint="eastAsia"/>
          <w:b/>
          <w:bCs/>
          <w:szCs w:val="21"/>
        </w:rPr>
        <w:lastRenderedPageBreak/>
        <w:t>労働時間の適正</w:t>
      </w:r>
      <w:r w:rsidR="00D91EF0" w:rsidRPr="000E6DEA">
        <w:rPr>
          <w:rFonts w:ascii="ＭＳ 明朝" w:hAnsi="ＭＳ 明朝" w:hint="eastAsia"/>
          <w:b/>
          <w:bCs/>
          <w:szCs w:val="21"/>
        </w:rPr>
        <w:t>管理</w:t>
      </w:r>
      <w:r>
        <w:rPr>
          <w:rFonts w:ascii="ＭＳ 明朝" w:hAnsi="ＭＳ 明朝" w:hint="eastAsia"/>
          <w:b/>
          <w:bCs/>
          <w:szCs w:val="21"/>
        </w:rPr>
        <w:t>状況</w:t>
      </w:r>
      <w:r w:rsidR="00D91EF0" w:rsidRPr="0093244F">
        <w:rPr>
          <w:rFonts w:ascii="ＭＳ 明朝" w:hAnsi="ＭＳ 明朝" w:hint="eastAsia"/>
          <w:b/>
          <w:bCs/>
          <w:szCs w:val="21"/>
        </w:rPr>
        <w:t>（表</w:t>
      </w:r>
      <w:r w:rsidR="00D91EF0">
        <w:rPr>
          <w:rFonts w:ascii="ＭＳ 明朝" w:hAnsi="ＭＳ 明朝" w:hint="eastAsia"/>
          <w:b/>
          <w:bCs/>
          <w:szCs w:val="21"/>
        </w:rPr>
        <w:t>4-5</w:t>
      </w:r>
      <w:r w:rsidR="00D91EF0" w:rsidRPr="0093244F">
        <w:rPr>
          <w:rFonts w:ascii="ＭＳ 明朝" w:hAnsi="ＭＳ 明朝" w:hint="eastAsia"/>
          <w:b/>
          <w:bCs/>
          <w:szCs w:val="21"/>
        </w:rPr>
        <w:t>）</w:t>
      </w:r>
    </w:p>
    <w:p w:rsidR="00D91EF0" w:rsidRPr="0008264E" w:rsidRDefault="001A3797" w:rsidP="00D91EF0">
      <w:pPr>
        <w:autoSpaceDE w:val="0"/>
        <w:autoSpaceDN w:val="0"/>
        <w:rPr>
          <w:rFonts w:ascii="ＭＳ 明朝" w:hAnsi="ＭＳ 明朝"/>
          <w:szCs w:val="21"/>
        </w:rPr>
      </w:pPr>
      <w:r>
        <w:rPr>
          <w:rFonts w:ascii="ＭＳ 明朝" w:hAnsi="ＭＳ 明朝" w:hint="eastAsia"/>
          <w:szCs w:val="21"/>
        </w:rPr>
        <w:t xml:space="preserve">　労働時間の適正</w:t>
      </w:r>
      <w:r w:rsidR="00D91EF0" w:rsidRPr="0008264E">
        <w:rPr>
          <w:rFonts w:ascii="ＭＳ 明朝" w:hAnsi="ＭＳ 明朝" w:hint="eastAsia"/>
          <w:szCs w:val="21"/>
        </w:rPr>
        <w:t>管理</w:t>
      </w:r>
      <w:r>
        <w:rPr>
          <w:rFonts w:ascii="ＭＳ 明朝" w:hAnsi="ＭＳ 明朝" w:hint="eastAsia"/>
          <w:szCs w:val="21"/>
        </w:rPr>
        <w:t>状況</w:t>
      </w:r>
      <w:r w:rsidR="00D91EF0" w:rsidRPr="0008264E">
        <w:rPr>
          <w:rFonts w:ascii="ＭＳ 明朝" w:hAnsi="ＭＳ 明朝" w:hint="eastAsia"/>
          <w:szCs w:val="21"/>
        </w:rPr>
        <w:t>について、</w:t>
      </w:r>
      <w:r>
        <w:rPr>
          <w:rFonts w:ascii="ＭＳ 明朝" w:hAnsi="ＭＳ 明朝" w:hint="eastAsia"/>
          <w:szCs w:val="21"/>
        </w:rPr>
        <w:t>「</w:t>
      </w:r>
      <w:r w:rsidR="00D91EF0" w:rsidRPr="0008264E">
        <w:rPr>
          <w:rFonts w:ascii="ＭＳ 明朝" w:hAnsi="ＭＳ 明朝" w:hint="eastAsia"/>
          <w:szCs w:val="21"/>
        </w:rPr>
        <w:t>労働時間管理の適正化</w:t>
      </w:r>
      <w:r>
        <w:rPr>
          <w:rFonts w:ascii="ＭＳ 明朝" w:hAnsi="ＭＳ 明朝" w:hint="eastAsia"/>
          <w:szCs w:val="21"/>
        </w:rPr>
        <w:t>に関する事項」の管理</w:t>
      </w:r>
      <w:r w:rsidR="00D91EF0" w:rsidRPr="0008264E">
        <w:rPr>
          <w:rFonts w:ascii="ＭＳ 明朝" w:hAnsi="ＭＳ 明朝" w:hint="eastAsia"/>
          <w:szCs w:val="21"/>
        </w:rPr>
        <w:t>は、「はい」が95.8%、「いいえ」4.2%、となっている。「はい」とした事業所を企業規模別にみると、「1000人以上」が99.4％と最も高く、「30人～99人」が93.3％と最も低くなっている。</w:t>
      </w:r>
    </w:p>
    <w:p w:rsidR="00D91EF0" w:rsidRDefault="00D91EF0" w:rsidP="00D91EF0">
      <w:pPr>
        <w:autoSpaceDE w:val="0"/>
        <w:autoSpaceDN w:val="0"/>
        <w:rPr>
          <w:rFonts w:ascii="ＭＳ 明朝" w:hAnsi="ＭＳ 明朝"/>
          <w:szCs w:val="21"/>
        </w:rPr>
      </w:pPr>
      <w:r w:rsidRPr="0008264E">
        <w:rPr>
          <w:rFonts w:ascii="ＭＳ 明朝" w:hAnsi="ＭＳ 明朝" w:hint="eastAsia"/>
          <w:szCs w:val="21"/>
        </w:rPr>
        <w:t xml:space="preserve">　「労働時間等設定改善委員会」等の活用は、「はい」が66.9％、「いいえ」が33.1％となっている</w:t>
      </w:r>
      <w:r>
        <w:rPr>
          <w:rFonts w:ascii="ＭＳ 明朝" w:hAnsi="ＭＳ 明朝" w:hint="eastAsia"/>
          <w:szCs w:val="21"/>
        </w:rPr>
        <w:t>。</w:t>
      </w:r>
      <w:r w:rsidRPr="0008264E">
        <w:rPr>
          <w:rFonts w:ascii="ＭＳ 明朝" w:hAnsi="ＭＳ 明朝" w:hint="eastAsia"/>
          <w:szCs w:val="21"/>
        </w:rPr>
        <w:t>「はい」とした事業所を企業規模別にみると、「1000人以上」が86.6％と最も高く、「30人～99人」が52.9％と最も低くなっている。</w:t>
      </w:r>
    </w:p>
    <w:p w:rsidR="00865AAA" w:rsidRPr="0008264E" w:rsidRDefault="00865AAA" w:rsidP="00D91EF0">
      <w:pPr>
        <w:autoSpaceDE w:val="0"/>
        <w:autoSpaceDN w:val="0"/>
        <w:rPr>
          <w:rFonts w:ascii="ＭＳ 明朝" w:hAnsi="ＭＳ 明朝"/>
          <w:szCs w:val="21"/>
        </w:rPr>
      </w:pPr>
    </w:p>
    <w:p w:rsidR="00D91EF0" w:rsidRPr="00756CF3" w:rsidRDefault="00D91EF0" w:rsidP="00D91EF0">
      <w:pPr>
        <w:autoSpaceDE w:val="0"/>
        <w:autoSpaceDN w:val="0"/>
        <w:jc w:val="center"/>
        <w:rPr>
          <w:rFonts w:ascii="ＭＳ 明朝" w:hAnsi="ＭＳ 明朝"/>
          <w:b/>
          <w:bCs/>
          <w:szCs w:val="21"/>
        </w:rPr>
      </w:pPr>
      <w:r>
        <w:rPr>
          <w:rFonts w:ascii="ＭＳ 明朝" w:hAnsi="ＭＳ 明朝" w:hint="eastAsia"/>
          <w:b/>
          <w:bCs/>
          <w:szCs w:val="21"/>
        </w:rPr>
        <w:t xml:space="preserve">表4-5　</w:t>
      </w:r>
      <w:r w:rsidR="001A3797">
        <w:rPr>
          <w:rFonts w:ascii="ＭＳ 明朝" w:hAnsi="ＭＳ 明朝" w:hint="eastAsia"/>
          <w:b/>
          <w:bCs/>
          <w:szCs w:val="21"/>
        </w:rPr>
        <w:t>労働時間の適正</w:t>
      </w:r>
      <w:r w:rsidRPr="0073012E">
        <w:rPr>
          <w:rFonts w:ascii="ＭＳ 明朝" w:hAnsi="ＭＳ 明朝" w:hint="eastAsia"/>
          <w:b/>
          <w:bCs/>
          <w:szCs w:val="21"/>
        </w:rPr>
        <w:t>管理</w:t>
      </w:r>
      <w:r w:rsidR="001A3797">
        <w:rPr>
          <w:rFonts w:ascii="ＭＳ 明朝" w:hAnsi="ＭＳ 明朝" w:hint="eastAsia"/>
          <w:b/>
          <w:bCs/>
          <w:szCs w:val="21"/>
        </w:rPr>
        <w:t>状況</w:t>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356F26" w:rsidP="00D91EF0">
      <w:pPr>
        <w:autoSpaceDE w:val="0"/>
        <w:autoSpaceDN w:val="0"/>
        <w:rPr>
          <w:szCs w:val="21"/>
        </w:rPr>
      </w:pPr>
      <w:r w:rsidRPr="001E45EF">
        <w:rPr>
          <w:rFonts w:ascii="ＭＳ 明朝" w:hAnsi="ＭＳ 明朝" w:hint="eastAsia"/>
          <w:noProof/>
          <w:szCs w:val="21"/>
        </w:rPr>
        <w:drawing>
          <wp:anchor distT="0" distB="0" distL="114300" distR="114300" simplePos="0" relativeHeight="251611136" behindDoc="0" locked="0" layoutInCell="1" allowOverlap="1">
            <wp:simplePos x="0" y="0"/>
            <wp:positionH relativeFrom="column">
              <wp:posOffset>-3810</wp:posOffset>
            </wp:positionH>
            <wp:positionV relativeFrom="paragraph">
              <wp:posOffset>-360045</wp:posOffset>
            </wp:positionV>
            <wp:extent cx="5759450" cy="4523105"/>
            <wp:effectExtent l="0" t="0" r="0" b="0"/>
            <wp:wrapNone/>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0" cy="4523105"/>
                    </a:xfrm>
                    <a:prstGeom prst="rect">
                      <a:avLst/>
                    </a:prstGeom>
                    <a:noFill/>
                    <a:ln>
                      <a:noFill/>
                    </a:ln>
                  </pic:spPr>
                </pic:pic>
              </a:graphicData>
            </a:graphic>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1A3797" w:rsidP="00D91EF0">
      <w:pPr>
        <w:autoSpaceDE w:val="0"/>
        <w:autoSpaceDN w:val="0"/>
        <w:rPr>
          <w:szCs w:val="21"/>
        </w:rPr>
      </w:pPr>
      <w:r w:rsidRPr="003A3B4D">
        <w:rPr>
          <w:noProof/>
          <w:szCs w:val="21"/>
        </w:rPr>
        <w:drawing>
          <wp:anchor distT="0" distB="0" distL="114300" distR="114300" simplePos="0" relativeHeight="251720704" behindDoc="0" locked="0" layoutInCell="1" allowOverlap="1" wp14:anchorId="0BC82142" wp14:editId="17B08C37">
            <wp:simplePos x="0" y="0"/>
            <wp:positionH relativeFrom="column">
              <wp:posOffset>5715</wp:posOffset>
            </wp:positionH>
            <wp:positionV relativeFrom="paragraph">
              <wp:posOffset>8255</wp:posOffset>
            </wp:positionV>
            <wp:extent cx="5759450" cy="1990090"/>
            <wp:effectExtent l="0" t="0" r="0" b="0"/>
            <wp:wrapNone/>
            <wp:docPr id="1725" name="図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1990090"/>
                    </a:xfrm>
                    <a:prstGeom prst="rect">
                      <a:avLst/>
                    </a:prstGeom>
                    <a:noFill/>
                    <a:ln>
                      <a:noFill/>
                    </a:ln>
                  </pic:spPr>
                </pic:pic>
              </a:graphicData>
            </a:graphic>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Pr="003A3B4D" w:rsidRDefault="00D91EF0" w:rsidP="001A3797">
      <w:pPr>
        <w:tabs>
          <w:tab w:val="left" w:pos="284"/>
          <w:tab w:val="decimal" w:pos="5529"/>
        </w:tabs>
        <w:autoSpaceDE w:val="0"/>
        <w:autoSpaceDN w:val="0"/>
        <w:ind w:leftChars="135" w:left="283" w:rightChars="-203" w:right="-426"/>
        <w:jc w:val="left"/>
        <w:rPr>
          <w:rFonts w:ascii="ＭＳ 明朝" w:hAnsi="ＭＳ 明朝"/>
          <w:b/>
          <w:bCs/>
          <w:sz w:val="20"/>
          <w:szCs w:val="21"/>
        </w:rPr>
      </w:pPr>
      <w:r w:rsidRPr="003A3B4D">
        <w:rPr>
          <w:rFonts w:ascii="ＭＳ 明朝" w:hAnsi="ＭＳ 明朝" w:hint="eastAsia"/>
          <w:b/>
          <w:bCs/>
          <w:sz w:val="20"/>
          <w:szCs w:val="21"/>
        </w:rPr>
        <w:t>図4-</w:t>
      </w:r>
      <w:r>
        <w:rPr>
          <w:rFonts w:ascii="ＭＳ 明朝" w:hAnsi="ＭＳ 明朝" w:hint="eastAsia"/>
          <w:b/>
          <w:bCs/>
          <w:sz w:val="20"/>
          <w:szCs w:val="21"/>
        </w:rPr>
        <w:t>6</w:t>
      </w:r>
      <w:r w:rsidRPr="003A3B4D">
        <w:rPr>
          <w:rFonts w:ascii="ＭＳ 明朝" w:hAnsi="ＭＳ 明朝" w:hint="eastAsia"/>
          <w:b/>
          <w:bCs/>
          <w:sz w:val="20"/>
          <w:szCs w:val="21"/>
        </w:rPr>
        <w:t xml:space="preserve">　</w:t>
      </w:r>
      <w:r w:rsidR="001A3797">
        <w:rPr>
          <w:rFonts w:ascii="ＭＳ 明朝" w:hAnsi="ＭＳ 明朝" w:hint="eastAsia"/>
          <w:b/>
          <w:bCs/>
          <w:sz w:val="20"/>
          <w:szCs w:val="21"/>
        </w:rPr>
        <w:t>労働時間の適正</w:t>
      </w:r>
      <w:r w:rsidRPr="00B160FF">
        <w:rPr>
          <w:rFonts w:ascii="ＭＳ 明朝" w:hAnsi="ＭＳ 明朝" w:hint="eastAsia"/>
          <w:b/>
          <w:bCs/>
          <w:sz w:val="20"/>
          <w:szCs w:val="21"/>
        </w:rPr>
        <w:t>管理</w:t>
      </w:r>
      <w:r w:rsidR="001A3797">
        <w:rPr>
          <w:rFonts w:ascii="ＭＳ 明朝" w:hAnsi="ＭＳ 明朝" w:hint="eastAsia"/>
          <w:b/>
          <w:bCs/>
          <w:sz w:val="20"/>
          <w:szCs w:val="21"/>
        </w:rPr>
        <w:t>状況</w:t>
      </w:r>
      <w:r>
        <w:rPr>
          <w:rFonts w:ascii="ＭＳ 明朝" w:hAnsi="ＭＳ 明朝"/>
          <w:b/>
          <w:bCs/>
          <w:sz w:val="20"/>
          <w:szCs w:val="21"/>
        </w:rPr>
        <w:tab/>
      </w:r>
      <w:r w:rsidR="001A3797">
        <w:rPr>
          <w:rFonts w:ascii="ＭＳ 明朝" w:hAnsi="ＭＳ 明朝" w:hint="eastAsia"/>
          <w:b/>
          <w:bCs/>
          <w:sz w:val="20"/>
          <w:szCs w:val="21"/>
        </w:rPr>
        <w:t>図</w:t>
      </w:r>
      <w:r w:rsidRPr="003A3B4D">
        <w:rPr>
          <w:rFonts w:ascii="ＭＳ 明朝" w:hAnsi="ＭＳ 明朝" w:hint="eastAsia"/>
          <w:b/>
          <w:bCs/>
          <w:sz w:val="20"/>
          <w:szCs w:val="21"/>
        </w:rPr>
        <w:t>4-</w:t>
      </w:r>
      <w:r>
        <w:rPr>
          <w:rFonts w:ascii="ＭＳ 明朝" w:hAnsi="ＭＳ 明朝" w:hint="eastAsia"/>
          <w:b/>
          <w:bCs/>
          <w:sz w:val="20"/>
          <w:szCs w:val="21"/>
        </w:rPr>
        <w:t>7</w:t>
      </w:r>
      <w:r w:rsidRPr="003A3B4D">
        <w:rPr>
          <w:rFonts w:ascii="ＭＳ 明朝" w:hAnsi="ＭＳ 明朝" w:hint="eastAsia"/>
          <w:b/>
          <w:bCs/>
          <w:sz w:val="20"/>
          <w:szCs w:val="21"/>
        </w:rPr>
        <w:t xml:space="preserve">　</w:t>
      </w:r>
      <w:r w:rsidR="001A3797">
        <w:rPr>
          <w:rFonts w:ascii="ＭＳ 明朝" w:hAnsi="ＭＳ 明朝" w:hint="eastAsia"/>
          <w:b/>
          <w:bCs/>
          <w:sz w:val="20"/>
          <w:szCs w:val="21"/>
        </w:rPr>
        <w:t>労働時間の適正</w:t>
      </w:r>
      <w:r w:rsidRPr="00B160FF">
        <w:rPr>
          <w:rFonts w:ascii="ＭＳ 明朝" w:hAnsi="ＭＳ 明朝" w:hint="eastAsia"/>
          <w:b/>
          <w:bCs/>
          <w:sz w:val="20"/>
          <w:szCs w:val="21"/>
        </w:rPr>
        <w:t>管理</w:t>
      </w:r>
      <w:r w:rsidR="001A3797">
        <w:rPr>
          <w:rFonts w:ascii="ＭＳ 明朝" w:hAnsi="ＭＳ 明朝" w:hint="eastAsia"/>
          <w:b/>
          <w:bCs/>
          <w:sz w:val="20"/>
          <w:szCs w:val="21"/>
        </w:rPr>
        <w:t>状況</w:t>
      </w:r>
    </w:p>
    <w:p w:rsidR="00D91EF0" w:rsidRPr="003A3B4D" w:rsidRDefault="00D91EF0" w:rsidP="001A3797">
      <w:pPr>
        <w:tabs>
          <w:tab w:val="left" w:pos="284"/>
          <w:tab w:val="left" w:pos="5245"/>
          <w:tab w:val="decimal" w:pos="7797"/>
        </w:tabs>
        <w:autoSpaceDE w:val="0"/>
        <w:autoSpaceDN w:val="0"/>
        <w:jc w:val="left"/>
        <w:rPr>
          <w:rFonts w:ascii="ＭＳ 明朝" w:hAnsi="ＭＳ 明朝"/>
          <w:b/>
          <w:bCs/>
          <w:sz w:val="20"/>
          <w:szCs w:val="21"/>
        </w:rPr>
      </w:pPr>
      <w:r>
        <w:rPr>
          <w:rFonts w:ascii="ＭＳ 明朝" w:hAnsi="ＭＳ 明朝"/>
          <w:b/>
          <w:bCs/>
          <w:sz w:val="20"/>
          <w:szCs w:val="21"/>
        </w:rPr>
        <w:tab/>
      </w:r>
      <w:r w:rsidR="00AD19DB">
        <w:rPr>
          <w:rFonts w:ascii="ＭＳ 明朝" w:hAnsi="ＭＳ 明朝" w:hint="eastAsia"/>
          <w:b/>
          <w:bCs/>
          <w:sz w:val="20"/>
          <w:szCs w:val="21"/>
        </w:rPr>
        <w:t>（</w:t>
      </w:r>
      <w:r w:rsidR="001A3797">
        <w:rPr>
          <w:rFonts w:ascii="ＭＳ 明朝" w:hAnsi="ＭＳ 明朝" w:hint="eastAsia"/>
          <w:b/>
          <w:bCs/>
          <w:sz w:val="20"/>
          <w:szCs w:val="21"/>
        </w:rPr>
        <w:t>「</w:t>
      </w:r>
      <w:r w:rsidR="001A3797" w:rsidRPr="001A3797">
        <w:rPr>
          <w:rFonts w:ascii="ＭＳ 明朝" w:hAnsi="ＭＳ 明朝" w:hint="eastAsia"/>
          <w:b/>
          <w:bCs/>
          <w:sz w:val="20"/>
          <w:szCs w:val="21"/>
        </w:rPr>
        <w:t>労働時間管理の適正化に関する事項</w:t>
      </w:r>
      <w:r w:rsidR="001A3797">
        <w:rPr>
          <w:rFonts w:ascii="ＭＳ 明朝" w:hAnsi="ＭＳ 明朝" w:hint="eastAsia"/>
          <w:b/>
          <w:bCs/>
          <w:sz w:val="20"/>
          <w:szCs w:val="21"/>
        </w:rPr>
        <w:t>」の管理</w:t>
      </w:r>
      <w:r w:rsidR="00AD19DB">
        <w:rPr>
          <w:rFonts w:ascii="ＭＳ 明朝" w:hAnsi="ＭＳ 明朝" w:hint="eastAsia"/>
          <w:b/>
          <w:bCs/>
          <w:sz w:val="20"/>
          <w:szCs w:val="21"/>
        </w:rPr>
        <w:t>）</w:t>
      </w:r>
      <w:r w:rsidRPr="003A3B4D">
        <w:rPr>
          <w:rFonts w:ascii="ＭＳ 明朝" w:hAnsi="ＭＳ 明朝" w:hint="eastAsia"/>
          <w:b/>
          <w:bCs/>
          <w:sz w:val="20"/>
          <w:szCs w:val="21"/>
        </w:rPr>
        <w:t xml:space="preserve"> </w:t>
      </w:r>
      <w:r>
        <w:rPr>
          <w:rFonts w:ascii="ＭＳ 明朝" w:hAnsi="ＭＳ 明朝"/>
          <w:b/>
          <w:bCs/>
          <w:sz w:val="20"/>
          <w:szCs w:val="21"/>
        </w:rPr>
        <w:tab/>
      </w:r>
      <w:r w:rsidR="00AD19DB">
        <w:rPr>
          <w:rFonts w:ascii="ＭＳ 明朝" w:hAnsi="ＭＳ 明朝" w:hint="eastAsia"/>
          <w:b/>
          <w:bCs/>
          <w:sz w:val="20"/>
          <w:szCs w:val="21"/>
        </w:rPr>
        <w:t>（「</w:t>
      </w:r>
      <w:r>
        <w:rPr>
          <w:rFonts w:ascii="ＭＳ 明朝" w:hAnsi="ＭＳ 明朝" w:hint="eastAsia"/>
          <w:b/>
          <w:bCs/>
          <w:sz w:val="20"/>
          <w:szCs w:val="21"/>
        </w:rPr>
        <w:t>労働時間等設定改善委員会」等の活用</w:t>
      </w:r>
      <w:r w:rsidR="00AD19DB">
        <w:rPr>
          <w:rFonts w:ascii="ＭＳ 明朝" w:hAnsi="ＭＳ 明朝" w:hint="eastAsia"/>
          <w:b/>
          <w:bCs/>
          <w:sz w:val="20"/>
          <w:szCs w:val="21"/>
        </w:rPr>
        <w:t>）</w:t>
      </w:r>
    </w:p>
    <w:p w:rsidR="00D91EF0" w:rsidRDefault="00D91EF0" w:rsidP="00D91EF0">
      <w:pPr>
        <w:autoSpaceDE w:val="0"/>
        <w:autoSpaceDN w:val="0"/>
        <w:spacing w:line="20" w:lineRule="exact"/>
        <w:rPr>
          <w:rFonts w:ascii="ＭＳ 明朝" w:hAnsi="ＭＳ 明朝"/>
          <w:b/>
          <w:bCs/>
          <w:sz w:val="24"/>
          <w:szCs w:val="28"/>
        </w:rPr>
      </w:pPr>
      <w:r>
        <w:rPr>
          <w:rFonts w:ascii="ＭＳ 明朝" w:hAnsi="ＭＳ 明朝"/>
          <w:b/>
          <w:bCs/>
          <w:sz w:val="24"/>
          <w:szCs w:val="28"/>
        </w:rPr>
        <w:br w:type="page"/>
      </w:r>
    </w:p>
    <w:p w:rsidR="00D91EF0" w:rsidRPr="0093244F" w:rsidRDefault="00177E5B" w:rsidP="00D91EF0">
      <w:pPr>
        <w:pStyle w:val="ae"/>
        <w:numPr>
          <w:ilvl w:val="0"/>
          <w:numId w:val="3"/>
        </w:numPr>
        <w:autoSpaceDE w:val="0"/>
        <w:autoSpaceDN w:val="0"/>
        <w:ind w:leftChars="0"/>
        <w:rPr>
          <w:rFonts w:ascii="ＭＳ 明朝" w:hAnsi="ＭＳ 明朝"/>
          <w:b/>
          <w:bCs/>
          <w:szCs w:val="21"/>
        </w:rPr>
      </w:pPr>
      <w:r>
        <w:rPr>
          <w:rFonts w:ascii="ＭＳ 明朝" w:hAnsi="ＭＳ 明朝" w:hint="eastAsia"/>
          <w:b/>
          <w:bCs/>
          <w:szCs w:val="21"/>
        </w:rPr>
        <w:lastRenderedPageBreak/>
        <w:t>長時間労働是正に対する独自の取組状況</w:t>
      </w:r>
      <w:r w:rsidR="00D91EF0" w:rsidRPr="0093244F">
        <w:rPr>
          <w:rFonts w:ascii="ＭＳ 明朝" w:hAnsi="ＭＳ 明朝" w:hint="eastAsia"/>
          <w:b/>
          <w:bCs/>
          <w:szCs w:val="21"/>
        </w:rPr>
        <w:t>（表4-</w:t>
      </w:r>
      <w:r w:rsidR="00D91EF0">
        <w:rPr>
          <w:rFonts w:ascii="ＭＳ 明朝" w:hAnsi="ＭＳ 明朝" w:hint="eastAsia"/>
          <w:b/>
          <w:bCs/>
          <w:szCs w:val="21"/>
        </w:rPr>
        <w:t>6</w:t>
      </w:r>
      <w:r w:rsidR="00D91EF0" w:rsidRPr="0093244F">
        <w:rPr>
          <w:rFonts w:ascii="ＭＳ 明朝" w:hAnsi="ＭＳ 明朝" w:hint="eastAsia"/>
          <w:b/>
          <w:bCs/>
          <w:szCs w:val="21"/>
        </w:rPr>
        <w:t>）</w:t>
      </w:r>
    </w:p>
    <w:p w:rsidR="00D91EF0" w:rsidRPr="005B10D9" w:rsidRDefault="00D91EF0" w:rsidP="00D91EF0">
      <w:pPr>
        <w:autoSpaceDE w:val="0"/>
        <w:autoSpaceDN w:val="0"/>
        <w:rPr>
          <w:rFonts w:ascii="ＭＳ 明朝" w:hAnsi="ＭＳ 明朝"/>
          <w:szCs w:val="21"/>
        </w:rPr>
      </w:pPr>
      <w:r w:rsidRPr="009A38A6">
        <w:rPr>
          <w:rFonts w:ascii="ＭＳ 明朝" w:hAnsi="ＭＳ 明朝" w:hint="eastAsia"/>
          <w:color w:val="FF0000"/>
          <w:szCs w:val="21"/>
        </w:rPr>
        <w:t xml:space="preserve">　</w:t>
      </w:r>
      <w:r w:rsidRPr="005B10D9">
        <w:rPr>
          <w:rFonts w:ascii="ＭＳ 明朝" w:hAnsi="ＭＳ 明朝" w:hint="eastAsia"/>
          <w:szCs w:val="21"/>
        </w:rPr>
        <w:t>長時間労働是正に対する独自の取り組み状況は、「独自の取り組みを行っている」が86.8%</w:t>
      </w:r>
      <w:r w:rsidR="00064824">
        <w:rPr>
          <w:rFonts w:ascii="ＭＳ 明朝" w:hAnsi="ＭＳ 明朝" w:hint="eastAsia"/>
          <w:szCs w:val="21"/>
        </w:rPr>
        <w:t>で最も高く、</w:t>
      </w:r>
      <w:r w:rsidRPr="005B10D9">
        <w:rPr>
          <w:rFonts w:ascii="ＭＳ 明朝" w:hAnsi="ＭＳ 明朝" w:hint="eastAsia"/>
          <w:szCs w:val="21"/>
        </w:rPr>
        <w:t>「独自の取り組みを検討している」42.8%、「独自の取り組みも検討も行っていない」9.1%の順となっている。</w:t>
      </w:r>
    </w:p>
    <w:p w:rsidR="00D91EF0" w:rsidRPr="005B10D9" w:rsidRDefault="00D91EF0" w:rsidP="00D91EF0">
      <w:pPr>
        <w:autoSpaceDE w:val="0"/>
        <w:autoSpaceDN w:val="0"/>
        <w:ind w:firstLineChars="100" w:firstLine="210"/>
        <w:rPr>
          <w:rFonts w:ascii="ＭＳ 明朝" w:hAnsi="ＭＳ 明朝"/>
          <w:szCs w:val="21"/>
        </w:rPr>
      </w:pPr>
      <w:r w:rsidRPr="005B10D9">
        <w:rPr>
          <w:rFonts w:ascii="ＭＳ 明朝" w:hAnsi="ＭＳ 明朝" w:hint="eastAsia"/>
          <w:szCs w:val="21"/>
        </w:rPr>
        <w:t>「独自の取り組みを行っている」とした事業所を企業規模別にみると、「1000人以上」が97.2％と最も高く、「30人～99人」が77.2％と最も低くなっており、企業規模が大きい企業の事業所ほど取り組んでいる割合が高い。</w:t>
      </w:r>
    </w:p>
    <w:p w:rsidR="00D91EF0" w:rsidRPr="00CF4BED" w:rsidRDefault="00177E5B" w:rsidP="00D91EF0">
      <w:pPr>
        <w:autoSpaceDE w:val="0"/>
        <w:autoSpaceDN w:val="0"/>
        <w:ind w:firstLineChars="67" w:firstLine="141"/>
        <w:rPr>
          <w:rFonts w:ascii="ＭＳ 明朝" w:hAnsi="ＭＳ 明朝"/>
          <w:szCs w:val="21"/>
        </w:rPr>
      </w:pPr>
      <w:r>
        <w:rPr>
          <w:rFonts w:ascii="ＭＳ 明朝" w:hAnsi="ＭＳ 明朝" w:hint="eastAsia"/>
          <w:szCs w:val="21"/>
        </w:rPr>
        <w:t>長</w:t>
      </w:r>
      <w:r w:rsidR="00D91EF0" w:rsidRPr="005B10D9">
        <w:rPr>
          <w:rFonts w:ascii="ＭＳ 明朝" w:hAnsi="ＭＳ 明朝" w:hint="eastAsia"/>
          <w:szCs w:val="21"/>
        </w:rPr>
        <w:t>時間労働是正に対する独自の取り組み</w:t>
      </w:r>
      <w:r w:rsidR="00D91EF0">
        <w:rPr>
          <w:rFonts w:ascii="ＭＳ 明朝" w:hAnsi="ＭＳ 明朝" w:hint="eastAsia"/>
          <w:szCs w:val="21"/>
        </w:rPr>
        <w:t>内容</w:t>
      </w:r>
      <w:r w:rsidR="00D91EF0" w:rsidRPr="005B10D9">
        <w:rPr>
          <w:rFonts w:ascii="ＭＳ 明朝" w:hAnsi="ＭＳ 明朝" w:hint="eastAsia"/>
          <w:szCs w:val="21"/>
        </w:rPr>
        <w:t>は、「</w:t>
      </w:r>
      <w:r w:rsidR="00D91EF0" w:rsidRPr="00284566">
        <w:rPr>
          <w:rFonts w:ascii="ＭＳ 明朝" w:hAnsi="ＭＳ 明朝" w:hint="eastAsia"/>
          <w:szCs w:val="21"/>
        </w:rPr>
        <w:t>時間管理意識の向上</w:t>
      </w:r>
      <w:r w:rsidR="00D91EF0" w:rsidRPr="005B10D9">
        <w:rPr>
          <w:rFonts w:ascii="ＭＳ 明朝" w:hAnsi="ＭＳ 明朝" w:hint="eastAsia"/>
          <w:szCs w:val="21"/>
        </w:rPr>
        <w:t>」が</w:t>
      </w:r>
      <w:r w:rsidR="00D91EF0">
        <w:rPr>
          <w:rFonts w:ascii="ＭＳ 明朝" w:hAnsi="ＭＳ 明朝" w:hint="eastAsia"/>
          <w:szCs w:val="21"/>
        </w:rPr>
        <w:t>73.7</w:t>
      </w:r>
      <w:r w:rsidR="00D91EF0" w:rsidRPr="005B10D9">
        <w:rPr>
          <w:rFonts w:ascii="ＭＳ 明朝" w:hAnsi="ＭＳ 明朝" w:hint="eastAsia"/>
          <w:szCs w:val="21"/>
        </w:rPr>
        <w:t>%で最も高く、次いで「</w:t>
      </w:r>
      <w:r w:rsidR="00D91EF0" w:rsidRPr="00284566">
        <w:rPr>
          <w:rFonts w:ascii="ＭＳ 明朝" w:hAnsi="ＭＳ 明朝" w:hint="eastAsia"/>
          <w:szCs w:val="21"/>
        </w:rPr>
        <w:t>休日労働の削減、休日労働した場合の代休の付与</w:t>
      </w:r>
      <w:r w:rsidR="00D91EF0" w:rsidRPr="005B10D9">
        <w:rPr>
          <w:rFonts w:ascii="ＭＳ 明朝" w:hAnsi="ＭＳ 明朝" w:hint="eastAsia"/>
          <w:szCs w:val="21"/>
        </w:rPr>
        <w:t>」</w:t>
      </w:r>
      <w:r w:rsidR="00D91EF0">
        <w:rPr>
          <w:rFonts w:ascii="ＭＳ 明朝" w:hAnsi="ＭＳ 明朝" w:hint="eastAsia"/>
          <w:szCs w:val="21"/>
        </w:rPr>
        <w:t>58.1</w:t>
      </w:r>
      <w:r w:rsidR="00D91EF0" w:rsidRPr="005B10D9">
        <w:rPr>
          <w:rFonts w:ascii="ＭＳ 明朝" w:hAnsi="ＭＳ 明朝" w:hint="eastAsia"/>
          <w:szCs w:val="21"/>
        </w:rPr>
        <w:t>%、「</w:t>
      </w:r>
      <w:r w:rsidR="00D91EF0" w:rsidRPr="00284566">
        <w:rPr>
          <w:rFonts w:ascii="ＭＳ 明朝" w:hAnsi="ＭＳ 明朝" w:hint="eastAsia"/>
          <w:szCs w:val="21"/>
        </w:rPr>
        <w:t>実態に着目した適正な人員配置</w:t>
      </w:r>
      <w:r w:rsidR="00D91EF0" w:rsidRPr="005B10D9">
        <w:rPr>
          <w:rFonts w:ascii="ＭＳ 明朝" w:hAnsi="ＭＳ 明朝" w:hint="eastAsia"/>
          <w:szCs w:val="21"/>
        </w:rPr>
        <w:t>」</w:t>
      </w:r>
      <w:r w:rsidR="00D91EF0">
        <w:rPr>
          <w:rFonts w:ascii="ＭＳ 明朝" w:hAnsi="ＭＳ 明朝" w:hint="eastAsia"/>
          <w:szCs w:val="21"/>
        </w:rPr>
        <w:t>55.8</w:t>
      </w:r>
      <w:r w:rsidR="00D91EF0" w:rsidRPr="005B10D9">
        <w:rPr>
          <w:rFonts w:ascii="ＭＳ 明朝" w:hAnsi="ＭＳ 明朝" w:hint="eastAsia"/>
          <w:szCs w:val="21"/>
        </w:rPr>
        <w:t>%の順となっている。</w:t>
      </w:r>
    </w:p>
    <w:p w:rsidR="00D91EF0" w:rsidRDefault="00D91EF0" w:rsidP="00D91EF0">
      <w:pPr>
        <w:autoSpaceDE w:val="0"/>
        <w:autoSpaceDN w:val="0"/>
        <w:ind w:firstLineChars="67" w:firstLine="141"/>
        <w:rPr>
          <w:rFonts w:ascii="ＭＳ 明朝" w:hAnsi="ＭＳ 明朝"/>
          <w:szCs w:val="21"/>
        </w:rPr>
      </w:pPr>
      <w:r w:rsidRPr="005B10D9">
        <w:rPr>
          <w:rFonts w:ascii="ＭＳ 明朝" w:hAnsi="ＭＳ 明朝" w:hint="eastAsia"/>
          <w:szCs w:val="21"/>
        </w:rPr>
        <w:t>独自の取り組み</w:t>
      </w:r>
      <w:r w:rsidR="00177E5B">
        <w:rPr>
          <w:rFonts w:ascii="ＭＳ 明朝" w:hAnsi="ＭＳ 明朝" w:hint="eastAsia"/>
          <w:szCs w:val="21"/>
        </w:rPr>
        <w:t>を</w:t>
      </w:r>
      <w:r>
        <w:rPr>
          <w:rFonts w:ascii="ＭＳ 明朝" w:hAnsi="ＭＳ 明朝" w:hint="eastAsia"/>
          <w:szCs w:val="21"/>
        </w:rPr>
        <w:t>検討</w:t>
      </w:r>
      <w:r w:rsidR="00177E5B">
        <w:rPr>
          <w:rFonts w:ascii="ＭＳ 明朝" w:hAnsi="ＭＳ 明朝" w:hint="eastAsia"/>
          <w:szCs w:val="21"/>
        </w:rPr>
        <w:t>している</w:t>
      </w:r>
      <w:r>
        <w:rPr>
          <w:rFonts w:ascii="ＭＳ 明朝" w:hAnsi="ＭＳ 明朝" w:hint="eastAsia"/>
          <w:szCs w:val="21"/>
        </w:rPr>
        <w:t>内容</w:t>
      </w:r>
      <w:r w:rsidRPr="005B10D9">
        <w:rPr>
          <w:rFonts w:ascii="ＭＳ 明朝" w:hAnsi="ＭＳ 明朝" w:hint="eastAsia"/>
          <w:szCs w:val="21"/>
        </w:rPr>
        <w:t>は、「</w:t>
      </w:r>
      <w:r w:rsidRPr="00AE4D17">
        <w:rPr>
          <w:rFonts w:ascii="ＭＳ 明朝" w:hAnsi="ＭＳ 明朝" w:hint="eastAsia"/>
          <w:szCs w:val="21"/>
        </w:rPr>
        <w:t>テレワークの導入（場所や時間にとらわれない柔軟な働き方）</w:t>
      </w:r>
      <w:r w:rsidRPr="005B10D9">
        <w:rPr>
          <w:rFonts w:ascii="ＭＳ 明朝" w:hAnsi="ＭＳ 明朝" w:hint="eastAsia"/>
          <w:szCs w:val="21"/>
        </w:rPr>
        <w:t>」が</w:t>
      </w:r>
      <w:r>
        <w:rPr>
          <w:rFonts w:ascii="ＭＳ 明朝" w:hAnsi="ＭＳ 明朝" w:hint="eastAsia"/>
          <w:szCs w:val="21"/>
        </w:rPr>
        <w:t>19.1</w:t>
      </w:r>
      <w:r w:rsidRPr="005B10D9">
        <w:rPr>
          <w:rFonts w:ascii="ＭＳ 明朝" w:hAnsi="ＭＳ 明朝" w:hint="eastAsia"/>
          <w:szCs w:val="21"/>
        </w:rPr>
        <w:t>%で最も高く、次いで「</w:t>
      </w:r>
      <w:r w:rsidRPr="008A0D93">
        <w:rPr>
          <w:rFonts w:ascii="ＭＳ 明朝" w:hAnsi="ＭＳ 明朝" w:hint="eastAsia"/>
          <w:szCs w:val="21"/>
        </w:rPr>
        <w:t>勤務間インターバルの導入</w:t>
      </w:r>
      <w:r w:rsidRPr="005B10D9">
        <w:rPr>
          <w:rFonts w:ascii="ＭＳ 明朝" w:hAnsi="ＭＳ 明朝" w:hint="eastAsia"/>
          <w:szCs w:val="21"/>
        </w:rPr>
        <w:t>」</w:t>
      </w:r>
      <w:r>
        <w:rPr>
          <w:rFonts w:ascii="ＭＳ 明朝" w:hAnsi="ＭＳ 明朝" w:hint="eastAsia"/>
          <w:szCs w:val="21"/>
        </w:rPr>
        <w:t>16.4</w:t>
      </w:r>
      <w:r w:rsidRPr="005B10D9">
        <w:rPr>
          <w:rFonts w:ascii="ＭＳ 明朝" w:hAnsi="ＭＳ 明朝" w:hint="eastAsia"/>
          <w:szCs w:val="21"/>
        </w:rPr>
        <w:t>%、「</w:t>
      </w:r>
      <w:r w:rsidRPr="00AE4D17">
        <w:rPr>
          <w:rFonts w:ascii="ＭＳ 明朝" w:hAnsi="ＭＳ 明朝" w:hint="eastAsia"/>
          <w:szCs w:val="21"/>
        </w:rPr>
        <w:t>ノー残業デー、ノー残業ウイーク等の導入</w:t>
      </w:r>
      <w:r w:rsidRPr="005B10D9">
        <w:rPr>
          <w:rFonts w:ascii="ＭＳ 明朝" w:hAnsi="ＭＳ 明朝" w:hint="eastAsia"/>
          <w:szCs w:val="21"/>
        </w:rPr>
        <w:t>」</w:t>
      </w:r>
      <w:r>
        <w:rPr>
          <w:rFonts w:ascii="ＭＳ 明朝" w:hAnsi="ＭＳ 明朝" w:hint="eastAsia"/>
          <w:szCs w:val="21"/>
        </w:rPr>
        <w:t>15.9</w:t>
      </w:r>
      <w:r w:rsidR="00177E5B">
        <w:rPr>
          <w:rFonts w:ascii="ＭＳ 明朝" w:hAnsi="ＭＳ 明朝" w:hint="eastAsia"/>
          <w:szCs w:val="21"/>
        </w:rPr>
        <w:t>%</w:t>
      </w:r>
      <w:r w:rsidRPr="005B10D9">
        <w:rPr>
          <w:rFonts w:ascii="ＭＳ 明朝" w:hAnsi="ＭＳ 明朝" w:hint="eastAsia"/>
          <w:szCs w:val="21"/>
        </w:rPr>
        <w:t>の順となっている。</w:t>
      </w:r>
    </w:p>
    <w:p w:rsidR="00BD5EA8" w:rsidRPr="00CF4BED" w:rsidRDefault="00BD5EA8" w:rsidP="00D91EF0">
      <w:pPr>
        <w:autoSpaceDE w:val="0"/>
        <w:autoSpaceDN w:val="0"/>
        <w:ind w:firstLineChars="67" w:firstLine="141"/>
        <w:rPr>
          <w:rFonts w:ascii="ＭＳ 明朝" w:hAnsi="ＭＳ 明朝"/>
          <w:szCs w:val="21"/>
        </w:rPr>
      </w:pPr>
    </w:p>
    <w:p w:rsidR="00D91EF0" w:rsidRPr="00756CF3" w:rsidRDefault="00D91EF0" w:rsidP="00D91EF0">
      <w:pPr>
        <w:autoSpaceDE w:val="0"/>
        <w:autoSpaceDN w:val="0"/>
        <w:jc w:val="center"/>
        <w:rPr>
          <w:rFonts w:ascii="ＭＳ 明朝" w:hAnsi="ＭＳ 明朝"/>
          <w:b/>
          <w:bCs/>
          <w:szCs w:val="21"/>
        </w:rPr>
      </w:pPr>
      <w:r>
        <w:rPr>
          <w:rFonts w:ascii="ＭＳ 明朝" w:hAnsi="ＭＳ 明朝" w:hint="eastAsia"/>
          <w:b/>
          <w:bCs/>
          <w:szCs w:val="21"/>
        </w:rPr>
        <w:t xml:space="preserve">表4-6　</w:t>
      </w:r>
      <w:r w:rsidRPr="0073012E">
        <w:rPr>
          <w:rFonts w:ascii="ＭＳ 明朝" w:hAnsi="ＭＳ 明朝" w:hint="eastAsia"/>
          <w:b/>
          <w:bCs/>
          <w:szCs w:val="21"/>
        </w:rPr>
        <w:t>長時間労働是正に対する独自の</w:t>
      </w:r>
      <w:r w:rsidR="00AD19DB">
        <w:rPr>
          <w:rFonts w:ascii="ＭＳ 明朝" w:hAnsi="ＭＳ 明朝" w:hint="eastAsia"/>
          <w:b/>
          <w:bCs/>
          <w:szCs w:val="21"/>
        </w:rPr>
        <w:t>取組状況</w:t>
      </w:r>
    </w:p>
    <w:p w:rsidR="00D91EF0" w:rsidRDefault="00BD5EA8" w:rsidP="00D91EF0">
      <w:pPr>
        <w:autoSpaceDE w:val="0"/>
        <w:autoSpaceDN w:val="0"/>
        <w:rPr>
          <w:szCs w:val="21"/>
        </w:rPr>
      </w:pPr>
      <w:r w:rsidRPr="00865AAA">
        <w:rPr>
          <w:rFonts w:ascii="ＭＳ 明朝" w:hAnsi="ＭＳ 明朝" w:hint="eastAsia"/>
          <w:b/>
          <w:bCs/>
          <w:noProof/>
          <w:szCs w:val="21"/>
        </w:rPr>
        <w:drawing>
          <wp:anchor distT="0" distB="0" distL="114300" distR="114300" simplePos="0" relativeHeight="251608576" behindDoc="0" locked="0" layoutInCell="1" allowOverlap="1">
            <wp:simplePos x="0" y="0"/>
            <wp:positionH relativeFrom="column">
              <wp:posOffset>4445</wp:posOffset>
            </wp:positionH>
            <wp:positionV relativeFrom="paragraph">
              <wp:posOffset>66099</wp:posOffset>
            </wp:positionV>
            <wp:extent cx="5759450" cy="5784850"/>
            <wp:effectExtent l="0" t="0" r="0" b="6350"/>
            <wp:wrapNone/>
            <wp:docPr id="1622" name="図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5784850"/>
                    </a:xfrm>
                    <a:prstGeom prst="rect">
                      <a:avLst/>
                    </a:prstGeom>
                    <a:noFill/>
                    <a:ln>
                      <a:noFill/>
                    </a:ln>
                  </pic:spPr>
                </pic:pic>
              </a:graphicData>
            </a:graphic>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widowControl/>
        <w:jc w:val="left"/>
        <w:rPr>
          <w:szCs w:val="21"/>
        </w:rPr>
      </w:pPr>
      <w:r>
        <w:rPr>
          <w:szCs w:val="21"/>
        </w:rPr>
        <w:br w:type="page"/>
      </w:r>
    </w:p>
    <w:p w:rsidR="00D91EF0" w:rsidRDefault="00D91EF0" w:rsidP="00D91EF0">
      <w:pPr>
        <w:autoSpaceDE w:val="0"/>
        <w:autoSpaceDN w:val="0"/>
        <w:rPr>
          <w:szCs w:val="21"/>
        </w:rPr>
      </w:pPr>
      <w:r w:rsidRPr="00194872">
        <w:rPr>
          <w:noProof/>
          <w:szCs w:val="21"/>
        </w:rPr>
        <w:lastRenderedPageBreak/>
        <w:drawing>
          <wp:anchor distT="0" distB="0" distL="114300" distR="114300" simplePos="0" relativeHeight="251718656" behindDoc="0" locked="0" layoutInCell="1" allowOverlap="1" wp14:anchorId="216C4BA3" wp14:editId="529E82C2">
            <wp:simplePos x="0" y="0"/>
            <wp:positionH relativeFrom="column">
              <wp:posOffset>3337</wp:posOffset>
            </wp:positionH>
            <wp:positionV relativeFrom="paragraph">
              <wp:posOffset>18873</wp:posOffset>
            </wp:positionV>
            <wp:extent cx="5316220" cy="1339850"/>
            <wp:effectExtent l="0" t="0" r="0" b="0"/>
            <wp:wrapNone/>
            <wp:docPr id="1720" name="図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16220" cy="1339850"/>
                    </a:xfrm>
                    <a:prstGeom prst="rect">
                      <a:avLst/>
                    </a:prstGeom>
                    <a:noFill/>
                    <a:ln>
                      <a:noFill/>
                    </a:ln>
                  </pic:spPr>
                </pic:pic>
              </a:graphicData>
            </a:graphic>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Pr="00DC450A" w:rsidRDefault="00D91EF0" w:rsidP="00D91EF0">
      <w:pPr>
        <w:autoSpaceDE w:val="0"/>
        <w:autoSpaceDN w:val="0"/>
        <w:jc w:val="center"/>
        <w:rPr>
          <w:rFonts w:ascii="ＭＳ 明朝" w:hAnsi="ＭＳ 明朝"/>
          <w:b/>
          <w:bCs/>
          <w:szCs w:val="21"/>
        </w:rPr>
      </w:pPr>
      <w:r>
        <w:rPr>
          <w:rFonts w:ascii="ＭＳ 明朝" w:hAnsi="ＭＳ 明朝" w:hint="eastAsia"/>
          <w:b/>
          <w:bCs/>
          <w:szCs w:val="21"/>
        </w:rPr>
        <w:t xml:space="preserve">図4-8　</w:t>
      </w:r>
      <w:r w:rsidR="00AD19DB">
        <w:rPr>
          <w:rFonts w:ascii="ＭＳ 明朝" w:hAnsi="ＭＳ 明朝" w:hint="eastAsia"/>
          <w:b/>
          <w:bCs/>
          <w:szCs w:val="21"/>
        </w:rPr>
        <w:t>長時間労働是正に対する独自の取組</w:t>
      </w:r>
      <w:r>
        <w:rPr>
          <w:rFonts w:ascii="ＭＳ 明朝" w:hAnsi="ＭＳ 明朝" w:hint="eastAsia"/>
          <w:b/>
          <w:bCs/>
          <w:szCs w:val="21"/>
        </w:rPr>
        <w:t>状況</w:t>
      </w:r>
    </w:p>
    <w:p w:rsidR="00177E5B" w:rsidRDefault="00177E5B" w:rsidP="00D91EF0">
      <w:pPr>
        <w:autoSpaceDE w:val="0"/>
        <w:autoSpaceDN w:val="0"/>
        <w:rPr>
          <w:szCs w:val="21"/>
        </w:rPr>
      </w:pPr>
    </w:p>
    <w:p w:rsidR="00177E5B" w:rsidRDefault="00177E5B" w:rsidP="00D91EF0">
      <w:pPr>
        <w:autoSpaceDE w:val="0"/>
        <w:autoSpaceDN w:val="0"/>
        <w:rPr>
          <w:szCs w:val="21"/>
        </w:rPr>
      </w:pPr>
    </w:p>
    <w:p w:rsidR="00D91EF0" w:rsidRPr="00194872" w:rsidRDefault="00177E5B" w:rsidP="00D91EF0">
      <w:pPr>
        <w:autoSpaceDE w:val="0"/>
        <w:autoSpaceDN w:val="0"/>
        <w:rPr>
          <w:szCs w:val="21"/>
        </w:rPr>
      </w:pPr>
      <w:r w:rsidRPr="00177E5B">
        <w:rPr>
          <w:noProof/>
          <w:szCs w:val="21"/>
        </w:rPr>
        <w:drawing>
          <wp:anchor distT="0" distB="0" distL="114300" distR="114300" simplePos="0" relativeHeight="251608064" behindDoc="0" locked="0" layoutInCell="1" allowOverlap="1">
            <wp:simplePos x="0" y="0"/>
            <wp:positionH relativeFrom="column">
              <wp:posOffset>-3175</wp:posOffset>
            </wp:positionH>
            <wp:positionV relativeFrom="paragraph">
              <wp:posOffset>89834</wp:posOffset>
            </wp:positionV>
            <wp:extent cx="5495290" cy="4382135"/>
            <wp:effectExtent l="0" t="0" r="0" b="0"/>
            <wp:wrapNone/>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95290" cy="4382135"/>
                    </a:xfrm>
                    <a:prstGeom prst="rect">
                      <a:avLst/>
                    </a:prstGeom>
                    <a:noFill/>
                    <a:ln>
                      <a:noFill/>
                    </a:ln>
                  </pic:spPr>
                </pic:pic>
              </a:graphicData>
            </a:graphic>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4044A" w:rsidP="00D91EF0">
      <w:pPr>
        <w:autoSpaceDE w:val="0"/>
        <w:autoSpaceDN w:val="0"/>
        <w:rPr>
          <w:szCs w:val="21"/>
        </w:rPr>
      </w:pPr>
      <w:r w:rsidRPr="003C6313">
        <w:rPr>
          <w:noProof/>
          <w:szCs w:val="21"/>
        </w:rPr>
        <w:drawing>
          <wp:anchor distT="0" distB="0" distL="114300" distR="114300" simplePos="0" relativeHeight="251658240" behindDoc="0" locked="0" layoutInCell="1" allowOverlap="1" wp14:anchorId="606D00F3" wp14:editId="50CA5DE4">
            <wp:simplePos x="0" y="0"/>
            <wp:positionH relativeFrom="column">
              <wp:posOffset>2703195</wp:posOffset>
            </wp:positionH>
            <wp:positionV relativeFrom="paragraph">
              <wp:posOffset>221615</wp:posOffset>
            </wp:positionV>
            <wp:extent cx="2679700" cy="170180"/>
            <wp:effectExtent l="0" t="0" r="0" b="1270"/>
            <wp:wrapNone/>
            <wp:docPr id="1727" name="図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9700" cy="170180"/>
                    </a:xfrm>
                    <a:prstGeom prst="rect">
                      <a:avLst/>
                    </a:prstGeom>
                    <a:noFill/>
                    <a:ln>
                      <a:noFill/>
                    </a:ln>
                  </pic:spPr>
                </pic:pic>
              </a:graphicData>
            </a:graphic>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Pr="00DC450A" w:rsidRDefault="00D91EF0" w:rsidP="00D91EF0">
      <w:pPr>
        <w:autoSpaceDE w:val="0"/>
        <w:autoSpaceDN w:val="0"/>
        <w:jc w:val="center"/>
        <w:rPr>
          <w:rFonts w:ascii="ＭＳ 明朝" w:hAnsi="ＭＳ 明朝"/>
          <w:b/>
          <w:bCs/>
          <w:szCs w:val="21"/>
        </w:rPr>
      </w:pPr>
      <w:r>
        <w:rPr>
          <w:rFonts w:ascii="ＭＳ 明朝" w:hAnsi="ＭＳ 明朝" w:hint="eastAsia"/>
          <w:b/>
          <w:bCs/>
          <w:szCs w:val="21"/>
        </w:rPr>
        <w:t xml:space="preserve">図4-9　</w:t>
      </w:r>
      <w:r w:rsidR="00AD19DB">
        <w:rPr>
          <w:rFonts w:ascii="ＭＳ 明朝" w:hAnsi="ＭＳ 明朝" w:hint="eastAsia"/>
          <w:b/>
          <w:bCs/>
          <w:szCs w:val="21"/>
        </w:rPr>
        <w:t>長時間労働是正に対する独自の取組</w:t>
      </w:r>
      <w:r>
        <w:rPr>
          <w:rFonts w:ascii="ＭＳ 明朝" w:hAnsi="ＭＳ 明朝" w:hint="eastAsia"/>
          <w:b/>
          <w:bCs/>
          <w:szCs w:val="21"/>
        </w:rPr>
        <w:t>内容</w:t>
      </w:r>
    </w:p>
    <w:p w:rsidR="00D91EF0" w:rsidRDefault="00D91EF0" w:rsidP="00D91EF0">
      <w:pPr>
        <w:widowControl/>
        <w:jc w:val="left"/>
        <w:rPr>
          <w:rFonts w:ascii="ＭＳ 明朝" w:hAnsi="ＭＳ 明朝"/>
          <w:b/>
          <w:bCs/>
          <w:sz w:val="24"/>
          <w:szCs w:val="28"/>
        </w:rPr>
      </w:pPr>
      <w:r>
        <w:rPr>
          <w:rFonts w:ascii="ＭＳ 明朝" w:hAnsi="ＭＳ 明朝"/>
          <w:b/>
          <w:bCs/>
          <w:sz w:val="24"/>
          <w:szCs w:val="28"/>
        </w:rPr>
        <w:br w:type="page"/>
      </w:r>
    </w:p>
    <w:p w:rsidR="00D91EF0" w:rsidRDefault="00D91EF0" w:rsidP="00D91EF0">
      <w:pPr>
        <w:autoSpaceDE w:val="0"/>
        <w:autoSpaceDN w:val="0"/>
        <w:rPr>
          <w:rFonts w:ascii="ＭＳ 明朝" w:hAnsi="ＭＳ 明朝"/>
          <w:b/>
          <w:bCs/>
          <w:sz w:val="24"/>
          <w:szCs w:val="28"/>
        </w:rPr>
      </w:pPr>
      <w:r>
        <w:rPr>
          <w:rFonts w:ascii="ＭＳ 明朝" w:hAnsi="ＭＳ 明朝" w:hint="eastAsia"/>
          <w:b/>
          <w:bCs/>
          <w:sz w:val="24"/>
          <w:szCs w:val="28"/>
        </w:rPr>
        <w:lastRenderedPageBreak/>
        <w:t xml:space="preserve">５　</w:t>
      </w:r>
      <w:r w:rsidRPr="00FA5FA1">
        <w:rPr>
          <w:rFonts w:ascii="ＭＳ 明朝" w:hAnsi="ＭＳ 明朝" w:hint="eastAsia"/>
          <w:b/>
          <w:bCs/>
          <w:sz w:val="24"/>
          <w:szCs w:val="28"/>
        </w:rPr>
        <w:t>ワーク・ライフ・バランス（仕事と生活の調和）</w:t>
      </w:r>
    </w:p>
    <w:p w:rsidR="00D91EF0" w:rsidRPr="00C407E3" w:rsidRDefault="00D91EF0" w:rsidP="00D91EF0">
      <w:pPr>
        <w:pStyle w:val="ae"/>
        <w:numPr>
          <w:ilvl w:val="0"/>
          <w:numId w:val="4"/>
        </w:numPr>
        <w:autoSpaceDE w:val="0"/>
        <w:autoSpaceDN w:val="0"/>
        <w:ind w:leftChars="0"/>
        <w:rPr>
          <w:rFonts w:ascii="ＭＳ 明朝" w:hAnsi="ＭＳ 明朝"/>
          <w:b/>
          <w:bCs/>
          <w:szCs w:val="21"/>
        </w:rPr>
      </w:pPr>
      <w:r w:rsidRPr="00C407E3">
        <w:rPr>
          <w:rFonts w:ascii="ＭＳ 明朝" w:hAnsi="ＭＳ 明朝" w:hint="eastAsia"/>
          <w:b/>
          <w:bCs/>
          <w:szCs w:val="21"/>
        </w:rPr>
        <w:t>ワーク・ライフ・バランスの理解状況（表5-1）</w:t>
      </w:r>
    </w:p>
    <w:p w:rsidR="00D91EF0" w:rsidRDefault="00D91EF0" w:rsidP="00D91EF0">
      <w:pPr>
        <w:autoSpaceDE w:val="0"/>
        <w:autoSpaceDN w:val="0"/>
        <w:rPr>
          <w:rFonts w:ascii="ＭＳ 明朝" w:hAnsi="ＭＳ 明朝"/>
          <w:szCs w:val="21"/>
        </w:rPr>
      </w:pPr>
      <w:r w:rsidRPr="00C407E3">
        <w:rPr>
          <w:rFonts w:ascii="ＭＳ 明朝" w:hAnsi="ＭＳ 明朝" w:hint="eastAsia"/>
          <w:szCs w:val="21"/>
        </w:rPr>
        <w:t xml:space="preserve">　</w:t>
      </w:r>
      <w:r w:rsidRPr="00C407E3">
        <w:rPr>
          <w:rFonts w:ascii="ＭＳ 明朝" w:hAnsi="ＭＳ 明朝" w:hint="eastAsia"/>
          <w:bCs/>
          <w:szCs w:val="21"/>
        </w:rPr>
        <w:t>ワーク・ライフ・バランスの理解状況</w:t>
      </w:r>
      <w:r w:rsidRPr="00C407E3">
        <w:rPr>
          <w:rFonts w:ascii="ＭＳ 明朝" w:hAnsi="ＭＳ 明朝" w:hint="eastAsia"/>
          <w:szCs w:val="21"/>
        </w:rPr>
        <w:t>は、「内容まで理解していた」とした事業所は41.3%、「何となく理解していた」52.6%、「知らなかった・分からなかった」6.1%の</w:t>
      </w:r>
      <w:r>
        <w:rPr>
          <w:rFonts w:ascii="ＭＳ 明朝" w:hAnsi="ＭＳ 明朝" w:hint="eastAsia"/>
          <w:szCs w:val="21"/>
        </w:rPr>
        <w:t>割合で、前年と比べ、それぞれ6.5％の増加、2.1％の増加、8.6％の減少となっている</w:t>
      </w:r>
      <w:r w:rsidRPr="00C407E3">
        <w:rPr>
          <w:rFonts w:ascii="ＭＳ 明朝" w:hAnsi="ＭＳ 明朝" w:hint="eastAsia"/>
          <w:szCs w:val="21"/>
        </w:rPr>
        <w:t>。</w:t>
      </w:r>
    </w:p>
    <w:p w:rsidR="00D91EF0" w:rsidRPr="00C407E3" w:rsidRDefault="00D91EF0" w:rsidP="00D91EF0">
      <w:pPr>
        <w:autoSpaceDE w:val="0"/>
        <w:autoSpaceDN w:val="0"/>
        <w:ind w:firstLineChars="67" w:firstLine="141"/>
        <w:rPr>
          <w:rFonts w:ascii="ＭＳ 明朝" w:hAnsi="ＭＳ 明朝"/>
          <w:szCs w:val="21"/>
        </w:rPr>
      </w:pPr>
      <w:r w:rsidRPr="00C407E3">
        <w:rPr>
          <w:rFonts w:ascii="ＭＳ 明朝" w:hAnsi="ＭＳ 明朝" w:hint="eastAsia"/>
          <w:szCs w:val="21"/>
        </w:rPr>
        <w:t>「内容まで理解していた」とした事業所を企業規模別にみると、「1000人以上」が67.1％と最も高く、「30人～99人」が21.5％と最も低くなっている。</w:t>
      </w:r>
    </w:p>
    <w:p w:rsidR="00D91EF0" w:rsidRDefault="00D91EF0" w:rsidP="00D91EF0">
      <w:pPr>
        <w:autoSpaceDE w:val="0"/>
        <w:autoSpaceDN w:val="0"/>
        <w:rPr>
          <w:rFonts w:ascii="ＭＳ 明朝" w:hAnsi="ＭＳ 明朝"/>
          <w:szCs w:val="21"/>
        </w:rPr>
      </w:pPr>
      <w:r w:rsidRPr="00C407E3">
        <w:rPr>
          <w:rFonts w:ascii="ＭＳ 明朝" w:hAnsi="ＭＳ 明朝" w:hint="eastAsia"/>
          <w:szCs w:val="21"/>
        </w:rPr>
        <w:t xml:space="preserve">　「内容</w:t>
      </w:r>
      <w:r w:rsidR="002434AE">
        <w:rPr>
          <w:rFonts w:ascii="ＭＳ 明朝" w:hAnsi="ＭＳ 明朝" w:hint="eastAsia"/>
          <w:szCs w:val="21"/>
        </w:rPr>
        <w:t>まで理解していた」とした事業所を産業分類別にみると、「金融業、保険業</w:t>
      </w:r>
      <w:r w:rsidRPr="00C407E3">
        <w:rPr>
          <w:rFonts w:ascii="ＭＳ 明朝" w:hAnsi="ＭＳ 明朝" w:hint="eastAsia"/>
          <w:szCs w:val="21"/>
        </w:rPr>
        <w:t>」が</w:t>
      </w:r>
      <w:r>
        <w:rPr>
          <w:rFonts w:ascii="ＭＳ 明朝" w:hAnsi="ＭＳ 明朝" w:hint="eastAsia"/>
          <w:szCs w:val="21"/>
        </w:rPr>
        <w:t>69.0</w:t>
      </w:r>
      <w:r w:rsidRPr="00C407E3">
        <w:rPr>
          <w:rFonts w:ascii="ＭＳ 明朝" w:hAnsi="ＭＳ 明朝" w:hint="eastAsia"/>
          <w:szCs w:val="21"/>
        </w:rPr>
        <w:t>%で最も高く、次いで「学術研究、専門・技術サービス業」64.3%</w:t>
      </w:r>
      <w:r>
        <w:rPr>
          <w:rFonts w:ascii="ＭＳ 明朝" w:hAnsi="ＭＳ 明朝" w:hint="eastAsia"/>
          <w:szCs w:val="21"/>
        </w:rPr>
        <w:t>、</w:t>
      </w:r>
      <w:r w:rsidRPr="00C407E3">
        <w:rPr>
          <w:rFonts w:ascii="ＭＳ 明朝" w:hAnsi="ＭＳ 明朝" w:hint="eastAsia"/>
          <w:szCs w:val="21"/>
        </w:rPr>
        <w:t>「</w:t>
      </w:r>
      <w:r>
        <w:rPr>
          <w:rFonts w:ascii="ＭＳ 明朝" w:hAnsi="ＭＳ 明朝" w:hint="eastAsia"/>
          <w:szCs w:val="21"/>
        </w:rPr>
        <w:t>情報通信業</w:t>
      </w:r>
      <w:r w:rsidRPr="00C407E3">
        <w:rPr>
          <w:rFonts w:ascii="ＭＳ 明朝" w:hAnsi="ＭＳ 明朝" w:hint="eastAsia"/>
          <w:szCs w:val="21"/>
        </w:rPr>
        <w:t>」</w:t>
      </w:r>
      <w:r>
        <w:rPr>
          <w:rFonts w:ascii="ＭＳ 明朝" w:hAnsi="ＭＳ 明朝" w:hint="eastAsia"/>
          <w:szCs w:val="21"/>
        </w:rPr>
        <w:t>58.8</w:t>
      </w:r>
      <w:r w:rsidRPr="00C407E3">
        <w:rPr>
          <w:rFonts w:ascii="ＭＳ 明朝" w:hAnsi="ＭＳ 明朝" w:hint="eastAsia"/>
          <w:szCs w:val="21"/>
        </w:rPr>
        <w:t>%の順</w:t>
      </w:r>
      <w:r>
        <w:rPr>
          <w:rFonts w:ascii="ＭＳ 明朝" w:hAnsi="ＭＳ 明朝" w:hint="eastAsia"/>
          <w:szCs w:val="21"/>
        </w:rPr>
        <w:t>となっている（</w:t>
      </w:r>
      <w:r w:rsidRPr="00193102">
        <w:rPr>
          <w:rFonts w:ascii="ＭＳ 明朝" w:hAnsi="ＭＳ 明朝" w:hint="eastAsia"/>
          <w:szCs w:val="21"/>
        </w:rPr>
        <w:t>「複合サービス事業</w:t>
      </w:r>
      <w:r>
        <w:rPr>
          <w:rFonts w:ascii="ＭＳ 明朝" w:hAnsi="ＭＳ 明朝" w:hint="eastAsia"/>
          <w:szCs w:val="21"/>
        </w:rPr>
        <w:t>」は集計事業所数が少ないため参考値とする）。</w:t>
      </w:r>
    </w:p>
    <w:p w:rsidR="00D91EF0" w:rsidRDefault="00D91EF0" w:rsidP="00D91EF0">
      <w:pPr>
        <w:autoSpaceDE w:val="0"/>
        <w:autoSpaceDN w:val="0"/>
        <w:rPr>
          <w:rFonts w:ascii="ＭＳ 明朝" w:hAnsi="ＭＳ 明朝"/>
          <w:szCs w:val="21"/>
        </w:rPr>
      </w:pPr>
    </w:p>
    <w:p w:rsidR="00D91EF0" w:rsidRPr="00A67F41" w:rsidRDefault="00D91EF0" w:rsidP="00D91EF0">
      <w:pPr>
        <w:autoSpaceDE w:val="0"/>
        <w:autoSpaceDN w:val="0"/>
        <w:jc w:val="center"/>
        <w:rPr>
          <w:rFonts w:ascii="ＭＳ 明朝" w:hAnsi="ＭＳ 明朝"/>
          <w:b/>
          <w:bCs/>
          <w:szCs w:val="21"/>
        </w:rPr>
      </w:pPr>
      <w:r>
        <w:rPr>
          <w:rFonts w:ascii="ＭＳ 明朝" w:hAnsi="ＭＳ 明朝" w:hint="eastAsia"/>
          <w:b/>
          <w:bCs/>
          <w:szCs w:val="21"/>
        </w:rPr>
        <w:t xml:space="preserve">表5-1　</w:t>
      </w:r>
      <w:r w:rsidRPr="00164EDF">
        <w:rPr>
          <w:rFonts w:ascii="ＭＳ 明朝" w:hAnsi="ＭＳ 明朝" w:hint="eastAsia"/>
          <w:b/>
          <w:bCs/>
          <w:szCs w:val="21"/>
        </w:rPr>
        <w:t>ワーク・ライフ・バランスの理解状況</w:t>
      </w:r>
    </w:p>
    <w:p w:rsidR="00D91EF0" w:rsidRPr="00DE1246" w:rsidRDefault="00D91EF0" w:rsidP="00D91EF0">
      <w:pPr>
        <w:autoSpaceDE w:val="0"/>
        <w:autoSpaceDN w:val="0"/>
        <w:rPr>
          <w:szCs w:val="21"/>
        </w:rPr>
      </w:pPr>
      <w:r w:rsidRPr="006C1C1C">
        <w:rPr>
          <w:noProof/>
          <w:szCs w:val="21"/>
        </w:rPr>
        <w:drawing>
          <wp:anchor distT="0" distB="0" distL="114300" distR="114300" simplePos="0" relativeHeight="251712512" behindDoc="0" locked="0" layoutInCell="1" allowOverlap="1" wp14:anchorId="7E80D814" wp14:editId="2FEE78D1">
            <wp:simplePos x="0" y="0"/>
            <wp:positionH relativeFrom="column">
              <wp:posOffset>999040</wp:posOffset>
            </wp:positionH>
            <wp:positionV relativeFrom="paragraph">
              <wp:posOffset>17469</wp:posOffset>
            </wp:positionV>
            <wp:extent cx="3869553" cy="3976778"/>
            <wp:effectExtent l="0" t="0" r="0" b="5080"/>
            <wp:wrapNone/>
            <wp:docPr id="1607" name="図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75453" cy="39828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noProof/>
        </w:rPr>
      </w:pPr>
    </w:p>
    <w:p w:rsidR="00D91EF0" w:rsidRDefault="00D91EF0" w:rsidP="00D91EF0">
      <w:pPr>
        <w:autoSpaceDE w:val="0"/>
        <w:autoSpaceDN w:val="0"/>
        <w:rPr>
          <w:noProof/>
        </w:rPr>
      </w:pPr>
    </w:p>
    <w:p w:rsidR="00D91EF0" w:rsidRDefault="00D91EF0" w:rsidP="00D91EF0">
      <w:pPr>
        <w:autoSpaceDE w:val="0"/>
        <w:autoSpaceDN w:val="0"/>
        <w:rPr>
          <w:noProof/>
        </w:rPr>
      </w:pPr>
      <w:r w:rsidRPr="006C1C1C">
        <w:rPr>
          <w:noProof/>
          <w:szCs w:val="21"/>
        </w:rPr>
        <w:drawing>
          <wp:anchor distT="0" distB="0" distL="114300" distR="114300" simplePos="0" relativeHeight="251713536" behindDoc="0" locked="0" layoutInCell="1" allowOverlap="1" wp14:anchorId="6A9DC603" wp14:editId="41C243FF">
            <wp:simplePos x="0" y="0"/>
            <wp:positionH relativeFrom="column">
              <wp:posOffset>1558437</wp:posOffset>
            </wp:positionH>
            <wp:positionV relativeFrom="paragraph">
              <wp:posOffset>163623</wp:posOffset>
            </wp:positionV>
            <wp:extent cx="2585307" cy="2101095"/>
            <wp:effectExtent l="0" t="0" r="0" b="0"/>
            <wp:wrapNone/>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85307" cy="210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EF0" w:rsidRDefault="00D91EF0" w:rsidP="00D91EF0">
      <w:pPr>
        <w:autoSpaceDE w:val="0"/>
        <w:autoSpaceDN w:val="0"/>
        <w:rPr>
          <w:noProof/>
        </w:rPr>
      </w:pPr>
    </w:p>
    <w:p w:rsidR="00865AAA" w:rsidRDefault="00865AAA" w:rsidP="00D91EF0">
      <w:pPr>
        <w:autoSpaceDE w:val="0"/>
        <w:autoSpaceDN w:val="0"/>
        <w:rPr>
          <w:noProof/>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rPr>
          <w:szCs w:val="21"/>
        </w:rPr>
      </w:pPr>
    </w:p>
    <w:p w:rsidR="00D91EF0" w:rsidRDefault="00D91EF0" w:rsidP="00D91EF0">
      <w:pPr>
        <w:autoSpaceDE w:val="0"/>
        <w:autoSpaceDN w:val="0"/>
        <w:jc w:val="center"/>
        <w:rPr>
          <w:rFonts w:ascii="ＭＳ 明朝" w:hAnsi="ＭＳ 明朝"/>
          <w:b/>
          <w:bCs/>
          <w:szCs w:val="21"/>
        </w:rPr>
      </w:pPr>
      <w:r>
        <w:rPr>
          <w:rFonts w:ascii="ＭＳ 明朝" w:hAnsi="ＭＳ 明朝" w:hint="eastAsia"/>
          <w:b/>
          <w:bCs/>
          <w:szCs w:val="21"/>
        </w:rPr>
        <w:t xml:space="preserve">図5-1　</w:t>
      </w:r>
      <w:r w:rsidRPr="00164EDF">
        <w:rPr>
          <w:rFonts w:ascii="ＭＳ 明朝" w:hAnsi="ＭＳ 明朝" w:hint="eastAsia"/>
          <w:b/>
          <w:bCs/>
          <w:szCs w:val="21"/>
        </w:rPr>
        <w:t>ワーク・ライフ・バランスの理解状況</w:t>
      </w:r>
      <w:r>
        <w:rPr>
          <w:rFonts w:ascii="ＭＳ 明朝" w:hAnsi="ＭＳ 明朝"/>
          <w:b/>
          <w:bCs/>
          <w:szCs w:val="21"/>
        </w:rPr>
        <w:br w:type="page"/>
      </w:r>
    </w:p>
    <w:p w:rsidR="00D91EF0" w:rsidRPr="0093244F" w:rsidRDefault="00D91EF0" w:rsidP="00D91EF0">
      <w:pPr>
        <w:pStyle w:val="ae"/>
        <w:numPr>
          <w:ilvl w:val="0"/>
          <w:numId w:val="4"/>
        </w:numPr>
        <w:autoSpaceDE w:val="0"/>
        <w:autoSpaceDN w:val="0"/>
        <w:ind w:leftChars="0"/>
        <w:rPr>
          <w:rFonts w:ascii="ＭＳ 明朝" w:hAnsi="ＭＳ 明朝"/>
          <w:b/>
          <w:bCs/>
          <w:szCs w:val="21"/>
        </w:rPr>
      </w:pPr>
      <w:r w:rsidRPr="0093244F">
        <w:rPr>
          <w:rFonts w:ascii="ＭＳ 明朝" w:hAnsi="ＭＳ 明朝" w:hint="eastAsia"/>
          <w:b/>
          <w:bCs/>
          <w:szCs w:val="21"/>
        </w:rPr>
        <w:lastRenderedPageBreak/>
        <w:t>ワーク・ライフ・バランスの取組状況（表</w:t>
      </w:r>
      <w:r>
        <w:rPr>
          <w:rFonts w:ascii="ＭＳ 明朝" w:hAnsi="ＭＳ 明朝" w:hint="eastAsia"/>
          <w:b/>
          <w:bCs/>
          <w:szCs w:val="21"/>
        </w:rPr>
        <w:t>5</w:t>
      </w:r>
      <w:r w:rsidRPr="0093244F">
        <w:rPr>
          <w:rFonts w:ascii="ＭＳ 明朝" w:hAnsi="ＭＳ 明朝" w:hint="eastAsia"/>
          <w:b/>
          <w:bCs/>
          <w:szCs w:val="21"/>
        </w:rPr>
        <w:t>-2）</w:t>
      </w:r>
    </w:p>
    <w:p w:rsidR="00D91EF0" w:rsidRDefault="00D91EF0" w:rsidP="00D91EF0">
      <w:pPr>
        <w:autoSpaceDE w:val="0"/>
        <w:autoSpaceDN w:val="0"/>
        <w:rPr>
          <w:rFonts w:ascii="ＭＳ 明朝" w:hAnsi="ＭＳ 明朝"/>
          <w:szCs w:val="21"/>
        </w:rPr>
      </w:pPr>
      <w:r>
        <w:rPr>
          <w:rFonts w:ascii="ＭＳ 明朝" w:hAnsi="ＭＳ 明朝" w:hint="eastAsia"/>
          <w:szCs w:val="21"/>
        </w:rPr>
        <w:t xml:space="preserve">　</w:t>
      </w:r>
      <w:r w:rsidRPr="00756CF3">
        <w:rPr>
          <w:rFonts w:ascii="ＭＳ 明朝" w:hAnsi="ＭＳ 明朝" w:hint="eastAsia"/>
          <w:szCs w:val="21"/>
        </w:rPr>
        <w:t>ワーク・ライフ・バランスの取</w:t>
      </w:r>
      <w:r w:rsidR="001F1166">
        <w:rPr>
          <w:rFonts w:ascii="ＭＳ 明朝" w:hAnsi="ＭＳ 明朝" w:hint="eastAsia"/>
          <w:szCs w:val="21"/>
        </w:rPr>
        <w:t>り</w:t>
      </w:r>
      <w:r w:rsidRPr="00756CF3">
        <w:rPr>
          <w:rFonts w:ascii="ＭＳ 明朝" w:hAnsi="ＭＳ 明朝" w:hint="eastAsia"/>
          <w:szCs w:val="21"/>
        </w:rPr>
        <w:t>組</w:t>
      </w:r>
      <w:r w:rsidR="001F1166">
        <w:rPr>
          <w:rFonts w:ascii="ＭＳ 明朝" w:hAnsi="ＭＳ 明朝" w:hint="eastAsia"/>
          <w:szCs w:val="21"/>
        </w:rPr>
        <w:t>み</w:t>
      </w:r>
      <w:r w:rsidRPr="00756CF3">
        <w:rPr>
          <w:rFonts w:ascii="ＭＳ 明朝" w:hAnsi="ＭＳ 明朝" w:hint="eastAsia"/>
          <w:szCs w:val="21"/>
        </w:rPr>
        <w:t>状況</w:t>
      </w:r>
      <w:r>
        <w:rPr>
          <w:rFonts w:ascii="ＭＳ 明朝" w:hAnsi="ＭＳ 明朝" w:hint="eastAsia"/>
          <w:szCs w:val="21"/>
        </w:rPr>
        <w:t>は、「実施している」とした事業所は98.2％</w:t>
      </w:r>
      <w:r w:rsidR="00D42F97">
        <w:rPr>
          <w:rFonts w:ascii="ＭＳ 明朝" w:hAnsi="ＭＳ 明朝" w:hint="eastAsia"/>
          <w:szCs w:val="21"/>
        </w:rPr>
        <w:t>で前年と比べ、3.7％の増加</w:t>
      </w:r>
      <w:r>
        <w:rPr>
          <w:rFonts w:ascii="ＭＳ 明朝" w:hAnsi="ＭＳ 明朝" w:hint="eastAsia"/>
          <w:szCs w:val="21"/>
        </w:rPr>
        <w:t>となっている。取</w:t>
      </w:r>
      <w:r w:rsidR="001F1166">
        <w:rPr>
          <w:rFonts w:ascii="ＭＳ 明朝" w:hAnsi="ＭＳ 明朝" w:hint="eastAsia"/>
          <w:szCs w:val="21"/>
        </w:rPr>
        <w:t>り</w:t>
      </w:r>
      <w:r>
        <w:rPr>
          <w:rFonts w:ascii="ＭＳ 明朝" w:hAnsi="ＭＳ 明朝" w:hint="eastAsia"/>
          <w:szCs w:val="21"/>
        </w:rPr>
        <w:t>組</w:t>
      </w:r>
      <w:r w:rsidR="001F1166">
        <w:rPr>
          <w:rFonts w:ascii="ＭＳ 明朝" w:hAnsi="ＭＳ 明朝" w:hint="eastAsia"/>
          <w:szCs w:val="21"/>
        </w:rPr>
        <w:t>み</w:t>
      </w:r>
      <w:r>
        <w:rPr>
          <w:rFonts w:ascii="ＭＳ 明朝" w:hAnsi="ＭＳ 明朝" w:hint="eastAsia"/>
          <w:szCs w:val="21"/>
        </w:rPr>
        <w:t>の内容は、</w:t>
      </w:r>
      <w:r w:rsidRPr="000852B5">
        <w:rPr>
          <w:rFonts w:ascii="ＭＳ 明朝" w:hAnsi="ＭＳ 明朝" w:hint="eastAsia"/>
          <w:szCs w:val="21"/>
        </w:rPr>
        <w:t>「</w:t>
      </w:r>
      <w:r>
        <w:rPr>
          <w:rFonts w:ascii="ＭＳ 明朝" w:hAnsi="ＭＳ 明朝" w:hint="eastAsia"/>
          <w:szCs w:val="21"/>
        </w:rPr>
        <w:t>時間管理意識の向上</w:t>
      </w:r>
      <w:r w:rsidRPr="000852B5">
        <w:rPr>
          <w:rFonts w:ascii="ＭＳ 明朝" w:hAnsi="ＭＳ 明朝" w:hint="eastAsia"/>
          <w:szCs w:val="21"/>
        </w:rPr>
        <w:t>」が</w:t>
      </w:r>
      <w:r>
        <w:rPr>
          <w:rFonts w:ascii="ＭＳ 明朝" w:hAnsi="ＭＳ 明朝" w:hint="eastAsia"/>
          <w:szCs w:val="21"/>
        </w:rPr>
        <w:t>74.4</w:t>
      </w:r>
      <w:r w:rsidRPr="000852B5">
        <w:rPr>
          <w:rFonts w:ascii="ＭＳ 明朝" w:hAnsi="ＭＳ 明朝" w:hint="eastAsia"/>
          <w:szCs w:val="21"/>
        </w:rPr>
        <w:t>%で最も高く、次いで「</w:t>
      </w:r>
      <w:r>
        <w:rPr>
          <w:rFonts w:ascii="ＭＳ 明朝" w:hAnsi="ＭＳ 明朝" w:hint="eastAsia"/>
          <w:szCs w:val="21"/>
        </w:rPr>
        <w:t>残業削減</w:t>
      </w:r>
      <w:r w:rsidRPr="000852B5">
        <w:rPr>
          <w:rFonts w:ascii="ＭＳ 明朝" w:hAnsi="ＭＳ 明朝" w:hint="eastAsia"/>
          <w:szCs w:val="21"/>
        </w:rPr>
        <w:t>」</w:t>
      </w:r>
      <w:r>
        <w:rPr>
          <w:rFonts w:ascii="ＭＳ 明朝" w:hAnsi="ＭＳ 明朝" w:hint="eastAsia"/>
          <w:szCs w:val="21"/>
        </w:rPr>
        <w:t>71.2</w:t>
      </w:r>
      <w:r w:rsidRPr="000852B5">
        <w:rPr>
          <w:rFonts w:ascii="ＭＳ 明朝" w:hAnsi="ＭＳ 明朝" w:hint="eastAsia"/>
          <w:szCs w:val="21"/>
        </w:rPr>
        <w:t>%、「</w:t>
      </w:r>
      <w:r>
        <w:rPr>
          <w:rFonts w:ascii="ＭＳ 明朝" w:hAnsi="ＭＳ 明朝" w:hint="eastAsia"/>
          <w:szCs w:val="21"/>
        </w:rPr>
        <w:t>年次有給休暇の取得促進</w:t>
      </w:r>
      <w:r w:rsidRPr="000852B5">
        <w:rPr>
          <w:rFonts w:ascii="ＭＳ 明朝" w:hAnsi="ＭＳ 明朝" w:hint="eastAsia"/>
          <w:szCs w:val="21"/>
        </w:rPr>
        <w:t>」</w:t>
      </w:r>
      <w:r>
        <w:rPr>
          <w:rFonts w:ascii="ＭＳ 明朝" w:hAnsi="ＭＳ 明朝" w:hint="eastAsia"/>
          <w:szCs w:val="21"/>
        </w:rPr>
        <w:t>58.3</w:t>
      </w:r>
      <w:r w:rsidRPr="00AC1D2E">
        <w:rPr>
          <w:rFonts w:ascii="ＭＳ 明朝" w:hAnsi="ＭＳ 明朝" w:hint="eastAsia"/>
          <w:szCs w:val="21"/>
        </w:rPr>
        <w:t>%の順とな</w:t>
      </w:r>
      <w:r w:rsidRPr="000852B5">
        <w:rPr>
          <w:rFonts w:ascii="ＭＳ 明朝" w:hAnsi="ＭＳ 明朝" w:hint="eastAsia"/>
          <w:szCs w:val="21"/>
        </w:rPr>
        <w:t>って</w:t>
      </w:r>
      <w:r w:rsidR="000E6CCF">
        <w:rPr>
          <w:rFonts w:ascii="ＭＳ 明朝" w:hAnsi="ＭＳ 明朝" w:hint="eastAsia"/>
          <w:szCs w:val="21"/>
        </w:rPr>
        <w:t>おり、前年</w:t>
      </w:r>
      <w:r>
        <w:rPr>
          <w:rFonts w:ascii="ＭＳ 明朝" w:hAnsi="ＭＳ 明朝" w:hint="eastAsia"/>
          <w:szCs w:val="21"/>
        </w:rPr>
        <w:t>と比べ、</w:t>
      </w:r>
      <w:r w:rsidRPr="00AC1D2E">
        <w:rPr>
          <w:rFonts w:ascii="ＭＳ 明朝" w:hAnsi="ＭＳ 明朝" w:hint="eastAsia"/>
          <w:szCs w:val="21"/>
        </w:rPr>
        <w:t>「地域活動を支援する制度」「その他」を除いたいずれの項目でも</w:t>
      </w:r>
      <w:r>
        <w:rPr>
          <w:rFonts w:ascii="ＭＳ 明朝" w:hAnsi="ＭＳ 明朝" w:hint="eastAsia"/>
          <w:szCs w:val="21"/>
        </w:rPr>
        <w:t>増加となっている。</w:t>
      </w:r>
    </w:p>
    <w:p w:rsidR="00D91EF0" w:rsidRDefault="00D91EF0" w:rsidP="00D91EF0">
      <w:pPr>
        <w:autoSpaceDE w:val="0"/>
        <w:autoSpaceDN w:val="0"/>
        <w:ind w:firstLineChars="100" w:firstLine="210"/>
        <w:rPr>
          <w:rFonts w:ascii="ＭＳ 明朝" w:hAnsi="ＭＳ 明朝"/>
          <w:szCs w:val="21"/>
        </w:rPr>
      </w:pPr>
      <w:r w:rsidRPr="00E5236E">
        <w:rPr>
          <w:rFonts w:ascii="ＭＳ 明朝" w:hAnsi="ＭＳ 明朝" w:hint="eastAsia"/>
          <w:szCs w:val="21"/>
        </w:rPr>
        <w:t>企業規模</w:t>
      </w:r>
      <w:r>
        <w:rPr>
          <w:rFonts w:ascii="ＭＳ 明朝" w:hAnsi="ＭＳ 明朝" w:hint="eastAsia"/>
          <w:szCs w:val="21"/>
        </w:rPr>
        <w:t>別にみると、「その他」を除いたいずれの項目でも「1000人以上」が最</w:t>
      </w:r>
      <w:r w:rsidRPr="00AC1D2E">
        <w:rPr>
          <w:rFonts w:ascii="ＭＳ 明朝" w:hAnsi="ＭＳ 明朝" w:hint="eastAsia"/>
          <w:szCs w:val="21"/>
        </w:rPr>
        <w:t>も高く、「地域活動を支援する制度」「その他」を除いたいずれの項目でも「30人～99人」が最も低くなっている。</w:t>
      </w:r>
    </w:p>
    <w:p w:rsidR="00D91EF0" w:rsidRDefault="00D91EF0" w:rsidP="0027490C">
      <w:pPr>
        <w:autoSpaceDE w:val="0"/>
        <w:autoSpaceDN w:val="0"/>
        <w:spacing w:line="240" w:lineRule="exact"/>
        <w:ind w:firstLineChars="100" w:firstLine="210"/>
        <w:rPr>
          <w:rFonts w:ascii="ＭＳ 明朝" w:hAnsi="ＭＳ 明朝"/>
          <w:szCs w:val="21"/>
        </w:rPr>
      </w:pPr>
    </w:p>
    <w:p w:rsidR="00D91EF0" w:rsidRPr="00756CF3" w:rsidRDefault="00D91EF0" w:rsidP="00D91EF0">
      <w:pPr>
        <w:autoSpaceDE w:val="0"/>
        <w:autoSpaceDN w:val="0"/>
        <w:jc w:val="center"/>
        <w:rPr>
          <w:rFonts w:ascii="ＭＳ 明朝" w:hAnsi="ＭＳ 明朝"/>
          <w:b/>
          <w:bCs/>
          <w:szCs w:val="21"/>
        </w:rPr>
      </w:pPr>
      <w:r w:rsidRPr="00DD1E2B">
        <w:rPr>
          <w:noProof/>
          <w:szCs w:val="21"/>
        </w:rPr>
        <w:drawing>
          <wp:anchor distT="0" distB="0" distL="114300" distR="114300" simplePos="0" relativeHeight="251714560" behindDoc="0" locked="0" layoutInCell="1" allowOverlap="1" wp14:anchorId="54B75E7C" wp14:editId="19B09484">
            <wp:simplePos x="0" y="0"/>
            <wp:positionH relativeFrom="column">
              <wp:posOffset>9535</wp:posOffset>
            </wp:positionH>
            <wp:positionV relativeFrom="paragraph">
              <wp:posOffset>140980</wp:posOffset>
            </wp:positionV>
            <wp:extent cx="5891617" cy="3080270"/>
            <wp:effectExtent l="0" t="0" r="0" b="6350"/>
            <wp:wrapNone/>
            <wp:docPr id="1662" name="図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91617" cy="3080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hint="eastAsia"/>
          <w:b/>
          <w:bCs/>
          <w:szCs w:val="21"/>
        </w:rPr>
        <w:t xml:space="preserve">表5-2　</w:t>
      </w:r>
      <w:r w:rsidRPr="00756CF3">
        <w:rPr>
          <w:rFonts w:ascii="ＭＳ 明朝" w:hAnsi="ＭＳ 明朝" w:hint="eastAsia"/>
          <w:b/>
          <w:bCs/>
          <w:szCs w:val="21"/>
        </w:rPr>
        <w:t>ワーク・ライフ・バランスの取組状況</w:t>
      </w:r>
    </w:p>
    <w:p w:rsidR="00D91EF0" w:rsidRPr="0027490C" w:rsidRDefault="00D91EF0" w:rsidP="00D91EF0">
      <w:pPr>
        <w:autoSpaceDE w:val="0"/>
        <w:autoSpaceDN w:val="0"/>
        <w:rPr>
          <w:szCs w:val="21"/>
        </w:rPr>
      </w:pPr>
    </w:p>
    <w:p w:rsidR="00D91EF0" w:rsidRPr="0046205B" w:rsidRDefault="00D91EF0" w:rsidP="00D91EF0">
      <w:pPr>
        <w:autoSpaceDE w:val="0"/>
        <w:autoSpaceDN w:val="0"/>
        <w:rPr>
          <w:szCs w:val="21"/>
        </w:rPr>
      </w:pPr>
    </w:p>
    <w:p w:rsidR="00D91EF0" w:rsidRDefault="00D91EF0" w:rsidP="00D91EF0">
      <w:pPr>
        <w:autoSpaceDE w:val="0"/>
        <w:autoSpaceDN w:val="0"/>
        <w:rPr>
          <w:szCs w:val="21"/>
        </w:rPr>
      </w:pPr>
    </w:p>
    <w:p w:rsidR="00D91EF0" w:rsidRPr="00E15EE1" w:rsidRDefault="00D91EF0" w:rsidP="00D91EF0">
      <w:pPr>
        <w:autoSpaceDE w:val="0"/>
        <w:autoSpaceDN w:val="0"/>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0E6CCF" w:rsidP="00D91EF0">
      <w:pPr>
        <w:widowControl/>
        <w:jc w:val="left"/>
        <w:rPr>
          <w:szCs w:val="21"/>
        </w:rPr>
      </w:pPr>
      <w:r w:rsidRPr="0046205B">
        <w:rPr>
          <w:rFonts w:ascii="ＭＳ 明朝" w:hAnsi="ＭＳ 明朝" w:hint="eastAsia"/>
          <w:b/>
          <w:bCs/>
          <w:noProof/>
          <w:szCs w:val="21"/>
        </w:rPr>
        <w:drawing>
          <wp:anchor distT="0" distB="0" distL="114300" distR="114300" simplePos="0" relativeHeight="251716608" behindDoc="0" locked="0" layoutInCell="1" allowOverlap="1" wp14:anchorId="263E3AC9" wp14:editId="3C61F8A7">
            <wp:simplePos x="0" y="0"/>
            <wp:positionH relativeFrom="column">
              <wp:posOffset>385548</wp:posOffset>
            </wp:positionH>
            <wp:positionV relativeFrom="paragraph">
              <wp:posOffset>22210</wp:posOffset>
            </wp:positionV>
            <wp:extent cx="5016645" cy="3519377"/>
            <wp:effectExtent l="0" t="0" r="0" b="5080"/>
            <wp:wrapNone/>
            <wp:docPr id="1660" name="図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16645" cy="35193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Pr="0027490C" w:rsidRDefault="00D91EF0" w:rsidP="00D91EF0">
      <w:pPr>
        <w:widowControl/>
        <w:jc w:val="left"/>
        <w:rPr>
          <w:szCs w:val="21"/>
        </w:rPr>
      </w:pPr>
    </w:p>
    <w:p w:rsidR="00D91EF0" w:rsidRDefault="00D91EF0" w:rsidP="00D91EF0">
      <w:pPr>
        <w:widowControl/>
        <w:jc w:val="left"/>
        <w:rPr>
          <w:szCs w:val="21"/>
        </w:rPr>
      </w:pPr>
    </w:p>
    <w:p w:rsidR="00326FD5" w:rsidRDefault="00326FD5"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D91EF0" w:rsidRDefault="00D91EF0" w:rsidP="00D91EF0">
      <w:pPr>
        <w:widowControl/>
        <w:jc w:val="left"/>
        <w:rPr>
          <w:szCs w:val="21"/>
        </w:rPr>
      </w:pPr>
    </w:p>
    <w:p w:rsidR="000E6CCF" w:rsidRDefault="000E6CCF" w:rsidP="00D91EF0">
      <w:pPr>
        <w:widowControl/>
        <w:jc w:val="left"/>
        <w:rPr>
          <w:szCs w:val="21"/>
        </w:rPr>
      </w:pPr>
    </w:p>
    <w:p w:rsidR="00D91EF0" w:rsidRPr="00F044E4" w:rsidRDefault="00D91EF0" w:rsidP="00D91EF0">
      <w:pPr>
        <w:widowControl/>
        <w:jc w:val="left"/>
        <w:rPr>
          <w:szCs w:val="21"/>
        </w:rPr>
      </w:pPr>
    </w:p>
    <w:p w:rsidR="000E6CCF" w:rsidRDefault="00D91EF0" w:rsidP="00D91EF0">
      <w:pPr>
        <w:autoSpaceDE w:val="0"/>
        <w:autoSpaceDN w:val="0"/>
        <w:jc w:val="center"/>
        <w:rPr>
          <w:rFonts w:ascii="ＭＳ 明朝" w:hAnsi="ＭＳ 明朝"/>
          <w:b/>
          <w:bCs/>
          <w:szCs w:val="21"/>
        </w:rPr>
      </w:pPr>
      <w:r>
        <w:rPr>
          <w:rFonts w:ascii="ＭＳ 明朝" w:hAnsi="ＭＳ 明朝" w:hint="eastAsia"/>
          <w:b/>
          <w:bCs/>
          <w:szCs w:val="21"/>
        </w:rPr>
        <w:t xml:space="preserve">図5-2　</w:t>
      </w:r>
      <w:r w:rsidRPr="00756CF3">
        <w:rPr>
          <w:rFonts w:ascii="ＭＳ 明朝" w:hAnsi="ＭＳ 明朝" w:hint="eastAsia"/>
          <w:b/>
          <w:bCs/>
          <w:szCs w:val="21"/>
        </w:rPr>
        <w:t>ワーク・ライフ・バランスの取組状況</w:t>
      </w:r>
    </w:p>
    <w:p w:rsidR="00D42F97" w:rsidRPr="00F11271" w:rsidRDefault="000E6CCF" w:rsidP="00692FBA">
      <w:pPr>
        <w:widowControl/>
        <w:jc w:val="left"/>
        <w:rPr>
          <w:szCs w:val="21"/>
        </w:rPr>
        <w:sectPr w:rsidR="00D42F97" w:rsidRPr="00F11271" w:rsidSect="003B6E6B">
          <w:footerReference w:type="default" r:id="rId85"/>
          <w:pgSz w:w="11906" w:h="16838" w:code="9"/>
          <w:pgMar w:top="1134" w:right="1418" w:bottom="1134" w:left="1418" w:header="567" w:footer="567" w:gutter="0"/>
          <w:pgNumType w:fmt="numberInDash" w:start="5"/>
          <w:cols w:space="425"/>
          <w:docGrid w:type="lines" w:linePitch="360"/>
        </w:sectPr>
      </w:pPr>
      <w:r>
        <w:rPr>
          <w:rFonts w:ascii="ＭＳ 明朝" w:hAnsi="ＭＳ 明朝"/>
          <w:b/>
          <w:bCs/>
          <w:szCs w:val="21"/>
        </w:rPr>
        <w:br w:type="page"/>
      </w:r>
    </w:p>
    <w:p w:rsidR="00D12D0C" w:rsidRDefault="00D12D0C" w:rsidP="002241A3">
      <w:pPr>
        <w:sectPr w:rsidR="00D12D0C" w:rsidSect="00D12D0C">
          <w:footerReference w:type="default" r:id="rId86"/>
          <w:type w:val="continuous"/>
          <w:pgSz w:w="11906" w:h="16838" w:code="9"/>
          <w:pgMar w:top="1134" w:right="1418" w:bottom="1134" w:left="1418" w:header="567" w:footer="567" w:gutter="0"/>
          <w:pgNumType w:fmt="numberInDash" w:start="2"/>
          <w:cols w:space="425"/>
          <w:docGrid w:type="lines" w:linePitch="360"/>
        </w:sectPr>
      </w:pPr>
    </w:p>
    <w:p w:rsidR="002241A3" w:rsidRDefault="002241A3" w:rsidP="002241A3"/>
    <w:p w:rsidR="00692FBA" w:rsidRDefault="00692FBA" w:rsidP="00692FBA"/>
    <w:p w:rsidR="00692FBA" w:rsidRDefault="00692FBA" w:rsidP="00692FBA"/>
    <w:p w:rsidR="00692FBA" w:rsidRDefault="00692FBA" w:rsidP="00692FBA"/>
    <w:p w:rsidR="00692FBA" w:rsidRDefault="00692FBA" w:rsidP="00692FBA"/>
    <w:p w:rsidR="00692FBA" w:rsidRDefault="00692FBA" w:rsidP="00692FBA"/>
    <w:p w:rsidR="00692FBA" w:rsidRDefault="00692FBA" w:rsidP="00692FBA"/>
    <w:p w:rsidR="00692FBA" w:rsidRDefault="00692FBA" w:rsidP="00692FBA"/>
    <w:p w:rsidR="00692FBA" w:rsidRDefault="00692FBA" w:rsidP="00692FBA"/>
    <w:p w:rsidR="00692FBA" w:rsidRDefault="00692FBA" w:rsidP="00692FBA"/>
    <w:p w:rsidR="00692FBA" w:rsidRDefault="00692FBA" w:rsidP="00692FBA"/>
    <w:p w:rsidR="00692FBA" w:rsidRDefault="00692FBA" w:rsidP="00692FBA"/>
    <w:p w:rsidR="00692FBA" w:rsidRDefault="00692FBA" w:rsidP="00692FBA">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Ⅲ　統計表</w:t>
      </w:r>
    </w:p>
    <w:p w:rsidR="00692FBA" w:rsidRDefault="00692FBA" w:rsidP="00692FBA"/>
    <w:p w:rsidR="00692FBA" w:rsidRDefault="00692FBA" w:rsidP="00692FBA">
      <w:r>
        <w:br w:type="page"/>
      </w:r>
    </w:p>
    <w:p w:rsidR="00692FBA" w:rsidRDefault="00692FBA" w:rsidP="00692FBA">
      <w:pPr>
        <w:widowControl/>
        <w:jc w:val="left"/>
        <w:sectPr w:rsidR="00692FBA" w:rsidSect="00D12D0C">
          <w:footerReference w:type="default" r:id="rId87"/>
          <w:pgSz w:w="11906" w:h="16838" w:code="9"/>
          <w:pgMar w:top="1134" w:right="1418" w:bottom="1134" w:left="1418" w:header="567" w:footer="567" w:gutter="0"/>
          <w:pgNumType w:fmt="numberInDash" w:start="2"/>
          <w:cols w:space="425"/>
          <w:docGrid w:type="lines" w:linePitch="360"/>
        </w:sectPr>
      </w:pPr>
    </w:p>
    <w:p w:rsidR="00EF560F" w:rsidRPr="002241A3" w:rsidRDefault="000752BE" w:rsidP="002241A3">
      <w:pPr>
        <w:widowControl/>
        <w:jc w:val="left"/>
        <w:sectPr w:rsidR="00EF560F" w:rsidRPr="002241A3" w:rsidSect="00D12D0C">
          <w:footerReference w:type="default" r:id="rId88"/>
          <w:pgSz w:w="11906" w:h="16838" w:code="9"/>
          <w:pgMar w:top="1134" w:right="1418" w:bottom="1134" w:left="1418" w:header="567" w:footer="567" w:gutter="0"/>
          <w:pgNumType w:fmt="numberInDash" w:start="2"/>
          <w:cols w:space="425"/>
          <w:docGrid w:type="lines" w:linePitch="360"/>
        </w:sectPr>
      </w:pPr>
      <w:r>
        <w:lastRenderedPageBreak/>
        <w:br w:type="page"/>
      </w:r>
    </w:p>
    <w:p w:rsidR="00EF560F" w:rsidRPr="0093244F"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 xml:space="preserve">１　</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別労働者</w:t>
      </w:r>
    </w:p>
    <w:p w:rsidR="00EF560F" w:rsidRPr="00422817" w:rsidRDefault="00AB105C" w:rsidP="00EF560F">
      <w:pPr>
        <w:autoSpaceDE w:val="0"/>
        <w:autoSpaceDN w:val="0"/>
        <w:rPr>
          <w:rFonts w:ascii="ＭＳ ゴシック" w:eastAsia="ＭＳ ゴシック" w:hAnsi="ＭＳ ゴシック"/>
          <w:szCs w:val="21"/>
        </w:rPr>
      </w:pPr>
      <w:r w:rsidRPr="00AB105C">
        <w:rPr>
          <w:noProof/>
          <w:szCs w:val="21"/>
        </w:rPr>
        <w:drawing>
          <wp:anchor distT="0" distB="0" distL="114300" distR="114300" simplePos="0" relativeHeight="251620352" behindDoc="0" locked="0" layoutInCell="1" allowOverlap="1">
            <wp:simplePos x="0" y="0"/>
            <wp:positionH relativeFrom="column">
              <wp:posOffset>-317</wp:posOffset>
            </wp:positionH>
            <wp:positionV relativeFrom="paragraph">
              <wp:posOffset>222884</wp:posOffset>
            </wp:positionV>
            <wp:extent cx="5756157" cy="637095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7306" cy="6372227"/>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sidRPr="0093244F">
        <w:rPr>
          <w:rFonts w:ascii="ＭＳ ゴシック" w:eastAsia="ＭＳ ゴシック" w:hAnsi="ＭＳ ゴシック" w:hint="eastAsia"/>
          <w:szCs w:val="21"/>
        </w:rPr>
        <w:t>（１）</w:t>
      </w:r>
      <w:r w:rsidR="00E37964" w:rsidRPr="0093244F">
        <w:rPr>
          <w:rFonts w:ascii="ＭＳ ゴシック" w:eastAsia="ＭＳ ゴシック" w:hAnsi="ＭＳ ゴシック" w:hint="eastAsia"/>
          <w:szCs w:val="21"/>
        </w:rPr>
        <w:t>雇用形態</w:t>
      </w:r>
      <w:r w:rsidR="00EF560F" w:rsidRPr="0093244F">
        <w:rPr>
          <w:rFonts w:ascii="ＭＳ ゴシック" w:eastAsia="ＭＳ ゴシック" w:hAnsi="ＭＳ ゴシック" w:hint="eastAsia"/>
          <w:szCs w:val="21"/>
        </w:rPr>
        <w:t>別労働者数</w:t>
      </w: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9F305C" w:rsidRDefault="00AB105C"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drawing>
          <wp:anchor distT="0" distB="0" distL="114300" distR="114300" simplePos="0" relativeHeight="251623424" behindDoc="0" locked="0" layoutInCell="1" allowOverlap="1">
            <wp:simplePos x="0" y="0"/>
            <wp:positionH relativeFrom="column">
              <wp:posOffset>-98</wp:posOffset>
            </wp:positionH>
            <wp:positionV relativeFrom="paragraph">
              <wp:posOffset>232996</wp:posOffset>
            </wp:positionV>
            <wp:extent cx="5743518" cy="6597064"/>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5730" cy="6611091"/>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sidRPr="0093244F">
        <w:rPr>
          <w:rFonts w:ascii="ＭＳ ゴシック" w:eastAsia="ＭＳ ゴシック" w:hAnsi="ＭＳ ゴシック" w:hint="eastAsia"/>
          <w:szCs w:val="21"/>
        </w:rPr>
        <w:t>（２）</w:t>
      </w:r>
      <w:r w:rsidR="00E37964" w:rsidRPr="0093244F">
        <w:rPr>
          <w:rFonts w:ascii="ＭＳ ゴシック" w:eastAsia="ＭＳ ゴシック" w:hAnsi="ＭＳ ゴシック" w:hint="eastAsia"/>
          <w:szCs w:val="21"/>
        </w:rPr>
        <w:t>雇用形態</w:t>
      </w:r>
      <w:r w:rsidR="00EF560F" w:rsidRPr="0093244F">
        <w:rPr>
          <w:rFonts w:ascii="ＭＳ ゴシック" w:eastAsia="ＭＳ ゴシック" w:hAnsi="ＭＳ ゴシック" w:hint="eastAsia"/>
          <w:szCs w:val="21"/>
        </w:rPr>
        <w:t>別の前年と比べた増減傾向</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Pr="004A1735" w:rsidRDefault="00EF560F" w:rsidP="00EF560F">
      <w:pPr>
        <w:autoSpaceDE w:val="0"/>
        <w:autoSpaceDN w:val="0"/>
        <w:rPr>
          <w:rFonts w:ascii="ＭＳ ゴシック" w:eastAsia="ＭＳ ゴシック" w:hAnsi="ＭＳ ゴシック"/>
          <w:szCs w:val="21"/>
        </w:rPr>
      </w:pPr>
    </w:p>
    <w:p w:rsidR="00EF560F" w:rsidRDefault="00AB105C"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drawing>
          <wp:anchor distT="0" distB="0" distL="114300" distR="114300" simplePos="0" relativeHeight="251624448" behindDoc="0" locked="0" layoutInCell="1" allowOverlap="1">
            <wp:simplePos x="0" y="0"/>
            <wp:positionH relativeFrom="column">
              <wp:posOffset>-2359</wp:posOffset>
            </wp:positionH>
            <wp:positionV relativeFrom="paragraph">
              <wp:posOffset>6531</wp:posOffset>
            </wp:positionV>
            <wp:extent cx="5742940" cy="6015355"/>
            <wp:effectExtent l="0" t="0" r="0" b="44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2940" cy="601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A1735" w:rsidRDefault="00AB105C"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lastRenderedPageBreak/>
        <w:drawing>
          <wp:anchor distT="0" distB="0" distL="114300" distR="114300" simplePos="0" relativeHeight="251626496" behindDoc="0" locked="0" layoutInCell="1" allowOverlap="1">
            <wp:simplePos x="0" y="0"/>
            <wp:positionH relativeFrom="column">
              <wp:posOffset>-98</wp:posOffset>
            </wp:positionH>
            <wp:positionV relativeFrom="paragraph">
              <wp:posOffset>222445</wp:posOffset>
            </wp:positionV>
            <wp:extent cx="4883140" cy="8903775"/>
            <wp:effectExtent l="0" t="0" r="0" b="0"/>
            <wp:wrapNone/>
            <wp:docPr id="1609" name="図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88746" cy="8913996"/>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Pr>
          <w:rFonts w:ascii="ＭＳ ゴシック" w:eastAsia="ＭＳ ゴシック" w:hAnsi="ＭＳ ゴシック" w:hint="eastAsia"/>
          <w:szCs w:val="21"/>
        </w:rPr>
        <w:t>（３）正社員への登用制度</w:t>
      </w:r>
    </w:p>
    <w:p w:rsidR="00EF560F" w:rsidRPr="00111AA7"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A1735" w:rsidRDefault="00AB105C"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lastRenderedPageBreak/>
        <w:drawing>
          <wp:anchor distT="0" distB="0" distL="114300" distR="114300" simplePos="0" relativeHeight="251629568" behindDoc="0" locked="0" layoutInCell="1" allowOverlap="1">
            <wp:simplePos x="0" y="0"/>
            <wp:positionH relativeFrom="column">
              <wp:posOffset>-98</wp:posOffset>
            </wp:positionH>
            <wp:positionV relativeFrom="paragraph">
              <wp:posOffset>222444</wp:posOffset>
            </wp:positionV>
            <wp:extent cx="5580332" cy="8962195"/>
            <wp:effectExtent l="0" t="0" r="1905" b="0"/>
            <wp:wrapNone/>
            <wp:docPr id="1611" name="図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84865" cy="8969476"/>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Pr>
          <w:rFonts w:ascii="ＭＳ ゴシック" w:eastAsia="ＭＳ ゴシック" w:hAnsi="ＭＳ ゴシック" w:hint="eastAsia"/>
          <w:szCs w:val="21"/>
        </w:rPr>
        <w:t>（４）正社員への登用実績</w:t>
      </w:r>
    </w:p>
    <w:p w:rsidR="00EF560F" w:rsidRPr="00405A39"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２　労働時間</w:t>
      </w:r>
    </w:p>
    <w:p w:rsidR="00111AA7" w:rsidRPr="0093244F" w:rsidRDefault="00AB105C" w:rsidP="005066D8">
      <w:pPr>
        <w:pStyle w:val="ae"/>
        <w:numPr>
          <w:ilvl w:val="0"/>
          <w:numId w:val="1"/>
        </w:numPr>
        <w:autoSpaceDE w:val="0"/>
        <w:autoSpaceDN w:val="0"/>
        <w:ind w:leftChars="0"/>
        <w:rPr>
          <w:rFonts w:ascii="ＭＳ ゴシック" w:eastAsia="ＭＳ ゴシック" w:hAnsi="ＭＳ ゴシック"/>
          <w:szCs w:val="21"/>
        </w:rPr>
      </w:pPr>
      <w:r w:rsidRPr="00AB105C">
        <w:rPr>
          <w:rFonts w:ascii="ＭＳ ゴシック" w:eastAsia="ＭＳ ゴシック" w:hAnsi="ＭＳ ゴシック"/>
          <w:noProof/>
          <w:szCs w:val="21"/>
        </w:rPr>
        <w:drawing>
          <wp:anchor distT="0" distB="0" distL="114300" distR="114300" simplePos="0" relativeHeight="251630592" behindDoc="0" locked="0" layoutInCell="1" allowOverlap="1">
            <wp:simplePos x="0" y="0"/>
            <wp:positionH relativeFrom="column">
              <wp:posOffset>-98</wp:posOffset>
            </wp:positionH>
            <wp:positionV relativeFrom="paragraph">
              <wp:posOffset>232996</wp:posOffset>
            </wp:positionV>
            <wp:extent cx="5739228" cy="7305594"/>
            <wp:effectExtent l="0" t="0" r="0" b="0"/>
            <wp:wrapNone/>
            <wp:docPr id="1612" name="図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41619" cy="7308637"/>
                    </a:xfrm>
                    <a:prstGeom prst="rect">
                      <a:avLst/>
                    </a:prstGeom>
                    <a:noFill/>
                    <a:ln>
                      <a:noFill/>
                    </a:ln>
                  </pic:spPr>
                </pic:pic>
              </a:graphicData>
            </a:graphic>
            <wp14:sizeRelH relativeFrom="page">
              <wp14:pctWidth>0</wp14:pctWidth>
            </wp14:sizeRelH>
            <wp14:sizeRelV relativeFrom="page">
              <wp14:pctHeight>0</wp14:pctHeight>
            </wp14:sizeRelV>
          </wp:anchor>
        </w:drawing>
      </w:r>
      <w:r w:rsidR="00E37964" w:rsidRPr="0093244F">
        <w:rPr>
          <w:rFonts w:ascii="ＭＳ ゴシック" w:eastAsia="ＭＳ ゴシック" w:hAnsi="ＭＳ ゴシック" w:hint="eastAsia"/>
          <w:szCs w:val="21"/>
        </w:rPr>
        <w:t>雇用形態</w:t>
      </w:r>
      <w:r w:rsidR="00EF560F" w:rsidRPr="0093244F">
        <w:rPr>
          <w:rFonts w:ascii="ＭＳ ゴシック" w:eastAsia="ＭＳ ゴシック" w:hAnsi="ＭＳ ゴシック" w:hint="eastAsia"/>
          <w:szCs w:val="21"/>
        </w:rPr>
        <w:t>別の１日の所定労働時間</w:t>
      </w:r>
    </w:p>
    <w:p w:rsidR="00111AA7" w:rsidRPr="00111AA7" w:rsidRDefault="00111AA7" w:rsidP="00111AA7">
      <w:pPr>
        <w:autoSpaceDE w:val="0"/>
        <w:autoSpaceDN w:val="0"/>
        <w:rPr>
          <w:rFonts w:ascii="ＭＳ ゴシック" w:eastAsia="ＭＳ ゴシック" w:hAnsi="ＭＳ ゴシック"/>
          <w:szCs w:val="21"/>
        </w:rPr>
      </w:pPr>
    </w:p>
    <w:p w:rsidR="00EF560F" w:rsidRPr="00405A39"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AB105C"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drawing>
          <wp:anchor distT="0" distB="0" distL="114300" distR="114300" simplePos="0" relativeHeight="251637760" behindDoc="0" locked="0" layoutInCell="1" allowOverlap="1">
            <wp:simplePos x="0" y="0"/>
            <wp:positionH relativeFrom="column">
              <wp:posOffset>-98</wp:posOffset>
            </wp:positionH>
            <wp:positionV relativeFrom="paragraph">
              <wp:posOffset>74735</wp:posOffset>
            </wp:positionV>
            <wp:extent cx="5739228" cy="7305594"/>
            <wp:effectExtent l="0" t="0" r="0" b="0"/>
            <wp:wrapNone/>
            <wp:docPr id="1617" name="図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42452" cy="73096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AB105C"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drawing>
          <wp:anchor distT="0" distB="0" distL="114300" distR="114300" simplePos="0" relativeHeight="251639808" behindDoc="0" locked="0" layoutInCell="1" allowOverlap="1">
            <wp:simplePos x="0" y="0"/>
            <wp:positionH relativeFrom="column">
              <wp:posOffset>13970</wp:posOffset>
            </wp:positionH>
            <wp:positionV relativeFrom="paragraph">
              <wp:posOffset>88802</wp:posOffset>
            </wp:positionV>
            <wp:extent cx="5725160" cy="7287687"/>
            <wp:effectExtent l="0" t="0" r="8890" b="8890"/>
            <wp:wrapNone/>
            <wp:docPr id="1630" name="図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26492" cy="72893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AB105C"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drawing>
          <wp:anchor distT="0" distB="0" distL="114300" distR="114300" simplePos="0" relativeHeight="251640832" behindDoc="0" locked="0" layoutInCell="1" allowOverlap="1">
            <wp:simplePos x="0" y="0"/>
            <wp:positionH relativeFrom="column">
              <wp:posOffset>0</wp:posOffset>
            </wp:positionH>
            <wp:positionV relativeFrom="paragraph">
              <wp:posOffset>17731</wp:posOffset>
            </wp:positionV>
            <wp:extent cx="3012440" cy="7716520"/>
            <wp:effectExtent l="0" t="0" r="0" b="0"/>
            <wp:wrapNone/>
            <wp:docPr id="1631" name="図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12440" cy="771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597764" w:rsidRDefault="00AB105C"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lastRenderedPageBreak/>
        <w:drawing>
          <wp:anchor distT="0" distB="0" distL="114300" distR="114300" simplePos="0" relativeHeight="251641856" behindDoc="0" locked="0" layoutInCell="1" allowOverlap="1">
            <wp:simplePos x="0" y="0"/>
            <wp:positionH relativeFrom="column">
              <wp:posOffset>-98</wp:posOffset>
            </wp:positionH>
            <wp:positionV relativeFrom="paragraph">
              <wp:posOffset>222445</wp:posOffset>
            </wp:positionV>
            <wp:extent cx="4071240" cy="7929720"/>
            <wp:effectExtent l="0" t="0" r="5715"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71240" cy="792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sidRPr="0093244F">
        <w:rPr>
          <w:rFonts w:ascii="ＭＳ ゴシック" w:eastAsia="ＭＳ ゴシック" w:hAnsi="ＭＳ ゴシック" w:hint="eastAsia"/>
          <w:szCs w:val="21"/>
        </w:rPr>
        <w:t>（２）</w:t>
      </w:r>
      <w:r w:rsidR="00E37964" w:rsidRPr="0093244F">
        <w:rPr>
          <w:rFonts w:ascii="ＭＳ ゴシック" w:eastAsia="ＭＳ ゴシック" w:hAnsi="ＭＳ ゴシック" w:hint="eastAsia"/>
          <w:szCs w:val="21"/>
        </w:rPr>
        <w:t>雇用形態</w:t>
      </w:r>
      <w:r w:rsidR="00EF560F" w:rsidRPr="0093244F">
        <w:rPr>
          <w:rFonts w:ascii="ＭＳ ゴシック" w:eastAsia="ＭＳ ゴシック" w:hAnsi="ＭＳ ゴシック" w:hint="eastAsia"/>
          <w:szCs w:val="21"/>
        </w:rPr>
        <w:t>別の週所定労働時間</w:t>
      </w:r>
    </w:p>
    <w:p w:rsidR="00EF560F" w:rsidRPr="00D00F7C"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111AA7" w:rsidP="00EF560F">
      <w:pPr>
        <w:autoSpaceDE w:val="0"/>
        <w:autoSpaceDN w:val="0"/>
        <w:rPr>
          <w:rFonts w:ascii="ＭＳ ゴシック" w:eastAsia="ＭＳ ゴシック" w:hAnsi="ＭＳ ゴシック"/>
          <w:szCs w:val="21"/>
        </w:rPr>
      </w:pPr>
      <w:r w:rsidRPr="00111AA7">
        <w:rPr>
          <w:rFonts w:ascii="ＭＳ ゴシック" w:eastAsia="ＭＳ ゴシック" w:hAnsi="ＭＳ ゴシック"/>
          <w:szCs w:val="21"/>
        </w:rPr>
        <w:lastRenderedPageBreak/>
        <w:t xml:space="preserve"> </w:t>
      </w:r>
    </w:p>
    <w:p w:rsidR="00EF560F" w:rsidRDefault="00AB105C"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drawing>
          <wp:anchor distT="0" distB="0" distL="114300" distR="114300" simplePos="0" relativeHeight="251642880" behindDoc="0" locked="0" layoutInCell="1" allowOverlap="1">
            <wp:simplePos x="0" y="0"/>
            <wp:positionH relativeFrom="column">
              <wp:posOffset>293</wp:posOffset>
            </wp:positionH>
            <wp:positionV relativeFrom="page">
              <wp:posOffset>955724</wp:posOffset>
            </wp:positionV>
            <wp:extent cx="5703804" cy="7905164"/>
            <wp:effectExtent l="0" t="0" r="0" b="635"/>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03804" cy="79051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9E6144"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lastRenderedPageBreak/>
        <w:drawing>
          <wp:anchor distT="0" distB="0" distL="114300" distR="114300" simplePos="0" relativeHeight="251643904" behindDoc="0" locked="0" layoutInCell="1" allowOverlap="1">
            <wp:simplePos x="0" y="0"/>
            <wp:positionH relativeFrom="column">
              <wp:posOffset>0</wp:posOffset>
            </wp:positionH>
            <wp:positionV relativeFrom="page">
              <wp:posOffset>946785</wp:posOffset>
            </wp:positionV>
            <wp:extent cx="4051300" cy="7891780"/>
            <wp:effectExtent l="0" t="0" r="6350" b="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051300" cy="789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569" w:rsidRPr="001F2569">
        <w:rPr>
          <w:rFonts w:ascii="ＭＳ ゴシック" w:eastAsia="ＭＳ ゴシック" w:hAnsi="ＭＳ ゴシック"/>
          <w:szCs w:val="21"/>
        </w:rPr>
        <w:t xml:space="preserve"> </w:t>
      </w:r>
    </w:p>
    <w:p w:rsidR="00EF560F" w:rsidRPr="00187EBB" w:rsidRDefault="00EF560F" w:rsidP="00EF560F">
      <w:pPr>
        <w:autoSpaceDE w:val="0"/>
        <w:autoSpaceDN w:val="0"/>
        <w:rPr>
          <w:rFonts w:ascii="ＭＳ ゴシック" w:eastAsia="ＭＳ ゴシック" w:hAnsi="ＭＳ ゴシック"/>
          <w:b/>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9E6144"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drawing>
          <wp:anchor distT="0" distB="0" distL="114300" distR="114300" simplePos="0" relativeHeight="251644928" behindDoc="0" locked="0" layoutInCell="1" allowOverlap="1">
            <wp:simplePos x="0" y="0"/>
            <wp:positionH relativeFrom="column">
              <wp:posOffset>0</wp:posOffset>
            </wp:positionH>
            <wp:positionV relativeFrom="page">
              <wp:posOffset>961634</wp:posOffset>
            </wp:positionV>
            <wp:extent cx="4051800" cy="7891920"/>
            <wp:effectExtent l="0" t="0" r="6350" b="0"/>
            <wp:wrapNone/>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51800" cy="789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9E6144"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lastRenderedPageBreak/>
        <w:drawing>
          <wp:anchor distT="0" distB="0" distL="114300" distR="114300" simplePos="0" relativeHeight="251646976" behindDoc="0" locked="0" layoutInCell="1" allowOverlap="1">
            <wp:simplePos x="0" y="0"/>
            <wp:positionH relativeFrom="column">
              <wp:posOffset>0</wp:posOffset>
            </wp:positionH>
            <wp:positionV relativeFrom="page">
              <wp:posOffset>937944</wp:posOffset>
            </wp:positionV>
            <wp:extent cx="4051800" cy="7891920"/>
            <wp:effectExtent l="0" t="0" r="6350" b="0"/>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51800" cy="789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9E6144"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lastRenderedPageBreak/>
        <w:drawing>
          <wp:anchor distT="0" distB="0" distL="114300" distR="114300" simplePos="0" relativeHeight="251649024" behindDoc="0" locked="0" layoutInCell="1" allowOverlap="1">
            <wp:simplePos x="0" y="0"/>
            <wp:positionH relativeFrom="column">
              <wp:posOffset>-635</wp:posOffset>
            </wp:positionH>
            <wp:positionV relativeFrom="page">
              <wp:posOffset>937895</wp:posOffset>
            </wp:positionV>
            <wp:extent cx="4051300" cy="7891780"/>
            <wp:effectExtent l="0" t="0" r="6350" b="0"/>
            <wp:wrapNone/>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51300" cy="789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97" w:rsidRPr="00205D97">
        <w:rPr>
          <w:rFonts w:ascii="ＭＳ ゴシック" w:eastAsia="ＭＳ ゴシック" w:hAnsi="ＭＳ ゴシック"/>
          <w:szCs w:val="21"/>
        </w:rPr>
        <w:t xml:space="preserve"> </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9E6144" w:rsidP="00EF560F">
      <w:pPr>
        <w:autoSpaceDE w:val="0"/>
        <w:autoSpaceDN w:val="0"/>
        <w:rPr>
          <w:rFonts w:ascii="ＭＳ ゴシック" w:eastAsia="ＭＳ ゴシック" w:hAnsi="ＭＳ ゴシック"/>
          <w:szCs w:val="21"/>
        </w:rPr>
      </w:pPr>
      <w:r w:rsidRPr="00AB105C">
        <w:rPr>
          <w:rFonts w:ascii="ＭＳ ゴシック" w:eastAsia="ＭＳ ゴシック" w:hAnsi="ＭＳ ゴシック"/>
          <w:noProof/>
          <w:szCs w:val="21"/>
        </w:rPr>
        <w:drawing>
          <wp:anchor distT="0" distB="0" distL="114300" distR="114300" simplePos="0" relativeHeight="251650048" behindDoc="0" locked="0" layoutInCell="1" allowOverlap="1">
            <wp:simplePos x="0" y="0"/>
            <wp:positionH relativeFrom="column">
              <wp:posOffset>0</wp:posOffset>
            </wp:positionH>
            <wp:positionV relativeFrom="page">
              <wp:posOffset>950644</wp:posOffset>
            </wp:positionV>
            <wp:extent cx="5694120" cy="7891920"/>
            <wp:effectExtent l="0" t="0" r="1905"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94120" cy="789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91764C"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（３）</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別の年間所定労働時間</w:t>
      </w:r>
    </w:p>
    <w:p w:rsidR="00EF560F" w:rsidRPr="00D00F7C" w:rsidRDefault="009E6144" w:rsidP="00EF560F">
      <w:pPr>
        <w:autoSpaceDE w:val="0"/>
        <w:autoSpaceDN w:val="0"/>
        <w:rPr>
          <w:rFonts w:ascii="ＭＳ ゴシック" w:eastAsia="ＭＳ ゴシック" w:hAnsi="ＭＳ ゴシック"/>
          <w:szCs w:val="21"/>
        </w:rPr>
      </w:pPr>
      <w:r w:rsidRPr="009E6144">
        <w:rPr>
          <w:rFonts w:ascii="ＭＳ ゴシック" w:eastAsia="ＭＳ ゴシック" w:hAnsi="ＭＳ ゴシック"/>
          <w:noProof/>
          <w:szCs w:val="21"/>
        </w:rPr>
        <w:drawing>
          <wp:anchor distT="0" distB="0" distL="114300" distR="114300" simplePos="0" relativeHeight="251671552" behindDoc="0" locked="0" layoutInCell="1" allowOverlap="1">
            <wp:simplePos x="0" y="0"/>
            <wp:positionH relativeFrom="column">
              <wp:posOffset>0</wp:posOffset>
            </wp:positionH>
            <wp:positionV relativeFrom="page">
              <wp:posOffset>947420</wp:posOffset>
            </wp:positionV>
            <wp:extent cx="5638320" cy="8223120"/>
            <wp:effectExtent l="0" t="0" r="635" b="6985"/>
            <wp:wrapNone/>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38320" cy="822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9E6144" w:rsidP="00EF560F">
      <w:pPr>
        <w:autoSpaceDE w:val="0"/>
        <w:autoSpaceDN w:val="0"/>
        <w:rPr>
          <w:rFonts w:ascii="ＭＳ ゴシック" w:eastAsia="ＭＳ ゴシック" w:hAnsi="ＭＳ ゴシック"/>
          <w:szCs w:val="21"/>
        </w:rPr>
      </w:pPr>
      <w:r w:rsidRPr="009E6144">
        <w:rPr>
          <w:rFonts w:ascii="ＭＳ ゴシック" w:eastAsia="ＭＳ ゴシック" w:hAnsi="ＭＳ ゴシック"/>
          <w:noProof/>
          <w:szCs w:val="21"/>
        </w:rPr>
        <w:lastRenderedPageBreak/>
        <w:drawing>
          <wp:anchor distT="0" distB="0" distL="114300" distR="114300" simplePos="0" relativeHeight="251652096" behindDoc="0" locked="0" layoutInCell="1" allowOverlap="1">
            <wp:simplePos x="0" y="0"/>
            <wp:positionH relativeFrom="column">
              <wp:posOffset>-98</wp:posOffset>
            </wp:positionH>
            <wp:positionV relativeFrom="paragraph">
              <wp:posOffset>222445</wp:posOffset>
            </wp:positionV>
            <wp:extent cx="5725258" cy="8349837"/>
            <wp:effectExtent l="0" t="0" r="8890" b="0"/>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25820" cy="8350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F9701E"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（４）男女別年間超過実労働時間</w:t>
      </w:r>
    </w:p>
    <w:p w:rsidR="00EF560F" w:rsidRPr="00D00F7C" w:rsidRDefault="00F9701E" w:rsidP="00EF560F">
      <w:pPr>
        <w:autoSpaceDE w:val="0"/>
        <w:autoSpaceDN w:val="0"/>
        <w:rPr>
          <w:rFonts w:ascii="ＭＳ ゴシック" w:eastAsia="ＭＳ ゴシック" w:hAnsi="ＭＳ ゴシック"/>
          <w:szCs w:val="21"/>
        </w:rPr>
      </w:pPr>
      <w:r w:rsidRPr="00F9701E">
        <w:rPr>
          <w:rFonts w:ascii="ＭＳ ゴシック" w:eastAsia="ＭＳ ゴシック" w:hAnsi="ＭＳ ゴシック" w:hint="eastAsia"/>
          <w:noProof/>
          <w:szCs w:val="21"/>
        </w:rPr>
        <w:drawing>
          <wp:anchor distT="0" distB="0" distL="114300" distR="114300" simplePos="0" relativeHeight="251633664" behindDoc="0" locked="0" layoutInCell="1" allowOverlap="1">
            <wp:simplePos x="0" y="0"/>
            <wp:positionH relativeFrom="column">
              <wp:posOffset>-3507</wp:posOffset>
            </wp:positionH>
            <wp:positionV relativeFrom="paragraph">
              <wp:posOffset>4749</wp:posOffset>
            </wp:positionV>
            <wp:extent cx="5436172" cy="8809355"/>
            <wp:effectExtent l="0" t="0" r="0" b="0"/>
            <wp:wrapNone/>
            <wp:docPr id="730" name="図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36172" cy="880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F9701E" w:rsidRDefault="00EF560F" w:rsidP="00EF560F">
      <w:pPr>
        <w:autoSpaceDE w:val="0"/>
        <w:autoSpaceDN w:val="0"/>
        <w:rPr>
          <w:rFonts w:ascii="ＭＳ ゴシック" w:eastAsia="ＭＳ ゴシック" w:hAnsi="ＭＳ ゴシック"/>
          <w:szCs w:val="21"/>
        </w:rPr>
      </w:pPr>
    </w:p>
    <w:p w:rsidR="00EF560F" w:rsidRDefault="00F9701E" w:rsidP="00EF560F">
      <w:pPr>
        <w:autoSpaceDE w:val="0"/>
        <w:autoSpaceDN w:val="0"/>
        <w:rPr>
          <w:rFonts w:ascii="ＭＳ ゴシック" w:eastAsia="ＭＳ ゴシック" w:hAnsi="ＭＳ ゴシック"/>
          <w:szCs w:val="21"/>
        </w:rPr>
      </w:pPr>
      <w:r w:rsidRPr="00F9701E">
        <w:rPr>
          <w:rFonts w:ascii="ＭＳ ゴシック" w:eastAsia="ＭＳ ゴシック" w:hAnsi="ＭＳ ゴシック"/>
          <w:noProof/>
          <w:szCs w:val="21"/>
        </w:rPr>
        <w:drawing>
          <wp:anchor distT="0" distB="0" distL="114300" distR="114300" simplePos="0" relativeHeight="251625472" behindDoc="0" locked="0" layoutInCell="1" allowOverlap="1">
            <wp:simplePos x="0" y="0"/>
            <wp:positionH relativeFrom="column">
              <wp:posOffset>-1905</wp:posOffset>
            </wp:positionH>
            <wp:positionV relativeFrom="paragraph">
              <wp:posOffset>2540</wp:posOffset>
            </wp:positionV>
            <wp:extent cx="5509895" cy="8932545"/>
            <wp:effectExtent l="0" t="0" r="0" b="1905"/>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09895" cy="893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F9701E" w:rsidP="00EF560F">
      <w:pPr>
        <w:autoSpaceDE w:val="0"/>
        <w:autoSpaceDN w:val="0"/>
        <w:rPr>
          <w:rFonts w:ascii="ＭＳ ゴシック" w:eastAsia="ＭＳ ゴシック" w:hAnsi="ＭＳ ゴシック"/>
          <w:szCs w:val="21"/>
        </w:rPr>
      </w:pPr>
      <w:r w:rsidRPr="00F9701E">
        <w:rPr>
          <w:rFonts w:ascii="ＭＳ ゴシック" w:eastAsia="ＭＳ ゴシック" w:hAnsi="ＭＳ ゴシック"/>
          <w:noProof/>
          <w:szCs w:val="21"/>
        </w:rPr>
        <w:drawing>
          <wp:anchor distT="0" distB="0" distL="114300" distR="114300" simplePos="0" relativeHeight="251618304" behindDoc="0" locked="0" layoutInCell="1" allowOverlap="1">
            <wp:simplePos x="0" y="0"/>
            <wp:positionH relativeFrom="column">
              <wp:posOffset>13971</wp:posOffset>
            </wp:positionH>
            <wp:positionV relativeFrom="paragraph">
              <wp:posOffset>13418</wp:posOffset>
            </wp:positionV>
            <wp:extent cx="5395274" cy="8746435"/>
            <wp:effectExtent l="0" t="0" r="0" b="0"/>
            <wp:wrapNone/>
            <wp:docPr id="737" name="図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99945" cy="87540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AE75A1"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（５）</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別年間超過実労働時間</w:t>
      </w:r>
    </w:p>
    <w:p w:rsidR="00EF560F" w:rsidRPr="00D00F7C" w:rsidRDefault="00F9701E" w:rsidP="00EF560F">
      <w:pPr>
        <w:autoSpaceDE w:val="0"/>
        <w:autoSpaceDN w:val="0"/>
        <w:rPr>
          <w:rFonts w:ascii="ＭＳ ゴシック" w:eastAsia="ＭＳ ゴシック" w:hAnsi="ＭＳ ゴシック"/>
          <w:szCs w:val="21"/>
        </w:rPr>
      </w:pPr>
      <w:r w:rsidRPr="00F9701E">
        <w:rPr>
          <w:rFonts w:ascii="ＭＳ ゴシック" w:eastAsia="ＭＳ ゴシック" w:hAnsi="ＭＳ ゴシック"/>
          <w:noProof/>
          <w:szCs w:val="21"/>
        </w:rPr>
        <w:drawing>
          <wp:anchor distT="0" distB="0" distL="114300" distR="114300" simplePos="0" relativeHeight="251603968" behindDoc="0" locked="0" layoutInCell="1" allowOverlap="1">
            <wp:simplePos x="0" y="0"/>
            <wp:positionH relativeFrom="column">
              <wp:posOffset>-1905</wp:posOffset>
            </wp:positionH>
            <wp:positionV relativeFrom="paragraph">
              <wp:posOffset>4445</wp:posOffset>
            </wp:positionV>
            <wp:extent cx="5497830" cy="8912860"/>
            <wp:effectExtent l="0" t="0" r="7620" b="254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97830" cy="891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A706FE" w:rsidRDefault="00F9701E" w:rsidP="00EF560F">
      <w:pPr>
        <w:autoSpaceDE w:val="0"/>
        <w:autoSpaceDN w:val="0"/>
        <w:rPr>
          <w:rFonts w:ascii="ＭＳ ゴシック" w:eastAsia="ＭＳ ゴシック" w:hAnsi="ＭＳ ゴシック"/>
          <w:szCs w:val="21"/>
        </w:rPr>
      </w:pPr>
      <w:r w:rsidRPr="00F9701E">
        <w:rPr>
          <w:rFonts w:ascii="ＭＳ ゴシック" w:eastAsia="ＭＳ ゴシック" w:hAnsi="ＭＳ ゴシック"/>
          <w:noProof/>
          <w:szCs w:val="21"/>
        </w:rPr>
        <w:lastRenderedPageBreak/>
        <w:drawing>
          <wp:anchor distT="0" distB="0" distL="114300" distR="114300" simplePos="0" relativeHeight="251599872" behindDoc="0" locked="0" layoutInCell="1" allowOverlap="1">
            <wp:simplePos x="0" y="0"/>
            <wp:positionH relativeFrom="column">
              <wp:posOffset>-1905</wp:posOffset>
            </wp:positionH>
            <wp:positionV relativeFrom="paragraph">
              <wp:posOffset>209881</wp:posOffset>
            </wp:positionV>
            <wp:extent cx="5444322" cy="8825948"/>
            <wp:effectExtent l="0" t="0" r="4445" b="0"/>
            <wp:wrapNone/>
            <wp:docPr id="746"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44322" cy="88259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160470" w:rsidRDefault="00EF560F" w:rsidP="00EF560F">
      <w:pPr>
        <w:autoSpaceDE w:val="0"/>
        <w:autoSpaceDN w:val="0"/>
        <w:rPr>
          <w:rFonts w:ascii="ＭＳ ゴシック" w:eastAsia="ＭＳ ゴシック" w:hAnsi="ＭＳ ゴシック"/>
          <w:szCs w:val="21"/>
        </w:rPr>
      </w:pPr>
      <w:r w:rsidRPr="00552D01">
        <w:rPr>
          <w:rFonts w:ascii="ＭＳ ゴシック" w:eastAsia="ＭＳ ゴシック" w:hAnsi="ＭＳ ゴシック" w:hint="eastAsia"/>
          <w:szCs w:val="21"/>
        </w:rPr>
        <w:lastRenderedPageBreak/>
        <w:t>（６）</w:t>
      </w:r>
      <w:r w:rsidR="00E37964" w:rsidRPr="00552D01">
        <w:rPr>
          <w:rFonts w:ascii="ＭＳ ゴシック" w:eastAsia="ＭＳ ゴシック" w:hAnsi="ＭＳ ゴシック" w:hint="eastAsia"/>
          <w:szCs w:val="21"/>
        </w:rPr>
        <w:t>雇用形態</w:t>
      </w:r>
      <w:r w:rsidRPr="00552D01">
        <w:rPr>
          <w:rFonts w:ascii="ＭＳ ゴシック" w:eastAsia="ＭＳ ゴシック" w:hAnsi="ＭＳ ゴシック" w:hint="eastAsia"/>
          <w:szCs w:val="21"/>
        </w:rPr>
        <w:t>別年間総実労働時間</w:t>
      </w:r>
    </w:p>
    <w:p w:rsidR="00EF560F" w:rsidRPr="00D00F7C" w:rsidRDefault="00573C6B" w:rsidP="00EF560F">
      <w:pPr>
        <w:autoSpaceDE w:val="0"/>
        <w:autoSpaceDN w:val="0"/>
        <w:rPr>
          <w:rFonts w:ascii="ＭＳ ゴシック" w:eastAsia="ＭＳ ゴシック" w:hAnsi="ＭＳ ゴシック"/>
          <w:szCs w:val="21"/>
        </w:rPr>
      </w:pPr>
      <w:r w:rsidRPr="00573C6B">
        <w:rPr>
          <w:rFonts w:ascii="ＭＳ ゴシック" w:eastAsia="ＭＳ ゴシック" w:hAnsi="ＭＳ ゴシック"/>
          <w:noProof/>
          <w:szCs w:val="21"/>
        </w:rPr>
        <w:drawing>
          <wp:anchor distT="0" distB="0" distL="114300" distR="114300" simplePos="0" relativeHeight="251598848" behindDoc="0" locked="0" layoutInCell="1" allowOverlap="1">
            <wp:simplePos x="0" y="0"/>
            <wp:positionH relativeFrom="column">
              <wp:posOffset>-1905</wp:posOffset>
            </wp:positionH>
            <wp:positionV relativeFrom="paragraph">
              <wp:posOffset>8051</wp:posOffset>
            </wp:positionV>
            <wp:extent cx="5123131" cy="8837930"/>
            <wp:effectExtent l="0" t="0" r="1905" b="1270"/>
            <wp:wrapNone/>
            <wp:docPr id="747" name="図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23131" cy="883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573C6B" w:rsidRDefault="00EF560F" w:rsidP="00EF560F">
      <w:pPr>
        <w:autoSpaceDE w:val="0"/>
        <w:autoSpaceDN w:val="0"/>
        <w:rPr>
          <w:rFonts w:ascii="ＭＳ ゴシック" w:eastAsia="ＭＳ ゴシック" w:hAnsi="ＭＳ ゴシック"/>
          <w:szCs w:val="21"/>
        </w:rPr>
      </w:pPr>
    </w:p>
    <w:p w:rsidR="00EF560F" w:rsidRDefault="00573C6B" w:rsidP="00EF560F">
      <w:pPr>
        <w:autoSpaceDE w:val="0"/>
        <w:autoSpaceDN w:val="0"/>
        <w:rPr>
          <w:rFonts w:ascii="ＭＳ ゴシック" w:eastAsia="ＭＳ ゴシック" w:hAnsi="ＭＳ ゴシック"/>
          <w:szCs w:val="21"/>
        </w:rPr>
      </w:pPr>
      <w:r w:rsidRPr="00573C6B">
        <w:rPr>
          <w:rFonts w:ascii="ＭＳ ゴシック" w:eastAsia="ＭＳ ゴシック" w:hAnsi="ＭＳ ゴシック"/>
          <w:noProof/>
          <w:szCs w:val="21"/>
        </w:rPr>
        <w:drawing>
          <wp:anchor distT="0" distB="0" distL="114300" distR="114300" simplePos="0" relativeHeight="251597824" behindDoc="0" locked="0" layoutInCell="1" allowOverlap="1">
            <wp:simplePos x="0" y="0"/>
            <wp:positionH relativeFrom="column">
              <wp:posOffset>-1905</wp:posOffset>
            </wp:positionH>
            <wp:positionV relativeFrom="paragraph">
              <wp:posOffset>4445</wp:posOffset>
            </wp:positionV>
            <wp:extent cx="5053965" cy="8718550"/>
            <wp:effectExtent l="0" t="0" r="0" b="6350"/>
            <wp:wrapNone/>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53965" cy="871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701ED6" w:rsidRDefault="00C25130" w:rsidP="00EF560F">
      <w:pPr>
        <w:autoSpaceDE w:val="0"/>
        <w:autoSpaceDN w:val="0"/>
        <w:rPr>
          <w:rFonts w:ascii="ＭＳ ゴシック" w:eastAsia="ＭＳ ゴシック" w:hAnsi="ＭＳ ゴシック"/>
          <w:szCs w:val="21"/>
        </w:rPr>
      </w:pPr>
      <w:r w:rsidRPr="00C25130">
        <w:rPr>
          <w:rFonts w:ascii="ＭＳ ゴシック" w:eastAsia="ＭＳ ゴシック" w:hAnsi="ＭＳ ゴシック"/>
          <w:noProof/>
          <w:szCs w:val="21"/>
        </w:rPr>
        <w:lastRenderedPageBreak/>
        <w:drawing>
          <wp:anchor distT="0" distB="0" distL="114300" distR="114300" simplePos="0" relativeHeight="251656192" behindDoc="0" locked="0" layoutInCell="1" allowOverlap="1">
            <wp:simplePos x="0" y="0"/>
            <wp:positionH relativeFrom="column">
              <wp:posOffset>-318</wp:posOffset>
            </wp:positionH>
            <wp:positionV relativeFrom="paragraph">
              <wp:posOffset>222885</wp:posOffset>
            </wp:positionV>
            <wp:extent cx="4400867" cy="8939353"/>
            <wp:effectExtent l="0" t="0" r="0" b="0"/>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02460" cy="8942589"/>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Pr>
          <w:rFonts w:ascii="ＭＳ ゴシック" w:eastAsia="ＭＳ ゴシック" w:hAnsi="ＭＳ ゴシック" w:hint="eastAsia"/>
          <w:szCs w:val="21"/>
        </w:rPr>
        <w:t>（７）変形労働時間制の導入状況</w:t>
      </w:r>
    </w:p>
    <w:p w:rsidR="00EF560F" w:rsidRPr="00D00F7C"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9C5E1E" w:rsidRDefault="00C25130" w:rsidP="00EF560F">
      <w:pPr>
        <w:autoSpaceDE w:val="0"/>
        <w:autoSpaceDN w:val="0"/>
        <w:rPr>
          <w:rFonts w:ascii="ＭＳ ゴシック" w:eastAsia="ＭＳ ゴシック" w:hAnsi="ＭＳ ゴシック"/>
          <w:szCs w:val="21"/>
        </w:rPr>
      </w:pPr>
      <w:r w:rsidRPr="00C25130">
        <w:rPr>
          <w:rFonts w:ascii="ＭＳ ゴシック" w:eastAsia="ＭＳ ゴシック" w:hAnsi="ＭＳ ゴシック"/>
          <w:noProof/>
          <w:szCs w:val="21"/>
        </w:rPr>
        <w:lastRenderedPageBreak/>
        <w:drawing>
          <wp:anchor distT="0" distB="0" distL="114300" distR="114300" simplePos="0" relativeHeight="251657216" behindDoc="0" locked="0" layoutInCell="1" allowOverlap="1">
            <wp:simplePos x="0" y="0"/>
            <wp:positionH relativeFrom="column">
              <wp:posOffset>-317</wp:posOffset>
            </wp:positionH>
            <wp:positionV relativeFrom="paragraph">
              <wp:posOffset>222885</wp:posOffset>
            </wp:positionV>
            <wp:extent cx="3443287" cy="8879132"/>
            <wp:effectExtent l="0" t="0" r="5080" b="0"/>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47720" cy="8890564"/>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Pr>
          <w:rFonts w:ascii="ＭＳ ゴシック" w:eastAsia="ＭＳ ゴシック" w:hAnsi="ＭＳ ゴシック" w:hint="eastAsia"/>
          <w:szCs w:val="21"/>
        </w:rPr>
        <w:t>（８）労働時間等の課題について労使間が話</w:t>
      </w:r>
      <w:r w:rsidR="00435C11">
        <w:rPr>
          <w:rFonts w:ascii="ＭＳ ゴシック" w:eastAsia="ＭＳ ゴシック" w:hAnsi="ＭＳ ゴシック" w:hint="eastAsia"/>
          <w:szCs w:val="21"/>
        </w:rPr>
        <w:t>し</w:t>
      </w:r>
      <w:r w:rsidR="00EF560F">
        <w:rPr>
          <w:rFonts w:ascii="ＭＳ ゴシック" w:eastAsia="ＭＳ ゴシック" w:hAnsi="ＭＳ ゴシック" w:hint="eastAsia"/>
          <w:szCs w:val="21"/>
        </w:rPr>
        <w:t>合う機会の有無</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301B27" w:rsidRDefault="00C25130" w:rsidP="00EF560F">
      <w:pPr>
        <w:autoSpaceDE w:val="0"/>
        <w:autoSpaceDN w:val="0"/>
        <w:rPr>
          <w:rFonts w:ascii="ＭＳ ゴシック" w:eastAsia="ＭＳ ゴシック" w:hAnsi="ＭＳ ゴシック"/>
          <w:szCs w:val="21"/>
        </w:rPr>
      </w:pPr>
      <w:r w:rsidRPr="00C25130">
        <w:rPr>
          <w:rFonts w:ascii="ＭＳ ゴシック" w:eastAsia="ＭＳ ゴシック" w:hAnsi="ＭＳ ゴシック"/>
          <w:noProof/>
          <w:szCs w:val="21"/>
        </w:rPr>
        <w:lastRenderedPageBreak/>
        <w:drawing>
          <wp:anchor distT="0" distB="0" distL="114300" distR="114300" simplePos="0" relativeHeight="251659264" behindDoc="0" locked="0" layoutInCell="1" allowOverlap="1">
            <wp:simplePos x="0" y="0"/>
            <wp:positionH relativeFrom="column">
              <wp:posOffset>-317</wp:posOffset>
            </wp:positionH>
            <wp:positionV relativeFrom="paragraph">
              <wp:posOffset>222885</wp:posOffset>
            </wp:positionV>
            <wp:extent cx="3457257" cy="8915156"/>
            <wp:effectExtent l="0" t="0" r="0" b="635"/>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62999" cy="8929962"/>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Pr>
          <w:rFonts w:ascii="ＭＳ ゴシック" w:eastAsia="ＭＳ ゴシック" w:hAnsi="ＭＳ ゴシック" w:hint="eastAsia"/>
          <w:szCs w:val="21"/>
        </w:rPr>
        <w:t>（９）短時間</w:t>
      </w:r>
      <w:r>
        <w:rPr>
          <w:rFonts w:ascii="ＭＳ ゴシック" w:eastAsia="ＭＳ ゴシック" w:hAnsi="ＭＳ ゴシック" w:hint="eastAsia"/>
          <w:szCs w:val="21"/>
        </w:rPr>
        <w:t>正社員</w:t>
      </w:r>
      <w:r w:rsidR="00EF560F">
        <w:rPr>
          <w:rFonts w:ascii="ＭＳ ゴシック" w:eastAsia="ＭＳ ゴシック" w:hAnsi="ＭＳ ゴシック" w:hint="eastAsia"/>
          <w:szCs w:val="21"/>
        </w:rPr>
        <w:t>制度の有無</w:t>
      </w:r>
    </w:p>
    <w:p w:rsidR="00EF560F" w:rsidRDefault="00891F95" w:rsidP="00EF560F">
      <w:pPr>
        <w:autoSpaceDE w:val="0"/>
        <w:autoSpaceDN w:val="0"/>
        <w:rPr>
          <w:rFonts w:ascii="ＭＳ ゴシック" w:eastAsia="ＭＳ ゴシック" w:hAnsi="ＭＳ ゴシック"/>
          <w:szCs w:val="21"/>
        </w:rPr>
      </w:pPr>
      <w:r w:rsidRPr="00891F95">
        <w:rPr>
          <w:rFonts w:ascii="ＭＳ ゴシック" w:eastAsia="ＭＳ ゴシック" w:hAnsi="ＭＳ ゴシック" w:hint="eastAsia"/>
          <w:szCs w:val="21"/>
        </w:rPr>
        <w:t xml:space="preserve"> </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6342DA" w:rsidRDefault="00C25130" w:rsidP="00EF560F">
      <w:pPr>
        <w:autoSpaceDE w:val="0"/>
        <w:autoSpaceDN w:val="0"/>
        <w:rPr>
          <w:rFonts w:ascii="ＭＳ ゴシック" w:eastAsia="ＭＳ ゴシック" w:hAnsi="ＭＳ ゴシック"/>
          <w:szCs w:val="21"/>
        </w:rPr>
      </w:pPr>
      <w:r w:rsidRPr="00C25130">
        <w:rPr>
          <w:rFonts w:ascii="ＭＳ ゴシック" w:eastAsia="ＭＳ ゴシック" w:hAnsi="ＭＳ ゴシック"/>
          <w:noProof/>
          <w:szCs w:val="21"/>
        </w:rPr>
        <w:lastRenderedPageBreak/>
        <w:drawing>
          <wp:anchor distT="0" distB="0" distL="114300" distR="114300" simplePos="0" relativeHeight="251660288" behindDoc="0" locked="0" layoutInCell="1" allowOverlap="1">
            <wp:simplePos x="0" y="0"/>
            <wp:positionH relativeFrom="column">
              <wp:posOffset>-317</wp:posOffset>
            </wp:positionH>
            <wp:positionV relativeFrom="paragraph">
              <wp:posOffset>222885</wp:posOffset>
            </wp:positionV>
            <wp:extent cx="5102639" cy="8943975"/>
            <wp:effectExtent l="0" t="0" r="3175" b="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04894" cy="8947928"/>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Pr>
          <w:rFonts w:ascii="ＭＳ ゴシック" w:eastAsia="ＭＳ ゴシック" w:hAnsi="ＭＳ ゴシック" w:hint="eastAsia"/>
          <w:szCs w:val="21"/>
        </w:rPr>
        <w:t>（10</w:t>
      </w:r>
      <w:r>
        <w:rPr>
          <w:rFonts w:ascii="ＭＳ ゴシック" w:eastAsia="ＭＳ ゴシック" w:hAnsi="ＭＳ ゴシック" w:hint="eastAsia"/>
          <w:szCs w:val="21"/>
        </w:rPr>
        <w:t>）短時間正社員</w:t>
      </w:r>
      <w:r w:rsidR="00EF560F">
        <w:rPr>
          <w:rFonts w:ascii="ＭＳ ゴシック" w:eastAsia="ＭＳ ゴシック" w:hAnsi="ＭＳ ゴシック" w:hint="eastAsia"/>
          <w:szCs w:val="21"/>
        </w:rPr>
        <w:t>制度利用の対象</w:t>
      </w:r>
    </w:p>
    <w:p w:rsidR="00EF560F" w:rsidRPr="00C25130"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552D01"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sidRPr="00552D01">
        <w:rPr>
          <w:rFonts w:ascii="ＭＳ ゴシック" w:eastAsia="ＭＳ ゴシック" w:hAnsi="ＭＳ ゴシック" w:hint="eastAsia"/>
          <w:szCs w:val="21"/>
        </w:rPr>
        <w:lastRenderedPageBreak/>
        <w:t>３　休日休暇制度</w:t>
      </w:r>
    </w:p>
    <w:p w:rsidR="00EF560F" w:rsidRPr="0044287B" w:rsidRDefault="00C25130" w:rsidP="00EF560F">
      <w:pPr>
        <w:autoSpaceDE w:val="0"/>
        <w:autoSpaceDN w:val="0"/>
        <w:rPr>
          <w:rFonts w:ascii="ＭＳ ゴシック" w:eastAsia="ＭＳ ゴシック" w:hAnsi="ＭＳ ゴシック"/>
          <w:szCs w:val="21"/>
        </w:rPr>
      </w:pPr>
      <w:r w:rsidRPr="00C25130">
        <w:rPr>
          <w:rFonts w:ascii="ＭＳ ゴシック" w:eastAsia="ＭＳ ゴシック" w:hAnsi="ＭＳ ゴシック"/>
          <w:noProof/>
          <w:szCs w:val="21"/>
        </w:rPr>
        <w:drawing>
          <wp:anchor distT="0" distB="0" distL="114300" distR="114300" simplePos="0" relativeHeight="251665408" behindDoc="0" locked="0" layoutInCell="1" allowOverlap="1">
            <wp:simplePos x="0" y="0"/>
            <wp:positionH relativeFrom="column">
              <wp:posOffset>-317</wp:posOffset>
            </wp:positionH>
            <wp:positionV relativeFrom="paragraph">
              <wp:posOffset>222884</wp:posOffset>
            </wp:positionV>
            <wp:extent cx="5585777" cy="8671057"/>
            <wp:effectExtent l="0" t="0" r="0" b="0"/>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86764" cy="8672589"/>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sidRPr="00552D01">
        <w:rPr>
          <w:rFonts w:ascii="ＭＳ ゴシック" w:eastAsia="ＭＳ ゴシック" w:hAnsi="ＭＳ ゴシック" w:hint="eastAsia"/>
          <w:szCs w:val="21"/>
        </w:rPr>
        <w:t>（１）</w:t>
      </w:r>
      <w:r w:rsidR="00E37964" w:rsidRPr="00552D01">
        <w:rPr>
          <w:rFonts w:ascii="ＭＳ ゴシック" w:eastAsia="ＭＳ ゴシック" w:hAnsi="ＭＳ ゴシック" w:hint="eastAsia"/>
          <w:szCs w:val="21"/>
        </w:rPr>
        <w:t>雇用形態</w:t>
      </w:r>
      <w:r w:rsidR="00EF560F" w:rsidRPr="00552D01">
        <w:rPr>
          <w:rFonts w:ascii="ＭＳ ゴシック" w:eastAsia="ＭＳ ゴシック" w:hAnsi="ＭＳ ゴシック" w:hint="eastAsia"/>
          <w:szCs w:val="21"/>
        </w:rPr>
        <w:t>別の週休制</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4287B" w:rsidRDefault="00C25130" w:rsidP="00EF560F">
      <w:pPr>
        <w:autoSpaceDE w:val="0"/>
        <w:autoSpaceDN w:val="0"/>
        <w:rPr>
          <w:rFonts w:ascii="ＭＳ ゴシック" w:eastAsia="ＭＳ ゴシック" w:hAnsi="ＭＳ ゴシック"/>
          <w:szCs w:val="21"/>
        </w:rPr>
      </w:pPr>
      <w:r w:rsidRPr="00C25130">
        <w:rPr>
          <w:rFonts w:ascii="ＭＳ ゴシック" w:eastAsia="ＭＳ ゴシック" w:hAnsi="ＭＳ ゴシック"/>
          <w:noProof/>
          <w:szCs w:val="21"/>
        </w:rPr>
        <w:lastRenderedPageBreak/>
        <w:drawing>
          <wp:anchor distT="0" distB="0" distL="114300" distR="114300" simplePos="0" relativeHeight="251666432" behindDoc="0" locked="0" layoutInCell="1" allowOverlap="1">
            <wp:simplePos x="0" y="0"/>
            <wp:positionH relativeFrom="column">
              <wp:posOffset>-317</wp:posOffset>
            </wp:positionH>
            <wp:positionV relativeFrom="paragraph">
              <wp:posOffset>222885</wp:posOffset>
            </wp:positionV>
            <wp:extent cx="3585527" cy="8892400"/>
            <wp:effectExtent l="0" t="0" r="0" b="4445"/>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88450" cy="889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sidRPr="00552D01">
        <w:rPr>
          <w:rFonts w:ascii="ＭＳ ゴシック" w:eastAsia="ＭＳ ゴシック" w:hAnsi="ＭＳ ゴシック" w:hint="eastAsia"/>
          <w:szCs w:val="21"/>
        </w:rPr>
        <w:t>（２）</w:t>
      </w:r>
      <w:r w:rsidR="00E37964" w:rsidRPr="00552D01">
        <w:rPr>
          <w:rFonts w:ascii="ＭＳ ゴシック" w:eastAsia="ＭＳ ゴシック" w:hAnsi="ＭＳ ゴシック" w:hint="eastAsia"/>
          <w:szCs w:val="21"/>
        </w:rPr>
        <w:t>雇用形態</w:t>
      </w:r>
      <w:r w:rsidR="00EF560F" w:rsidRPr="00552D01">
        <w:rPr>
          <w:rFonts w:ascii="ＭＳ ゴシック" w:eastAsia="ＭＳ ゴシック" w:hAnsi="ＭＳ ゴシック" w:hint="eastAsia"/>
          <w:szCs w:val="21"/>
        </w:rPr>
        <w:t>別の年間休日日数</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BD2B2C" w:rsidRDefault="00C25130" w:rsidP="00EF560F">
      <w:pPr>
        <w:autoSpaceDE w:val="0"/>
        <w:autoSpaceDN w:val="0"/>
        <w:rPr>
          <w:rFonts w:ascii="ＭＳ ゴシック" w:eastAsia="ＭＳ ゴシック" w:hAnsi="ＭＳ ゴシック"/>
          <w:b/>
          <w:szCs w:val="21"/>
        </w:rPr>
      </w:pPr>
      <w:r w:rsidRPr="00C25130">
        <w:rPr>
          <w:rFonts w:ascii="ＭＳ ゴシック" w:eastAsia="ＭＳ ゴシック" w:hAnsi="ＭＳ ゴシック"/>
          <w:noProof/>
          <w:szCs w:val="21"/>
        </w:rPr>
        <w:lastRenderedPageBreak/>
        <w:drawing>
          <wp:anchor distT="0" distB="0" distL="114300" distR="114300" simplePos="0" relativeHeight="251668480" behindDoc="0" locked="0" layoutInCell="1" allowOverlap="1">
            <wp:simplePos x="0" y="0"/>
            <wp:positionH relativeFrom="column">
              <wp:posOffset>-317</wp:posOffset>
            </wp:positionH>
            <wp:positionV relativeFrom="paragraph">
              <wp:posOffset>222885</wp:posOffset>
            </wp:positionV>
            <wp:extent cx="5536176" cy="8885555"/>
            <wp:effectExtent l="0" t="0" r="7620" b="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39357" cy="8890661"/>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sidRPr="00552D01">
        <w:rPr>
          <w:rFonts w:ascii="ＭＳ ゴシック" w:eastAsia="ＭＳ ゴシック" w:hAnsi="ＭＳ ゴシック" w:hint="eastAsia"/>
          <w:szCs w:val="21"/>
        </w:rPr>
        <w:t>（３）</w:t>
      </w:r>
      <w:r w:rsidR="00E37964" w:rsidRPr="00552D01">
        <w:rPr>
          <w:rFonts w:ascii="ＭＳ ゴシック" w:eastAsia="ＭＳ ゴシック" w:hAnsi="ＭＳ ゴシック" w:hint="eastAsia"/>
          <w:szCs w:val="21"/>
        </w:rPr>
        <w:t>雇用形態</w:t>
      </w:r>
      <w:r w:rsidR="00EF560F" w:rsidRPr="00552D01">
        <w:rPr>
          <w:rFonts w:ascii="ＭＳ ゴシック" w:eastAsia="ＭＳ ゴシック" w:hAnsi="ＭＳ ゴシック" w:hint="eastAsia"/>
          <w:szCs w:val="21"/>
        </w:rPr>
        <w:t>別の年次有給休暇の付与・取得状況</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 xml:space="preserve">４　</w:t>
      </w:r>
      <w:r w:rsidR="00EA0E76">
        <w:rPr>
          <w:rFonts w:ascii="ＭＳ ゴシック" w:eastAsia="ＭＳ ゴシック" w:hAnsi="ＭＳ ゴシック" w:hint="eastAsia"/>
          <w:szCs w:val="21"/>
        </w:rPr>
        <w:t>長時間労働是正に対する取組</w:t>
      </w:r>
      <w:r w:rsidR="00B53CFC">
        <w:rPr>
          <w:rFonts w:ascii="ＭＳ ゴシック" w:eastAsia="ＭＳ ゴシック" w:hAnsi="ＭＳ ゴシック" w:hint="eastAsia"/>
          <w:szCs w:val="21"/>
        </w:rPr>
        <w:t>状況</w:t>
      </w:r>
    </w:p>
    <w:p w:rsidR="00B53CFC" w:rsidRPr="00435C11" w:rsidRDefault="00B53CFC" w:rsidP="00435C11">
      <w:pPr>
        <w:pStyle w:val="ae"/>
        <w:numPr>
          <w:ilvl w:val="0"/>
          <w:numId w:val="2"/>
        </w:numPr>
        <w:autoSpaceDE w:val="0"/>
        <w:autoSpaceDN w:val="0"/>
        <w:ind w:leftChars="0" w:rightChars="-136" w:right="-286"/>
        <w:rPr>
          <w:rFonts w:ascii="ＭＳ ゴシック" w:eastAsia="ＭＳ ゴシック" w:hAnsi="ＭＳ ゴシック"/>
          <w:szCs w:val="21"/>
        </w:rPr>
      </w:pPr>
      <w:r w:rsidRPr="00435C11">
        <w:rPr>
          <w:rFonts w:ascii="ＭＳ ゴシック" w:eastAsia="ＭＳ ゴシック" w:hAnsi="ＭＳ ゴシック" w:hint="eastAsia"/>
          <w:noProof/>
          <w:szCs w:val="21"/>
        </w:rPr>
        <w:t>「労働時間</w:t>
      </w:r>
      <w:r w:rsidR="00435C11" w:rsidRPr="00435C11">
        <w:rPr>
          <w:rFonts w:ascii="ＭＳ ゴシック" w:eastAsia="ＭＳ ゴシック" w:hAnsi="ＭＳ ゴシック" w:hint="eastAsia"/>
          <w:noProof/>
          <w:szCs w:val="21"/>
        </w:rPr>
        <w:t>の適正な把握のために使用者が講ずべき措置に関するガイドライン」の周知状況</w:t>
      </w:r>
    </w:p>
    <w:p w:rsidR="00EF560F" w:rsidRDefault="00435C11" w:rsidP="00EF560F">
      <w:pPr>
        <w:autoSpaceDE w:val="0"/>
        <w:autoSpaceDN w:val="0"/>
        <w:rPr>
          <w:rFonts w:ascii="ＭＳ ゴシック" w:eastAsia="ＭＳ ゴシック" w:hAnsi="ＭＳ ゴシック"/>
          <w:szCs w:val="21"/>
        </w:rPr>
      </w:pPr>
      <w:r w:rsidRPr="00B53CFC">
        <w:rPr>
          <w:rFonts w:ascii="ＭＳ ゴシック" w:eastAsia="ＭＳ ゴシック" w:hAnsi="ＭＳ ゴシック"/>
          <w:noProof/>
          <w:szCs w:val="21"/>
        </w:rPr>
        <w:drawing>
          <wp:anchor distT="0" distB="0" distL="114300" distR="114300" simplePos="0" relativeHeight="251673600" behindDoc="0" locked="0" layoutInCell="1" allowOverlap="1">
            <wp:simplePos x="0" y="0"/>
            <wp:positionH relativeFrom="column">
              <wp:posOffset>47625</wp:posOffset>
            </wp:positionH>
            <wp:positionV relativeFrom="paragraph">
              <wp:posOffset>137160</wp:posOffset>
            </wp:positionV>
            <wp:extent cx="2705463" cy="8344535"/>
            <wp:effectExtent l="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05463" cy="834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7504E" w:rsidRDefault="00B53CFC" w:rsidP="00EF560F">
      <w:pPr>
        <w:autoSpaceDE w:val="0"/>
        <w:autoSpaceDN w:val="0"/>
        <w:rPr>
          <w:rFonts w:ascii="ＭＳ ゴシック" w:eastAsia="ＭＳ ゴシック" w:hAnsi="ＭＳ ゴシック"/>
          <w:szCs w:val="21"/>
        </w:rPr>
      </w:pPr>
      <w:r w:rsidRPr="00B53CFC">
        <w:rPr>
          <w:rFonts w:ascii="ＭＳ ゴシック" w:eastAsia="ＭＳ ゴシック" w:hAnsi="ＭＳ ゴシック"/>
          <w:b/>
          <w:noProof/>
          <w:szCs w:val="21"/>
        </w:rPr>
        <w:lastRenderedPageBreak/>
        <w:drawing>
          <wp:anchor distT="0" distB="0" distL="114300" distR="114300" simplePos="0" relativeHeight="251670528" behindDoc="0" locked="0" layoutInCell="1" allowOverlap="1">
            <wp:simplePos x="0" y="0"/>
            <wp:positionH relativeFrom="column">
              <wp:posOffset>-318</wp:posOffset>
            </wp:positionH>
            <wp:positionV relativeFrom="paragraph">
              <wp:posOffset>222885</wp:posOffset>
            </wp:positionV>
            <wp:extent cx="3486467" cy="8904724"/>
            <wp:effectExtent l="0" t="0" r="0" b="0"/>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90617" cy="89153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Cs w:val="21"/>
        </w:rPr>
        <w:t>（２）始業・終業時刻の確認及び記録</w:t>
      </w:r>
      <w:r w:rsidR="00164EDF" w:rsidRPr="00164EDF">
        <w:rPr>
          <w:rFonts w:ascii="ＭＳ ゴシック" w:eastAsia="ＭＳ ゴシック" w:hAnsi="ＭＳ ゴシック" w:hint="eastAsia"/>
          <w:szCs w:val="21"/>
        </w:rPr>
        <w:t>状況</w:t>
      </w:r>
    </w:p>
    <w:p w:rsidR="00EF560F" w:rsidRPr="00B53CFC" w:rsidRDefault="00EF560F" w:rsidP="00EF560F">
      <w:pPr>
        <w:autoSpaceDE w:val="0"/>
        <w:autoSpaceDN w:val="0"/>
        <w:rPr>
          <w:rFonts w:ascii="ＭＳ ゴシック" w:eastAsia="ＭＳ ゴシック" w:hAnsi="ＭＳ ゴシック"/>
          <w:b/>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53CFC" w:rsidRDefault="00B53CFC">
      <w:pPr>
        <w:widowControl/>
        <w:jc w:val="left"/>
        <w:rPr>
          <w:rFonts w:ascii="ＭＳ ゴシック" w:eastAsia="ＭＳ ゴシック" w:hAnsi="ＭＳ ゴシック"/>
          <w:szCs w:val="21"/>
        </w:rPr>
      </w:pPr>
      <w:r w:rsidRPr="00B53CFC">
        <w:rPr>
          <w:rFonts w:ascii="ＭＳ ゴシック" w:eastAsia="ＭＳ ゴシック" w:hAnsi="ＭＳ ゴシック"/>
          <w:noProof/>
          <w:szCs w:val="21"/>
        </w:rPr>
        <w:lastRenderedPageBreak/>
        <w:drawing>
          <wp:anchor distT="0" distB="0" distL="114300" distR="114300" simplePos="0" relativeHeight="251672576" behindDoc="0" locked="0" layoutInCell="1" allowOverlap="1">
            <wp:simplePos x="0" y="0"/>
            <wp:positionH relativeFrom="column">
              <wp:posOffset>-317</wp:posOffset>
            </wp:positionH>
            <wp:positionV relativeFrom="paragraph">
              <wp:posOffset>222885</wp:posOffset>
            </wp:positionV>
            <wp:extent cx="5715317" cy="8713328"/>
            <wp:effectExtent l="0" t="0" r="0" b="0"/>
            <wp:wrapNone/>
            <wp:docPr id="754" name="図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19370" cy="8719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CFC" w:rsidRDefault="00B53CFC">
      <w:pPr>
        <w:widowControl/>
        <w:jc w:val="left"/>
        <w:rPr>
          <w:rFonts w:ascii="ＭＳ ゴシック" w:eastAsia="ＭＳ ゴシック" w:hAnsi="ＭＳ ゴシック"/>
          <w:szCs w:val="21"/>
        </w:rPr>
      </w:pPr>
    </w:p>
    <w:p w:rsidR="00B53CFC" w:rsidRDefault="00B53CFC">
      <w:pPr>
        <w:widowControl/>
        <w:jc w:val="left"/>
        <w:rPr>
          <w:rFonts w:ascii="ＭＳ ゴシック" w:eastAsia="ＭＳ ゴシック" w:hAnsi="ＭＳ ゴシック"/>
          <w:szCs w:val="21"/>
        </w:rPr>
      </w:pPr>
    </w:p>
    <w:p w:rsidR="00B53CFC" w:rsidRDefault="00B53CFC">
      <w:pPr>
        <w:widowControl/>
        <w:jc w:val="left"/>
        <w:rPr>
          <w:rFonts w:ascii="ＭＳ ゴシック" w:eastAsia="ＭＳ ゴシック" w:hAnsi="ＭＳ ゴシック"/>
          <w:szCs w:val="21"/>
        </w:rPr>
      </w:pPr>
    </w:p>
    <w:p w:rsidR="00B53CFC" w:rsidRDefault="00B53CFC">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5F111B" w:rsidRDefault="009630B0" w:rsidP="005F111B">
      <w:pPr>
        <w:autoSpaceDE w:val="0"/>
        <w:autoSpaceDN w:val="0"/>
        <w:rPr>
          <w:rFonts w:ascii="ＭＳ ゴシック" w:eastAsia="ＭＳ ゴシック" w:hAnsi="ＭＳ ゴシック"/>
          <w:szCs w:val="21"/>
        </w:rPr>
      </w:pPr>
      <w:r w:rsidRPr="009630B0">
        <w:rPr>
          <w:rFonts w:ascii="ＭＳ ゴシック" w:eastAsia="ＭＳ ゴシック" w:hAnsi="ＭＳ ゴシック"/>
          <w:noProof/>
          <w:szCs w:val="21"/>
        </w:rPr>
        <w:lastRenderedPageBreak/>
        <w:drawing>
          <wp:anchor distT="0" distB="0" distL="114300" distR="114300" simplePos="0" relativeHeight="251674624" behindDoc="0" locked="0" layoutInCell="1" allowOverlap="1">
            <wp:simplePos x="0" y="0"/>
            <wp:positionH relativeFrom="column">
              <wp:posOffset>-318</wp:posOffset>
            </wp:positionH>
            <wp:positionV relativeFrom="paragraph">
              <wp:posOffset>222884</wp:posOffset>
            </wp:positionV>
            <wp:extent cx="3786187" cy="8856297"/>
            <wp:effectExtent l="0" t="0" r="5080" b="2540"/>
            <wp:wrapNone/>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90133" cy="8865528"/>
                    </a:xfrm>
                    <a:prstGeom prst="rect">
                      <a:avLst/>
                    </a:prstGeom>
                    <a:noFill/>
                    <a:ln>
                      <a:noFill/>
                    </a:ln>
                  </pic:spPr>
                </pic:pic>
              </a:graphicData>
            </a:graphic>
            <wp14:sizeRelH relativeFrom="page">
              <wp14:pctWidth>0</wp14:pctWidth>
            </wp14:sizeRelH>
            <wp14:sizeRelV relativeFrom="page">
              <wp14:pctHeight>0</wp14:pctHeight>
            </wp14:sizeRelV>
          </wp:anchor>
        </w:drawing>
      </w:r>
      <w:r w:rsidR="00B53CFC">
        <w:rPr>
          <w:rFonts w:ascii="ＭＳ ゴシック" w:eastAsia="ＭＳ ゴシック" w:hAnsi="ＭＳ ゴシック" w:hint="eastAsia"/>
          <w:szCs w:val="21"/>
        </w:rPr>
        <w:t>（３）</w:t>
      </w:r>
      <w:r>
        <w:rPr>
          <w:rFonts w:ascii="ＭＳ ゴシック" w:eastAsia="ＭＳ ゴシック" w:hAnsi="ＭＳ ゴシック" w:hint="eastAsia"/>
          <w:szCs w:val="21"/>
        </w:rPr>
        <w:t>労働関係に関する重要な書類の保存状況</w:t>
      </w:r>
    </w:p>
    <w:p w:rsidR="009630B0" w:rsidRDefault="009630B0" w:rsidP="005F111B">
      <w:pPr>
        <w:autoSpaceDE w:val="0"/>
        <w:autoSpaceDN w:val="0"/>
        <w:rPr>
          <w:rFonts w:ascii="ＭＳ ゴシック" w:eastAsia="ＭＳ ゴシック" w:hAnsi="ＭＳ ゴシック"/>
          <w:szCs w:val="21"/>
        </w:rPr>
      </w:pPr>
    </w:p>
    <w:p w:rsidR="009630B0" w:rsidRDefault="009630B0" w:rsidP="005F111B">
      <w:pPr>
        <w:autoSpaceDE w:val="0"/>
        <w:autoSpaceDN w:val="0"/>
        <w:rPr>
          <w:rFonts w:ascii="ＭＳ ゴシック" w:eastAsia="ＭＳ ゴシック" w:hAnsi="ＭＳ ゴシック"/>
          <w:szCs w:val="21"/>
        </w:rPr>
      </w:pPr>
    </w:p>
    <w:p w:rsidR="009630B0" w:rsidRDefault="009630B0" w:rsidP="005F111B">
      <w:pPr>
        <w:autoSpaceDE w:val="0"/>
        <w:autoSpaceDN w:val="0"/>
        <w:rPr>
          <w:rFonts w:ascii="ＭＳ ゴシック" w:eastAsia="ＭＳ ゴシック" w:hAnsi="ＭＳ ゴシック"/>
          <w:szCs w:val="21"/>
        </w:rPr>
      </w:pPr>
    </w:p>
    <w:p w:rsidR="009630B0" w:rsidRPr="009630B0" w:rsidRDefault="009630B0" w:rsidP="005F111B">
      <w:pPr>
        <w:autoSpaceDE w:val="0"/>
        <w:autoSpaceDN w:val="0"/>
        <w:rPr>
          <w:rFonts w:ascii="ＭＳ ゴシック" w:eastAsia="ＭＳ ゴシック" w:hAnsi="ＭＳ ゴシック"/>
          <w:szCs w:val="21"/>
        </w:rPr>
      </w:pPr>
    </w:p>
    <w:p w:rsidR="005F111B" w:rsidRDefault="005F111B" w:rsidP="005F111B">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5F111B" w:rsidRPr="005F111B" w:rsidRDefault="009630B0" w:rsidP="005F111B">
      <w:pPr>
        <w:autoSpaceDE w:val="0"/>
        <w:autoSpaceDN w:val="0"/>
        <w:rPr>
          <w:rFonts w:ascii="ＭＳ ゴシック" w:eastAsia="ＭＳ ゴシック" w:hAnsi="ＭＳ ゴシック"/>
          <w:szCs w:val="21"/>
        </w:rPr>
      </w:pPr>
      <w:r w:rsidRPr="009630B0">
        <w:rPr>
          <w:rFonts w:ascii="ＭＳ ゴシック" w:eastAsia="ＭＳ ゴシック" w:hAnsi="ＭＳ ゴシック"/>
          <w:b/>
          <w:noProof/>
          <w:szCs w:val="21"/>
        </w:rPr>
        <w:lastRenderedPageBreak/>
        <w:drawing>
          <wp:anchor distT="0" distB="0" distL="114300" distR="114300" simplePos="0" relativeHeight="251675648" behindDoc="0" locked="0" layoutInCell="1" allowOverlap="1">
            <wp:simplePos x="0" y="0"/>
            <wp:positionH relativeFrom="column">
              <wp:posOffset>-318</wp:posOffset>
            </wp:positionH>
            <wp:positionV relativeFrom="paragraph">
              <wp:posOffset>222884</wp:posOffset>
            </wp:positionV>
            <wp:extent cx="3814127" cy="8921651"/>
            <wp:effectExtent l="0" t="0" r="0" b="0"/>
            <wp:wrapNone/>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17401" cy="89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C11">
        <w:rPr>
          <w:rFonts w:ascii="ＭＳ ゴシック" w:eastAsia="ＭＳ ゴシック" w:hAnsi="ＭＳ ゴシック" w:hint="eastAsia"/>
          <w:noProof/>
          <w:szCs w:val="21"/>
        </w:rPr>
        <w:t>（４）労働時間の適正</w:t>
      </w:r>
      <w:r>
        <w:rPr>
          <w:rFonts w:ascii="ＭＳ ゴシック" w:eastAsia="ＭＳ ゴシック" w:hAnsi="ＭＳ ゴシック" w:hint="eastAsia"/>
          <w:noProof/>
          <w:szCs w:val="21"/>
        </w:rPr>
        <w:t>管理</w:t>
      </w:r>
      <w:r w:rsidR="00435C11">
        <w:rPr>
          <w:rFonts w:ascii="ＭＳ ゴシック" w:eastAsia="ＭＳ ゴシック" w:hAnsi="ＭＳ ゴシック" w:hint="eastAsia"/>
          <w:noProof/>
          <w:szCs w:val="21"/>
        </w:rPr>
        <w:t>状況</w:t>
      </w:r>
    </w:p>
    <w:p w:rsidR="0076564F" w:rsidRPr="005F111B" w:rsidRDefault="0076564F">
      <w:pPr>
        <w:widowControl/>
        <w:jc w:val="left"/>
        <w:rPr>
          <w:rFonts w:ascii="ＭＳ ゴシック" w:eastAsia="ＭＳ ゴシック" w:hAnsi="ＭＳ ゴシック"/>
          <w:b/>
          <w:szCs w:val="21"/>
        </w:rPr>
      </w:pPr>
    </w:p>
    <w:p w:rsidR="0076564F" w:rsidRDefault="0076564F">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3E1E21" w:rsidRDefault="009630B0" w:rsidP="00EF560F">
      <w:pPr>
        <w:autoSpaceDE w:val="0"/>
        <w:autoSpaceDN w:val="0"/>
        <w:rPr>
          <w:rFonts w:ascii="ＭＳ ゴシック" w:eastAsia="ＭＳ ゴシック" w:hAnsi="ＭＳ ゴシック"/>
          <w:szCs w:val="21"/>
        </w:rPr>
      </w:pPr>
      <w:r w:rsidRPr="009630B0">
        <w:rPr>
          <w:rFonts w:ascii="ＭＳ ゴシック" w:eastAsia="ＭＳ ゴシック" w:hAnsi="ＭＳ ゴシック"/>
          <w:noProof/>
          <w:szCs w:val="21"/>
        </w:rPr>
        <w:lastRenderedPageBreak/>
        <w:drawing>
          <wp:anchor distT="0" distB="0" distL="114300" distR="114300" simplePos="0" relativeHeight="251677696" behindDoc="0" locked="0" layoutInCell="1" allowOverlap="1">
            <wp:simplePos x="0" y="0"/>
            <wp:positionH relativeFrom="column">
              <wp:posOffset>-317</wp:posOffset>
            </wp:positionH>
            <wp:positionV relativeFrom="paragraph">
              <wp:posOffset>222885</wp:posOffset>
            </wp:positionV>
            <wp:extent cx="5642927" cy="8889312"/>
            <wp:effectExtent l="0" t="0" r="0" b="7620"/>
            <wp:wrapNone/>
            <wp:docPr id="1632" name="図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644990" cy="8892562"/>
                    </a:xfrm>
                    <a:prstGeom prst="rect">
                      <a:avLst/>
                    </a:prstGeom>
                    <a:noFill/>
                    <a:ln>
                      <a:noFill/>
                    </a:ln>
                  </pic:spPr>
                </pic:pic>
              </a:graphicData>
            </a:graphic>
            <wp14:sizeRelH relativeFrom="page">
              <wp14:pctWidth>0</wp14:pctWidth>
            </wp14:sizeRelH>
            <wp14:sizeRelV relativeFrom="page">
              <wp14:pctHeight>0</wp14:pctHeight>
            </wp14:sizeRelV>
          </wp:anchor>
        </w:drawing>
      </w:r>
      <w:r w:rsidR="00435C11">
        <w:rPr>
          <w:rFonts w:ascii="ＭＳ ゴシック" w:eastAsia="ＭＳ ゴシック" w:hAnsi="ＭＳ ゴシック" w:hint="eastAsia"/>
          <w:szCs w:val="21"/>
        </w:rPr>
        <w:t>（５）長時間労働是正に対する独自の取組状況</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47504E"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9630B0" w:rsidRDefault="009630B0">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9630B0" w:rsidRDefault="009630B0" w:rsidP="00EF560F">
      <w:pPr>
        <w:autoSpaceDE w:val="0"/>
        <w:autoSpaceDN w:val="0"/>
        <w:rPr>
          <w:rFonts w:ascii="ＭＳ ゴシック" w:eastAsia="ＭＳ ゴシック" w:hAnsi="ＭＳ ゴシック"/>
          <w:szCs w:val="21"/>
        </w:rPr>
      </w:pPr>
      <w:r w:rsidRPr="009630B0">
        <w:rPr>
          <w:rFonts w:ascii="ＭＳ ゴシック" w:eastAsia="ＭＳ ゴシック" w:hAnsi="ＭＳ ゴシック"/>
          <w:noProof/>
          <w:szCs w:val="21"/>
        </w:rPr>
        <w:drawing>
          <wp:anchor distT="0" distB="0" distL="114300" distR="114300" simplePos="0" relativeHeight="251683840" behindDoc="0" locked="0" layoutInCell="1" allowOverlap="1">
            <wp:simplePos x="0" y="0"/>
            <wp:positionH relativeFrom="column">
              <wp:posOffset>0</wp:posOffset>
            </wp:positionH>
            <wp:positionV relativeFrom="page">
              <wp:posOffset>947420</wp:posOffset>
            </wp:positionV>
            <wp:extent cx="5691960" cy="8966520"/>
            <wp:effectExtent l="0" t="0" r="4445" b="6350"/>
            <wp:wrapNone/>
            <wp:docPr id="1633" name="図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691960" cy="896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0B0" w:rsidRDefault="009630B0" w:rsidP="00EF560F">
      <w:pPr>
        <w:autoSpaceDE w:val="0"/>
        <w:autoSpaceDN w:val="0"/>
        <w:rPr>
          <w:rFonts w:ascii="ＭＳ ゴシック" w:eastAsia="ＭＳ ゴシック" w:hAnsi="ＭＳ ゴシック"/>
          <w:szCs w:val="21"/>
        </w:rPr>
      </w:pPr>
    </w:p>
    <w:p w:rsidR="009630B0" w:rsidRDefault="009630B0" w:rsidP="00EF560F">
      <w:pPr>
        <w:autoSpaceDE w:val="0"/>
        <w:autoSpaceDN w:val="0"/>
        <w:rPr>
          <w:rFonts w:ascii="ＭＳ ゴシック" w:eastAsia="ＭＳ ゴシック" w:hAnsi="ＭＳ ゴシック"/>
          <w:szCs w:val="21"/>
        </w:rPr>
      </w:pPr>
    </w:p>
    <w:p w:rsidR="009630B0" w:rsidRDefault="009630B0">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9630B0" w:rsidRDefault="009630B0" w:rsidP="00EF560F">
      <w:pPr>
        <w:autoSpaceDE w:val="0"/>
        <w:autoSpaceDN w:val="0"/>
        <w:rPr>
          <w:rFonts w:ascii="ＭＳ ゴシック" w:eastAsia="ＭＳ ゴシック" w:hAnsi="ＭＳ ゴシック"/>
          <w:szCs w:val="21"/>
        </w:rPr>
      </w:pPr>
    </w:p>
    <w:p w:rsidR="009630B0" w:rsidRDefault="009630B0" w:rsidP="00EF560F">
      <w:pPr>
        <w:autoSpaceDE w:val="0"/>
        <w:autoSpaceDN w:val="0"/>
        <w:rPr>
          <w:rFonts w:ascii="ＭＳ ゴシック" w:eastAsia="ＭＳ ゴシック" w:hAnsi="ＭＳ ゴシック"/>
          <w:szCs w:val="21"/>
        </w:rPr>
      </w:pPr>
      <w:r w:rsidRPr="009630B0">
        <w:rPr>
          <w:rFonts w:ascii="ＭＳ ゴシック" w:eastAsia="ＭＳ ゴシック" w:hAnsi="ＭＳ ゴシック"/>
          <w:noProof/>
          <w:szCs w:val="21"/>
        </w:rPr>
        <w:drawing>
          <wp:anchor distT="0" distB="0" distL="114300" distR="114300" simplePos="0" relativeHeight="251684864" behindDoc="0" locked="0" layoutInCell="1" allowOverlap="1">
            <wp:simplePos x="0" y="0"/>
            <wp:positionH relativeFrom="column">
              <wp:posOffset>0</wp:posOffset>
            </wp:positionH>
            <wp:positionV relativeFrom="page">
              <wp:posOffset>947420</wp:posOffset>
            </wp:positionV>
            <wp:extent cx="1919160" cy="8967600"/>
            <wp:effectExtent l="0" t="0" r="5080" b="5080"/>
            <wp:wrapNone/>
            <wp:docPr id="1634" name="図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19160" cy="89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0B0" w:rsidRDefault="009630B0"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sectPr w:rsidR="00EF560F" w:rsidSect="00BD4404">
          <w:footerReference w:type="default" r:id="rId129"/>
          <w:pgSz w:w="11906" w:h="16838" w:code="9"/>
          <w:pgMar w:top="1134" w:right="1418" w:bottom="1134" w:left="1418" w:header="567" w:footer="567" w:gutter="0"/>
          <w:pgNumType w:fmt="numberInDash" w:start="42"/>
          <w:cols w:space="425"/>
          <w:docGrid w:type="lines" w:linePitch="360"/>
        </w:sectPr>
      </w:pPr>
    </w:p>
    <w:p w:rsidR="009630B0" w:rsidRDefault="009630B0" w:rsidP="009630B0">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５　ワーク・ライフ・バランス（仕事と生活の調和）</w:t>
      </w:r>
    </w:p>
    <w:p w:rsidR="009630B0" w:rsidRPr="003E1E21" w:rsidRDefault="009630B0" w:rsidP="009630B0">
      <w:pPr>
        <w:autoSpaceDE w:val="0"/>
        <w:autoSpaceDN w:val="0"/>
        <w:rPr>
          <w:rFonts w:ascii="ＭＳ ゴシック" w:eastAsia="ＭＳ ゴシック" w:hAnsi="ＭＳ ゴシック"/>
          <w:szCs w:val="21"/>
        </w:rPr>
      </w:pPr>
      <w:r w:rsidRPr="009630B0">
        <w:rPr>
          <w:noProof/>
        </w:rPr>
        <w:drawing>
          <wp:anchor distT="0" distB="0" distL="114300" distR="114300" simplePos="0" relativeHeight="251679744" behindDoc="0" locked="0" layoutInCell="1" allowOverlap="1">
            <wp:simplePos x="0" y="0"/>
            <wp:positionH relativeFrom="column">
              <wp:posOffset>-317</wp:posOffset>
            </wp:positionH>
            <wp:positionV relativeFrom="paragraph">
              <wp:posOffset>222885</wp:posOffset>
            </wp:positionV>
            <wp:extent cx="3372167" cy="8695737"/>
            <wp:effectExtent l="0" t="0" r="0" b="0"/>
            <wp:wrapNone/>
            <wp:docPr id="1638" name="図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75082" cy="870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Cs w:val="21"/>
        </w:rPr>
        <w:t>（１）ワーク・ライフ・バランスの理解状況</w:t>
      </w:r>
    </w:p>
    <w:p w:rsidR="009630B0" w:rsidRPr="009630B0" w:rsidRDefault="009630B0">
      <w:pPr>
        <w:widowControl/>
        <w:jc w:val="left"/>
      </w:pPr>
    </w:p>
    <w:p w:rsidR="009630B0" w:rsidRDefault="009630B0">
      <w:pPr>
        <w:widowControl/>
        <w:jc w:val="left"/>
      </w:pPr>
      <w:r>
        <w:br w:type="page"/>
      </w:r>
    </w:p>
    <w:p w:rsidR="009630B0" w:rsidRPr="003E1E21" w:rsidRDefault="009630B0" w:rsidP="009630B0">
      <w:pPr>
        <w:autoSpaceDE w:val="0"/>
        <w:autoSpaceDN w:val="0"/>
        <w:rPr>
          <w:rFonts w:ascii="ＭＳ ゴシック" w:eastAsia="ＭＳ ゴシック" w:hAnsi="ＭＳ ゴシック"/>
          <w:szCs w:val="21"/>
        </w:rPr>
      </w:pPr>
      <w:r w:rsidRPr="009630B0">
        <w:rPr>
          <w:noProof/>
        </w:rPr>
        <w:lastRenderedPageBreak/>
        <w:drawing>
          <wp:anchor distT="0" distB="0" distL="114300" distR="114300" simplePos="0" relativeHeight="251681792" behindDoc="0" locked="0" layoutInCell="1" allowOverlap="1">
            <wp:simplePos x="0" y="0"/>
            <wp:positionH relativeFrom="column">
              <wp:posOffset>-317</wp:posOffset>
            </wp:positionH>
            <wp:positionV relativeFrom="paragraph">
              <wp:posOffset>222885</wp:posOffset>
            </wp:positionV>
            <wp:extent cx="5757227" cy="8552408"/>
            <wp:effectExtent l="0" t="0" r="0" b="0"/>
            <wp:wrapNone/>
            <wp:docPr id="1639" name="図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60001" cy="8556529"/>
                    </a:xfrm>
                    <a:prstGeom prst="rect">
                      <a:avLst/>
                    </a:prstGeom>
                    <a:noFill/>
                    <a:ln>
                      <a:noFill/>
                    </a:ln>
                  </pic:spPr>
                </pic:pic>
              </a:graphicData>
            </a:graphic>
            <wp14:sizeRelH relativeFrom="page">
              <wp14:pctWidth>0</wp14:pctWidth>
            </wp14:sizeRelH>
            <wp14:sizeRelV relativeFrom="page">
              <wp14:pctHeight>0</wp14:pctHeight>
            </wp14:sizeRelV>
          </wp:anchor>
        </w:drawing>
      </w:r>
      <w:r w:rsidR="00435C11">
        <w:rPr>
          <w:rFonts w:ascii="ＭＳ ゴシック" w:eastAsia="ＭＳ ゴシック" w:hAnsi="ＭＳ ゴシック" w:hint="eastAsia"/>
          <w:szCs w:val="21"/>
        </w:rPr>
        <w:t>（２）ワーク・ライフ・バランスの取組</w:t>
      </w:r>
      <w:r>
        <w:rPr>
          <w:rFonts w:ascii="ＭＳ ゴシック" w:eastAsia="ＭＳ ゴシック" w:hAnsi="ＭＳ ゴシック" w:hint="eastAsia"/>
          <w:szCs w:val="21"/>
        </w:rPr>
        <w:t>状況</w:t>
      </w:r>
    </w:p>
    <w:p w:rsidR="009630B0" w:rsidRPr="009630B0" w:rsidRDefault="009630B0">
      <w:pPr>
        <w:widowControl/>
        <w:jc w:val="left"/>
      </w:pPr>
    </w:p>
    <w:p w:rsidR="009630B0" w:rsidRDefault="009630B0">
      <w:pPr>
        <w:widowControl/>
        <w:jc w:val="left"/>
      </w:pPr>
    </w:p>
    <w:p w:rsidR="009630B0" w:rsidRDefault="009630B0">
      <w:pPr>
        <w:widowControl/>
        <w:jc w:val="left"/>
      </w:pPr>
    </w:p>
    <w:p w:rsidR="009630B0" w:rsidRDefault="009630B0">
      <w:pPr>
        <w:widowControl/>
        <w:jc w:val="left"/>
        <w:sectPr w:rsidR="009630B0" w:rsidSect="00BD4404">
          <w:footerReference w:type="default" r:id="rId132"/>
          <w:pgSz w:w="11906" w:h="16838" w:code="9"/>
          <w:pgMar w:top="1134" w:right="1418" w:bottom="1134" w:left="1418" w:header="567" w:footer="567" w:gutter="0"/>
          <w:pgNumType w:fmt="numberInDash" w:start="82"/>
          <w:cols w:space="425"/>
          <w:docGrid w:type="lines" w:linePitch="360"/>
        </w:sectPr>
      </w:pPr>
    </w:p>
    <w:p w:rsidR="005F111B" w:rsidRDefault="005F111B">
      <w:pPr>
        <w:widowControl/>
        <w:jc w:val="left"/>
      </w:pP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Ⅳ　調査票</w:t>
      </w:r>
    </w:p>
    <w:p w:rsidR="00EF560F" w:rsidRDefault="00EF560F" w:rsidP="00EF560F">
      <w:pPr>
        <w:pStyle w:val="Default"/>
        <w:tabs>
          <w:tab w:val="right" w:leader="middleDot" w:pos="9030"/>
        </w:tabs>
        <w:jc w:val="center"/>
        <w:rPr>
          <w:rFonts w:hAnsi="ＭＳ 明朝"/>
          <w:b/>
          <w:color w:val="auto"/>
          <w:sz w:val="72"/>
          <w:szCs w:val="72"/>
        </w:rPr>
      </w:pPr>
    </w:p>
    <w:p w:rsidR="007631D9" w:rsidRDefault="00EF560F" w:rsidP="007631D9">
      <w:r>
        <w:br w:type="page"/>
      </w:r>
    </w:p>
    <w:p w:rsidR="007631D9" w:rsidRDefault="007631D9" w:rsidP="007631D9"/>
    <w:p w:rsidR="00D12D0C" w:rsidRDefault="007631D9" w:rsidP="007631D9">
      <w:pPr>
        <w:sectPr w:rsidR="00D12D0C" w:rsidSect="001A07A7">
          <w:footerReference w:type="default" r:id="rId133"/>
          <w:pgSz w:w="11906" w:h="16838" w:code="9"/>
          <w:pgMar w:top="1134" w:right="1418" w:bottom="1134" w:left="1418" w:header="567" w:footer="567" w:gutter="0"/>
          <w:pgNumType w:start="37"/>
          <w:cols w:space="425"/>
          <w:docGrid w:type="lines" w:linePitch="360"/>
        </w:sectPr>
      </w:pPr>
      <w:r>
        <w:br w:type="page"/>
      </w:r>
    </w:p>
    <w:p w:rsidR="007631D9" w:rsidRDefault="007631D9" w:rsidP="007631D9"/>
    <w:p w:rsidR="00EF560F" w:rsidRDefault="001910B3" w:rsidP="00EF560F">
      <w:r>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別紙１【参考】H29調査票見本-001.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EF560F" w:rsidRDefault="00EF560F" w:rsidP="00EF560F"/>
    <w:p w:rsidR="001910B3" w:rsidRDefault="001910B3">
      <w:pPr>
        <w:widowControl/>
        <w:jc w:val="left"/>
      </w:pPr>
      <w:r>
        <w:br w:type="page"/>
      </w:r>
    </w:p>
    <w:p w:rsidR="001910B3" w:rsidRDefault="001910B3">
      <w:pPr>
        <w:widowControl/>
        <w:jc w:val="left"/>
      </w:pPr>
    </w:p>
    <w:p w:rsidR="001910B3" w:rsidRDefault="001910B3">
      <w:pPr>
        <w:widowControl/>
        <w:jc w:val="left"/>
      </w:pPr>
      <w:r>
        <w:rPr>
          <w:noProof/>
        </w:rPr>
        <w:drawing>
          <wp:anchor distT="0" distB="0" distL="114300" distR="114300" simplePos="0" relativeHeight="251688960"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別紙１【参考】H29調査票見本-002.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1910B3" w:rsidRDefault="001910B3">
      <w:pPr>
        <w:widowControl/>
        <w:jc w:val="left"/>
      </w:pPr>
    </w:p>
    <w:p w:rsidR="001910B3" w:rsidRDefault="001910B3">
      <w:pPr>
        <w:widowControl/>
        <w:jc w:val="left"/>
      </w:pPr>
      <w:r>
        <w:br w:type="page"/>
      </w:r>
    </w:p>
    <w:p w:rsidR="001910B3" w:rsidRDefault="001910B3">
      <w:pPr>
        <w:widowControl/>
        <w:jc w:val="left"/>
      </w:pPr>
    </w:p>
    <w:p w:rsidR="001910B3" w:rsidRDefault="001910B3">
      <w:pPr>
        <w:widowControl/>
        <w:jc w:val="left"/>
      </w:pPr>
      <w:r>
        <w:rPr>
          <w:noProof/>
        </w:rPr>
        <w:drawing>
          <wp:anchor distT="0" distB="0" distL="114300" distR="114300" simplePos="0" relativeHeight="251689984"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1601" name="図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別紙１【参考】H29調査票見本-003.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1910B3" w:rsidRDefault="001910B3">
      <w:pPr>
        <w:widowControl/>
        <w:jc w:val="left"/>
      </w:pPr>
      <w:r>
        <w:br w:type="page"/>
      </w:r>
    </w:p>
    <w:p w:rsidR="001910B3" w:rsidRDefault="001910B3">
      <w:pPr>
        <w:widowControl/>
        <w:jc w:val="left"/>
      </w:pPr>
    </w:p>
    <w:p w:rsidR="001910B3" w:rsidRDefault="001910B3">
      <w:pPr>
        <w:widowControl/>
        <w:jc w:val="left"/>
      </w:pPr>
      <w:r>
        <w:rPr>
          <w:noProof/>
        </w:rPr>
        <w:drawing>
          <wp:anchor distT="0" distB="0" distL="114300" distR="114300" simplePos="0" relativeHeight="251693056"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1603" name="図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別紙１【参考】H29調査票見本-004.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1910B3" w:rsidRDefault="001910B3">
      <w:pPr>
        <w:widowControl/>
        <w:jc w:val="left"/>
      </w:pPr>
      <w:r>
        <w:br w:type="page"/>
      </w:r>
    </w:p>
    <w:p w:rsidR="001910B3" w:rsidRDefault="001910B3">
      <w:pPr>
        <w:widowControl/>
        <w:jc w:val="left"/>
      </w:pPr>
    </w:p>
    <w:p w:rsidR="001910B3" w:rsidRDefault="001910B3">
      <w:pPr>
        <w:widowControl/>
        <w:jc w:val="left"/>
      </w:pPr>
      <w:r>
        <w:rPr>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1610" name="図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別紙１【参考】H29調査票見本-005.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1910B3" w:rsidRDefault="001910B3">
      <w:pPr>
        <w:widowControl/>
        <w:jc w:val="left"/>
      </w:pPr>
      <w:r>
        <w:br w:type="page"/>
      </w:r>
    </w:p>
    <w:p w:rsidR="001910B3" w:rsidRDefault="001910B3">
      <w:pPr>
        <w:widowControl/>
        <w:jc w:val="left"/>
      </w:pPr>
    </w:p>
    <w:p w:rsidR="001910B3" w:rsidRDefault="001910B3">
      <w:pPr>
        <w:widowControl/>
        <w:jc w:val="left"/>
      </w:pPr>
      <w:r>
        <w:rPr>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1614" name="図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別紙１【参考】H29調査票見本-006.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1910B3" w:rsidRDefault="001910B3">
      <w:pPr>
        <w:widowControl/>
        <w:jc w:val="left"/>
      </w:pPr>
      <w:r>
        <w:br w:type="page"/>
      </w:r>
    </w:p>
    <w:p w:rsidR="00EF560F" w:rsidRDefault="00EF560F" w:rsidP="00EF560F"/>
    <w:p w:rsidR="001910B3" w:rsidRDefault="001910B3" w:rsidP="00EF560F">
      <w:r>
        <w:rPr>
          <w:rFonts w:hint="eastAsia"/>
          <w:noProof/>
        </w:rPr>
        <w:drawing>
          <wp:anchor distT="0" distB="0" distL="114300" distR="114300" simplePos="0" relativeHeight="251697152"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1618" name="図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別紙１【参考】H29調査票見本-007.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EF560F" w:rsidRDefault="00EF560F" w:rsidP="00EF560F">
      <w:pPr>
        <w:sectPr w:rsidR="00EF560F" w:rsidSect="00BD4404">
          <w:footerReference w:type="default" r:id="rId141"/>
          <w:pgSz w:w="11906" w:h="16838" w:code="9"/>
          <w:pgMar w:top="1134" w:right="1418" w:bottom="1134" w:left="1418" w:header="567" w:footer="567" w:gutter="0"/>
          <w:pgNumType w:fmt="numberInDash" w:start="84"/>
          <w:cols w:space="425"/>
          <w:docGrid w:type="lines" w:linePitch="360"/>
        </w:sectPr>
      </w:pPr>
    </w:p>
    <w:p w:rsidR="00D11E1D" w:rsidRDefault="00D11E1D" w:rsidP="00D11E1D">
      <w:pPr>
        <w:autoSpaceDE w:val="0"/>
        <w:autoSpaceDN w:val="0"/>
        <w:rPr>
          <w:rFonts w:ascii="ＭＳ 明朝" w:hAnsi="ＭＳ 明朝"/>
          <w:b/>
          <w:bCs/>
          <w:sz w:val="24"/>
        </w:rPr>
      </w:pPr>
    </w:p>
    <w:p w:rsidR="001910B3" w:rsidRPr="00D11E1D" w:rsidRDefault="001910B3" w:rsidP="00D11E1D">
      <w:pPr>
        <w:autoSpaceDE w:val="0"/>
        <w:autoSpaceDN w:val="0"/>
        <w:rPr>
          <w:rFonts w:ascii="ＭＳ 明朝" w:hAnsi="ＭＳ 明朝"/>
          <w:b/>
          <w:bCs/>
          <w:sz w:val="24"/>
        </w:rPr>
      </w:pPr>
      <w:r>
        <w:rPr>
          <w:rFonts w:ascii="ＭＳ 明朝" w:hAnsi="ＭＳ 明朝" w:hint="eastAsia"/>
          <w:b/>
          <w:bCs/>
          <w:noProof/>
          <w:sz w:val="24"/>
        </w:rPr>
        <w:drawing>
          <wp:anchor distT="0" distB="0" distL="114300" distR="114300" simplePos="0" relativeHeight="251698176"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1621" name="図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別紙１【参考】H29調査票見本-008.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D11E1D" w:rsidRDefault="00D11E1D">
      <w:pPr>
        <w:widowControl/>
        <w:jc w:val="left"/>
      </w:pPr>
      <w:r>
        <w:br w:type="page"/>
      </w:r>
    </w:p>
    <w:p w:rsidR="00C240EE" w:rsidRDefault="00C240EE">
      <w:pPr>
        <w:widowControl/>
        <w:jc w:val="left"/>
        <w:sectPr w:rsidR="00C240EE" w:rsidSect="003B6E6B">
          <w:headerReference w:type="default" r:id="rId143"/>
          <w:pgSz w:w="11906" w:h="16838" w:code="9"/>
          <w:pgMar w:top="1134" w:right="1418" w:bottom="1134" w:left="1418" w:header="567" w:footer="567" w:gutter="0"/>
          <w:pgNumType w:fmt="numberInDash"/>
          <w:cols w:space="425"/>
          <w:docGrid w:type="lines" w:linePitch="360"/>
        </w:sectPr>
      </w:pPr>
    </w:p>
    <w:p w:rsidR="00D12D0C" w:rsidRDefault="00D12D0C">
      <w:pPr>
        <w:widowControl/>
        <w:jc w:val="left"/>
      </w:pPr>
    </w:p>
    <w:p w:rsidR="001910B3" w:rsidRDefault="001910B3">
      <w:pPr>
        <w:widowControl/>
        <w:jc w:val="left"/>
      </w:pPr>
      <w:r>
        <w:rPr>
          <w:noProof/>
        </w:rPr>
        <w:drawing>
          <wp:anchor distT="0" distB="0" distL="114300" distR="114300" simplePos="0" relativeHeight="251699200"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1627" name="図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別紙１【参考】H29調査票見本-009.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1910B3" w:rsidRDefault="001910B3">
      <w:pPr>
        <w:widowControl/>
        <w:jc w:val="left"/>
      </w:pPr>
    </w:p>
    <w:p w:rsidR="001910B3" w:rsidRDefault="001910B3">
      <w:pPr>
        <w:widowControl/>
        <w:jc w:val="left"/>
      </w:pPr>
      <w:r>
        <w:br w:type="page"/>
      </w:r>
    </w:p>
    <w:p w:rsidR="001910B3" w:rsidRDefault="001910B3">
      <w:pPr>
        <w:widowControl/>
        <w:jc w:val="left"/>
      </w:pPr>
    </w:p>
    <w:p w:rsidR="001910B3" w:rsidRDefault="001910B3">
      <w:pPr>
        <w:widowControl/>
        <w:jc w:val="left"/>
      </w:pPr>
      <w:r>
        <w:rPr>
          <w:noProof/>
        </w:rPr>
        <w:drawing>
          <wp:anchor distT="0" distB="0" distL="114300" distR="114300" simplePos="0" relativeHeight="251700224"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1628" name="図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別紙１【参考】H29調査票見本-010.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1910B3" w:rsidRDefault="001910B3">
      <w:pPr>
        <w:widowControl/>
        <w:jc w:val="left"/>
      </w:pPr>
    </w:p>
    <w:p w:rsidR="001910B3" w:rsidRDefault="001910B3">
      <w:pPr>
        <w:widowControl/>
        <w:jc w:val="left"/>
      </w:pPr>
      <w:r>
        <w:br w:type="page"/>
      </w:r>
    </w:p>
    <w:p w:rsidR="001910B3" w:rsidRDefault="001910B3">
      <w:pPr>
        <w:widowControl/>
        <w:jc w:val="left"/>
      </w:pPr>
    </w:p>
    <w:p w:rsidR="001910B3" w:rsidRDefault="001910B3">
      <w:pPr>
        <w:widowControl/>
        <w:jc w:val="left"/>
      </w:pPr>
      <w:r>
        <w:rPr>
          <w:noProof/>
        </w:rPr>
        <w:drawing>
          <wp:anchor distT="0" distB="0" distL="114300" distR="114300" simplePos="0" relativeHeight="251701248"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1629" name="図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別紙１【参考】H29調査票見本-011.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1910B3" w:rsidRDefault="001910B3">
      <w:pPr>
        <w:widowControl/>
        <w:jc w:val="left"/>
      </w:pPr>
      <w:r>
        <w:br w:type="page"/>
      </w:r>
    </w:p>
    <w:p w:rsidR="001910B3" w:rsidRDefault="001910B3">
      <w:pPr>
        <w:widowControl/>
        <w:jc w:val="left"/>
      </w:pPr>
    </w:p>
    <w:p w:rsidR="001910B3" w:rsidRDefault="001910B3">
      <w:pPr>
        <w:widowControl/>
        <w:jc w:val="left"/>
      </w:pPr>
      <w:r>
        <w:rPr>
          <w:noProof/>
        </w:rPr>
        <w:drawing>
          <wp:anchor distT="0" distB="0" distL="114300" distR="114300" simplePos="0" relativeHeight="251702272" behindDoc="0" locked="0" layoutInCell="1" allowOverlap="1">
            <wp:simplePos x="0" y="0"/>
            <wp:positionH relativeFrom="column">
              <wp:posOffset>0</wp:posOffset>
            </wp:positionH>
            <wp:positionV relativeFrom="paragraph">
              <wp:posOffset>-635</wp:posOffset>
            </wp:positionV>
            <wp:extent cx="5759450" cy="8150225"/>
            <wp:effectExtent l="0" t="0" r="0" b="3175"/>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別紙１【参考】H29調査票見本-012.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anchor>
        </w:drawing>
      </w:r>
    </w:p>
    <w:p w:rsidR="001910B3" w:rsidRDefault="001910B3">
      <w:pPr>
        <w:widowControl/>
        <w:jc w:val="left"/>
        <w:sectPr w:rsidR="001910B3" w:rsidSect="003B6E6B">
          <w:type w:val="continuous"/>
          <w:pgSz w:w="11906" w:h="16838" w:code="9"/>
          <w:pgMar w:top="1134" w:right="1418" w:bottom="1134" w:left="1418" w:header="567" w:footer="567" w:gutter="0"/>
          <w:pgNumType w:fmt="numberInDash"/>
          <w:cols w:space="425"/>
          <w:docGrid w:type="lines" w:linePitch="360"/>
        </w:sectPr>
      </w:pPr>
    </w:p>
    <w:p w:rsidR="00D11E1D" w:rsidRDefault="00D11E1D">
      <w:pPr>
        <w:widowControl/>
        <w:jc w:val="left"/>
      </w:pPr>
    </w:p>
    <w:p w:rsidR="00D11E1D" w:rsidRDefault="00D11E1D">
      <w:pPr>
        <w:widowControl/>
        <w:jc w:val="left"/>
      </w:pPr>
    </w:p>
    <w:p w:rsidR="00EF560F" w:rsidRDefault="00EF560F" w:rsidP="00D11E1D">
      <w:pPr>
        <w:widowControl/>
        <w:jc w:val="left"/>
      </w:pP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1473B3" w:rsidP="00EF560F">
      <w:pPr>
        <w:tabs>
          <w:tab w:val="left" w:pos="1125"/>
          <w:tab w:val="left" w:pos="2205"/>
          <w:tab w:val="left" w:pos="5445"/>
          <w:tab w:val="left" w:pos="7605"/>
          <w:tab w:val="left" w:pos="8685"/>
        </w:tabs>
        <w:autoSpaceDE w:val="0"/>
        <w:autoSpaceDN w:val="0"/>
        <w:jc w:val="left"/>
        <w:rPr>
          <w:rFonts w:ascii="ＭＳ Ｐゴシック" w:eastAsia="ＭＳ Ｐゴシック" w:hAnsi="ＭＳ Ｐゴシック"/>
          <w:sz w:val="20"/>
          <w:szCs w:val="22"/>
        </w:rPr>
      </w:pPr>
      <w:r>
        <w:rPr>
          <w:noProof/>
        </w:rPr>
        <w:drawing>
          <wp:anchor distT="0" distB="0" distL="114300" distR="114300" simplePos="0" relativeHeight="251622400" behindDoc="0" locked="0" layoutInCell="1" allowOverlap="1" wp14:anchorId="24C94DFF" wp14:editId="59C1EBA7">
            <wp:simplePos x="0" y="0"/>
            <wp:positionH relativeFrom="column">
              <wp:posOffset>58420</wp:posOffset>
            </wp:positionH>
            <wp:positionV relativeFrom="paragraph">
              <wp:posOffset>155575</wp:posOffset>
            </wp:positionV>
            <wp:extent cx="1222473" cy="352425"/>
            <wp:effectExtent l="0" t="0" r="0" b="0"/>
            <wp:wrapNone/>
            <wp:docPr id="1605" name="図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a4chirashi_png.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222473" cy="352425"/>
                    </a:xfrm>
                    <a:prstGeom prst="rect">
                      <a:avLst/>
                    </a:prstGeom>
                  </pic:spPr>
                </pic:pic>
              </a:graphicData>
            </a:graphic>
            <wp14:sizeRelH relativeFrom="page">
              <wp14:pctWidth>0</wp14:pctWidth>
            </wp14:sizeRelH>
            <wp14:sizeRelV relativeFrom="page">
              <wp14:pctHeight>0</wp14:pctHeight>
            </wp14:sizeRelV>
          </wp:anchor>
        </w:drawing>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hint="eastAsia"/>
          <w:sz w:val="20"/>
          <w:szCs w:val="22"/>
        </w:rPr>
        <w:t xml:space="preserve">大阪府総合労働事務所　　</w:t>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hint="eastAsia"/>
          <w:sz w:val="20"/>
          <w:szCs w:val="22"/>
        </w:rPr>
        <w:t>平成</w:t>
      </w:r>
      <w:r w:rsidR="00F32F5C">
        <w:rPr>
          <w:rFonts w:ascii="ＭＳ Ｐゴシック" w:eastAsia="ＭＳ Ｐゴシック" w:hAnsi="ＭＳ Ｐゴシック" w:hint="eastAsia"/>
          <w:sz w:val="20"/>
          <w:szCs w:val="22"/>
        </w:rPr>
        <w:t>30</w:t>
      </w:r>
      <w:r w:rsidR="00723333">
        <w:rPr>
          <w:rFonts w:ascii="ＭＳ Ｐゴシック" w:eastAsia="ＭＳ Ｐゴシック" w:hAnsi="ＭＳ Ｐゴシック" w:hint="eastAsia"/>
          <w:sz w:val="20"/>
          <w:szCs w:val="22"/>
        </w:rPr>
        <w:t>年</w:t>
      </w:r>
      <w:r w:rsidR="00BE2643">
        <w:rPr>
          <w:rFonts w:ascii="ＭＳ Ｐゴシック" w:eastAsia="ＭＳ Ｐゴシック" w:hAnsi="ＭＳ Ｐゴシック" w:hint="eastAsia"/>
          <w:sz w:val="20"/>
          <w:szCs w:val="22"/>
        </w:rPr>
        <w:t>3</w:t>
      </w:r>
      <w:r w:rsidR="00EF560F">
        <w:rPr>
          <w:rFonts w:ascii="ＭＳ Ｐゴシック" w:eastAsia="ＭＳ Ｐゴシック" w:hAnsi="ＭＳ Ｐゴシック" w:hint="eastAsia"/>
          <w:sz w:val="20"/>
          <w:szCs w:val="22"/>
        </w:rPr>
        <w:t>月発行</w:t>
      </w:r>
    </w:p>
    <w:p w:rsidR="00EF560F" w:rsidRDefault="00EF560F" w:rsidP="00EF560F">
      <w:pPr>
        <w:tabs>
          <w:tab w:val="left" w:pos="1125"/>
          <w:tab w:val="left" w:pos="22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w:t>
      </w:r>
      <w:r>
        <w:rPr>
          <w:rFonts w:ascii="ＭＳ Ｐゴシック" w:eastAsia="ＭＳ Ｐゴシック" w:hAnsi="ＭＳ Ｐゴシック"/>
          <w:sz w:val="20"/>
          <w:szCs w:val="22"/>
        </w:rPr>
        <w:t xml:space="preserve">540-0033　　</w:t>
      </w:r>
      <w:r>
        <w:rPr>
          <w:rFonts w:ascii="ＭＳ Ｐゴシック" w:eastAsia="ＭＳ Ｐゴシック" w:hAnsi="ＭＳ Ｐゴシック" w:hint="eastAsia"/>
          <w:sz w:val="20"/>
          <w:szCs w:val="22"/>
        </w:rPr>
        <w:t>大阪市中央区石町</w:t>
      </w:r>
      <w:r>
        <w:rPr>
          <w:rFonts w:ascii="ＭＳ Ｐゴシック" w:eastAsia="ＭＳ Ｐゴシック" w:hAnsi="ＭＳ Ｐゴシック"/>
          <w:sz w:val="20"/>
          <w:szCs w:val="22"/>
        </w:rPr>
        <w:t>2－5－3　ｴﾙ・おおさか</w:t>
      </w:r>
      <w:r>
        <w:rPr>
          <w:rFonts w:ascii="ＭＳ Ｐゴシック" w:eastAsia="ＭＳ Ｐゴシック" w:hAnsi="ＭＳ Ｐゴシック" w:hint="eastAsia"/>
          <w:sz w:val="20"/>
          <w:szCs w:val="22"/>
        </w:rPr>
        <w:t>南館</w:t>
      </w:r>
    </w:p>
    <w:p w:rsidR="00EF560F" w:rsidRDefault="00EF560F" w:rsidP="00EF560F">
      <w:pPr>
        <w:tabs>
          <w:tab w:val="left" w:pos="1125"/>
          <w:tab w:val="left" w:pos="2205"/>
          <w:tab w:val="left" w:pos="5445"/>
          <w:tab w:val="left" w:pos="6525"/>
          <w:tab w:val="left" w:pos="76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ＴＥＬ</w:t>
      </w:r>
      <w:r>
        <w:rPr>
          <w:rFonts w:ascii="ＭＳ Ｐゴシック" w:eastAsia="ＭＳ Ｐゴシック" w:hAnsi="ＭＳ Ｐゴシック"/>
          <w:sz w:val="20"/>
          <w:szCs w:val="22"/>
        </w:rPr>
        <w:t>06（6946）2606（</w:t>
      </w:r>
      <w:r>
        <w:rPr>
          <w:rFonts w:ascii="ＭＳ Ｐゴシック" w:eastAsia="ＭＳ Ｐゴシック" w:hAnsi="ＭＳ Ｐゴシック" w:hint="eastAsia"/>
          <w:sz w:val="20"/>
          <w:szCs w:val="22"/>
        </w:rPr>
        <w:t>直通）</w:t>
      </w:r>
    </w:p>
    <w:p w:rsidR="00B3041F" w:rsidRPr="00D11E1D" w:rsidRDefault="00EF560F" w:rsidP="00D11E1D">
      <w:pPr>
        <w:tabs>
          <w:tab w:val="left" w:pos="1125"/>
          <w:tab w:val="left" w:pos="2205"/>
          <w:tab w:val="left" w:pos="8685"/>
        </w:tabs>
        <w:jc w:val="left"/>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ﾎｰﾑﾍﾟｰｼﾞ：</w:t>
      </w:r>
      <w:r>
        <w:rPr>
          <w:rFonts w:ascii="ＭＳ Ｐゴシック" w:eastAsia="ＭＳ Ｐゴシック" w:hAnsi="ＭＳ Ｐゴシック"/>
          <w:sz w:val="20"/>
          <w:szCs w:val="22"/>
        </w:rPr>
        <w:t>http://www.pref.osaka.</w:t>
      </w:r>
      <w:r w:rsidR="001D04EA">
        <w:rPr>
          <w:rFonts w:ascii="ＭＳ Ｐゴシック" w:eastAsia="ＭＳ Ｐゴシック" w:hAnsi="ＭＳ Ｐゴシック" w:hint="eastAsia"/>
          <w:sz w:val="20"/>
          <w:szCs w:val="22"/>
        </w:rPr>
        <w:t>lg.</w:t>
      </w:r>
      <w:r>
        <w:rPr>
          <w:rFonts w:ascii="ＭＳ Ｐゴシック" w:eastAsia="ＭＳ Ｐゴシック" w:hAnsi="ＭＳ Ｐゴシック"/>
          <w:sz w:val="20"/>
          <w:szCs w:val="22"/>
        </w:rPr>
        <w:t>jp/sogorodo/chousa/index.html</w:t>
      </w:r>
    </w:p>
    <w:sectPr w:rsidR="00B3041F" w:rsidRPr="00D11E1D" w:rsidSect="007B54C4">
      <w:footerReference w:type="default" r:id="rId149"/>
      <w:pgSz w:w="11906" w:h="16838" w:code="9"/>
      <w:pgMar w:top="1134" w:right="1418" w:bottom="1134" w:left="1418" w:header="567" w:footer="567" w:gutter="0"/>
      <w:pgNumType w:fmt="numberInDash" w:start="7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410" w:rsidRDefault="000E7410">
      <w:r>
        <w:separator/>
      </w:r>
    </w:p>
  </w:endnote>
  <w:endnote w:type="continuationSeparator" w:id="0">
    <w:p w:rsidR="000E7410" w:rsidRDefault="000E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E7410" w:rsidRDefault="000E7410">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rsidP="006D48D8">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Pr="00166AB5" w:rsidRDefault="000E7410">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35186D" w:rsidRPr="0035186D">
      <w:rPr>
        <w:rFonts w:asciiTheme="minorEastAsia" w:eastAsiaTheme="minorEastAsia" w:hAnsiTheme="minorEastAsia"/>
        <w:noProof/>
        <w:lang w:val="ja-JP"/>
      </w:rPr>
      <w:t>-</w:t>
    </w:r>
    <w:r w:rsidR="0035186D">
      <w:rPr>
        <w:rFonts w:asciiTheme="minorEastAsia" w:eastAsiaTheme="minorEastAsia" w:hAnsiTheme="minorEastAsia"/>
        <w:noProof/>
      </w:rPr>
      <w:t xml:space="preserve"> 81 -</w:t>
    </w:r>
    <w:r w:rsidRPr="00166AB5">
      <w:rPr>
        <w:rFonts w:asciiTheme="minorEastAsia" w:eastAsiaTheme="minorEastAsia" w:hAnsiTheme="minorEastAsia"/>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Pr="00030409" w:rsidRDefault="000E7410">
    <w:pPr>
      <w:pStyle w:val="a5"/>
      <w:jc w:val="center"/>
      <w:rPr>
        <w:rFonts w:asciiTheme="minorEastAsia" w:eastAsiaTheme="minorEastAsia" w:hAnsiTheme="minorEastAsia"/>
      </w:rPr>
    </w:pPr>
    <w:r w:rsidRPr="00030409">
      <w:rPr>
        <w:rFonts w:asciiTheme="minorEastAsia" w:eastAsiaTheme="minorEastAsia" w:hAnsiTheme="minorEastAsia"/>
      </w:rPr>
      <w:fldChar w:fldCharType="begin"/>
    </w:r>
    <w:r w:rsidRPr="00030409">
      <w:rPr>
        <w:rFonts w:asciiTheme="minorEastAsia" w:eastAsiaTheme="minorEastAsia" w:hAnsiTheme="minorEastAsia"/>
      </w:rPr>
      <w:instrText>PAGE   \* MERGEFORMAT</w:instrText>
    </w:r>
    <w:r w:rsidRPr="00030409">
      <w:rPr>
        <w:rFonts w:asciiTheme="minorEastAsia" w:eastAsiaTheme="minorEastAsia" w:hAnsiTheme="minorEastAsia"/>
      </w:rPr>
      <w:fldChar w:fldCharType="separate"/>
    </w:r>
    <w:r w:rsidR="0035186D" w:rsidRPr="0035186D">
      <w:rPr>
        <w:rFonts w:asciiTheme="minorEastAsia" w:eastAsiaTheme="minorEastAsia" w:hAnsiTheme="minorEastAsia"/>
        <w:noProof/>
        <w:lang w:val="ja-JP"/>
      </w:rPr>
      <w:t>-</w:t>
    </w:r>
    <w:r w:rsidR="0035186D">
      <w:rPr>
        <w:rFonts w:asciiTheme="minorEastAsia" w:eastAsiaTheme="minorEastAsia" w:hAnsiTheme="minorEastAsia"/>
        <w:noProof/>
      </w:rPr>
      <w:t xml:space="preserve"> 83 -</w:t>
    </w:r>
    <w:r w:rsidRPr="00030409">
      <w:rPr>
        <w:rFonts w:asciiTheme="minorEastAsia" w:eastAsiaTheme="minorEastAsia" w:hAnsiTheme="minorEastAsia"/>
      </w:rPr>
      <w:fldChar w:fldCharType="end"/>
    </w:r>
  </w:p>
  <w:p w:rsidR="000E7410" w:rsidRPr="001A07A7" w:rsidRDefault="000E7410" w:rsidP="001A07A7">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5"/>
      <w:jc w:val="center"/>
    </w:pPr>
  </w:p>
  <w:p w:rsidR="000E7410" w:rsidRPr="001A07A7" w:rsidRDefault="000E7410" w:rsidP="001A07A7">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Pr="00166AB5" w:rsidRDefault="000E7410">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35186D" w:rsidRPr="0035186D">
      <w:rPr>
        <w:rFonts w:asciiTheme="minorEastAsia" w:eastAsiaTheme="minorEastAsia" w:hAnsiTheme="minorEastAsia"/>
        <w:noProof/>
        <w:lang w:val="ja-JP"/>
      </w:rPr>
      <w:t>-</w:t>
    </w:r>
    <w:r w:rsidR="0035186D">
      <w:rPr>
        <w:rFonts w:asciiTheme="minorEastAsia" w:eastAsiaTheme="minorEastAsia" w:hAnsiTheme="minorEastAsia"/>
        <w:noProof/>
      </w:rPr>
      <w:t xml:space="preserve"> 95 -</w:t>
    </w:r>
    <w:r w:rsidRPr="00166AB5">
      <w:rPr>
        <w:rFonts w:asciiTheme="minorEastAsia" w:eastAsiaTheme="minorEastAsia" w:hAnsiTheme="minorEastAsia"/>
      </w:rPr>
      <w:fldChar w:fldCharType="end"/>
    </w:r>
  </w:p>
  <w:p w:rsidR="000E7410" w:rsidRPr="001A07A7" w:rsidRDefault="000E7410" w:rsidP="001A07A7">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5"/>
      <w:jc w:val="center"/>
    </w:pPr>
  </w:p>
  <w:p w:rsidR="000E7410" w:rsidRPr="001A07A7" w:rsidRDefault="000E7410" w:rsidP="001A07A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5"/>
      <w:jc w:val="center"/>
      <w:rPr>
        <w:rFonts w:ascii="ＭＳ ゴシック" w:hAnsi="ＭＳ ゴシック"/>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E7410" w:rsidRDefault="000E7410">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Pr="00166AB5" w:rsidRDefault="000E7410">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35186D" w:rsidRPr="0035186D">
      <w:rPr>
        <w:rFonts w:asciiTheme="minorEastAsia" w:eastAsiaTheme="minorEastAsia" w:hAnsiTheme="minorEastAsia"/>
        <w:noProof/>
        <w:lang w:val="ja-JP"/>
      </w:rPr>
      <w:t>-</w:t>
    </w:r>
    <w:r w:rsidR="0035186D">
      <w:rPr>
        <w:rFonts w:asciiTheme="minorEastAsia" w:eastAsiaTheme="minorEastAsia" w:hAnsiTheme="minorEastAsia"/>
        <w:noProof/>
      </w:rPr>
      <w:t xml:space="preserve"> 2 -</w:t>
    </w:r>
    <w:r w:rsidRPr="00166AB5">
      <w:rPr>
        <w:rFonts w:asciiTheme="minorEastAsia" w:eastAsiaTheme="minorEastAsia" w:hAnsiTheme="minorEastAsi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5"/>
    </w:pPr>
    <w:r>
      <w:rPr>
        <w:rFonts w:ascii="Times New Roman" w:hAnsi="Times New Roman"/>
        <w:kern w:val="0"/>
        <w:szCs w:val="21"/>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Pr="00030409" w:rsidRDefault="000E7410" w:rsidP="00D12D0C">
    <w:pPr>
      <w:pStyle w:val="a5"/>
      <w:jc w:val="center"/>
      <w:rPr>
        <w:rFonts w:asciiTheme="minorEastAsia" w:eastAsiaTheme="minorEastAsia" w:hAnsiTheme="minorEastAsia"/>
      </w:rPr>
    </w:pPr>
    <w:r w:rsidRPr="00030409">
      <w:rPr>
        <w:rFonts w:asciiTheme="minorEastAsia" w:eastAsiaTheme="minorEastAsia" w:hAnsiTheme="minorEastAsia"/>
      </w:rPr>
      <w:fldChar w:fldCharType="begin"/>
    </w:r>
    <w:r w:rsidRPr="00030409">
      <w:rPr>
        <w:rFonts w:asciiTheme="minorEastAsia" w:eastAsiaTheme="minorEastAsia" w:hAnsiTheme="minorEastAsia"/>
      </w:rPr>
      <w:instrText>PAGE   \* MERGEFORMAT</w:instrText>
    </w:r>
    <w:r w:rsidRPr="00030409">
      <w:rPr>
        <w:rFonts w:asciiTheme="minorEastAsia" w:eastAsiaTheme="minorEastAsia" w:hAnsiTheme="minorEastAsia"/>
      </w:rPr>
      <w:fldChar w:fldCharType="separate"/>
    </w:r>
    <w:r w:rsidR="0035186D" w:rsidRPr="0035186D">
      <w:rPr>
        <w:rFonts w:asciiTheme="minorEastAsia" w:eastAsiaTheme="minorEastAsia" w:hAnsiTheme="minorEastAsia"/>
        <w:noProof/>
        <w:lang w:val="ja-JP"/>
      </w:rPr>
      <w:t>-</w:t>
    </w:r>
    <w:r w:rsidR="0035186D">
      <w:rPr>
        <w:rFonts w:asciiTheme="minorEastAsia" w:eastAsiaTheme="minorEastAsia" w:hAnsiTheme="minorEastAsia"/>
        <w:noProof/>
      </w:rPr>
      <w:t xml:space="preserve"> 6 -</w:t>
    </w:r>
    <w:r w:rsidRPr="00030409">
      <w:rPr>
        <w:rFonts w:asciiTheme="minorEastAsia" w:eastAsiaTheme="minorEastAsia" w:hAnsiTheme="minorEastAsi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Pr="00692FBA" w:rsidRDefault="000E7410" w:rsidP="00692FBA">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rsidP="006D48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410" w:rsidRDefault="000E7410">
      <w:r>
        <w:separator/>
      </w:r>
    </w:p>
  </w:footnote>
  <w:footnote w:type="continuationSeparator" w:id="0">
    <w:p w:rsidR="000E7410" w:rsidRDefault="000E74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0" w:rsidRDefault="000E741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C735E"/>
    <w:multiLevelType w:val="hybridMultilevel"/>
    <w:tmpl w:val="F314CE4A"/>
    <w:lvl w:ilvl="0" w:tplc="38BE2C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263699C"/>
    <w:multiLevelType w:val="hybridMultilevel"/>
    <w:tmpl w:val="7F10F634"/>
    <w:lvl w:ilvl="0" w:tplc="A68CED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B3730EA"/>
    <w:multiLevelType w:val="hybridMultilevel"/>
    <w:tmpl w:val="07022710"/>
    <w:lvl w:ilvl="0" w:tplc="0A34D2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3154AA6"/>
    <w:multiLevelType w:val="hybridMultilevel"/>
    <w:tmpl w:val="1EE22362"/>
    <w:lvl w:ilvl="0" w:tplc="CFDA99D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39"/>
  <w:drawingGridHorizontalSpacing w:val="2"/>
  <w:drawingGridVerticalSpacing w:val="4"/>
  <w:displayHorizontalDrawingGridEvery w:val="0"/>
  <w:displayVerticalDrawingGridEvery w:val="30"/>
  <w:characterSpacingControl w:val="compressPunctuation"/>
  <w:hdrShapeDefaults>
    <o:shapedefaults v:ext="edit" spidmax="221185">
      <v:textbox inset="5.85pt,.7pt,5.85pt,.7pt"/>
      <o:colormru v:ext="edit" colors="#c9f,#ff9,#36f,#cff,#ccecff,aqua,#069,#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EA4"/>
    <w:rsid w:val="0000369E"/>
    <w:rsid w:val="0000496D"/>
    <w:rsid w:val="00006633"/>
    <w:rsid w:val="00011328"/>
    <w:rsid w:val="000118F0"/>
    <w:rsid w:val="00012665"/>
    <w:rsid w:val="00012B57"/>
    <w:rsid w:val="00021D82"/>
    <w:rsid w:val="0002267F"/>
    <w:rsid w:val="00022A5F"/>
    <w:rsid w:val="00025265"/>
    <w:rsid w:val="00026B2A"/>
    <w:rsid w:val="00030409"/>
    <w:rsid w:val="0003300A"/>
    <w:rsid w:val="0003564E"/>
    <w:rsid w:val="00035FC4"/>
    <w:rsid w:val="000377CD"/>
    <w:rsid w:val="000422FF"/>
    <w:rsid w:val="000457E3"/>
    <w:rsid w:val="00046182"/>
    <w:rsid w:val="0005117A"/>
    <w:rsid w:val="0005271A"/>
    <w:rsid w:val="000548C9"/>
    <w:rsid w:val="00064824"/>
    <w:rsid w:val="0006727E"/>
    <w:rsid w:val="00067B44"/>
    <w:rsid w:val="000709BA"/>
    <w:rsid w:val="000713F8"/>
    <w:rsid w:val="00073AC9"/>
    <w:rsid w:val="000752BE"/>
    <w:rsid w:val="00083477"/>
    <w:rsid w:val="0008461E"/>
    <w:rsid w:val="00084DA9"/>
    <w:rsid w:val="000852B5"/>
    <w:rsid w:val="00085C09"/>
    <w:rsid w:val="00086B52"/>
    <w:rsid w:val="00087237"/>
    <w:rsid w:val="000878AD"/>
    <w:rsid w:val="000914BC"/>
    <w:rsid w:val="0009227C"/>
    <w:rsid w:val="000943F5"/>
    <w:rsid w:val="000A11B2"/>
    <w:rsid w:val="000A19E1"/>
    <w:rsid w:val="000A2F66"/>
    <w:rsid w:val="000A5667"/>
    <w:rsid w:val="000A6923"/>
    <w:rsid w:val="000B10A7"/>
    <w:rsid w:val="000B498C"/>
    <w:rsid w:val="000B4DA1"/>
    <w:rsid w:val="000B69C7"/>
    <w:rsid w:val="000C25EE"/>
    <w:rsid w:val="000C27A3"/>
    <w:rsid w:val="000D2912"/>
    <w:rsid w:val="000D2A8A"/>
    <w:rsid w:val="000D31A6"/>
    <w:rsid w:val="000D559C"/>
    <w:rsid w:val="000E17A9"/>
    <w:rsid w:val="000E22E2"/>
    <w:rsid w:val="000E4574"/>
    <w:rsid w:val="000E636A"/>
    <w:rsid w:val="000E6CCF"/>
    <w:rsid w:val="000E7410"/>
    <w:rsid w:val="000F02ED"/>
    <w:rsid w:val="000F257F"/>
    <w:rsid w:val="000F4994"/>
    <w:rsid w:val="000F7EBA"/>
    <w:rsid w:val="001003EA"/>
    <w:rsid w:val="001007B9"/>
    <w:rsid w:val="00101AD1"/>
    <w:rsid w:val="00102C85"/>
    <w:rsid w:val="001039F2"/>
    <w:rsid w:val="00103D32"/>
    <w:rsid w:val="00107B7C"/>
    <w:rsid w:val="0011032F"/>
    <w:rsid w:val="00111216"/>
    <w:rsid w:val="0011153A"/>
    <w:rsid w:val="00111AA7"/>
    <w:rsid w:val="00114552"/>
    <w:rsid w:val="001159B6"/>
    <w:rsid w:val="00117154"/>
    <w:rsid w:val="00117A7C"/>
    <w:rsid w:val="00125B06"/>
    <w:rsid w:val="00131671"/>
    <w:rsid w:val="00135E12"/>
    <w:rsid w:val="00135F3A"/>
    <w:rsid w:val="00135FDC"/>
    <w:rsid w:val="0013619F"/>
    <w:rsid w:val="00140AE3"/>
    <w:rsid w:val="00141DA6"/>
    <w:rsid w:val="0014590C"/>
    <w:rsid w:val="001462F8"/>
    <w:rsid w:val="001473B3"/>
    <w:rsid w:val="00147F67"/>
    <w:rsid w:val="00153646"/>
    <w:rsid w:val="00160470"/>
    <w:rsid w:val="001604FC"/>
    <w:rsid w:val="00164EDF"/>
    <w:rsid w:val="00166AB5"/>
    <w:rsid w:val="0017188C"/>
    <w:rsid w:val="00174215"/>
    <w:rsid w:val="00177176"/>
    <w:rsid w:val="00177E5B"/>
    <w:rsid w:val="001831BC"/>
    <w:rsid w:val="00184CD8"/>
    <w:rsid w:val="00184D5F"/>
    <w:rsid w:val="00187EBB"/>
    <w:rsid w:val="001910B3"/>
    <w:rsid w:val="00192872"/>
    <w:rsid w:val="00193102"/>
    <w:rsid w:val="00197839"/>
    <w:rsid w:val="00197AAD"/>
    <w:rsid w:val="001A07A7"/>
    <w:rsid w:val="001A0B62"/>
    <w:rsid w:val="001A3797"/>
    <w:rsid w:val="001A3EB6"/>
    <w:rsid w:val="001B2BFE"/>
    <w:rsid w:val="001B71E7"/>
    <w:rsid w:val="001C07A9"/>
    <w:rsid w:val="001C6581"/>
    <w:rsid w:val="001D04EA"/>
    <w:rsid w:val="001D0D97"/>
    <w:rsid w:val="001D518A"/>
    <w:rsid w:val="001E0D69"/>
    <w:rsid w:val="001E40F2"/>
    <w:rsid w:val="001E45EF"/>
    <w:rsid w:val="001E5C6E"/>
    <w:rsid w:val="001E72B5"/>
    <w:rsid w:val="001E7B4C"/>
    <w:rsid w:val="001E7FEB"/>
    <w:rsid w:val="001F004B"/>
    <w:rsid w:val="001F1166"/>
    <w:rsid w:val="001F2569"/>
    <w:rsid w:val="001F4214"/>
    <w:rsid w:val="001F5F46"/>
    <w:rsid w:val="001F6A97"/>
    <w:rsid w:val="00202C3F"/>
    <w:rsid w:val="0020356E"/>
    <w:rsid w:val="00205D97"/>
    <w:rsid w:val="00207FE2"/>
    <w:rsid w:val="002107FD"/>
    <w:rsid w:val="00222853"/>
    <w:rsid w:val="002241A3"/>
    <w:rsid w:val="002253B5"/>
    <w:rsid w:val="0022754D"/>
    <w:rsid w:val="00237A45"/>
    <w:rsid w:val="00240F9F"/>
    <w:rsid w:val="002410D2"/>
    <w:rsid w:val="002434AE"/>
    <w:rsid w:val="00250886"/>
    <w:rsid w:val="00250FB2"/>
    <w:rsid w:val="00251B0E"/>
    <w:rsid w:val="00260C2C"/>
    <w:rsid w:val="00261D8A"/>
    <w:rsid w:val="00262070"/>
    <w:rsid w:val="00263232"/>
    <w:rsid w:val="00263F35"/>
    <w:rsid w:val="0026669F"/>
    <w:rsid w:val="002706E9"/>
    <w:rsid w:val="00272900"/>
    <w:rsid w:val="0027490C"/>
    <w:rsid w:val="00275284"/>
    <w:rsid w:val="00275F0A"/>
    <w:rsid w:val="002762A7"/>
    <w:rsid w:val="002772F8"/>
    <w:rsid w:val="0028102B"/>
    <w:rsid w:val="00283593"/>
    <w:rsid w:val="002847E3"/>
    <w:rsid w:val="00292962"/>
    <w:rsid w:val="00295850"/>
    <w:rsid w:val="00295A61"/>
    <w:rsid w:val="00296935"/>
    <w:rsid w:val="002A094A"/>
    <w:rsid w:val="002A28CE"/>
    <w:rsid w:val="002A31C9"/>
    <w:rsid w:val="002A45DF"/>
    <w:rsid w:val="002A6F34"/>
    <w:rsid w:val="002B4479"/>
    <w:rsid w:val="002B7EF4"/>
    <w:rsid w:val="002C1EAC"/>
    <w:rsid w:val="002C2171"/>
    <w:rsid w:val="002C366C"/>
    <w:rsid w:val="002C5357"/>
    <w:rsid w:val="002C6A64"/>
    <w:rsid w:val="002C77FD"/>
    <w:rsid w:val="002D11B8"/>
    <w:rsid w:val="002D3648"/>
    <w:rsid w:val="002D4E7A"/>
    <w:rsid w:val="002D7A2F"/>
    <w:rsid w:val="002E548D"/>
    <w:rsid w:val="002E65FB"/>
    <w:rsid w:val="002F0459"/>
    <w:rsid w:val="002F3AE3"/>
    <w:rsid w:val="002F4D63"/>
    <w:rsid w:val="002F515C"/>
    <w:rsid w:val="002F52A9"/>
    <w:rsid w:val="002F5846"/>
    <w:rsid w:val="002F696E"/>
    <w:rsid w:val="002F6CA4"/>
    <w:rsid w:val="00301B27"/>
    <w:rsid w:val="0030551A"/>
    <w:rsid w:val="00306740"/>
    <w:rsid w:val="0031199A"/>
    <w:rsid w:val="00311DF3"/>
    <w:rsid w:val="0032505F"/>
    <w:rsid w:val="00325EA4"/>
    <w:rsid w:val="00326FD5"/>
    <w:rsid w:val="0032796D"/>
    <w:rsid w:val="00333BC0"/>
    <w:rsid w:val="003359C6"/>
    <w:rsid w:val="00336E1B"/>
    <w:rsid w:val="00340491"/>
    <w:rsid w:val="0034384D"/>
    <w:rsid w:val="00345BC1"/>
    <w:rsid w:val="0035186D"/>
    <w:rsid w:val="003560BB"/>
    <w:rsid w:val="00356F26"/>
    <w:rsid w:val="003574A3"/>
    <w:rsid w:val="003662EB"/>
    <w:rsid w:val="0037309C"/>
    <w:rsid w:val="0038086E"/>
    <w:rsid w:val="00382E4A"/>
    <w:rsid w:val="00383EA3"/>
    <w:rsid w:val="0038593B"/>
    <w:rsid w:val="00385F66"/>
    <w:rsid w:val="00385FF6"/>
    <w:rsid w:val="00386A3A"/>
    <w:rsid w:val="00392DDD"/>
    <w:rsid w:val="0039725D"/>
    <w:rsid w:val="003A260B"/>
    <w:rsid w:val="003A2DA0"/>
    <w:rsid w:val="003A3B49"/>
    <w:rsid w:val="003A6D47"/>
    <w:rsid w:val="003A718D"/>
    <w:rsid w:val="003A71F0"/>
    <w:rsid w:val="003B175D"/>
    <w:rsid w:val="003B1801"/>
    <w:rsid w:val="003B43AB"/>
    <w:rsid w:val="003B6E6B"/>
    <w:rsid w:val="003D293D"/>
    <w:rsid w:val="003E1E21"/>
    <w:rsid w:val="003E4929"/>
    <w:rsid w:val="003F256F"/>
    <w:rsid w:val="003F4E1B"/>
    <w:rsid w:val="00400CAA"/>
    <w:rsid w:val="00403E9C"/>
    <w:rsid w:val="00405A39"/>
    <w:rsid w:val="00412891"/>
    <w:rsid w:val="0041577E"/>
    <w:rsid w:val="00422817"/>
    <w:rsid w:val="0042413F"/>
    <w:rsid w:val="00425C5B"/>
    <w:rsid w:val="00435C11"/>
    <w:rsid w:val="004365F3"/>
    <w:rsid w:val="0044017E"/>
    <w:rsid w:val="0044287B"/>
    <w:rsid w:val="00445613"/>
    <w:rsid w:val="00445A3B"/>
    <w:rsid w:val="0044603F"/>
    <w:rsid w:val="00447612"/>
    <w:rsid w:val="00450C08"/>
    <w:rsid w:val="00454618"/>
    <w:rsid w:val="004607DB"/>
    <w:rsid w:val="00461DD9"/>
    <w:rsid w:val="004627A1"/>
    <w:rsid w:val="00464A6E"/>
    <w:rsid w:val="00465171"/>
    <w:rsid w:val="00467B8A"/>
    <w:rsid w:val="00470CDE"/>
    <w:rsid w:val="00473773"/>
    <w:rsid w:val="00473A62"/>
    <w:rsid w:val="0047504E"/>
    <w:rsid w:val="0047639D"/>
    <w:rsid w:val="0047644F"/>
    <w:rsid w:val="0048546B"/>
    <w:rsid w:val="0049037F"/>
    <w:rsid w:val="00493E25"/>
    <w:rsid w:val="00493F45"/>
    <w:rsid w:val="00496B24"/>
    <w:rsid w:val="00497118"/>
    <w:rsid w:val="00497AB1"/>
    <w:rsid w:val="00497F38"/>
    <w:rsid w:val="004A0301"/>
    <w:rsid w:val="004A03D3"/>
    <w:rsid w:val="004A047B"/>
    <w:rsid w:val="004A0E29"/>
    <w:rsid w:val="004A1735"/>
    <w:rsid w:val="004A47C7"/>
    <w:rsid w:val="004A56AF"/>
    <w:rsid w:val="004A7375"/>
    <w:rsid w:val="004B703A"/>
    <w:rsid w:val="004C60B8"/>
    <w:rsid w:val="004C6F38"/>
    <w:rsid w:val="004D1E6D"/>
    <w:rsid w:val="004D296D"/>
    <w:rsid w:val="004D5B08"/>
    <w:rsid w:val="004D7A28"/>
    <w:rsid w:val="004E1191"/>
    <w:rsid w:val="004E1911"/>
    <w:rsid w:val="004F4434"/>
    <w:rsid w:val="004F549F"/>
    <w:rsid w:val="004F567B"/>
    <w:rsid w:val="004F6D0A"/>
    <w:rsid w:val="004F7F32"/>
    <w:rsid w:val="005007BF"/>
    <w:rsid w:val="00501B2F"/>
    <w:rsid w:val="005029C3"/>
    <w:rsid w:val="005066D8"/>
    <w:rsid w:val="00510778"/>
    <w:rsid w:val="00517A1F"/>
    <w:rsid w:val="00533BF3"/>
    <w:rsid w:val="00540529"/>
    <w:rsid w:val="00544004"/>
    <w:rsid w:val="00547122"/>
    <w:rsid w:val="00551307"/>
    <w:rsid w:val="00551555"/>
    <w:rsid w:val="00551C47"/>
    <w:rsid w:val="00552D01"/>
    <w:rsid w:val="0056282A"/>
    <w:rsid w:val="005675BA"/>
    <w:rsid w:val="00567ABA"/>
    <w:rsid w:val="005705A0"/>
    <w:rsid w:val="00573228"/>
    <w:rsid w:val="00573C6B"/>
    <w:rsid w:val="00580776"/>
    <w:rsid w:val="00581036"/>
    <w:rsid w:val="00582A04"/>
    <w:rsid w:val="00587CAB"/>
    <w:rsid w:val="0059387C"/>
    <w:rsid w:val="00597764"/>
    <w:rsid w:val="005A1937"/>
    <w:rsid w:val="005A2823"/>
    <w:rsid w:val="005A516E"/>
    <w:rsid w:val="005A64D8"/>
    <w:rsid w:val="005B4600"/>
    <w:rsid w:val="005B6A22"/>
    <w:rsid w:val="005C7ECB"/>
    <w:rsid w:val="005D23B7"/>
    <w:rsid w:val="005D692A"/>
    <w:rsid w:val="005D6BA2"/>
    <w:rsid w:val="005D7346"/>
    <w:rsid w:val="005D7F7F"/>
    <w:rsid w:val="005D7F8D"/>
    <w:rsid w:val="005E1854"/>
    <w:rsid w:val="005E2994"/>
    <w:rsid w:val="005E4420"/>
    <w:rsid w:val="005F111B"/>
    <w:rsid w:val="005F37CE"/>
    <w:rsid w:val="005F6988"/>
    <w:rsid w:val="00600261"/>
    <w:rsid w:val="00602006"/>
    <w:rsid w:val="006023B6"/>
    <w:rsid w:val="00603B1E"/>
    <w:rsid w:val="00607445"/>
    <w:rsid w:val="00610627"/>
    <w:rsid w:val="00614794"/>
    <w:rsid w:val="00620495"/>
    <w:rsid w:val="00624852"/>
    <w:rsid w:val="00625870"/>
    <w:rsid w:val="00625DB0"/>
    <w:rsid w:val="0063058E"/>
    <w:rsid w:val="0063339A"/>
    <w:rsid w:val="006342DA"/>
    <w:rsid w:val="0064487E"/>
    <w:rsid w:val="00645FE2"/>
    <w:rsid w:val="00646405"/>
    <w:rsid w:val="00650054"/>
    <w:rsid w:val="00650C74"/>
    <w:rsid w:val="00650E66"/>
    <w:rsid w:val="00651CBB"/>
    <w:rsid w:val="006523BE"/>
    <w:rsid w:val="00653E1B"/>
    <w:rsid w:val="00655404"/>
    <w:rsid w:val="00657CB5"/>
    <w:rsid w:val="006670C1"/>
    <w:rsid w:val="0067189E"/>
    <w:rsid w:val="00673B4D"/>
    <w:rsid w:val="00677B6B"/>
    <w:rsid w:val="006864F8"/>
    <w:rsid w:val="006920A2"/>
    <w:rsid w:val="00692FBA"/>
    <w:rsid w:val="006934A9"/>
    <w:rsid w:val="006976D2"/>
    <w:rsid w:val="006A11A8"/>
    <w:rsid w:val="006A6533"/>
    <w:rsid w:val="006B13BD"/>
    <w:rsid w:val="006C286F"/>
    <w:rsid w:val="006C36B8"/>
    <w:rsid w:val="006D46DB"/>
    <w:rsid w:val="006D48D8"/>
    <w:rsid w:val="006D6792"/>
    <w:rsid w:val="006E0368"/>
    <w:rsid w:val="006E22AC"/>
    <w:rsid w:val="006E2B4F"/>
    <w:rsid w:val="006E5174"/>
    <w:rsid w:val="006E74EC"/>
    <w:rsid w:val="006E7AF4"/>
    <w:rsid w:val="006F3519"/>
    <w:rsid w:val="006F488D"/>
    <w:rsid w:val="006F67BB"/>
    <w:rsid w:val="006F74A7"/>
    <w:rsid w:val="00701ED6"/>
    <w:rsid w:val="007027E0"/>
    <w:rsid w:val="00713E56"/>
    <w:rsid w:val="00714ECE"/>
    <w:rsid w:val="00723333"/>
    <w:rsid w:val="007265C1"/>
    <w:rsid w:val="007377B0"/>
    <w:rsid w:val="00744159"/>
    <w:rsid w:val="0074678F"/>
    <w:rsid w:val="00747E63"/>
    <w:rsid w:val="00750312"/>
    <w:rsid w:val="00754865"/>
    <w:rsid w:val="00756CF3"/>
    <w:rsid w:val="00757DC1"/>
    <w:rsid w:val="007631D9"/>
    <w:rsid w:val="00765225"/>
    <w:rsid w:val="0076564F"/>
    <w:rsid w:val="0077085B"/>
    <w:rsid w:val="00771E6D"/>
    <w:rsid w:val="00777651"/>
    <w:rsid w:val="007837BD"/>
    <w:rsid w:val="007845F6"/>
    <w:rsid w:val="0078704E"/>
    <w:rsid w:val="007879C6"/>
    <w:rsid w:val="00794F15"/>
    <w:rsid w:val="007967BA"/>
    <w:rsid w:val="007A1509"/>
    <w:rsid w:val="007A26C1"/>
    <w:rsid w:val="007B0166"/>
    <w:rsid w:val="007B0533"/>
    <w:rsid w:val="007B2A9C"/>
    <w:rsid w:val="007B54C4"/>
    <w:rsid w:val="007B73C5"/>
    <w:rsid w:val="007B7776"/>
    <w:rsid w:val="007C14F7"/>
    <w:rsid w:val="007C23CF"/>
    <w:rsid w:val="007C4DDF"/>
    <w:rsid w:val="007C5BA9"/>
    <w:rsid w:val="007C611B"/>
    <w:rsid w:val="007C6201"/>
    <w:rsid w:val="007D27B5"/>
    <w:rsid w:val="007D32E1"/>
    <w:rsid w:val="007D523A"/>
    <w:rsid w:val="007E59E0"/>
    <w:rsid w:val="007E7270"/>
    <w:rsid w:val="007F02AA"/>
    <w:rsid w:val="007F1B2F"/>
    <w:rsid w:val="007F24F4"/>
    <w:rsid w:val="007F390A"/>
    <w:rsid w:val="008002B8"/>
    <w:rsid w:val="008018C5"/>
    <w:rsid w:val="00803594"/>
    <w:rsid w:val="00803852"/>
    <w:rsid w:val="00803B64"/>
    <w:rsid w:val="008041F7"/>
    <w:rsid w:val="00804BEB"/>
    <w:rsid w:val="00806523"/>
    <w:rsid w:val="008100C4"/>
    <w:rsid w:val="00815E5A"/>
    <w:rsid w:val="00817D41"/>
    <w:rsid w:val="008203D2"/>
    <w:rsid w:val="0082262D"/>
    <w:rsid w:val="00823980"/>
    <w:rsid w:val="00824FE3"/>
    <w:rsid w:val="0082570B"/>
    <w:rsid w:val="0082585A"/>
    <w:rsid w:val="00826208"/>
    <w:rsid w:val="00826A96"/>
    <w:rsid w:val="00830705"/>
    <w:rsid w:val="00832D62"/>
    <w:rsid w:val="00834C4C"/>
    <w:rsid w:val="00835F9D"/>
    <w:rsid w:val="0083714D"/>
    <w:rsid w:val="00837BFE"/>
    <w:rsid w:val="00853BD6"/>
    <w:rsid w:val="008555FB"/>
    <w:rsid w:val="0085620E"/>
    <w:rsid w:val="008631A7"/>
    <w:rsid w:val="00864742"/>
    <w:rsid w:val="00865AAA"/>
    <w:rsid w:val="0088153F"/>
    <w:rsid w:val="00890FBA"/>
    <w:rsid w:val="00891D4F"/>
    <w:rsid w:val="00891F95"/>
    <w:rsid w:val="0089363A"/>
    <w:rsid w:val="008A01B5"/>
    <w:rsid w:val="008A2F6F"/>
    <w:rsid w:val="008A41F8"/>
    <w:rsid w:val="008A55D1"/>
    <w:rsid w:val="008A6C3C"/>
    <w:rsid w:val="008B129D"/>
    <w:rsid w:val="008B2173"/>
    <w:rsid w:val="008C4AB3"/>
    <w:rsid w:val="008C7210"/>
    <w:rsid w:val="008D25AC"/>
    <w:rsid w:val="008D56AD"/>
    <w:rsid w:val="008E2F51"/>
    <w:rsid w:val="008E31C7"/>
    <w:rsid w:val="008E5A02"/>
    <w:rsid w:val="008E72AC"/>
    <w:rsid w:val="008F652E"/>
    <w:rsid w:val="00900B23"/>
    <w:rsid w:val="00905718"/>
    <w:rsid w:val="0090610C"/>
    <w:rsid w:val="00910F10"/>
    <w:rsid w:val="00916BE3"/>
    <w:rsid w:val="0091764C"/>
    <w:rsid w:val="00920C28"/>
    <w:rsid w:val="009264F4"/>
    <w:rsid w:val="0093244F"/>
    <w:rsid w:val="00932D08"/>
    <w:rsid w:val="009343FF"/>
    <w:rsid w:val="009356CB"/>
    <w:rsid w:val="009438F4"/>
    <w:rsid w:val="00945536"/>
    <w:rsid w:val="0095134D"/>
    <w:rsid w:val="00955F5D"/>
    <w:rsid w:val="00956209"/>
    <w:rsid w:val="00957E98"/>
    <w:rsid w:val="009630B0"/>
    <w:rsid w:val="00965C5B"/>
    <w:rsid w:val="00966A42"/>
    <w:rsid w:val="00981DE3"/>
    <w:rsid w:val="0098227E"/>
    <w:rsid w:val="00984ABA"/>
    <w:rsid w:val="00986AD1"/>
    <w:rsid w:val="00994BD6"/>
    <w:rsid w:val="009A0C37"/>
    <w:rsid w:val="009A1ADE"/>
    <w:rsid w:val="009A37C0"/>
    <w:rsid w:val="009A4A89"/>
    <w:rsid w:val="009B1BB1"/>
    <w:rsid w:val="009B3EDB"/>
    <w:rsid w:val="009B5CDA"/>
    <w:rsid w:val="009B6B6E"/>
    <w:rsid w:val="009B7CC2"/>
    <w:rsid w:val="009C566D"/>
    <w:rsid w:val="009C5E1E"/>
    <w:rsid w:val="009C78EB"/>
    <w:rsid w:val="009D37A6"/>
    <w:rsid w:val="009D63F2"/>
    <w:rsid w:val="009D79F8"/>
    <w:rsid w:val="009E1686"/>
    <w:rsid w:val="009E6144"/>
    <w:rsid w:val="009E75BD"/>
    <w:rsid w:val="009F0898"/>
    <w:rsid w:val="009F0C62"/>
    <w:rsid w:val="009F305C"/>
    <w:rsid w:val="009F5958"/>
    <w:rsid w:val="009F6707"/>
    <w:rsid w:val="00A0136F"/>
    <w:rsid w:val="00A01FE7"/>
    <w:rsid w:val="00A100C9"/>
    <w:rsid w:val="00A10331"/>
    <w:rsid w:val="00A10C1F"/>
    <w:rsid w:val="00A1226E"/>
    <w:rsid w:val="00A14BEF"/>
    <w:rsid w:val="00A17201"/>
    <w:rsid w:val="00A17A8E"/>
    <w:rsid w:val="00A20C51"/>
    <w:rsid w:val="00A233DF"/>
    <w:rsid w:val="00A24E2F"/>
    <w:rsid w:val="00A3094C"/>
    <w:rsid w:val="00A31D24"/>
    <w:rsid w:val="00A32831"/>
    <w:rsid w:val="00A43A07"/>
    <w:rsid w:val="00A4562E"/>
    <w:rsid w:val="00A46B8A"/>
    <w:rsid w:val="00A47578"/>
    <w:rsid w:val="00A50B2F"/>
    <w:rsid w:val="00A51BEF"/>
    <w:rsid w:val="00A541DE"/>
    <w:rsid w:val="00A5426C"/>
    <w:rsid w:val="00A54EF0"/>
    <w:rsid w:val="00A572E3"/>
    <w:rsid w:val="00A60523"/>
    <w:rsid w:val="00A6492D"/>
    <w:rsid w:val="00A65AEF"/>
    <w:rsid w:val="00A67F41"/>
    <w:rsid w:val="00A706FE"/>
    <w:rsid w:val="00A737B6"/>
    <w:rsid w:val="00A73C4A"/>
    <w:rsid w:val="00A7559D"/>
    <w:rsid w:val="00A77553"/>
    <w:rsid w:val="00A807F1"/>
    <w:rsid w:val="00A81E4A"/>
    <w:rsid w:val="00A8552D"/>
    <w:rsid w:val="00A856C1"/>
    <w:rsid w:val="00A916AA"/>
    <w:rsid w:val="00A9291D"/>
    <w:rsid w:val="00A95F6D"/>
    <w:rsid w:val="00A96B59"/>
    <w:rsid w:val="00AA0ABB"/>
    <w:rsid w:val="00AA587E"/>
    <w:rsid w:val="00AB105C"/>
    <w:rsid w:val="00AB17DD"/>
    <w:rsid w:val="00AB6949"/>
    <w:rsid w:val="00AB6AFB"/>
    <w:rsid w:val="00AB79E0"/>
    <w:rsid w:val="00AC1602"/>
    <w:rsid w:val="00AC2D1D"/>
    <w:rsid w:val="00AD19DB"/>
    <w:rsid w:val="00AD2E9C"/>
    <w:rsid w:val="00AD3A86"/>
    <w:rsid w:val="00AE346F"/>
    <w:rsid w:val="00AE75A1"/>
    <w:rsid w:val="00AF1CCD"/>
    <w:rsid w:val="00AF30BC"/>
    <w:rsid w:val="00AF33CA"/>
    <w:rsid w:val="00AF5E69"/>
    <w:rsid w:val="00B037AD"/>
    <w:rsid w:val="00B03AB4"/>
    <w:rsid w:val="00B060CE"/>
    <w:rsid w:val="00B066AF"/>
    <w:rsid w:val="00B06DD9"/>
    <w:rsid w:val="00B1033D"/>
    <w:rsid w:val="00B12197"/>
    <w:rsid w:val="00B16BA5"/>
    <w:rsid w:val="00B20AD6"/>
    <w:rsid w:val="00B3041F"/>
    <w:rsid w:val="00B313F3"/>
    <w:rsid w:val="00B31CCD"/>
    <w:rsid w:val="00B340AF"/>
    <w:rsid w:val="00B45716"/>
    <w:rsid w:val="00B46BF1"/>
    <w:rsid w:val="00B53CFC"/>
    <w:rsid w:val="00B57A85"/>
    <w:rsid w:val="00B629C1"/>
    <w:rsid w:val="00B64CC4"/>
    <w:rsid w:val="00B66BA8"/>
    <w:rsid w:val="00B73F9D"/>
    <w:rsid w:val="00B74448"/>
    <w:rsid w:val="00B74C42"/>
    <w:rsid w:val="00B75839"/>
    <w:rsid w:val="00B761B5"/>
    <w:rsid w:val="00B8022A"/>
    <w:rsid w:val="00B82807"/>
    <w:rsid w:val="00B83046"/>
    <w:rsid w:val="00B85A53"/>
    <w:rsid w:val="00B9368C"/>
    <w:rsid w:val="00BB0B72"/>
    <w:rsid w:val="00BB1934"/>
    <w:rsid w:val="00BB25BE"/>
    <w:rsid w:val="00BB4566"/>
    <w:rsid w:val="00BB54C5"/>
    <w:rsid w:val="00BB770C"/>
    <w:rsid w:val="00BC1528"/>
    <w:rsid w:val="00BC1C4E"/>
    <w:rsid w:val="00BC37D8"/>
    <w:rsid w:val="00BD2B2C"/>
    <w:rsid w:val="00BD4404"/>
    <w:rsid w:val="00BD5EA8"/>
    <w:rsid w:val="00BD6827"/>
    <w:rsid w:val="00BE2643"/>
    <w:rsid w:val="00BE3A9A"/>
    <w:rsid w:val="00BE3CC1"/>
    <w:rsid w:val="00BE56AC"/>
    <w:rsid w:val="00BE739F"/>
    <w:rsid w:val="00BF394F"/>
    <w:rsid w:val="00BF5711"/>
    <w:rsid w:val="00BF5A24"/>
    <w:rsid w:val="00BF662C"/>
    <w:rsid w:val="00BF747C"/>
    <w:rsid w:val="00C003AD"/>
    <w:rsid w:val="00C023B1"/>
    <w:rsid w:val="00C02B16"/>
    <w:rsid w:val="00C1156F"/>
    <w:rsid w:val="00C140B8"/>
    <w:rsid w:val="00C14B52"/>
    <w:rsid w:val="00C16B4D"/>
    <w:rsid w:val="00C239C9"/>
    <w:rsid w:val="00C240EE"/>
    <w:rsid w:val="00C25130"/>
    <w:rsid w:val="00C4200C"/>
    <w:rsid w:val="00C43BF1"/>
    <w:rsid w:val="00C43CA4"/>
    <w:rsid w:val="00C45253"/>
    <w:rsid w:val="00C45678"/>
    <w:rsid w:val="00C46A29"/>
    <w:rsid w:val="00C5176A"/>
    <w:rsid w:val="00C55E6C"/>
    <w:rsid w:val="00C57C54"/>
    <w:rsid w:val="00C6334C"/>
    <w:rsid w:val="00C66B32"/>
    <w:rsid w:val="00C71978"/>
    <w:rsid w:val="00C72D5F"/>
    <w:rsid w:val="00C73B92"/>
    <w:rsid w:val="00C8794D"/>
    <w:rsid w:val="00C9019E"/>
    <w:rsid w:val="00C9428F"/>
    <w:rsid w:val="00C96709"/>
    <w:rsid w:val="00C9755D"/>
    <w:rsid w:val="00CA36A3"/>
    <w:rsid w:val="00CA4FFD"/>
    <w:rsid w:val="00CA6171"/>
    <w:rsid w:val="00CB0E1C"/>
    <w:rsid w:val="00CD287C"/>
    <w:rsid w:val="00CE4C75"/>
    <w:rsid w:val="00CF0C41"/>
    <w:rsid w:val="00CF2345"/>
    <w:rsid w:val="00CF36C4"/>
    <w:rsid w:val="00CF554B"/>
    <w:rsid w:val="00D00F7C"/>
    <w:rsid w:val="00D028B0"/>
    <w:rsid w:val="00D04289"/>
    <w:rsid w:val="00D05956"/>
    <w:rsid w:val="00D07D82"/>
    <w:rsid w:val="00D10A95"/>
    <w:rsid w:val="00D11E1D"/>
    <w:rsid w:val="00D12D0C"/>
    <w:rsid w:val="00D144C2"/>
    <w:rsid w:val="00D1501D"/>
    <w:rsid w:val="00D15E50"/>
    <w:rsid w:val="00D172C1"/>
    <w:rsid w:val="00D2028C"/>
    <w:rsid w:val="00D2243B"/>
    <w:rsid w:val="00D25101"/>
    <w:rsid w:val="00D3263D"/>
    <w:rsid w:val="00D37429"/>
    <w:rsid w:val="00D3772A"/>
    <w:rsid w:val="00D4044A"/>
    <w:rsid w:val="00D42F97"/>
    <w:rsid w:val="00D43AAE"/>
    <w:rsid w:val="00D47320"/>
    <w:rsid w:val="00D506F0"/>
    <w:rsid w:val="00D553C4"/>
    <w:rsid w:val="00D56A71"/>
    <w:rsid w:val="00D56DC2"/>
    <w:rsid w:val="00D71ECD"/>
    <w:rsid w:val="00D72687"/>
    <w:rsid w:val="00D73AFA"/>
    <w:rsid w:val="00D76E88"/>
    <w:rsid w:val="00D7745A"/>
    <w:rsid w:val="00D810EA"/>
    <w:rsid w:val="00D82345"/>
    <w:rsid w:val="00D8775D"/>
    <w:rsid w:val="00D91EF0"/>
    <w:rsid w:val="00DA1735"/>
    <w:rsid w:val="00DA5844"/>
    <w:rsid w:val="00DB048A"/>
    <w:rsid w:val="00DB13EF"/>
    <w:rsid w:val="00DB418D"/>
    <w:rsid w:val="00DB5425"/>
    <w:rsid w:val="00DB63AE"/>
    <w:rsid w:val="00DB649D"/>
    <w:rsid w:val="00DB7682"/>
    <w:rsid w:val="00DC431B"/>
    <w:rsid w:val="00DC450A"/>
    <w:rsid w:val="00DC5FEB"/>
    <w:rsid w:val="00DE1246"/>
    <w:rsid w:val="00DE3DB9"/>
    <w:rsid w:val="00E00465"/>
    <w:rsid w:val="00E055E3"/>
    <w:rsid w:val="00E079E1"/>
    <w:rsid w:val="00E15CF1"/>
    <w:rsid w:val="00E15EE1"/>
    <w:rsid w:val="00E16512"/>
    <w:rsid w:val="00E17EB3"/>
    <w:rsid w:val="00E2044C"/>
    <w:rsid w:val="00E25135"/>
    <w:rsid w:val="00E2788C"/>
    <w:rsid w:val="00E376B7"/>
    <w:rsid w:val="00E37964"/>
    <w:rsid w:val="00E4359A"/>
    <w:rsid w:val="00E437C7"/>
    <w:rsid w:val="00E51884"/>
    <w:rsid w:val="00E5236E"/>
    <w:rsid w:val="00E64A3D"/>
    <w:rsid w:val="00E708AE"/>
    <w:rsid w:val="00E74FFA"/>
    <w:rsid w:val="00E76D78"/>
    <w:rsid w:val="00E807EB"/>
    <w:rsid w:val="00E83708"/>
    <w:rsid w:val="00E8440D"/>
    <w:rsid w:val="00E84CDD"/>
    <w:rsid w:val="00E91546"/>
    <w:rsid w:val="00E94E28"/>
    <w:rsid w:val="00E95966"/>
    <w:rsid w:val="00EA0E76"/>
    <w:rsid w:val="00EA0F6D"/>
    <w:rsid w:val="00EA26A2"/>
    <w:rsid w:val="00EA4BA7"/>
    <w:rsid w:val="00EA5A61"/>
    <w:rsid w:val="00EA5FCB"/>
    <w:rsid w:val="00EA63DB"/>
    <w:rsid w:val="00EA75EF"/>
    <w:rsid w:val="00EB2E7F"/>
    <w:rsid w:val="00EB37CE"/>
    <w:rsid w:val="00EC1671"/>
    <w:rsid w:val="00EC1916"/>
    <w:rsid w:val="00EC1A2A"/>
    <w:rsid w:val="00EC1D5C"/>
    <w:rsid w:val="00EC38AA"/>
    <w:rsid w:val="00ED1725"/>
    <w:rsid w:val="00ED2D90"/>
    <w:rsid w:val="00EE102B"/>
    <w:rsid w:val="00EE1926"/>
    <w:rsid w:val="00EF343D"/>
    <w:rsid w:val="00EF560F"/>
    <w:rsid w:val="00EF794D"/>
    <w:rsid w:val="00F03B79"/>
    <w:rsid w:val="00F044E4"/>
    <w:rsid w:val="00F067FA"/>
    <w:rsid w:val="00F06A33"/>
    <w:rsid w:val="00F10692"/>
    <w:rsid w:val="00F155E6"/>
    <w:rsid w:val="00F15848"/>
    <w:rsid w:val="00F15C1B"/>
    <w:rsid w:val="00F17DC5"/>
    <w:rsid w:val="00F32E0C"/>
    <w:rsid w:val="00F32F5C"/>
    <w:rsid w:val="00F40E8C"/>
    <w:rsid w:val="00F40FEA"/>
    <w:rsid w:val="00F41593"/>
    <w:rsid w:val="00F52491"/>
    <w:rsid w:val="00F52B0C"/>
    <w:rsid w:val="00F567A1"/>
    <w:rsid w:val="00F61E23"/>
    <w:rsid w:val="00F657F8"/>
    <w:rsid w:val="00F662F4"/>
    <w:rsid w:val="00F67735"/>
    <w:rsid w:val="00F67745"/>
    <w:rsid w:val="00F6782D"/>
    <w:rsid w:val="00F7040B"/>
    <w:rsid w:val="00F71068"/>
    <w:rsid w:val="00F72A4F"/>
    <w:rsid w:val="00F7327E"/>
    <w:rsid w:val="00F774CF"/>
    <w:rsid w:val="00F80310"/>
    <w:rsid w:val="00F852CC"/>
    <w:rsid w:val="00F949CB"/>
    <w:rsid w:val="00F9701E"/>
    <w:rsid w:val="00FA09A2"/>
    <w:rsid w:val="00FA33B7"/>
    <w:rsid w:val="00FA5FA1"/>
    <w:rsid w:val="00FB2484"/>
    <w:rsid w:val="00FB32FA"/>
    <w:rsid w:val="00FB5A76"/>
    <w:rsid w:val="00FC00B8"/>
    <w:rsid w:val="00FC06F2"/>
    <w:rsid w:val="00FC144F"/>
    <w:rsid w:val="00FC298A"/>
    <w:rsid w:val="00FC2AF2"/>
    <w:rsid w:val="00FC335A"/>
    <w:rsid w:val="00FC5CC4"/>
    <w:rsid w:val="00FC6402"/>
    <w:rsid w:val="00FD02BF"/>
    <w:rsid w:val="00FD070E"/>
    <w:rsid w:val="00FD1F14"/>
    <w:rsid w:val="00FD7A4E"/>
    <w:rsid w:val="00FE39FB"/>
    <w:rsid w:val="00FE4538"/>
    <w:rsid w:val="00FE58AB"/>
    <w:rsid w:val="00FF1429"/>
    <w:rsid w:val="00FF65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185">
      <v:textbox inset="5.85pt,.7pt,5.85pt,.7pt"/>
      <o:colormru v:ext="edit" colors="#c9f,#ff9,#36f,#cff,#ccecff,aqua,#069,#f9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 w:type="paragraph" w:styleId="ae">
    <w:name w:val="List Paragraph"/>
    <w:basedOn w:val="a"/>
    <w:uiPriority w:val="34"/>
    <w:qFormat/>
    <w:rsid w:val="00111AA7"/>
    <w:pPr>
      <w:ind w:leftChars="400" w:left="840"/>
    </w:pPr>
  </w:style>
  <w:style w:type="table" w:styleId="af">
    <w:name w:val="Table Grid"/>
    <w:basedOn w:val="a1"/>
    <w:uiPriority w:val="59"/>
    <w:rsid w:val="00771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 w:type="paragraph" w:styleId="ae">
    <w:name w:val="List Paragraph"/>
    <w:basedOn w:val="a"/>
    <w:uiPriority w:val="34"/>
    <w:qFormat/>
    <w:rsid w:val="00111AA7"/>
    <w:pPr>
      <w:ind w:leftChars="400" w:left="840"/>
    </w:pPr>
  </w:style>
  <w:style w:type="table" w:styleId="af">
    <w:name w:val="Table Grid"/>
    <w:basedOn w:val="a1"/>
    <w:uiPriority w:val="59"/>
    <w:rsid w:val="00771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84617">
      <w:bodyDiv w:val="1"/>
      <w:marLeft w:val="0"/>
      <w:marRight w:val="0"/>
      <w:marTop w:val="0"/>
      <w:marBottom w:val="0"/>
      <w:divBdr>
        <w:top w:val="none" w:sz="0" w:space="0" w:color="auto"/>
        <w:left w:val="none" w:sz="0" w:space="0" w:color="auto"/>
        <w:bottom w:val="none" w:sz="0" w:space="0" w:color="auto"/>
        <w:right w:val="none" w:sz="0" w:space="0" w:color="auto"/>
      </w:divBdr>
    </w:div>
    <w:div w:id="1764448046">
      <w:bodyDiv w:val="1"/>
      <w:marLeft w:val="0"/>
      <w:marRight w:val="0"/>
      <w:marTop w:val="0"/>
      <w:marBottom w:val="0"/>
      <w:divBdr>
        <w:top w:val="none" w:sz="0" w:space="0" w:color="auto"/>
        <w:left w:val="none" w:sz="0" w:space="0" w:color="auto"/>
        <w:bottom w:val="none" w:sz="0" w:space="0" w:color="auto"/>
        <w:right w:val="none" w:sz="0" w:space="0" w:color="auto"/>
      </w:divBdr>
    </w:div>
    <w:div w:id="187067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96.emf"/><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68.emf"/><Relationship Id="rId112" Type="http://schemas.openxmlformats.org/officeDocument/2006/relationships/image" Target="media/image91.emf"/><Relationship Id="rId133" Type="http://schemas.openxmlformats.org/officeDocument/2006/relationships/footer" Target="footer13.xml"/><Relationship Id="rId138" Type="http://schemas.openxmlformats.org/officeDocument/2006/relationships/image" Target="media/image114.png"/><Relationship Id="rId16" Type="http://schemas.openxmlformats.org/officeDocument/2006/relationships/footer" Target="footer4.xml"/><Relationship Id="rId107" Type="http://schemas.openxmlformats.org/officeDocument/2006/relationships/image" Target="media/image86.emf"/><Relationship Id="rId11" Type="http://schemas.openxmlformats.org/officeDocument/2006/relationships/footer" Target="footer1.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1.emf"/><Relationship Id="rId123" Type="http://schemas.openxmlformats.org/officeDocument/2006/relationships/image" Target="media/image102.emf"/><Relationship Id="rId128" Type="http://schemas.openxmlformats.org/officeDocument/2006/relationships/image" Target="media/image107.emf"/><Relationship Id="rId144" Type="http://schemas.openxmlformats.org/officeDocument/2006/relationships/image" Target="media/image118.png"/><Relationship Id="rId149" Type="http://schemas.openxmlformats.org/officeDocument/2006/relationships/footer" Target="footer15.xml"/><Relationship Id="rId5" Type="http://schemas.openxmlformats.org/officeDocument/2006/relationships/settings" Target="settings.xml"/><Relationship Id="rId90" Type="http://schemas.openxmlformats.org/officeDocument/2006/relationships/image" Target="media/image69.emf"/><Relationship Id="rId95" Type="http://schemas.openxmlformats.org/officeDocument/2006/relationships/image" Target="media/image74.emf"/><Relationship Id="rId22" Type="http://schemas.openxmlformats.org/officeDocument/2006/relationships/image" Target="media/image5.emf"/><Relationship Id="rId27" Type="http://schemas.openxmlformats.org/officeDocument/2006/relationships/image" Target="media/image10.emf"/><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emf"/><Relationship Id="rId113" Type="http://schemas.openxmlformats.org/officeDocument/2006/relationships/image" Target="media/image92.emf"/><Relationship Id="rId118" Type="http://schemas.openxmlformats.org/officeDocument/2006/relationships/image" Target="media/image97.emf"/><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image" Target="media/image63.emf"/><Relationship Id="rId85" Type="http://schemas.openxmlformats.org/officeDocument/2006/relationships/footer" Target="footer7.xml"/><Relationship Id="rId150"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103" Type="http://schemas.openxmlformats.org/officeDocument/2006/relationships/image" Target="media/image82.emf"/><Relationship Id="rId108" Type="http://schemas.openxmlformats.org/officeDocument/2006/relationships/image" Target="media/image87.emf"/><Relationship Id="rId116" Type="http://schemas.openxmlformats.org/officeDocument/2006/relationships/image" Target="media/image95.emf"/><Relationship Id="rId124" Type="http://schemas.openxmlformats.org/officeDocument/2006/relationships/image" Target="media/image103.emf"/><Relationship Id="rId129" Type="http://schemas.openxmlformats.org/officeDocument/2006/relationships/footer" Target="footer11.xml"/><Relationship Id="rId137" Type="http://schemas.openxmlformats.org/officeDocument/2006/relationships/image" Target="media/image113.png"/><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footer" Target="footer10.xml"/><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image" Target="media/image90.emf"/><Relationship Id="rId132" Type="http://schemas.openxmlformats.org/officeDocument/2006/relationships/footer" Target="footer12.xml"/><Relationship Id="rId140" Type="http://schemas.openxmlformats.org/officeDocument/2006/relationships/image" Target="media/image116.png"/><Relationship Id="rId145"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image" Target="media/image85.emf"/><Relationship Id="rId114" Type="http://schemas.openxmlformats.org/officeDocument/2006/relationships/image" Target="media/image93.emf"/><Relationship Id="rId119" Type="http://schemas.openxmlformats.org/officeDocument/2006/relationships/image" Target="media/image98.emf"/><Relationship Id="rId127" Type="http://schemas.openxmlformats.org/officeDocument/2006/relationships/image" Target="media/image106.emf"/><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footer" Target="footer8.xml"/><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101.emf"/><Relationship Id="rId130" Type="http://schemas.openxmlformats.org/officeDocument/2006/relationships/image" Target="media/image108.emf"/><Relationship Id="rId135" Type="http://schemas.openxmlformats.org/officeDocument/2006/relationships/image" Target="media/image111.png"/><Relationship Id="rId143" Type="http://schemas.openxmlformats.org/officeDocument/2006/relationships/header" Target="header4.xml"/><Relationship Id="rId148" Type="http://schemas.openxmlformats.org/officeDocument/2006/relationships/image" Target="media/image122.png"/><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image" Target="media/image22.emf"/><Relationship Id="rId109" Type="http://schemas.openxmlformats.org/officeDocument/2006/relationships/image" Target="media/image88.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9.emf"/><Relationship Id="rId125" Type="http://schemas.openxmlformats.org/officeDocument/2006/relationships/image" Target="media/image104.emf"/><Relationship Id="rId141" Type="http://schemas.openxmlformats.org/officeDocument/2006/relationships/footer" Target="footer14.xml"/><Relationship Id="rId146" Type="http://schemas.openxmlformats.org/officeDocument/2006/relationships/image" Target="media/image120.png"/><Relationship Id="rId7" Type="http://schemas.openxmlformats.org/officeDocument/2006/relationships/footnotes" Target="footnotes.xml"/><Relationship Id="rId71" Type="http://schemas.openxmlformats.org/officeDocument/2006/relationships/image" Target="media/image54.emf"/><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footer" Target="footer9.xml"/><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image" Target="media/image109.emf"/><Relationship Id="rId136" Type="http://schemas.openxmlformats.org/officeDocument/2006/relationships/image" Target="media/image112.png"/><Relationship Id="rId61" Type="http://schemas.openxmlformats.org/officeDocument/2006/relationships/image" Target="media/image44.emf"/><Relationship Id="rId82" Type="http://schemas.openxmlformats.org/officeDocument/2006/relationships/image" Target="media/image65.emf"/><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5.emf"/><Relationship Id="rId147" Type="http://schemas.openxmlformats.org/officeDocument/2006/relationships/image" Target="media/image121.png"/><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100.emf"/><Relationship Id="rId142" Type="http://schemas.openxmlformats.org/officeDocument/2006/relationships/image" Target="media/image117.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D27E4-5019-4E63-B27B-51CD7D914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14373</Words>
  <Characters>4005</Characters>
  <Application>Microsoft Office Word</Application>
  <DocSecurity>4</DocSecurity>
  <Lines>33</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miyake</dc:creator>
  <cp:lastModifiedBy>大阪府</cp:lastModifiedBy>
  <cp:revision>2</cp:revision>
  <cp:lastPrinted>2018-03-26T01:14:00Z</cp:lastPrinted>
  <dcterms:created xsi:type="dcterms:W3CDTF">2018-03-26T01:25:00Z</dcterms:created>
  <dcterms:modified xsi:type="dcterms:W3CDTF">2018-03-26T01:25:00Z</dcterms:modified>
</cp:coreProperties>
</file>