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560F" w:rsidRDefault="007027E0" w:rsidP="00EF560F">
      <w:bookmarkStart w:id="0" w:name="_GoBack"/>
      <w:bookmarkEnd w:id="0"/>
      <w:r>
        <w:rPr>
          <w:noProof/>
        </w:rPr>
        <w:drawing>
          <wp:anchor distT="0" distB="0" distL="114300" distR="114300" simplePos="0" relativeHeight="251121664" behindDoc="0" locked="0" layoutInCell="1" allowOverlap="1" wp14:anchorId="2AB3EAB7" wp14:editId="53403F8D">
            <wp:simplePos x="0" y="0"/>
            <wp:positionH relativeFrom="column">
              <wp:posOffset>197883</wp:posOffset>
            </wp:positionH>
            <wp:positionV relativeFrom="paragraph">
              <wp:posOffset>156210</wp:posOffset>
            </wp:positionV>
            <wp:extent cx="962025" cy="277341"/>
            <wp:effectExtent l="0" t="0" r="0" b="8890"/>
            <wp:wrapNone/>
            <wp:docPr id="1604" name="図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a4chirashi_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025" cy="277341"/>
                    </a:xfrm>
                    <a:prstGeom prst="rect">
                      <a:avLst/>
                    </a:prstGeom>
                  </pic:spPr>
                </pic:pic>
              </a:graphicData>
            </a:graphic>
            <wp14:sizeRelH relativeFrom="page">
              <wp14:pctWidth>0</wp14:pctWidth>
            </wp14:sizeRelH>
            <wp14:sizeRelV relativeFrom="page">
              <wp14:pctHeight>0</wp14:pctHeight>
            </wp14:sizeRelV>
          </wp:anchor>
        </w:drawing>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autoSpaceDE w:val="0"/>
        <w:autoSpaceDN w:val="0"/>
        <w:ind w:leftChars="600" w:left="1260"/>
        <w:rPr>
          <w:rFonts w:ascii="ＭＳ 明朝" w:hAnsi="ＭＳ 明朝"/>
          <w:b/>
          <w:sz w:val="48"/>
          <w:szCs w:val="56"/>
        </w:rPr>
      </w:pPr>
      <w:r>
        <w:rPr>
          <w:rFonts w:ascii="ＭＳ 明朝" w:hAnsi="ＭＳ 明朝" w:hint="eastAsia"/>
          <w:b/>
          <w:sz w:val="48"/>
          <w:szCs w:val="56"/>
        </w:rPr>
        <w:t>平成</w:t>
      </w:r>
      <w:r w:rsidR="00F662F4">
        <w:rPr>
          <w:rFonts w:ascii="ＭＳ 明朝" w:hAnsi="ＭＳ 明朝" w:hint="eastAsia"/>
          <w:b/>
          <w:sz w:val="48"/>
          <w:szCs w:val="56"/>
        </w:rPr>
        <w:t>27</w:t>
      </w:r>
      <w:r>
        <w:rPr>
          <w:rFonts w:ascii="ＭＳ 明朝" w:hAnsi="ＭＳ 明朝" w:hint="eastAsia"/>
          <w:b/>
          <w:sz w:val="48"/>
          <w:szCs w:val="56"/>
        </w:rPr>
        <w:t>年度</w:t>
      </w:r>
    </w:p>
    <w:p w:rsidR="00EF560F" w:rsidRDefault="00EF560F" w:rsidP="00EF560F">
      <w:pPr>
        <w:jc w:val="center"/>
        <w:rPr>
          <w:rFonts w:ascii="ＭＳ 明朝" w:hAnsi="ＭＳ 明朝"/>
          <w:b/>
          <w:sz w:val="56"/>
          <w:szCs w:val="56"/>
        </w:rPr>
      </w:pPr>
      <w:r>
        <w:rPr>
          <w:rFonts w:ascii="ＭＳ 明朝" w:hAnsi="ＭＳ 明朝" w:hint="eastAsia"/>
          <w:b/>
          <w:sz w:val="56"/>
          <w:szCs w:val="56"/>
        </w:rPr>
        <w:t>大阪府労働関係調査報告書</w:t>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r>
        <w:rPr>
          <w:noProof/>
        </w:rPr>
        <mc:AlternateContent>
          <mc:Choice Requires="wps">
            <w:drawing>
              <wp:anchor distT="0" distB="0" distL="114300" distR="114300" simplePos="0" relativeHeight="251642368" behindDoc="0" locked="0" layoutInCell="1" allowOverlap="1" wp14:anchorId="33D08177" wp14:editId="61037BBC">
                <wp:simplePos x="0" y="0"/>
                <wp:positionH relativeFrom="column">
                  <wp:posOffset>3806825</wp:posOffset>
                </wp:positionH>
                <wp:positionV relativeFrom="paragraph">
                  <wp:posOffset>25400</wp:posOffset>
                </wp:positionV>
                <wp:extent cx="443230" cy="635"/>
                <wp:effectExtent l="0" t="57150" r="0" b="56515"/>
                <wp:wrapNone/>
                <wp:docPr id="752" name="フリーフォーム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6C784" id="フリーフォーム 752" o:spid="_x0000_s1026" style="position:absolute;left:0;text-align:left;margin-left:299.75pt;margin-top:2pt;width:34.9pt;height:.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508wMAAA8MAAAOAAAAZHJzL2Uyb0RvYy54bWysVt2OozYUvq/Ud7C4rJQBE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641344" behindDoc="0" locked="0" layoutInCell="1" allowOverlap="1" wp14:anchorId="5DAEBC67" wp14:editId="137EA4D8">
                <wp:simplePos x="0" y="0"/>
                <wp:positionH relativeFrom="column">
                  <wp:posOffset>4321810</wp:posOffset>
                </wp:positionH>
                <wp:positionV relativeFrom="paragraph">
                  <wp:posOffset>146685</wp:posOffset>
                </wp:positionV>
                <wp:extent cx="443230" cy="635"/>
                <wp:effectExtent l="0" t="57150" r="0" b="56515"/>
                <wp:wrapNone/>
                <wp:docPr id="744" name="フリーフォーム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C04B2" id="フリーフォーム 744" o:spid="_x0000_s1026" style="position:absolute;left:0;text-align:left;margin-left:340.3pt;margin-top:11.55pt;width:34.9pt;height:.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" path="m698,l675,,630,,574,,495,,416,,326,,247,,146,,78,,33,,11,,,e" filled="f" stroked="f">
                <v:path arrowok="t" o:connecttype="custom" o:connectlocs="443230,0;428625,0;400050,0;364490,0;314325,0;264160,0;207010,0;156845,0;92710,0;49530,0;20955,0;6985,0;0,0" o:connectangles="0,0,0,0,0,0,0,0,0,0,0,0,0"/>
              </v:shape>
            </w:pict>
          </mc:Fallback>
        </mc:AlternateContent>
      </w:r>
    </w:p>
    <w:p w:rsidR="00EF560F" w:rsidRDefault="00B1033D" w:rsidP="00EF560F">
      <w:r>
        <w:rPr>
          <w:noProof/>
        </w:rPr>
        <w:drawing>
          <wp:anchor distT="0" distB="0" distL="114300" distR="114300" simplePos="0" relativeHeight="251648512" behindDoc="0" locked="0" layoutInCell="1" allowOverlap="1" wp14:anchorId="67A8E023" wp14:editId="54AB9434">
            <wp:simplePos x="0" y="0"/>
            <wp:positionH relativeFrom="column">
              <wp:posOffset>1153168</wp:posOffset>
            </wp:positionH>
            <wp:positionV relativeFrom="paragraph">
              <wp:posOffset>125582</wp:posOffset>
            </wp:positionV>
            <wp:extent cx="3878036" cy="2867396"/>
            <wp:effectExtent l="0" t="0" r="8255" b="9525"/>
            <wp:wrapNone/>
            <wp:docPr id="1603" name="図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 name="gi01b2014081815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78036" cy="2867396"/>
                    </a:xfrm>
                    <a:prstGeom prst="rect">
                      <a:avLst/>
                    </a:prstGeom>
                  </pic:spPr>
                </pic:pic>
              </a:graphicData>
            </a:graphic>
            <wp14:sizeRelH relativeFrom="page">
              <wp14:pctWidth>0</wp14:pctWidth>
            </wp14:sizeRelH>
            <wp14:sizeRelV relativeFrom="page">
              <wp14:pctHeight>0</wp14:pctHeight>
            </wp14:sizeRelV>
          </wp:anchor>
        </w:drawing>
      </w: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r>
        <w:rPr>
          <w:noProof/>
        </w:rPr>
        <mc:AlternateContent>
          <mc:Choice Requires="wps">
            <w:drawing>
              <wp:anchor distT="0" distB="0" distL="114300" distR="114300" simplePos="0" relativeHeight="251646464" behindDoc="0" locked="0" layoutInCell="1" allowOverlap="1">
                <wp:simplePos x="0" y="0"/>
                <wp:positionH relativeFrom="column">
                  <wp:posOffset>3806825</wp:posOffset>
                </wp:positionH>
                <wp:positionV relativeFrom="paragraph">
                  <wp:posOffset>176530</wp:posOffset>
                </wp:positionV>
                <wp:extent cx="443230" cy="635"/>
                <wp:effectExtent l="0" t="57150" r="0" b="56515"/>
                <wp:wrapNone/>
                <wp:docPr id="742" name="フリーフォーム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6F5254" id="フリーフォーム 742" o:spid="_x0000_s1026" style="position:absolute;left:0;text-align:left;margin-left:299.75pt;margin-top:13.9pt;width:34.9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L98w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4321810</wp:posOffset>
                </wp:positionH>
                <wp:positionV relativeFrom="paragraph">
                  <wp:posOffset>176530</wp:posOffset>
                </wp:positionV>
                <wp:extent cx="443230" cy="635"/>
                <wp:effectExtent l="0" t="57150" r="0" b="56515"/>
                <wp:wrapNone/>
                <wp:docPr id="738" name="フリーフォーム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635"/>
                        </a:xfrm>
                        <a:custGeom>
                          <a:avLst/>
                          <a:gdLst>
                            <a:gd name="T0" fmla="*/ 698 w 698"/>
                            <a:gd name="T1" fmla="*/ 675 w 698"/>
                            <a:gd name="T2" fmla="*/ 630 w 698"/>
                            <a:gd name="T3" fmla="*/ 574 w 698"/>
                            <a:gd name="T4" fmla="*/ 495 w 698"/>
                            <a:gd name="T5" fmla="*/ 416 w 698"/>
                            <a:gd name="T6" fmla="*/ 326 w 698"/>
                            <a:gd name="T7" fmla="*/ 247 w 698"/>
                            <a:gd name="T8" fmla="*/ 146 w 698"/>
                            <a:gd name="T9" fmla="*/ 78 w 698"/>
                            <a:gd name="T10" fmla="*/ 33 w 698"/>
                            <a:gd name="T11" fmla="*/ 11 w 698"/>
                            <a:gd name="T12" fmla="*/ 0 w 69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Lst>
                          <a:rect l="0" t="0" r="r" b="b"/>
                          <a:pathLst>
                            <a:path w="698">
                              <a:moveTo>
                                <a:pt x="698" y="0"/>
                              </a:moveTo>
                              <a:lnTo>
                                <a:pt x="675" y="0"/>
                              </a:lnTo>
                              <a:lnTo>
                                <a:pt x="630" y="0"/>
                              </a:lnTo>
                              <a:lnTo>
                                <a:pt x="574" y="0"/>
                              </a:lnTo>
                              <a:lnTo>
                                <a:pt x="495" y="0"/>
                              </a:lnTo>
                              <a:lnTo>
                                <a:pt x="416" y="0"/>
                              </a:lnTo>
                              <a:lnTo>
                                <a:pt x="326" y="0"/>
                              </a:lnTo>
                              <a:lnTo>
                                <a:pt x="247" y="0"/>
                              </a:lnTo>
                              <a:lnTo>
                                <a:pt x="146" y="0"/>
                              </a:lnTo>
                              <a:lnTo>
                                <a:pt x="78" y="0"/>
                              </a:lnTo>
                              <a:lnTo>
                                <a:pt x="33" y="0"/>
                              </a:lnTo>
                              <a:lnTo>
                                <a:pt x="11"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AF569D" id="フリーフォーム 738" o:spid="_x0000_s1026" style="position:absolute;left:0;text-align:left;margin-left:340.3pt;margin-top:13.9pt;width:34.9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" path="m698,l675,,630,,574,,495,,416,,326,,247,,146,,78,,33,,11,,,e" filled="f" stroked="f">
                <v:path arrowok="t" o:connecttype="custom" o:connectlocs="443230,0;428625,0;400050,0;364490,0;314325,0;264160,0;207010,0;156845,0;92710,0;49530,0;20955,0;6985,0;0,0" o:connectangles="0,0,0,0,0,0,0,0,0,0,0,0,0"/>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1153160</wp:posOffset>
                </wp:positionH>
                <wp:positionV relativeFrom="paragraph">
                  <wp:posOffset>176530</wp:posOffset>
                </wp:positionV>
                <wp:extent cx="3962400" cy="635"/>
                <wp:effectExtent l="0" t="57150" r="0" b="56515"/>
                <wp:wrapNone/>
                <wp:docPr id="19"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1408 w 6240"/>
                            <a:gd name="T1" fmla="*/ 0 w 6240"/>
                            <a:gd name="T2" fmla="*/ 4832 w 6240"/>
                            <a:gd name="T3" fmla="*/ 6240 w 6240"/>
                            <a:gd name="T4" fmla="*/ 1408 w 6240"/>
                          </a:gdLst>
                          <a:ahLst/>
                          <a:cxnLst>
                            <a:cxn ang="0">
                              <a:pos x="T0" y="0"/>
                            </a:cxn>
                            <a:cxn ang="0">
                              <a:pos x="T1" y="0"/>
                            </a:cxn>
                            <a:cxn ang="0">
                              <a:pos x="T2" y="0"/>
                            </a:cxn>
                            <a:cxn ang="0">
                              <a:pos x="T3" y="0"/>
                            </a:cxn>
                            <a:cxn ang="0">
                              <a:pos x="T4" y="0"/>
                            </a:cxn>
                          </a:cxnLst>
                          <a:rect l="0" t="0" r="r" b="b"/>
                          <a:pathLst>
                            <a:path w="6240">
                              <a:moveTo>
                                <a:pt x="1408" y="0"/>
                              </a:moveTo>
                              <a:lnTo>
                                <a:pt x="0" y="0"/>
                              </a:lnTo>
                              <a:lnTo>
                                <a:pt x="4832" y="0"/>
                              </a:lnTo>
                              <a:lnTo>
                                <a:pt x="6240" y="0"/>
                              </a:lnTo>
                              <a:lnTo>
                                <a:pt x="1408"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1D8D36" id="フリーフォーム 19" o:spid="_x0000_s1026" style="position:absolute;left:0;text-align:left;margin-left:90.8pt;margin-top:13.9pt;width:312pt;height:.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" path="m1408,l,,4832,,6240,,1408,xe" filled="f" stroked="f">
                <v:path arrowok="t" o:connecttype="custom" o:connectlocs="894080,0;0,0;3068320,0;3962400,0;894080,0" o:connectangles="0,0,0,0,0"/>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1153160</wp:posOffset>
                </wp:positionH>
                <wp:positionV relativeFrom="paragraph">
                  <wp:posOffset>176530</wp:posOffset>
                </wp:positionV>
                <wp:extent cx="3962400" cy="635"/>
                <wp:effectExtent l="0" t="57150" r="0" b="56515"/>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635"/>
                        </a:xfrm>
                        <a:custGeom>
                          <a:avLst/>
                          <a:gdLst>
                            <a:gd name="T0" fmla="*/ 4832 w 6240"/>
                            <a:gd name="T1" fmla="*/ 6240 w 6240"/>
                            <a:gd name="T2" fmla="*/ 1408 w 6240"/>
                            <a:gd name="T3" fmla="*/ 0 w 6240"/>
                            <a:gd name="T4" fmla="*/ 4832 w 6240"/>
                          </a:gdLst>
                          <a:ahLst/>
                          <a:cxnLst>
                            <a:cxn ang="0">
                              <a:pos x="T0" y="0"/>
                            </a:cxn>
                            <a:cxn ang="0">
                              <a:pos x="T1" y="0"/>
                            </a:cxn>
                            <a:cxn ang="0">
                              <a:pos x="T2" y="0"/>
                            </a:cxn>
                            <a:cxn ang="0">
                              <a:pos x="T3" y="0"/>
                            </a:cxn>
                            <a:cxn ang="0">
                              <a:pos x="T4" y="0"/>
                            </a:cxn>
                          </a:cxnLst>
                          <a:rect l="0" t="0" r="r" b="b"/>
                          <a:pathLst>
                            <a:path w="6240">
                              <a:moveTo>
                                <a:pt x="4832" y="0"/>
                              </a:moveTo>
                              <a:lnTo>
                                <a:pt x="6240" y="0"/>
                              </a:lnTo>
                              <a:lnTo>
                                <a:pt x="1408" y="0"/>
                              </a:lnTo>
                              <a:lnTo>
                                <a:pt x="0" y="0"/>
                              </a:lnTo>
                              <a:lnTo>
                                <a:pt x="4832"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361CE6" id="フリーフォーム 14" o:spid="_x0000_s1026" style="position:absolute;left:0;text-align:left;margin-left:90.8pt;margin-top:13.9pt;width:312pt;height:.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4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" path="m4832,l6240,,1408,,,,4832,xe" filled="f" stroked="f">
                <v:path arrowok="t" o:connecttype="custom" o:connectlocs="3068320,0;3962400,0;894080,0;0,0;3068320,0" o:connectangles="0,0,0,0,0"/>
              </v:shape>
            </w:pict>
          </mc:Fallback>
        </mc:AlternateContent>
      </w:r>
    </w:p>
    <w:p w:rsidR="00EF560F" w:rsidRDefault="00EF560F" w:rsidP="00EF560F"/>
    <w:p w:rsidR="00EF560F" w:rsidRDefault="00EF560F" w:rsidP="00EF560F">
      <w:r>
        <w:br w:type="page"/>
      </w:r>
    </w:p>
    <w:p w:rsidR="00EF560F" w:rsidRDefault="00EF560F" w:rsidP="00EF560F">
      <w:pPr>
        <w:rPr>
          <w:color w:val="FF0000"/>
          <w:sz w:val="28"/>
          <w:szCs w:val="28"/>
        </w:rPr>
      </w:pPr>
    </w:p>
    <w:p w:rsidR="00EF560F" w:rsidRDefault="00EF560F" w:rsidP="00EF560F">
      <w:pPr>
        <w:pStyle w:val="Default"/>
        <w:spacing w:line="500" w:lineRule="exact"/>
        <w:jc w:val="center"/>
        <w:rPr>
          <w:color w:val="auto"/>
          <w:sz w:val="28"/>
          <w:szCs w:val="28"/>
        </w:rPr>
      </w:pPr>
      <w:r>
        <w:rPr>
          <w:rFonts w:hint="eastAsia"/>
          <w:color w:val="auto"/>
          <w:sz w:val="28"/>
          <w:szCs w:val="28"/>
        </w:rPr>
        <w:t>はじめに</w:t>
      </w:r>
    </w:p>
    <w:p w:rsidR="00EF560F" w:rsidRDefault="00EF560F" w:rsidP="00EF560F">
      <w:pPr>
        <w:pStyle w:val="Default"/>
        <w:spacing w:line="500" w:lineRule="exact"/>
        <w:jc w:val="center"/>
        <w:rPr>
          <w:color w:val="auto"/>
          <w:sz w:val="28"/>
          <w:szCs w:val="28"/>
        </w:rPr>
      </w:pPr>
    </w:p>
    <w:p w:rsidR="00EF560F" w:rsidRDefault="00EF560F" w:rsidP="00EF560F">
      <w:pPr>
        <w:pStyle w:val="Default"/>
        <w:spacing w:line="440" w:lineRule="exact"/>
        <w:ind w:firstLineChars="100" w:firstLine="240"/>
        <w:rPr>
          <w:color w:val="auto"/>
        </w:rPr>
      </w:pPr>
      <w:r>
        <w:rPr>
          <w:rFonts w:hint="eastAsia"/>
          <w:color w:val="auto"/>
        </w:rPr>
        <w:t>この報告書は、府内の民間事業所で働く労働者の労働条件等の現状を把握し、今後の労働環境改善を図る上での基礎資料とするた</w:t>
      </w:r>
      <w:r w:rsidR="00803882">
        <w:rPr>
          <w:rFonts w:hint="eastAsia"/>
          <w:color w:val="auto"/>
        </w:rPr>
        <w:t>め、毎年７月３１日時点で実施している大阪府労働関係調査の平成２７</w:t>
      </w:r>
      <w:r>
        <w:rPr>
          <w:rFonts w:hint="eastAsia"/>
          <w:color w:val="auto"/>
        </w:rPr>
        <w:t>年度の結果をまとめたものです。</w:t>
      </w:r>
    </w:p>
    <w:p w:rsidR="00EF560F" w:rsidRDefault="00683C83" w:rsidP="00EF560F">
      <w:pPr>
        <w:pStyle w:val="Default"/>
        <w:spacing w:line="440" w:lineRule="exact"/>
        <w:ind w:firstLineChars="100" w:firstLine="240"/>
        <w:rPr>
          <w:color w:val="auto"/>
        </w:rPr>
      </w:pPr>
      <w:r>
        <w:rPr>
          <w:rFonts w:hint="eastAsia"/>
          <w:color w:val="auto"/>
        </w:rPr>
        <w:t>わが国経済は、２０１４年の消費税率</w:t>
      </w:r>
      <w:r w:rsidR="00004D60">
        <w:rPr>
          <w:rFonts w:hint="eastAsia"/>
          <w:color w:val="auto"/>
        </w:rPr>
        <w:t>引上げに伴う駆け込み需要の反動等により一時期、弱</w:t>
      </w:r>
      <w:r w:rsidR="00602716">
        <w:rPr>
          <w:rFonts w:hint="eastAsia"/>
          <w:color w:val="auto"/>
        </w:rPr>
        <w:t>い動きとなったものの、</w:t>
      </w:r>
      <w:r w:rsidR="005038A2">
        <w:rPr>
          <w:rFonts w:hint="eastAsia"/>
          <w:color w:val="auto"/>
        </w:rPr>
        <w:t>海外経済の回復を背景とした</w:t>
      </w:r>
      <w:r w:rsidR="00602716">
        <w:rPr>
          <w:rFonts w:hint="eastAsia"/>
          <w:color w:val="auto"/>
        </w:rPr>
        <w:t>輸出の持ち直し及び雇用・所得環境の改善</w:t>
      </w:r>
      <w:r w:rsidR="00004D60">
        <w:rPr>
          <w:rFonts w:hint="eastAsia"/>
          <w:color w:val="auto"/>
        </w:rPr>
        <w:t>により</w:t>
      </w:r>
      <w:r w:rsidR="00EF560F">
        <w:rPr>
          <w:rFonts w:hint="eastAsia"/>
          <w:color w:val="auto"/>
        </w:rPr>
        <w:t>、景気は緩やかな回復基調を維持しています。</w:t>
      </w:r>
    </w:p>
    <w:p w:rsidR="00EF560F" w:rsidRDefault="00004D60" w:rsidP="00EF560F">
      <w:pPr>
        <w:pStyle w:val="Default"/>
        <w:spacing w:line="440" w:lineRule="exact"/>
        <w:ind w:firstLineChars="100" w:firstLine="240"/>
        <w:rPr>
          <w:rFonts w:hAnsi="ＭＳ 明朝"/>
          <w:color w:val="auto"/>
        </w:rPr>
      </w:pPr>
      <w:r>
        <w:rPr>
          <w:rFonts w:hAnsi="ＭＳ 明朝" w:cs="ＭＳ Ｐゴシック" w:hint="eastAsia"/>
          <w:szCs w:val="28"/>
          <w:lang w:val="ja-JP"/>
        </w:rPr>
        <w:t>大阪の経済においても、個人消費の持ち直しや消費者物価の上昇</w:t>
      </w:r>
      <w:r w:rsidR="00EF560F">
        <w:rPr>
          <w:rFonts w:hAnsi="ＭＳ 明朝" w:cs="ＭＳ Ｐゴシック" w:hint="eastAsia"/>
          <w:szCs w:val="28"/>
          <w:lang w:val="ja-JP"/>
        </w:rPr>
        <w:t>等、緩やかな</w:t>
      </w:r>
      <w:r w:rsidR="00EF560F">
        <w:rPr>
          <w:rFonts w:hint="eastAsia"/>
          <w:color w:val="auto"/>
        </w:rPr>
        <w:t>回復基調が続いているものの、一方で、全ての産業に景気回復の恩恵がいきわたっているとは言えず、消費税増税による影響なども</w:t>
      </w:r>
      <w:r>
        <w:rPr>
          <w:rFonts w:hint="eastAsia"/>
          <w:color w:val="auto"/>
        </w:rPr>
        <w:t>未だ</w:t>
      </w:r>
      <w:r w:rsidR="00EF560F">
        <w:rPr>
          <w:rFonts w:hint="eastAsia"/>
          <w:color w:val="auto"/>
        </w:rPr>
        <w:t>指摘されています。</w:t>
      </w:r>
    </w:p>
    <w:p w:rsidR="00EF560F" w:rsidRDefault="00004D60" w:rsidP="005A487D">
      <w:pPr>
        <w:pStyle w:val="Default"/>
        <w:spacing w:line="440" w:lineRule="exact"/>
        <w:ind w:leftChars="50" w:left="105" w:firstLineChars="50" w:firstLine="120"/>
        <w:rPr>
          <w:color w:val="auto"/>
        </w:rPr>
      </w:pPr>
      <w:r>
        <w:rPr>
          <w:rFonts w:hint="eastAsia"/>
          <w:color w:val="auto"/>
        </w:rPr>
        <w:t>前回調査（平成２６</w:t>
      </w:r>
      <w:r w:rsidR="00EF560F">
        <w:rPr>
          <w:rFonts w:hint="eastAsia"/>
          <w:color w:val="auto"/>
        </w:rPr>
        <w:t>年７月末）に引き続き、実施しました今回の調査では、本格的な人口減少と高齢化などの</w:t>
      </w:r>
      <w:r>
        <w:rPr>
          <w:rFonts w:hint="eastAsia"/>
          <w:color w:val="auto"/>
        </w:rPr>
        <w:t>構造変化が急速に進行している昨今の情勢を踏まえ</w:t>
      </w:r>
      <w:r w:rsidR="005A487D">
        <w:rPr>
          <w:rFonts w:hint="eastAsia"/>
          <w:color w:val="auto"/>
        </w:rPr>
        <w:t>るとともに、非正社員の待遇改善が大きな課題となっていることから</w:t>
      </w:r>
      <w:r>
        <w:rPr>
          <w:rFonts w:hint="eastAsia"/>
          <w:color w:val="auto"/>
        </w:rPr>
        <w:t>、非正社員から正社員への雇用の転換と課題に着目し、企業及び事業所における非正社員の雇用方針</w:t>
      </w:r>
      <w:r w:rsidR="00375615">
        <w:rPr>
          <w:rFonts w:hint="eastAsia"/>
          <w:color w:val="auto"/>
        </w:rPr>
        <w:t>、正社員を増やす</w:t>
      </w:r>
      <w:r w:rsidR="00EF560F">
        <w:rPr>
          <w:rFonts w:hint="eastAsia"/>
          <w:color w:val="auto"/>
        </w:rPr>
        <w:t>ための取組みなどに着目しました。</w:t>
      </w:r>
    </w:p>
    <w:p w:rsidR="00EF560F" w:rsidRDefault="00EF560F" w:rsidP="00EF560F">
      <w:pPr>
        <w:pStyle w:val="Default"/>
        <w:spacing w:line="440" w:lineRule="exact"/>
        <w:ind w:firstLineChars="100" w:firstLine="240"/>
        <w:rPr>
          <w:color w:val="auto"/>
        </w:rPr>
      </w:pPr>
      <w:r>
        <w:rPr>
          <w:rFonts w:hint="eastAsia"/>
          <w:color w:val="auto"/>
        </w:rPr>
        <w:t>皆様には、労使関係の安定や労働条件の向上、さらには、多様な人材がやる気・能力を発揮できる企業づくりのための資料として、本報告書をご活用いただければ幸いです。</w:t>
      </w:r>
    </w:p>
    <w:p w:rsidR="00EF560F" w:rsidRDefault="00EF560F" w:rsidP="00EF560F">
      <w:pPr>
        <w:pStyle w:val="Default"/>
        <w:spacing w:line="440" w:lineRule="exact"/>
        <w:ind w:firstLineChars="100" w:firstLine="240"/>
        <w:rPr>
          <w:color w:val="auto"/>
        </w:rPr>
      </w:pPr>
      <w:r>
        <w:rPr>
          <w:rFonts w:hint="eastAsia"/>
          <w:color w:val="auto"/>
        </w:rPr>
        <w:t>最後に、本調査の実</w:t>
      </w:r>
      <w:r w:rsidR="005A487D">
        <w:rPr>
          <w:rFonts w:hint="eastAsia"/>
          <w:color w:val="auto"/>
        </w:rPr>
        <w:t>施にあたり、御多忙中にもかかわらず御協力いただきました事業所</w:t>
      </w:r>
      <w:r>
        <w:rPr>
          <w:rFonts w:hint="eastAsia"/>
          <w:color w:val="auto"/>
        </w:rPr>
        <w:t>をはじめ、関係機関の皆様に厚くお礼申し上げます。</w:t>
      </w:r>
    </w:p>
    <w:p w:rsidR="00EF560F" w:rsidRDefault="00EF560F" w:rsidP="00EF560F">
      <w:pPr>
        <w:pStyle w:val="Default"/>
        <w:spacing w:line="440" w:lineRule="exact"/>
        <w:ind w:firstLineChars="100" w:firstLine="240"/>
        <w:rPr>
          <w:color w:val="auto"/>
        </w:rPr>
      </w:pPr>
    </w:p>
    <w:p w:rsidR="00EF560F" w:rsidRDefault="00EF560F" w:rsidP="00EF560F">
      <w:pPr>
        <w:pStyle w:val="Default"/>
        <w:spacing w:line="500" w:lineRule="exact"/>
        <w:jc w:val="both"/>
        <w:rPr>
          <w:color w:val="auto"/>
        </w:rPr>
      </w:pPr>
    </w:p>
    <w:p w:rsidR="00EF560F" w:rsidRDefault="00375615" w:rsidP="00EF560F">
      <w:pPr>
        <w:pStyle w:val="Default"/>
        <w:spacing w:line="360" w:lineRule="auto"/>
        <w:ind w:firstLineChars="100" w:firstLine="240"/>
        <w:jc w:val="both"/>
        <w:rPr>
          <w:color w:val="auto"/>
        </w:rPr>
      </w:pPr>
      <w:r>
        <w:rPr>
          <w:rFonts w:hint="eastAsia"/>
          <w:color w:val="auto"/>
        </w:rPr>
        <w:t>平成２８</w:t>
      </w:r>
      <w:r w:rsidR="005A487D">
        <w:rPr>
          <w:rFonts w:hint="eastAsia"/>
          <w:color w:val="auto"/>
        </w:rPr>
        <w:t>年３</w:t>
      </w:r>
      <w:r w:rsidR="00EF560F">
        <w:rPr>
          <w:rFonts w:hint="eastAsia"/>
          <w:color w:val="auto"/>
        </w:rPr>
        <w:t>月</w:t>
      </w:r>
    </w:p>
    <w:p w:rsidR="00EF560F" w:rsidRDefault="00EF560F" w:rsidP="00EF560F">
      <w:pPr>
        <w:pStyle w:val="Default"/>
        <w:spacing w:line="360" w:lineRule="auto"/>
        <w:ind w:right="880" w:firstLineChars="2100" w:firstLine="5040"/>
        <w:jc w:val="both"/>
        <w:rPr>
          <w:color w:val="auto"/>
        </w:rPr>
      </w:pPr>
      <w:r>
        <w:rPr>
          <w:rFonts w:hint="eastAsia"/>
          <w:color w:val="auto"/>
        </w:rPr>
        <w:t>大阪府総合労働事務所</w:t>
      </w:r>
    </w:p>
    <w:p w:rsidR="00EF560F" w:rsidRDefault="00375615" w:rsidP="00EF560F">
      <w:pPr>
        <w:pStyle w:val="Default"/>
        <w:tabs>
          <w:tab w:val="left" w:pos="3420"/>
        </w:tabs>
        <w:spacing w:line="360" w:lineRule="auto"/>
        <w:ind w:right="880" w:firstLineChars="2100" w:firstLine="5040"/>
        <w:jc w:val="both"/>
        <w:rPr>
          <w:color w:val="auto"/>
        </w:rPr>
      </w:pPr>
      <w:r>
        <w:rPr>
          <w:rFonts w:hint="eastAsia"/>
          <w:color w:val="auto"/>
        </w:rPr>
        <w:t>所長　西　口　禎</w:t>
      </w:r>
      <w:r w:rsidR="00EF560F">
        <w:rPr>
          <w:rFonts w:hint="eastAsia"/>
          <w:color w:val="auto"/>
        </w:rPr>
        <w:t xml:space="preserve">　二</w:t>
      </w:r>
    </w:p>
    <w:p w:rsidR="00EF560F" w:rsidRDefault="00EF560F" w:rsidP="00EF560F"/>
    <w:p w:rsidR="00EF560F" w:rsidRDefault="00EF560F" w:rsidP="00EF560F">
      <w:pPr>
        <w:sectPr w:rsidR="00EF560F">
          <w:pgSz w:w="11906" w:h="16838" w:code="9"/>
          <w:pgMar w:top="1134" w:right="1418" w:bottom="1134" w:left="1418" w:header="567" w:footer="567" w:gutter="0"/>
          <w:cols w:space="425"/>
          <w:docGrid w:type="lines" w:linePitch="360"/>
        </w:sectPr>
      </w:pPr>
    </w:p>
    <w:p w:rsidR="00EF560F" w:rsidRDefault="00EF560F" w:rsidP="00EF560F">
      <w:pPr>
        <w:pStyle w:val="Default"/>
        <w:jc w:val="center"/>
        <w:rPr>
          <w:rFonts w:hAnsi="ＭＳ 明朝"/>
          <w:color w:val="auto"/>
          <w:sz w:val="36"/>
          <w:szCs w:val="36"/>
        </w:rPr>
      </w:pPr>
      <w:r>
        <w:rPr>
          <w:rFonts w:hAnsi="ＭＳ 明朝" w:hint="eastAsia"/>
          <w:color w:val="auto"/>
          <w:sz w:val="36"/>
          <w:szCs w:val="36"/>
        </w:rPr>
        <w:lastRenderedPageBreak/>
        <w:t>目　　　次</w:t>
      </w:r>
    </w:p>
    <w:p w:rsidR="00EF560F" w:rsidRDefault="00EF560F" w:rsidP="00EF560F">
      <w:pPr>
        <w:pStyle w:val="Default"/>
        <w:tabs>
          <w:tab w:val="right" w:leader="middleDot" w:pos="9030"/>
        </w:tabs>
        <w:jc w:val="both"/>
        <w:rPr>
          <w:rFonts w:hAnsi="ＭＳ 明朝"/>
          <w:color w:val="auto"/>
          <w:sz w:val="21"/>
          <w:szCs w:val="21"/>
        </w:rPr>
      </w:pPr>
      <w:r>
        <w:rPr>
          <w:rFonts w:hAnsi="ＭＳ 明朝" w:hint="eastAsia"/>
          <w:color w:val="auto"/>
          <w:sz w:val="28"/>
          <w:szCs w:val="28"/>
        </w:rPr>
        <w:t>Ⅰ　調査概要</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　調査内容</w:t>
      </w:r>
      <w:r>
        <w:rPr>
          <w:rFonts w:hAnsi="ＭＳ 明朝" w:hint="eastAsia"/>
          <w:color w:val="auto"/>
          <w:sz w:val="21"/>
          <w:szCs w:val="21"/>
        </w:rPr>
        <w:tab/>
        <w:t>1</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　用語説明</w:t>
      </w:r>
      <w:r>
        <w:rPr>
          <w:rFonts w:hAnsi="ＭＳ 明朝" w:hint="eastAsia"/>
          <w:color w:val="auto"/>
          <w:sz w:val="21"/>
          <w:szCs w:val="21"/>
        </w:rPr>
        <w:tab/>
        <w:t>3</w:t>
      </w:r>
    </w:p>
    <w:p w:rsidR="00EF560F" w:rsidRDefault="00EF560F" w:rsidP="00EF560F">
      <w:pPr>
        <w:pStyle w:val="Default"/>
        <w:tabs>
          <w:tab w:val="right" w:leader="middleDot" w:pos="9030"/>
        </w:tabs>
        <w:jc w:val="both"/>
        <w:rPr>
          <w:rFonts w:hAnsi="ＭＳ 明朝"/>
          <w:color w:val="auto"/>
          <w:sz w:val="21"/>
          <w:szCs w:val="21"/>
        </w:rPr>
      </w:pPr>
      <w:r>
        <w:rPr>
          <w:rFonts w:hAnsi="ＭＳ 明朝" w:hint="eastAsia"/>
          <w:color w:val="auto"/>
          <w:sz w:val="28"/>
          <w:szCs w:val="28"/>
        </w:rPr>
        <w:t>Ⅱ　調査結果の概要</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　就業形態</w:t>
      </w:r>
      <w:r>
        <w:rPr>
          <w:rFonts w:hAnsi="ＭＳ 明朝" w:hint="eastAsia"/>
          <w:color w:val="auto"/>
          <w:sz w:val="21"/>
          <w:szCs w:val="21"/>
        </w:rPr>
        <w:tab/>
        <w:t>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（１）就業形態別雇用状況 </w:t>
      </w:r>
      <w:r>
        <w:rPr>
          <w:rFonts w:hAnsi="ＭＳ 明朝" w:hint="eastAsia"/>
          <w:color w:val="auto"/>
          <w:sz w:val="21"/>
          <w:szCs w:val="21"/>
        </w:rPr>
        <w:tab/>
      </w:r>
      <w:r>
        <w:rPr>
          <w:rFonts w:hAnsi="ＭＳ 明朝"/>
          <w:color w:val="auto"/>
          <w:sz w:val="21"/>
          <w:szCs w:val="21"/>
        </w:rPr>
        <w:t>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（２）労働者数の増減</w:t>
      </w:r>
      <w:r>
        <w:rPr>
          <w:rFonts w:hAnsi="ＭＳ 明朝" w:hint="eastAsia"/>
          <w:color w:val="auto"/>
          <w:sz w:val="21"/>
          <w:szCs w:val="21"/>
        </w:rPr>
        <w:tab/>
      </w:r>
      <w:r>
        <w:rPr>
          <w:rFonts w:hAnsi="ＭＳ 明朝"/>
          <w:color w:val="auto"/>
          <w:sz w:val="21"/>
          <w:szCs w:val="21"/>
        </w:rPr>
        <w:t>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（３）正社員への登用 </w:t>
      </w:r>
      <w:r>
        <w:rPr>
          <w:rFonts w:hAnsi="ＭＳ 明朝" w:hint="eastAsia"/>
          <w:color w:val="auto"/>
          <w:sz w:val="21"/>
          <w:szCs w:val="21"/>
        </w:rPr>
        <w:tab/>
      </w:r>
      <w:r>
        <w:rPr>
          <w:rFonts w:hAnsi="ＭＳ 明朝"/>
          <w:color w:val="auto"/>
          <w:sz w:val="21"/>
          <w:szCs w:val="21"/>
        </w:rPr>
        <w:t>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　労働時間</w:t>
      </w:r>
      <w:r>
        <w:rPr>
          <w:rFonts w:hAnsi="ＭＳ 明朝" w:hint="eastAsia"/>
          <w:color w:val="auto"/>
          <w:sz w:val="21"/>
          <w:szCs w:val="21"/>
        </w:rPr>
        <w:tab/>
      </w:r>
      <w:r>
        <w:rPr>
          <w:rFonts w:hAnsi="ＭＳ 明朝"/>
          <w:color w:val="auto"/>
          <w:sz w:val="21"/>
          <w:szCs w:val="21"/>
        </w:rPr>
        <w:t>10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（１）１日の所定労働時間 </w:t>
      </w:r>
      <w:r>
        <w:rPr>
          <w:rFonts w:hAnsi="ＭＳ 明朝" w:hint="eastAsia"/>
          <w:color w:val="auto"/>
          <w:sz w:val="21"/>
          <w:szCs w:val="21"/>
        </w:rPr>
        <w:tab/>
      </w:r>
      <w:r>
        <w:rPr>
          <w:rFonts w:hAnsi="ＭＳ 明朝"/>
          <w:color w:val="auto"/>
          <w:sz w:val="21"/>
          <w:szCs w:val="21"/>
        </w:rPr>
        <w:t>10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（２）週所定労働時間</w:t>
      </w:r>
      <w:r>
        <w:rPr>
          <w:rFonts w:hAnsi="ＭＳ 明朝" w:hint="eastAsia"/>
          <w:color w:val="auto"/>
          <w:sz w:val="21"/>
          <w:szCs w:val="21"/>
        </w:rPr>
        <w:tab/>
      </w:r>
      <w:r>
        <w:rPr>
          <w:rFonts w:hAnsi="ＭＳ 明朝"/>
          <w:color w:val="auto"/>
          <w:sz w:val="21"/>
          <w:szCs w:val="21"/>
        </w:rPr>
        <w:t>14</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（３）年間所定労働時間</w:t>
      </w:r>
      <w:r>
        <w:rPr>
          <w:rFonts w:hAnsi="ＭＳ 明朝" w:hint="eastAsia"/>
          <w:color w:val="auto"/>
          <w:sz w:val="21"/>
          <w:szCs w:val="21"/>
        </w:rPr>
        <w:tab/>
      </w:r>
      <w:r>
        <w:rPr>
          <w:rFonts w:hAnsi="ＭＳ 明朝"/>
          <w:color w:val="auto"/>
          <w:sz w:val="21"/>
          <w:szCs w:val="21"/>
        </w:rPr>
        <w:t>18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（４）年間超過実労働時間 </w:t>
      </w:r>
      <w:r>
        <w:rPr>
          <w:rFonts w:hAnsi="ＭＳ 明朝" w:hint="eastAsia"/>
          <w:color w:val="auto"/>
          <w:sz w:val="21"/>
          <w:szCs w:val="21"/>
        </w:rPr>
        <w:tab/>
      </w:r>
      <w:r>
        <w:rPr>
          <w:rFonts w:hAnsi="ＭＳ 明朝"/>
          <w:color w:val="auto"/>
          <w:sz w:val="21"/>
          <w:szCs w:val="21"/>
        </w:rPr>
        <w:t>20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（５）年間総実労働時間</w:t>
      </w:r>
      <w:r>
        <w:rPr>
          <w:rFonts w:hAnsi="ＭＳ 明朝" w:hint="eastAsia"/>
          <w:color w:val="auto"/>
          <w:sz w:val="21"/>
          <w:szCs w:val="21"/>
        </w:rPr>
        <w:tab/>
      </w:r>
      <w:r>
        <w:rPr>
          <w:rFonts w:hAnsi="ＭＳ 明朝"/>
          <w:color w:val="auto"/>
          <w:sz w:val="21"/>
          <w:szCs w:val="21"/>
        </w:rPr>
        <w:t>22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（６）変形労働時間</w:t>
      </w:r>
      <w:r>
        <w:rPr>
          <w:rFonts w:hAnsi="ＭＳ 明朝" w:hint="eastAsia"/>
          <w:color w:val="auto"/>
          <w:sz w:val="21"/>
          <w:szCs w:val="21"/>
        </w:rPr>
        <w:tab/>
      </w:r>
      <w:r>
        <w:rPr>
          <w:rFonts w:hAnsi="ＭＳ 明朝"/>
          <w:color w:val="auto"/>
          <w:sz w:val="21"/>
          <w:szCs w:val="21"/>
        </w:rPr>
        <w:t>24</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（７）労働時間等の課題について労使間が話</w:t>
      </w:r>
      <w:r w:rsidR="00BB25BE">
        <w:rPr>
          <w:rFonts w:hAnsi="ＭＳ 明朝" w:hint="eastAsia"/>
          <w:color w:val="auto"/>
          <w:sz w:val="21"/>
          <w:szCs w:val="21"/>
        </w:rPr>
        <w:t>し</w:t>
      </w:r>
      <w:r>
        <w:rPr>
          <w:rFonts w:hAnsi="ＭＳ 明朝" w:hint="eastAsia"/>
          <w:color w:val="auto"/>
          <w:sz w:val="21"/>
          <w:szCs w:val="21"/>
        </w:rPr>
        <w:t xml:space="preserve">合う機会の有無 </w:t>
      </w:r>
      <w:r>
        <w:rPr>
          <w:rFonts w:hAnsi="ＭＳ 明朝" w:hint="eastAsia"/>
          <w:color w:val="auto"/>
          <w:sz w:val="21"/>
          <w:szCs w:val="21"/>
        </w:rPr>
        <w:tab/>
      </w:r>
      <w:r>
        <w:rPr>
          <w:rFonts w:hAnsi="ＭＳ 明朝"/>
          <w:color w:val="auto"/>
          <w:sz w:val="21"/>
          <w:szCs w:val="21"/>
        </w:rPr>
        <w:t>25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（８）短時間正社員制度 </w:t>
      </w:r>
      <w:r>
        <w:rPr>
          <w:rFonts w:hAnsi="ＭＳ 明朝" w:hint="eastAsia"/>
          <w:color w:val="auto"/>
          <w:sz w:val="21"/>
          <w:szCs w:val="21"/>
        </w:rPr>
        <w:tab/>
      </w:r>
      <w:r>
        <w:rPr>
          <w:rFonts w:hAnsi="ＭＳ 明朝"/>
          <w:color w:val="auto"/>
          <w:sz w:val="21"/>
          <w:szCs w:val="21"/>
        </w:rPr>
        <w:t>26</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　休日休暇制度</w:t>
      </w:r>
      <w:r>
        <w:rPr>
          <w:rFonts w:hAnsi="ＭＳ 明朝" w:hint="eastAsia"/>
          <w:color w:val="auto"/>
          <w:sz w:val="21"/>
          <w:szCs w:val="21"/>
        </w:rPr>
        <w:tab/>
      </w:r>
      <w:r>
        <w:rPr>
          <w:rFonts w:hAnsi="ＭＳ 明朝"/>
          <w:color w:val="auto"/>
          <w:sz w:val="21"/>
          <w:szCs w:val="21"/>
        </w:rPr>
        <w:t>27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（１）週休制</w:t>
      </w:r>
      <w:r>
        <w:rPr>
          <w:rFonts w:hAnsi="ＭＳ 明朝" w:hint="eastAsia"/>
          <w:color w:val="auto"/>
          <w:sz w:val="21"/>
          <w:szCs w:val="21"/>
        </w:rPr>
        <w:tab/>
      </w:r>
      <w:r>
        <w:rPr>
          <w:rFonts w:hAnsi="ＭＳ 明朝"/>
          <w:color w:val="auto"/>
          <w:sz w:val="21"/>
          <w:szCs w:val="21"/>
        </w:rPr>
        <w:t>27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（２）年間休日日数</w:t>
      </w:r>
      <w:r>
        <w:rPr>
          <w:rFonts w:hAnsi="ＭＳ 明朝" w:hint="eastAsia"/>
          <w:color w:val="auto"/>
          <w:sz w:val="21"/>
          <w:szCs w:val="21"/>
        </w:rPr>
        <w:tab/>
      </w:r>
      <w:r>
        <w:rPr>
          <w:rFonts w:hAnsi="ＭＳ 明朝"/>
          <w:color w:val="auto"/>
          <w:sz w:val="21"/>
          <w:szCs w:val="21"/>
        </w:rPr>
        <w:t>29</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（３）年次有給休暇</w:t>
      </w:r>
      <w:r>
        <w:rPr>
          <w:rFonts w:hAnsi="ＭＳ 明朝" w:hint="eastAsia"/>
          <w:color w:val="auto"/>
          <w:sz w:val="21"/>
          <w:szCs w:val="21"/>
        </w:rPr>
        <w:tab/>
      </w:r>
      <w:r>
        <w:rPr>
          <w:rFonts w:hAnsi="ＭＳ 明朝"/>
          <w:color w:val="auto"/>
          <w:sz w:val="21"/>
          <w:szCs w:val="21"/>
        </w:rPr>
        <w:t>30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　</w:t>
      </w:r>
      <w:r w:rsidR="00BC37D8" w:rsidRPr="00BC37D8">
        <w:rPr>
          <w:rFonts w:hAnsi="ＭＳ 明朝" w:hint="eastAsia"/>
          <w:color w:val="auto"/>
          <w:sz w:val="21"/>
          <w:szCs w:val="21"/>
        </w:rPr>
        <w:t>非正社員から正社員への雇用の転換と課題</w:t>
      </w:r>
      <w:r>
        <w:rPr>
          <w:rFonts w:hAnsi="ＭＳ 明朝" w:hint="eastAsia"/>
          <w:color w:val="auto"/>
          <w:sz w:val="21"/>
          <w:szCs w:val="21"/>
        </w:rPr>
        <w:tab/>
      </w:r>
      <w:r>
        <w:rPr>
          <w:rFonts w:hAnsi="ＭＳ 明朝"/>
          <w:color w:val="auto"/>
          <w:sz w:val="21"/>
          <w:szCs w:val="21"/>
        </w:rPr>
        <w:t>32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w:t>
      </w:r>
      <w:r w:rsidR="00BC37D8" w:rsidRPr="00BC37D8">
        <w:rPr>
          <w:rFonts w:hAnsi="ＭＳ 明朝" w:hint="eastAsia"/>
          <w:color w:val="auto"/>
          <w:sz w:val="21"/>
          <w:szCs w:val="21"/>
        </w:rPr>
        <w:t>非正社員の雇用方針について</w:t>
      </w:r>
      <w:r>
        <w:rPr>
          <w:rFonts w:hAnsi="ＭＳ 明朝" w:hint="eastAsia"/>
          <w:color w:val="auto"/>
          <w:sz w:val="21"/>
          <w:szCs w:val="21"/>
        </w:rPr>
        <w:tab/>
      </w:r>
      <w:r>
        <w:rPr>
          <w:rFonts w:hAnsi="ＭＳ 明朝"/>
          <w:color w:val="auto"/>
          <w:sz w:val="21"/>
          <w:szCs w:val="21"/>
        </w:rPr>
        <w:t>32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w:t>
      </w:r>
      <w:r w:rsidR="00BC37D8" w:rsidRPr="00BC37D8">
        <w:rPr>
          <w:rFonts w:hAnsi="ＭＳ 明朝" w:hint="eastAsia"/>
          <w:color w:val="auto"/>
          <w:sz w:val="21"/>
          <w:szCs w:val="21"/>
        </w:rPr>
        <w:t>非正社員の雇用方針に対する理由</w:t>
      </w:r>
      <w:r>
        <w:rPr>
          <w:rFonts w:hAnsi="ＭＳ 明朝" w:hint="eastAsia"/>
          <w:color w:val="auto"/>
          <w:sz w:val="21"/>
          <w:szCs w:val="21"/>
        </w:rPr>
        <w:tab/>
      </w:r>
      <w:r>
        <w:rPr>
          <w:rFonts w:hAnsi="ＭＳ 明朝"/>
          <w:color w:val="auto"/>
          <w:sz w:val="21"/>
          <w:szCs w:val="21"/>
        </w:rPr>
        <w:t>33</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w:t>
      </w:r>
      <w:r w:rsidR="00BC37D8" w:rsidRPr="00BC37D8">
        <w:rPr>
          <w:rFonts w:hAnsi="ＭＳ 明朝" w:hint="eastAsia"/>
          <w:color w:val="auto"/>
          <w:sz w:val="21"/>
          <w:szCs w:val="21"/>
        </w:rPr>
        <w:t>正社員を増やすために効果的だと考え</w:t>
      </w:r>
      <w:r w:rsidR="00BB25BE">
        <w:rPr>
          <w:rFonts w:hAnsi="ＭＳ 明朝" w:hint="eastAsia"/>
          <w:color w:val="auto"/>
          <w:sz w:val="21"/>
          <w:szCs w:val="21"/>
        </w:rPr>
        <w:t>られ</w:t>
      </w:r>
      <w:r w:rsidR="00BC37D8" w:rsidRPr="00BC37D8">
        <w:rPr>
          <w:rFonts w:hAnsi="ＭＳ 明朝" w:hint="eastAsia"/>
          <w:color w:val="auto"/>
          <w:sz w:val="21"/>
          <w:szCs w:val="21"/>
        </w:rPr>
        <w:t>る支援</w:t>
      </w:r>
      <w:r>
        <w:rPr>
          <w:rFonts w:hAnsi="ＭＳ 明朝" w:hint="eastAsia"/>
          <w:color w:val="auto"/>
          <w:sz w:val="21"/>
          <w:szCs w:val="21"/>
        </w:rPr>
        <w:tab/>
      </w:r>
      <w:r>
        <w:rPr>
          <w:rFonts w:hAnsi="ＭＳ 明朝"/>
          <w:color w:val="auto"/>
          <w:sz w:val="21"/>
          <w:szCs w:val="21"/>
        </w:rPr>
        <w:t>3</w:t>
      </w:r>
      <w:r w:rsidR="00BB0B72">
        <w:rPr>
          <w:rFonts w:hAnsi="ＭＳ 明朝" w:hint="eastAsia"/>
          <w:color w:val="auto"/>
          <w:sz w:val="21"/>
          <w:szCs w:val="21"/>
        </w:rPr>
        <w:t>5</w:t>
      </w:r>
    </w:p>
    <w:p w:rsidR="00EF560F" w:rsidRDefault="00EF560F" w:rsidP="00EF560F">
      <w:pPr>
        <w:pStyle w:val="Default"/>
        <w:tabs>
          <w:tab w:val="right" w:leader="middleDot" w:pos="9030"/>
        </w:tabs>
        <w:jc w:val="both"/>
        <w:rPr>
          <w:rFonts w:hAnsi="ＭＳ 明朝"/>
          <w:color w:val="auto"/>
          <w:sz w:val="21"/>
          <w:szCs w:val="21"/>
        </w:rPr>
      </w:pPr>
      <w:r>
        <w:rPr>
          <w:rFonts w:hAnsi="ＭＳ 明朝"/>
          <w:color w:val="auto"/>
          <w:sz w:val="28"/>
          <w:szCs w:val="28"/>
        </w:rPr>
        <w:br w:type="page"/>
      </w:r>
      <w:r>
        <w:rPr>
          <w:rFonts w:hAnsi="ＭＳ 明朝" w:hint="eastAsia"/>
          <w:color w:val="auto"/>
          <w:sz w:val="28"/>
          <w:szCs w:val="28"/>
        </w:rPr>
        <w:t>Ⅲ　統計表</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　就業形態別労働者</w:t>
      </w:r>
      <w:r>
        <w:rPr>
          <w:rFonts w:hAnsi="ＭＳ 明朝" w:hint="eastAsia"/>
          <w:color w:val="auto"/>
          <w:sz w:val="21"/>
          <w:szCs w:val="21"/>
        </w:rPr>
        <w:tab/>
      </w:r>
      <w:r>
        <w:rPr>
          <w:rFonts w:hAnsi="ＭＳ 明朝"/>
          <w:color w:val="auto"/>
          <w:sz w:val="21"/>
          <w:szCs w:val="21"/>
        </w:rPr>
        <w:t>37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（１）就業形態別労働者数</w:t>
      </w:r>
      <w:r>
        <w:rPr>
          <w:rFonts w:hAnsi="ＭＳ 明朝" w:hint="eastAsia"/>
          <w:color w:val="auto"/>
          <w:sz w:val="21"/>
          <w:szCs w:val="21"/>
        </w:rPr>
        <w:tab/>
      </w:r>
      <w:r>
        <w:rPr>
          <w:rFonts w:hAnsi="ＭＳ 明朝"/>
          <w:color w:val="auto"/>
          <w:sz w:val="21"/>
          <w:szCs w:val="21"/>
        </w:rPr>
        <w:t>37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（２）就業形態別の前年と比べた増減傾向 </w:t>
      </w:r>
      <w:r>
        <w:rPr>
          <w:rFonts w:hAnsi="ＭＳ 明朝" w:hint="eastAsia"/>
          <w:color w:val="auto"/>
          <w:sz w:val="21"/>
          <w:szCs w:val="21"/>
        </w:rPr>
        <w:tab/>
      </w:r>
      <w:r>
        <w:rPr>
          <w:rFonts w:hAnsi="ＭＳ 明朝"/>
          <w:color w:val="auto"/>
          <w:sz w:val="21"/>
          <w:szCs w:val="21"/>
        </w:rPr>
        <w:t>38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（３）正社員への登用制度 </w:t>
      </w:r>
      <w:r>
        <w:rPr>
          <w:rFonts w:hAnsi="ＭＳ 明朝" w:hint="eastAsia"/>
          <w:color w:val="auto"/>
          <w:sz w:val="21"/>
          <w:szCs w:val="21"/>
        </w:rPr>
        <w:tab/>
      </w:r>
      <w:r>
        <w:rPr>
          <w:rFonts w:hAnsi="ＭＳ 明朝"/>
          <w:color w:val="auto"/>
          <w:sz w:val="21"/>
          <w:szCs w:val="21"/>
        </w:rPr>
        <w:t>40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（４）正社員への登用実績 </w:t>
      </w:r>
      <w:r>
        <w:rPr>
          <w:rFonts w:hAnsi="ＭＳ 明朝" w:hint="eastAsia"/>
          <w:color w:val="auto"/>
          <w:sz w:val="21"/>
          <w:szCs w:val="21"/>
        </w:rPr>
        <w:tab/>
      </w:r>
      <w:r>
        <w:rPr>
          <w:rFonts w:hAnsi="ＭＳ 明朝"/>
          <w:color w:val="auto"/>
          <w:sz w:val="21"/>
          <w:szCs w:val="21"/>
        </w:rPr>
        <w:t>41</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２　労働時間 </w:t>
      </w:r>
      <w:r>
        <w:rPr>
          <w:rFonts w:hAnsi="ＭＳ 明朝" w:hint="eastAsia"/>
          <w:color w:val="auto"/>
          <w:sz w:val="21"/>
          <w:szCs w:val="21"/>
        </w:rPr>
        <w:tab/>
      </w:r>
      <w:r>
        <w:rPr>
          <w:rFonts w:hAnsi="ＭＳ 明朝"/>
          <w:color w:val="auto"/>
          <w:sz w:val="21"/>
          <w:szCs w:val="21"/>
        </w:rPr>
        <w:t>42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（１）就業形態別の１日の所定労働時間</w:t>
      </w:r>
      <w:r>
        <w:rPr>
          <w:rFonts w:hAnsi="ＭＳ 明朝" w:hint="eastAsia"/>
          <w:color w:val="auto"/>
          <w:sz w:val="21"/>
          <w:szCs w:val="21"/>
        </w:rPr>
        <w:tab/>
      </w:r>
      <w:r>
        <w:rPr>
          <w:rFonts w:hAnsi="ＭＳ 明朝"/>
          <w:color w:val="auto"/>
          <w:sz w:val="21"/>
          <w:szCs w:val="21"/>
        </w:rPr>
        <w:t>42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（２）就業形態別の週所定労働時間</w:t>
      </w:r>
      <w:r>
        <w:rPr>
          <w:rFonts w:hAnsi="ＭＳ 明朝" w:hint="eastAsia"/>
          <w:color w:val="auto"/>
          <w:sz w:val="21"/>
          <w:szCs w:val="21"/>
        </w:rPr>
        <w:tab/>
      </w:r>
      <w:r>
        <w:rPr>
          <w:rFonts w:hAnsi="ＭＳ 明朝"/>
          <w:color w:val="auto"/>
          <w:sz w:val="21"/>
          <w:szCs w:val="21"/>
        </w:rPr>
        <w:t>46</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（３）就業形態別の年間所定労働時間</w:t>
      </w:r>
      <w:r>
        <w:rPr>
          <w:rFonts w:hAnsi="ＭＳ 明朝" w:hint="eastAsia"/>
          <w:color w:val="auto"/>
          <w:sz w:val="21"/>
          <w:szCs w:val="21"/>
        </w:rPr>
        <w:tab/>
      </w:r>
      <w:r>
        <w:rPr>
          <w:rFonts w:hAnsi="ＭＳ 明朝"/>
          <w:color w:val="auto"/>
          <w:sz w:val="21"/>
          <w:szCs w:val="21"/>
        </w:rPr>
        <w:t>53</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（４）男女別年間超過実労働時間</w:t>
      </w:r>
      <w:r>
        <w:rPr>
          <w:rFonts w:hAnsi="ＭＳ 明朝" w:hint="eastAsia"/>
          <w:color w:val="auto"/>
          <w:sz w:val="21"/>
          <w:szCs w:val="21"/>
        </w:rPr>
        <w:tab/>
      </w:r>
      <w:r>
        <w:rPr>
          <w:rFonts w:hAnsi="ＭＳ 明朝"/>
          <w:color w:val="auto"/>
          <w:sz w:val="21"/>
          <w:szCs w:val="21"/>
        </w:rPr>
        <w:t>55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（５）就業形態別年間超過実労働時間</w:t>
      </w:r>
      <w:r>
        <w:rPr>
          <w:rFonts w:hAnsi="ＭＳ 明朝" w:hint="eastAsia"/>
          <w:color w:val="auto"/>
          <w:sz w:val="21"/>
          <w:szCs w:val="21"/>
        </w:rPr>
        <w:tab/>
      </w:r>
      <w:r>
        <w:rPr>
          <w:rFonts w:hAnsi="ＭＳ 明朝"/>
          <w:color w:val="auto"/>
          <w:sz w:val="21"/>
          <w:szCs w:val="21"/>
        </w:rPr>
        <w:t>58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（６）就業形態別年間総実労働時間</w:t>
      </w:r>
      <w:r>
        <w:rPr>
          <w:rFonts w:hAnsi="ＭＳ 明朝" w:hint="eastAsia"/>
          <w:color w:val="auto"/>
          <w:sz w:val="21"/>
          <w:szCs w:val="21"/>
        </w:rPr>
        <w:tab/>
      </w:r>
      <w:r>
        <w:rPr>
          <w:rFonts w:hAnsi="ＭＳ 明朝"/>
          <w:color w:val="auto"/>
          <w:sz w:val="21"/>
          <w:szCs w:val="21"/>
        </w:rPr>
        <w:t>60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（７）変形労働時間制の導入状況 </w:t>
      </w:r>
      <w:r>
        <w:rPr>
          <w:rFonts w:hAnsi="ＭＳ 明朝" w:hint="eastAsia"/>
          <w:color w:val="auto"/>
          <w:sz w:val="21"/>
          <w:szCs w:val="21"/>
        </w:rPr>
        <w:tab/>
      </w:r>
      <w:r>
        <w:rPr>
          <w:rFonts w:hAnsi="ＭＳ 明朝"/>
          <w:color w:val="auto"/>
          <w:sz w:val="21"/>
          <w:szCs w:val="21"/>
        </w:rPr>
        <w:t>62</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（８）労働時間等の課題について労使間が話</w:t>
      </w:r>
      <w:r w:rsidR="00BB25BE">
        <w:rPr>
          <w:rFonts w:hAnsi="ＭＳ 明朝" w:hint="eastAsia"/>
          <w:color w:val="auto"/>
          <w:sz w:val="21"/>
          <w:szCs w:val="21"/>
        </w:rPr>
        <w:t>し</w:t>
      </w:r>
      <w:r>
        <w:rPr>
          <w:rFonts w:hAnsi="ＭＳ 明朝" w:hint="eastAsia"/>
          <w:color w:val="auto"/>
          <w:sz w:val="21"/>
          <w:szCs w:val="21"/>
        </w:rPr>
        <w:t xml:space="preserve">合う機会の有無 </w:t>
      </w:r>
      <w:r>
        <w:rPr>
          <w:rFonts w:hAnsi="ＭＳ 明朝" w:hint="eastAsia"/>
          <w:color w:val="auto"/>
          <w:sz w:val="21"/>
          <w:szCs w:val="21"/>
        </w:rPr>
        <w:tab/>
      </w:r>
      <w:r>
        <w:rPr>
          <w:rFonts w:hAnsi="ＭＳ 明朝"/>
          <w:color w:val="auto"/>
          <w:sz w:val="21"/>
          <w:szCs w:val="21"/>
        </w:rPr>
        <w:t>63</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（９）短時間勤務を選択できる制度の有無 </w:t>
      </w:r>
      <w:r>
        <w:rPr>
          <w:rFonts w:hAnsi="ＭＳ 明朝" w:hint="eastAsia"/>
          <w:color w:val="auto"/>
          <w:sz w:val="21"/>
          <w:szCs w:val="21"/>
        </w:rPr>
        <w:tab/>
      </w:r>
      <w:r>
        <w:rPr>
          <w:rFonts w:hAnsi="ＭＳ 明朝"/>
          <w:color w:val="auto"/>
          <w:sz w:val="21"/>
          <w:szCs w:val="21"/>
        </w:rPr>
        <w:t>64</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（10）短時間勤務制度利用の対象 </w:t>
      </w:r>
      <w:r>
        <w:rPr>
          <w:rFonts w:hAnsi="ＭＳ 明朝" w:hint="eastAsia"/>
          <w:color w:val="auto"/>
          <w:sz w:val="21"/>
          <w:szCs w:val="21"/>
        </w:rPr>
        <w:tab/>
      </w:r>
      <w:r>
        <w:rPr>
          <w:rFonts w:hAnsi="ＭＳ 明朝"/>
          <w:color w:val="auto"/>
          <w:sz w:val="21"/>
          <w:szCs w:val="21"/>
        </w:rPr>
        <w:t>65</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　休日休暇制度</w:t>
      </w:r>
      <w:r>
        <w:rPr>
          <w:rFonts w:hAnsi="ＭＳ 明朝" w:hint="eastAsia"/>
          <w:color w:val="auto"/>
          <w:sz w:val="21"/>
          <w:szCs w:val="21"/>
        </w:rPr>
        <w:tab/>
      </w:r>
      <w:r>
        <w:rPr>
          <w:rFonts w:hAnsi="ＭＳ 明朝"/>
          <w:color w:val="auto"/>
          <w:sz w:val="21"/>
          <w:szCs w:val="21"/>
        </w:rPr>
        <w:t>66</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（１）就業形態別の週休制</w:t>
      </w:r>
      <w:r>
        <w:rPr>
          <w:rFonts w:hAnsi="ＭＳ 明朝" w:hint="eastAsia"/>
          <w:color w:val="auto"/>
          <w:sz w:val="21"/>
          <w:szCs w:val="21"/>
        </w:rPr>
        <w:tab/>
      </w:r>
      <w:r>
        <w:rPr>
          <w:rFonts w:hAnsi="ＭＳ 明朝"/>
          <w:color w:val="auto"/>
          <w:sz w:val="21"/>
          <w:szCs w:val="21"/>
        </w:rPr>
        <w:t>66</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（２）就業形態別の年間休日日数</w:t>
      </w:r>
      <w:r>
        <w:rPr>
          <w:rFonts w:hAnsi="ＭＳ 明朝" w:hint="eastAsia"/>
          <w:color w:val="auto"/>
          <w:sz w:val="21"/>
          <w:szCs w:val="21"/>
        </w:rPr>
        <w:tab/>
      </w:r>
      <w:r>
        <w:rPr>
          <w:rFonts w:hAnsi="ＭＳ 明朝"/>
          <w:color w:val="auto"/>
          <w:sz w:val="21"/>
          <w:szCs w:val="21"/>
        </w:rPr>
        <w:t>67</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（３）就業形態別の年次有給休暇の付与・取得状況</w:t>
      </w:r>
      <w:r>
        <w:rPr>
          <w:rFonts w:hAnsi="ＭＳ 明朝" w:hint="eastAsia"/>
          <w:color w:val="auto"/>
          <w:sz w:val="21"/>
          <w:szCs w:val="21"/>
        </w:rPr>
        <w:tab/>
      </w:r>
      <w:r>
        <w:rPr>
          <w:rFonts w:hAnsi="ＭＳ 明朝"/>
          <w:color w:val="auto"/>
          <w:sz w:val="21"/>
          <w:szCs w:val="21"/>
        </w:rPr>
        <w:t>68</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 xml:space="preserve">４　</w:t>
      </w:r>
      <w:r w:rsidR="00BC37D8" w:rsidRPr="00BC37D8">
        <w:rPr>
          <w:rFonts w:hAnsi="ＭＳ 明朝" w:hint="eastAsia"/>
          <w:color w:val="auto"/>
          <w:sz w:val="21"/>
          <w:szCs w:val="21"/>
        </w:rPr>
        <w:t>非正社員から正社員への雇用の転換と課題</w:t>
      </w:r>
      <w:r>
        <w:rPr>
          <w:rFonts w:hAnsi="ＭＳ 明朝" w:hint="eastAsia"/>
          <w:color w:val="auto"/>
          <w:sz w:val="21"/>
          <w:szCs w:val="21"/>
        </w:rPr>
        <w:tab/>
      </w:r>
      <w:r>
        <w:rPr>
          <w:rFonts w:hAnsi="ＭＳ 明朝"/>
          <w:color w:val="auto"/>
          <w:sz w:val="21"/>
          <w:szCs w:val="21"/>
        </w:rPr>
        <w:t>69</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（１）</w:t>
      </w:r>
      <w:r w:rsidR="00BC37D8" w:rsidRPr="00BC37D8">
        <w:rPr>
          <w:rFonts w:hAnsi="ＭＳ 明朝" w:hint="eastAsia"/>
          <w:color w:val="auto"/>
          <w:sz w:val="21"/>
          <w:szCs w:val="21"/>
        </w:rPr>
        <w:t>非正社員の雇用方針について</w:t>
      </w:r>
      <w:r>
        <w:rPr>
          <w:rFonts w:hAnsi="ＭＳ 明朝" w:hint="eastAsia"/>
          <w:color w:val="auto"/>
          <w:sz w:val="21"/>
          <w:szCs w:val="21"/>
        </w:rPr>
        <w:t xml:space="preserve"> </w:t>
      </w:r>
      <w:r>
        <w:rPr>
          <w:rFonts w:hAnsi="ＭＳ 明朝" w:hint="eastAsia"/>
          <w:color w:val="auto"/>
          <w:sz w:val="21"/>
          <w:szCs w:val="21"/>
        </w:rPr>
        <w:tab/>
      </w:r>
      <w:r>
        <w:rPr>
          <w:rFonts w:hAnsi="ＭＳ 明朝"/>
          <w:color w:val="auto"/>
          <w:sz w:val="21"/>
          <w:szCs w:val="21"/>
        </w:rPr>
        <w:t>69</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（２）</w:t>
      </w:r>
      <w:r w:rsidR="00BC37D8" w:rsidRPr="00BC37D8">
        <w:rPr>
          <w:rFonts w:hAnsi="ＭＳ 明朝" w:hint="eastAsia"/>
          <w:color w:val="auto"/>
          <w:sz w:val="21"/>
          <w:szCs w:val="21"/>
        </w:rPr>
        <w:t>非正社員の雇用方針に対する理由</w:t>
      </w:r>
      <w:r>
        <w:rPr>
          <w:rFonts w:hAnsi="ＭＳ 明朝" w:hint="eastAsia"/>
          <w:color w:val="auto"/>
          <w:sz w:val="21"/>
          <w:szCs w:val="21"/>
        </w:rPr>
        <w:tab/>
      </w:r>
      <w:r>
        <w:rPr>
          <w:rFonts w:hAnsi="ＭＳ 明朝"/>
          <w:color w:val="auto"/>
          <w:sz w:val="21"/>
          <w:szCs w:val="21"/>
        </w:rPr>
        <w:t>70</w:t>
      </w:r>
    </w:p>
    <w:p w:rsidR="00EF560F" w:rsidRDefault="00EF560F" w:rsidP="00EF560F">
      <w:pPr>
        <w:pStyle w:val="Default"/>
        <w:tabs>
          <w:tab w:val="right" w:leader="middleDot" w:pos="9030"/>
        </w:tabs>
        <w:ind w:firstLineChars="100" w:firstLine="210"/>
        <w:jc w:val="both"/>
        <w:rPr>
          <w:rFonts w:hAnsi="ＭＳ 明朝"/>
          <w:color w:val="auto"/>
          <w:sz w:val="21"/>
          <w:szCs w:val="21"/>
        </w:rPr>
      </w:pPr>
      <w:r>
        <w:rPr>
          <w:rFonts w:hAnsi="ＭＳ 明朝" w:hint="eastAsia"/>
          <w:color w:val="auto"/>
          <w:sz w:val="21"/>
          <w:szCs w:val="21"/>
        </w:rPr>
        <w:t>（３）</w:t>
      </w:r>
      <w:r w:rsidR="00BC37D8" w:rsidRPr="00BC37D8">
        <w:rPr>
          <w:rFonts w:hAnsi="ＭＳ 明朝" w:hint="eastAsia"/>
          <w:color w:val="auto"/>
          <w:sz w:val="21"/>
          <w:szCs w:val="21"/>
        </w:rPr>
        <w:t>正社員を増やすために効果的だと考え</w:t>
      </w:r>
      <w:r w:rsidR="00BB25BE">
        <w:rPr>
          <w:rFonts w:hAnsi="ＭＳ 明朝" w:hint="eastAsia"/>
          <w:color w:val="auto"/>
          <w:sz w:val="21"/>
          <w:szCs w:val="21"/>
        </w:rPr>
        <w:t>られ</w:t>
      </w:r>
      <w:r w:rsidR="00BC37D8" w:rsidRPr="00BC37D8">
        <w:rPr>
          <w:rFonts w:hAnsi="ＭＳ 明朝" w:hint="eastAsia"/>
          <w:color w:val="auto"/>
          <w:sz w:val="21"/>
          <w:szCs w:val="21"/>
        </w:rPr>
        <w:t>る支援</w:t>
      </w:r>
      <w:r>
        <w:rPr>
          <w:rFonts w:hAnsi="ＭＳ 明朝" w:hint="eastAsia"/>
          <w:color w:val="auto"/>
          <w:sz w:val="21"/>
          <w:szCs w:val="21"/>
        </w:rPr>
        <w:tab/>
      </w:r>
      <w:r w:rsidR="00966A42">
        <w:rPr>
          <w:rFonts w:hAnsi="ＭＳ 明朝"/>
          <w:color w:val="auto"/>
          <w:sz w:val="21"/>
          <w:szCs w:val="21"/>
        </w:rPr>
        <w:t>7</w:t>
      </w:r>
      <w:r w:rsidR="00966A42">
        <w:rPr>
          <w:rFonts w:hAnsi="ＭＳ 明朝" w:hint="eastAsia"/>
          <w:color w:val="auto"/>
          <w:sz w:val="21"/>
          <w:szCs w:val="21"/>
        </w:rPr>
        <w:t>2</w:t>
      </w:r>
    </w:p>
    <w:p w:rsidR="00EF560F" w:rsidRPr="000422FF" w:rsidRDefault="00EF560F" w:rsidP="00EF560F">
      <w:pPr>
        <w:pStyle w:val="Default"/>
        <w:tabs>
          <w:tab w:val="right" w:leader="middleDot" w:pos="9030"/>
        </w:tabs>
        <w:jc w:val="both"/>
        <w:rPr>
          <w:rFonts w:hAnsi="ＭＳ 明朝"/>
          <w:color w:val="auto"/>
          <w:sz w:val="28"/>
          <w:szCs w:val="28"/>
        </w:rPr>
      </w:pPr>
      <w:r>
        <w:rPr>
          <w:rFonts w:hAnsi="ＭＳ 明朝" w:hint="eastAsia"/>
          <w:color w:val="auto"/>
          <w:sz w:val="28"/>
          <w:szCs w:val="28"/>
        </w:rPr>
        <w:t>Ⅳ</w:t>
      </w:r>
      <w:r w:rsidRPr="000422FF">
        <w:rPr>
          <w:rFonts w:hAnsi="ＭＳ 明朝" w:hint="eastAsia"/>
          <w:color w:val="auto"/>
          <w:sz w:val="28"/>
          <w:szCs w:val="28"/>
        </w:rPr>
        <w:t xml:space="preserve">　平成</w:t>
      </w:r>
      <w:r w:rsidR="009F0C62">
        <w:rPr>
          <w:rFonts w:hAnsi="ＭＳ 明朝" w:hint="eastAsia"/>
          <w:color w:val="auto"/>
          <w:sz w:val="28"/>
          <w:szCs w:val="28"/>
        </w:rPr>
        <w:t>27</w:t>
      </w:r>
      <w:r w:rsidRPr="000422FF">
        <w:rPr>
          <w:rFonts w:hAnsi="ＭＳ 明朝" w:hint="eastAsia"/>
          <w:color w:val="auto"/>
          <w:sz w:val="28"/>
          <w:szCs w:val="28"/>
        </w:rPr>
        <w:t>年度調査票</w:t>
      </w:r>
      <w:r w:rsidRPr="000422FF">
        <w:rPr>
          <w:rFonts w:hAnsi="ＭＳ 明朝" w:hint="eastAsia"/>
          <w:color w:val="auto"/>
          <w:sz w:val="21"/>
          <w:szCs w:val="21"/>
        </w:rPr>
        <w:tab/>
      </w:r>
      <w:r w:rsidR="00966A42">
        <w:rPr>
          <w:rFonts w:hAnsi="ＭＳ 明朝"/>
          <w:color w:val="auto"/>
          <w:sz w:val="21"/>
          <w:szCs w:val="21"/>
        </w:rPr>
        <w:t>7</w:t>
      </w:r>
      <w:r w:rsidR="00966A42">
        <w:rPr>
          <w:rFonts w:hAnsi="ＭＳ 明朝" w:hint="eastAsia"/>
          <w:color w:val="auto"/>
          <w:sz w:val="21"/>
          <w:szCs w:val="21"/>
        </w:rPr>
        <w:t>3</w:t>
      </w:r>
    </w:p>
    <w:p w:rsidR="00EF560F" w:rsidRDefault="00EF560F" w:rsidP="00EF560F">
      <w:pPr>
        <w:pStyle w:val="Default"/>
        <w:tabs>
          <w:tab w:val="right" w:leader="middleDot" w:pos="9030"/>
        </w:tabs>
        <w:jc w:val="both"/>
        <w:rPr>
          <w:rFonts w:hAnsi="ＭＳ 明朝"/>
          <w:color w:val="auto"/>
          <w:sz w:val="28"/>
          <w:szCs w:val="28"/>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Pr>
        <w:pStyle w:val="Default"/>
        <w:tabs>
          <w:tab w:val="right" w:leader="middleDot" w:pos="9030"/>
        </w:tabs>
        <w:jc w:val="both"/>
        <w:rPr>
          <w:rFonts w:hAnsi="ＭＳ 明朝"/>
          <w:color w:val="auto"/>
          <w:sz w:val="21"/>
          <w:szCs w:val="21"/>
        </w:rPr>
      </w:pPr>
    </w:p>
    <w:p w:rsidR="00EF560F" w:rsidRDefault="00EF560F" w:rsidP="00EF560F"/>
    <w:p w:rsidR="00EF560F" w:rsidRDefault="00EF560F" w:rsidP="00EF560F"/>
    <w:p w:rsidR="00EF560F" w:rsidRDefault="00EF560F" w:rsidP="00EF560F">
      <w:pPr>
        <w:sectPr w:rsidR="00EF560F">
          <w:pgSz w:w="11906" w:h="16838" w:code="9"/>
          <w:pgMar w:top="1134" w:right="1418" w:bottom="1134" w:left="1418" w:header="567" w:footer="567" w:gutter="0"/>
          <w:cols w:space="425"/>
          <w:docGrid w:type="lines" w:linePitch="360"/>
        </w:sectPr>
      </w:pPr>
    </w:p>
    <w:p w:rsidR="00EF560F" w:rsidRDefault="00EF560F" w:rsidP="00EF560F">
      <w:pPr>
        <w:rPr>
          <w:rFonts w:ascii="ＭＳ 明朝" w:hAnsi="ＭＳ 明朝"/>
          <w:bCs/>
          <w:sz w:val="20"/>
          <w:szCs w:val="20"/>
        </w:rPr>
      </w:pPr>
    </w:p>
    <w:p w:rsidR="00723333" w:rsidRDefault="00723333" w:rsidP="00EF560F">
      <w:pPr>
        <w:rPr>
          <w:rFonts w:ascii="ＭＳ 明朝" w:hAnsi="ＭＳ 明朝"/>
          <w:bCs/>
          <w:sz w:val="20"/>
          <w:szCs w:val="20"/>
        </w:rPr>
      </w:pPr>
    </w:p>
    <w:p w:rsidR="00723333" w:rsidRDefault="00723333" w:rsidP="00EF560F">
      <w:pPr>
        <w:rPr>
          <w:rFonts w:ascii="ＭＳ 明朝" w:hAnsi="ＭＳ 明朝"/>
          <w:bCs/>
          <w:sz w:val="20"/>
          <w:szCs w:val="20"/>
        </w:rPr>
      </w:pPr>
    </w:p>
    <w:p w:rsidR="00723333" w:rsidRDefault="00723333"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Ⅰ　調査概要</w:t>
      </w:r>
    </w:p>
    <w:p w:rsidR="00EF560F" w:rsidRDefault="00EF560F" w:rsidP="00EF560F">
      <w:r>
        <w:br w:type="page"/>
      </w:r>
    </w:p>
    <w:p w:rsidR="00EF560F" w:rsidRDefault="00EF560F" w:rsidP="00EF560F"/>
    <w:p w:rsidR="00EF560F" w:rsidRDefault="00EF560F" w:rsidP="00EF560F">
      <w:pPr>
        <w:sectPr w:rsidR="00EF560F">
          <w:footerReference w:type="even" r:id="rId10"/>
          <w:footerReference w:type="default" r:id="rId11"/>
          <w:pgSz w:w="11906" w:h="16838" w:code="9"/>
          <w:pgMar w:top="1134" w:right="1418" w:bottom="1134" w:left="1418" w:header="567" w:footer="567" w:gutter="0"/>
          <w:cols w:space="425"/>
          <w:docGrid w:type="lines" w:linePitch="360"/>
        </w:sectPr>
      </w:pPr>
    </w:p>
    <w:p w:rsidR="00EF560F" w:rsidRDefault="00EF560F" w:rsidP="00EF560F">
      <w:pPr>
        <w:autoSpaceDE w:val="0"/>
        <w:autoSpaceDN w:val="0"/>
        <w:jc w:val="center"/>
        <w:rPr>
          <w:rFonts w:ascii="ＭＳ 明朝" w:hAnsi="ＭＳ 明朝"/>
          <w:b/>
          <w:bCs/>
          <w:sz w:val="36"/>
        </w:rPr>
      </w:pPr>
      <w:r>
        <w:rPr>
          <w:rFonts w:ascii="ＭＳ 明朝" w:hAnsi="ＭＳ 明朝" w:hint="eastAsia"/>
          <w:b/>
          <w:bCs/>
          <w:sz w:val="36"/>
        </w:rPr>
        <w:t>Ｉ　調査概要</w:t>
      </w:r>
    </w:p>
    <w:p w:rsidR="00EF560F" w:rsidRDefault="00EF560F" w:rsidP="00EF560F">
      <w:pPr>
        <w:autoSpaceDE w:val="0"/>
        <w:autoSpaceDN w:val="0"/>
        <w:rPr>
          <w:rFonts w:ascii="ＭＳ 明朝" w:hAnsi="ＭＳ 明朝"/>
          <w:b/>
          <w:bCs/>
          <w:sz w:val="28"/>
        </w:rPr>
      </w:pPr>
      <w:r>
        <w:rPr>
          <w:rFonts w:ascii="ＭＳ 明朝" w:hAnsi="ＭＳ 明朝" w:hint="eastAsia"/>
          <w:b/>
          <w:bCs/>
          <w:sz w:val="28"/>
        </w:rPr>
        <w:t>１．調査内容</w:t>
      </w:r>
    </w:p>
    <w:p w:rsidR="00EF560F" w:rsidRDefault="00EF560F" w:rsidP="00EF560F">
      <w:pPr>
        <w:autoSpaceDE w:val="0"/>
        <w:autoSpaceDN w:val="0"/>
        <w:rPr>
          <w:rFonts w:ascii="ＭＳ 明朝" w:hAnsi="ＭＳ 明朝"/>
          <w:b/>
          <w:bCs/>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（１）調査目的</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この調査は、大阪府内における事業所の労働条件等の実態を把握し、労務管理改善等の基礎資料として提供するほか、労働関係諸機関の参考資料とするため、統計法（平成１９年法律第５３号）に基づく届出統計調査として実施した。</w:t>
      </w:r>
    </w:p>
    <w:p w:rsidR="00EF560F" w:rsidRDefault="00EF560F" w:rsidP="00EF560F">
      <w:pPr>
        <w:autoSpaceDE w:val="0"/>
        <w:autoSpaceDN w:val="0"/>
        <w:rPr>
          <w:rFonts w:ascii="ＭＳ 明朝" w:hAnsi="ＭＳ 明朝"/>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（２）調査時期</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平成２</w:t>
      </w:r>
      <w:r w:rsidR="00A807F1">
        <w:rPr>
          <w:rFonts w:ascii="ＭＳ 明朝" w:hAnsi="ＭＳ 明朝" w:hint="eastAsia"/>
          <w:szCs w:val="21"/>
        </w:rPr>
        <w:t>７</w:t>
      </w:r>
      <w:r>
        <w:rPr>
          <w:rFonts w:ascii="ＭＳ 明朝" w:hAnsi="ＭＳ 明朝" w:hint="eastAsia"/>
          <w:szCs w:val="21"/>
        </w:rPr>
        <w:t>年７月３１日を基準日として、就業形態、労働時間、休日休暇制度等を調査した。</w:t>
      </w:r>
    </w:p>
    <w:p w:rsidR="00EF560F" w:rsidRDefault="00EF560F" w:rsidP="00EF560F">
      <w:pPr>
        <w:autoSpaceDE w:val="0"/>
        <w:autoSpaceDN w:val="0"/>
        <w:rPr>
          <w:rFonts w:ascii="ＭＳ 明朝" w:hAnsi="ＭＳ 明朝"/>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（３）調査対象</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大阪府内に所在する民営事業所で、次に該当するものから抽出した6,000事業所を調査対象とした。</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①規模　企業全体の常用労働者が30人以上の事業所</w:t>
      </w:r>
    </w:p>
    <w:p w:rsidR="00EF560F" w:rsidRDefault="00EF560F" w:rsidP="00EF560F">
      <w:pPr>
        <w:pStyle w:val="a3"/>
        <w:autoSpaceDE w:val="0"/>
        <w:autoSpaceDN w:val="0"/>
        <w:ind w:leftChars="300" w:left="1470" w:hangingChars="400" w:hanging="840"/>
        <w:rPr>
          <w:rFonts w:ascii="ＭＳ 明朝" w:eastAsia="ＭＳ 明朝" w:hAnsi="ＭＳ 明朝"/>
          <w:sz w:val="21"/>
          <w:szCs w:val="21"/>
        </w:rPr>
      </w:pPr>
      <w:r>
        <w:rPr>
          <w:rFonts w:ascii="ＭＳ 明朝" w:eastAsia="ＭＳ 明朝" w:hAnsi="ＭＳ 明朝" w:hint="eastAsia"/>
          <w:sz w:val="21"/>
          <w:szCs w:val="21"/>
        </w:rPr>
        <w:t>②産業　産業分類のうち、Ｄ建設業、Ｅ製造業、Ｇ情報通信業、Ｈ運輸業，郵便業、Ｉ卸売,小売業、Ｊ金融業,保険業、Ｋ不動産業,物品賃貸業、Ｌ学術研究,専門・技術サービス業、Ｍ宿泊業,飲食サービス業、Ｎ生活関連サービス業,娯楽業、Ｏ教育,学習支援業、Ｐ医療,福祉、Ｑ複合サービス事業、Ｒサービス業（他に分類されないもの）の14産業</w:t>
      </w:r>
    </w:p>
    <w:p w:rsidR="00EF560F" w:rsidRDefault="00EF560F" w:rsidP="00EF560F">
      <w:pPr>
        <w:autoSpaceDE w:val="0"/>
        <w:autoSpaceDN w:val="0"/>
        <w:ind w:firstLineChars="100" w:firstLine="210"/>
        <w:rPr>
          <w:rFonts w:ascii="ＭＳ 明朝" w:hAnsi="ＭＳ 明朝"/>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（４）調査項目</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調査項目は次のとおりである。</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１　企業全体の常用労働者規模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２　労働組合の有無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３　男女別・就業形態別労働者数</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４　労働者の前年と比べた増減傾向</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５　正社員への登用制度の有無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６　正社員への登用実績の有無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７　就業形態別所定労働時間（１日・週）</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８　変形労働時間制導入の有無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９　変形労働時間制の正社員以外への導入</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10　男女別・就業形態別所定外労働時間（超過実労働時間）</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11　労働時間等の課題について労使間が話</w:t>
      </w:r>
      <w:r w:rsidR="00BB25BE">
        <w:rPr>
          <w:rFonts w:ascii="ＭＳ 明朝" w:eastAsia="ＭＳ 明朝" w:hAnsi="ＭＳ 明朝" w:hint="eastAsia"/>
          <w:sz w:val="21"/>
          <w:szCs w:val="21"/>
        </w:rPr>
        <w:t>し</w:t>
      </w:r>
      <w:r>
        <w:rPr>
          <w:rFonts w:ascii="ＭＳ 明朝" w:eastAsia="ＭＳ 明朝" w:hAnsi="ＭＳ 明朝" w:hint="eastAsia"/>
          <w:sz w:val="21"/>
          <w:szCs w:val="21"/>
        </w:rPr>
        <w:t>合う機会の有無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12　短時間勤務制度の有無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13　短時間勤務制度の適用対象</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14　就業形態別週休制</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15　就業形態別年間休日日数</w:t>
      </w:r>
    </w:p>
    <w:p w:rsidR="00EF560F"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16　就業形態別年次有給休暇付与・取得日数</w:t>
      </w:r>
    </w:p>
    <w:p w:rsidR="00A807F1" w:rsidRPr="00A807F1" w:rsidRDefault="00EF560F" w:rsidP="00A807F1">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17　</w:t>
      </w:r>
      <w:r w:rsidR="00A807F1" w:rsidRPr="00A807F1">
        <w:rPr>
          <w:rFonts w:ascii="ＭＳ 明朝" w:eastAsia="ＭＳ 明朝" w:hAnsi="ＭＳ 明朝" w:hint="eastAsia"/>
          <w:sz w:val="21"/>
          <w:szCs w:val="21"/>
        </w:rPr>
        <w:t>非正社員の雇用方針について</w:t>
      </w:r>
    </w:p>
    <w:p w:rsidR="00EF560F" w:rsidRPr="00E437C7"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18　</w:t>
      </w:r>
      <w:r w:rsidR="00A807F1" w:rsidRPr="00A807F1">
        <w:rPr>
          <w:rFonts w:ascii="ＭＳ 明朝" w:eastAsia="ＭＳ 明朝" w:hAnsi="ＭＳ 明朝" w:hint="eastAsia"/>
          <w:sz w:val="21"/>
          <w:szCs w:val="21"/>
        </w:rPr>
        <w:t>非正社員の雇用方針に対する理由</w:t>
      </w:r>
    </w:p>
    <w:p w:rsidR="00EF560F" w:rsidRPr="00E437C7" w:rsidRDefault="00EF560F" w:rsidP="00EF560F">
      <w:pPr>
        <w:pStyle w:val="a4"/>
        <w:autoSpaceDE w:val="0"/>
        <w:autoSpaceDN w:val="0"/>
        <w:ind w:firstLineChars="300" w:firstLine="630"/>
        <w:rPr>
          <w:rFonts w:ascii="ＭＳ 明朝" w:eastAsia="ＭＳ 明朝" w:hAnsi="ＭＳ 明朝"/>
          <w:sz w:val="21"/>
          <w:szCs w:val="21"/>
        </w:rPr>
      </w:pPr>
      <w:r>
        <w:rPr>
          <w:rFonts w:ascii="ＭＳ 明朝" w:eastAsia="ＭＳ 明朝" w:hAnsi="ＭＳ 明朝" w:hint="eastAsia"/>
          <w:sz w:val="21"/>
          <w:szCs w:val="21"/>
        </w:rPr>
        <w:t xml:space="preserve">19　</w:t>
      </w:r>
      <w:r w:rsidR="00A807F1" w:rsidRPr="00A807F1">
        <w:rPr>
          <w:rFonts w:ascii="ＭＳ 明朝" w:eastAsia="ＭＳ 明朝" w:hAnsi="ＭＳ 明朝" w:hint="eastAsia"/>
          <w:sz w:val="21"/>
          <w:szCs w:val="21"/>
        </w:rPr>
        <w:t>正社員を増やすために効果的だと考え</w:t>
      </w:r>
      <w:r w:rsidR="00BB25BE">
        <w:rPr>
          <w:rFonts w:ascii="ＭＳ 明朝" w:eastAsia="ＭＳ 明朝" w:hAnsi="ＭＳ 明朝" w:hint="eastAsia"/>
          <w:sz w:val="21"/>
          <w:szCs w:val="21"/>
        </w:rPr>
        <w:t>られ</w:t>
      </w:r>
      <w:r w:rsidR="00A807F1" w:rsidRPr="00A807F1">
        <w:rPr>
          <w:rFonts w:ascii="ＭＳ 明朝" w:eastAsia="ＭＳ 明朝" w:hAnsi="ＭＳ 明朝" w:hint="eastAsia"/>
          <w:sz w:val="21"/>
          <w:szCs w:val="21"/>
        </w:rPr>
        <w:t>る支援</w:t>
      </w:r>
    </w:p>
    <w:p w:rsidR="00EF560F" w:rsidRDefault="00EF560F" w:rsidP="00EF560F">
      <w:pPr>
        <w:autoSpaceDE w:val="0"/>
        <w:autoSpaceDN w:val="0"/>
        <w:ind w:firstLineChars="100" w:firstLine="211"/>
        <w:rPr>
          <w:rFonts w:ascii="ＭＳ 明朝" w:hAnsi="ＭＳ 明朝"/>
          <w:b/>
          <w:bCs/>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（５）調査方法</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郵送による通信調査で、記入は自計申告方式である。</w:t>
      </w:r>
    </w:p>
    <w:p w:rsidR="00EF560F" w:rsidRDefault="00EF560F" w:rsidP="00EF560F">
      <w:pPr>
        <w:autoSpaceDE w:val="0"/>
        <w:autoSpaceDN w:val="0"/>
        <w:rPr>
          <w:rFonts w:ascii="ＭＳ 明朝" w:hAnsi="ＭＳ 明朝"/>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（６）抽出方法</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母集団情報から、産業、規模区分に基づき、従業者規模が30人以上の民営事業所を無作為に抽出した。</w:t>
      </w:r>
    </w:p>
    <w:p w:rsidR="00EF560F" w:rsidRDefault="00EF560F" w:rsidP="00EF560F">
      <w:pPr>
        <w:autoSpaceDE w:val="0"/>
        <w:autoSpaceDN w:val="0"/>
        <w:ind w:firstLineChars="100" w:firstLine="211"/>
        <w:rPr>
          <w:rFonts w:ascii="ＭＳ 明朝" w:hAnsi="ＭＳ 明朝"/>
          <w:b/>
          <w:bCs/>
          <w:szCs w:val="21"/>
        </w:rPr>
      </w:pPr>
    </w:p>
    <w:p w:rsidR="00EF560F" w:rsidRDefault="00EF560F" w:rsidP="00EF560F">
      <w:pPr>
        <w:autoSpaceDE w:val="0"/>
        <w:autoSpaceDN w:val="0"/>
        <w:rPr>
          <w:rFonts w:ascii="ＭＳ 明朝" w:hAnsi="ＭＳ 明朝"/>
          <w:szCs w:val="21"/>
        </w:rPr>
      </w:pPr>
      <w:r>
        <w:rPr>
          <w:rFonts w:ascii="ＭＳ 明朝" w:hAnsi="ＭＳ 明朝" w:hint="eastAsia"/>
          <w:b/>
          <w:bCs/>
          <w:szCs w:val="21"/>
        </w:rPr>
        <w:t>（７）集計方法</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集計は、民間電子計算業者に委託した。</w:t>
      </w:r>
    </w:p>
    <w:p w:rsidR="00EF560F" w:rsidRDefault="00EF560F" w:rsidP="00EF560F">
      <w:pPr>
        <w:autoSpaceDE w:val="0"/>
        <w:autoSpaceDN w:val="0"/>
        <w:rPr>
          <w:rFonts w:ascii="ＭＳ 明朝" w:hAnsi="ＭＳ 明朝"/>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（８）集計事業所数、労働者数</w:t>
      </w:r>
    </w:p>
    <w:p w:rsidR="00EF560F" w:rsidRDefault="00EF560F" w:rsidP="00EF560F">
      <w:pPr>
        <w:autoSpaceDE w:val="0"/>
        <w:autoSpaceDN w:val="0"/>
        <w:ind w:leftChars="200" w:left="420" w:firstLineChars="100" w:firstLine="210"/>
        <w:rPr>
          <w:rFonts w:ascii="ＭＳ 明朝" w:hAnsi="ＭＳ 明朝"/>
          <w:szCs w:val="21"/>
        </w:rPr>
      </w:pPr>
      <w:r>
        <w:rPr>
          <w:rFonts w:ascii="ＭＳ 明朝" w:hAnsi="ＭＳ 明朝" w:hint="eastAsia"/>
          <w:szCs w:val="21"/>
        </w:rPr>
        <w:t>集計事業所数及び労働者数は、次表のとおりである。</w:t>
      </w:r>
    </w:p>
    <w:p w:rsidR="00EF560F" w:rsidRDefault="00EF560F" w:rsidP="00EF560F">
      <w:pPr>
        <w:autoSpaceDE w:val="0"/>
        <w:autoSpaceDN w:val="0"/>
        <w:jc w:val="center"/>
        <w:rPr>
          <w:rFonts w:ascii="ＭＳ 明朝" w:hAnsi="ＭＳ 明朝"/>
          <w:szCs w:val="21"/>
        </w:rPr>
      </w:pPr>
    </w:p>
    <w:p w:rsidR="00EF560F" w:rsidRDefault="00EF560F" w:rsidP="00EF560F">
      <w:pPr>
        <w:autoSpaceDE w:val="0"/>
        <w:autoSpaceDN w:val="0"/>
        <w:jc w:val="center"/>
        <w:rPr>
          <w:rFonts w:ascii="ＭＳ 明朝" w:hAnsi="ＭＳ 明朝"/>
          <w:b/>
          <w:bCs/>
          <w:szCs w:val="21"/>
        </w:rPr>
      </w:pPr>
      <w:r>
        <w:rPr>
          <w:rFonts w:ascii="ＭＳ 明朝" w:hAnsi="ＭＳ 明朝" w:hint="eastAsia"/>
          <w:b/>
          <w:bCs/>
          <w:szCs w:val="21"/>
        </w:rPr>
        <w:t>集計事業所数、労働者数</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9"/>
        <w:gridCol w:w="1977"/>
        <w:gridCol w:w="1977"/>
        <w:gridCol w:w="1977"/>
        <w:gridCol w:w="1335"/>
      </w:tblGrid>
      <w:tr w:rsidR="00EF560F" w:rsidTr="001F4214">
        <w:trPr>
          <w:cantSplit/>
          <w:trHeight w:val="265"/>
        </w:trPr>
        <w:tc>
          <w:tcPr>
            <w:tcW w:w="1869" w:type="dxa"/>
            <w:vMerge w:val="restart"/>
            <w:vAlign w:val="center"/>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区　分</w:t>
            </w:r>
          </w:p>
        </w:tc>
        <w:tc>
          <w:tcPr>
            <w:tcW w:w="1977" w:type="dxa"/>
            <w:vMerge w:val="restart"/>
            <w:vAlign w:val="center"/>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集計事業所数</w:t>
            </w:r>
          </w:p>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（件）</w:t>
            </w:r>
          </w:p>
        </w:tc>
        <w:tc>
          <w:tcPr>
            <w:tcW w:w="5289" w:type="dxa"/>
            <w:gridSpan w:val="3"/>
          </w:tcPr>
          <w:p w:rsidR="00EF560F" w:rsidRDefault="00EF560F" w:rsidP="001F4214">
            <w:pPr>
              <w:autoSpaceDE w:val="0"/>
              <w:autoSpaceDN w:val="0"/>
              <w:jc w:val="center"/>
              <w:rPr>
                <w:rFonts w:ascii="ＭＳ 明朝" w:hAnsi="ＭＳ 明朝"/>
                <w:szCs w:val="21"/>
              </w:rPr>
            </w:pPr>
            <w:r>
              <w:rPr>
                <w:rFonts w:ascii="ＭＳ 明朝" w:hAnsi="ＭＳ 明朝" w:hint="eastAsia"/>
                <w:kern w:val="0"/>
                <w:szCs w:val="21"/>
              </w:rPr>
              <w:t>集計労働者数（人）</w:t>
            </w:r>
          </w:p>
        </w:tc>
      </w:tr>
      <w:tr w:rsidR="00EF560F" w:rsidTr="001F4214">
        <w:trPr>
          <w:cantSplit/>
          <w:trHeight w:val="98"/>
        </w:trPr>
        <w:tc>
          <w:tcPr>
            <w:tcW w:w="1869" w:type="dxa"/>
            <w:vMerge/>
          </w:tcPr>
          <w:p w:rsidR="00EF560F" w:rsidRDefault="00EF560F" w:rsidP="001F4214">
            <w:pPr>
              <w:autoSpaceDE w:val="0"/>
              <w:autoSpaceDN w:val="0"/>
              <w:jc w:val="center"/>
              <w:rPr>
                <w:rFonts w:ascii="ＭＳ 明朝" w:hAnsi="ＭＳ 明朝"/>
                <w:szCs w:val="21"/>
              </w:rPr>
            </w:pPr>
          </w:p>
        </w:tc>
        <w:tc>
          <w:tcPr>
            <w:tcW w:w="1977" w:type="dxa"/>
            <w:vMerge/>
          </w:tcPr>
          <w:p w:rsidR="00EF560F" w:rsidRDefault="00EF560F" w:rsidP="001F4214">
            <w:pPr>
              <w:autoSpaceDE w:val="0"/>
              <w:autoSpaceDN w:val="0"/>
              <w:jc w:val="center"/>
              <w:rPr>
                <w:rFonts w:ascii="ＭＳ 明朝" w:hAnsi="ＭＳ 明朝"/>
                <w:szCs w:val="21"/>
              </w:rPr>
            </w:pPr>
          </w:p>
        </w:tc>
        <w:tc>
          <w:tcPr>
            <w:tcW w:w="1977" w:type="dxa"/>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合　計</w:t>
            </w:r>
          </w:p>
        </w:tc>
        <w:tc>
          <w:tcPr>
            <w:tcW w:w="1977" w:type="dxa"/>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男　性</w:t>
            </w:r>
          </w:p>
        </w:tc>
        <w:tc>
          <w:tcPr>
            <w:tcW w:w="1335" w:type="dxa"/>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女　性</w:t>
            </w:r>
          </w:p>
        </w:tc>
      </w:tr>
      <w:tr w:rsidR="00EF560F" w:rsidTr="001F4214">
        <w:trPr>
          <w:trHeight w:val="346"/>
        </w:trPr>
        <w:tc>
          <w:tcPr>
            <w:tcW w:w="1869" w:type="dxa"/>
            <w:tcBorders>
              <w:bottom w:val="single" w:sz="4" w:space="0" w:color="auto"/>
            </w:tcBorders>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平成</w:t>
            </w:r>
            <w:r w:rsidR="00F7040B">
              <w:rPr>
                <w:rFonts w:ascii="ＭＳ 明朝" w:hAnsi="ＭＳ 明朝" w:hint="eastAsia"/>
                <w:szCs w:val="21"/>
              </w:rPr>
              <w:t>26</w:t>
            </w:r>
            <w:r>
              <w:rPr>
                <w:rFonts w:ascii="ＭＳ 明朝" w:hAnsi="ＭＳ 明朝" w:hint="eastAsia"/>
                <w:szCs w:val="21"/>
              </w:rPr>
              <w:t>年</w:t>
            </w:r>
          </w:p>
        </w:tc>
        <w:tc>
          <w:tcPr>
            <w:tcW w:w="1977" w:type="dxa"/>
            <w:tcBorders>
              <w:bottom w:val="single" w:sz="4" w:space="0" w:color="auto"/>
            </w:tcBorders>
          </w:tcPr>
          <w:p w:rsidR="00EF560F" w:rsidRDefault="00EF560F" w:rsidP="00F7040B">
            <w:pPr>
              <w:autoSpaceDE w:val="0"/>
              <w:autoSpaceDN w:val="0"/>
              <w:jc w:val="center"/>
              <w:rPr>
                <w:rFonts w:ascii="ＭＳ 明朝" w:hAnsi="ＭＳ 明朝"/>
                <w:szCs w:val="21"/>
              </w:rPr>
            </w:pPr>
            <w:r>
              <w:rPr>
                <w:rFonts w:ascii="ＭＳ 明朝" w:hAnsi="ＭＳ 明朝" w:hint="eastAsia"/>
                <w:szCs w:val="21"/>
              </w:rPr>
              <w:t>2,</w:t>
            </w:r>
            <w:r w:rsidR="00F7040B">
              <w:rPr>
                <w:rFonts w:ascii="ＭＳ 明朝" w:hAnsi="ＭＳ 明朝" w:hint="eastAsia"/>
                <w:szCs w:val="21"/>
              </w:rPr>
              <w:t>330</w:t>
            </w:r>
          </w:p>
        </w:tc>
        <w:tc>
          <w:tcPr>
            <w:tcW w:w="1977" w:type="dxa"/>
            <w:tcBorders>
              <w:bottom w:val="single" w:sz="4" w:space="0" w:color="auto"/>
            </w:tcBorders>
          </w:tcPr>
          <w:p w:rsidR="00EF560F" w:rsidRDefault="00F7040B" w:rsidP="001F4214">
            <w:pPr>
              <w:autoSpaceDE w:val="0"/>
              <w:autoSpaceDN w:val="0"/>
              <w:jc w:val="center"/>
              <w:rPr>
                <w:rFonts w:ascii="ＭＳ 明朝" w:hAnsi="ＭＳ 明朝"/>
                <w:szCs w:val="21"/>
              </w:rPr>
            </w:pPr>
            <w:r>
              <w:rPr>
                <w:rFonts w:ascii="ＭＳ 明朝" w:hAnsi="ＭＳ 明朝" w:hint="eastAsia"/>
                <w:szCs w:val="21"/>
              </w:rPr>
              <w:t>221,727</w:t>
            </w:r>
          </w:p>
        </w:tc>
        <w:tc>
          <w:tcPr>
            <w:tcW w:w="1977" w:type="dxa"/>
            <w:tcBorders>
              <w:bottom w:val="single" w:sz="4" w:space="0" w:color="auto"/>
            </w:tcBorders>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1</w:t>
            </w:r>
            <w:r w:rsidR="00F7040B">
              <w:rPr>
                <w:rFonts w:ascii="ＭＳ 明朝" w:hAnsi="ＭＳ 明朝" w:hint="eastAsia"/>
                <w:szCs w:val="21"/>
              </w:rPr>
              <w:t>26,382</w:t>
            </w:r>
          </w:p>
        </w:tc>
        <w:tc>
          <w:tcPr>
            <w:tcW w:w="1335" w:type="dxa"/>
            <w:tcBorders>
              <w:bottom w:val="single" w:sz="4" w:space="0" w:color="auto"/>
            </w:tcBorders>
          </w:tcPr>
          <w:p w:rsidR="00EF560F" w:rsidRDefault="00F7040B" w:rsidP="001F4214">
            <w:pPr>
              <w:autoSpaceDE w:val="0"/>
              <w:autoSpaceDN w:val="0"/>
              <w:ind w:rightChars="98" w:right="206"/>
              <w:jc w:val="right"/>
              <w:rPr>
                <w:rFonts w:ascii="ＭＳ 明朝" w:hAnsi="ＭＳ 明朝"/>
                <w:szCs w:val="21"/>
              </w:rPr>
            </w:pPr>
            <w:r>
              <w:rPr>
                <w:rFonts w:ascii="ＭＳ 明朝" w:hAnsi="ＭＳ 明朝" w:hint="eastAsia"/>
                <w:szCs w:val="21"/>
              </w:rPr>
              <w:t>95,345</w:t>
            </w:r>
          </w:p>
        </w:tc>
      </w:tr>
      <w:tr w:rsidR="00EF560F" w:rsidTr="001F4214">
        <w:trPr>
          <w:trHeight w:val="346"/>
        </w:trPr>
        <w:tc>
          <w:tcPr>
            <w:tcW w:w="1869" w:type="dxa"/>
            <w:tcBorders>
              <w:bottom w:val="single" w:sz="4" w:space="0" w:color="auto"/>
            </w:tcBorders>
          </w:tcPr>
          <w:p w:rsidR="00EF560F" w:rsidRDefault="00EF560F" w:rsidP="001F4214">
            <w:pPr>
              <w:autoSpaceDE w:val="0"/>
              <w:autoSpaceDN w:val="0"/>
              <w:jc w:val="center"/>
              <w:rPr>
                <w:rFonts w:ascii="ＭＳ 明朝" w:hAnsi="ＭＳ 明朝"/>
                <w:szCs w:val="21"/>
              </w:rPr>
            </w:pPr>
            <w:r>
              <w:rPr>
                <w:rFonts w:ascii="ＭＳ 明朝" w:hAnsi="ＭＳ 明朝" w:hint="eastAsia"/>
                <w:szCs w:val="21"/>
              </w:rPr>
              <w:t>平成</w:t>
            </w:r>
            <w:r w:rsidR="00F7040B">
              <w:rPr>
                <w:rFonts w:ascii="ＭＳ 明朝" w:hAnsi="ＭＳ 明朝" w:hint="eastAsia"/>
                <w:szCs w:val="21"/>
              </w:rPr>
              <w:t>27</w:t>
            </w:r>
            <w:r>
              <w:rPr>
                <w:rFonts w:ascii="ＭＳ 明朝" w:hAnsi="ＭＳ 明朝" w:hint="eastAsia"/>
                <w:szCs w:val="21"/>
              </w:rPr>
              <w:t>年</w:t>
            </w:r>
          </w:p>
        </w:tc>
        <w:tc>
          <w:tcPr>
            <w:tcW w:w="1977" w:type="dxa"/>
            <w:tcBorders>
              <w:bottom w:val="single" w:sz="4" w:space="0" w:color="auto"/>
            </w:tcBorders>
          </w:tcPr>
          <w:p w:rsidR="00EF560F" w:rsidRDefault="00EF560F" w:rsidP="00F7040B">
            <w:pPr>
              <w:autoSpaceDE w:val="0"/>
              <w:autoSpaceDN w:val="0"/>
              <w:jc w:val="center"/>
              <w:rPr>
                <w:rFonts w:ascii="ＭＳ 明朝" w:hAnsi="ＭＳ 明朝"/>
                <w:szCs w:val="21"/>
              </w:rPr>
            </w:pPr>
            <w:r>
              <w:rPr>
                <w:rFonts w:ascii="ＭＳ 明朝" w:hAnsi="ＭＳ 明朝" w:hint="eastAsia"/>
                <w:szCs w:val="21"/>
              </w:rPr>
              <w:t>2,</w:t>
            </w:r>
            <w:r w:rsidR="00F7040B">
              <w:rPr>
                <w:rFonts w:ascii="ＭＳ 明朝" w:hAnsi="ＭＳ 明朝" w:hint="eastAsia"/>
                <w:szCs w:val="21"/>
              </w:rPr>
              <w:t>336</w:t>
            </w:r>
          </w:p>
        </w:tc>
        <w:tc>
          <w:tcPr>
            <w:tcW w:w="1977" w:type="dxa"/>
            <w:tcBorders>
              <w:bottom w:val="single" w:sz="4" w:space="0" w:color="auto"/>
            </w:tcBorders>
          </w:tcPr>
          <w:p w:rsidR="00EF560F" w:rsidRDefault="00F7040B" w:rsidP="008B129D">
            <w:pPr>
              <w:autoSpaceDE w:val="0"/>
              <w:autoSpaceDN w:val="0"/>
              <w:jc w:val="center"/>
              <w:rPr>
                <w:rFonts w:ascii="ＭＳ 明朝" w:hAnsi="ＭＳ 明朝"/>
                <w:szCs w:val="21"/>
              </w:rPr>
            </w:pPr>
            <w:r>
              <w:rPr>
                <w:rFonts w:ascii="ＭＳ 明朝" w:hAnsi="ＭＳ 明朝" w:hint="eastAsia"/>
                <w:szCs w:val="21"/>
              </w:rPr>
              <w:t>238,6</w:t>
            </w:r>
            <w:r w:rsidR="008B129D">
              <w:rPr>
                <w:rFonts w:ascii="ＭＳ 明朝" w:hAnsi="ＭＳ 明朝"/>
                <w:szCs w:val="21"/>
              </w:rPr>
              <w:t>81</w:t>
            </w:r>
          </w:p>
        </w:tc>
        <w:tc>
          <w:tcPr>
            <w:tcW w:w="1977" w:type="dxa"/>
            <w:tcBorders>
              <w:bottom w:val="single" w:sz="4" w:space="0" w:color="auto"/>
            </w:tcBorders>
          </w:tcPr>
          <w:p w:rsidR="00F7040B" w:rsidRDefault="008B129D" w:rsidP="00F7040B">
            <w:pPr>
              <w:autoSpaceDE w:val="0"/>
              <w:autoSpaceDN w:val="0"/>
              <w:jc w:val="center"/>
              <w:rPr>
                <w:rFonts w:ascii="ＭＳ 明朝" w:hAnsi="ＭＳ 明朝"/>
                <w:szCs w:val="21"/>
              </w:rPr>
            </w:pPr>
            <w:r w:rsidRPr="008B129D">
              <w:rPr>
                <w:rFonts w:ascii="ＭＳ 明朝" w:hAnsi="ＭＳ 明朝"/>
                <w:szCs w:val="21"/>
              </w:rPr>
              <w:t>136</w:t>
            </w:r>
            <w:r>
              <w:rPr>
                <w:rFonts w:ascii="ＭＳ 明朝" w:hAnsi="ＭＳ 明朝"/>
                <w:szCs w:val="21"/>
              </w:rPr>
              <w:t>,</w:t>
            </w:r>
            <w:r w:rsidRPr="008B129D">
              <w:rPr>
                <w:rFonts w:ascii="ＭＳ 明朝" w:hAnsi="ＭＳ 明朝"/>
                <w:szCs w:val="21"/>
              </w:rPr>
              <w:t>437</w:t>
            </w:r>
          </w:p>
        </w:tc>
        <w:tc>
          <w:tcPr>
            <w:tcW w:w="1335" w:type="dxa"/>
            <w:tcBorders>
              <w:bottom w:val="single" w:sz="4" w:space="0" w:color="auto"/>
            </w:tcBorders>
          </w:tcPr>
          <w:p w:rsidR="00EF560F" w:rsidRDefault="008B129D" w:rsidP="001F4214">
            <w:pPr>
              <w:autoSpaceDE w:val="0"/>
              <w:autoSpaceDN w:val="0"/>
              <w:ind w:rightChars="98" w:right="206"/>
              <w:jc w:val="right"/>
              <w:rPr>
                <w:rFonts w:ascii="ＭＳ 明朝" w:hAnsi="ＭＳ 明朝"/>
                <w:szCs w:val="21"/>
              </w:rPr>
            </w:pPr>
            <w:r w:rsidRPr="008B129D">
              <w:rPr>
                <w:rFonts w:ascii="ＭＳ 明朝" w:hAnsi="ＭＳ 明朝"/>
                <w:szCs w:val="21"/>
              </w:rPr>
              <w:t>102</w:t>
            </w:r>
            <w:r>
              <w:rPr>
                <w:rFonts w:ascii="ＭＳ 明朝" w:hAnsi="ＭＳ 明朝"/>
                <w:szCs w:val="21"/>
              </w:rPr>
              <w:t>,</w:t>
            </w:r>
            <w:r w:rsidRPr="008B129D">
              <w:rPr>
                <w:rFonts w:ascii="ＭＳ 明朝" w:hAnsi="ＭＳ 明朝"/>
                <w:szCs w:val="21"/>
              </w:rPr>
              <w:t>244</w:t>
            </w:r>
          </w:p>
        </w:tc>
      </w:tr>
    </w:tbl>
    <w:p w:rsidR="00EF560F" w:rsidRDefault="00EF560F" w:rsidP="00EF560F">
      <w:pPr>
        <w:autoSpaceDE w:val="0"/>
        <w:autoSpaceDN w:val="0"/>
        <w:jc w:val="center"/>
        <w:rPr>
          <w:rFonts w:ascii="ＭＳ 明朝" w:hAnsi="ＭＳ 明朝"/>
          <w:szCs w:val="21"/>
        </w:rPr>
      </w:pPr>
    </w:p>
    <w:p w:rsidR="00EF560F" w:rsidRDefault="00EF560F" w:rsidP="00EF560F">
      <w:pPr>
        <w:autoSpaceDE w:val="0"/>
        <w:autoSpaceDN w:val="0"/>
        <w:rPr>
          <w:rFonts w:ascii="ＭＳ 明朝" w:hAnsi="ＭＳ 明朝"/>
          <w:b/>
          <w:bCs/>
          <w:szCs w:val="21"/>
        </w:rPr>
      </w:pPr>
      <w:r>
        <w:rPr>
          <w:rFonts w:ascii="ＭＳ 明朝" w:hAnsi="ＭＳ 明朝" w:hint="eastAsia"/>
          <w:b/>
          <w:bCs/>
          <w:szCs w:val="21"/>
        </w:rPr>
        <w:t>（９）調査結果利用上の注意</w:t>
      </w:r>
    </w:p>
    <w:p w:rsidR="00EF560F" w:rsidRDefault="00EF560F" w:rsidP="00EF560F">
      <w:pPr>
        <w:autoSpaceDE w:val="0"/>
        <w:autoSpaceDN w:val="0"/>
        <w:ind w:leftChars="200" w:left="840" w:hangingChars="200" w:hanging="420"/>
        <w:rPr>
          <w:rFonts w:ascii="ＭＳ 明朝" w:hAnsi="ＭＳ 明朝"/>
          <w:szCs w:val="21"/>
        </w:rPr>
      </w:pPr>
      <w:r>
        <w:rPr>
          <w:rFonts w:ascii="ＭＳ 明朝" w:hAnsi="ＭＳ 明朝" w:hint="eastAsia"/>
          <w:szCs w:val="21"/>
        </w:rPr>
        <w:t>（ア）本文中の各表の構成比率は、小数点第２位もしくは第３位を四捨五入して算出しているため、合計は必ずしも100.0</w:t>
      </w:r>
      <w:r w:rsidR="00C96709">
        <w:rPr>
          <w:rFonts w:ascii="ＭＳ 明朝" w:hAnsi="ＭＳ 明朝" w:hint="eastAsia"/>
          <w:szCs w:val="21"/>
        </w:rPr>
        <w:t>%</w:t>
      </w:r>
      <w:r>
        <w:rPr>
          <w:rFonts w:ascii="ＭＳ 明朝" w:hAnsi="ＭＳ 明朝" w:hint="eastAsia"/>
          <w:szCs w:val="21"/>
        </w:rPr>
        <w:t>にならない。その他の数値についても、すべて四捨五入した数値を掲載している。</w:t>
      </w:r>
    </w:p>
    <w:p w:rsidR="00EF560F" w:rsidRDefault="00EF560F" w:rsidP="00EF560F">
      <w:pPr>
        <w:autoSpaceDE w:val="0"/>
        <w:autoSpaceDN w:val="0"/>
        <w:ind w:leftChars="200" w:left="840" w:hangingChars="200" w:hanging="420"/>
        <w:rPr>
          <w:rFonts w:ascii="ＭＳ 明朝" w:hAnsi="ＭＳ 明朝"/>
          <w:szCs w:val="21"/>
        </w:rPr>
      </w:pPr>
      <w:r>
        <w:rPr>
          <w:rFonts w:ascii="ＭＳ 明朝" w:hAnsi="ＭＳ 明朝" w:hint="eastAsia"/>
          <w:szCs w:val="21"/>
        </w:rPr>
        <w:t>（イ）「-」は該当する数値がないものである。</w:t>
      </w:r>
    </w:p>
    <w:p w:rsidR="00EF560F" w:rsidRDefault="00EF560F" w:rsidP="00EF560F">
      <w:pPr>
        <w:autoSpaceDE w:val="0"/>
        <w:autoSpaceDN w:val="0"/>
        <w:ind w:leftChars="200" w:left="840" w:hangingChars="200" w:hanging="420"/>
        <w:rPr>
          <w:rFonts w:ascii="ＭＳ 明朝" w:hAnsi="ＭＳ 明朝"/>
          <w:szCs w:val="21"/>
        </w:rPr>
      </w:pPr>
      <w:r>
        <w:rPr>
          <w:rFonts w:ascii="ＭＳ 明朝" w:hAnsi="ＭＳ 明朝" w:hint="eastAsia"/>
          <w:szCs w:val="21"/>
        </w:rPr>
        <w:t>（ウ）巻末の統計表の［　］は、「労組あり」の事業所を集計したものである。</w:t>
      </w:r>
    </w:p>
    <w:p w:rsidR="00EF560F" w:rsidRDefault="00EF560F" w:rsidP="00EF560F">
      <w:pPr>
        <w:autoSpaceDE w:val="0"/>
        <w:autoSpaceDN w:val="0"/>
        <w:ind w:leftChars="200" w:left="840" w:hangingChars="200" w:hanging="420"/>
        <w:rPr>
          <w:rFonts w:ascii="ＭＳ 明朝" w:hAnsi="ＭＳ 明朝"/>
          <w:szCs w:val="21"/>
        </w:rPr>
      </w:pPr>
      <w:r>
        <w:rPr>
          <w:rFonts w:ascii="ＭＳ 明朝" w:hAnsi="ＭＳ 明朝" w:hint="eastAsia"/>
          <w:szCs w:val="21"/>
        </w:rPr>
        <w:t>（エ）本文中各表の「労組あり」の数値は、「労組あり」と回答いただいた事業所のすべての労働者（正社員、非正社員のいずれで構成されているかを問わない）を集計したものである。</w:t>
      </w:r>
    </w:p>
    <w:p w:rsidR="00EF560F" w:rsidRDefault="004F567B" w:rsidP="00EF560F">
      <w:pPr>
        <w:autoSpaceDE w:val="0"/>
        <w:autoSpaceDN w:val="0"/>
        <w:ind w:leftChars="200" w:left="840" w:hangingChars="200" w:hanging="420"/>
        <w:rPr>
          <w:rFonts w:ascii="ＭＳ 明朝" w:hAnsi="ＭＳ 明朝"/>
          <w:szCs w:val="21"/>
        </w:rPr>
      </w:pPr>
      <w:r>
        <w:rPr>
          <w:rFonts w:ascii="ＭＳ 明朝" w:hAnsi="ＭＳ 明朝" w:hint="eastAsia"/>
          <w:szCs w:val="21"/>
        </w:rPr>
        <w:t>（オ</w:t>
      </w:r>
      <w:r w:rsidR="00EF560F">
        <w:rPr>
          <w:rFonts w:ascii="ＭＳ 明朝" w:hAnsi="ＭＳ 明朝" w:hint="eastAsia"/>
          <w:szCs w:val="21"/>
        </w:rPr>
        <w:t>）本調査の対象は、無作為に抽出した事業所の回答であるため、比較対象は一定していない。</w:t>
      </w:r>
    </w:p>
    <w:p w:rsidR="00EF560F" w:rsidRDefault="00EF560F" w:rsidP="00EF560F">
      <w:pPr>
        <w:autoSpaceDE w:val="0"/>
        <w:autoSpaceDN w:val="0"/>
        <w:rPr>
          <w:rFonts w:ascii="ＭＳ 明朝" w:hAnsi="ＭＳ 明朝"/>
          <w:b/>
          <w:bCs/>
          <w:sz w:val="24"/>
        </w:rPr>
      </w:pPr>
      <w:r>
        <w:rPr>
          <w:rFonts w:ascii="ＭＳ 明朝" w:hAnsi="ＭＳ 明朝"/>
          <w:b/>
          <w:bCs/>
          <w:sz w:val="24"/>
        </w:rPr>
        <w:br w:type="page"/>
      </w:r>
    </w:p>
    <w:p w:rsidR="00EF560F" w:rsidRDefault="00EF560F" w:rsidP="00EF560F">
      <w:pPr>
        <w:autoSpaceDE w:val="0"/>
        <w:autoSpaceDN w:val="0"/>
        <w:rPr>
          <w:rFonts w:ascii="ＭＳ 明朝" w:hAnsi="ＭＳ 明朝"/>
          <w:b/>
          <w:bCs/>
          <w:sz w:val="24"/>
        </w:rPr>
      </w:pPr>
      <w:r>
        <w:rPr>
          <w:rFonts w:ascii="ＭＳ 明朝" w:hAnsi="ＭＳ 明朝" w:hint="eastAsia"/>
          <w:b/>
          <w:bCs/>
          <w:sz w:val="24"/>
        </w:rPr>
        <w:t>２　用語説明</w:t>
      </w:r>
    </w:p>
    <w:p w:rsidR="00EF560F" w:rsidRDefault="00EF560F" w:rsidP="00EF560F">
      <w:pPr>
        <w:autoSpaceDE w:val="0"/>
        <w:autoSpaceDN w:val="0"/>
        <w:rPr>
          <w:rFonts w:ascii="ＭＳ 明朝" w:hAnsi="ＭＳ 明朝"/>
          <w:b/>
          <w:bCs/>
          <w:sz w:val="22"/>
          <w:szCs w:val="22"/>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（１）企業規模</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本社、支店、工場、出張所等企業全体の常用労働者数の合計によって区分している。</w:t>
      </w:r>
    </w:p>
    <w:p w:rsidR="00EF560F" w:rsidRDefault="00EF560F" w:rsidP="00EF560F">
      <w:pPr>
        <w:autoSpaceDE w:val="0"/>
        <w:autoSpaceDN w:val="0"/>
        <w:rPr>
          <w:rFonts w:ascii="ＭＳ 明朝" w:hAnsi="ＭＳ 明朝"/>
          <w:szCs w:val="21"/>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（２）常用労働者</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次のうちいずれかに該当する労働者をいう。</w:t>
      </w:r>
    </w:p>
    <w:p w:rsidR="00EF560F" w:rsidRDefault="00EF560F" w:rsidP="00EF560F">
      <w:pPr>
        <w:autoSpaceDE w:val="0"/>
        <w:autoSpaceDN w:val="0"/>
        <w:ind w:firstLineChars="300" w:firstLine="630"/>
        <w:rPr>
          <w:rFonts w:ascii="ＭＳ 明朝" w:hAnsi="ＭＳ 明朝"/>
          <w:szCs w:val="21"/>
        </w:rPr>
      </w:pPr>
      <w:r>
        <w:rPr>
          <w:rFonts w:ascii="ＭＳ 明朝" w:hAnsi="ＭＳ 明朝" w:hint="eastAsia"/>
          <w:szCs w:val="21"/>
        </w:rPr>
        <w:t>①　期間を定めず、又は１か月を超える期間を定めて雇用している労働者</w:t>
      </w:r>
    </w:p>
    <w:p w:rsidR="00EF560F" w:rsidRDefault="00EF560F" w:rsidP="00EF560F">
      <w:pPr>
        <w:autoSpaceDE w:val="0"/>
        <w:autoSpaceDN w:val="0"/>
        <w:ind w:leftChars="300" w:left="840" w:hangingChars="100" w:hanging="210"/>
        <w:rPr>
          <w:rFonts w:ascii="ＭＳ 明朝" w:hAnsi="ＭＳ 明朝"/>
          <w:szCs w:val="21"/>
        </w:rPr>
      </w:pPr>
      <w:r>
        <w:rPr>
          <w:rFonts w:ascii="ＭＳ 明朝" w:hAnsi="ＭＳ 明朝" w:hint="eastAsia"/>
          <w:szCs w:val="21"/>
        </w:rPr>
        <w:t>②　日々又は１か月以内の期間を限って雇用している労働者のうち、前２か月にそれぞれ18日以上雇用した労働者</w:t>
      </w:r>
    </w:p>
    <w:p w:rsidR="00EF560F" w:rsidRDefault="00EF560F" w:rsidP="00EF560F">
      <w:pPr>
        <w:autoSpaceDE w:val="0"/>
        <w:autoSpaceDN w:val="0"/>
        <w:ind w:leftChars="300" w:left="840" w:hangingChars="100" w:hanging="210"/>
        <w:rPr>
          <w:rFonts w:ascii="ＭＳ 明朝" w:hAnsi="ＭＳ 明朝"/>
          <w:szCs w:val="21"/>
        </w:rPr>
      </w:pPr>
      <w:r>
        <w:rPr>
          <w:rFonts w:ascii="ＭＳ 明朝" w:hAnsi="ＭＳ 明朝" w:hint="eastAsia"/>
          <w:szCs w:val="21"/>
        </w:rPr>
        <w:t>※　重役・理事などの役員のうち、常時勤務して毎月給与の支払いを受けている者や、事業主の家族でその事業所で働いている者のうち、常時勤務して毎月給与の支払いを受けている者も労働者に含む。</w:t>
      </w:r>
    </w:p>
    <w:p w:rsidR="00EF560F" w:rsidRDefault="00EF560F" w:rsidP="00EF560F">
      <w:pPr>
        <w:autoSpaceDE w:val="0"/>
        <w:autoSpaceDN w:val="0"/>
        <w:rPr>
          <w:rFonts w:ascii="ＭＳ 明朝" w:hAnsi="ＭＳ 明朝"/>
          <w:szCs w:val="21"/>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（３）就業形態別労働者</w:t>
      </w:r>
    </w:p>
    <w:p w:rsidR="00EF560F" w:rsidRDefault="00EF560F" w:rsidP="00EF560F">
      <w:pPr>
        <w:autoSpaceDE w:val="0"/>
        <w:autoSpaceDN w:val="0"/>
        <w:ind w:leftChars="300" w:left="2940" w:hangingChars="1100" w:hanging="2310"/>
        <w:rPr>
          <w:rFonts w:ascii="ＭＳ 明朝" w:hAnsi="ＭＳ 明朝" w:cs="ＭＳ Ｐゴシック"/>
          <w:kern w:val="0"/>
          <w:szCs w:val="20"/>
        </w:rPr>
      </w:pPr>
      <w:r>
        <w:rPr>
          <w:rFonts w:ascii="ＭＳ 明朝" w:hAnsi="ＭＳ 明朝" w:hint="eastAsia"/>
          <w:bCs/>
          <w:kern w:val="0"/>
          <w:szCs w:val="20"/>
        </w:rPr>
        <w:t>正 社 員</w:t>
      </w:r>
      <w:r>
        <w:rPr>
          <w:rFonts w:ascii="ＭＳ 明朝" w:hAnsi="ＭＳ 明朝" w:hint="eastAsia"/>
          <w:bCs/>
          <w:szCs w:val="20"/>
        </w:rPr>
        <w:t xml:space="preserve">　　　　　　</w:t>
      </w:r>
      <w:r>
        <w:rPr>
          <w:rFonts w:ascii="ＭＳ 明朝" w:hAnsi="ＭＳ 明朝" w:cs="ＭＳ Ｐゴシック" w:hint="eastAsia"/>
          <w:kern w:val="0"/>
          <w:szCs w:val="20"/>
        </w:rPr>
        <w:t>：雇用している労働者のうち、特に雇用期間を定めていない者。（他企業への出向者は除く。）</w:t>
      </w:r>
    </w:p>
    <w:p w:rsidR="00EF560F" w:rsidRDefault="00EF560F" w:rsidP="00EF560F">
      <w:pPr>
        <w:autoSpaceDE w:val="0"/>
        <w:autoSpaceDN w:val="0"/>
        <w:ind w:firstLineChars="300" w:firstLine="630"/>
        <w:rPr>
          <w:rFonts w:ascii="ＭＳ 明朝" w:hAnsi="ＭＳ 明朝" w:cs="ＭＳ Ｐゴシック"/>
          <w:kern w:val="0"/>
          <w:szCs w:val="20"/>
        </w:rPr>
      </w:pPr>
      <w:r>
        <w:rPr>
          <w:rFonts w:ascii="ＭＳ 明朝" w:hAnsi="ＭＳ 明朝" w:cs="ＭＳ Ｐゴシック" w:hint="eastAsia"/>
          <w:kern w:val="0"/>
          <w:szCs w:val="20"/>
        </w:rPr>
        <w:t>非正社員</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パートタイム労働者：正社員より1日の所定労働時間が短いか、1週の所定労働日数が少ない者。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嘱託社員　　　　　：定年退職者等を一定期間再雇用する目的で契約し雇用する者。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契約社員　　　　　：特定職種に従事し専門的能力の発揮を目的として雇用期間を定めて契約する者。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出向社員　　　　　：他企業から出向契約に基づき出向してきている者。出向元に籍を置いているか否かは問わない。</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派遣労働者　　　　：「労働者派遣法（「労働者派遣事業の適正な運営の確保及び派遣労働者の就業条件の整備等に関する法律」）に基づく派遣元事業所から派遣された者。</w:t>
      </w:r>
    </w:p>
    <w:p w:rsidR="00EF560F" w:rsidRDefault="00EF560F" w:rsidP="00EF560F">
      <w:pPr>
        <w:widowControl/>
        <w:autoSpaceDE w:val="0"/>
        <w:autoSpaceDN w:val="0"/>
        <w:ind w:leftChars="400" w:left="2940" w:hangingChars="1000" w:hanging="2100"/>
        <w:rPr>
          <w:rFonts w:ascii="ＭＳ 明朝" w:hAnsi="ＭＳ 明朝" w:cs="ＭＳ Ｐゴシック"/>
          <w:kern w:val="0"/>
          <w:szCs w:val="20"/>
        </w:rPr>
      </w:pPr>
      <w:r>
        <w:rPr>
          <w:rFonts w:ascii="ＭＳ 明朝" w:hAnsi="ＭＳ 明朝" w:cs="ＭＳ Ｐゴシック" w:hint="eastAsia"/>
          <w:kern w:val="0"/>
          <w:szCs w:val="20"/>
        </w:rPr>
        <w:t>その他　　　　　　：上記以外の労働者。（臨時・日雇い労働者等）</w:t>
      </w:r>
    </w:p>
    <w:p w:rsidR="00EF560F" w:rsidRDefault="00EF560F" w:rsidP="00EF560F">
      <w:pPr>
        <w:widowControl/>
        <w:autoSpaceDE w:val="0"/>
        <w:autoSpaceDN w:val="0"/>
        <w:ind w:leftChars="400" w:left="840"/>
        <w:rPr>
          <w:rFonts w:ascii="ＭＳ 明朝" w:hAnsi="ＭＳ 明朝" w:cs="ＭＳ Ｐゴシック"/>
          <w:kern w:val="0"/>
          <w:szCs w:val="20"/>
        </w:rPr>
      </w:pPr>
      <w:r>
        <w:rPr>
          <w:rFonts w:ascii="ＭＳ 明朝" w:hAnsi="ＭＳ 明朝" w:cs="ＭＳ Ｐゴシック" w:hint="eastAsia"/>
          <w:kern w:val="0"/>
          <w:szCs w:val="20"/>
        </w:rPr>
        <w:t xml:space="preserve">　なお、労働者数の増減については、１年前（調査基準日平成</w:t>
      </w:r>
      <w:r w:rsidR="00723333">
        <w:rPr>
          <w:rFonts w:ascii="ＭＳ 明朝" w:hAnsi="ＭＳ 明朝" w:cs="ＭＳ Ｐゴシック" w:hint="eastAsia"/>
          <w:kern w:val="0"/>
          <w:szCs w:val="20"/>
        </w:rPr>
        <w:t>26</w:t>
      </w:r>
      <w:r>
        <w:rPr>
          <w:rFonts w:ascii="ＭＳ 明朝" w:hAnsi="ＭＳ 明朝" w:cs="ＭＳ Ｐゴシック" w:hint="eastAsia"/>
          <w:kern w:val="0"/>
          <w:szCs w:val="20"/>
        </w:rPr>
        <w:t>年7月31日）との比較とした。</w:t>
      </w:r>
    </w:p>
    <w:p w:rsidR="00EF560F" w:rsidRDefault="00EF560F" w:rsidP="00EF560F">
      <w:pPr>
        <w:widowControl/>
        <w:autoSpaceDE w:val="0"/>
        <w:autoSpaceDN w:val="0"/>
        <w:ind w:leftChars="339" w:left="1447" w:hangingChars="350" w:hanging="735"/>
        <w:rPr>
          <w:rFonts w:ascii="ＭＳ 明朝" w:hAnsi="ＭＳ 明朝" w:cs="ＭＳ Ｐゴシック"/>
          <w:kern w:val="0"/>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（４）労働時間</w:t>
      </w:r>
    </w:p>
    <w:p w:rsidR="00BB25BE" w:rsidRDefault="00EF560F" w:rsidP="00BB25BE">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日の所定労働時間、週所定労働時間は、就業規則等であらかじめ定められている労働時間（超過、休日労働、休憩時間を除く。）で、曜日、週によって労働時間が異なる場合は平均値とした。なお、年間所定労働時間及び年間所定内労働時間については、調査項目としていないが、傾向を把握するため次の算定式により集計した。</w:t>
      </w:r>
    </w:p>
    <w:p w:rsidR="00BB25BE" w:rsidRDefault="00BB25BE" w:rsidP="00BB25BE">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 xml:space="preserve">１）年間所定労働時間   </w:t>
      </w:r>
      <w:r w:rsidR="00EF560F">
        <w:rPr>
          <w:rFonts w:ascii="ＭＳ 明朝" w:eastAsia="ＭＳ 明朝" w:hAnsi="ＭＳ 明朝" w:hint="eastAsia"/>
          <w:sz w:val="21"/>
          <w:szCs w:val="20"/>
        </w:rPr>
        <w:t>＝１日の所定労働時間×（３６５日－年間総休日日数）</w:t>
      </w:r>
    </w:p>
    <w:p w:rsidR="00EF560F" w:rsidRDefault="00EF560F" w:rsidP="00BB25BE">
      <w:pPr>
        <w:pStyle w:val="a3"/>
        <w:autoSpaceDE w:val="0"/>
        <w:autoSpaceDN w:val="0"/>
        <w:ind w:leftChars="300" w:left="3328" w:hangingChars="1285" w:hanging="2698"/>
        <w:rPr>
          <w:rFonts w:ascii="ＭＳ 明朝" w:eastAsia="ＭＳ 明朝" w:hAnsi="ＭＳ 明朝"/>
          <w:sz w:val="21"/>
          <w:szCs w:val="20"/>
        </w:rPr>
      </w:pPr>
      <w:r>
        <w:rPr>
          <w:rFonts w:ascii="ＭＳ 明朝" w:eastAsia="ＭＳ 明朝" w:hAnsi="ＭＳ 明朝" w:hint="eastAsia"/>
          <w:sz w:val="21"/>
          <w:szCs w:val="20"/>
        </w:rPr>
        <w:t>２）年間所定内労働時間</w:t>
      </w:r>
      <w:r w:rsidR="00BB25BE">
        <w:rPr>
          <w:rFonts w:ascii="ＭＳ 明朝" w:eastAsia="ＭＳ 明朝" w:hAnsi="ＭＳ 明朝" w:hint="eastAsia"/>
          <w:sz w:val="21"/>
          <w:szCs w:val="20"/>
        </w:rPr>
        <w:t xml:space="preserve"> </w:t>
      </w:r>
      <w:r>
        <w:rPr>
          <w:rFonts w:ascii="ＭＳ 明朝" w:eastAsia="ＭＳ 明朝" w:hAnsi="ＭＳ 明朝" w:hint="eastAsia"/>
          <w:sz w:val="21"/>
          <w:szCs w:val="20"/>
        </w:rPr>
        <w:t>＝１日の所定労働時間×｛３６５日－(年間総休日日数＋有給休暇取得日数）｝</w:t>
      </w:r>
    </w:p>
    <w:p w:rsidR="00EF560F" w:rsidRDefault="00EF560F" w:rsidP="00EF560F">
      <w:pPr>
        <w:pStyle w:val="a3"/>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なお、労働者の職種等により所定労働時間が異なる場合は、適用される労働者が最も多い人数層をもって算出している。</w:t>
      </w:r>
    </w:p>
    <w:p w:rsidR="00EF560F" w:rsidRDefault="00EF560F" w:rsidP="00EF560F">
      <w:pPr>
        <w:pStyle w:val="a3"/>
        <w:autoSpaceDE w:val="0"/>
        <w:autoSpaceDN w:val="0"/>
        <w:ind w:firstLineChars="0" w:firstLine="0"/>
        <w:rPr>
          <w:rFonts w:ascii="ＭＳ 明朝" w:eastAsia="ＭＳ 明朝" w:hAnsi="ＭＳ 明朝"/>
          <w:sz w:val="21"/>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（５）年間超過実労働時間</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調査対象事業所の全常用労働者から一定の方法で抽出された労働者の年間超過実労働時間を集計している。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（６）年間総実労働時間</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年間所定内労働時間と年間超過実労働時間との合計で年間総実労働時間を算出している。</w:t>
      </w:r>
    </w:p>
    <w:p w:rsidR="00EF560F" w:rsidRDefault="00EF560F" w:rsidP="00EF560F">
      <w:pPr>
        <w:autoSpaceDE w:val="0"/>
        <w:autoSpaceDN w:val="0"/>
        <w:rPr>
          <w:rFonts w:ascii="ＭＳ 明朝" w:hAnsi="ＭＳ 明朝"/>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（７）変形労働時間制</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１か月単位の変形労働時間制、１年単位の変形労働時間制、１週間単位の非定型的労働時間制、フレックスタイム制、裁量労働制をいう。</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（８）週休制</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事業所において採用されている週休制の実施形態で、部門、職種等により異なる週休制を採用している場合は、当該事業所で最も適用労働者の多い形態としている。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（９）年間総休日日数</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土曜・日曜等の「週休日」の日数、国民の祝日、年末年始の休日、夏期特別休暇、会社の創立記念日等「週休日以外の休日」の日数で算出している。</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なお、就労形態別の年間総休日日数で、部門、職種等により異なる休日日数を採用している場合は、当該事業所で最も適用労働者の多い休日日数としている。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
          <w:bCs/>
          <w:szCs w:val="22"/>
        </w:rPr>
      </w:pPr>
      <w:r>
        <w:rPr>
          <w:rFonts w:ascii="ＭＳ 明朝" w:hAnsi="ＭＳ 明朝" w:hint="eastAsia"/>
          <w:b/>
          <w:bCs/>
          <w:szCs w:val="22"/>
        </w:rPr>
        <w:t>（10）年次有給休暇取得率</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年次有給休暇の平均取得率は</w:t>
      </w:r>
    </w:p>
    <w:p w:rsidR="00EF560F" w:rsidRDefault="00EF560F" w:rsidP="00EF560F">
      <w:pPr>
        <w:pStyle w:val="a4"/>
        <w:autoSpaceDE w:val="0"/>
        <w:autoSpaceDN w:val="0"/>
        <w:ind w:leftChars="200" w:left="420" w:firstLineChars="100" w:firstLine="210"/>
        <w:rPr>
          <w:rFonts w:ascii="ＭＳ 明朝" w:eastAsia="ＭＳ 明朝" w:hAnsi="ＭＳ 明朝"/>
          <w:sz w:val="21"/>
          <w:szCs w:val="20"/>
        </w:rPr>
      </w:pPr>
      <w:r>
        <w:rPr>
          <w:rFonts w:ascii="ＭＳ 明朝" w:eastAsia="ＭＳ 明朝" w:hAnsi="ＭＳ 明朝" w:hint="eastAsia"/>
          <w:sz w:val="21"/>
          <w:szCs w:val="20"/>
        </w:rPr>
        <w:t>年間平均取得率　＝　年間平均取得（消化）日数　÷　年間平均付与日数　で算出している。</w:t>
      </w:r>
    </w:p>
    <w:p w:rsidR="00EF560F" w:rsidRDefault="00EF560F" w:rsidP="00EF560F">
      <w:pPr>
        <w:pStyle w:val="a4"/>
        <w:autoSpaceDE w:val="0"/>
        <w:autoSpaceDN w:val="0"/>
        <w:rPr>
          <w:rFonts w:ascii="ＭＳ 明朝" w:eastAsia="ＭＳ 明朝" w:hAnsi="ＭＳ 明朝"/>
          <w:sz w:val="21"/>
          <w:szCs w:val="20"/>
        </w:rPr>
      </w:pPr>
    </w:p>
    <w:p w:rsidR="00EF560F" w:rsidRDefault="00EF560F" w:rsidP="00EF560F">
      <w:pPr>
        <w:autoSpaceDE w:val="0"/>
        <w:autoSpaceDN w:val="0"/>
        <w:rPr>
          <w:rFonts w:ascii="ＭＳ 明朝" w:hAnsi="ＭＳ 明朝"/>
          <w:bCs/>
          <w:sz w:val="20"/>
          <w:szCs w:val="20"/>
        </w:rPr>
        <w:sectPr w:rsidR="00EF560F">
          <w:headerReference w:type="even" r:id="rId12"/>
          <w:headerReference w:type="default" r:id="rId13"/>
          <w:footerReference w:type="even" r:id="rId14"/>
          <w:footerReference w:type="default" r:id="rId15"/>
          <w:headerReference w:type="first" r:id="rId16"/>
          <w:footerReference w:type="first" r:id="rId17"/>
          <w:pgSz w:w="11906" w:h="16838" w:code="9"/>
          <w:pgMar w:top="1134" w:right="1418" w:bottom="1134" w:left="1418" w:header="567" w:footer="567" w:gutter="0"/>
          <w:pgNumType w:start="1"/>
          <w:cols w:space="425"/>
          <w:docGrid w:type="lines" w:linePitch="360"/>
        </w:sectPr>
      </w:pPr>
    </w:p>
    <w:p w:rsidR="00B3041F" w:rsidRPr="00EF560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Ⅱ　調査結果の概要</w:t>
      </w:r>
    </w:p>
    <w:p w:rsidR="00B3041F" w:rsidRDefault="00B3041F"/>
    <w:p w:rsidR="00B3041F" w:rsidRDefault="00B3041F">
      <w:r>
        <w:br w:type="page"/>
      </w:r>
    </w:p>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 w:rsidR="00B3041F" w:rsidRDefault="00B3041F">
      <w:pPr>
        <w:autoSpaceDE w:val="0"/>
        <w:autoSpaceDN w:val="0"/>
        <w:rPr>
          <w:rFonts w:ascii="ＭＳ 明朝" w:hAnsi="ＭＳ 明朝"/>
          <w:bCs/>
          <w:sz w:val="20"/>
          <w:szCs w:val="20"/>
        </w:rPr>
        <w:sectPr w:rsidR="00B3041F">
          <w:footerReference w:type="default" r:id="rId18"/>
          <w:pgSz w:w="11906" w:h="16838" w:code="9"/>
          <w:pgMar w:top="1134" w:right="1418" w:bottom="1134" w:left="1418" w:header="567" w:footer="567" w:gutter="0"/>
          <w:pgNumType w:fmt="numberInDash" w:start="2"/>
          <w:cols w:space="425"/>
          <w:docGrid w:type="lines" w:linePitch="360"/>
        </w:sectPr>
      </w:pPr>
    </w:p>
    <w:p w:rsidR="00B3041F" w:rsidRDefault="00B3041F">
      <w:pPr>
        <w:autoSpaceDE w:val="0"/>
        <w:autoSpaceDN w:val="0"/>
        <w:jc w:val="center"/>
        <w:rPr>
          <w:rFonts w:ascii="ＭＳ 明朝" w:hAnsi="ＭＳ ゴシック"/>
          <w:b/>
          <w:sz w:val="36"/>
          <w:szCs w:val="36"/>
        </w:rPr>
      </w:pPr>
      <w:r>
        <w:rPr>
          <w:rFonts w:ascii="ＭＳ 明朝" w:hAnsi="ＭＳ ゴシック" w:hint="eastAsia"/>
          <w:b/>
          <w:sz w:val="36"/>
          <w:szCs w:val="36"/>
        </w:rPr>
        <w:t>Ⅱ　調査結果の概要</w:t>
      </w:r>
    </w:p>
    <w:p w:rsidR="00B3041F" w:rsidRDefault="00B3041F">
      <w:pPr>
        <w:autoSpaceDE w:val="0"/>
        <w:autoSpaceDN w:val="0"/>
        <w:rPr>
          <w:rFonts w:ascii="ＭＳ 明朝" w:hAnsi="ＭＳ ゴシック"/>
          <w:b/>
          <w:bCs/>
          <w:sz w:val="24"/>
          <w:szCs w:val="28"/>
        </w:rPr>
      </w:pPr>
      <w:r>
        <w:rPr>
          <w:rFonts w:ascii="ＭＳ 明朝" w:hAnsi="ＭＳ ゴシック" w:hint="eastAsia"/>
          <w:b/>
          <w:bCs/>
          <w:sz w:val="24"/>
          <w:szCs w:val="28"/>
        </w:rPr>
        <w:t>１　就業形態</w:t>
      </w:r>
    </w:p>
    <w:p w:rsidR="00B3041F" w:rsidRDefault="00B3041F">
      <w:pPr>
        <w:autoSpaceDE w:val="0"/>
        <w:autoSpaceDN w:val="0"/>
        <w:rPr>
          <w:rFonts w:ascii="ＭＳ 明朝" w:hAnsi="ＭＳ ゴシック"/>
          <w:b/>
          <w:bCs/>
          <w:szCs w:val="21"/>
        </w:rPr>
      </w:pPr>
      <w:r>
        <w:rPr>
          <w:rFonts w:ascii="ＭＳ 明朝" w:hAnsi="ＭＳ ゴシック" w:hint="eastAsia"/>
          <w:b/>
          <w:bCs/>
          <w:szCs w:val="21"/>
        </w:rPr>
        <w:t>（１）就業形態別雇用状況</w:t>
      </w:r>
    </w:p>
    <w:p w:rsidR="00B3041F" w:rsidRPr="002253B5" w:rsidRDefault="00B3041F">
      <w:pPr>
        <w:autoSpaceDE w:val="0"/>
        <w:autoSpaceDN w:val="0"/>
        <w:rPr>
          <w:rFonts w:ascii="ＭＳ 明朝" w:hAnsi="ＭＳ 明朝"/>
          <w:szCs w:val="21"/>
        </w:rPr>
      </w:pPr>
      <w:r w:rsidRPr="000E17A9">
        <w:rPr>
          <w:rFonts w:ascii="ＭＳ 明朝" w:hAnsi="ＭＳ 明朝" w:hint="eastAsia"/>
          <w:szCs w:val="21"/>
        </w:rPr>
        <w:t xml:space="preserve">　就業形態別雇用状況をみると、「正社員」が</w:t>
      </w:r>
      <w:r w:rsidR="000E17A9" w:rsidRPr="000E17A9">
        <w:rPr>
          <w:rFonts w:ascii="ＭＳ 明朝" w:hAnsi="ＭＳ 明朝" w:hint="eastAsia"/>
          <w:szCs w:val="21"/>
        </w:rPr>
        <w:t>60.8</w:t>
      </w:r>
      <w:r w:rsidRPr="000E17A9">
        <w:rPr>
          <w:rFonts w:ascii="ＭＳ 明朝" w:hAnsi="ＭＳ 明朝" w:hint="eastAsia"/>
          <w:szCs w:val="21"/>
        </w:rPr>
        <w:t>%に対し、「非正社員」が3</w:t>
      </w:r>
      <w:r w:rsidR="000E17A9" w:rsidRPr="000E17A9">
        <w:rPr>
          <w:rFonts w:ascii="ＭＳ 明朝" w:hAnsi="ＭＳ 明朝" w:hint="eastAsia"/>
          <w:szCs w:val="21"/>
        </w:rPr>
        <w:t>9.2</w:t>
      </w:r>
      <w:r w:rsidRPr="000E17A9">
        <w:rPr>
          <w:rFonts w:ascii="ＭＳ 明朝" w:hAnsi="ＭＳ 明朝" w:hint="eastAsia"/>
          <w:szCs w:val="21"/>
        </w:rPr>
        <w:t>%となっている。「非正社員」の内訳では「パートタイム労働者」が2</w:t>
      </w:r>
      <w:r w:rsidR="000E17A9" w:rsidRPr="000E17A9">
        <w:rPr>
          <w:rFonts w:ascii="ＭＳ 明朝" w:hAnsi="ＭＳ 明朝" w:hint="eastAsia"/>
          <w:szCs w:val="21"/>
        </w:rPr>
        <w:t>2.1</w:t>
      </w:r>
      <w:r w:rsidRPr="000E17A9">
        <w:rPr>
          <w:rFonts w:ascii="ＭＳ 明朝" w:hAnsi="ＭＳ 明朝" w:hint="eastAsia"/>
          <w:szCs w:val="21"/>
        </w:rPr>
        <w:t>%と最も高く、次いで「契約社員」</w:t>
      </w:r>
      <w:r w:rsidR="002E65FB" w:rsidRPr="000E17A9">
        <w:rPr>
          <w:rFonts w:ascii="ＭＳ 明朝" w:hAnsi="ＭＳ 明朝" w:hint="eastAsia"/>
          <w:szCs w:val="21"/>
        </w:rPr>
        <w:t>6</w:t>
      </w:r>
      <w:r w:rsidR="000E17A9" w:rsidRPr="000E17A9">
        <w:rPr>
          <w:rFonts w:ascii="ＭＳ 明朝" w:hAnsi="ＭＳ 明朝" w:hint="eastAsia"/>
          <w:szCs w:val="21"/>
        </w:rPr>
        <w:t>.3</w:t>
      </w:r>
      <w:r w:rsidRPr="000E17A9">
        <w:rPr>
          <w:rFonts w:ascii="ＭＳ 明朝" w:hAnsi="ＭＳ 明朝" w:hint="eastAsia"/>
          <w:szCs w:val="21"/>
        </w:rPr>
        <w:t>%、「</w:t>
      </w:r>
      <w:r w:rsidR="007845F6">
        <w:rPr>
          <w:rFonts w:ascii="ＭＳ 明朝" w:hAnsi="ＭＳ 明朝" w:hint="eastAsia"/>
          <w:szCs w:val="21"/>
        </w:rPr>
        <w:t>派遣</w:t>
      </w:r>
      <w:r w:rsidR="0089363A">
        <w:rPr>
          <w:rFonts w:ascii="ＭＳ 明朝" w:hAnsi="ＭＳ 明朝" w:hint="eastAsia"/>
          <w:szCs w:val="21"/>
        </w:rPr>
        <w:t>労働者</w:t>
      </w:r>
      <w:r w:rsidRPr="000E17A9">
        <w:rPr>
          <w:rFonts w:ascii="ＭＳ 明朝" w:hAnsi="ＭＳ 明朝" w:hint="eastAsia"/>
          <w:szCs w:val="21"/>
        </w:rPr>
        <w:t>」3</w:t>
      </w:r>
      <w:r w:rsidR="007845F6">
        <w:rPr>
          <w:rFonts w:ascii="ＭＳ 明朝" w:hAnsi="ＭＳ 明朝" w:hint="eastAsia"/>
          <w:szCs w:val="21"/>
        </w:rPr>
        <w:t>.5</w:t>
      </w:r>
      <w:r w:rsidRPr="000E17A9">
        <w:rPr>
          <w:rFonts w:ascii="ＭＳ 明朝" w:hAnsi="ＭＳ 明朝" w:hint="eastAsia"/>
          <w:szCs w:val="21"/>
        </w:rPr>
        <w:t>%の順となっている。これを男女別（表１－２）にみると、「正社員」の割合は、「男性」の7</w:t>
      </w:r>
      <w:r w:rsidR="000E17A9" w:rsidRPr="000E17A9">
        <w:rPr>
          <w:rFonts w:ascii="ＭＳ 明朝" w:hAnsi="ＭＳ 明朝" w:hint="eastAsia"/>
          <w:szCs w:val="21"/>
        </w:rPr>
        <w:t>1.3</w:t>
      </w:r>
      <w:r w:rsidRPr="000E17A9">
        <w:rPr>
          <w:rFonts w:ascii="ＭＳ 明朝" w:hAnsi="ＭＳ 明朝" w:hint="eastAsia"/>
          <w:szCs w:val="21"/>
        </w:rPr>
        <w:t>%に対し、「女性」が4</w:t>
      </w:r>
      <w:r w:rsidR="000E17A9" w:rsidRPr="000E17A9">
        <w:rPr>
          <w:rFonts w:ascii="ＭＳ 明朝" w:hAnsi="ＭＳ 明朝" w:hint="eastAsia"/>
          <w:szCs w:val="21"/>
        </w:rPr>
        <w:t>6.7</w:t>
      </w:r>
      <w:r w:rsidRPr="000E17A9">
        <w:rPr>
          <w:rFonts w:ascii="ＭＳ 明朝" w:hAnsi="ＭＳ 明朝" w:hint="eastAsia"/>
          <w:szCs w:val="21"/>
        </w:rPr>
        <w:t>%となっており、「非正社員」の割合では、「男性」の2</w:t>
      </w:r>
      <w:r w:rsidR="000E17A9" w:rsidRPr="000E17A9">
        <w:rPr>
          <w:rFonts w:ascii="ＭＳ 明朝" w:hAnsi="ＭＳ 明朝" w:hint="eastAsia"/>
          <w:szCs w:val="21"/>
        </w:rPr>
        <w:t>8.7</w:t>
      </w:r>
      <w:r w:rsidRPr="000E17A9">
        <w:rPr>
          <w:rFonts w:ascii="ＭＳ 明朝" w:hAnsi="ＭＳ 明朝" w:hint="eastAsia"/>
          <w:szCs w:val="21"/>
        </w:rPr>
        <w:t>%に対し、「女性」が5</w:t>
      </w:r>
      <w:r w:rsidR="000E17A9" w:rsidRPr="000E17A9">
        <w:rPr>
          <w:rFonts w:ascii="ＭＳ 明朝" w:hAnsi="ＭＳ 明朝" w:hint="eastAsia"/>
          <w:szCs w:val="21"/>
        </w:rPr>
        <w:t>3.3</w:t>
      </w:r>
      <w:r w:rsidRPr="000E17A9">
        <w:rPr>
          <w:rFonts w:ascii="ＭＳ 明朝" w:hAnsi="ＭＳ 明朝" w:hint="eastAsia"/>
          <w:szCs w:val="21"/>
        </w:rPr>
        <w:t>%となっている。また、女性の「パートタイム労働者」の割合は3</w:t>
      </w:r>
      <w:r w:rsidR="000E17A9" w:rsidRPr="000E17A9">
        <w:rPr>
          <w:rFonts w:ascii="ＭＳ 明朝" w:hAnsi="ＭＳ 明朝" w:hint="eastAsia"/>
          <w:szCs w:val="21"/>
        </w:rPr>
        <w:t>5.1</w:t>
      </w:r>
      <w:r w:rsidRPr="000E17A9">
        <w:rPr>
          <w:rFonts w:ascii="ＭＳ 明朝" w:hAnsi="ＭＳ 明朝" w:hint="eastAsia"/>
          <w:szCs w:val="21"/>
        </w:rPr>
        <w:t>%とな</w:t>
      </w:r>
      <w:r w:rsidRPr="002253B5">
        <w:rPr>
          <w:rFonts w:ascii="ＭＳ 明朝" w:hAnsi="ＭＳ 明朝" w:hint="eastAsia"/>
          <w:szCs w:val="21"/>
        </w:rPr>
        <w:t>っている。</w:t>
      </w:r>
    </w:p>
    <w:p w:rsidR="00B3041F" w:rsidRPr="00E16512" w:rsidRDefault="00B3041F">
      <w:pPr>
        <w:autoSpaceDE w:val="0"/>
        <w:autoSpaceDN w:val="0"/>
        <w:rPr>
          <w:rFonts w:ascii="ＭＳ 明朝" w:hAnsi="ＭＳ 明朝"/>
          <w:szCs w:val="21"/>
        </w:rPr>
      </w:pPr>
      <w:r w:rsidRPr="002253B5">
        <w:rPr>
          <w:rFonts w:ascii="ＭＳ 明朝" w:hAnsi="ＭＳ 明朝" w:hint="eastAsia"/>
          <w:szCs w:val="21"/>
        </w:rPr>
        <w:t xml:space="preserve">　企業規模別に「正社員」の割合をみると、男性では、「</w:t>
      </w:r>
      <w:r w:rsidR="003359C6" w:rsidRPr="002253B5">
        <w:rPr>
          <w:rFonts w:ascii="ＭＳ 明朝" w:hAnsi="ＭＳ 明朝" w:hint="eastAsia"/>
          <w:szCs w:val="21"/>
        </w:rPr>
        <w:t>1,000</w:t>
      </w:r>
      <w:r w:rsidRPr="002253B5">
        <w:rPr>
          <w:rFonts w:ascii="ＭＳ 明朝" w:hAnsi="ＭＳ 明朝" w:hint="eastAsia"/>
          <w:szCs w:val="21"/>
        </w:rPr>
        <w:t>人</w:t>
      </w:r>
      <w:r w:rsidR="003359C6" w:rsidRPr="002253B5">
        <w:rPr>
          <w:rFonts w:ascii="ＭＳ 明朝" w:hAnsi="ＭＳ 明朝" w:hint="eastAsia"/>
          <w:szCs w:val="21"/>
        </w:rPr>
        <w:t>以上</w:t>
      </w:r>
      <w:r w:rsidRPr="002253B5">
        <w:rPr>
          <w:rFonts w:ascii="ＭＳ 明朝" w:hAnsi="ＭＳ 明朝" w:hint="eastAsia"/>
          <w:szCs w:val="21"/>
        </w:rPr>
        <w:t>」が7</w:t>
      </w:r>
      <w:r w:rsidR="002253B5" w:rsidRPr="002253B5">
        <w:rPr>
          <w:rFonts w:ascii="ＭＳ 明朝" w:hAnsi="ＭＳ 明朝" w:hint="eastAsia"/>
          <w:szCs w:val="21"/>
        </w:rPr>
        <w:t>2</w:t>
      </w:r>
      <w:r w:rsidR="003359C6" w:rsidRPr="002253B5">
        <w:rPr>
          <w:rFonts w:ascii="ＭＳ 明朝" w:hAnsi="ＭＳ 明朝" w:hint="eastAsia"/>
          <w:szCs w:val="21"/>
        </w:rPr>
        <w:t>.2</w:t>
      </w:r>
      <w:r w:rsidRPr="002253B5">
        <w:rPr>
          <w:rFonts w:ascii="ＭＳ 明朝" w:hAnsi="ＭＳ 明朝" w:hint="eastAsia"/>
          <w:szCs w:val="21"/>
        </w:rPr>
        <w:t>%と最も高く、「</w:t>
      </w:r>
      <w:r w:rsidR="003359C6" w:rsidRPr="002253B5">
        <w:rPr>
          <w:rFonts w:ascii="ＭＳ 明朝" w:hAnsi="ＭＳ 明朝" w:hint="eastAsia"/>
          <w:szCs w:val="21"/>
        </w:rPr>
        <w:t>1</w:t>
      </w:r>
      <w:r w:rsidRPr="002253B5">
        <w:rPr>
          <w:rFonts w:ascii="ＭＳ 明朝" w:hAnsi="ＭＳ 明朝" w:hint="eastAsia"/>
          <w:szCs w:val="21"/>
        </w:rPr>
        <w:t>00人～</w:t>
      </w:r>
      <w:r w:rsidR="003359C6" w:rsidRPr="002253B5">
        <w:rPr>
          <w:rFonts w:ascii="ＭＳ 明朝" w:hAnsi="ＭＳ 明朝" w:hint="eastAsia"/>
          <w:szCs w:val="21"/>
        </w:rPr>
        <w:t>4</w:t>
      </w:r>
      <w:r w:rsidRPr="002253B5">
        <w:rPr>
          <w:rFonts w:ascii="ＭＳ 明朝" w:hAnsi="ＭＳ 明朝" w:hint="eastAsia"/>
          <w:szCs w:val="21"/>
        </w:rPr>
        <w:t>99人」が</w:t>
      </w:r>
      <w:r w:rsidR="002253B5" w:rsidRPr="002253B5">
        <w:rPr>
          <w:rFonts w:ascii="ＭＳ 明朝" w:hAnsi="ＭＳ 明朝" w:hint="eastAsia"/>
          <w:szCs w:val="21"/>
        </w:rPr>
        <w:t>70.0</w:t>
      </w:r>
      <w:r w:rsidRPr="002253B5">
        <w:rPr>
          <w:rFonts w:ascii="ＭＳ 明朝" w:hAnsi="ＭＳ 明朝" w:hint="eastAsia"/>
          <w:szCs w:val="21"/>
        </w:rPr>
        <w:t>%</w:t>
      </w:r>
      <w:r w:rsidR="002253B5" w:rsidRPr="002253B5">
        <w:rPr>
          <w:rFonts w:ascii="ＭＳ 明朝" w:hAnsi="ＭＳ 明朝" w:hint="eastAsia"/>
          <w:szCs w:val="21"/>
        </w:rPr>
        <w:t>と最も低くなっている。女性で</w:t>
      </w:r>
      <w:r w:rsidR="00EC1916">
        <w:rPr>
          <w:rFonts w:ascii="ＭＳ 明朝" w:hAnsi="ＭＳ 明朝" w:hint="eastAsia"/>
          <w:szCs w:val="21"/>
        </w:rPr>
        <w:t>は</w:t>
      </w:r>
      <w:r w:rsidRPr="002253B5">
        <w:rPr>
          <w:rFonts w:ascii="ＭＳ 明朝" w:hAnsi="ＭＳ 明朝" w:hint="eastAsia"/>
          <w:szCs w:val="21"/>
        </w:rPr>
        <w:t>、「</w:t>
      </w:r>
      <w:r w:rsidR="002253B5" w:rsidRPr="002253B5">
        <w:rPr>
          <w:rFonts w:ascii="ＭＳ 明朝" w:hAnsi="ＭＳ 明朝" w:hint="eastAsia"/>
          <w:szCs w:val="21"/>
        </w:rPr>
        <w:t>1,000人以上</w:t>
      </w:r>
      <w:r w:rsidRPr="002253B5">
        <w:rPr>
          <w:rFonts w:ascii="ＭＳ 明朝" w:hAnsi="ＭＳ 明朝" w:hint="eastAsia"/>
          <w:szCs w:val="21"/>
        </w:rPr>
        <w:t>」が5</w:t>
      </w:r>
      <w:r w:rsidR="002253B5" w:rsidRPr="002253B5">
        <w:rPr>
          <w:rFonts w:ascii="ＭＳ 明朝" w:hAnsi="ＭＳ 明朝" w:hint="eastAsia"/>
          <w:szCs w:val="21"/>
        </w:rPr>
        <w:t>0.3</w:t>
      </w:r>
      <w:r w:rsidR="00C96709">
        <w:rPr>
          <w:rFonts w:ascii="ＭＳ 明朝" w:hAnsi="ＭＳ 明朝" w:hint="eastAsia"/>
          <w:szCs w:val="21"/>
        </w:rPr>
        <w:t>%</w:t>
      </w:r>
      <w:r w:rsidRPr="002253B5">
        <w:rPr>
          <w:rFonts w:ascii="ＭＳ 明朝" w:hAnsi="ＭＳ 明朝" w:hint="eastAsia"/>
          <w:szCs w:val="21"/>
        </w:rPr>
        <w:t>と最も高く、「</w:t>
      </w:r>
      <w:r w:rsidR="004B703A">
        <w:rPr>
          <w:rFonts w:ascii="ＭＳ 明朝" w:hAnsi="ＭＳ 明朝" w:hint="eastAsia"/>
          <w:szCs w:val="21"/>
        </w:rPr>
        <w:t>30</w:t>
      </w:r>
      <w:r w:rsidR="002253B5" w:rsidRPr="00E16512">
        <w:rPr>
          <w:rFonts w:ascii="ＭＳ 明朝" w:hAnsi="ＭＳ 明朝" w:hint="eastAsia"/>
          <w:szCs w:val="21"/>
        </w:rPr>
        <w:t>人</w:t>
      </w:r>
      <w:r w:rsidR="00EC1916">
        <w:rPr>
          <w:rFonts w:ascii="ＭＳ 明朝" w:hAnsi="ＭＳ 明朝" w:hint="eastAsia"/>
          <w:szCs w:val="21"/>
        </w:rPr>
        <w:t>～</w:t>
      </w:r>
      <w:r w:rsidR="004B703A">
        <w:rPr>
          <w:rFonts w:ascii="ＭＳ 明朝" w:hAnsi="ＭＳ 明朝" w:hint="eastAsia"/>
          <w:szCs w:val="21"/>
        </w:rPr>
        <w:t>99人</w:t>
      </w:r>
      <w:r w:rsidR="002253B5" w:rsidRPr="00E16512">
        <w:rPr>
          <w:rFonts w:ascii="ＭＳ 明朝" w:hAnsi="ＭＳ 明朝" w:hint="eastAsia"/>
          <w:szCs w:val="21"/>
        </w:rPr>
        <w:t>」</w:t>
      </w:r>
      <w:r w:rsidRPr="00E16512">
        <w:rPr>
          <w:rFonts w:ascii="ＭＳ 明朝" w:hAnsi="ＭＳ 明朝" w:hint="eastAsia"/>
          <w:szCs w:val="21"/>
        </w:rPr>
        <w:t>が</w:t>
      </w:r>
      <w:r w:rsidR="004B703A">
        <w:rPr>
          <w:rFonts w:ascii="ＭＳ 明朝" w:hAnsi="ＭＳ 明朝" w:hint="eastAsia"/>
          <w:szCs w:val="21"/>
        </w:rPr>
        <w:t>39.3</w:t>
      </w:r>
      <w:r w:rsidRPr="00E16512">
        <w:rPr>
          <w:rFonts w:ascii="ＭＳ 明朝" w:hAnsi="ＭＳ 明朝" w:hint="eastAsia"/>
          <w:szCs w:val="21"/>
        </w:rPr>
        <w:t>%と最も低くなっている。</w:t>
      </w:r>
    </w:p>
    <w:p w:rsidR="00B3041F" w:rsidRPr="00E16512" w:rsidRDefault="00B3041F">
      <w:pPr>
        <w:autoSpaceDE w:val="0"/>
        <w:autoSpaceDN w:val="0"/>
        <w:rPr>
          <w:rFonts w:ascii="ＭＳ 明朝" w:hAnsi="ＭＳ 明朝"/>
          <w:szCs w:val="21"/>
        </w:rPr>
      </w:pPr>
      <w:r w:rsidRPr="00E16512">
        <w:rPr>
          <w:rFonts w:ascii="ＭＳ 明朝" w:hAnsi="ＭＳ 明朝" w:hint="eastAsia"/>
          <w:szCs w:val="21"/>
        </w:rPr>
        <w:t xml:space="preserve">　産業分類別に「正社員」の割合をみると、男性では、「</w:t>
      </w:r>
      <w:r w:rsidR="002253B5" w:rsidRPr="00E16512">
        <w:rPr>
          <w:rFonts w:ascii="ＭＳ 明朝" w:hAnsi="ＭＳ 明朝" w:hint="eastAsia"/>
          <w:szCs w:val="21"/>
        </w:rPr>
        <w:t>製造</w:t>
      </w:r>
      <w:r w:rsidRPr="00E16512">
        <w:rPr>
          <w:rFonts w:ascii="ＭＳ 明朝" w:hAnsi="ＭＳ 明朝" w:hint="eastAsia"/>
          <w:szCs w:val="21"/>
        </w:rPr>
        <w:t>業」が8</w:t>
      </w:r>
      <w:r w:rsidR="002253B5" w:rsidRPr="00E16512">
        <w:rPr>
          <w:rFonts w:ascii="ＭＳ 明朝" w:hAnsi="ＭＳ 明朝" w:hint="eastAsia"/>
          <w:szCs w:val="21"/>
        </w:rPr>
        <w:t>2.7</w:t>
      </w:r>
      <w:r w:rsidRPr="00E16512">
        <w:rPr>
          <w:rFonts w:ascii="ＭＳ 明朝" w:hAnsi="ＭＳ 明朝" w:hint="eastAsia"/>
          <w:szCs w:val="21"/>
        </w:rPr>
        <w:t>%と最も高く、次いで「</w:t>
      </w:r>
      <w:r w:rsidR="002253B5" w:rsidRPr="00E16512">
        <w:rPr>
          <w:rFonts w:ascii="ＭＳ 明朝" w:hAnsi="ＭＳ 明朝" w:hint="eastAsia"/>
          <w:szCs w:val="21"/>
        </w:rPr>
        <w:t>建設</w:t>
      </w:r>
      <w:r w:rsidR="003359C6" w:rsidRPr="00E16512">
        <w:rPr>
          <w:rFonts w:ascii="ＭＳ 明朝" w:hAnsi="ＭＳ 明朝" w:hint="eastAsia"/>
          <w:szCs w:val="21"/>
        </w:rPr>
        <w:t>業</w:t>
      </w:r>
      <w:r w:rsidRPr="00E16512">
        <w:rPr>
          <w:rFonts w:ascii="ＭＳ 明朝" w:hAnsi="ＭＳ 明朝" w:hint="eastAsia"/>
          <w:szCs w:val="21"/>
        </w:rPr>
        <w:t>」の8</w:t>
      </w:r>
      <w:r w:rsidR="002253B5" w:rsidRPr="00E16512">
        <w:rPr>
          <w:rFonts w:ascii="ＭＳ 明朝" w:hAnsi="ＭＳ 明朝" w:hint="eastAsia"/>
          <w:szCs w:val="21"/>
        </w:rPr>
        <w:t>2.2</w:t>
      </w:r>
      <w:r w:rsidRPr="00E16512">
        <w:rPr>
          <w:rFonts w:ascii="ＭＳ 明朝" w:hAnsi="ＭＳ 明朝" w:hint="eastAsia"/>
          <w:szCs w:val="21"/>
        </w:rPr>
        <w:t>%となっている。女性では、「</w:t>
      </w:r>
      <w:r w:rsidR="002253B5" w:rsidRPr="00E16512">
        <w:rPr>
          <w:rFonts w:ascii="ＭＳ 明朝" w:hAnsi="ＭＳ 明朝" w:hint="eastAsia"/>
          <w:szCs w:val="21"/>
        </w:rPr>
        <w:t>医療、福祉</w:t>
      </w:r>
      <w:r w:rsidR="003359C6" w:rsidRPr="00E16512">
        <w:rPr>
          <w:rFonts w:ascii="ＭＳ 明朝" w:hAnsi="ＭＳ 明朝" w:hint="eastAsia"/>
          <w:szCs w:val="21"/>
        </w:rPr>
        <w:t>」が</w:t>
      </w:r>
      <w:r w:rsidR="002253B5" w:rsidRPr="00E16512">
        <w:rPr>
          <w:rFonts w:ascii="ＭＳ 明朝" w:hAnsi="ＭＳ 明朝" w:hint="eastAsia"/>
          <w:szCs w:val="21"/>
        </w:rPr>
        <w:t>56.3</w:t>
      </w:r>
      <w:r w:rsidR="00C96709">
        <w:rPr>
          <w:rFonts w:ascii="ＭＳ 明朝" w:hAnsi="ＭＳ 明朝" w:hint="eastAsia"/>
          <w:szCs w:val="21"/>
        </w:rPr>
        <w:t>%</w:t>
      </w:r>
      <w:r w:rsidR="003359C6" w:rsidRPr="00E16512">
        <w:rPr>
          <w:rFonts w:ascii="ＭＳ 明朝" w:hAnsi="ＭＳ 明朝" w:hint="eastAsia"/>
          <w:szCs w:val="21"/>
        </w:rPr>
        <w:t>と最も高く、次いで、「</w:t>
      </w:r>
      <w:r w:rsidR="0088153F">
        <w:rPr>
          <w:rFonts w:ascii="ＭＳ 明朝" w:hAnsi="ＭＳ 明朝" w:hint="eastAsia"/>
          <w:szCs w:val="21"/>
        </w:rPr>
        <w:t>教育、</w:t>
      </w:r>
      <w:r w:rsidR="002253B5" w:rsidRPr="00E16512">
        <w:rPr>
          <w:rFonts w:ascii="ＭＳ 明朝" w:hAnsi="ＭＳ 明朝" w:hint="eastAsia"/>
          <w:szCs w:val="21"/>
        </w:rPr>
        <w:t>学習支援業</w:t>
      </w:r>
      <w:r w:rsidRPr="00E16512">
        <w:rPr>
          <w:rFonts w:ascii="ＭＳ 明朝" w:hAnsi="ＭＳ 明朝" w:hint="eastAsia"/>
          <w:szCs w:val="21"/>
        </w:rPr>
        <w:t>」が</w:t>
      </w:r>
      <w:r w:rsidR="002253B5" w:rsidRPr="00E16512">
        <w:rPr>
          <w:rFonts w:ascii="ＭＳ 明朝" w:hAnsi="ＭＳ 明朝" w:hint="eastAsia"/>
          <w:szCs w:val="21"/>
        </w:rPr>
        <w:t>54.7</w:t>
      </w:r>
      <w:r w:rsidRPr="00E16512">
        <w:rPr>
          <w:rFonts w:ascii="ＭＳ 明朝" w:hAnsi="ＭＳ 明朝" w:hint="eastAsia"/>
          <w:szCs w:val="21"/>
        </w:rPr>
        <w:t>%</w:t>
      </w:r>
      <w:r w:rsidR="002253B5" w:rsidRPr="00E16512">
        <w:rPr>
          <w:rFonts w:ascii="ＭＳ 明朝" w:hAnsi="ＭＳ 明朝" w:hint="eastAsia"/>
          <w:szCs w:val="21"/>
        </w:rPr>
        <w:t>となっている。男性では</w:t>
      </w:r>
      <w:r w:rsidRPr="00E16512">
        <w:rPr>
          <w:rFonts w:ascii="ＭＳ 明朝" w:hAnsi="ＭＳ 明朝" w:hint="eastAsia"/>
          <w:szCs w:val="21"/>
        </w:rPr>
        <w:t>「</w:t>
      </w:r>
      <w:r w:rsidR="002253B5" w:rsidRPr="00E16512">
        <w:rPr>
          <w:rFonts w:ascii="ＭＳ 明朝" w:hAnsi="ＭＳ 明朝" w:hint="eastAsia"/>
          <w:szCs w:val="21"/>
        </w:rPr>
        <w:t>複合</w:t>
      </w:r>
      <w:r w:rsidR="0042413F" w:rsidRPr="00E16512">
        <w:rPr>
          <w:rFonts w:ascii="ＭＳ 明朝" w:hAnsi="ＭＳ 明朝" w:hint="eastAsia"/>
          <w:szCs w:val="21"/>
        </w:rPr>
        <w:t>サービス</w:t>
      </w:r>
      <w:r w:rsidR="002253B5" w:rsidRPr="00E16512">
        <w:rPr>
          <w:rFonts w:ascii="ＭＳ 明朝" w:hAnsi="ＭＳ 明朝" w:hint="eastAsia"/>
          <w:szCs w:val="21"/>
        </w:rPr>
        <w:t>事</w:t>
      </w:r>
      <w:r w:rsidR="0042413F" w:rsidRPr="00E16512">
        <w:rPr>
          <w:rFonts w:ascii="ＭＳ 明朝" w:hAnsi="ＭＳ 明朝" w:hint="eastAsia"/>
          <w:szCs w:val="21"/>
        </w:rPr>
        <w:t>業</w:t>
      </w:r>
      <w:r w:rsidRPr="00E16512">
        <w:rPr>
          <w:rFonts w:ascii="ＭＳ 明朝" w:hAnsi="ＭＳ 明朝" w:hint="eastAsia"/>
          <w:szCs w:val="21"/>
        </w:rPr>
        <w:t>」が</w:t>
      </w:r>
      <w:r w:rsidR="002253B5" w:rsidRPr="00E16512">
        <w:rPr>
          <w:rFonts w:ascii="ＭＳ 明朝" w:hAnsi="ＭＳ 明朝" w:hint="eastAsia"/>
          <w:szCs w:val="21"/>
        </w:rPr>
        <w:t>30.6</w:t>
      </w:r>
      <w:r w:rsidRPr="00E16512">
        <w:rPr>
          <w:rFonts w:ascii="ＭＳ 明朝" w:hAnsi="ＭＳ 明朝" w:hint="eastAsia"/>
          <w:szCs w:val="21"/>
        </w:rPr>
        <w:t>%、</w:t>
      </w:r>
      <w:r w:rsidR="002253B5" w:rsidRPr="00E16512">
        <w:rPr>
          <w:rFonts w:ascii="ＭＳ 明朝" w:hAnsi="ＭＳ 明朝" w:hint="eastAsia"/>
          <w:szCs w:val="21"/>
        </w:rPr>
        <w:t>女性では「宿泊業、飲食サービス業」が16.0</w:t>
      </w:r>
      <w:r w:rsidRPr="00E16512">
        <w:rPr>
          <w:rFonts w:ascii="ＭＳ 明朝" w:hAnsi="ＭＳ 明朝" w:hint="eastAsia"/>
          <w:szCs w:val="21"/>
        </w:rPr>
        <w:t>%で最も低くなっている。</w:t>
      </w:r>
    </w:p>
    <w:p w:rsidR="00B3041F" w:rsidRPr="00E16512" w:rsidRDefault="00B3041F">
      <w:pPr>
        <w:autoSpaceDE w:val="0"/>
        <w:autoSpaceDN w:val="0"/>
        <w:rPr>
          <w:rFonts w:ascii="ＭＳ 明朝" w:hAnsi="ＭＳ 明朝"/>
          <w:szCs w:val="21"/>
        </w:rPr>
      </w:pPr>
      <w:r w:rsidRPr="00E16512">
        <w:rPr>
          <w:rFonts w:ascii="ＭＳ 明朝" w:hAnsi="ＭＳ 明朝" w:hint="eastAsia"/>
          <w:szCs w:val="21"/>
        </w:rPr>
        <w:t xml:space="preserve">　また、産業分類別に「非正社員」の割合をみると、男</w:t>
      </w:r>
      <w:r w:rsidR="002253B5" w:rsidRPr="00E16512">
        <w:rPr>
          <w:rFonts w:ascii="ＭＳ 明朝" w:hAnsi="ＭＳ 明朝" w:hint="eastAsia"/>
          <w:szCs w:val="21"/>
        </w:rPr>
        <w:t>性では「複合サービス事業」が69.4%、女性では</w:t>
      </w:r>
      <w:r w:rsidRPr="00E16512">
        <w:rPr>
          <w:rFonts w:ascii="ＭＳ 明朝" w:hAnsi="ＭＳ 明朝" w:hint="eastAsia"/>
          <w:szCs w:val="21"/>
        </w:rPr>
        <w:t>「</w:t>
      </w:r>
      <w:r w:rsidR="0042413F" w:rsidRPr="00E16512">
        <w:rPr>
          <w:rFonts w:ascii="ＭＳ 明朝" w:hAnsi="ＭＳ 明朝" w:hint="eastAsia"/>
          <w:szCs w:val="21"/>
        </w:rPr>
        <w:t>宿泊業、飲食サービス業</w:t>
      </w:r>
      <w:r w:rsidRPr="00E16512">
        <w:rPr>
          <w:rFonts w:ascii="ＭＳ 明朝" w:hAnsi="ＭＳ 明朝" w:hint="eastAsia"/>
          <w:szCs w:val="21"/>
        </w:rPr>
        <w:t>」が</w:t>
      </w:r>
      <w:r w:rsidR="002253B5" w:rsidRPr="00E16512">
        <w:rPr>
          <w:rFonts w:ascii="ＭＳ 明朝" w:hAnsi="ＭＳ 明朝" w:hint="eastAsia"/>
          <w:szCs w:val="21"/>
        </w:rPr>
        <w:t>84.0</w:t>
      </w:r>
      <w:r w:rsidRPr="00E16512">
        <w:rPr>
          <w:rFonts w:ascii="ＭＳ 明朝" w:hAnsi="ＭＳ 明朝" w:hint="eastAsia"/>
          <w:szCs w:val="21"/>
        </w:rPr>
        <w:t>%で最も高くなっている。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表1-1　就業形態別雇用状況</w:t>
      </w:r>
    </w:p>
    <w:p w:rsidR="00B3041F" w:rsidRPr="00275284" w:rsidRDefault="00FE39FB">
      <w:pPr>
        <w:autoSpaceDE w:val="0"/>
        <w:autoSpaceDN w:val="0"/>
        <w:rPr>
          <w:szCs w:val="21"/>
        </w:rPr>
      </w:pPr>
      <w:r w:rsidRPr="00FE39FB">
        <w:rPr>
          <w:noProof/>
          <w:szCs w:val="21"/>
        </w:rPr>
        <w:drawing>
          <wp:anchor distT="0" distB="0" distL="114300" distR="114300" simplePos="0" relativeHeight="252405760" behindDoc="0" locked="0" layoutInCell="1" allowOverlap="1" wp14:anchorId="48740733" wp14:editId="2645131C">
            <wp:simplePos x="0" y="0"/>
            <wp:positionH relativeFrom="column">
              <wp:posOffset>56648</wp:posOffset>
            </wp:positionH>
            <wp:positionV relativeFrom="paragraph">
              <wp:posOffset>151721</wp:posOffset>
            </wp:positionV>
            <wp:extent cx="5759450" cy="1925173"/>
            <wp:effectExtent l="0" t="0" r="0" b="0"/>
            <wp:wrapNone/>
            <wp:docPr id="845" name="図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19251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845F6" w:rsidRDefault="007845F6">
      <w:pPr>
        <w:autoSpaceDE w:val="0"/>
        <w:autoSpaceDN w:val="0"/>
        <w:rPr>
          <w:noProof/>
          <w:szCs w:val="21"/>
        </w:rPr>
      </w:pPr>
    </w:p>
    <w:p w:rsidR="00B3041F" w:rsidRDefault="007845F6">
      <w:pPr>
        <w:autoSpaceDE w:val="0"/>
        <w:autoSpaceDN w:val="0"/>
        <w:rPr>
          <w:szCs w:val="21"/>
        </w:rPr>
      </w:pPr>
      <w:r w:rsidRPr="00757DC1">
        <w:rPr>
          <w:noProof/>
          <w:szCs w:val="21"/>
        </w:rPr>
        <w:drawing>
          <wp:anchor distT="0" distB="0" distL="114300" distR="114300" simplePos="0" relativeHeight="251156480" behindDoc="0" locked="0" layoutInCell="1" allowOverlap="1" wp14:anchorId="57D01734" wp14:editId="65170379">
            <wp:simplePos x="0" y="0"/>
            <wp:positionH relativeFrom="column">
              <wp:posOffset>1348033</wp:posOffset>
            </wp:positionH>
            <wp:positionV relativeFrom="paragraph">
              <wp:posOffset>19733</wp:posOffset>
            </wp:positionV>
            <wp:extent cx="2781300" cy="2343150"/>
            <wp:effectExtent l="0" t="0" r="0" b="0"/>
            <wp:wrapNone/>
            <wp:docPr id="1607" name="図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845F6" w:rsidRDefault="007845F6">
      <w:pPr>
        <w:autoSpaceDE w:val="0"/>
        <w:autoSpaceDN w:val="0"/>
        <w:rPr>
          <w:szCs w:val="21"/>
        </w:rPr>
      </w:pPr>
    </w:p>
    <w:p w:rsidR="007845F6" w:rsidRDefault="007845F6">
      <w:pPr>
        <w:autoSpaceDE w:val="0"/>
        <w:autoSpaceDN w:val="0"/>
        <w:rPr>
          <w:szCs w:val="21"/>
        </w:rPr>
      </w:pPr>
    </w:p>
    <w:p w:rsidR="00B3041F" w:rsidRPr="00A20C51" w:rsidRDefault="007845F6" w:rsidP="00A20C51">
      <w:pPr>
        <w:autoSpaceDE w:val="0"/>
        <w:autoSpaceDN w:val="0"/>
        <w:jc w:val="center"/>
        <w:rPr>
          <w:rFonts w:ascii="ＭＳ 明朝" w:hAnsi="ＭＳ 明朝"/>
          <w:b/>
          <w:bCs/>
          <w:szCs w:val="21"/>
        </w:rPr>
      </w:pPr>
      <w:r>
        <w:rPr>
          <w:rFonts w:ascii="ＭＳ 明朝" w:hAnsi="ＭＳ 明朝" w:hint="eastAsia"/>
          <w:b/>
          <w:bCs/>
          <w:szCs w:val="21"/>
        </w:rPr>
        <w:t>図1-1　就業形態別雇用状況</w:t>
      </w:r>
    </w:p>
    <w:p w:rsidR="00B3041F" w:rsidRDefault="00B3041F">
      <w:pPr>
        <w:autoSpaceDE w:val="0"/>
        <w:autoSpaceDN w:val="0"/>
        <w:jc w:val="center"/>
        <w:rPr>
          <w:rFonts w:ascii="ＭＳ 明朝" w:hAnsi="ＭＳ 明朝"/>
          <w:b/>
          <w:bCs/>
          <w:szCs w:val="21"/>
        </w:rPr>
      </w:pPr>
      <w:r>
        <w:rPr>
          <w:szCs w:val="21"/>
        </w:rPr>
        <w:br w:type="page"/>
      </w:r>
      <w:r w:rsidR="00A20C51" w:rsidRPr="00757DC1">
        <w:rPr>
          <w:noProof/>
          <w:szCs w:val="21"/>
        </w:rPr>
        <w:drawing>
          <wp:anchor distT="0" distB="0" distL="114300" distR="114300" simplePos="0" relativeHeight="251175936" behindDoc="0" locked="0" layoutInCell="1" allowOverlap="1" wp14:anchorId="4AAD3542" wp14:editId="71E10136">
            <wp:simplePos x="0" y="0"/>
            <wp:positionH relativeFrom="column">
              <wp:posOffset>-179345</wp:posOffset>
            </wp:positionH>
            <wp:positionV relativeFrom="paragraph">
              <wp:posOffset>176569</wp:posOffset>
            </wp:positionV>
            <wp:extent cx="6595708" cy="7439025"/>
            <wp:effectExtent l="0" t="0" r="0" b="0"/>
            <wp:wrapNone/>
            <wp:docPr id="1608" name="図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5708" cy="743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明朝" w:hAnsi="ＭＳ 明朝" w:hint="eastAsia"/>
          <w:b/>
          <w:bCs/>
          <w:szCs w:val="21"/>
        </w:rPr>
        <w:t>表1-2　就業形態別労働者数の割合</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t>（２）労働者数の増減</w:t>
      </w:r>
    </w:p>
    <w:p w:rsidR="00B3041F" w:rsidRDefault="00B3041F">
      <w:pPr>
        <w:autoSpaceDE w:val="0"/>
        <w:autoSpaceDN w:val="0"/>
        <w:rPr>
          <w:rFonts w:ascii="ＭＳ 明朝" w:hAnsi="ＭＳ 明朝"/>
          <w:szCs w:val="21"/>
        </w:rPr>
      </w:pPr>
      <w:r>
        <w:rPr>
          <w:rFonts w:ascii="ＭＳ 明朝" w:hAnsi="ＭＳ 明朝" w:hint="eastAsia"/>
          <w:szCs w:val="21"/>
        </w:rPr>
        <w:t xml:space="preserve">　労働者数の前年に比べた増減傾向の割合（表１－３）をみると、男女ともに「横ばい」とする事業所が最も高くなっている。</w:t>
      </w:r>
    </w:p>
    <w:p w:rsidR="00B3041F" w:rsidRPr="008041F7" w:rsidRDefault="00B3041F">
      <w:pPr>
        <w:autoSpaceDE w:val="0"/>
        <w:autoSpaceDN w:val="0"/>
        <w:rPr>
          <w:rFonts w:ascii="ＭＳ 明朝" w:hAnsi="ＭＳ 明朝"/>
          <w:szCs w:val="21"/>
        </w:rPr>
      </w:pPr>
      <w:r>
        <w:rPr>
          <w:rFonts w:ascii="ＭＳ 明朝" w:hAnsi="ＭＳ 明朝" w:hint="eastAsia"/>
          <w:szCs w:val="21"/>
        </w:rPr>
        <w:t xml:space="preserve">　</w:t>
      </w:r>
      <w:r w:rsidRPr="00BB54C5">
        <w:rPr>
          <w:rFonts w:ascii="ＭＳ 明朝" w:hAnsi="ＭＳ 明朝" w:hint="eastAsia"/>
          <w:szCs w:val="21"/>
        </w:rPr>
        <w:t>「増加」したとする事業所を企業規模別にみると、男性（出向社員、派遣労働者を除く）では「1000人以上」が</w:t>
      </w:r>
      <w:r w:rsidR="00BB54C5" w:rsidRPr="00BB54C5">
        <w:rPr>
          <w:rFonts w:ascii="ＭＳ 明朝" w:hAnsi="ＭＳ 明朝" w:hint="eastAsia"/>
          <w:szCs w:val="21"/>
        </w:rPr>
        <w:t>31.4</w:t>
      </w:r>
      <w:r w:rsidRPr="00BB54C5">
        <w:rPr>
          <w:rFonts w:ascii="ＭＳ 明朝" w:hAnsi="ＭＳ 明朝" w:hint="eastAsia"/>
          <w:szCs w:val="21"/>
        </w:rPr>
        <w:t>%と最も高く、次いで「</w:t>
      </w:r>
      <w:r w:rsidR="00D10A95" w:rsidRPr="00BB54C5">
        <w:rPr>
          <w:rFonts w:ascii="ＭＳ 明朝" w:hAnsi="ＭＳ 明朝" w:hint="eastAsia"/>
          <w:szCs w:val="21"/>
        </w:rPr>
        <w:t>1</w:t>
      </w:r>
      <w:r w:rsidRPr="00BB54C5">
        <w:rPr>
          <w:rFonts w:ascii="ＭＳ 明朝" w:hAnsi="ＭＳ 明朝" w:hint="eastAsia"/>
          <w:szCs w:val="21"/>
        </w:rPr>
        <w:t>00人～</w:t>
      </w:r>
      <w:r w:rsidR="00D10A95" w:rsidRPr="00BB54C5">
        <w:rPr>
          <w:rFonts w:ascii="ＭＳ 明朝" w:hAnsi="ＭＳ 明朝" w:hint="eastAsia"/>
          <w:szCs w:val="21"/>
        </w:rPr>
        <w:t>4</w:t>
      </w:r>
      <w:r w:rsidRPr="00BB54C5">
        <w:rPr>
          <w:rFonts w:ascii="ＭＳ 明朝" w:hAnsi="ＭＳ 明朝" w:hint="eastAsia"/>
          <w:szCs w:val="21"/>
        </w:rPr>
        <w:t>99人」</w:t>
      </w:r>
      <w:r w:rsidR="00BB54C5" w:rsidRPr="00BB54C5">
        <w:rPr>
          <w:rFonts w:ascii="ＭＳ 明朝" w:hAnsi="ＭＳ 明朝" w:hint="eastAsia"/>
          <w:szCs w:val="21"/>
        </w:rPr>
        <w:t>28.5</w:t>
      </w:r>
      <w:r w:rsidRPr="00BB54C5">
        <w:rPr>
          <w:rFonts w:ascii="ＭＳ 明朝" w:hAnsi="ＭＳ 明朝" w:hint="eastAsia"/>
          <w:szCs w:val="21"/>
        </w:rPr>
        <w:t>%、「</w:t>
      </w:r>
      <w:r w:rsidR="00BB54C5" w:rsidRPr="00BB54C5">
        <w:rPr>
          <w:rFonts w:ascii="ＭＳ 明朝" w:hAnsi="ＭＳ 明朝" w:hint="eastAsia"/>
          <w:szCs w:val="21"/>
        </w:rPr>
        <w:t>30</w:t>
      </w:r>
      <w:r w:rsidRPr="00BB54C5">
        <w:rPr>
          <w:rFonts w:ascii="ＭＳ 明朝" w:hAnsi="ＭＳ 明朝" w:hint="eastAsia"/>
          <w:szCs w:val="21"/>
        </w:rPr>
        <w:t>人</w:t>
      </w:r>
      <w:r w:rsidR="00BB54C5" w:rsidRPr="00BB54C5">
        <w:rPr>
          <w:rFonts w:ascii="ＭＳ 明朝" w:hAnsi="ＭＳ 明朝" w:hint="eastAsia"/>
          <w:szCs w:val="21"/>
        </w:rPr>
        <w:t>～99人</w:t>
      </w:r>
      <w:r w:rsidRPr="00BB54C5">
        <w:rPr>
          <w:rFonts w:ascii="ＭＳ 明朝" w:hAnsi="ＭＳ 明朝" w:hint="eastAsia"/>
          <w:szCs w:val="21"/>
        </w:rPr>
        <w:t>」</w:t>
      </w:r>
      <w:r w:rsidR="00BB54C5" w:rsidRPr="00BB54C5">
        <w:rPr>
          <w:rFonts w:ascii="ＭＳ 明朝" w:hAnsi="ＭＳ 明朝" w:hint="eastAsia"/>
          <w:szCs w:val="21"/>
        </w:rPr>
        <w:t>23.</w:t>
      </w:r>
      <w:r w:rsidR="00EC1916">
        <w:rPr>
          <w:rFonts w:ascii="ＭＳ 明朝" w:hAnsi="ＭＳ 明朝" w:hint="eastAsia"/>
          <w:szCs w:val="21"/>
        </w:rPr>
        <w:t>8</w:t>
      </w:r>
      <w:r w:rsidRPr="00BB54C5">
        <w:rPr>
          <w:rFonts w:ascii="ＭＳ 明朝" w:hAnsi="ＭＳ 明朝" w:hint="eastAsia"/>
          <w:szCs w:val="21"/>
        </w:rPr>
        <w:t>%の順となっている。「出向社員、派遣労働者」の男性</w:t>
      </w:r>
      <w:r w:rsidR="00D2028C">
        <w:rPr>
          <w:rFonts w:ascii="ＭＳ 明朝" w:hAnsi="ＭＳ 明朝" w:hint="eastAsia"/>
          <w:szCs w:val="21"/>
        </w:rPr>
        <w:t>では</w:t>
      </w:r>
      <w:r w:rsidRPr="00BB54C5">
        <w:rPr>
          <w:rFonts w:ascii="ＭＳ 明朝" w:hAnsi="ＭＳ 明朝" w:hint="eastAsia"/>
          <w:szCs w:val="21"/>
        </w:rPr>
        <w:t>「</w:t>
      </w:r>
      <w:r w:rsidR="00BB54C5" w:rsidRPr="00BB54C5">
        <w:rPr>
          <w:rFonts w:ascii="ＭＳ 明朝" w:hAnsi="ＭＳ 明朝" w:hint="eastAsia"/>
          <w:szCs w:val="21"/>
        </w:rPr>
        <w:t>1000人以上</w:t>
      </w:r>
      <w:r w:rsidRPr="00BB54C5">
        <w:rPr>
          <w:rFonts w:ascii="ＭＳ 明朝" w:hAnsi="ＭＳ 明朝" w:hint="eastAsia"/>
          <w:szCs w:val="21"/>
        </w:rPr>
        <w:t>」が1</w:t>
      </w:r>
      <w:r w:rsidR="00BB54C5" w:rsidRPr="00BB54C5">
        <w:rPr>
          <w:rFonts w:ascii="ＭＳ 明朝" w:hAnsi="ＭＳ 明朝" w:hint="eastAsia"/>
          <w:szCs w:val="21"/>
        </w:rPr>
        <w:t>2.4</w:t>
      </w:r>
      <w:r w:rsidRPr="00BB54C5">
        <w:rPr>
          <w:rFonts w:ascii="ＭＳ 明朝" w:hAnsi="ＭＳ 明朝" w:hint="eastAsia"/>
          <w:szCs w:val="21"/>
        </w:rPr>
        <w:t>%と最も高く、次いで「</w:t>
      </w:r>
      <w:r w:rsidR="00BB54C5" w:rsidRPr="00BB54C5">
        <w:rPr>
          <w:rFonts w:ascii="ＭＳ 明朝" w:hAnsi="ＭＳ 明朝" w:hint="eastAsia"/>
          <w:szCs w:val="21"/>
        </w:rPr>
        <w:t>100人</w:t>
      </w:r>
      <w:r w:rsidR="00BB54C5" w:rsidRPr="008041F7">
        <w:rPr>
          <w:rFonts w:ascii="ＭＳ 明朝" w:hAnsi="ＭＳ 明朝" w:hint="eastAsia"/>
          <w:szCs w:val="21"/>
        </w:rPr>
        <w:t>～499人</w:t>
      </w:r>
      <w:r w:rsidRPr="008041F7">
        <w:rPr>
          <w:rFonts w:ascii="ＭＳ 明朝" w:hAnsi="ＭＳ 明朝" w:hint="eastAsia"/>
          <w:szCs w:val="21"/>
        </w:rPr>
        <w:t>」</w:t>
      </w:r>
      <w:r w:rsidR="00BB54C5" w:rsidRPr="008041F7">
        <w:rPr>
          <w:rFonts w:ascii="ＭＳ 明朝" w:hAnsi="ＭＳ 明朝" w:hint="eastAsia"/>
          <w:szCs w:val="21"/>
        </w:rPr>
        <w:t>7.9</w:t>
      </w:r>
      <w:r w:rsidRPr="008041F7">
        <w:rPr>
          <w:rFonts w:ascii="ＭＳ 明朝" w:hAnsi="ＭＳ 明朝" w:hint="eastAsia"/>
          <w:szCs w:val="21"/>
        </w:rPr>
        <w:t>%</w:t>
      </w:r>
      <w:r w:rsidR="00D10A95" w:rsidRPr="008041F7">
        <w:rPr>
          <w:rFonts w:ascii="ＭＳ 明朝" w:hAnsi="ＭＳ 明朝" w:hint="eastAsia"/>
          <w:szCs w:val="21"/>
        </w:rPr>
        <w:t>、「</w:t>
      </w:r>
      <w:r w:rsidR="00BB54C5" w:rsidRPr="008041F7">
        <w:rPr>
          <w:rFonts w:ascii="ＭＳ 明朝" w:hAnsi="ＭＳ 明朝" w:hint="eastAsia"/>
          <w:szCs w:val="21"/>
        </w:rPr>
        <w:t>500</w:t>
      </w:r>
      <w:r w:rsidR="00D10A95" w:rsidRPr="008041F7">
        <w:rPr>
          <w:rFonts w:ascii="ＭＳ 明朝" w:hAnsi="ＭＳ 明朝" w:hint="eastAsia"/>
          <w:szCs w:val="21"/>
        </w:rPr>
        <w:t>人～</w:t>
      </w:r>
      <w:r w:rsidR="00BB54C5" w:rsidRPr="008041F7">
        <w:rPr>
          <w:rFonts w:ascii="ＭＳ 明朝" w:hAnsi="ＭＳ 明朝" w:hint="eastAsia"/>
          <w:szCs w:val="21"/>
        </w:rPr>
        <w:t>9</w:t>
      </w:r>
      <w:r w:rsidR="00D10A95" w:rsidRPr="008041F7">
        <w:rPr>
          <w:rFonts w:ascii="ＭＳ 明朝" w:hAnsi="ＭＳ 明朝" w:hint="eastAsia"/>
          <w:szCs w:val="21"/>
        </w:rPr>
        <w:t>99人」</w:t>
      </w:r>
      <w:r w:rsidR="00BB54C5" w:rsidRPr="008041F7">
        <w:rPr>
          <w:rFonts w:ascii="ＭＳ 明朝" w:hAnsi="ＭＳ 明朝" w:hint="eastAsia"/>
          <w:szCs w:val="21"/>
        </w:rPr>
        <w:t>7.8</w:t>
      </w:r>
      <w:r w:rsidR="00D10A95" w:rsidRPr="008041F7">
        <w:rPr>
          <w:rFonts w:ascii="ＭＳ 明朝" w:hAnsi="ＭＳ 明朝" w:hint="eastAsia"/>
          <w:szCs w:val="21"/>
        </w:rPr>
        <w:t>%</w:t>
      </w:r>
      <w:r w:rsidRPr="008041F7">
        <w:rPr>
          <w:rFonts w:ascii="ＭＳ 明朝" w:hAnsi="ＭＳ 明朝" w:hint="eastAsia"/>
          <w:szCs w:val="21"/>
        </w:rPr>
        <w:t>の順となっている。</w:t>
      </w:r>
    </w:p>
    <w:p w:rsidR="00B3041F" w:rsidRPr="008041F7" w:rsidRDefault="00B3041F" w:rsidP="00D56DC2">
      <w:pPr>
        <w:autoSpaceDE w:val="0"/>
        <w:autoSpaceDN w:val="0"/>
        <w:ind w:firstLineChars="100" w:firstLine="210"/>
        <w:rPr>
          <w:rFonts w:ascii="ＭＳ 明朝" w:hAnsi="ＭＳ 明朝"/>
          <w:szCs w:val="21"/>
        </w:rPr>
      </w:pPr>
      <w:r w:rsidRPr="008041F7">
        <w:rPr>
          <w:rFonts w:ascii="ＭＳ 明朝" w:hAnsi="ＭＳ 明朝" w:hint="eastAsia"/>
          <w:szCs w:val="21"/>
        </w:rPr>
        <w:t>女性（出向社員、派遣労働者を除く）の「増加」したとする事業所を企業規模別にみると、</w:t>
      </w:r>
      <w:r w:rsidR="008A6C3C" w:rsidRPr="008041F7">
        <w:rPr>
          <w:rFonts w:ascii="ＭＳ 明朝" w:hAnsi="ＭＳ 明朝" w:hint="eastAsia"/>
          <w:szCs w:val="21"/>
        </w:rPr>
        <w:t>「100人～499人」</w:t>
      </w:r>
      <w:r w:rsidRPr="008041F7">
        <w:rPr>
          <w:rFonts w:ascii="ＭＳ 明朝" w:hAnsi="ＭＳ 明朝" w:hint="eastAsia"/>
          <w:szCs w:val="21"/>
        </w:rPr>
        <w:t>が</w:t>
      </w:r>
      <w:r w:rsidR="008A6C3C" w:rsidRPr="008041F7">
        <w:rPr>
          <w:rFonts w:ascii="ＭＳ 明朝" w:hAnsi="ＭＳ 明朝" w:hint="eastAsia"/>
          <w:szCs w:val="21"/>
        </w:rPr>
        <w:t>28.6</w:t>
      </w:r>
      <w:r w:rsidRPr="008041F7">
        <w:rPr>
          <w:rFonts w:ascii="ＭＳ 明朝" w:hAnsi="ＭＳ 明朝" w:hint="eastAsia"/>
          <w:szCs w:val="21"/>
        </w:rPr>
        <w:t>%と最も高く、次いで「1000人以上」</w:t>
      </w:r>
      <w:r w:rsidR="00D10A95" w:rsidRPr="008041F7">
        <w:rPr>
          <w:rFonts w:ascii="ＭＳ 明朝" w:hAnsi="ＭＳ 明朝" w:hint="eastAsia"/>
          <w:szCs w:val="21"/>
        </w:rPr>
        <w:t>2</w:t>
      </w:r>
      <w:r w:rsidR="008A6C3C" w:rsidRPr="008041F7">
        <w:rPr>
          <w:rFonts w:ascii="ＭＳ 明朝" w:hAnsi="ＭＳ 明朝" w:hint="eastAsia"/>
          <w:szCs w:val="21"/>
        </w:rPr>
        <w:t>8.3</w:t>
      </w:r>
      <w:r w:rsidRPr="008041F7">
        <w:rPr>
          <w:rFonts w:ascii="ＭＳ 明朝" w:hAnsi="ＭＳ 明朝" w:hint="eastAsia"/>
          <w:szCs w:val="21"/>
        </w:rPr>
        <w:t>%、</w:t>
      </w:r>
      <w:r w:rsidR="008A6C3C" w:rsidRPr="008041F7">
        <w:rPr>
          <w:rFonts w:ascii="ＭＳ 明朝" w:hAnsi="ＭＳ 明朝" w:hint="eastAsia"/>
          <w:szCs w:val="21"/>
        </w:rPr>
        <w:t>「500人～999人」25.</w:t>
      </w:r>
      <w:r w:rsidR="00EC1916">
        <w:rPr>
          <w:rFonts w:ascii="ＭＳ 明朝" w:hAnsi="ＭＳ 明朝" w:hint="eastAsia"/>
          <w:szCs w:val="21"/>
        </w:rPr>
        <w:t>5</w:t>
      </w:r>
      <w:r w:rsidR="00D56DC2" w:rsidRPr="008041F7">
        <w:rPr>
          <w:rFonts w:ascii="ＭＳ 明朝" w:hAnsi="ＭＳ 明朝" w:hint="eastAsia"/>
          <w:szCs w:val="21"/>
        </w:rPr>
        <w:t>%</w:t>
      </w:r>
      <w:r w:rsidRPr="008041F7">
        <w:rPr>
          <w:rFonts w:ascii="ＭＳ 明朝" w:hAnsi="ＭＳ 明朝" w:hint="eastAsia"/>
          <w:szCs w:val="21"/>
        </w:rPr>
        <w:t>の順となっている。「出向社員、派遣労働者」の女性では</w:t>
      </w:r>
      <w:r w:rsidR="008A6C3C" w:rsidRPr="008041F7">
        <w:rPr>
          <w:rFonts w:ascii="ＭＳ 明朝" w:hAnsi="ＭＳ 明朝" w:hint="eastAsia"/>
          <w:szCs w:val="21"/>
        </w:rPr>
        <w:t>「1000人以上」</w:t>
      </w:r>
      <w:r w:rsidRPr="008041F7">
        <w:rPr>
          <w:rFonts w:ascii="ＭＳ 明朝" w:hAnsi="ＭＳ 明朝" w:hint="eastAsia"/>
          <w:szCs w:val="21"/>
        </w:rPr>
        <w:t>が</w:t>
      </w:r>
      <w:r w:rsidR="00D10A95" w:rsidRPr="008041F7">
        <w:rPr>
          <w:rFonts w:ascii="ＭＳ 明朝" w:hAnsi="ＭＳ 明朝" w:hint="eastAsia"/>
          <w:szCs w:val="21"/>
        </w:rPr>
        <w:t>1</w:t>
      </w:r>
      <w:r w:rsidR="008041F7" w:rsidRPr="008041F7">
        <w:rPr>
          <w:rFonts w:ascii="ＭＳ 明朝" w:hAnsi="ＭＳ 明朝" w:hint="eastAsia"/>
          <w:szCs w:val="21"/>
        </w:rPr>
        <w:t>0.6</w:t>
      </w:r>
      <w:r w:rsidRPr="008041F7">
        <w:rPr>
          <w:rFonts w:ascii="ＭＳ 明朝" w:hAnsi="ＭＳ 明朝" w:hint="eastAsia"/>
          <w:szCs w:val="21"/>
        </w:rPr>
        <w:t>%と最も高く、次いで</w:t>
      </w:r>
      <w:r w:rsidR="008041F7" w:rsidRPr="008041F7">
        <w:rPr>
          <w:rFonts w:ascii="ＭＳ 明朝" w:hAnsi="ＭＳ 明朝" w:hint="eastAsia"/>
          <w:szCs w:val="21"/>
        </w:rPr>
        <w:t>「100人～499人」10.4%、</w:t>
      </w:r>
      <w:r w:rsidRPr="008041F7">
        <w:rPr>
          <w:rFonts w:ascii="ＭＳ 明朝" w:hAnsi="ＭＳ 明朝" w:hint="eastAsia"/>
          <w:szCs w:val="21"/>
        </w:rPr>
        <w:t>「</w:t>
      </w:r>
      <w:r w:rsidR="004365F3">
        <w:rPr>
          <w:rFonts w:ascii="ＭＳ 明朝" w:hAnsi="ＭＳ 明朝" w:hint="eastAsia"/>
          <w:szCs w:val="21"/>
        </w:rPr>
        <w:t>500</w:t>
      </w:r>
      <w:r w:rsidRPr="008041F7">
        <w:rPr>
          <w:rFonts w:ascii="ＭＳ 明朝" w:hAnsi="ＭＳ 明朝" w:hint="eastAsia"/>
          <w:szCs w:val="21"/>
        </w:rPr>
        <w:t>人～9</w:t>
      </w:r>
      <w:r w:rsidR="004365F3">
        <w:rPr>
          <w:rFonts w:ascii="ＭＳ 明朝" w:hAnsi="ＭＳ 明朝" w:hint="eastAsia"/>
          <w:szCs w:val="21"/>
        </w:rPr>
        <w:t>9</w:t>
      </w:r>
      <w:r w:rsidRPr="008041F7">
        <w:rPr>
          <w:rFonts w:ascii="ＭＳ 明朝" w:hAnsi="ＭＳ 明朝" w:hint="eastAsia"/>
          <w:szCs w:val="21"/>
        </w:rPr>
        <w:t>9人」</w:t>
      </w:r>
      <w:r w:rsidR="008041F7" w:rsidRPr="008041F7">
        <w:rPr>
          <w:rFonts w:ascii="ＭＳ 明朝" w:hAnsi="ＭＳ 明朝" w:hint="eastAsia"/>
          <w:szCs w:val="21"/>
        </w:rPr>
        <w:t>8.7</w:t>
      </w:r>
      <w:r w:rsidRPr="008041F7">
        <w:rPr>
          <w:rFonts w:ascii="ＭＳ 明朝" w:hAnsi="ＭＳ 明朝" w:hint="eastAsia"/>
          <w:szCs w:val="21"/>
        </w:rPr>
        <w:t>%の順となっている。</w:t>
      </w:r>
    </w:p>
    <w:p w:rsidR="00B3041F" w:rsidRDefault="00B3041F">
      <w:pPr>
        <w:autoSpaceDE w:val="0"/>
        <w:autoSpaceDN w:val="0"/>
        <w:rPr>
          <w:rFonts w:ascii="ＭＳ 明朝" w:hAnsi="ＭＳ 明朝"/>
          <w:szCs w:val="21"/>
        </w:rPr>
      </w:pPr>
      <w:r w:rsidRPr="008041F7">
        <w:rPr>
          <w:rFonts w:ascii="ＭＳ 明朝" w:hAnsi="ＭＳ 明朝" w:hint="eastAsia"/>
          <w:szCs w:val="21"/>
        </w:rPr>
        <w:t xml:space="preserve">　また、就業形態別（表１－４）にみると、「増加」が最も大きかったのは、</w:t>
      </w:r>
      <w:r w:rsidR="008041F7" w:rsidRPr="008041F7">
        <w:rPr>
          <w:rFonts w:ascii="ＭＳ 明朝" w:hAnsi="ＭＳ 明朝" w:hint="eastAsia"/>
          <w:szCs w:val="21"/>
        </w:rPr>
        <w:t>男女ともに</w:t>
      </w:r>
      <w:r w:rsidRPr="008041F7">
        <w:rPr>
          <w:rFonts w:ascii="ＭＳ 明朝" w:hAnsi="ＭＳ 明朝" w:hint="eastAsia"/>
          <w:szCs w:val="21"/>
        </w:rPr>
        <w:t>「正社員」で</w:t>
      </w:r>
      <w:r w:rsidR="008041F7" w:rsidRPr="008041F7">
        <w:rPr>
          <w:rFonts w:ascii="ＭＳ 明朝" w:hAnsi="ＭＳ 明朝" w:hint="eastAsia"/>
          <w:szCs w:val="21"/>
        </w:rPr>
        <w:t>、男性が</w:t>
      </w:r>
      <w:r w:rsidR="00D10A95" w:rsidRPr="008041F7">
        <w:rPr>
          <w:rFonts w:ascii="ＭＳ 明朝" w:hAnsi="ＭＳ 明朝" w:hint="eastAsia"/>
          <w:szCs w:val="21"/>
        </w:rPr>
        <w:t>20.</w:t>
      </w:r>
      <w:r w:rsidR="008041F7" w:rsidRPr="008041F7">
        <w:rPr>
          <w:rFonts w:ascii="ＭＳ 明朝" w:hAnsi="ＭＳ 明朝" w:hint="eastAsia"/>
          <w:szCs w:val="21"/>
        </w:rPr>
        <w:t>8</w:t>
      </w:r>
      <w:r w:rsidRPr="008041F7">
        <w:rPr>
          <w:rFonts w:ascii="ＭＳ 明朝" w:hAnsi="ＭＳ 明朝" w:hint="eastAsia"/>
          <w:szCs w:val="21"/>
        </w:rPr>
        <w:t>%、女性が1</w:t>
      </w:r>
      <w:r w:rsidR="008041F7" w:rsidRPr="008041F7">
        <w:rPr>
          <w:rFonts w:ascii="ＭＳ 明朝" w:hAnsi="ＭＳ 明朝" w:hint="eastAsia"/>
          <w:szCs w:val="21"/>
        </w:rPr>
        <w:t>8.1</w:t>
      </w:r>
      <w:r w:rsidRPr="008041F7">
        <w:rPr>
          <w:rFonts w:ascii="ＭＳ 明朝" w:hAnsi="ＭＳ 明朝" w:hint="eastAsia"/>
          <w:szCs w:val="21"/>
        </w:rPr>
        <w:t>%となってい</w:t>
      </w:r>
      <w:r w:rsidR="00D56DC2" w:rsidRPr="008041F7">
        <w:rPr>
          <w:rFonts w:ascii="ＭＳ 明朝" w:hAnsi="ＭＳ 明朝" w:hint="eastAsia"/>
          <w:szCs w:val="21"/>
        </w:rPr>
        <w:t>る</w:t>
      </w:r>
      <w:r w:rsidRPr="008041F7">
        <w:rPr>
          <w:rFonts w:ascii="ＭＳ 明朝" w:hAnsi="ＭＳ 明朝" w:hint="eastAsia"/>
          <w:szCs w:val="21"/>
        </w:rPr>
        <w:t>。「減少」が最も大きかったのは、男性が「正社員」で</w:t>
      </w:r>
      <w:r w:rsidR="00D10A95" w:rsidRPr="008041F7">
        <w:rPr>
          <w:rFonts w:ascii="ＭＳ 明朝" w:hAnsi="ＭＳ 明朝" w:hint="eastAsia"/>
          <w:szCs w:val="21"/>
        </w:rPr>
        <w:t>1</w:t>
      </w:r>
      <w:r w:rsidR="008041F7" w:rsidRPr="008041F7">
        <w:rPr>
          <w:rFonts w:ascii="ＭＳ 明朝" w:hAnsi="ＭＳ 明朝" w:hint="eastAsia"/>
          <w:szCs w:val="21"/>
        </w:rPr>
        <w:t>6.5</w:t>
      </w:r>
      <w:r w:rsidRPr="008041F7">
        <w:rPr>
          <w:rFonts w:ascii="ＭＳ 明朝" w:hAnsi="ＭＳ 明朝" w:hint="eastAsia"/>
          <w:szCs w:val="21"/>
        </w:rPr>
        <w:t>%、女性が「パートタイム労働者」で1</w:t>
      </w:r>
      <w:r w:rsidR="008041F7" w:rsidRPr="008041F7">
        <w:rPr>
          <w:rFonts w:ascii="ＭＳ 明朝" w:hAnsi="ＭＳ 明朝" w:hint="eastAsia"/>
          <w:szCs w:val="21"/>
        </w:rPr>
        <w:t>1.4</w:t>
      </w:r>
      <w:r w:rsidRPr="008041F7">
        <w:rPr>
          <w:rFonts w:ascii="ＭＳ 明朝" w:hAnsi="ＭＳ 明朝" w:hint="eastAsia"/>
          <w:szCs w:val="21"/>
        </w:rPr>
        <w:t>%となっている</w:t>
      </w:r>
      <w:r>
        <w:rPr>
          <w:rFonts w:ascii="ＭＳ 明朝" w:hAnsi="ＭＳ 明朝" w:hint="eastAsia"/>
          <w:szCs w:val="21"/>
        </w:rPr>
        <w:t>。</w:t>
      </w:r>
    </w:p>
    <w:p w:rsidR="00B3041F" w:rsidRDefault="00A20C51">
      <w:pPr>
        <w:autoSpaceDE w:val="0"/>
        <w:autoSpaceDN w:val="0"/>
        <w:jc w:val="center"/>
        <w:rPr>
          <w:rFonts w:ascii="ＭＳ 明朝" w:hAnsi="ＭＳ 明朝"/>
          <w:b/>
          <w:bCs/>
          <w:szCs w:val="21"/>
        </w:rPr>
      </w:pPr>
      <w:r w:rsidRPr="00757DC1">
        <w:rPr>
          <w:noProof/>
          <w:szCs w:val="21"/>
        </w:rPr>
        <w:drawing>
          <wp:anchor distT="0" distB="0" distL="114300" distR="114300" simplePos="0" relativeHeight="251207680" behindDoc="0" locked="0" layoutInCell="1" allowOverlap="1" wp14:anchorId="57560B5F" wp14:editId="1AFF2FF4">
            <wp:simplePos x="0" y="0"/>
            <wp:positionH relativeFrom="column">
              <wp:posOffset>-96783</wp:posOffset>
            </wp:positionH>
            <wp:positionV relativeFrom="paragraph">
              <wp:posOffset>220908</wp:posOffset>
            </wp:positionV>
            <wp:extent cx="5759450" cy="5890895"/>
            <wp:effectExtent l="0" t="0" r="0" b="0"/>
            <wp:wrapNone/>
            <wp:docPr id="1609" name="図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89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表1-3　前年と比べた増減傾向</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A20C51"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t>表1-4　就業形態別労働者数の増減傾向</w:t>
      </w:r>
    </w:p>
    <w:p w:rsidR="00B3041F" w:rsidRDefault="00A9291D">
      <w:pPr>
        <w:autoSpaceDE w:val="0"/>
        <w:autoSpaceDN w:val="0"/>
        <w:rPr>
          <w:szCs w:val="21"/>
        </w:rPr>
      </w:pPr>
      <w:r w:rsidRPr="00757DC1">
        <w:rPr>
          <w:noProof/>
          <w:szCs w:val="21"/>
        </w:rPr>
        <w:drawing>
          <wp:anchor distT="0" distB="0" distL="114300" distR="114300" simplePos="0" relativeHeight="251243520" behindDoc="0" locked="0" layoutInCell="1" allowOverlap="1" wp14:anchorId="7D970AAC" wp14:editId="2681540C">
            <wp:simplePos x="0" y="0"/>
            <wp:positionH relativeFrom="column">
              <wp:posOffset>8183</wp:posOffset>
            </wp:positionH>
            <wp:positionV relativeFrom="paragraph">
              <wp:posOffset>103505</wp:posOffset>
            </wp:positionV>
            <wp:extent cx="5759450" cy="2761885"/>
            <wp:effectExtent l="0" t="0" r="0" b="635"/>
            <wp:wrapNone/>
            <wp:docPr id="1610" name="図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76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20C51" w:rsidRDefault="00A20C51">
      <w:pPr>
        <w:autoSpaceDE w:val="0"/>
        <w:autoSpaceDN w:val="0"/>
        <w:rPr>
          <w:szCs w:val="21"/>
        </w:rPr>
      </w:pPr>
    </w:p>
    <w:p w:rsidR="00A20C51" w:rsidRDefault="00A20C51">
      <w:pPr>
        <w:autoSpaceDE w:val="0"/>
        <w:autoSpaceDN w:val="0"/>
        <w:rPr>
          <w:szCs w:val="21"/>
        </w:rPr>
      </w:pPr>
    </w:p>
    <w:p w:rsidR="00A9291D" w:rsidRDefault="00A9291D">
      <w:pPr>
        <w:autoSpaceDE w:val="0"/>
        <w:autoSpaceDN w:val="0"/>
        <w:rPr>
          <w:szCs w:val="21"/>
        </w:rPr>
      </w:pPr>
    </w:p>
    <w:p w:rsidR="00B3041F" w:rsidRDefault="00B3041F">
      <w:pPr>
        <w:autoSpaceDE w:val="0"/>
        <w:autoSpaceDN w:val="0"/>
        <w:rPr>
          <w:rFonts w:ascii="ＭＳ 明朝" w:hAnsi="ＭＳ ゴシック"/>
          <w:b/>
          <w:bCs/>
          <w:szCs w:val="21"/>
        </w:rPr>
      </w:pPr>
      <w:r>
        <w:rPr>
          <w:rFonts w:ascii="ＭＳ 明朝" w:hAnsi="ＭＳ ゴシック" w:hint="eastAsia"/>
          <w:b/>
          <w:bCs/>
          <w:szCs w:val="21"/>
        </w:rPr>
        <w:t>（３）正社員への登用</w:t>
      </w:r>
    </w:p>
    <w:p w:rsidR="00B3041F" w:rsidRDefault="00B3041F">
      <w:pPr>
        <w:autoSpaceDE w:val="0"/>
        <w:autoSpaceDN w:val="0"/>
        <w:rPr>
          <w:rFonts w:ascii="ＭＳ 明朝" w:hAnsi="ＭＳ 明朝"/>
          <w:szCs w:val="21"/>
        </w:rPr>
      </w:pPr>
      <w:r>
        <w:rPr>
          <w:rFonts w:ascii="ＭＳ 明朝" w:hAnsi="ＭＳ 明朝" w:hint="eastAsia"/>
          <w:szCs w:val="21"/>
        </w:rPr>
        <w:t xml:space="preserve">　非正</w:t>
      </w:r>
      <w:r w:rsidRPr="00B12197">
        <w:rPr>
          <w:rFonts w:ascii="ＭＳ 明朝" w:hAnsi="ＭＳ 明朝" w:hint="eastAsia"/>
          <w:szCs w:val="21"/>
        </w:rPr>
        <w:t>社員から正社員への登用制度についてみると、「ある」とした事業所の割合は、</w:t>
      </w:r>
      <w:r w:rsidR="00B12197" w:rsidRPr="00B12197">
        <w:rPr>
          <w:rFonts w:ascii="ＭＳ 明朝" w:hAnsi="ＭＳ 明朝" w:hint="eastAsia"/>
          <w:szCs w:val="21"/>
        </w:rPr>
        <w:t>70.8</w:t>
      </w:r>
      <w:r w:rsidRPr="00B12197">
        <w:rPr>
          <w:rFonts w:ascii="ＭＳ 明朝" w:hAnsi="ＭＳ 明朝" w:hint="eastAsia"/>
          <w:szCs w:val="21"/>
        </w:rPr>
        <w:t>%であり、「ない」とした事業所の割合は</w:t>
      </w:r>
      <w:r w:rsidR="00B12197" w:rsidRPr="00B12197">
        <w:rPr>
          <w:rFonts w:ascii="ＭＳ 明朝" w:hAnsi="ＭＳ 明朝" w:hint="eastAsia"/>
          <w:szCs w:val="21"/>
        </w:rPr>
        <w:t>29.2</w:t>
      </w:r>
      <w:r w:rsidRPr="00B12197">
        <w:rPr>
          <w:rFonts w:ascii="ＭＳ 明朝" w:hAnsi="ＭＳ 明朝" w:hint="eastAsia"/>
          <w:szCs w:val="21"/>
        </w:rPr>
        <w:t>%となっている。また、正社員への登用実績（表１－６）をみると、登用制度が「ある」事業所では4</w:t>
      </w:r>
      <w:r w:rsidR="00B12197" w:rsidRPr="00B12197">
        <w:rPr>
          <w:rFonts w:ascii="ＭＳ 明朝" w:hAnsi="ＭＳ 明朝" w:hint="eastAsia"/>
          <w:szCs w:val="21"/>
        </w:rPr>
        <w:t>4.1</w:t>
      </w:r>
      <w:r w:rsidRPr="00B12197">
        <w:rPr>
          <w:rFonts w:ascii="ＭＳ 明朝" w:hAnsi="ＭＳ 明朝" w:hint="eastAsia"/>
          <w:szCs w:val="21"/>
        </w:rPr>
        <w:t>%であり、「ない」事業所では1</w:t>
      </w:r>
      <w:r w:rsidR="00B12197" w:rsidRPr="00B12197">
        <w:rPr>
          <w:rFonts w:ascii="ＭＳ 明朝" w:hAnsi="ＭＳ 明朝" w:hint="eastAsia"/>
          <w:szCs w:val="21"/>
        </w:rPr>
        <w:t>2.5</w:t>
      </w:r>
      <w:r w:rsidRPr="00B12197">
        <w:rPr>
          <w:rFonts w:ascii="ＭＳ 明朝" w:hAnsi="ＭＳ 明朝" w:hint="eastAsia"/>
          <w:szCs w:val="21"/>
        </w:rPr>
        <w:t>%となっている。</w:t>
      </w:r>
    </w:p>
    <w:p w:rsidR="00A9291D" w:rsidRPr="00B12197" w:rsidRDefault="00A9291D">
      <w:pPr>
        <w:autoSpaceDE w:val="0"/>
        <w:autoSpaceDN w:val="0"/>
        <w:rPr>
          <w:rFonts w:ascii="ＭＳ 明朝" w:hAnsi="ＭＳ 明朝"/>
          <w:szCs w:val="21"/>
        </w:rPr>
      </w:pPr>
    </w:p>
    <w:p w:rsidR="00B3041F" w:rsidRPr="00B12197" w:rsidRDefault="00B3041F">
      <w:pPr>
        <w:autoSpaceDE w:val="0"/>
        <w:autoSpaceDN w:val="0"/>
        <w:jc w:val="center"/>
        <w:rPr>
          <w:rFonts w:ascii="ＭＳ 明朝" w:hAnsi="ＭＳ 明朝"/>
          <w:b/>
          <w:bCs/>
          <w:szCs w:val="21"/>
        </w:rPr>
      </w:pPr>
      <w:r w:rsidRPr="00B12197">
        <w:rPr>
          <w:rFonts w:ascii="ＭＳ 明朝" w:hAnsi="ＭＳ 明朝" w:hint="eastAsia"/>
          <w:b/>
          <w:bCs/>
          <w:szCs w:val="21"/>
        </w:rPr>
        <w:t>表1-5　正社員への登用制度</w:t>
      </w:r>
    </w:p>
    <w:p w:rsidR="00B3041F" w:rsidRDefault="00A20C51">
      <w:pPr>
        <w:autoSpaceDE w:val="0"/>
        <w:autoSpaceDN w:val="0"/>
        <w:rPr>
          <w:szCs w:val="21"/>
        </w:rPr>
      </w:pPr>
      <w:r w:rsidRPr="00757DC1">
        <w:rPr>
          <w:noProof/>
          <w:szCs w:val="21"/>
        </w:rPr>
        <w:drawing>
          <wp:anchor distT="0" distB="0" distL="114300" distR="114300" simplePos="0" relativeHeight="251257856" behindDoc="0" locked="0" layoutInCell="1" allowOverlap="1" wp14:anchorId="133C23E8" wp14:editId="053A2E63">
            <wp:simplePos x="0" y="0"/>
            <wp:positionH relativeFrom="column">
              <wp:posOffset>60372</wp:posOffset>
            </wp:positionH>
            <wp:positionV relativeFrom="paragraph">
              <wp:posOffset>96831</wp:posOffset>
            </wp:positionV>
            <wp:extent cx="5759450" cy="1444161"/>
            <wp:effectExtent l="0" t="0" r="0" b="3810"/>
            <wp:wrapNone/>
            <wp:docPr id="1611" name="図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14441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A5FCB"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t>表1-6　正社員への登用実績</w:t>
      </w:r>
    </w:p>
    <w:p w:rsidR="00B3041F" w:rsidRDefault="00A77553">
      <w:pPr>
        <w:autoSpaceDE w:val="0"/>
        <w:autoSpaceDN w:val="0"/>
        <w:rPr>
          <w:szCs w:val="21"/>
        </w:rPr>
      </w:pPr>
      <w:r w:rsidRPr="002C6A64">
        <w:rPr>
          <w:noProof/>
          <w:szCs w:val="21"/>
        </w:rPr>
        <w:drawing>
          <wp:anchor distT="0" distB="0" distL="114300" distR="114300" simplePos="0" relativeHeight="251293696" behindDoc="0" locked="0" layoutInCell="1" allowOverlap="1" wp14:anchorId="2A47EDA4" wp14:editId="24747257">
            <wp:simplePos x="0" y="0"/>
            <wp:positionH relativeFrom="column">
              <wp:posOffset>32576</wp:posOffset>
            </wp:positionH>
            <wp:positionV relativeFrom="paragraph">
              <wp:posOffset>49554</wp:posOffset>
            </wp:positionV>
            <wp:extent cx="5759450" cy="4387613"/>
            <wp:effectExtent l="0" t="0" r="0" b="0"/>
            <wp:wrapNone/>
            <wp:docPr id="1612" name="図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43876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A77553">
      <w:pPr>
        <w:autoSpaceDE w:val="0"/>
        <w:autoSpaceDN w:val="0"/>
        <w:rPr>
          <w:szCs w:val="21"/>
        </w:rPr>
      </w:pPr>
      <w:r w:rsidRPr="002C6A64">
        <w:rPr>
          <w:noProof/>
          <w:szCs w:val="21"/>
        </w:rPr>
        <w:drawing>
          <wp:anchor distT="0" distB="0" distL="114300" distR="114300" simplePos="0" relativeHeight="251297792" behindDoc="0" locked="0" layoutInCell="1" allowOverlap="1" wp14:anchorId="02ECF17C" wp14:editId="56F8D61F">
            <wp:simplePos x="0" y="0"/>
            <wp:positionH relativeFrom="column">
              <wp:posOffset>1302685</wp:posOffset>
            </wp:positionH>
            <wp:positionV relativeFrom="paragraph">
              <wp:posOffset>25414</wp:posOffset>
            </wp:positionV>
            <wp:extent cx="3317255" cy="3114675"/>
            <wp:effectExtent l="0" t="0" r="0" b="0"/>
            <wp:wrapNone/>
            <wp:docPr id="1613" name="図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7255" cy="311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77553" w:rsidRDefault="00A77553" w:rsidP="00A77553">
      <w:pPr>
        <w:autoSpaceDE w:val="0"/>
        <w:autoSpaceDN w:val="0"/>
        <w:jc w:val="center"/>
        <w:rPr>
          <w:rFonts w:ascii="ＭＳ 明朝" w:hAnsi="ＭＳ 明朝"/>
          <w:b/>
          <w:bCs/>
          <w:szCs w:val="21"/>
        </w:rPr>
      </w:pPr>
      <w:r>
        <w:rPr>
          <w:rFonts w:ascii="ＭＳ 明朝" w:hAnsi="ＭＳ 明朝" w:hint="eastAsia"/>
          <w:b/>
          <w:bCs/>
          <w:szCs w:val="21"/>
        </w:rPr>
        <w:t>図1-2　正社員への登用実績</w:t>
      </w:r>
    </w:p>
    <w:p w:rsidR="00B3041F" w:rsidRDefault="00B3041F">
      <w:pPr>
        <w:autoSpaceDE w:val="0"/>
        <w:autoSpaceDN w:val="0"/>
        <w:rPr>
          <w:rFonts w:ascii="ＭＳ 明朝" w:hAnsi="ＭＳ 明朝"/>
          <w:b/>
          <w:bCs/>
          <w:sz w:val="24"/>
          <w:szCs w:val="28"/>
        </w:rPr>
      </w:pPr>
      <w:r>
        <w:rPr>
          <w:szCs w:val="21"/>
        </w:rPr>
        <w:br w:type="page"/>
      </w:r>
      <w:r>
        <w:rPr>
          <w:rFonts w:ascii="ＭＳ 明朝" w:hAnsi="ＭＳ 明朝" w:hint="eastAsia"/>
          <w:b/>
          <w:bCs/>
          <w:sz w:val="24"/>
          <w:szCs w:val="28"/>
        </w:rPr>
        <w:t>２　労働時間</w:t>
      </w:r>
    </w:p>
    <w:p w:rsidR="00B3041F" w:rsidRDefault="00B3041F">
      <w:pPr>
        <w:autoSpaceDE w:val="0"/>
        <w:autoSpaceDN w:val="0"/>
        <w:rPr>
          <w:rFonts w:ascii="ＭＳ 明朝" w:hAnsi="ＭＳ 明朝"/>
          <w:b/>
          <w:bCs/>
          <w:szCs w:val="21"/>
        </w:rPr>
      </w:pPr>
      <w:r>
        <w:rPr>
          <w:rFonts w:ascii="ＭＳ 明朝" w:hAnsi="ＭＳ 明朝" w:hint="eastAsia"/>
          <w:b/>
          <w:bCs/>
          <w:szCs w:val="21"/>
        </w:rPr>
        <w:t>（１）１日の所定労働時間</w:t>
      </w:r>
    </w:p>
    <w:p w:rsidR="00B3041F" w:rsidRPr="004A0301" w:rsidRDefault="00B3041F">
      <w:pPr>
        <w:autoSpaceDE w:val="0"/>
        <w:autoSpaceDN w:val="0"/>
        <w:jc w:val="left"/>
        <w:rPr>
          <w:rFonts w:ascii="ＭＳ 明朝" w:hAnsi="ＭＳ 明朝"/>
          <w:szCs w:val="21"/>
        </w:rPr>
      </w:pPr>
      <w:r>
        <w:rPr>
          <w:rFonts w:ascii="ＭＳ 明朝" w:hAnsi="ＭＳ 明朝" w:hint="eastAsia"/>
          <w:szCs w:val="21"/>
        </w:rPr>
        <w:t xml:space="preserve">　１日の所定労働時間（就業規則等で定められた労働時間で、休憩時間を除いたもの）をみると、「正社員」</w:t>
      </w:r>
      <w:r w:rsidRPr="004A0301">
        <w:rPr>
          <w:rFonts w:ascii="ＭＳ 明朝" w:hAnsi="ＭＳ 明朝" w:hint="eastAsia"/>
          <w:szCs w:val="21"/>
        </w:rPr>
        <w:t>では、「7時間半超～8時間以下」が最も多く、</w:t>
      </w:r>
      <w:r w:rsidR="00A47578" w:rsidRPr="004A0301">
        <w:rPr>
          <w:rFonts w:ascii="ＭＳ 明朝" w:hAnsi="ＭＳ 明朝" w:hint="eastAsia"/>
          <w:szCs w:val="21"/>
        </w:rPr>
        <w:t>企業規模別に</w:t>
      </w:r>
      <w:r w:rsidRPr="004A0301">
        <w:rPr>
          <w:rFonts w:ascii="ＭＳ 明朝" w:hAnsi="ＭＳ 明朝" w:hint="eastAsia"/>
          <w:szCs w:val="21"/>
        </w:rPr>
        <w:t>みても最も多くなっている。</w:t>
      </w:r>
      <w:r w:rsidR="00A47578" w:rsidRPr="004A0301">
        <w:rPr>
          <w:rFonts w:ascii="ＭＳ 明朝" w:hAnsi="ＭＳ 明朝" w:hint="eastAsia"/>
          <w:szCs w:val="21"/>
        </w:rPr>
        <w:t>産業分類別に</w:t>
      </w:r>
      <w:r w:rsidR="007F24F4" w:rsidRPr="004A0301">
        <w:rPr>
          <w:rFonts w:ascii="ＭＳ 明朝" w:hAnsi="ＭＳ 明朝" w:hint="eastAsia"/>
          <w:szCs w:val="21"/>
        </w:rPr>
        <w:t>みると「</w:t>
      </w:r>
      <w:r w:rsidR="00A47578" w:rsidRPr="004A0301">
        <w:rPr>
          <w:rFonts w:ascii="ＭＳ 明朝" w:hAnsi="ＭＳ 明朝" w:hint="eastAsia"/>
          <w:szCs w:val="21"/>
        </w:rPr>
        <w:t>金融業、保険業</w:t>
      </w:r>
      <w:r w:rsidR="007F24F4" w:rsidRPr="004A0301">
        <w:rPr>
          <w:rFonts w:ascii="ＭＳ 明朝" w:hAnsi="ＭＳ 明朝" w:hint="eastAsia"/>
          <w:szCs w:val="21"/>
        </w:rPr>
        <w:t>」では「7時間超～7</w:t>
      </w:r>
      <w:r w:rsidR="00D2028C">
        <w:rPr>
          <w:rFonts w:ascii="ＭＳ 明朝" w:hAnsi="ＭＳ 明朝" w:hint="eastAsia"/>
          <w:szCs w:val="21"/>
        </w:rPr>
        <w:t>時間半以下」が最も多いが</w:t>
      </w:r>
      <w:r w:rsidR="007F24F4" w:rsidRPr="004A0301">
        <w:rPr>
          <w:rFonts w:ascii="ＭＳ 明朝" w:hAnsi="ＭＳ 明朝" w:hint="eastAsia"/>
          <w:szCs w:val="21"/>
        </w:rPr>
        <w:t>、その他の</w:t>
      </w:r>
      <w:r w:rsidR="004A0301" w:rsidRPr="004A0301">
        <w:rPr>
          <w:rFonts w:ascii="ＭＳ 明朝" w:hAnsi="ＭＳ 明朝" w:hint="eastAsia"/>
          <w:szCs w:val="21"/>
        </w:rPr>
        <w:t>産業分類</w:t>
      </w:r>
      <w:r w:rsidR="007F24F4" w:rsidRPr="004A0301">
        <w:rPr>
          <w:rFonts w:ascii="ＭＳ 明朝" w:hAnsi="ＭＳ 明朝" w:hint="eastAsia"/>
          <w:szCs w:val="21"/>
        </w:rPr>
        <w:t>では「7時間半超～8時間以下」が最も多くなっている。</w:t>
      </w:r>
    </w:p>
    <w:p w:rsidR="00B3041F" w:rsidRDefault="00B3041F">
      <w:pPr>
        <w:autoSpaceDE w:val="0"/>
        <w:autoSpaceDN w:val="0"/>
        <w:ind w:firstLineChars="100" w:firstLine="210"/>
        <w:rPr>
          <w:rFonts w:ascii="ＭＳ 明朝" w:hAnsi="ＭＳ 明朝"/>
          <w:szCs w:val="21"/>
        </w:rPr>
      </w:pPr>
      <w:r w:rsidRPr="004A0301">
        <w:rPr>
          <w:rFonts w:ascii="ＭＳ 明朝" w:hAnsi="ＭＳ 明朝" w:hint="eastAsia"/>
          <w:szCs w:val="21"/>
        </w:rPr>
        <w:t>「１日の平均所定労働時間」を就業形態別にみると、「正社員」が7時間4</w:t>
      </w:r>
      <w:r w:rsidR="007F24F4" w:rsidRPr="004A0301">
        <w:rPr>
          <w:rFonts w:ascii="ＭＳ 明朝" w:hAnsi="ＭＳ 明朝" w:hint="eastAsia"/>
          <w:szCs w:val="21"/>
        </w:rPr>
        <w:t>5</w:t>
      </w:r>
      <w:r w:rsidRPr="004A0301">
        <w:rPr>
          <w:rFonts w:ascii="ＭＳ 明朝" w:hAnsi="ＭＳ 明朝" w:hint="eastAsia"/>
          <w:szCs w:val="21"/>
        </w:rPr>
        <w:t>分と最も長くなっており、「出向社員」7時間</w:t>
      </w:r>
      <w:r w:rsidR="004A0301" w:rsidRPr="004A0301">
        <w:rPr>
          <w:rFonts w:ascii="ＭＳ 明朝" w:hAnsi="ＭＳ 明朝" w:hint="eastAsia"/>
          <w:szCs w:val="21"/>
        </w:rPr>
        <w:t>31</w:t>
      </w:r>
      <w:r w:rsidRPr="004A0301">
        <w:rPr>
          <w:rFonts w:ascii="ＭＳ 明朝" w:hAnsi="ＭＳ 明朝" w:hint="eastAsia"/>
          <w:szCs w:val="21"/>
        </w:rPr>
        <w:t>分、「契約社員」7時間3</w:t>
      </w:r>
      <w:r w:rsidR="004A0301" w:rsidRPr="004A0301">
        <w:rPr>
          <w:rFonts w:ascii="ＭＳ 明朝" w:hAnsi="ＭＳ 明朝" w:hint="eastAsia"/>
          <w:szCs w:val="21"/>
        </w:rPr>
        <w:t>0</w:t>
      </w:r>
      <w:r w:rsidRPr="004A0301">
        <w:rPr>
          <w:rFonts w:ascii="ＭＳ 明朝" w:hAnsi="ＭＳ 明朝" w:hint="eastAsia"/>
          <w:szCs w:val="21"/>
        </w:rPr>
        <w:t>分、「嘱託社員」7時間</w:t>
      </w:r>
      <w:r w:rsidR="004A0301" w:rsidRPr="004A0301">
        <w:rPr>
          <w:rFonts w:ascii="ＭＳ 明朝" w:hAnsi="ＭＳ 明朝" w:hint="eastAsia"/>
          <w:szCs w:val="21"/>
        </w:rPr>
        <w:t>2</w:t>
      </w:r>
      <w:r w:rsidR="00EC1916">
        <w:rPr>
          <w:rFonts w:ascii="ＭＳ 明朝" w:hAnsi="ＭＳ 明朝" w:hint="eastAsia"/>
          <w:szCs w:val="21"/>
        </w:rPr>
        <w:t>8</w:t>
      </w:r>
      <w:r w:rsidRPr="004A0301">
        <w:rPr>
          <w:rFonts w:ascii="ＭＳ 明朝" w:hAnsi="ＭＳ 明朝" w:hint="eastAsia"/>
          <w:szCs w:val="21"/>
        </w:rPr>
        <w:t>分と続き、「パートタイム労働者」の5時間5</w:t>
      </w:r>
      <w:r w:rsidR="004A0301" w:rsidRPr="004A0301">
        <w:rPr>
          <w:rFonts w:ascii="ＭＳ 明朝" w:hAnsi="ＭＳ 明朝" w:hint="eastAsia"/>
          <w:szCs w:val="21"/>
        </w:rPr>
        <w:t>2</w:t>
      </w:r>
      <w:r w:rsidRPr="004A0301">
        <w:rPr>
          <w:rFonts w:ascii="ＭＳ 明朝" w:hAnsi="ＭＳ 明朝" w:hint="eastAsia"/>
          <w:szCs w:val="21"/>
        </w:rPr>
        <w:t>分が最も短</w:t>
      </w:r>
      <w:r>
        <w:rPr>
          <w:rFonts w:ascii="ＭＳ 明朝" w:hAnsi="ＭＳ 明朝" w:hint="eastAsia"/>
          <w:szCs w:val="21"/>
        </w:rPr>
        <w:t>くなっている。</w:t>
      </w:r>
    </w:p>
    <w:p w:rsidR="00B3041F" w:rsidRPr="00A10331" w:rsidRDefault="00B3041F">
      <w:pPr>
        <w:autoSpaceDE w:val="0"/>
        <w:autoSpaceDN w:val="0"/>
        <w:rPr>
          <w:rFonts w:ascii="ＭＳ 明朝" w:hAnsi="ＭＳ 明朝"/>
          <w:szCs w:val="21"/>
        </w:rPr>
      </w:pPr>
      <w:r w:rsidRPr="00A10331">
        <w:rPr>
          <w:rFonts w:ascii="ＭＳ 明朝" w:hAnsi="ＭＳ 明朝" w:hint="eastAsia"/>
          <w:szCs w:val="21"/>
        </w:rPr>
        <w:t xml:space="preserve">  </w:t>
      </w:r>
      <w:r w:rsidR="004A0301" w:rsidRPr="00A10331">
        <w:rPr>
          <w:rFonts w:ascii="ＭＳ 明朝" w:hAnsi="ＭＳ 明朝" w:hint="eastAsia"/>
          <w:szCs w:val="21"/>
        </w:rPr>
        <w:t>これを産業分類別にみると、「正社員」では</w:t>
      </w:r>
      <w:r w:rsidR="001C6581" w:rsidRPr="00A10331">
        <w:rPr>
          <w:rFonts w:ascii="ＭＳ 明朝" w:hAnsi="ＭＳ 明朝" w:hint="eastAsia"/>
          <w:szCs w:val="21"/>
        </w:rPr>
        <w:t>「複合サービス事業」</w:t>
      </w:r>
      <w:r w:rsidRPr="00A10331">
        <w:rPr>
          <w:rFonts w:ascii="ＭＳ 明朝" w:hAnsi="ＭＳ 明朝" w:hint="eastAsia"/>
          <w:szCs w:val="21"/>
        </w:rPr>
        <w:t>が</w:t>
      </w:r>
      <w:r w:rsidR="004A0301" w:rsidRPr="00A10331">
        <w:rPr>
          <w:rFonts w:ascii="ＭＳ 明朝" w:hAnsi="ＭＳ 明朝" w:hint="eastAsia"/>
          <w:szCs w:val="21"/>
        </w:rPr>
        <w:t>8</w:t>
      </w:r>
      <w:r w:rsidRPr="00A10331">
        <w:rPr>
          <w:rFonts w:ascii="ＭＳ 明朝" w:hAnsi="ＭＳ 明朝" w:hint="eastAsia"/>
          <w:szCs w:val="21"/>
        </w:rPr>
        <w:t>時間</w:t>
      </w:r>
      <w:r w:rsidR="004A0301" w:rsidRPr="00A10331">
        <w:rPr>
          <w:rFonts w:ascii="ＭＳ 明朝" w:hAnsi="ＭＳ 明朝" w:hint="eastAsia"/>
          <w:szCs w:val="21"/>
        </w:rPr>
        <w:t>00</w:t>
      </w:r>
      <w:r w:rsidRPr="00A10331">
        <w:rPr>
          <w:rFonts w:ascii="ＭＳ 明朝" w:hAnsi="ＭＳ 明朝" w:hint="eastAsia"/>
          <w:szCs w:val="21"/>
        </w:rPr>
        <w:t>分と最も長くなっており、最も短い「</w:t>
      </w:r>
      <w:r w:rsidR="004A0301" w:rsidRPr="00A10331">
        <w:rPr>
          <w:rFonts w:ascii="ＭＳ 明朝" w:hAnsi="ＭＳ 明朝" w:hint="eastAsia"/>
          <w:szCs w:val="21"/>
        </w:rPr>
        <w:t>金融業、保険業</w:t>
      </w:r>
      <w:r w:rsidRPr="00A10331">
        <w:rPr>
          <w:rFonts w:ascii="ＭＳ 明朝" w:hAnsi="ＭＳ 明朝" w:hint="eastAsia"/>
          <w:szCs w:val="21"/>
        </w:rPr>
        <w:t>」の7時間3</w:t>
      </w:r>
      <w:r w:rsidR="004A0301" w:rsidRPr="00A10331">
        <w:rPr>
          <w:rFonts w:ascii="ＭＳ 明朝" w:hAnsi="ＭＳ 明朝" w:hint="eastAsia"/>
          <w:szCs w:val="21"/>
        </w:rPr>
        <w:t>2</w:t>
      </w:r>
      <w:r w:rsidRPr="00A10331">
        <w:rPr>
          <w:rFonts w:ascii="ＭＳ 明朝" w:hAnsi="ＭＳ 明朝" w:hint="eastAsia"/>
          <w:szCs w:val="21"/>
        </w:rPr>
        <w:t>分との差は2</w:t>
      </w:r>
      <w:r w:rsidR="004A0301" w:rsidRPr="00A10331">
        <w:rPr>
          <w:rFonts w:ascii="ＭＳ 明朝" w:hAnsi="ＭＳ 明朝" w:hint="eastAsia"/>
          <w:szCs w:val="21"/>
        </w:rPr>
        <w:t>8</w:t>
      </w:r>
      <w:r w:rsidRPr="00A10331">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sidRPr="00A10331">
        <w:rPr>
          <w:rFonts w:ascii="ＭＳ 明朝" w:hAnsi="ＭＳ 明朝" w:hint="eastAsia"/>
          <w:szCs w:val="21"/>
        </w:rPr>
        <w:t xml:space="preserve">　また、「パートタイム労働者」では、「</w:t>
      </w:r>
      <w:r w:rsidR="00A10331" w:rsidRPr="00A10331">
        <w:rPr>
          <w:rFonts w:ascii="ＭＳ 明朝" w:hAnsi="ＭＳ 明朝" w:hint="eastAsia"/>
          <w:szCs w:val="21"/>
        </w:rPr>
        <w:t>学術研究、専門・技術サービス業</w:t>
      </w:r>
      <w:r w:rsidRPr="00A10331">
        <w:rPr>
          <w:rFonts w:ascii="ＭＳ 明朝" w:hAnsi="ＭＳ 明朝" w:hint="eastAsia"/>
          <w:szCs w:val="21"/>
        </w:rPr>
        <w:t>」が6時間</w:t>
      </w:r>
      <w:r w:rsidR="00EC1916">
        <w:rPr>
          <w:rFonts w:ascii="ＭＳ 明朝" w:hAnsi="ＭＳ 明朝" w:hint="eastAsia"/>
          <w:szCs w:val="21"/>
        </w:rPr>
        <w:t>40</w:t>
      </w:r>
      <w:r w:rsidRPr="00A10331">
        <w:rPr>
          <w:rFonts w:ascii="ＭＳ 明朝" w:hAnsi="ＭＳ 明朝" w:hint="eastAsia"/>
          <w:szCs w:val="21"/>
        </w:rPr>
        <w:t>分と最も長くなっており、最も短い「宿泊業、飲食サービス業」の5時間</w:t>
      </w:r>
      <w:r w:rsidR="00A10331" w:rsidRPr="00A10331">
        <w:rPr>
          <w:rFonts w:ascii="ＭＳ 明朝" w:hAnsi="ＭＳ 明朝" w:hint="eastAsia"/>
          <w:szCs w:val="21"/>
        </w:rPr>
        <w:t>33</w:t>
      </w:r>
      <w:r w:rsidRPr="00A10331">
        <w:rPr>
          <w:rFonts w:ascii="ＭＳ 明朝" w:hAnsi="ＭＳ 明朝" w:hint="eastAsia"/>
          <w:szCs w:val="21"/>
        </w:rPr>
        <w:t>分との差は</w:t>
      </w:r>
      <w:r w:rsidR="00EC1916">
        <w:rPr>
          <w:rFonts w:ascii="ＭＳ 明朝" w:hAnsi="ＭＳ 明朝" w:hint="eastAsia"/>
          <w:szCs w:val="21"/>
        </w:rPr>
        <w:t>1時間07</w:t>
      </w:r>
      <w:r w:rsidRPr="00A10331">
        <w:rPr>
          <w:rFonts w:ascii="ＭＳ 明朝" w:hAnsi="ＭＳ 明朝" w:hint="eastAsia"/>
          <w:szCs w:val="21"/>
        </w:rPr>
        <w:t>分となって</w:t>
      </w:r>
      <w:r>
        <w:rPr>
          <w:rFonts w:ascii="ＭＳ 明朝" w:hAnsi="ＭＳ 明朝" w:hint="eastAsia"/>
          <w:szCs w:val="21"/>
        </w:rPr>
        <w:t>いる。</w:t>
      </w:r>
    </w:p>
    <w:p w:rsidR="00B3041F" w:rsidRDefault="00F03B79">
      <w:pPr>
        <w:autoSpaceDE w:val="0"/>
        <w:autoSpaceDN w:val="0"/>
        <w:jc w:val="center"/>
        <w:rPr>
          <w:rFonts w:ascii="ＭＳ 明朝" w:hAnsi="ＭＳ 明朝"/>
          <w:b/>
          <w:bCs/>
          <w:szCs w:val="21"/>
        </w:rPr>
      </w:pPr>
      <w:r w:rsidRPr="00F03B79">
        <w:rPr>
          <w:noProof/>
          <w:szCs w:val="21"/>
        </w:rPr>
        <w:drawing>
          <wp:anchor distT="0" distB="0" distL="114300" distR="114300" simplePos="0" relativeHeight="252463104" behindDoc="0" locked="0" layoutInCell="1" allowOverlap="1" wp14:anchorId="28766EC8" wp14:editId="6284C13A">
            <wp:simplePos x="0" y="0"/>
            <wp:positionH relativeFrom="column">
              <wp:posOffset>315125</wp:posOffset>
            </wp:positionH>
            <wp:positionV relativeFrom="paragraph">
              <wp:posOffset>102870</wp:posOffset>
            </wp:positionV>
            <wp:extent cx="5542916" cy="3590925"/>
            <wp:effectExtent l="0" t="0" r="635" b="9525"/>
            <wp:wrapNone/>
            <wp:docPr id="850" name="図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2916"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表2-1　１日の所定労働時間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EC1916">
      <w:pPr>
        <w:autoSpaceDE w:val="0"/>
        <w:autoSpaceDN w:val="0"/>
        <w:rPr>
          <w:szCs w:val="21"/>
        </w:rPr>
      </w:pPr>
      <w:r w:rsidRPr="002C6A64">
        <w:rPr>
          <w:noProof/>
          <w:szCs w:val="21"/>
        </w:rPr>
        <w:drawing>
          <wp:anchor distT="0" distB="0" distL="114300" distR="114300" simplePos="0" relativeHeight="251359232" behindDoc="0" locked="0" layoutInCell="1" allowOverlap="1" wp14:anchorId="47E32035" wp14:editId="6F5768EB">
            <wp:simplePos x="0" y="0"/>
            <wp:positionH relativeFrom="column">
              <wp:posOffset>1638107</wp:posOffset>
            </wp:positionH>
            <wp:positionV relativeFrom="paragraph">
              <wp:posOffset>169683</wp:posOffset>
            </wp:positionV>
            <wp:extent cx="2484407" cy="2180968"/>
            <wp:effectExtent l="0" t="0" r="0" b="0"/>
            <wp:wrapNone/>
            <wp:docPr id="1615" name="図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4407" cy="21809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jc w:val="center"/>
        <w:rPr>
          <w:rFonts w:ascii="ＭＳ 明朝" w:hAnsi="ＭＳ 明朝"/>
          <w:b/>
          <w:bCs/>
          <w:szCs w:val="21"/>
        </w:rPr>
      </w:pPr>
    </w:p>
    <w:p w:rsidR="00B3041F" w:rsidRDefault="00B3041F">
      <w:pPr>
        <w:autoSpaceDE w:val="0"/>
        <w:autoSpaceDN w:val="0"/>
        <w:rPr>
          <w:szCs w:val="21"/>
        </w:rPr>
      </w:pPr>
    </w:p>
    <w:p w:rsidR="00B3041F" w:rsidRPr="002C366C" w:rsidRDefault="00B3041F">
      <w:pPr>
        <w:autoSpaceDE w:val="0"/>
        <w:autoSpaceDN w:val="0"/>
        <w:rPr>
          <w:b/>
        </w:rPr>
      </w:pPr>
    </w:p>
    <w:p w:rsidR="00B3041F" w:rsidRDefault="00B3041F">
      <w:pPr>
        <w:autoSpaceDE w:val="0"/>
        <w:autoSpaceDN w:val="0"/>
        <w:rPr>
          <w:szCs w:val="21"/>
        </w:rPr>
      </w:pPr>
    </w:p>
    <w:p w:rsidR="00B3041F" w:rsidRDefault="00B3041F">
      <w:pPr>
        <w:autoSpaceDE w:val="0"/>
        <w:autoSpaceDN w:val="0"/>
        <w:rPr>
          <w:szCs w:val="21"/>
        </w:rPr>
      </w:pPr>
    </w:p>
    <w:p w:rsidR="00A77553" w:rsidRDefault="00A77553">
      <w:pPr>
        <w:autoSpaceDE w:val="0"/>
        <w:autoSpaceDN w:val="0"/>
        <w:rPr>
          <w:szCs w:val="21"/>
        </w:rPr>
      </w:pPr>
    </w:p>
    <w:p w:rsidR="00A77553" w:rsidRDefault="00A77553">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A77553" w:rsidRDefault="00A77553" w:rsidP="00A77553">
      <w:pPr>
        <w:autoSpaceDE w:val="0"/>
        <w:autoSpaceDN w:val="0"/>
        <w:jc w:val="center"/>
        <w:rPr>
          <w:rFonts w:ascii="ＭＳ 明朝" w:hAnsi="ＭＳ 明朝"/>
          <w:b/>
          <w:bCs/>
          <w:szCs w:val="21"/>
        </w:rPr>
      </w:pPr>
      <w:r>
        <w:rPr>
          <w:rFonts w:ascii="ＭＳ 明朝" w:hAnsi="ＭＳ 明朝" w:hint="eastAsia"/>
          <w:b/>
          <w:bCs/>
          <w:szCs w:val="21"/>
        </w:rPr>
        <w:t xml:space="preserve">図2-1　</w:t>
      </w:r>
      <w:r w:rsidR="00744159">
        <w:rPr>
          <w:rFonts w:ascii="ＭＳ 明朝" w:hAnsi="ＭＳ 明朝" w:hint="eastAsia"/>
          <w:b/>
          <w:bCs/>
          <w:szCs w:val="21"/>
        </w:rPr>
        <w:t>正社員の</w:t>
      </w:r>
      <w:r>
        <w:rPr>
          <w:rFonts w:ascii="ＭＳ 明朝" w:hAnsi="ＭＳ 明朝" w:hint="eastAsia"/>
          <w:b/>
          <w:bCs/>
          <w:szCs w:val="21"/>
        </w:rPr>
        <w:t>１日の所定労働時間</w:t>
      </w:r>
      <w:r w:rsidR="00B3041F">
        <w:rPr>
          <w:szCs w:val="21"/>
        </w:rPr>
        <w:br w:type="page"/>
      </w:r>
    </w:p>
    <w:p w:rsidR="00B3041F" w:rsidRDefault="00551555">
      <w:pPr>
        <w:autoSpaceDE w:val="0"/>
        <w:autoSpaceDN w:val="0"/>
        <w:rPr>
          <w:szCs w:val="21"/>
        </w:rPr>
      </w:pPr>
      <w:r w:rsidRPr="002C6A64">
        <w:rPr>
          <w:noProof/>
          <w:szCs w:val="21"/>
        </w:rPr>
        <w:drawing>
          <wp:anchor distT="0" distB="0" distL="114300" distR="114300" simplePos="0" relativeHeight="251383808" behindDoc="0" locked="0" layoutInCell="1" allowOverlap="1" wp14:anchorId="63FC0FCF" wp14:editId="57F75748">
            <wp:simplePos x="0" y="0"/>
            <wp:positionH relativeFrom="column">
              <wp:posOffset>6350</wp:posOffset>
            </wp:positionH>
            <wp:positionV relativeFrom="paragraph">
              <wp:posOffset>187673</wp:posOffset>
            </wp:positionV>
            <wp:extent cx="5759450" cy="3732231"/>
            <wp:effectExtent l="0" t="0" r="0" b="1905"/>
            <wp:wrapNone/>
            <wp:docPr id="1616" name="図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732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551555">
      <w:pPr>
        <w:autoSpaceDE w:val="0"/>
        <w:autoSpaceDN w:val="0"/>
        <w:rPr>
          <w:szCs w:val="21"/>
        </w:rPr>
      </w:pPr>
      <w:r w:rsidRPr="002C6A64">
        <w:rPr>
          <w:noProof/>
          <w:szCs w:val="21"/>
        </w:rPr>
        <w:drawing>
          <wp:anchor distT="0" distB="0" distL="114300" distR="114300" simplePos="0" relativeHeight="251390976" behindDoc="0" locked="0" layoutInCell="1" allowOverlap="1" wp14:anchorId="61E35477" wp14:editId="692C53F6">
            <wp:simplePos x="0" y="0"/>
            <wp:positionH relativeFrom="column">
              <wp:posOffset>2540</wp:posOffset>
            </wp:positionH>
            <wp:positionV relativeFrom="paragraph">
              <wp:posOffset>68089</wp:posOffset>
            </wp:positionV>
            <wp:extent cx="5759450" cy="3732231"/>
            <wp:effectExtent l="0" t="0" r="0" b="1905"/>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732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551555">
      <w:pPr>
        <w:autoSpaceDE w:val="0"/>
        <w:autoSpaceDN w:val="0"/>
        <w:rPr>
          <w:szCs w:val="21"/>
        </w:rPr>
      </w:pPr>
      <w:r w:rsidRPr="002C6A64">
        <w:rPr>
          <w:noProof/>
          <w:szCs w:val="21"/>
        </w:rPr>
        <w:drawing>
          <wp:anchor distT="0" distB="0" distL="114300" distR="114300" simplePos="0" relativeHeight="251398144" behindDoc="0" locked="0" layoutInCell="1" allowOverlap="1" wp14:anchorId="22A98DC4" wp14:editId="5DB04FB9">
            <wp:simplePos x="0" y="0"/>
            <wp:positionH relativeFrom="column">
              <wp:posOffset>4445</wp:posOffset>
            </wp:positionH>
            <wp:positionV relativeFrom="paragraph">
              <wp:posOffset>214570</wp:posOffset>
            </wp:positionV>
            <wp:extent cx="5759450" cy="3731895"/>
            <wp:effectExtent l="0" t="0" r="0" b="1905"/>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73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551555">
      <w:pPr>
        <w:autoSpaceDE w:val="0"/>
        <w:autoSpaceDN w:val="0"/>
        <w:rPr>
          <w:szCs w:val="21"/>
        </w:rPr>
      </w:pPr>
      <w:r w:rsidRPr="002C6A64">
        <w:rPr>
          <w:noProof/>
          <w:szCs w:val="21"/>
        </w:rPr>
        <w:drawing>
          <wp:anchor distT="0" distB="0" distL="114300" distR="114300" simplePos="0" relativeHeight="251412480" behindDoc="0" locked="0" layoutInCell="1" allowOverlap="1" wp14:anchorId="1EFFBFB8" wp14:editId="546AB5C2">
            <wp:simplePos x="0" y="0"/>
            <wp:positionH relativeFrom="column">
              <wp:posOffset>5703</wp:posOffset>
            </wp:positionH>
            <wp:positionV relativeFrom="paragraph">
              <wp:posOffset>56827</wp:posOffset>
            </wp:positionV>
            <wp:extent cx="5759450" cy="3732231"/>
            <wp:effectExtent l="0" t="0" r="0" b="1905"/>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3732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B3041F">
      <w:pPr>
        <w:autoSpaceDE w:val="0"/>
        <w:autoSpaceDN w:val="0"/>
        <w:rPr>
          <w:szCs w:val="21"/>
        </w:rPr>
      </w:pPr>
    </w:p>
    <w:p w:rsidR="00B3041F" w:rsidRDefault="00551555">
      <w:pPr>
        <w:autoSpaceDE w:val="0"/>
        <w:autoSpaceDN w:val="0"/>
        <w:rPr>
          <w:szCs w:val="21"/>
        </w:rPr>
      </w:pPr>
      <w:r w:rsidRPr="002C6A64">
        <w:rPr>
          <w:noProof/>
          <w:szCs w:val="21"/>
        </w:rPr>
        <w:drawing>
          <wp:anchor distT="0" distB="0" distL="114300" distR="114300" simplePos="0" relativeHeight="251432960" behindDoc="0" locked="0" layoutInCell="1" allowOverlap="1" wp14:anchorId="23427DD1" wp14:editId="48E17884">
            <wp:simplePos x="0" y="0"/>
            <wp:positionH relativeFrom="column">
              <wp:posOffset>5703</wp:posOffset>
            </wp:positionH>
            <wp:positionV relativeFrom="paragraph">
              <wp:posOffset>32565</wp:posOffset>
            </wp:positionV>
            <wp:extent cx="5759450" cy="3732231"/>
            <wp:effectExtent l="0" t="0" r="0" b="1905"/>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732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551555">
      <w:pPr>
        <w:autoSpaceDE w:val="0"/>
        <w:autoSpaceDN w:val="0"/>
        <w:rPr>
          <w:szCs w:val="21"/>
        </w:rPr>
      </w:pPr>
      <w:r w:rsidRPr="002C6A64">
        <w:rPr>
          <w:noProof/>
          <w:szCs w:val="21"/>
        </w:rPr>
        <w:drawing>
          <wp:anchor distT="0" distB="0" distL="114300" distR="114300" simplePos="0" relativeHeight="251442176" behindDoc="0" locked="0" layoutInCell="1" allowOverlap="1" wp14:anchorId="7D87FDC9" wp14:editId="651FFFFA">
            <wp:simplePos x="0" y="0"/>
            <wp:positionH relativeFrom="column">
              <wp:posOffset>3059</wp:posOffset>
            </wp:positionH>
            <wp:positionV relativeFrom="paragraph">
              <wp:posOffset>159385</wp:posOffset>
            </wp:positionV>
            <wp:extent cx="5759450" cy="3732231"/>
            <wp:effectExtent l="0" t="0" r="0" b="1905"/>
            <wp:wrapNone/>
            <wp:docPr id="717" name="図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732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012665" w:rsidRDefault="00B3041F">
      <w:pPr>
        <w:autoSpaceDE w:val="0"/>
        <w:autoSpaceDN w:val="0"/>
        <w:rPr>
          <w:rFonts w:ascii="ＭＳ 明朝" w:hAnsi="ＭＳ ゴシック"/>
          <w:b/>
          <w:bCs/>
          <w:szCs w:val="21"/>
        </w:rPr>
      </w:pPr>
      <w:r>
        <w:rPr>
          <w:szCs w:val="21"/>
        </w:rPr>
        <w:br w:type="page"/>
      </w:r>
      <w:r w:rsidRPr="00012665">
        <w:rPr>
          <w:rFonts w:ascii="ＭＳ 明朝" w:hAnsi="ＭＳ ゴシック" w:hint="eastAsia"/>
          <w:b/>
          <w:bCs/>
          <w:szCs w:val="21"/>
        </w:rPr>
        <w:t>（２）週所定労働時間</w:t>
      </w:r>
    </w:p>
    <w:p w:rsidR="00B3041F" w:rsidRPr="003A2DA0" w:rsidRDefault="00B3041F">
      <w:pPr>
        <w:autoSpaceDE w:val="0"/>
        <w:autoSpaceDN w:val="0"/>
        <w:rPr>
          <w:rFonts w:ascii="ＭＳ 明朝" w:hAnsi="ＭＳ 明朝"/>
          <w:szCs w:val="21"/>
        </w:rPr>
      </w:pPr>
      <w:r w:rsidRPr="00012665">
        <w:rPr>
          <w:rFonts w:ascii="ＭＳ 明朝" w:hAnsi="ＭＳ 明朝" w:hint="eastAsia"/>
          <w:szCs w:val="21"/>
        </w:rPr>
        <w:t xml:space="preserve">　週所定労働時間をみると、「正社員」では、「40時間」が</w:t>
      </w:r>
      <w:r w:rsidR="00830705" w:rsidRPr="00012665">
        <w:rPr>
          <w:rFonts w:ascii="ＭＳ 明朝" w:hAnsi="ＭＳ 明朝" w:hint="eastAsia"/>
          <w:szCs w:val="21"/>
        </w:rPr>
        <w:t>5</w:t>
      </w:r>
      <w:r w:rsidR="0020356E" w:rsidRPr="00012665">
        <w:rPr>
          <w:rFonts w:ascii="ＭＳ 明朝" w:hAnsi="ＭＳ 明朝" w:hint="eastAsia"/>
          <w:szCs w:val="21"/>
        </w:rPr>
        <w:t>1.6</w:t>
      </w:r>
      <w:r w:rsidRPr="00012665">
        <w:rPr>
          <w:rFonts w:ascii="ＭＳ 明朝" w:hAnsi="ＭＳ 明朝" w:hint="eastAsia"/>
          <w:szCs w:val="21"/>
        </w:rPr>
        <w:t>%と最も多く、「40時間」以下の事業所を合わせると全体の9</w:t>
      </w:r>
      <w:r w:rsidR="0020356E" w:rsidRPr="00012665">
        <w:rPr>
          <w:rFonts w:ascii="ＭＳ 明朝" w:hAnsi="ＭＳ 明朝" w:hint="eastAsia"/>
          <w:szCs w:val="21"/>
        </w:rPr>
        <w:t>4.8</w:t>
      </w:r>
      <w:r w:rsidRPr="00012665">
        <w:rPr>
          <w:rFonts w:ascii="ＭＳ 明朝" w:hAnsi="ＭＳ 明朝" w:hint="eastAsia"/>
          <w:szCs w:val="21"/>
        </w:rPr>
        <w:t>%を占めている。また、「パートタイム労働者」では、「20時間以上～22時間未満」が1</w:t>
      </w:r>
      <w:r w:rsidR="0020356E" w:rsidRPr="00012665">
        <w:rPr>
          <w:rFonts w:ascii="ＭＳ 明朝" w:hAnsi="ＭＳ 明朝" w:hint="eastAsia"/>
          <w:szCs w:val="21"/>
        </w:rPr>
        <w:t>5.</w:t>
      </w:r>
      <w:r w:rsidR="0077085B">
        <w:rPr>
          <w:rFonts w:ascii="ＭＳ 明朝" w:hAnsi="ＭＳ 明朝" w:hint="eastAsia"/>
          <w:szCs w:val="21"/>
        </w:rPr>
        <w:t>2</w:t>
      </w:r>
      <w:r w:rsidRPr="00012665">
        <w:rPr>
          <w:rFonts w:ascii="ＭＳ 明朝" w:hAnsi="ＭＳ 明朝" w:hint="eastAsia"/>
          <w:szCs w:val="21"/>
        </w:rPr>
        <w:t>%と最も多く、次いで「24時間以上～26時間未満」が1</w:t>
      </w:r>
      <w:r w:rsidR="0020356E" w:rsidRPr="00012665">
        <w:rPr>
          <w:rFonts w:ascii="ＭＳ 明朝" w:hAnsi="ＭＳ 明朝" w:hint="eastAsia"/>
          <w:szCs w:val="21"/>
        </w:rPr>
        <w:t>4.2</w:t>
      </w:r>
      <w:r w:rsidRPr="00012665">
        <w:rPr>
          <w:rFonts w:ascii="ＭＳ 明朝" w:hAnsi="ＭＳ 明朝" w:hint="eastAsia"/>
          <w:szCs w:val="21"/>
        </w:rPr>
        <w:t>%となっており、32時</w:t>
      </w:r>
      <w:r w:rsidRPr="003A2DA0">
        <w:rPr>
          <w:rFonts w:ascii="ＭＳ 明朝" w:hAnsi="ＭＳ 明朝" w:hint="eastAsia"/>
          <w:szCs w:val="21"/>
        </w:rPr>
        <w:t>間未満の合計は、全体の</w:t>
      </w:r>
      <w:r w:rsidR="0020356E" w:rsidRPr="003A2DA0">
        <w:rPr>
          <w:rFonts w:ascii="ＭＳ 明朝" w:hAnsi="ＭＳ 明朝" w:hint="eastAsia"/>
          <w:szCs w:val="21"/>
        </w:rPr>
        <w:t>6</w:t>
      </w:r>
      <w:r w:rsidR="0077085B">
        <w:rPr>
          <w:rFonts w:ascii="ＭＳ 明朝" w:hAnsi="ＭＳ 明朝" w:hint="eastAsia"/>
          <w:szCs w:val="21"/>
        </w:rPr>
        <w:t>8.9</w:t>
      </w:r>
      <w:r w:rsidRPr="003A2DA0">
        <w:rPr>
          <w:rFonts w:ascii="ＭＳ 明朝" w:hAnsi="ＭＳ 明朝" w:hint="eastAsia"/>
          <w:szCs w:val="21"/>
        </w:rPr>
        <w:t>%を占めている。</w:t>
      </w:r>
    </w:p>
    <w:p w:rsidR="00B3041F" w:rsidRPr="00263232" w:rsidRDefault="00B3041F">
      <w:pPr>
        <w:autoSpaceDE w:val="0"/>
        <w:autoSpaceDN w:val="0"/>
        <w:rPr>
          <w:rFonts w:ascii="ＭＳ 明朝" w:hAnsi="ＭＳ 明朝"/>
          <w:szCs w:val="21"/>
        </w:rPr>
      </w:pPr>
      <w:r w:rsidRPr="003A2DA0">
        <w:rPr>
          <w:rFonts w:ascii="ＭＳ 明朝" w:hAnsi="ＭＳ 明朝" w:hint="eastAsia"/>
          <w:szCs w:val="21"/>
        </w:rPr>
        <w:t xml:space="preserve">  「平均週所定労働時間」をみると、「正社員」は3</w:t>
      </w:r>
      <w:r w:rsidR="0077085B">
        <w:rPr>
          <w:rFonts w:ascii="ＭＳ 明朝" w:hAnsi="ＭＳ 明朝" w:hint="eastAsia"/>
          <w:szCs w:val="21"/>
        </w:rPr>
        <w:t>9</w:t>
      </w:r>
      <w:r w:rsidRPr="003A2DA0">
        <w:rPr>
          <w:rFonts w:ascii="ＭＳ 明朝" w:hAnsi="ＭＳ 明朝" w:hint="eastAsia"/>
          <w:szCs w:val="21"/>
        </w:rPr>
        <w:t>時間</w:t>
      </w:r>
      <w:r w:rsidR="0077085B">
        <w:rPr>
          <w:rFonts w:ascii="ＭＳ 明朝" w:hAnsi="ＭＳ 明朝" w:hint="eastAsia"/>
          <w:szCs w:val="21"/>
        </w:rPr>
        <w:t>00</w:t>
      </w:r>
      <w:r w:rsidRPr="003A2DA0">
        <w:rPr>
          <w:rFonts w:ascii="ＭＳ 明朝" w:hAnsi="ＭＳ 明朝" w:hint="eastAsia"/>
          <w:szCs w:val="21"/>
        </w:rPr>
        <w:t>分となっており、「パートタイム労働者」2</w:t>
      </w:r>
      <w:r w:rsidR="003A2DA0" w:rsidRPr="003A2DA0">
        <w:rPr>
          <w:rFonts w:ascii="ＭＳ 明朝" w:hAnsi="ＭＳ 明朝" w:hint="eastAsia"/>
          <w:szCs w:val="21"/>
        </w:rPr>
        <w:t>6</w:t>
      </w:r>
      <w:r w:rsidRPr="003A2DA0">
        <w:rPr>
          <w:rFonts w:ascii="ＭＳ 明朝" w:hAnsi="ＭＳ 明朝" w:hint="eastAsia"/>
          <w:szCs w:val="21"/>
        </w:rPr>
        <w:t>時間</w:t>
      </w:r>
      <w:r w:rsidR="009B5CDA" w:rsidRPr="003A2DA0">
        <w:rPr>
          <w:rFonts w:ascii="ＭＳ 明朝" w:hAnsi="ＭＳ 明朝" w:hint="eastAsia"/>
          <w:szCs w:val="21"/>
        </w:rPr>
        <w:t>4</w:t>
      </w:r>
      <w:r w:rsidR="0077085B">
        <w:rPr>
          <w:rFonts w:ascii="ＭＳ 明朝" w:hAnsi="ＭＳ 明朝" w:hint="eastAsia"/>
          <w:szCs w:val="21"/>
        </w:rPr>
        <w:t>2</w:t>
      </w:r>
      <w:r w:rsidRPr="003A2DA0">
        <w:rPr>
          <w:rFonts w:ascii="ＭＳ 明朝" w:hAnsi="ＭＳ 明朝" w:hint="eastAsia"/>
          <w:szCs w:val="21"/>
        </w:rPr>
        <w:t>分と</w:t>
      </w:r>
      <w:r w:rsidRPr="00263232">
        <w:rPr>
          <w:rFonts w:ascii="ＭＳ 明朝" w:hAnsi="ＭＳ 明朝" w:hint="eastAsia"/>
          <w:szCs w:val="21"/>
        </w:rPr>
        <w:t>の差は12時間</w:t>
      </w:r>
      <w:r w:rsidR="003A2DA0" w:rsidRPr="00263232">
        <w:rPr>
          <w:rFonts w:ascii="ＭＳ 明朝" w:hAnsi="ＭＳ 明朝" w:hint="eastAsia"/>
          <w:szCs w:val="21"/>
        </w:rPr>
        <w:t>1</w:t>
      </w:r>
      <w:r w:rsidR="0077085B">
        <w:rPr>
          <w:rFonts w:ascii="ＭＳ 明朝" w:hAnsi="ＭＳ 明朝" w:hint="eastAsia"/>
          <w:szCs w:val="21"/>
        </w:rPr>
        <w:t>8</w:t>
      </w:r>
      <w:r w:rsidRPr="00263232">
        <w:rPr>
          <w:rFonts w:ascii="ＭＳ 明朝" w:hAnsi="ＭＳ 明朝" w:hint="eastAsia"/>
          <w:szCs w:val="21"/>
        </w:rPr>
        <w:t>分となっている。</w:t>
      </w:r>
    </w:p>
    <w:p w:rsidR="00B3041F" w:rsidRPr="00263232" w:rsidRDefault="00B3041F">
      <w:pPr>
        <w:autoSpaceDE w:val="0"/>
        <w:autoSpaceDN w:val="0"/>
        <w:rPr>
          <w:rFonts w:ascii="ＭＳ 明朝" w:hAnsi="ＭＳ 明朝"/>
          <w:szCs w:val="21"/>
        </w:rPr>
      </w:pPr>
      <w:r w:rsidRPr="00263232">
        <w:rPr>
          <w:rFonts w:ascii="ＭＳ 明朝" w:hAnsi="ＭＳ 明朝" w:hint="eastAsia"/>
          <w:szCs w:val="21"/>
        </w:rPr>
        <w:t xml:space="preserve">  企業規模別にみると、「正社員」では、</w:t>
      </w:r>
      <w:r w:rsidR="00263232" w:rsidRPr="00263232">
        <w:rPr>
          <w:rFonts w:ascii="ＭＳ 明朝" w:hAnsi="ＭＳ 明朝" w:hint="eastAsia"/>
          <w:szCs w:val="21"/>
        </w:rPr>
        <w:t>「30人～99人」</w:t>
      </w:r>
      <w:r w:rsidRPr="00263232">
        <w:rPr>
          <w:rFonts w:ascii="ＭＳ 明朝" w:hAnsi="ＭＳ 明朝" w:hint="eastAsia"/>
          <w:szCs w:val="21"/>
        </w:rPr>
        <w:t>が39時間</w:t>
      </w:r>
      <w:r w:rsidR="00263232" w:rsidRPr="00263232">
        <w:rPr>
          <w:rFonts w:ascii="ＭＳ 明朝" w:hAnsi="ＭＳ 明朝" w:hint="eastAsia"/>
          <w:szCs w:val="21"/>
        </w:rPr>
        <w:t>3</w:t>
      </w:r>
      <w:r w:rsidR="0077085B">
        <w:rPr>
          <w:rFonts w:ascii="ＭＳ 明朝" w:hAnsi="ＭＳ 明朝" w:hint="eastAsia"/>
          <w:szCs w:val="21"/>
        </w:rPr>
        <w:t>2</w:t>
      </w:r>
      <w:r w:rsidRPr="00263232">
        <w:rPr>
          <w:rFonts w:ascii="ＭＳ 明朝" w:hAnsi="ＭＳ 明朝" w:hint="eastAsia"/>
          <w:szCs w:val="21"/>
        </w:rPr>
        <w:t>分と最も長く、次いで「100人</w:t>
      </w:r>
      <w:r w:rsidR="009B5CDA" w:rsidRPr="00263232">
        <w:rPr>
          <w:rFonts w:ascii="ＭＳ 明朝" w:hAnsi="ＭＳ 明朝" w:hint="eastAsia"/>
          <w:szCs w:val="21"/>
        </w:rPr>
        <w:t>～499人</w:t>
      </w:r>
      <w:r w:rsidRPr="00263232">
        <w:rPr>
          <w:rFonts w:ascii="ＭＳ 明朝" w:hAnsi="ＭＳ 明朝" w:hint="eastAsia"/>
          <w:szCs w:val="21"/>
        </w:rPr>
        <w:t>」</w:t>
      </w:r>
      <w:r w:rsidR="00263232" w:rsidRPr="00263232">
        <w:rPr>
          <w:rFonts w:ascii="ＭＳ 明朝" w:hAnsi="ＭＳ 明朝" w:hint="eastAsia"/>
          <w:szCs w:val="21"/>
        </w:rPr>
        <w:t>38</w:t>
      </w:r>
      <w:r w:rsidRPr="00263232">
        <w:rPr>
          <w:rFonts w:ascii="ＭＳ 明朝" w:hAnsi="ＭＳ 明朝" w:hint="eastAsia"/>
          <w:szCs w:val="21"/>
        </w:rPr>
        <w:t>時間</w:t>
      </w:r>
      <w:r w:rsidR="00263232" w:rsidRPr="00263232">
        <w:rPr>
          <w:rFonts w:ascii="ＭＳ 明朝" w:hAnsi="ＭＳ 明朝" w:hint="eastAsia"/>
          <w:szCs w:val="21"/>
        </w:rPr>
        <w:t>45</w:t>
      </w:r>
      <w:r w:rsidRPr="00263232">
        <w:rPr>
          <w:rFonts w:ascii="ＭＳ 明朝" w:hAnsi="ＭＳ 明朝" w:hint="eastAsia"/>
          <w:szCs w:val="21"/>
        </w:rPr>
        <w:t>分、</w:t>
      </w:r>
      <w:r w:rsidR="00263232" w:rsidRPr="00263232">
        <w:rPr>
          <w:rFonts w:ascii="ＭＳ 明朝" w:hAnsi="ＭＳ 明朝" w:hint="eastAsia"/>
          <w:szCs w:val="21"/>
        </w:rPr>
        <w:t>「1000人以上」</w:t>
      </w:r>
      <w:r w:rsidRPr="00263232">
        <w:rPr>
          <w:rFonts w:ascii="ＭＳ 明朝" w:hAnsi="ＭＳ 明朝" w:hint="eastAsia"/>
          <w:szCs w:val="21"/>
        </w:rPr>
        <w:t>3</w:t>
      </w:r>
      <w:r w:rsidR="00263232" w:rsidRPr="00263232">
        <w:rPr>
          <w:rFonts w:ascii="ＭＳ 明朝" w:hAnsi="ＭＳ 明朝" w:hint="eastAsia"/>
          <w:szCs w:val="21"/>
        </w:rPr>
        <w:t>8</w:t>
      </w:r>
      <w:r w:rsidRPr="00263232">
        <w:rPr>
          <w:rFonts w:ascii="ＭＳ 明朝" w:hAnsi="ＭＳ 明朝" w:hint="eastAsia"/>
          <w:szCs w:val="21"/>
        </w:rPr>
        <w:t>時間</w:t>
      </w:r>
      <w:r w:rsidR="00263232" w:rsidRPr="00263232">
        <w:rPr>
          <w:rFonts w:ascii="ＭＳ 明朝" w:hAnsi="ＭＳ 明朝" w:hint="eastAsia"/>
          <w:szCs w:val="21"/>
        </w:rPr>
        <w:t>36</w:t>
      </w:r>
      <w:r w:rsidRPr="00263232">
        <w:rPr>
          <w:rFonts w:ascii="ＭＳ 明朝" w:hAnsi="ＭＳ 明朝" w:hint="eastAsia"/>
          <w:szCs w:val="21"/>
        </w:rPr>
        <w:t>分となっており、「</w:t>
      </w:r>
      <w:r w:rsidR="009B5CDA" w:rsidRPr="00263232">
        <w:rPr>
          <w:rFonts w:ascii="ＭＳ 明朝" w:hAnsi="ＭＳ 明朝" w:hint="eastAsia"/>
          <w:szCs w:val="21"/>
        </w:rPr>
        <w:t>5</w:t>
      </w:r>
      <w:r w:rsidRPr="00263232">
        <w:rPr>
          <w:rFonts w:ascii="ＭＳ 明朝" w:hAnsi="ＭＳ 明朝" w:hint="eastAsia"/>
          <w:szCs w:val="21"/>
        </w:rPr>
        <w:t>00人～</w:t>
      </w:r>
      <w:r w:rsidR="009B5CDA" w:rsidRPr="00263232">
        <w:rPr>
          <w:rFonts w:ascii="ＭＳ 明朝" w:hAnsi="ＭＳ 明朝" w:hint="eastAsia"/>
          <w:szCs w:val="21"/>
        </w:rPr>
        <w:t>9</w:t>
      </w:r>
      <w:r w:rsidRPr="00263232">
        <w:rPr>
          <w:rFonts w:ascii="ＭＳ 明朝" w:hAnsi="ＭＳ 明朝" w:hint="eastAsia"/>
          <w:szCs w:val="21"/>
        </w:rPr>
        <w:t>99人」の</w:t>
      </w:r>
      <w:r w:rsidR="00263232" w:rsidRPr="00263232">
        <w:rPr>
          <w:rFonts w:ascii="ＭＳ 明朝" w:hAnsi="ＭＳ 明朝" w:hint="eastAsia"/>
          <w:szCs w:val="21"/>
        </w:rPr>
        <w:t>38</w:t>
      </w:r>
      <w:r w:rsidRPr="00263232">
        <w:rPr>
          <w:rFonts w:ascii="ＭＳ 明朝" w:hAnsi="ＭＳ 明朝" w:hint="eastAsia"/>
          <w:szCs w:val="21"/>
        </w:rPr>
        <w:t>時間</w:t>
      </w:r>
      <w:r w:rsidR="0077085B">
        <w:rPr>
          <w:rFonts w:ascii="ＭＳ 明朝" w:hAnsi="ＭＳ 明朝" w:hint="eastAsia"/>
          <w:szCs w:val="21"/>
        </w:rPr>
        <w:t>23</w:t>
      </w:r>
      <w:r w:rsidRPr="00263232">
        <w:rPr>
          <w:rFonts w:ascii="ＭＳ 明朝" w:hAnsi="ＭＳ 明朝" w:hint="eastAsia"/>
          <w:szCs w:val="21"/>
        </w:rPr>
        <w:t>分が最も短くなっている。また、「パートタイム労働者」では、</w:t>
      </w:r>
      <w:r w:rsidR="00263232" w:rsidRPr="00263232">
        <w:rPr>
          <w:rFonts w:ascii="ＭＳ 明朝" w:hAnsi="ＭＳ 明朝" w:hint="eastAsia"/>
          <w:szCs w:val="21"/>
        </w:rPr>
        <w:t>「100人～499人」</w:t>
      </w:r>
      <w:r w:rsidRPr="00263232">
        <w:rPr>
          <w:rFonts w:ascii="ＭＳ 明朝" w:hAnsi="ＭＳ 明朝" w:hint="eastAsia"/>
          <w:szCs w:val="21"/>
        </w:rPr>
        <w:t>が</w:t>
      </w:r>
      <w:r w:rsidR="00263232" w:rsidRPr="00263232">
        <w:rPr>
          <w:rFonts w:ascii="ＭＳ 明朝" w:hAnsi="ＭＳ 明朝" w:hint="eastAsia"/>
          <w:szCs w:val="21"/>
        </w:rPr>
        <w:t>27</w:t>
      </w:r>
      <w:r w:rsidRPr="00263232">
        <w:rPr>
          <w:rFonts w:ascii="ＭＳ 明朝" w:hAnsi="ＭＳ 明朝" w:hint="eastAsia"/>
          <w:szCs w:val="21"/>
        </w:rPr>
        <w:t>時間</w:t>
      </w:r>
      <w:r w:rsidR="00263232" w:rsidRPr="00263232">
        <w:rPr>
          <w:rFonts w:ascii="ＭＳ 明朝" w:hAnsi="ＭＳ 明朝" w:hint="eastAsia"/>
          <w:szCs w:val="21"/>
        </w:rPr>
        <w:t>48</w:t>
      </w:r>
      <w:r w:rsidRPr="00263232">
        <w:rPr>
          <w:rFonts w:ascii="ＭＳ 明朝" w:hAnsi="ＭＳ 明朝" w:hint="eastAsia"/>
          <w:szCs w:val="21"/>
        </w:rPr>
        <w:t>分と最も長く、</w:t>
      </w:r>
      <w:r w:rsidR="00263232" w:rsidRPr="00263232">
        <w:rPr>
          <w:rFonts w:ascii="ＭＳ 明朝" w:hAnsi="ＭＳ 明朝" w:hint="eastAsia"/>
          <w:szCs w:val="21"/>
        </w:rPr>
        <w:t>「30人～99人」</w:t>
      </w:r>
      <w:r w:rsidRPr="00263232">
        <w:rPr>
          <w:rFonts w:ascii="ＭＳ 明朝" w:hAnsi="ＭＳ 明朝" w:hint="eastAsia"/>
          <w:szCs w:val="21"/>
        </w:rPr>
        <w:t>が2</w:t>
      </w:r>
      <w:r w:rsidR="00263232" w:rsidRPr="00263232">
        <w:rPr>
          <w:rFonts w:ascii="ＭＳ 明朝" w:hAnsi="ＭＳ 明朝" w:hint="eastAsia"/>
          <w:szCs w:val="21"/>
        </w:rPr>
        <w:t>5</w:t>
      </w:r>
      <w:r w:rsidRPr="00263232">
        <w:rPr>
          <w:rFonts w:ascii="ＭＳ 明朝" w:hAnsi="ＭＳ 明朝" w:hint="eastAsia"/>
          <w:szCs w:val="21"/>
        </w:rPr>
        <w:t>時間</w:t>
      </w:r>
      <w:r w:rsidR="00263232" w:rsidRPr="00263232">
        <w:rPr>
          <w:rFonts w:ascii="ＭＳ 明朝" w:hAnsi="ＭＳ 明朝" w:hint="eastAsia"/>
          <w:szCs w:val="21"/>
        </w:rPr>
        <w:t>3</w:t>
      </w:r>
      <w:r w:rsidR="0077085B">
        <w:rPr>
          <w:rFonts w:ascii="ＭＳ 明朝" w:hAnsi="ＭＳ 明朝" w:hint="eastAsia"/>
          <w:szCs w:val="21"/>
        </w:rPr>
        <w:t>9</w:t>
      </w:r>
      <w:r w:rsidRPr="00263232">
        <w:rPr>
          <w:rFonts w:ascii="ＭＳ 明朝" w:hAnsi="ＭＳ 明朝" w:hint="eastAsia"/>
          <w:szCs w:val="21"/>
        </w:rPr>
        <w:t>分と最も短くなっている。</w:t>
      </w:r>
    </w:p>
    <w:p w:rsidR="00B3041F" w:rsidRDefault="00B3041F">
      <w:pPr>
        <w:autoSpaceDE w:val="0"/>
        <w:autoSpaceDN w:val="0"/>
        <w:rPr>
          <w:rFonts w:ascii="ＭＳ 明朝" w:hAnsi="ＭＳ 明朝"/>
          <w:szCs w:val="21"/>
        </w:rPr>
      </w:pPr>
      <w:r w:rsidRPr="00263232">
        <w:rPr>
          <w:rFonts w:ascii="ＭＳ 明朝" w:hAnsi="ＭＳ 明朝" w:hint="eastAsia"/>
          <w:szCs w:val="21"/>
        </w:rPr>
        <w:t xml:space="preserve">  産業分類別にみると、「正社員」では、「宿泊業、飲食サービス業」が40時間</w:t>
      </w:r>
      <w:r w:rsidR="0077085B">
        <w:rPr>
          <w:rFonts w:ascii="ＭＳ 明朝" w:hAnsi="ＭＳ 明朝" w:hint="eastAsia"/>
          <w:szCs w:val="21"/>
        </w:rPr>
        <w:t>21分</w:t>
      </w:r>
      <w:r w:rsidRPr="00263232">
        <w:rPr>
          <w:rFonts w:ascii="ＭＳ 明朝" w:hAnsi="ＭＳ 明朝" w:hint="eastAsia"/>
          <w:szCs w:val="21"/>
        </w:rPr>
        <w:t>と最も長く、次いで「</w:t>
      </w:r>
      <w:r w:rsidR="009B5CDA" w:rsidRPr="00263232">
        <w:rPr>
          <w:rFonts w:ascii="ＭＳ 明朝" w:hAnsi="ＭＳ 明朝" w:hint="eastAsia"/>
          <w:szCs w:val="21"/>
        </w:rPr>
        <w:t>複合サービス事業</w:t>
      </w:r>
      <w:r w:rsidRPr="00263232">
        <w:rPr>
          <w:rFonts w:ascii="ＭＳ 明朝" w:hAnsi="ＭＳ 明朝" w:hint="eastAsia"/>
          <w:szCs w:val="21"/>
        </w:rPr>
        <w:t>」39時間</w:t>
      </w:r>
      <w:r w:rsidR="00263232" w:rsidRPr="00263232">
        <w:rPr>
          <w:rFonts w:ascii="ＭＳ 明朝" w:hAnsi="ＭＳ 明朝" w:hint="eastAsia"/>
          <w:szCs w:val="21"/>
        </w:rPr>
        <w:t>55</w:t>
      </w:r>
      <w:r w:rsidRPr="00263232">
        <w:rPr>
          <w:rFonts w:ascii="ＭＳ 明朝" w:hAnsi="ＭＳ 明朝" w:hint="eastAsia"/>
          <w:szCs w:val="21"/>
        </w:rPr>
        <w:t>分</w:t>
      </w:r>
      <w:r w:rsidR="00263232" w:rsidRPr="00263232">
        <w:rPr>
          <w:rFonts w:ascii="ＭＳ 明朝" w:hAnsi="ＭＳ 明朝" w:hint="eastAsia"/>
          <w:szCs w:val="21"/>
        </w:rPr>
        <w:t>、「建設業」39時間35分</w:t>
      </w:r>
      <w:r w:rsidRPr="00263232">
        <w:rPr>
          <w:rFonts w:ascii="ＭＳ 明朝" w:hAnsi="ＭＳ 明朝" w:hint="eastAsia"/>
          <w:szCs w:val="21"/>
        </w:rPr>
        <w:t>の順となっている。また、「パートタイム労働者」では、</w:t>
      </w:r>
      <w:r w:rsidR="00263232" w:rsidRPr="00263232">
        <w:rPr>
          <w:rFonts w:ascii="ＭＳ 明朝" w:hAnsi="ＭＳ 明朝" w:hint="eastAsia"/>
          <w:szCs w:val="21"/>
        </w:rPr>
        <w:t>「製造業」</w:t>
      </w:r>
      <w:r w:rsidRPr="00263232">
        <w:rPr>
          <w:rFonts w:ascii="ＭＳ 明朝" w:hAnsi="ＭＳ 明朝" w:hint="eastAsia"/>
          <w:szCs w:val="21"/>
        </w:rPr>
        <w:t>が</w:t>
      </w:r>
      <w:r w:rsidR="009B5CDA" w:rsidRPr="00263232">
        <w:rPr>
          <w:rFonts w:ascii="ＭＳ 明朝" w:hAnsi="ＭＳ 明朝" w:hint="eastAsia"/>
          <w:szCs w:val="21"/>
        </w:rPr>
        <w:t>2</w:t>
      </w:r>
      <w:r w:rsidR="00263232" w:rsidRPr="00263232">
        <w:rPr>
          <w:rFonts w:ascii="ＭＳ 明朝" w:hAnsi="ＭＳ 明朝" w:hint="eastAsia"/>
          <w:szCs w:val="21"/>
        </w:rPr>
        <w:t>9</w:t>
      </w:r>
      <w:r w:rsidRPr="00263232">
        <w:rPr>
          <w:rFonts w:ascii="ＭＳ 明朝" w:hAnsi="ＭＳ 明朝" w:hint="eastAsia"/>
          <w:szCs w:val="21"/>
        </w:rPr>
        <w:t>時間</w:t>
      </w:r>
      <w:r w:rsidR="00263232" w:rsidRPr="00263232">
        <w:rPr>
          <w:rFonts w:ascii="ＭＳ 明朝" w:hAnsi="ＭＳ 明朝" w:hint="eastAsia"/>
          <w:szCs w:val="21"/>
        </w:rPr>
        <w:t>5</w:t>
      </w:r>
      <w:r w:rsidR="009B5CDA" w:rsidRPr="00263232">
        <w:rPr>
          <w:rFonts w:ascii="ＭＳ 明朝" w:hAnsi="ＭＳ 明朝" w:hint="eastAsia"/>
          <w:szCs w:val="21"/>
        </w:rPr>
        <w:t>7</w:t>
      </w:r>
      <w:r w:rsidRPr="00263232">
        <w:rPr>
          <w:rFonts w:ascii="ＭＳ 明朝" w:hAnsi="ＭＳ 明朝" w:hint="eastAsia"/>
          <w:szCs w:val="21"/>
        </w:rPr>
        <w:t>分と最も長く、次いで</w:t>
      </w:r>
      <w:r w:rsidR="00263232" w:rsidRPr="00263232">
        <w:rPr>
          <w:rFonts w:ascii="ＭＳ 明朝" w:hAnsi="ＭＳ 明朝" w:hint="eastAsia"/>
          <w:szCs w:val="21"/>
        </w:rPr>
        <w:t>「複合サービス事業」29</w:t>
      </w:r>
      <w:r w:rsidRPr="00263232">
        <w:rPr>
          <w:rFonts w:ascii="ＭＳ 明朝" w:hAnsi="ＭＳ 明朝" w:hint="eastAsia"/>
          <w:szCs w:val="21"/>
        </w:rPr>
        <w:t>時間</w:t>
      </w:r>
      <w:r w:rsidR="00263232" w:rsidRPr="00263232">
        <w:rPr>
          <w:rFonts w:ascii="ＭＳ 明朝" w:hAnsi="ＭＳ 明朝" w:hint="eastAsia"/>
          <w:szCs w:val="21"/>
        </w:rPr>
        <w:t>43</w:t>
      </w:r>
      <w:r w:rsidRPr="00263232">
        <w:rPr>
          <w:rFonts w:ascii="ＭＳ 明朝" w:hAnsi="ＭＳ 明朝" w:hint="eastAsia"/>
          <w:szCs w:val="21"/>
        </w:rPr>
        <w:t>分、「</w:t>
      </w:r>
      <w:r w:rsidR="0077085B" w:rsidRPr="0077085B">
        <w:rPr>
          <w:rFonts w:ascii="ＭＳ 明朝" w:hAnsi="ＭＳ 明朝" w:hint="eastAsia"/>
          <w:szCs w:val="21"/>
        </w:rPr>
        <w:t>学術研究、専門・技術サービス業</w:t>
      </w:r>
      <w:r w:rsidRPr="00263232">
        <w:rPr>
          <w:rFonts w:ascii="ＭＳ 明朝" w:hAnsi="ＭＳ 明朝" w:hint="eastAsia"/>
          <w:szCs w:val="21"/>
        </w:rPr>
        <w:t>」</w:t>
      </w:r>
      <w:r w:rsidR="007A26C1" w:rsidRPr="00263232">
        <w:rPr>
          <w:rFonts w:ascii="ＭＳ 明朝" w:hAnsi="ＭＳ 明朝" w:hint="eastAsia"/>
          <w:szCs w:val="21"/>
        </w:rPr>
        <w:t>2</w:t>
      </w:r>
      <w:r w:rsidR="0077085B">
        <w:rPr>
          <w:rFonts w:ascii="ＭＳ 明朝" w:hAnsi="ＭＳ 明朝" w:hint="eastAsia"/>
          <w:szCs w:val="21"/>
        </w:rPr>
        <w:t>9</w:t>
      </w:r>
      <w:r w:rsidRPr="00263232">
        <w:rPr>
          <w:rFonts w:ascii="ＭＳ 明朝" w:hAnsi="ＭＳ 明朝" w:hint="eastAsia"/>
          <w:szCs w:val="21"/>
        </w:rPr>
        <w:t>時間</w:t>
      </w:r>
      <w:r w:rsidR="0077085B">
        <w:rPr>
          <w:rFonts w:ascii="ＭＳ 明朝" w:hAnsi="ＭＳ 明朝" w:hint="eastAsia"/>
          <w:szCs w:val="21"/>
        </w:rPr>
        <w:t>07</w:t>
      </w:r>
      <w:r w:rsidRPr="00263232">
        <w:rPr>
          <w:rFonts w:ascii="ＭＳ 明朝" w:hAnsi="ＭＳ 明朝" w:hint="eastAsia"/>
          <w:szCs w:val="21"/>
        </w:rPr>
        <w:t>分と続いて</w:t>
      </w:r>
      <w:r>
        <w:rPr>
          <w:rFonts w:ascii="ＭＳ 明朝" w:hAnsi="ＭＳ 明朝" w:hint="eastAsia"/>
          <w:szCs w:val="21"/>
        </w:rPr>
        <w:t>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表2-2　週所定労働時間</w:t>
      </w:r>
    </w:p>
    <w:p w:rsidR="00B3041F" w:rsidRDefault="00744159">
      <w:pPr>
        <w:autoSpaceDE w:val="0"/>
        <w:autoSpaceDN w:val="0"/>
        <w:rPr>
          <w:szCs w:val="21"/>
        </w:rPr>
      </w:pPr>
      <w:r w:rsidRPr="00754865">
        <w:rPr>
          <w:rFonts w:ascii="ＭＳ 明朝" w:hAnsi="ＭＳ 明朝"/>
          <w:b/>
          <w:bCs/>
          <w:noProof/>
          <w:szCs w:val="21"/>
        </w:rPr>
        <w:drawing>
          <wp:anchor distT="0" distB="0" distL="114300" distR="114300" simplePos="0" relativeHeight="251459584" behindDoc="0" locked="0" layoutInCell="1" allowOverlap="1" wp14:anchorId="4C75B20D" wp14:editId="5A3C7E81">
            <wp:simplePos x="0" y="0"/>
            <wp:positionH relativeFrom="column">
              <wp:posOffset>31115</wp:posOffset>
            </wp:positionH>
            <wp:positionV relativeFrom="paragraph">
              <wp:posOffset>2996</wp:posOffset>
            </wp:positionV>
            <wp:extent cx="5759450" cy="3673055"/>
            <wp:effectExtent l="0" t="0" r="0" b="3810"/>
            <wp:wrapNone/>
            <wp:docPr id="718" name="図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67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44159">
      <w:pPr>
        <w:autoSpaceDE w:val="0"/>
        <w:autoSpaceDN w:val="0"/>
        <w:rPr>
          <w:szCs w:val="21"/>
        </w:rPr>
      </w:pPr>
      <w:r w:rsidRPr="00754865">
        <w:rPr>
          <w:noProof/>
          <w:szCs w:val="21"/>
        </w:rPr>
        <w:drawing>
          <wp:anchor distT="0" distB="0" distL="114300" distR="114300" simplePos="0" relativeHeight="251479040" behindDoc="0" locked="0" layoutInCell="1" allowOverlap="1" wp14:anchorId="6D6186D5" wp14:editId="517E7F6E">
            <wp:simplePos x="0" y="0"/>
            <wp:positionH relativeFrom="column">
              <wp:posOffset>1937735</wp:posOffset>
            </wp:positionH>
            <wp:positionV relativeFrom="paragraph">
              <wp:posOffset>172409</wp:posOffset>
            </wp:positionV>
            <wp:extent cx="2761015" cy="2234242"/>
            <wp:effectExtent l="0" t="0" r="0" b="0"/>
            <wp:wrapNone/>
            <wp:docPr id="728" name="図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1015" cy="2234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66C" w:rsidRDefault="002C366C" w:rsidP="002C366C">
      <w:pPr>
        <w:autoSpaceDE w:val="0"/>
        <w:autoSpaceDN w:val="0"/>
        <w:rPr>
          <w:rFonts w:ascii="ＭＳ 明朝" w:hAnsi="ＭＳ 明朝"/>
          <w:b/>
          <w:bCs/>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44159" w:rsidRDefault="00744159">
      <w:pPr>
        <w:autoSpaceDE w:val="0"/>
        <w:autoSpaceDN w:val="0"/>
        <w:rPr>
          <w:szCs w:val="21"/>
        </w:rPr>
      </w:pPr>
    </w:p>
    <w:p w:rsidR="00B3041F" w:rsidRDefault="00B3041F">
      <w:pPr>
        <w:autoSpaceDE w:val="0"/>
        <w:autoSpaceDN w:val="0"/>
        <w:rPr>
          <w:szCs w:val="21"/>
        </w:rPr>
      </w:pPr>
    </w:p>
    <w:p w:rsidR="00B3041F" w:rsidRPr="00744159" w:rsidRDefault="00744159" w:rsidP="00D8775D">
      <w:pPr>
        <w:autoSpaceDE w:val="0"/>
        <w:autoSpaceDN w:val="0"/>
        <w:ind w:firstLine="839"/>
        <w:rPr>
          <w:rFonts w:ascii="ＭＳ 明朝" w:hAnsi="ＭＳ 明朝"/>
          <w:b/>
          <w:bCs/>
          <w:szCs w:val="21"/>
        </w:rPr>
      </w:pPr>
      <w:r>
        <w:rPr>
          <w:rFonts w:ascii="ＭＳ 明朝" w:hAnsi="ＭＳ 明朝" w:hint="eastAsia"/>
          <w:b/>
          <w:bCs/>
          <w:szCs w:val="21"/>
        </w:rPr>
        <w:t>図2-2　正社員の週所定労働時間</w:t>
      </w:r>
      <w:r w:rsidR="00B3041F">
        <w:rPr>
          <w:szCs w:val="21"/>
        </w:rPr>
        <w:br w:type="page"/>
      </w:r>
    </w:p>
    <w:p w:rsidR="00B3041F" w:rsidRDefault="00744159">
      <w:pPr>
        <w:autoSpaceDE w:val="0"/>
        <w:autoSpaceDN w:val="0"/>
        <w:rPr>
          <w:szCs w:val="21"/>
        </w:rPr>
      </w:pPr>
      <w:r w:rsidRPr="00754865">
        <w:rPr>
          <w:noProof/>
          <w:szCs w:val="21"/>
        </w:rPr>
        <w:drawing>
          <wp:anchor distT="0" distB="0" distL="114300" distR="114300" simplePos="0" relativeHeight="251486208" behindDoc="0" locked="0" layoutInCell="1" allowOverlap="1" wp14:anchorId="6A01F534" wp14:editId="6828B41D">
            <wp:simplePos x="0" y="0"/>
            <wp:positionH relativeFrom="column">
              <wp:posOffset>-3247</wp:posOffset>
            </wp:positionH>
            <wp:positionV relativeFrom="paragraph">
              <wp:posOffset>210581</wp:posOffset>
            </wp:positionV>
            <wp:extent cx="5759450" cy="4842510"/>
            <wp:effectExtent l="0" t="0" r="0"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484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44159">
      <w:pPr>
        <w:autoSpaceDE w:val="0"/>
        <w:autoSpaceDN w:val="0"/>
        <w:rPr>
          <w:szCs w:val="21"/>
        </w:rPr>
      </w:pPr>
      <w:r w:rsidRPr="00754865">
        <w:rPr>
          <w:noProof/>
          <w:szCs w:val="21"/>
        </w:rPr>
        <w:drawing>
          <wp:anchor distT="0" distB="0" distL="114300" distR="114300" simplePos="0" relativeHeight="251500544" behindDoc="0" locked="0" layoutInCell="1" allowOverlap="1" wp14:anchorId="3D525582" wp14:editId="1AA734CB">
            <wp:simplePos x="0" y="0"/>
            <wp:positionH relativeFrom="column">
              <wp:posOffset>-3762</wp:posOffset>
            </wp:positionH>
            <wp:positionV relativeFrom="paragraph">
              <wp:posOffset>57546</wp:posOffset>
            </wp:positionV>
            <wp:extent cx="5759450" cy="3672840"/>
            <wp:effectExtent l="0" t="0" r="0" b="3810"/>
            <wp:wrapNone/>
            <wp:docPr id="733" name="図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367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B3041F">
      <w:pPr>
        <w:autoSpaceDE w:val="0"/>
        <w:autoSpaceDN w:val="0"/>
        <w:rPr>
          <w:szCs w:val="21"/>
        </w:rPr>
      </w:pPr>
    </w:p>
    <w:p w:rsidR="00B3041F" w:rsidRDefault="00744159">
      <w:pPr>
        <w:autoSpaceDE w:val="0"/>
        <w:autoSpaceDN w:val="0"/>
        <w:rPr>
          <w:szCs w:val="21"/>
        </w:rPr>
      </w:pPr>
      <w:r w:rsidRPr="00853BD6">
        <w:rPr>
          <w:noProof/>
          <w:szCs w:val="21"/>
        </w:rPr>
        <w:drawing>
          <wp:anchor distT="0" distB="0" distL="114300" distR="114300" simplePos="0" relativeHeight="251507712" behindDoc="0" locked="0" layoutInCell="1" allowOverlap="1" wp14:anchorId="6C7D5A44" wp14:editId="1FFCCDA1">
            <wp:simplePos x="0" y="0"/>
            <wp:positionH relativeFrom="column">
              <wp:posOffset>-4481</wp:posOffset>
            </wp:positionH>
            <wp:positionV relativeFrom="paragraph">
              <wp:posOffset>39382</wp:posOffset>
            </wp:positionV>
            <wp:extent cx="5759450" cy="3673055"/>
            <wp:effectExtent l="0" t="0" r="0" b="3810"/>
            <wp:wrapNone/>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367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44159">
      <w:pPr>
        <w:autoSpaceDE w:val="0"/>
        <w:autoSpaceDN w:val="0"/>
        <w:rPr>
          <w:szCs w:val="21"/>
        </w:rPr>
      </w:pPr>
      <w:r w:rsidRPr="00853BD6">
        <w:rPr>
          <w:noProof/>
          <w:szCs w:val="21"/>
        </w:rPr>
        <w:drawing>
          <wp:anchor distT="0" distB="0" distL="114300" distR="114300" simplePos="0" relativeHeight="251522048" behindDoc="0" locked="0" layoutInCell="1" allowOverlap="1" wp14:anchorId="707D528D" wp14:editId="12D4E31C">
            <wp:simplePos x="0" y="0"/>
            <wp:positionH relativeFrom="column">
              <wp:posOffset>-4695</wp:posOffset>
            </wp:positionH>
            <wp:positionV relativeFrom="paragraph">
              <wp:posOffset>121009</wp:posOffset>
            </wp:positionV>
            <wp:extent cx="5759450" cy="3673055"/>
            <wp:effectExtent l="0" t="0" r="0" b="3810"/>
            <wp:wrapNone/>
            <wp:docPr id="1185"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367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r>
        <w:rPr>
          <w:szCs w:val="21"/>
        </w:rPr>
        <w:br w:type="page"/>
      </w:r>
    </w:p>
    <w:p w:rsidR="00B3041F" w:rsidRDefault="00B3041F">
      <w:pPr>
        <w:autoSpaceDE w:val="0"/>
        <w:autoSpaceDN w:val="0"/>
        <w:rPr>
          <w:szCs w:val="21"/>
        </w:rPr>
      </w:pPr>
    </w:p>
    <w:p w:rsidR="00B3041F" w:rsidRDefault="00744159">
      <w:pPr>
        <w:autoSpaceDE w:val="0"/>
        <w:autoSpaceDN w:val="0"/>
        <w:rPr>
          <w:szCs w:val="21"/>
        </w:rPr>
      </w:pPr>
      <w:r w:rsidRPr="00853BD6">
        <w:rPr>
          <w:noProof/>
          <w:szCs w:val="21"/>
        </w:rPr>
        <w:drawing>
          <wp:anchor distT="0" distB="0" distL="114300" distR="114300" simplePos="0" relativeHeight="251560960" behindDoc="0" locked="0" layoutInCell="1" allowOverlap="1" wp14:anchorId="3E73F8DA" wp14:editId="021E8B6E">
            <wp:simplePos x="0" y="0"/>
            <wp:positionH relativeFrom="column">
              <wp:posOffset>23602</wp:posOffset>
            </wp:positionH>
            <wp:positionV relativeFrom="paragraph">
              <wp:posOffset>37597</wp:posOffset>
            </wp:positionV>
            <wp:extent cx="5759450" cy="3673055"/>
            <wp:effectExtent l="0" t="0" r="0" b="3810"/>
            <wp:wrapNone/>
            <wp:docPr id="1186" name="図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3673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744159">
      <w:pPr>
        <w:autoSpaceDE w:val="0"/>
        <w:autoSpaceDN w:val="0"/>
        <w:rPr>
          <w:szCs w:val="21"/>
        </w:rPr>
      </w:pPr>
      <w:r w:rsidRPr="00853BD6">
        <w:rPr>
          <w:noProof/>
          <w:szCs w:val="21"/>
        </w:rPr>
        <w:drawing>
          <wp:anchor distT="0" distB="0" distL="114300" distR="114300" simplePos="0" relativeHeight="251583488" behindDoc="0" locked="0" layoutInCell="1" allowOverlap="1" wp14:anchorId="7E45C958" wp14:editId="564A38EB">
            <wp:simplePos x="0" y="0"/>
            <wp:positionH relativeFrom="column">
              <wp:posOffset>22860</wp:posOffset>
            </wp:positionH>
            <wp:positionV relativeFrom="paragraph">
              <wp:posOffset>9992</wp:posOffset>
            </wp:positionV>
            <wp:extent cx="5759450" cy="4843014"/>
            <wp:effectExtent l="0" t="0" r="0" b="0"/>
            <wp:wrapNone/>
            <wp:docPr id="1187" name="図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4843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BF5711" w:rsidRDefault="00B3041F">
      <w:pPr>
        <w:autoSpaceDE w:val="0"/>
        <w:autoSpaceDN w:val="0"/>
        <w:rPr>
          <w:rFonts w:ascii="ＭＳ 明朝" w:hAnsi="ＭＳ ゴシック"/>
          <w:b/>
          <w:bCs/>
          <w:szCs w:val="21"/>
        </w:rPr>
      </w:pPr>
      <w:r>
        <w:rPr>
          <w:szCs w:val="21"/>
        </w:rPr>
        <w:br w:type="page"/>
      </w:r>
      <w:r w:rsidRPr="00BF5711">
        <w:rPr>
          <w:rFonts w:ascii="ＭＳ 明朝" w:hAnsi="ＭＳ ゴシック" w:hint="eastAsia"/>
          <w:b/>
          <w:bCs/>
          <w:szCs w:val="21"/>
        </w:rPr>
        <w:t>（３）年間所定労働時間</w:t>
      </w:r>
    </w:p>
    <w:p w:rsidR="00B3041F" w:rsidRPr="007F390A" w:rsidRDefault="00B3041F">
      <w:pPr>
        <w:autoSpaceDE w:val="0"/>
        <w:autoSpaceDN w:val="0"/>
        <w:rPr>
          <w:rFonts w:ascii="ＭＳ 明朝" w:hAnsi="ＭＳ 明朝"/>
          <w:szCs w:val="21"/>
        </w:rPr>
      </w:pPr>
      <w:r w:rsidRPr="00DB63AE">
        <w:rPr>
          <w:rFonts w:ascii="ＭＳ 明朝" w:hAnsi="ＭＳ 明朝" w:hint="eastAsia"/>
          <w:szCs w:val="21"/>
        </w:rPr>
        <w:t xml:space="preserve">　年間所定労働時間についてみると、「正社員」は19</w:t>
      </w:r>
      <w:r w:rsidR="00DB63AE" w:rsidRPr="00DB63AE">
        <w:rPr>
          <w:rFonts w:ascii="ＭＳ 明朝" w:hAnsi="ＭＳ 明朝" w:hint="eastAsia"/>
          <w:szCs w:val="21"/>
        </w:rPr>
        <w:t>54</w:t>
      </w:r>
      <w:r w:rsidRPr="00DB63AE">
        <w:rPr>
          <w:rFonts w:ascii="ＭＳ 明朝" w:hAnsi="ＭＳ 明朝" w:hint="eastAsia"/>
          <w:szCs w:val="21"/>
        </w:rPr>
        <w:t>時間</w:t>
      </w:r>
      <w:r w:rsidR="00DB63AE" w:rsidRPr="00DB63AE">
        <w:rPr>
          <w:rFonts w:ascii="ＭＳ 明朝" w:hAnsi="ＭＳ 明朝" w:hint="eastAsia"/>
          <w:szCs w:val="21"/>
        </w:rPr>
        <w:t>02</w:t>
      </w:r>
      <w:r w:rsidRPr="00DB63AE">
        <w:rPr>
          <w:rFonts w:ascii="ＭＳ 明朝" w:hAnsi="ＭＳ 明朝" w:hint="eastAsia"/>
          <w:szCs w:val="21"/>
        </w:rPr>
        <w:t>分となっており、「パートタイム労働者」は13</w:t>
      </w:r>
      <w:r w:rsidR="001007B9" w:rsidRPr="00DB63AE">
        <w:rPr>
          <w:rFonts w:ascii="ＭＳ 明朝" w:hAnsi="ＭＳ 明朝" w:hint="eastAsia"/>
          <w:szCs w:val="21"/>
        </w:rPr>
        <w:t>4</w:t>
      </w:r>
      <w:r w:rsidR="0002267F">
        <w:rPr>
          <w:rFonts w:ascii="ＭＳ 明朝" w:hAnsi="ＭＳ 明朝" w:hint="eastAsia"/>
          <w:szCs w:val="21"/>
        </w:rPr>
        <w:t>5</w:t>
      </w:r>
      <w:r w:rsidRPr="00DB63AE">
        <w:rPr>
          <w:rFonts w:ascii="ＭＳ 明朝" w:hAnsi="ＭＳ 明朝" w:hint="eastAsia"/>
          <w:szCs w:val="21"/>
        </w:rPr>
        <w:t>時間</w:t>
      </w:r>
      <w:r w:rsidR="0002267F">
        <w:rPr>
          <w:rFonts w:ascii="ＭＳ 明朝" w:hAnsi="ＭＳ 明朝" w:hint="eastAsia"/>
          <w:szCs w:val="21"/>
        </w:rPr>
        <w:t>02</w:t>
      </w:r>
      <w:r w:rsidRPr="00DB63AE">
        <w:rPr>
          <w:rFonts w:ascii="ＭＳ 明朝" w:hAnsi="ＭＳ 明朝" w:hint="eastAsia"/>
          <w:szCs w:val="21"/>
        </w:rPr>
        <w:t>分となっている。「正社員」の年間所定労働時間の内訳をみると、</w:t>
      </w:r>
      <w:r w:rsidR="00DB63AE" w:rsidRPr="00DB63AE">
        <w:rPr>
          <w:rFonts w:ascii="ＭＳ 明朝" w:hAnsi="ＭＳ 明朝" w:hint="eastAsia"/>
          <w:szCs w:val="21"/>
        </w:rPr>
        <w:t>「1900時間以上～2000時間未満」</w:t>
      </w:r>
      <w:r w:rsidRPr="00DB63AE">
        <w:rPr>
          <w:rFonts w:ascii="ＭＳ 明朝" w:hAnsi="ＭＳ 明朝" w:hint="eastAsia"/>
          <w:szCs w:val="21"/>
        </w:rPr>
        <w:t>の割合が</w:t>
      </w:r>
      <w:r w:rsidR="00830705" w:rsidRPr="00DB63AE">
        <w:rPr>
          <w:rFonts w:ascii="ＭＳ 明朝" w:hAnsi="ＭＳ 明朝" w:hint="eastAsia"/>
          <w:szCs w:val="21"/>
        </w:rPr>
        <w:t>3</w:t>
      </w:r>
      <w:r w:rsidR="00DB63AE" w:rsidRPr="00DB63AE">
        <w:rPr>
          <w:rFonts w:ascii="ＭＳ 明朝" w:hAnsi="ＭＳ 明朝" w:hint="eastAsia"/>
          <w:szCs w:val="21"/>
        </w:rPr>
        <w:t>1.0</w:t>
      </w:r>
      <w:r w:rsidRPr="00DB63AE">
        <w:rPr>
          <w:rFonts w:ascii="ＭＳ 明朝" w:hAnsi="ＭＳ 明朝" w:hint="eastAsia"/>
          <w:szCs w:val="21"/>
        </w:rPr>
        <w:t>%と最も高く、次いで</w:t>
      </w:r>
      <w:r w:rsidR="00DB63AE" w:rsidRPr="00DB63AE">
        <w:rPr>
          <w:rFonts w:ascii="ＭＳ 明朝" w:hAnsi="ＭＳ 明朝" w:hint="eastAsia"/>
          <w:szCs w:val="21"/>
        </w:rPr>
        <w:t>「2000時間以上～2100時間未満」29.9</w:t>
      </w:r>
      <w:r w:rsidR="00C96709">
        <w:rPr>
          <w:rFonts w:ascii="ＭＳ 明朝" w:hAnsi="ＭＳ 明朝" w:hint="eastAsia"/>
          <w:szCs w:val="21"/>
        </w:rPr>
        <w:t>%</w:t>
      </w:r>
      <w:r w:rsidR="00830705" w:rsidRPr="00DB63AE">
        <w:rPr>
          <w:rFonts w:ascii="ＭＳ 明朝" w:hAnsi="ＭＳ 明朝" w:hint="eastAsia"/>
          <w:szCs w:val="21"/>
        </w:rPr>
        <w:t>、</w:t>
      </w:r>
      <w:r w:rsidRPr="007F390A">
        <w:rPr>
          <w:rFonts w:ascii="ＭＳ 明朝" w:hAnsi="ＭＳ 明朝" w:hint="eastAsia"/>
          <w:szCs w:val="21"/>
        </w:rPr>
        <w:t>「1800時間以上～1900時間未満」</w:t>
      </w:r>
      <w:r w:rsidR="00DB63AE" w:rsidRPr="007F390A">
        <w:rPr>
          <w:rFonts w:ascii="ＭＳ 明朝" w:hAnsi="ＭＳ 明朝" w:hint="eastAsia"/>
          <w:szCs w:val="21"/>
        </w:rPr>
        <w:t>22.0</w:t>
      </w:r>
      <w:r w:rsidRPr="007F390A">
        <w:rPr>
          <w:rFonts w:ascii="ＭＳ 明朝" w:hAnsi="ＭＳ 明朝" w:hint="eastAsia"/>
          <w:szCs w:val="21"/>
        </w:rPr>
        <w:t>%となっている。</w:t>
      </w:r>
    </w:p>
    <w:p w:rsidR="00B3041F" w:rsidRPr="00B45716" w:rsidRDefault="00B3041F">
      <w:pPr>
        <w:autoSpaceDE w:val="0"/>
        <w:autoSpaceDN w:val="0"/>
        <w:rPr>
          <w:rFonts w:ascii="ＭＳ 明朝" w:hAnsi="ＭＳ 明朝"/>
          <w:szCs w:val="21"/>
        </w:rPr>
      </w:pPr>
      <w:r w:rsidRPr="007F390A">
        <w:rPr>
          <w:rFonts w:ascii="ＭＳ 明朝" w:hAnsi="ＭＳ 明朝" w:hint="eastAsia"/>
          <w:szCs w:val="21"/>
        </w:rPr>
        <w:t xml:space="preserve">　企業規模別にみると、「正社員」では、「</w:t>
      </w:r>
      <w:r w:rsidR="007F390A" w:rsidRPr="007F390A">
        <w:rPr>
          <w:rFonts w:ascii="ＭＳ 明朝" w:hAnsi="ＭＳ 明朝" w:hint="eastAsia"/>
          <w:szCs w:val="21"/>
        </w:rPr>
        <w:t>30人～99人</w:t>
      </w:r>
      <w:r w:rsidRPr="007F390A">
        <w:rPr>
          <w:rFonts w:ascii="ＭＳ 明朝" w:hAnsi="ＭＳ 明朝" w:hint="eastAsia"/>
          <w:szCs w:val="21"/>
        </w:rPr>
        <w:t>」が19</w:t>
      </w:r>
      <w:r w:rsidR="007F390A" w:rsidRPr="007F390A">
        <w:rPr>
          <w:rFonts w:ascii="ＭＳ 明朝" w:hAnsi="ＭＳ 明朝" w:hint="eastAsia"/>
          <w:szCs w:val="21"/>
        </w:rPr>
        <w:t>89</w:t>
      </w:r>
      <w:r w:rsidRPr="007F390A">
        <w:rPr>
          <w:rFonts w:ascii="ＭＳ 明朝" w:hAnsi="ＭＳ 明朝" w:hint="eastAsia"/>
          <w:szCs w:val="21"/>
        </w:rPr>
        <w:t>時間</w:t>
      </w:r>
      <w:r w:rsidR="001007B9" w:rsidRPr="007F390A">
        <w:rPr>
          <w:rFonts w:ascii="ＭＳ 明朝" w:hAnsi="ＭＳ 明朝" w:hint="eastAsia"/>
          <w:szCs w:val="21"/>
        </w:rPr>
        <w:t>4</w:t>
      </w:r>
      <w:r w:rsidR="0002267F">
        <w:rPr>
          <w:rFonts w:ascii="ＭＳ 明朝" w:hAnsi="ＭＳ 明朝" w:hint="eastAsia"/>
          <w:szCs w:val="21"/>
        </w:rPr>
        <w:t>5</w:t>
      </w:r>
      <w:r w:rsidRPr="007F390A">
        <w:rPr>
          <w:rFonts w:ascii="ＭＳ 明朝" w:hAnsi="ＭＳ 明朝" w:hint="eastAsia"/>
          <w:szCs w:val="21"/>
        </w:rPr>
        <w:t>分と最も長く、最も短い「</w:t>
      </w:r>
      <w:r w:rsidR="001007B9" w:rsidRPr="007F390A">
        <w:rPr>
          <w:rFonts w:ascii="ＭＳ 明朝" w:hAnsi="ＭＳ 明朝" w:hint="eastAsia"/>
          <w:szCs w:val="21"/>
        </w:rPr>
        <w:t>500人～</w:t>
      </w:r>
      <w:r w:rsidR="001007B9" w:rsidRPr="00AB79E0">
        <w:rPr>
          <w:rFonts w:ascii="ＭＳ 明朝" w:hAnsi="ＭＳ 明朝" w:hint="eastAsia"/>
          <w:szCs w:val="21"/>
        </w:rPr>
        <w:t>999</w:t>
      </w:r>
      <w:r w:rsidRPr="00AB79E0">
        <w:rPr>
          <w:rFonts w:ascii="ＭＳ 明朝" w:hAnsi="ＭＳ 明朝" w:hint="eastAsia"/>
          <w:szCs w:val="21"/>
        </w:rPr>
        <w:t>人」の</w:t>
      </w:r>
      <w:r w:rsidR="007F390A" w:rsidRPr="00AB79E0">
        <w:rPr>
          <w:rFonts w:ascii="ＭＳ 明朝" w:hAnsi="ＭＳ 明朝" w:hint="eastAsia"/>
          <w:szCs w:val="21"/>
        </w:rPr>
        <w:t>1896</w:t>
      </w:r>
      <w:r w:rsidRPr="00AB79E0">
        <w:rPr>
          <w:rFonts w:ascii="ＭＳ 明朝" w:hAnsi="ＭＳ 明朝" w:hint="eastAsia"/>
          <w:szCs w:val="21"/>
        </w:rPr>
        <w:t>時間</w:t>
      </w:r>
      <w:r w:rsidR="0002267F">
        <w:rPr>
          <w:rFonts w:ascii="ＭＳ 明朝" w:hAnsi="ＭＳ 明朝" w:hint="eastAsia"/>
          <w:szCs w:val="21"/>
        </w:rPr>
        <w:t>58</w:t>
      </w:r>
      <w:r w:rsidRPr="00AB79E0">
        <w:rPr>
          <w:rFonts w:ascii="ＭＳ 明朝" w:hAnsi="ＭＳ 明朝" w:hint="eastAsia"/>
          <w:szCs w:val="21"/>
        </w:rPr>
        <w:t>分との差は</w:t>
      </w:r>
      <w:r w:rsidR="007F390A" w:rsidRPr="00AB79E0">
        <w:rPr>
          <w:rFonts w:ascii="ＭＳ 明朝" w:hAnsi="ＭＳ 明朝" w:hint="eastAsia"/>
          <w:szCs w:val="21"/>
        </w:rPr>
        <w:t>9</w:t>
      </w:r>
      <w:r w:rsidR="0002267F">
        <w:rPr>
          <w:rFonts w:ascii="ＭＳ 明朝" w:hAnsi="ＭＳ 明朝" w:hint="eastAsia"/>
          <w:szCs w:val="21"/>
        </w:rPr>
        <w:t>2</w:t>
      </w:r>
      <w:r w:rsidRPr="00AB79E0">
        <w:rPr>
          <w:rFonts w:ascii="ＭＳ 明朝" w:hAnsi="ＭＳ 明朝" w:hint="eastAsia"/>
          <w:szCs w:val="21"/>
        </w:rPr>
        <w:t>時間</w:t>
      </w:r>
      <w:r w:rsidR="0002267F">
        <w:rPr>
          <w:rFonts w:ascii="ＭＳ 明朝" w:hAnsi="ＭＳ 明朝" w:hint="eastAsia"/>
          <w:szCs w:val="21"/>
        </w:rPr>
        <w:t>47</w:t>
      </w:r>
      <w:r w:rsidRPr="00AB79E0">
        <w:rPr>
          <w:rFonts w:ascii="ＭＳ 明朝" w:hAnsi="ＭＳ 明朝" w:hint="eastAsia"/>
          <w:szCs w:val="21"/>
        </w:rPr>
        <w:t>分となっている。また、「パートタイム労働者」では「</w:t>
      </w:r>
      <w:r w:rsidR="001007B9" w:rsidRPr="00AB79E0">
        <w:rPr>
          <w:rFonts w:ascii="ＭＳ 明朝" w:hAnsi="ＭＳ 明朝" w:hint="eastAsia"/>
          <w:szCs w:val="21"/>
        </w:rPr>
        <w:t>10</w:t>
      </w:r>
      <w:r w:rsidRPr="00AB79E0">
        <w:rPr>
          <w:rFonts w:ascii="ＭＳ 明朝" w:hAnsi="ＭＳ 明朝" w:hint="eastAsia"/>
          <w:szCs w:val="21"/>
        </w:rPr>
        <w:t>00人</w:t>
      </w:r>
      <w:r w:rsidR="001007B9" w:rsidRPr="00AB79E0">
        <w:rPr>
          <w:rFonts w:ascii="ＭＳ 明朝" w:hAnsi="ＭＳ 明朝" w:hint="eastAsia"/>
          <w:szCs w:val="21"/>
        </w:rPr>
        <w:t>以上</w:t>
      </w:r>
      <w:r w:rsidRPr="00AB79E0">
        <w:rPr>
          <w:rFonts w:ascii="ＭＳ 明朝" w:hAnsi="ＭＳ 明朝" w:hint="eastAsia"/>
          <w:szCs w:val="21"/>
        </w:rPr>
        <w:t>」が1</w:t>
      </w:r>
      <w:r w:rsidR="001007B9" w:rsidRPr="00AB79E0">
        <w:rPr>
          <w:rFonts w:ascii="ＭＳ 明朝" w:hAnsi="ＭＳ 明朝" w:hint="eastAsia"/>
          <w:szCs w:val="21"/>
        </w:rPr>
        <w:t>4</w:t>
      </w:r>
      <w:r w:rsidR="0002267F">
        <w:rPr>
          <w:rFonts w:ascii="ＭＳ 明朝" w:hAnsi="ＭＳ 明朝" w:hint="eastAsia"/>
          <w:szCs w:val="21"/>
        </w:rPr>
        <w:t>11</w:t>
      </w:r>
      <w:r w:rsidRPr="00AB79E0">
        <w:rPr>
          <w:rFonts w:ascii="ＭＳ 明朝" w:hAnsi="ＭＳ 明朝" w:hint="eastAsia"/>
          <w:szCs w:val="21"/>
        </w:rPr>
        <w:t>時間</w:t>
      </w:r>
      <w:r w:rsidR="0002267F">
        <w:rPr>
          <w:rFonts w:ascii="ＭＳ 明朝" w:hAnsi="ＭＳ 明朝" w:hint="eastAsia"/>
          <w:szCs w:val="21"/>
        </w:rPr>
        <w:t>23分</w:t>
      </w:r>
      <w:r w:rsidRPr="00AB79E0">
        <w:rPr>
          <w:rFonts w:ascii="ＭＳ 明朝" w:hAnsi="ＭＳ 明朝" w:hint="eastAsia"/>
          <w:szCs w:val="21"/>
        </w:rPr>
        <w:t>と最も長く、最も短い「</w:t>
      </w:r>
      <w:r w:rsidR="007F390A" w:rsidRPr="00AB79E0">
        <w:rPr>
          <w:rFonts w:ascii="ＭＳ 明朝" w:hAnsi="ＭＳ 明朝" w:hint="eastAsia"/>
          <w:szCs w:val="21"/>
        </w:rPr>
        <w:t>3</w:t>
      </w:r>
      <w:r w:rsidRPr="00AB79E0">
        <w:rPr>
          <w:rFonts w:ascii="ＭＳ 明朝" w:hAnsi="ＭＳ 明朝" w:hint="eastAsia"/>
          <w:szCs w:val="21"/>
        </w:rPr>
        <w:t>0人～99人」の1</w:t>
      </w:r>
      <w:r w:rsidR="007F390A" w:rsidRPr="00AB79E0">
        <w:rPr>
          <w:rFonts w:ascii="ＭＳ 明朝" w:hAnsi="ＭＳ 明朝" w:hint="eastAsia"/>
          <w:szCs w:val="21"/>
        </w:rPr>
        <w:t>287</w:t>
      </w:r>
      <w:r w:rsidRPr="00AB79E0">
        <w:rPr>
          <w:rFonts w:ascii="ＭＳ 明朝" w:hAnsi="ＭＳ 明朝" w:hint="eastAsia"/>
          <w:szCs w:val="21"/>
        </w:rPr>
        <w:t>時間</w:t>
      </w:r>
      <w:r w:rsidR="0002267F">
        <w:rPr>
          <w:rFonts w:ascii="ＭＳ 明朝" w:hAnsi="ＭＳ 明朝" w:hint="eastAsia"/>
          <w:szCs w:val="21"/>
        </w:rPr>
        <w:t>45</w:t>
      </w:r>
      <w:r w:rsidR="007F390A" w:rsidRPr="00AB79E0">
        <w:rPr>
          <w:rFonts w:ascii="ＭＳ 明朝" w:hAnsi="ＭＳ 明朝" w:hint="eastAsia"/>
          <w:szCs w:val="21"/>
        </w:rPr>
        <w:t>分</w:t>
      </w:r>
      <w:r w:rsidRPr="00AB79E0">
        <w:rPr>
          <w:rFonts w:ascii="ＭＳ 明朝" w:hAnsi="ＭＳ 明朝" w:hint="eastAsia"/>
          <w:szCs w:val="21"/>
        </w:rPr>
        <w:t>との差は</w:t>
      </w:r>
      <w:r w:rsidR="007F390A" w:rsidRPr="00AB79E0">
        <w:rPr>
          <w:rFonts w:ascii="ＭＳ 明朝" w:hAnsi="ＭＳ 明朝" w:hint="eastAsia"/>
          <w:szCs w:val="21"/>
        </w:rPr>
        <w:t>1</w:t>
      </w:r>
      <w:r w:rsidR="0002267F">
        <w:rPr>
          <w:rFonts w:ascii="ＭＳ 明朝" w:hAnsi="ＭＳ 明朝" w:hint="eastAsia"/>
          <w:szCs w:val="21"/>
        </w:rPr>
        <w:t>23</w:t>
      </w:r>
      <w:r w:rsidRPr="00AB79E0">
        <w:rPr>
          <w:rFonts w:ascii="ＭＳ 明朝" w:hAnsi="ＭＳ 明朝" w:hint="eastAsia"/>
          <w:szCs w:val="21"/>
        </w:rPr>
        <w:t>時間</w:t>
      </w:r>
      <w:r w:rsidR="0002267F">
        <w:rPr>
          <w:rFonts w:ascii="ＭＳ 明朝" w:hAnsi="ＭＳ 明朝" w:hint="eastAsia"/>
          <w:szCs w:val="21"/>
        </w:rPr>
        <w:t>38</w:t>
      </w:r>
      <w:r w:rsidRPr="00B45716">
        <w:rPr>
          <w:rFonts w:ascii="ＭＳ 明朝" w:hAnsi="ＭＳ 明朝" w:hint="eastAsia"/>
          <w:szCs w:val="21"/>
        </w:rPr>
        <w:t>分となっている。</w:t>
      </w:r>
    </w:p>
    <w:p w:rsidR="00B3041F" w:rsidRDefault="00B3041F">
      <w:pPr>
        <w:autoSpaceDE w:val="0"/>
        <w:autoSpaceDN w:val="0"/>
        <w:rPr>
          <w:rFonts w:ascii="ＭＳ 明朝" w:hAnsi="ＭＳ 明朝"/>
          <w:szCs w:val="21"/>
        </w:rPr>
      </w:pPr>
      <w:r w:rsidRPr="00B45716">
        <w:rPr>
          <w:rFonts w:ascii="ＭＳ 明朝" w:hAnsi="ＭＳ 明朝" w:hint="eastAsia"/>
          <w:szCs w:val="21"/>
        </w:rPr>
        <w:t xml:space="preserve">　産業分類別にみると、「正社員」では、「宿泊業、飲食サービス業」が2</w:t>
      </w:r>
      <w:r w:rsidR="001007B9" w:rsidRPr="00B45716">
        <w:rPr>
          <w:rFonts w:ascii="ＭＳ 明朝" w:hAnsi="ＭＳ 明朝" w:hint="eastAsia"/>
          <w:szCs w:val="21"/>
        </w:rPr>
        <w:t>0</w:t>
      </w:r>
      <w:r w:rsidR="00B45716" w:rsidRPr="00B45716">
        <w:rPr>
          <w:rFonts w:ascii="ＭＳ 明朝" w:hAnsi="ＭＳ 明朝" w:hint="eastAsia"/>
          <w:szCs w:val="21"/>
        </w:rPr>
        <w:t>57</w:t>
      </w:r>
      <w:r w:rsidRPr="00B45716">
        <w:rPr>
          <w:rFonts w:ascii="ＭＳ 明朝" w:hAnsi="ＭＳ 明朝" w:hint="eastAsia"/>
          <w:szCs w:val="21"/>
        </w:rPr>
        <w:t>時間</w:t>
      </w:r>
      <w:r w:rsidR="00B45716" w:rsidRPr="00B45716">
        <w:rPr>
          <w:rFonts w:ascii="ＭＳ 明朝" w:hAnsi="ＭＳ 明朝" w:hint="eastAsia"/>
          <w:szCs w:val="21"/>
        </w:rPr>
        <w:t>18</w:t>
      </w:r>
      <w:r w:rsidRPr="00B45716">
        <w:rPr>
          <w:rFonts w:ascii="ＭＳ 明朝" w:hAnsi="ＭＳ 明朝" w:hint="eastAsia"/>
          <w:szCs w:val="21"/>
        </w:rPr>
        <w:t>分と最も長く、次いで</w:t>
      </w:r>
      <w:r w:rsidR="00B45716" w:rsidRPr="00B45716">
        <w:rPr>
          <w:rFonts w:ascii="ＭＳ 明朝" w:hAnsi="ＭＳ 明朝" w:hint="eastAsia"/>
          <w:szCs w:val="21"/>
        </w:rPr>
        <w:t>「複合サービス事業」1984時間59分</w:t>
      </w:r>
      <w:r w:rsidRPr="00B45716">
        <w:rPr>
          <w:rFonts w:ascii="ＭＳ 明朝" w:hAnsi="ＭＳ 明朝" w:hint="eastAsia"/>
          <w:szCs w:val="21"/>
        </w:rPr>
        <w:t>、</w:t>
      </w:r>
      <w:r w:rsidR="00B45716" w:rsidRPr="00B45716">
        <w:rPr>
          <w:rFonts w:ascii="ＭＳ 明朝" w:hAnsi="ＭＳ 明朝" w:hint="eastAsia"/>
          <w:szCs w:val="21"/>
        </w:rPr>
        <w:t>「運輸業、郵便業」1981時間</w:t>
      </w:r>
      <w:r w:rsidR="0002267F">
        <w:rPr>
          <w:rFonts w:ascii="ＭＳ 明朝" w:hAnsi="ＭＳ 明朝" w:hint="eastAsia"/>
          <w:szCs w:val="21"/>
        </w:rPr>
        <w:t>0</w:t>
      </w:r>
      <w:r w:rsidR="00B45716" w:rsidRPr="00B45716">
        <w:rPr>
          <w:rFonts w:ascii="ＭＳ 明朝" w:hAnsi="ＭＳ 明朝" w:hint="eastAsia"/>
          <w:szCs w:val="21"/>
        </w:rPr>
        <w:t>8分</w:t>
      </w:r>
      <w:r w:rsidRPr="00B45716">
        <w:rPr>
          <w:rFonts w:ascii="ＭＳ 明朝" w:hAnsi="ＭＳ 明朝" w:hint="eastAsia"/>
          <w:szCs w:val="21"/>
        </w:rPr>
        <w:t>の順となっている。また、「パートタイム労働者」では、</w:t>
      </w:r>
      <w:r w:rsidR="0002267F" w:rsidRPr="00B45716">
        <w:rPr>
          <w:rFonts w:ascii="ＭＳ 明朝" w:hAnsi="ＭＳ 明朝" w:hint="eastAsia"/>
          <w:szCs w:val="21"/>
        </w:rPr>
        <w:t>「学術研究、専門・技術サービス業」</w:t>
      </w:r>
      <w:r w:rsidR="0002267F">
        <w:rPr>
          <w:rFonts w:ascii="ＭＳ 明朝" w:hAnsi="ＭＳ 明朝" w:hint="eastAsia"/>
          <w:szCs w:val="21"/>
        </w:rPr>
        <w:t>が</w:t>
      </w:r>
      <w:r w:rsidR="0002267F" w:rsidRPr="00B45716">
        <w:rPr>
          <w:rFonts w:ascii="ＭＳ 明朝" w:hAnsi="ＭＳ 明朝" w:hint="eastAsia"/>
          <w:szCs w:val="21"/>
        </w:rPr>
        <w:t>1</w:t>
      </w:r>
      <w:r w:rsidR="0002267F">
        <w:rPr>
          <w:rFonts w:ascii="ＭＳ 明朝" w:hAnsi="ＭＳ 明朝" w:hint="eastAsia"/>
          <w:szCs w:val="21"/>
        </w:rPr>
        <w:t>522</w:t>
      </w:r>
      <w:r w:rsidR="0002267F" w:rsidRPr="00B45716">
        <w:rPr>
          <w:rFonts w:ascii="ＭＳ 明朝" w:hAnsi="ＭＳ 明朝" w:hint="eastAsia"/>
          <w:szCs w:val="21"/>
        </w:rPr>
        <w:t>時間</w:t>
      </w:r>
      <w:r w:rsidR="0002267F">
        <w:rPr>
          <w:rFonts w:ascii="ＭＳ 明朝" w:hAnsi="ＭＳ 明朝" w:hint="eastAsia"/>
          <w:szCs w:val="21"/>
        </w:rPr>
        <w:t>47</w:t>
      </w:r>
      <w:r w:rsidR="0002267F" w:rsidRPr="00B45716">
        <w:rPr>
          <w:rFonts w:ascii="ＭＳ 明朝" w:hAnsi="ＭＳ 明朝" w:hint="eastAsia"/>
          <w:szCs w:val="21"/>
        </w:rPr>
        <w:t>分</w:t>
      </w:r>
      <w:r w:rsidRPr="00B45716">
        <w:rPr>
          <w:rFonts w:ascii="ＭＳ 明朝" w:hAnsi="ＭＳ 明朝" w:hint="eastAsia"/>
          <w:szCs w:val="21"/>
        </w:rPr>
        <w:t>と最も長く、次いで</w:t>
      </w:r>
      <w:r w:rsidR="0002267F" w:rsidRPr="00B45716">
        <w:rPr>
          <w:rFonts w:ascii="ＭＳ 明朝" w:hAnsi="ＭＳ 明朝" w:hint="eastAsia"/>
          <w:szCs w:val="21"/>
        </w:rPr>
        <w:t>「製造業」が1498時間43分</w:t>
      </w:r>
      <w:r w:rsidRPr="00B45716">
        <w:rPr>
          <w:rFonts w:ascii="ＭＳ 明朝" w:hAnsi="ＭＳ 明朝" w:hint="eastAsia"/>
          <w:szCs w:val="21"/>
        </w:rPr>
        <w:t>、</w:t>
      </w:r>
      <w:r w:rsidR="0002267F" w:rsidRPr="00B45716">
        <w:rPr>
          <w:rFonts w:ascii="ＭＳ 明朝" w:hAnsi="ＭＳ 明朝" w:hint="eastAsia"/>
          <w:szCs w:val="21"/>
        </w:rPr>
        <w:t>「不動産業、物品賃貸業」1480時間58分</w:t>
      </w:r>
      <w:r w:rsidRPr="00B45716">
        <w:rPr>
          <w:rFonts w:ascii="ＭＳ 明朝" w:hAnsi="ＭＳ 明朝" w:hint="eastAsia"/>
          <w:szCs w:val="21"/>
        </w:rPr>
        <w:t>の順となっている</w:t>
      </w:r>
      <w:r>
        <w:rPr>
          <w:rFonts w:ascii="ＭＳ 明朝" w:hAnsi="ＭＳ 明朝" w:hint="eastAsia"/>
          <w:szCs w:val="21"/>
        </w:rPr>
        <w:t>。</w:t>
      </w:r>
    </w:p>
    <w:p w:rsidR="00B3041F" w:rsidRDefault="00117A7C">
      <w:pPr>
        <w:autoSpaceDE w:val="0"/>
        <w:autoSpaceDN w:val="0"/>
        <w:jc w:val="center"/>
        <w:rPr>
          <w:rFonts w:ascii="ＭＳ 明朝" w:hAnsi="ＭＳ 明朝"/>
          <w:b/>
          <w:bCs/>
          <w:szCs w:val="21"/>
        </w:rPr>
      </w:pPr>
      <w:r w:rsidRPr="00C023B1">
        <w:rPr>
          <w:noProof/>
          <w:szCs w:val="21"/>
        </w:rPr>
        <w:drawing>
          <wp:anchor distT="0" distB="0" distL="114300" distR="114300" simplePos="0" relativeHeight="251593728" behindDoc="0" locked="0" layoutInCell="1" allowOverlap="1" wp14:anchorId="5831C5C2" wp14:editId="087C9153">
            <wp:simplePos x="0" y="0"/>
            <wp:positionH relativeFrom="column">
              <wp:posOffset>327025</wp:posOffset>
            </wp:positionH>
            <wp:positionV relativeFrom="paragraph">
              <wp:posOffset>143758</wp:posOffset>
            </wp:positionV>
            <wp:extent cx="5759450" cy="3483796"/>
            <wp:effectExtent l="0" t="0" r="0" b="2540"/>
            <wp:wrapNone/>
            <wp:docPr id="1188" name="図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3483796"/>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表2-3　年間所定労働時間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117A7C">
      <w:pPr>
        <w:autoSpaceDE w:val="0"/>
        <w:autoSpaceDN w:val="0"/>
        <w:rPr>
          <w:szCs w:val="21"/>
        </w:rPr>
      </w:pPr>
      <w:r w:rsidRPr="002762A7">
        <w:rPr>
          <w:noProof/>
          <w:szCs w:val="21"/>
        </w:rPr>
        <w:drawing>
          <wp:anchor distT="0" distB="0" distL="114300" distR="114300" simplePos="0" relativeHeight="251655168" behindDoc="0" locked="0" layoutInCell="1" allowOverlap="1" wp14:anchorId="4E35A581" wp14:editId="7B1B240B">
            <wp:simplePos x="0" y="0"/>
            <wp:positionH relativeFrom="column">
              <wp:posOffset>1826867</wp:posOffset>
            </wp:positionH>
            <wp:positionV relativeFrom="paragraph">
              <wp:posOffset>148590</wp:posOffset>
            </wp:positionV>
            <wp:extent cx="2050111" cy="2282024"/>
            <wp:effectExtent l="0" t="0" r="0" b="0"/>
            <wp:wrapNone/>
            <wp:docPr id="1190" name="図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2307" cy="22844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177176" w:rsidRDefault="00177176">
      <w:pPr>
        <w:autoSpaceDE w:val="0"/>
        <w:autoSpaceDN w:val="0"/>
        <w:rPr>
          <w:szCs w:val="21"/>
        </w:rPr>
      </w:pPr>
    </w:p>
    <w:p w:rsidR="00177176" w:rsidRDefault="00177176">
      <w:pPr>
        <w:autoSpaceDE w:val="0"/>
        <w:autoSpaceDN w:val="0"/>
        <w:rPr>
          <w:szCs w:val="21"/>
        </w:rPr>
      </w:pPr>
    </w:p>
    <w:p w:rsidR="00177176" w:rsidRDefault="00177176">
      <w:pPr>
        <w:autoSpaceDE w:val="0"/>
        <w:autoSpaceDN w:val="0"/>
        <w:rPr>
          <w:szCs w:val="21"/>
        </w:rPr>
      </w:pPr>
    </w:p>
    <w:p w:rsidR="00177176" w:rsidRDefault="00177176">
      <w:pPr>
        <w:autoSpaceDE w:val="0"/>
        <w:autoSpaceDN w:val="0"/>
        <w:rPr>
          <w:szCs w:val="21"/>
        </w:rPr>
      </w:pPr>
    </w:p>
    <w:p w:rsidR="00B3041F" w:rsidRPr="00177176" w:rsidRDefault="00177176" w:rsidP="00177176">
      <w:pPr>
        <w:autoSpaceDE w:val="0"/>
        <w:autoSpaceDN w:val="0"/>
        <w:jc w:val="center"/>
        <w:rPr>
          <w:rFonts w:ascii="ＭＳ 明朝" w:hAnsi="ＭＳ 明朝"/>
          <w:b/>
          <w:bCs/>
          <w:szCs w:val="21"/>
        </w:rPr>
      </w:pPr>
      <w:r>
        <w:rPr>
          <w:rFonts w:ascii="ＭＳ 明朝" w:hAnsi="ＭＳ 明朝" w:hint="eastAsia"/>
          <w:b/>
          <w:bCs/>
          <w:szCs w:val="21"/>
        </w:rPr>
        <w:t>図2-3　正社員の年間所定労働時間</w:t>
      </w:r>
      <w:r w:rsidR="00B3041F">
        <w:rPr>
          <w:szCs w:val="21"/>
        </w:rPr>
        <w:br w:type="page"/>
      </w:r>
    </w:p>
    <w:p w:rsidR="00B3041F" w:rsidRDefault="00B3041F">
      <w:pPr>
        <w:autoSpaceDE w:val="0"/>
        <w:autoSpaceDN w:val="0"/>
        <w:rPr>
          <w:szCs w:val="21"/>
        </w:rPr>
      </w:pPr>
    </w:p>
    <w:p w:rsidR="00B3041F" w:rsidRDefault="00177176">
      <w:pPr>
        <w:autoSpaceDE w:val="0"/>
        <w:autoSpaceDN w:val="0"/>
        <w:rPr>
          <w:szCs w:val="21"/>
        </w:rPr>
      </w:pPr>
      <w:r w:rsidRPr="002762A7">
        <w:rPr>
          <w:noProof/>
          <w:szCs w:val="21"/>
        </w:rPr>
        <w:drawing>
          <wp:anchor distT="0" distB="0" distL="114300" distR="114300" simplePos="0" relativeHeight="251624448" behindDoc="0" locked="0" layoutInCell="1" allowOverlap="1" wp14:anchorId="67C83B79" wp14:editId="079E7A29">
            <wp:simplePos x="0" y="0"/>
            <wp:positionH relativeFrom="column">
              <wp:posOffset>4445</wp:posOffset>
            </wp:positionH>
            <wp:positionV relativeFrom="paragraph">
              <wp:posOffset>180436</wp:posOffset>
            </wp:positionV>
            <wp:extent cx="5759450" cy="3483610"/>
            <wp:effectExtent l="0" t="0" r="0" b="2540"/>
            <wp:wrapNone/>
            <wp:docPr id="1189" name="図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3483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6E74EC"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t>（４）年間超過実労働</w:t>
      </w:r>
      <w:r w:rsidRPr="006E74EC">
        <w:rPr>
          <w:rFonts w:ascii="ＭＳ 明朝" w:hAnsi="ＭＳ ゴシック" w:hint="eastAsia"/>
          <w:b/>
          <w:bCs/>
          <w:szCs w:val="21"/>
        </w:rPr>
        <w:t>時間</w:t>
      </w:r>
    </w:p>
    <w:p w:rsidR="00B3041F" w:rsidRPr="006E74EC" w:rsidRDefault="00B3041F">
      <w:pPr>
        <w:autoSpaceDE w:val="0"/>
        <w:autoSpaceDN w:val="0"/>
        <w:rPr>
          <w:rFonts w:ascii="ＭＳ 明朝" w:hAnsi="ＭＳ 明朝"/>
          <w:szCs w:val="21"/>
        </w:rPr>
      </w:pPr>
      <w:r w:rsidRPr="006E74EC">
        <w:rPr>
          <w:rFonts w:ascii="ＭＳ 明朝" w:hAnsi="ＭＳ 明朝" w:hint="eastAsia"/>
          <w:szCs w:val="21"/>
        </w:rPr>
        <w:t xml:space="preserve">　「正社員」と「パートタイム労働者」を合わせた常用労働者の年間超過実労働時間（平均）は1</w:t>
      </w:r>
      <w:r w:rsidR="0017188C" w:rsidRPr="006E74EC">
        <w:rPr>
          <w:rFonts w:ascii="ＭＳ 明朝" w:hAnsi="ＭＳ 明朝" w:hint="eastAsia"/>
          <w:szCs w:val="21"/>
        </w:rPr>
        <w:t>56</w:t>
      </w:r>
      <w:r w:rsidRPr="006E74EC">
        <w:rPr>
          <w:rFonts w:ascii="ＭＳ 明朝" w:hAnsi="ＭＳ 明朝" w:hint="eastAsia"/>
          <w:szCs w:val="21"/>
        </w:rPr>
        <w:t>時間</w:t>
      </w:r>
      <w:r w:rsidR="000D559C">
        <w:rPr>
          <w:rFonts w:ascii="ＭＳ 明朝" w:hAnsi="ＭＳ 明朝" w:hint="eastAsia"/>
          <w:szCs w:val="21"/>
        </w:rPr>
        <w:t>0</w:t>
      </w:r>
      <w:r w:rsidR="0017188C" w:rsidRPr="006E74EC">
        <w:rPr>
          <w:rFonts w:ascii="ＭＳ 明朝" w:hAnsi="ＭＳ 明朝" w:hint="eastAsia"/>
          <w:szCs w:val="21"/>
        </w:rPr>
        <w:t>7</w:t>
      </w:r>
      <w:r w:rsidRPr="006E74EC">
        <w:rPr>
          <w:rFonts w:ascii="ＭＳ 明朝" w:hAnsi="ＭＳ 明朝" w:hint="eastAsia"/>
          <w:szCs w:val="21"/>
        </w:rPr>
        <w:t>分と、前年の1</w:t>
      </w:r>
      <w:r w:rsidR="0017188C" w:rsidRPr="006E74EC">
        <w:rPr>
          <w:rFonts w:ascii="ＭＳ 明朝" w:hAnsi="ＭＳ 明朝" w:hint="eastAsia"/>
          <w:szCs w:val="21"/>
        </w:rPr>
        <w:t>33</w:t>
      </w:r>
      <w:r w:rsidRPr="006E74EC">
        <w:rPr>
          <w:rFonts w:ascii="ＭＳ 明朝" w:hAnsi="ＭＳ 明朝" w:hint="eastAsia"/>
          <w:szCs w:val="21"/>
        </w:rPr>
        <w:t>時間</w:t>
      </w:r>
      <w:r w:rsidR="0017188C" w:rsidRPr="006E74EC">
        <w:rPr>
          <w:rFonts w:ascii="ＭＳ 明朝" w:hAnsi="ＭＳ 明朝" w:hint="eastAsia"/>
          <w:szCs w:val="21"/>
        </w:rPr>
        <w:t>42</w:t>
      </w:r>
      <w:r w:rsidRPr="006E74EC">
        <w:rPr>
          <w:rFonts w:ascii="ＭＳ 明朝" w:hAnsi="ＭＳ 明朝" w:hint="eastAsia"/>
          <w:szCs w:val="21"/>
        </w:rPr>
        <w:t>分に比べ、</w:t>
      </w:r>
      <w:r w:rsidR="0017188C" w:rsidRPr="006E74EC">
        <w:rPr>
          <w:rFonts w:ascii="ＭＳ 明朝" w:hAnsi="ＭＳ 明朝" w:hint="eastAsia"/>
          <w:szCs w:val="21"/>
        </w:rPr>
        <w:t>22</w:t>
      </w:r>
      <w:r w:rsidRPr="006E74EC">
        <w:rPr>
          <w:rFonts w:ascii="ＭＳ 明朝" w:hAnsi="ＭＳ 明朝" w:hint="eastAsia"/>
          <w:szCs w:val="21"/>
        </w:rPr>
        <w:t>時間</w:t>
      </w:r>
      <w:r w:rsidR="0017188C" w:rsidRPr="006E74EC">
        <w:rPr>
          <w:rFonts w:ascii="ＭＳ 明朝" w:hAnsi="ＭＳ 明朝" w:hint="eastAsia"/>
          <w:szCs w:val="21"/>
        </w:rPr>
        <w:t>25</w:t>
      </w:r>
      <w:r w:rsidRPr="006E74EC">
        <w:rPr>
          <w:rFonts w:ascii="ＭＳ 明朝" w:hAnsi="ＭＳ 明朝" w:hint="eastAsia"/>
          <w:szCs w:val="21"/>
        </w:rPr>
        <w:t>分長くなっている。</w:t>
      </w:r>
    </w:p>
    <w:p w:rsidR="00B3041F" w:rsidRPr="00F41593" w:rsidRDefault="00B3041F">
      <w:pPr>
        <w:autoSpaceDE w:val="0"/>
        <w:autoSpaceDN w:val="0"/>
        <w:rPr>
          <w:rFonts w:ascii="ＭＳ 明朝" w:hAnsi="ＭＳ 明朝"/>
          <w:szCs w:val="21"/>
        </w:rPr>
      </w:pPr>
      <w:r w:rsidRPr="006E74EC">
        <w:rPr>
          <w:rFonts w:ascii="ＭＳ 明朝" w:hAnsi="ＭＳ 明朝" w:hint="eastAsia"/>
          <w:szCs w:val="21"/>
        </w:rPr>
        <w:t xml:space="preserve">　これを企業規模別にみると、「1000人以上」が1</w:t>
      </w:r>
      <w:r w:rsidR="006E74EC" w:rsidRPr="006E74EC">
        <w:rPr>
          <w:rFonts w:ascii="ＭＳ 明朝" w:hAnsi="ＭＳ 明朝" w:hint="eastAsia"/>
          <w:szCs w:val="21"/>
        </w:rPr>
        <w:t>64</w:t>
      </w:r>
      <w:r w:rsidRPr="006E74EC">
        <w:rPr>
          <w:rFonts w:ascii="ＭＳ 明朝" w:hAnsi="ＭＳ 明朝" w:hint="eastAsia"/>
          <w:szCs w:val="21"/>
        </w:rPr>
        <w:t>時間</w:t>
      </w:r>
      <w:r w:rsidR="006E74EC" w:rsidRPr="006E74EC">
        <w:rPr>
          <w:rFonts w:ascii="ＭＳ 明朝" w:hAnsi="ＭＳ 明朝" w:hint="eastAsia"/>
          <w:szCs w:val="21"/>
        </w:rPr>
        <w:t>46</w:t>
      </w:r>
      <w:r w:rsidRPr="006E74EC">
        <w:rPr>
          <w:rFonts w:ascii="ＭＳ 明朝" w:hAnsi="ＭＳ 明朝" w:hint="eastAsia"/>
          <w:szCs w:val="21"/>
        </w:rPr>
        <w:t>分と最も長く、次いで</w:t>
      </w:r>
      <w:r w:rsidR="006E74EC" w:rsidRPr="006E74EC">
        <w:rPr>
          <w:rFonts w:ascii="ＭＳ 明朝" w:hAnsi="ＭＳ 明朝" w:hint="eastAsia"/>
          <w:szCs w:val="21"/>
        </w:rPr>
        <w:t>「30人～99人」</w:t>
      </w:r>
      <w:r w:rsidRPr="00F41593">
        <w:rPr>
          <w:rFonts w:ascii="ＭＳ 明朝" w:hAnsi="ＭＳ 明朝" w:hint="eastAsia"/>
          <w:szCs w:val="21"/>
        </w:rPr>
        <w:t>が1</w:t>
      </w:r>
      <w:r w:rsidR="006E74EC" w:rsidRPr="00F41593">
        <w:rPr>
          <w:rFonts w:ascii="ＭＳ 明朝" w:hAnsi="ＭＳ 明朝" w:hint="eastAsia"/>
          <w:szCs w:val="21"/>
        </w:rPr>
        <w:t>62</w:t>
      </w:r>
      <w:r w:rsidRPr="00F41593">
        <w:rPr>
          <w:rFonts w:ascii="ＭＳ 明朝" w:hAnsi="ＭＳ 明朝" w:hint="eastAsia"/>
          <w:szCs w:val="21"/>
        </w:rPr>
        <w:t>時間</w:t>
      </w:r>
      <w:r w:rsidR="000D559C">
        <w:rPr>
          <w:rFonts w:ascii="ＭＳ 明朝" w:hAnsi="ＭＳ 明朝" w:hint="eastAsia"/>
          <w:szCs w:val="21"/>
        </w:rPr>
        <w:t>24</w:t>
      </w:r>
      <w:r w:rsidRPr="00F41593">
        <w:rPr>
          <w:rFonts w:ascii="ＭＳ 明朝" w:hAnsi="ＭＳ 明朝" w:hint="eastAsia"/>
          <w:szCs w:val="21"/>
        </w:rPr>
        <w:t>分、「500人～999人」が</w:t>
      </w:r>
      <w:r w:rsidR="000D559C">
        <w:rPr>
          <w:rFonts w:ascii="ＭＳ 明朝" w:hAnsi="ＭＳ 明朝" w:hint="eastAsia"/>
          <w:szCs w:val="21"/>
        </w:rPr>
        <w:t>160</w:t>
      </w:r>
      <w:r w:rsidRPr="00F41593">
        <w:rPr>
          <w:rFonts w:ascii="ＭＳ 明朝" w:hAnsi="ＭＳ 明朝" w:hint="eastAsia"/>
          <w:szCs w:val="21"/>
        </w:rPr>
        <w:t>時間</w:t>
      </w:r>
      <w:r w:rsidR="000D559C">
        <w:rPr>
          <w:rFonts w:ascii="ＭＳ 明朝" w:hAnsi="ＭＳ 明朝" w:hint="eastAsia"/>
          <w:szCs w:val="21"/>
        </w:rPr>
        <w:t>55</w:t>
      </w:r>
      <w:r w:rsidRPr="00F41593">
        <w:rPr>
          <w:rFonts w:ascii="ＭＳ 明朝" w:hAnsi="ＭＳ 明朝" w:hint="eastAsia"/>
          <w:szCs w:val="21"/>
        </w:rPr>
        <w:t>分</w:t>
      </w:r>
      <w:r w:rsidR="006E74EC" w:rsidRPr="00F41593">
        <w:rPr>
          <w:rFonts w:ascii="ＭＳ 明朝" w:hAnsi="ＭＳ 明朝" w:hint="eastAsia"/>
          <w:szCs w:val="21"/>
        </w:rPr>
        <w:t>、「100人～499人」が139時間56分</w:t>
      </w:r>
      <w:r w:rsidRPr="00F41593">
        <w:rPr>
          <w:rFonts w:ascii="ＭＳ 明朝" w:hAnsi="ＭＳ 明朝" w:hint="eastAsia"/>
          <w:szCs w:val="21"/>
        </w:rPr>
        <w:t>となっている。</w:t>
      </w:r>
    </w:p>
    <w:p w:rsidR="00B3041F" w:rsidRPr="00F41593" w:rsidRDefault="00B3041F">
      <w:pPr>
        <w:autoSpaceDE w:val="0"/>
        <w:autoSpaceDN w:val="0"/>
        <w:rPr>
          <w:rFonts w:ascii="ＭＳ 明朝" w:hAnsi="ＭＳ 明朝"/>
          <w:szCs w:val="21"/>
        </w:rPr>
      </w:pPr>
      <w:r w:rsidRPr="00F41593">
        <w:rPr>
          <w:rFonts w:ascii="ＭＳ 明朝" w:hAnsi="ＭＳ 明朝" w:hint="eastAsia"/>
          <w:szCs w:val="21"/>
        </w:rPr>
        <w:t xml:space="preserve">　産業分類別にみると、</w:t>
      </w:r>
      <w:r w:rsidR="006E74EC" w:rsidRPr="00F41593">
        <w:rPr>
          <w:rFonts w:ascii="ＭＳ 明朝" w:hAnsi="ＭＳ 明朝" w:hint="eastAsia"/>
          <w:szCs w:val="21"/>
        </w:rPr>
        <w:t>「運輸業、郵便業」</w:t>
      </w:r>
      <w:r w:rsidRPr="00F41593">
        <w:rPr>
          <w:rFonts w:ascii="ＭＳ 明朝" w:hAnsi="ＭＳ 明朝" w:hint="eastAsia"/>
          <w:szCs w:val="21"/>
        </w:rPr>
        <w:t>が2</w:t>
      </w:r>
      <w:r w:rsidR="006E74EC" w:rsidRPr="00F41593">
        <w:rPr>
          <w:rFonts w:ascii="ＭＳ 明朝" w:hAnsi="ＭＳ 明朝" w:hint="eastAsia"/>
          <w:szCs w:val="21"/>
        </w:rPr>
        <w:t>35</w:t>
      </w:r>
      <w:r w:rsidRPr="00F41593">
        <w:rPr>
          <w:rFonts w:ascii="ＭＳ 明朝" w:hAnsi="ＭＳ 明朝" w:hint="eastAsia"/>
          <w:szCs w:val="21"/>
        </w:rPr>
        <w:t>時間</w:t>
      </w:r>
      <w:r w:rsidR="006E74EC" w:rsidRPr="00F41593">
        <w:rPr>
          <w:rFonts w:ascii="ＭＳ 明朝" w:hAnsi="ＭＳ 明朝" w:hint="eastAsia"/>
          <w:szCs w:val="21"/>
        </w:rPr>
        <w:t>20</w:t>
      </w:r>
      <w:r w:rsidRPr="00F41593">
        <w:rPr>
          <w:rFonts w:ascii="ＭＳ 明朝" w:hAnsi="ＭＳ 明朝" w:hint="eastAsia"/>
          <w:szCs w:val="21"/>
        </w:rPr>
        <w:t>分と最も長く、次いで</w:t>
      </w:r>
      <w:r w:rsidR="006E74EC" w:rsidRPr="00F41593">
        <w:rPr>
          <w:rFonts w:ascii="ＭＳ 明朝" w:hAnsi="ＭＳ 明朝" w:hint="eastAsia"/>
          <w:szCs w:val="21"/>
        </w:rPr>
        <w:t>「情報通信業」</w:t>
      </w:r>
      <w:r w:rsidRPr="00F41593">
        <w:rPr>
          <w:rFonts w:ascii="ＭＳ 明朝" w:hAnsi="ＭＳ 明朝" w:hint="eastAsia"/>
          <w:szCs w:val="21"/>
        </w:rPr>
        <w:t>の2</w:t>
      </w:r>
      <w:r w:rsidR="006E74EC" w:rsidRPr="00F41593">
        <w:rPr>
          <w:rFonts w:ascii="ＭＳ 明朝" w:hAnsi="ＭＳ 明朝" w:hint="eastAsia"/>
          <w:szCs w:val="21"/>
        </w:rPr>
        <w:t>31</w:t>
      </w:r>
      <w:r w:rsidRPr="00F41593">
        <w:rPr>
          <w:rFonts w:ascii="ＭＳ 明朝" w:hAnsi="ＭＳ 明朝" w:hint="eastAsia"/>
          <w:szCs w:val="21"/>
        </w:rPr>
        <w:t>時間</w:t>
      </w:r>
      <w:r w:rsidR="006E74EC" w:rsidRPr="00F41593">
        <w:rPr>
          <w:rFonts w:ascii="ＭＳ 明朝" w:hAnsi="ＭＳ 明朝" w:hint="eastAsia"/>
          <w:szCs w:val="21"/>
        </w:rPr>
        <w:t>42</w:t>
      </w:r>
      <w:r w:rsidRPr="00F41593">
        <w:rPr>
          <w:rFonts w:ascii="ＭＳ 明朝" w:hAnsi="ＭＳ 明朝" w:hint="eastAsia"/>
          <w:szCs w:val="21"/>
        </w:rPr>
        <w:t>分、</w:t>
      </w:r>
      <w:r w:rsidR="006E74EC" w:rsidRPr="00F41593">
        <w:rPr>
          <w:rFonts w:ascii="ＭＳ 明朝" w:hAnsi="ＭＳ 明朝" w:hint="eastAsia"/>
          <w:szCs w:val="21"/>
        </w:rPr>
        <w:t>「建設業」</w:t>
      </w:r>
      <w:r w:rsidRPr="00F41593">
        <w:rPr>
          <w:rFonts w:ascii="ＭＳ 明朝" w:hAnsi="ＭＳ 明朝" w:hint="eastAsia"/>
          <w:szCs w:val="21"/>
        </w:rPr>
        <w:t>の2</w:t>
      </w:r>
      <w:r w:rsidR="006E74EC" w:rsidRPr="00F41593">
        <w:rPr>
          <w:rFonts w:ascii="ＭＳ 明朝" w:hAnsi="ＭＳ 明朝" w:hint="eastAsia"/>
          <w:szCs w:val="21"/>
        </w:rPr>
        <w:t>11</w:t>
      </w:r>
      <w:r w:rsidRPr="00F41593">
        <w:rPr>
          <w:rFonts w:ascii="ＭＳ 明朝" w:hAnsi="ＭＳ 明朝" w:hint="eastAsia"/>
          <w:szCs w:val="21"/>
        </w:rPr>
        <w:t>時間</w:t>
      </w:r>
      <w:r w:rsidR="006E74EC" w:rsidRPr="00F41593">
        <w:rPr>
          <w:rFonts w:ascii="ＭＳ 明朝" w:hAnsi="ＭＳ 明朝" w:hint="eastAsia"/>
          <w:szCs w:val="21"/>
        </w:rPr>
        <w:t>17</w:t>
      </w:r>
      <w:r w:rsidRPr="00F41593">
        <w:rPr>
          <w:rFonts w:ascii="ＭＳ 明朝" w:hAnsi="ＭＳ 明朝" w:hint="eastAsia"/>
          <w:szCs w:val="21"/>
        </w:rPr>
        <w:t>分と続き、「</w:t>
      </w:r>
      <w:r w:rsidR="00FC144F" w:rsidRPr="00F41593">
        <w:rPr>
          <w:rFonts w:ascii="ＭＳ 明朝" w:hAnsi="ＭＳ 明朝" w:hint="eastAsia"/>
          <w:szCs w:val="21"/>
        </w:rPr>
        <w:t>教育、学習支援業</w:t>
      </w:r>
      <w:r w:rsidRPr="00F41593">
        <w:rPr>
          <w:rFonts w:ascii="ＭＳ 明朝" w:hAnsi="ＭＳ 明朝" w:hint="eastAsia"/>
          <w:szCs w:val="21"/>
        </w:rPr>
        <w:t>」が</w:t>
      </w:r>
      <w:r w:rsidR="006E74EC" w:rsidRPr="00F41593">
        <w:rPr>
          <w:rFonts w:ascii="ＭＳ 明朝" w:hAnsi="ＭＳ 明朝" w:hint="eastAsia"/>
          <w:szCs w:val="21"/>
        </w:rPr>
        <w:t>61</w:t>
      </w:r>
      <w:r w:rsidRPr="00F41593">
        <w:rPr>
          <w:rFonts w:ascii="ＭＳ 明朝" w:hAnsi="ＭＳ 明朝" w:hint="eastAsia"/>
          <w:szCs w:val="21"/>
        </w:rPr>
        <w:t>時間</w:t>
      </w:r>
      <w:r w:rsidR="006E74EC" w:rsidRPr="00F41593">
        <w:rPr>
          <w:rFonts w:ascii="ＭＳ 明朝" w:hAnsi="ＭＳ 明朝" w:hint="eastAsia"/>
          <w:szCs w:val="21"/>
        </w:rPr>
        <w:t>15</w:t>
      </w:r>
      <w:r w:rsidRPr="00F41593">
        <w:rPr>
          <w:rFonts w:ascii="ＭＳ 明朝" w:hAnsi="ＭＳ 明朝" w:hint="eastAsia"/>
          <w:szCs w:val="21"/>
        </w:rPr>
        <w:t>分と最も短くなっている。</w:t>
      </w:r>
    </w:p>
    <w:p w:rsidR="00B3041F" w:rsidRPr="004F7F32" w:rsidRDefault="00910F10">
      <w:pPr>
        <w:autoSpaceDE w:val="0"/>
        <w:autoSpaceDN w:val="0"/>
        <w:jc w:val="center"/>
        <w:rPr>
          <w:rFonts w:ascii="ＭＳ 明朝" w:hAnsi="ＭＳ 明朝"/>
          <w:b/>
          <w:bCs/>
          <w:szCs w:val="21"/>
        </w:rPr>
      </w:pPr>
      <w:r w:rsidRPr="004F7F32">
        <w:rPr>
          <w:rFonts w:ascii="ＭＳ 明朝" w:hAnsi="ＭＳ 明朝" w:hint="eastAsia"/>
          <w:b/>
          <w:bCs/>
          <w:noProof/>
          <w:szCs w:val="21"/>
        </w:rPr>
        <w:drawing>
          <wp:anchor distT="0" distB="0" distL="114300" distR="114300" simplePos="0" relativeHeight="251671552" behindDoc="0" locked="0" layoutInCell="1" allowOverlap="1" wp14:anchorId="16AAF3BD" wp14:editId="37555F1F">
            <wp:simplePos x="0" y="0"/>
            <wp:positionH relativeFrom="column">
              <wp:posOffset>-9525</wp:posOffset>
            </wp:positionH>
            <wp:positionV relativeFrom="paragraph">
              <wp:posOffset>221076</wp:posOffset>
            </wp:positionV>
            <wp:extent cx="5759450" cy="3791585"/>
            <wp:effectExtent l="0" t="0" r="0" b="0"/>
            <wp:wrapNone/>
            <wp:docPr id="1191" name="図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379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表2-4　年間超過実労働時間</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296935">
      <w:pPr>
        <w:autoSpaceDE w:val="0"/>
        <w:autoSpaceDN w:val="0"/>
        <w:rPr>
          <w:szCs w:val="21"/>
        </w:rPr>
      </w:pPr>
      <w:r w:rsidRPr="00296935">
        <w:rPr>
          <w:noProof/>
          <w:szCs w:val="21"/>
        </w:rPr>
        <w:drawing>
          <wp:anchor distT="0" distB="0" distL="114300" distR="114300" simplePos="0" relativeHeight="252366848" behindDoc="0" locked="0" layoutInCell="1" allowOverlap="1" wp14:anchorId="7DCD9AC6" wp14:editId="53B79AC2">
            <wp:simplePos x="0" y="0"/>
            <wp:positionH relativeFrom="column">
              <wp:posOffset>178863</wp:posOffset>
            </wp:positionH>
            <wp:positionV relativeFrom="paragraph">
              <wp:posOffset>172133</wp:posOffset>
            </wp:positionV>
            <wp:extent cx="5236234" cy="3030214"/>
            <wp:effectExtent l="0" t="0" r="0" b="0"/>
            <wp:wrapNone/>
            <wp:docPr id="840" name="図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36234" cy="30302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910F10" w:rsidRDefault="00910F10">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910F10" w:rsidRDefault="00910F10" w:rsidP="00910F10">
      <w:pPr>
        <w:autoSpaceDE w:val="0"/>
        <w:autoSpaceDN w:val="0"/>
        <w:jc w:val="center"/>
        <w:rPr>
          <w:rFonts w:ascii="ＭＳ 明朝" w:hAnsi="ＭＳ 明朝"/>
          <w:b/>
          <w:bCs/>
          <w:szCs w:val="21"/>
        </w:rPr>
      </w:pPr>
      <w:r>
        <w:rPr>
          <w:rFonts w:ascii="ＭＳ 明朝" w:hAnsi="ＭＳ 明朝" w:hint="eastAsia"/>
          <w:b/>
          <w:bCs/>
          <w:szCs w:val="21"/>
        </w:rPr>
        <w:t>図2-4　産業分類別年間超過実労働時間</w:t>
      </w:r>
    </w:p>
    <w:p w:rsidR="00B3041F" w:rsidRDefault="00B3041F">
      <w:pPr>
        <w:autoSpaceDE w:val="0"/>
        <w:autoSpaceDN w:val="0"/>
        <w:jc w:val="center"/>
        <w:rPr>
          <w:rFonts w:ascii="ＭＳ 明朝" w:hAnsi="ＭＳ 明朝"/>
          <w:b/>
          <w:bCs/>
          <w:szCs w:val="21"/>
        </w:rPr>
      </w:pPr>
      <w:r>
        <w:rPr>
          <w:szCs w:val="21"/>
        </w:rPr>
        <w:br w:type="page"/>
      </w:r>
      <w:r>
        <w:rPr>
          <w:rFonts w:ascii="ＭＳ 明朝" w:hAnsi="ＭＳ 明朝" w:hint="eastAsia"/>
          <w:b/>
          <w:bCs/>
          <w:szCs w:val="21"/>
        </w:rPr>
        <w:t>表2-5　就業形態別年間超過実労働時間</w:t>
      </w:r>
    </w:p>
    <w:p w:rsidR="00B3041F" w:rsidRDefault="00B3041F">
      <w:pPr>
        <w:autoSpaceDE w:val="0"/>
        <w:autoSpaceDN w:val="0"/>
        <w:rPr>
          <w:szCs w:val="21"/>
        </w:rPr>
      </w:pPr>
    </w:p>
    <w:p w:rsidR="00B3041F" w:rsidRDefault="00551307">
      <w:pPr>
        <w:autoSpaceDE w:val="0"/>
        <w:autoSpaceDN w:val="0"/>
        <w:rPr>
          <w:szCs w:val="21"/>
        </w:rPr>
      </w:pPr>
      <w:r w:rsidRPr="00C16B4D">
        <w:rPr>
          <w:noProof/>
          <w:szCs w:val="21"/>
        </w:rPr>
        <w:drawing>
          <wp:anchor distT="0" distB="0" distL="114300" distR="114300" simplePos="0" relativeHeight="251723776" behindDoc="0" locked="0" layoutInCell="1" allowOverlap="1" wp14:anchorId="1E5BCDF5" wp14:editId="42F90173">
            <wp:simplePos x="0" y="0"/>
            <wp:positionH relativeFrom="column">
              <wp:posOffset>42545</wp:posOffset>
            </wp:positionH>
            <wp:positionV relativeFrom="paragraph">
              <wp:posOffset>9693</wp:posOffset>
            </wp:positionV>
            <wp:extent cx="5759450" cy="1758611"/>
            <wp:effectExtent l="0" t="0" r="0" b="0"/>
            <wp:wrapNone/>
            <wp:docPr id="1193" name="図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1758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t>（５）年間総実労働時間</w:t>
      </w:r>
    </w:p>
    <w:p w:rsidR="00B3041F" w:rsidRPr="009B6B6E" w:rsidRDefault="00B3041F">
      <w:pPr>
        <w:autoSpaceDE w:val="0"/>
        <w:autoSpaceDN w:val="0"/>
        <w:rPr>
          <w:rFonts w:ascii="ＭＳ 明朝" w:hAnsi="ＭＳ 明朝"/>
          <w:szCs w:val="21"/>
        </w:rPr>
      </w:pPr>
      <w:r w:rsidRPr="009B6B6E">
        <w:rPr>
          <w:rFonts w:ascii="ＭＳ 明朝" w:hAnsi="ＭＳ 明朝" w:hint="eastAsia"/>
          <w:szCs w:val="21"/>
        </w:rPr>
        <w:t xml:space="preserve">　年間総実労働時間は、「正社員」が2</w:t>
      </w:r>
      <w:r w:rsidR="009B6B6E" w:rsidRPr="009B6B6E">
        <w:rPr>
          <w:rFonts w:ascii="ＭＳ 明朝" w:hAnsi="ＭＳ 明朝" w:hint="eastAsia"/>
          <w:szCs w:val="21"/>
        </w:rPr>
        <w:t>084</w:t>
      </w:r>
      <w:r w:rsidRPr="009B6B6E">
        <w:rPr>
          <w:rFonts w:ascii="ＭＳ 明朝" w:hAnsi="ＭＳ 明朝" w:hint="eastAsia"/>
          <w:szCs w:val="21"/>
        </w:rPr>
        <w:t>時間</w:t>
      </w:r>
      <w:r w:rsidR="009B6B6E" w:rsidRPr="009B6B6E">
        <w:rPr>
          <w:rFonts w:ascii="ＭＳ 明朝" w:hAnsi="ＭＳ 明朝" w:hint="eastAsia"/>
          <w:szCs w:val="21"/>
        </w:rPr>
        <w:t>14</w:t>
      </w:r>
      <w:r w:rsidRPr="009B6B6E">
        <w:rPr>
          <w:rFonts w:ascii="ＭＳ 明朝" w:hAnsi="ＭＳ 明朝" w:hint="eastAsia"/>
          <w:szCs w:val="21"/>
        </w:rPr>
        <w:t>分となっており、「パートタイム労働者」は</w:t>
      </w:r>
      <w:r w:rsidR="009B6B6E" w:rsidRPr="009B6B6E">
        <w:rPr>
          <w:rFonts w:ascii="ＭＳ 明朝" w:hAnsi="ＭＳ 明朝" w:hint="eastAsia"/>
          <w:szCs w:val="21"/>
        </w:rPr>
        <w:t>136</w:t>
      </w:r>
      <w:r w:rsidR="00D810EA">
        <w:rPr>
          <w:rFonts w:ascii="ＭＳ 明朝" w:hAnsi="ＭＳ 明朝" w:hint="eastAsia"/>
          <w:szCs w:val="21"/>
        </w:rPr>
        <w:t>7</w:t>
      </w:r>
      <w:r w:rsidRPr="009B6B6E">
        <w:rPr>
          <w:rFonts w:ascii="ＭＳ 明朝" w:hAnsi="ＭＳ 明朝" w:hint="eastAsia"/>
          <w:szCs w:val="21"/>
        </w:rPr>
        <w:t>時間</w:t>
      </w:r>
      <w:r w:rsidR="009B6B6E" w:rsidRPr="009B6B6E">
        <w:rPr>
          <w:rFonts w:ascii="ＭＳ 明朝" w:hAnsi="ＭＳ 明朝" w:hint="eastAsia"/>
          <w:szCs w:val="21"/>
        </w:rPr>
        <w:t>17</w:t>
      </w:r>
      <w:r w:rsidRPr="009B6B6E">
        <w:rPr>
          <w:rFonts w:ascii="ＭＳ 明朝" w:hAnsi="ＭＳ 明朝" w:hint="eastAsia"/>
          <w:szCs w:val="21"/>
        </w:rPr>
        <w:t>分となっている。</w:t>
      </w:r>
    </w:p>
    <w:p w:rsidR="00B3041F" w:rsidRPr="0039725D" w:rsidRDefault="00B3041F">
      <w:pPr>
        <w:autoSpaceDE w:val="0"/>
        <w:autoSpaceDN w:val="0"/>
        <w:rPr>
          <w:rFonts w:ascii="ＭＳ 明朝" w:hAnsi="ＭＳ 明朝"/>
          <w:szCs w:val="21"/>
        </w:rPr>
      </w:pPr>
      <w:r w:rsidRPr="009B6B6E">
        <w:rPr>
          <w:rFonts w:ascii="ＭＳ 明朝" w:hAnsi="ＭＳ 明朝" w:hint="eastAsia"/>
          <w:szCs w:val="21"/>
        </w:rPr>
        <w:t xml:space="preserve">　企業規模別にみると、「正社員」では、「</w:t>
      </w:r>
      <w:r w:rsidR="009B6B6E" w:rsidRPr="009B6B6E">
        <w:rPr>
          <w:rFonts w:ascii="ＭＳ 明朝" w:hAnsi="ＭＳ 明朝" w:hint="eastAsia"/>
          <w:szCs w:val="21"/>
        </w:rPr>
        <w:t>30人～99人</w:t>
      </w:r>
      <w:r w:rsidRPr="009B6B6E">
        <w:rPr>
          <w:rFonts w:ascii="ＭＳ 明朝" w:hAnsi="ＭＳ 明朝" w:hint="eastAsia"/>
          <w:szCs w:val="21"/>
        </w:rPr>
        <w:t>」が2</w:t>
      </w:r>
      <w:r w:rsidR="00713E56" w:rsidRPr="009B6B6E">
        <w:rPr>
          <w:rFonts w:ascii="ＭＳ 明朝" w:hAnsi="ＭＳ 明朝" w:hint="eastAsia"/>
          <w:szCs w:val="21"/>
        </w:rPr>
        <w:t>1</w:t>
      </w:r>
      <w:r w:rsidR="009B6B6E" w:rsidRPr="009B6B6E">
        <w:rPr>
          <w:rFonts w:ascii="ＭＳ 明朝" w:hAnsi="ＭＳ 明朝" w:hint="eastAsia"/>
          <w:szCs w:val="21"/>
        </w:rPr>
        <w:t>3</w:t>
      </w:r>
      <w:r w:rsidR="00713E56" w:rsidRPr="009B6B6E">
        <w:rPr>
          <w:rFonts w:ascii="ＭＳ 明朝" w:hAnsi="ＭＳ 明朝" w:hint="eastAsia"/>
          <w:szCs w:val="21"/>
        </w:rPr>
        <w:t>7</w:t>
      </w:r>
      <w:r w:rsidRPr="009B6B6E">
        <w:rPr>
          <w:rFonts w:ascii="ＭＳ 明朝" w:hAnsi="ＭＳ 明朝" w:hint="eastAsia"/>
          <w:szCs w:val="21"/>
        </w:rPr>
        <w:t>時間</w:t>
      </w:r>
      <w:r w:rsidR="00D810EA">
        <w:rPr>
          <w:rFonts w:ascii="ＭＳ 明朝" w:hAnsi="ＭＳ 明朝" w:hint="eastAsia"/>
          <w:szCs w:val="21"/>
        </w:rPr>
        <w:t>29</w:t>
      </w:r>
      <w:r w:rsidRPr="009B6B6E">
        <w:rPr>
          <w:rFonts w:ascii="ＭＳ 明朝" w:hAnsi="ＭＳ 明朝" w:hint="eastAsia"/>
          <w:szCs w:val="21"/>
        </w:rPr>
        <w:t>分と最も長く、最も短い「500人～999人」の</w:t>
      </w:r>
      <w:r w:rsidR="009B6B6E" w:rsidRPr="009B6B6E">
        <w:rPr>
          <w:rFonts w:ascii="ＭＳ 明朝" w:hAnsi="ＭＳ 明朝" w:hint="eastAsia"/>
          <w:szCs w:val="21"/>
        </w:rPr>
        <w:t>202</w:t>
      </w:r>
      <w:r w:rsidR="00D810EA">
        <w:rPr>
          <w:rFonts w:ascii="ＭＳ 明朝" w:hAnsi="ＭＳ 明朝" w:hint="eastAsia"/>
          <w:szCs w:val="21"/>
        </w:rPr>
        <w:t>4</w:t>
      </w:r>
      <w:r w:rsidRPr="009B6B6E">
        <w:rPr>
          <w:rFonts w:ascii="ＭＳ 明朝" w:hAnsi="ＭＳ 明朝" w:hint="eastAsia"/>
          <w:szCs w:val="21"/>
        </w:rPr>
        <w:t>時間</w:t>
      </w:r>
      <w:r w:rsidR="00D810EA">
        <w:rPr>
          <w:rFonts w:ascii="ＭＳ 明朝" w:hAnsi="ＭＳ 明朝" w:hint="eastAsia"/>
          <w:szCs w:val="21"/>
        </w:rPr>
        <w:t>22</w:t>
      </w:r>
      <w:r w:rsidRPr="009B6B6E">
        <w:rPr>
          <w:rFonts w:ascii="ＭＳ 明朝" w:hAnsi="ＭＳ 明朝" w:hint="eastAsia"/>
          <w:szCs w:val="21"/>
        </w:rPr>
        <w:t>分との差は</w:t>
      </w:r>
      <w:r w:rsidR="00713E56" w:rsidRPr="009B6B6E">
        <w:rPr>
          <w:rFonts w:ascii="ＭＳ 明朝" w:hAnsi="ＭＳ 明朝" w:hint="eastAsia"/>
          <w:szCs w:val="21"/>
        </w:rPr>
        <w:t>1</w:t>
      </w:r>
      <w:r w:rsidR="00D810EA">
        <w:rPr>
          <w:rFonts w:ascii="ＭＳ 明朝" w:hAnsi="ＭＳ 明朝" w:hint="eastAsia"/>
          <w:szCs w:val="21"/>
        </w:rPr>
        <w:t>13</w:t>
      </w:r>
      <w:r w:rsidRPr="009B6B6E">
        <w:rPr>
          <w:rFonts w:ascii="ＭＳ 明朝" w:hAnsi="ＭＳ 明朝" w:hint="eastAsia"/>
          <w:szCs w:val="21"/>
        </w:rPr>
        <w:t>間</w:t>
      </w:r>
      <w:r w:rsidR="00D810EA">
        <w:rPr>
          <w:rFonts w:ascii="ＭＳ 明朝" w:hAnsi="ＭＳ 明朝" w:hint="eastAsia"/>
          <w:szCs w:val="21"/>
        </w:rPr>
        <w:t>07</w:t>
      </w:r>
      <w:r w:rsidRPr="009B6B6E">
        <w:rPr>
          <w:rFonts w:ascii="ＭＳ 明朝" w:hAnsi="ＭＳ 明朝" w:hint="eastAsia"/>
          <w:szCs w:val="21"/>
        </w:rPr>
        <w:t>分となっている。また、「パートタイム労働者」では、「</w:t>
      </w:r>
      <w:r w:rsidR="009B6B6E" w:rsidRPr="009B6B6E">
        <w:rPr>
          <w:rFonts w:ascii="ＭＳ 明朝" w:hAnsi="ＭＳ 明朝" w:hint="eastAsia"/>
          <w:szCs w:val="21"/>
        </w:rPr>
        <w:t>1000</w:t>
      </w:r>
      <w:r w:rsidRPr="009B6B6E">
        <w:rPr>
          <w:rFonts w:ascii="ＭＳ 明朝" w:hAnsi="ＭＳ 明朝" w:hint="eastAsia"/>
          <w:szCs w:val="21"/>
        </w:rPr>
        <w:t>人</w:t>
      </w:r>
      <w:r w:rsidR="009B6B6E" w:rsidRPr="009B6B6E">
        <w:rPr>
          <w:rFonts w:ascii="ＭＳ 明朝" w:hAnsi="ＭＳ 明朝" w:hint="eastAsia"/>
          <w:szCs w:val="21"/>
        </w:rPr>
        <w:t>以上</w:t>
      </w:r>
      <w:r w:rsidRPr="009B6B6E">
        <w:rPr>
          <w:rFonts w:ascii="ＭＳ 明朝" w:hAnsi="ＭＳ 明朝" w:hint="eastAsia"/>
          <w:szCs w:val="21"/>
        </w:rPr>
        <w:t>」が1</w:t>
      </w:r>
      <w:r w:rsidR="009B6B6E" w:rsidRPr="009B6B6E">
        <w:rPr>
          <w:rFonts w:ascii="ＭＳ 明朝" w:hAnsi="ＭＳ 明朝" w:hint="eastAsia"/>
          <w:szCs w:val="21"/>
        </w:rPr>
        <w:t>4</w:t>
      </w:r>
      <w:r w:rsidR="00D810EA">
        <w:rPr>
          <w:rFonts w:ascii="ＭＳ 明朝" w:hAnsi="ＭＳ 明朝" w:hint="eastAsia"/>
          <w:szCs w:val="21"/>
        </w:rPr>
        <w:t>23</w:t>
      </w:r>
      <w:r w:rsidRPr="009B6B6E">
        <w:rPr>
          <w:rFonts w:ascii="ＭＳ 明朝" w:hAnsi="ＭＳ 明朝" w:hint="eastAsia"/>
          <w:szCs w:val="21"/>
        </w:rPr>
        <w:t>時間</w:t>
      </w:r>
      <w:r w:rsidR="00D810EA">
        <w:rPr>
          <w:rFonts w:ascii="ＭＳ 明朝" w:hAnsi="ＭＳ 明朝" w:hint="eastAsia"/>
          <w:szCs w:val="21"/>
        </w:rPr>
        <w:t>55</w:t>
      </w:r>
      <w:r w:rsidRPr="009B6B6E">
        <w:rPr>
          <w:rFonts w:ascii="ＭＳ 明朝" w:hAnsi="ＭＳ 明朝" w:hint="eastAsia"/>
          <w:szCs w:val="21"/>
        </w:rPr>
        <w:t>分と最も長く、最も短い「</w:t>
      </w:r>
      <w:r w:rsidR="009B6B6E" w:rsidRPr="009B6B6E">
        <w:rPr>
          <w:rFonts w:ascii="ＭＳ 明朝" w:hAnsi="ＭＳ 明朝" w:hint="eastAsia"/>
          <w:szCs w:val="21"/>
        </w:rPr>
        <w:t>3</w:t>
      </w:r>
      <w:r w:rsidRPr="009B6B6E">
        <w:rPr>
          <w:rFonts w:ascii="ＭＳ 明朝" w:hAnsi="ＭＳ 明朝" w:hint="eastAsia"/>
          <w:szCs w:val="21"/>
        </w:rPr>
        <w:t>0人～99人」の1</w:t>
      </w:r>
      <w:r w:rsidR="009B6B6E" w:rsidRPr="009B6B6E">
        <w:rPr>
          <w:rFonts w:ascii="ＭＳ 明朝" w:hAnsi="ＭＳ 明朝" w:hint="eastAsia"/>
          <w:szCs w:val="21"/>
        </w:rPr>
        <w:t>325</w:t>
      </w:r>
      <w:r w:rsidRPr="009B6B6E">
        <w:rPr>
          <w:rFonts w:ascii="ＭＳ 明朝" w:hAnsi="ＭＳ 明朝" w:hint="eastAsia"/>
          <w:szCs w:val="21"/>
        </w:rPr>
        <w:t>時間</w:t>
      </w:r>
      <w:r w:rsidR="00713E56" w:rsidRPr="009B6B6E">
        <w:rPr>
          <w:rFonts w:ascii="ＭＳ 明朝" w:hAnsi="ＭＳ 明朝" w:hint="eastAsia"/>
          <w:szCs w:val="21"/>
        </w:rPr>
        <w:t>4</w:t>
      </w:r>
      <w:r w:rsidR="00D810EA">
        <w:rPr>
          <w:rFonts w:ascii="ＭＳ 明朝" w:hAnsi="ＭＳ 明朝" w:hint="eastAsia"/>
          <w:szCs w:val="21"/>
        </w:rPr>
        <w:t>0</w:t>
      </w:r>
      <w:r w:rsidRPr="009B6B6E">
        <w:rPr>
          <w:rFonts w:ascii="ＭＳ 明朝" w:hAnsi="ＭＳ 明朝" w:hint="eastAsia"/>
          <w:szCs w:val="21"/>
        </w:rPr>
        <w:t>分との差は</w:t>
      </w:r>
      <w:r w:rsidR="009B6B6E" w:rsidRPr="009B6B6E">
        <w:rPr>
          <w:rFonts w:ascii="ＭＳ 明朝" w:hAnsi="ＭＳ 明朝" w:hint="eastAsia"/>
          <w:szCs w:val="21"/>
        </w:rPr>
        <w:t>9</w:t>
      </w:r>
      <w:r w:rsidR="00D810EA">
        <w:rPr>
          <w:rFonts w:ascii="ＭＳ 明朝" w:hAnsi="ＭＳ 明朝" w:hint="eastAsia"/>
          <w:szCs w:val="21"/>
        </w:rPr>
        <w:t>8</w:t>
      </w:r>
      <w:r w:rsidRPr="009B6B6E">
        <w:rPr>
          <w:rFonts w:ascii="ＭＳ 明朝" w:hAnsi="ＭＳ 明朝" w:hint="eastAsia"/>
          <w:szCs w:val="21"/>
        </w:rPr>
        <w:t>時間</w:t>
      </w:r>
      <w:r w:rsidR="00713E56" w:rsidRPr="009B6B6E">
        <w:rPr>
          <w:rFonts w:ascii="ＭＳ 明朝" w:hAnsi="ＭＳ 明朝" w:hint="eastAsia"/>
          <w:szCs w:val="21"/>
        </w:rPr>
        <w:t>1</w:t>
      </w:r>
      <w:r w:rsidR="00D810EA">
        <w:rPr>
          <w:rFonts w:ascii="ＭＳ 明朝" w:hAnsi="ＭＳ 明朝" w:hint="eastAsia"/>
          <w:szCs w:val="21"/>
        </w:rPr>
        <w:t>5</w:t>
      </w:r>
      <w:r w:rsidRPr="009B6B6E">
        <w:rPr>
          <w:rFonts w:ascii="ＭＳ 明朝" w:hAnsi="ＭＳ 明朝" w:hint="eastAsia"/>
          <w:szCs w:val="21"/>
        </w:rPr>
        <w:t>分</w:t>
      </w:r>
      <w:r w:rsidRPr="0039725D">
        <w:rPr>
          <w:rFonts w:ascii="ＭＳ 明朝" w:hAnsi="ＭＳ 明朝" w:hint="eastAsia"/>
          <w:szCs w:val="21"/>
        </w:rPr>
        <w:t>となっている。</w:t>
      </w:r>
    </w:p>
    <w:p w:rsidR="00B3041F" w:rsidRDefault="00B3041F">
      <w:pPr>
        <w:autoSpaceDE w:val="0"/>
        <w:autoSpaceDN w:val="0"/>
        <w:rPr>
          <w:rFonts w:ascii="ＭＳ 明朝" w:hAnsi="ＭＳ 明朝"/>
          <w:szCs w:val="21"/>
        </w:rPr>
      </w:pPr>
      <w:r w:rsidRPr="0039725D">
        <w:rPr>
          <w:rFonts w:ascii="ＭＳ 明朝" w:hAnsi="ＭＳ 明朝" w:hint="eastAsia"/>
          <w:szCs w:val="21"/>
        </w:rPr>
        <w:t xml:space="preserve">　産業分類別にみると、「正社員」では、「</w:t>
      </w:r>
      <w:r w:rsidR="0039725D" w:rsidRPr="0039725D">
        <w:rPr>
          <w:rFonts w:ascii="ＭＳ 明朝" w:hAnsi="ＭＳ 明朝" w:hint="eastAsia"/>
          <w:szCs w:val="21"/>
        </w:rPr>
        <w:t>宿泊業、飲食サービス業</w:t>
      </w:r>
      <w:r w:rsidRPr="0039725D">
        <w:rPr>
          <w:rFonts w:ascii="ＭＳ 明朝" w:hAnsi="ＭＳ 明朝" w:hint="eastAsia"/>
          <w:szCs w:val="21"/>
        </w:rPr>
        <w:t>」が2</w:t>
      </w:r>
      <w:r w:rsidR="00713E56" w:rsidRPr="0039725D">
        <w:rPr>
          <w:rFonts w:ascii="ＭＳ 明朝" w:hAnsi="ＭＳ 明朝" w:hint="eastAsia"/>
          <w:szCs w:val="21"/>
        </w:rPr>
        <w:t>2</w:t>
      </w:r>
      <w:r w:rsidR="0039725D" w:rsidRPr="0039725D">
        <w:rPr>
          <w:rFonts w:ascii="ＭＳ 明朝" w:hAnsi="ＭＳ 明朝" w:hint="eastAsia"/>
          <w:szCs w:val="21"/>
        </w:rPr>
        <w:t>63</w:t>
      </w:r>
      <w:r w:rsidRPr="0039725D">
        <w:rPr>
          <w:rFonts w:ascii="ＭＳ 明朝" w:hAnsi="ＭＳ 明朝" w:hint="eastAsia"/>
          <w:szCs w:val="21"/>
        </w:rPr>
        <w:t>時間</w:t>
      </w:r>
      <w:r w:rsidR="0039725D" w:rsidRPr="0039725D">
        <w:rPr>
          <w:rFonts w:ascii="ＭＳ 明朝" w:hAnsi="ＭＳ 明朝" w:hint="eastAsia"/>
          <w:szCs w:val="21"/>
        </w:rPr>
        <w:t>53</w:t>
      </w:r>
      <w:r w:rsidRPr="0039725D">
        <w:rPr>
          <w:rFonts w:ascii="ＭＳ 明朝" w:hAnsi="ＭＳ 明朝" w:hint="eastAsia"/>
          <w:szCs w:val="21"/>
        </w:rPr>
        <w:t>分と最も長く、最も短い「</w:t>
      </w:r>
      <w:r w:rsidR="0039725D" w:rsidRPr="0039725D">
        <w:rPr>
          <w:rFonts w:ascii="ＭＳ 明朝" w:hAnsi="ＭＳ 明朝" w:hint="eastAsia"/>
          <w:szCs w:val="21"/>
        </w:rPr>
        <w:t>金融業、保険業</w:t>
      </w:r>
      <w:r w:rsidRPr="0039725D">
        <w:rPr>
          <w:rFonts w:ascii="ＭＳ 明朝" w:hAnsi="ＭＳ 明朝" w:hint="eastAsia"/>
          <w:szCs w:val="21"/>
        </w:rPr>
        <w:t>」の1</w:t>
      </w:r>
      <w:r w:rsidR="0039725D" w:rsidRPr="0039725D">
        <w:rPr>
          <w:rFonts w:ascii="ＭＳ 明朝" w:hAnsi="ＭＳ 明朝" w:hint="eastAsia"/>
          <w:szCs w:val="21"/>
        </w:rPr>
        <w:t>87</w:t>
      </w:r>
      <w:r w:rsidR="0039725D" w:rsidRPr="00101AD1">
        <w:rPr>
          <w:rFonts w:ascii="ＭＳ 明朝" w:hAnsi="ＭＳ 明朝" w:hint="eastAsia"/>
          <w:szCs w:val="21"/>
        </w:rPr>
        <w:t>9</w:t>
      </w:r>
      <w:r w:rsidRPr="00101AD1">
        <w:rPr>
          <w:rFonts w:ascii="ＭＳ 明朝" w:hAnsi="ＭＳ 明朝" w:hint="eastAsia"/>
          <w:szCs w:val="21"/>
        </w:rPr>
        <w:t>時間</w:t>
      </w:r>
      <w:r w:rsidR="0039725D" w:rsidRPr="00101AD1">
        <w:rPr>
          <w:rFonts w:ascii="ＭＳ 明朝" w:hAnsi="ＭＳ 明朝" w:hint="eastAsia"/>
          <w:szCs w:val="21"/>
        </w:rPr>
        <w:t>51</w:t>
      </w:r>
      <w:r w:rsidRPr="00101AD1">
        <w:rPr>
          <w:rFonts w:ascii="ＭＳ 明朝" w:hAnsi="ＭＳ 明朝" w:hint="eastAsia"/>
          <w:szCs w:val="21"/>
        </w:rPr>
        <w:t>分との差は</w:t>
      </w:r>
      <w:r w:rsidR="0039725D" w:rsidRPr="00101AD1">
        <w:rPr>
          <w:rFonts w:ascii="ＭＳ 明朝" w:hAnsi="ＭＳ 明朝" w:hint="eastAsia"/>
          <w:szCs w:val="21"/>
        </w:rPr>
        <w:t>38</w:t>
      </w:r>
      <w:r w:rsidR="00713E56" w:rsidRPr="00101AD1">
        <w:rPr>
          <w:rFonts w:ascii="ＭＳ 明朝" w:hAnsi="ＭＳ 明朝" w:hint="eastAsia"/>
          <w:szCs w:val="21"/>
        </w:rPr>
        <w:t>4</w:t>
      </w:r>
      <w:r w:rsidRPr="00101AD1">
        <w:rPr>
          <w:rFonts w:ascii="ＭＳ 明朝" w:hAnsi="ＭＳ 明朝" w:hint="eastAsia"/>
          <w:szCs w:val="21"/>
        </w:rPr>
        <w:t>時間</w:t>
      </w:r>
      <w:r w:rsidR="00932D08">
        <w:rPr>
          <w:rFonts w:ascii="ＭＳ 明朝" w:hAnsi="ＭＳ 明朝" w:hint="eastAsia"/>
          <w:szCs w:val="21"/>
        </w:rPr>
        <w:t>0</w:t>
      </w:r>
      <w:r w:rsidR="0039725D" w:rsidRPr="00101AD1">
        <w:rPr>
          <w:rFonts w:ascii="ＭＳ 明朝" w:hAnsi="ＭＳ 明朝" w:hint="eastAsia"/>
          <w:szCs w:val="21"/>
        </w:rPr>
        <w:t>2</w:t>
      </w:r>
      <w:r w:rsidRPr="00101AD1">
        <w:rPr>
          <w:rFonts w:ascii="ＭＳ 明朝" w:hAnsi="ＭＳ 明朝" w:hint="eastAsia"/>
          <w:szCs w:val="21"/>
        </w:rPr>
        <w:t>分となっている。また、「パートタイム労働者」では、「</w:t>
      </w:r>
      <w:r w:rsidR="002A45DF" w:rsidRPr="002A45DF">
        <w:rPr>
          <w:rFonts w:ascii="ＭＳ 明朝" w:hAnsi="ＭＳ 明朝" w:hint="eastAsia"/>
          <w:szCs w:val="21"/>
        </w:rPr>
        <w:t>学術研究、専門・技術サービス業</w:t>
      </w:r>
      <w:r w:rsidRPr="00101AD1">
        <w:rPr>
          <w:rFonts w:ascii="ＭＳ 明朝" w:hAnsi="ＭＳ 明朝" w:hint="eastAsia"/>
          <w:szCs w:val="21"/>
        </w:rPr>
        <w:t>」が1</w:t>
      </w:r>
      <w:r w:rsidR="0039725D" w:rsidRPr="00101AD1">
        <w:rPr>
          <w:rFonts w:ascii="ＭＳ 明朝" w:hAnsi="ＭＳ 明朝" w:hint="eastAsia"/>
          <w:szCs w:val="21"/>
        </w:rPr>
        <w:t>5</w:t>
      </w:r>
      <w:r w:rsidR="002A45DF">
        <w:rPr>
          <w:rFonts w:ascii="ＭＳ 明朝" w:hAnsi="ＭＳ 明朝" w:hint="eastAsia"/>
          <w:szCs w:val="21"/>
        </w:rPr>
        <w:t>64</w:t>
      </w:r>
      <w:r w:rsidRPr="00101AD1">
        <w:rPr>
          <w:rFonts w:ascii="ＭＳ 明朝" w:hAnsi="ＭＳ 明朝" w:hint="eastAsia"/>
          <w:szCs w:val="21"/>
        </w:rPr>
        <w:t>時間</w:t>
      </w:r>
      <w:r w:rsidR="002A45DF">
        <w:rPr>
          <w:rFonts w:ascii="ＭＳ 明朝" w:hAnsi="ＭＳ 明朝" w:hint="eastAsia"/>
          <w:szCs w:val="21"/>
        </w:rPr>
        <w:t>18分と最</w:t>
      </w:r>
      <w:r w:rsidRPr="00101AD1">
        <w:rPr>
          <w:rFonts w:ascii="ＭＳ 明朝" w:hAnsi="ＭＳ 明朝" w:hint="eastAsia"/>
          <w:szCs w:val="21"/>
        </w:rPr>
        <w:t>も長く、最も短い「</w:t>
      </w:r>
      <w:r w:rsidR="0039725D" w:rsidRPr="00101AD1">
        <w:rPr>
          <w:rFonts w:ascii="ＭＳ 明朝" w:hAnsi="ＭＳ 明朝" w:hint="eastAsia"/>
          <w:szCs w:val="21"/>
        </w:rPr>
        <w:t>生活関連サービス業、娯楽業</w:t>
      </w:r>
      <w:r w:rsidRPr="00101AD1">
        <w:rPr>
          <w:rFonts w:ascii="ＭＳ 明朝" w:hAnsi="ＭＳ 明朝" w:hint="eastAsia"/>
          <w:szCs w:val="21"/>
        </w:rPr>
        <w:t>」の1</w:t>
      </w:r>
      <w:r w:rsidR="0039725D" w:rsidRPr="00101AD1">
        <w:rPr>
          <w:rFonts w:ascii="ＭＳ 明朝" w:hAnsi="ＭＳ 明朝" w:hint="eastAsia"/>
          <w:szCs w:val="21"/>
        </w:rPr>
        <w:t>152</w:t>
      </w:r>
      <w:r w:rsidRPr="00101AD1">
        <w:rPr>
          <w:rFonts w:ascii="ＭＳ 明朝" w:hAnsi="ＭＳ 明朝" w:hint="eastAsia"/>
          <w:szCs w:val="21"/>
        </w:rPr>
        <w:t>時間</w:t>
      </w:r>
      <w:r w:rsidR="00713E56" w:rsidRPr="00101AD1">
        <w:rPr>
          <w:rFonts w:ascii="ＭＳ 明朝" w:hAnsi="ＭＳ 明朝" w:hint="eastAsia"/>
          <w:szCs w:val="21"/>
        </w:rPr>
        <w:t>5</w:t>
      </w:r>
      <w:r w:rsidR="0039725D" w:rsidRPr="00101AD1">
        <w:rPr>
          <w:rFonts w:ascii="ＭＳ 明朝" w:hAnsi="ＭＳ 明朝" w:hint="eastAsia"/>
          <w:szCs w:val="21"/>
        </w:rPr>
        <w:t>6</w:t>
      </w:r>
      <w:r w:rsidRPr="00101AD1">
        <w:rPr>
          <w:rFonts w:ascii="ＭＳ 明朝" w:hAnsi="ＭＳ 明朝" w:hint="eastAsia"/>
          <w:szCs w:val="21"/>
        </w:rPr>
        <w:t>分との差は</w:t>
      </w:r>
      <w:r w:rsidR="002A45DF">
        <w:rPr>
          <w:rFonts w:ascii="ＭＳ 明朝" w:hAnsi="ＭＳ 明朝" w:hint="eastAsia"/>
          <w:szCs w:val="21"/>
        </w:rPr>
        <w:t>411</w:t>
      </w:r>
      <w:r w:rsidRPr="00101AD1">
        <w:rPr>
          <w:rFonts w:ascii="ＭＳ 明朝" w:hAnsi="ＭＳ 明朝" w:hint="eastAsia"/>
          <w:szCs w:val="21"/>
        </w:rPr>
        <w:t>時間</w:t>
      </w:r>
      <w:r w:rsidR="0039725D" w:rsidRPr="00101AD1">
        <w:rPr>
          <w:rFonts w:ascii="ＭＳ 明朝" w:hAnsi="ＭＳ 明朝" w:hint="eastAsia"/>
          <w:szCs w:val="21"/>
        </w:rPr>
        <w:t>2</w:t>
      </w:r>
      <w:r w:rsidR="002A45DF">
        <w:rPr>
          <w:rFonts w:ascii="ＭＳ 明朝" w:hAnsi="ＭＳ 明朝" w:hint="eastAsia"/>
          <w:szCs w:val="21"/>
        </w:rPr>
        <w:t>2</w:t>
      </w:r>
      <w:r w:rsidRPr="00101AD1">
        <w:rPr>
          <w:rFonts w:ascii="ＭＳ 明朝" w:hAnsi="ＭＳ 明朝" w:hint="eastAsia"/>
          <w:szCs w:val="21"/>
        </w:rPr>
        <w:t>分となってい</w:t>
      </w:r>
      <w:r>
        <w:rPr>
          <w:rFonts w:ascii="ＭＳ 明朝" w:hAnsi="ＭＳ 明朝" w:hint="eastAsia"/>
          <w:szCs w:val="21"/>
        </w:rPr>
        <w:t>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表2-6　年間総実労働時間</w:t>
      </w:r>
    </w:p>
    <w:p w:rsidR="00B3041F" w:rsidRDefault="00D810EA">
      <w:pPr>
        <w:autoSpaceDE w:val="0"/>
        <w:autoSpaceDN w:val="0"/>
        <w:rPr>
          <w:szCs w:val="21"/>
        </w:rPr>
      </w:pPr>
      <w:r w:rsidRPr="00D810EA">
        <w:rPr>
          <w:noProof/>
          <w:szCs w:val="21"/>
        </w:rPr>
        <w:drawing>
          <wp:anchor distT="0" distB="0" distL="114300" distR="114300" simplePos="0" relativeHeight="252419072" behindDoc="0" locked="0" layoutInCell="1" allowOverlap="1" wp14:anchorId="6CC6ECF4" wp14:editId="267D3B89">
            <wp:simplePos x="0" y="0"/>
            <wp:positionH relativeFrom="column">
              <wp:posOffset>21784</wp:posOffset>
            </wp:positionH>
            <wp:positionV relativeFrom="paragraph">
              <wp:posOffset>41965</wp:posOffset>
            </wp:positionV>
            <wp:extent cx="5759450" cy="6295099"/>
            <wp:effectExtent l="0" t="0" r="0" b="0"/>
            <wp:wrapNone/>
            <wp:docPr id="847" name="図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62950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p>
    <w:p w:rsidR="00B3041F" w:rsidRPr="007E59E0" w:rsidRDefault="009D63F2">
      <w:pPr>
        <w:autoSpaceDE w:val="0"/>
        <w:autoSpaceDN w:val="0"/>
        <w:rPr>
          <w:szCs w:val="21"/>
        </w:rPr>
      </w:pPr>
      <w:r w:rsidRPr="009D63F2">
        <w:rPr>
          <w:noProof/>
        </w:rPr>
        <w:drawing>
          <wp:anchor distT="0" distB="0" distL="114300" distR="114300" simplePos="0" relativeHeight="252461056" behindDoc="0" locked="0" layoutInCell="1" allowOverlap="1" wp14:anchorId="77690D65" wp14:editId="1433CAF7">
            <wp:simplePos x="0" y="0"/>
            <wp:positionH relativeFrom="column">
              <wp:posOffset>-17145</wp:posOffset>
            </wp:positionH>
            <wp:positionV relativeFrom="paragraph">
              <wp:posOffset>233079</wp:posOffset>
            </wp:positionV>
            <wp:extent cx="5740842" cy="3837566"/>
            <wp:effectExtent l="0" t="0" r="0" b="0"/>
            <wp:wrapNone/>
            <wp:docPr id="848" name="図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40842" cy="3837566"/>
                    </a:xfrm>
                    <a:prstGeom prst="rect">
                      <a:avLst/>
                    </a:prstGeom>
                    <a:noFill/>
                    <a:ln>
                      <a:noFill/>
                    </a:ln>
                  </pic:spPr>
                </pic:pic>
              </a:graphicData>
            </a:graphic>
            <wp14:sizeRelH relativeFrom="page">
              <wp14:pctWidth>0</wp14:pctWidth>
            </wp14:sizeRelH>
            <wp14:sizeRelV relativeFrom="page">
              <wp14:pctHeight>0</wp14:pctHeight>
            </wp14:sizeRelV>
          </wp:anchor>
        </w:drawing>
      </w:r>
      <w:r w:rsidR="00202C3F" w:rsidRPr="00202C3F">
        <w:rPr>
          <w:szCs w:val="21"/>
        </w:rPr>
        <w:t xml:space="preserve"> </w:t>
      </w:r>
    </w:p>
    <w:p w:rsidR="00B3041F" w:rsidRDefault="00B3041F">
      <w:pPr>
        <w:autoSpaceDE w:val="0"/>
        <w:autoSpaceDN w:val="0"/>
        <w:rPr>
          <w:szCs w:val="21"/>
        </w:rPr>
      </w:pPr>
    </w:p>
    <w:p w:rsidR="00B3041F" w:rsidRPr="0014590C" w:rsidRDefault="00B3041F">
      <w:pPr>
        <w:autoSpaceDE w:val="0"/>
        <w:autoSpaceDN w:val="0"/>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82570B" w:rsidRDefault="00B3041F">
      <w:pPr>
        <w:autoSpaceDE w:val="0"/>
        <w:autoSpaceDN w:val="0"/>
        <w:rPr>
          <w:b/>
          <w:szCs w:val="21"/>
        </w:rPr>
      </w:pPr>
    </w:p>
    <w:p w:rsidR="00B3041F" w:rsidRDefault="00551307">
      <w:pPr>
        <w:autoSpaceDE w:val="0"/>
        <w:autoSpaceDN w:val="0"/>
        <w:rPr>
          <w:szCs w:val="21"/>
        </w:rPr>
      </w:pPr>
      <w:r w:rsidRPr="000B498C">
        <w:rPr>
          <w:noProof/>
          <w:szCs w:val="21"/>
        </w:rPr>
        <w:drawing>
          <wp:anchor distT="0" distB="0" distL="114300" distR="114300" simplePos="0" relativeHeight="251490304" behindDoc="0" locked="0" layoutInCell="1" allowOverlap="1" wp14:anchorId="3796FBEE" wp14:editId="364BAB5C">
            <wp:simplePos x="0" y="0"/>
            <wp:positionH relativeFrom="column">
              <wp:posOffset>24765</wp:posOffset>
            </wp:positionH>
            <wp:positionV relativeFrom="paragraph">
              <wp:posOffset>99060</wp:posOffset>
            </wp:positionV>
            <wp:extent cx="5759450" cy="3690620"/>
            <wp:effectExtent l="0" t="0" r="0" b="5080"/>
            <wp:wrapNone/>
            <wp:docPr id="1196" name="図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369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551307" w:rsidRDefault="00551307" w:rsidP="00551307">
      <w:pPr>
        <w:autoSpaceDE w:val="0"/>
        <w:autoSpaceDN w:val="0"/>
        <w:jc w:val="center"/>
        <w:rPr>
          <w:rFonts w:ascii="ＭＳ 明朝" w:hAnsi="ＭＳ 明朝"/>
          <w:b/>
          <w:bCs/>
          <w:szCs w:val="21"/>
        </w:rPr>
      </w:pPr>
      <w:r>
        <w:rPr>
          <w:rFonts w:ascii="ＭＳ 明朝" w:hAnsi="ＭＳ 明朝" w:hint="eastAsia"/>
          <w:b/>
          <w:bCs/>
          <w:szCs w:val="21"/>
        </w:rPr>
        <w:t>図2-5　産業分類別総実労働時間</w:t>
      </w:r>
    </w:p>
    <w:p w:rsidR="00B3041F" w:rsidRPr="00551307" w:rsidRDefault="00B3041F">
      <w:pPr>
        <w:autoSpaceDE w:val="0"/>
        <w:autoSpaceDN w:val="0"/>
        <w:rPr>
          <w:b/>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t>（６）変形労働時間</w:t>
      </w:r>
    </w:p>
    <w:p w:rsidR="00B3041F" w:rsidRPr="002F6CA4" w:rsidRDefault="00B3041F">
      <w:pPr>
        <w:autoSpaceDE w:val="0"/>
        <w:autoSpaceDN w:val="0"/>
        <w:rPr>
          <w:rFonts w:ascii="ＭＳ 明朝" w:hAnsi="ＭＳ 明朝"/>
          <w:szCs w:val="21"/>
        </w:rPr>
      </w:pPr>
      <w:r w:rsidRPr="002F6CA4">
        <w:rPr>
          <w:rFonts w:ascii="ＭＳ 明朝" w:hAnsi="ＭＳ 明朝" w:hint="eastAsia"/>
          <w:szCs w:val="21"/>
        </w:rPr>
        <w:t xml:space="preserve">　変形労働時間の導入について、「ある」とした事業は5</w:t>
      </w:r>
      <w:r w:rsidR="002F6CA4" w:rsidRPr="002F6CA4">
        <w:rPr>
          <w:rFonts w:ascii="ＭＳ 明朝" w:hAnsi="ＭＳ 明朝" w:hint="eastAsia"/>
          <w:szCs w:val="21"/>
        </w:rPr>
        <w:t>5.9</w:t>
      </w:r>
      <w:r w:rsidRPr="002F6CA4">
        <w:rPr>
          <w:rFonts w:ascii="ＭＳ 明朝" w:hAnsi="ＭＳ 明朝" w:hint="eastAsia"/>
          <w:szCs w:val="21"/>
        </w:rPr>
        <w:t>%、「ない」は4</w:t>
      </w:r>
      <w:r w:rsidR="002F6CA4" w:rsidRPr="002F6CA4">
        <w:rPr>
          <w:rFonts w:ascii="ＭＳ 明朝" w:hAnsi="ＭＳ 明朝" w:hint="eastAsia"/>
          <w:szCs w:val="21"/>
        </w:rPr>
        <w:t>4.1</w:t>
      </w:r>
      <w:r w:rsidRPr="002F6CA4">
        <w:rPr>
          <w:rFonts w:ascii="ＭＳ 明朝" w:hAnsi="ＭＳ 明朝" w:hint="eastAsia"/>
          <w:szCs w:val="21"/>
        </w:rPr>
        <w:t>%となっている。「ある」とした事業所についてみると、企業規模別では、「1000人以上」が</w:t>
      </w:r>
      <w:r w:rsidR="00125B06" w:rsidRPr="002F6CA4">
        <w:rPr>
          <w:rFonts w:ascii="ＭＳ 明朝" w:hAnsi="ＭＳ 明朝" w:hint="eastAsia"/>
          <w:szCs w:val="21"/>
        </w:rPr>
        <w:t>6</w:t>
      </w:r>
      <w:r w:rsidR="002F6CA4" w:rsidRPr="002F6CA4">
        <w:rPr>
          <w:rFonts w:ascii="ＭＳ 明朝" w:hAnsi="ＭＳ 明朝" w:hint="eastAsia"/>
          <w:szCs w:val="21"/>
        </w:rPr>
        <w:t>1.7</w:t>
      </w:r>
      <w:r w:rsidRPr="002F6CA4">
        <w:rPr>
          <w:rFonts w:ascii="ＭＳ 明朝" w:hAnsi="ＭＳ 明朝" w:hint="eastAsia"/>
          <w:szCs w:val="21"/>
        </w:rPr>
        <w:t>%と最も高く、次いで</w:t>
      </w:r>
      <w:r w:rsidR="002F6CA4" w:rsidRPr="002F6CA4">
        <w:rPr>
          <w:rFonts w:ascii="ＭＳ 明朝" w:hAnsi="ＭＳ 明朝" w:hint="eastAsia"/>
          <w:szCs w:val="21"/>
        </w:rPr>
        <w:t>「500人～999人」が56.</w:t>
      </w:r>
      <w:r w:rsidR="000D559C">
        <w:rPr>
          <w:rFonts w:ascii="ＭＳ 明朝" w:hAnsi="ＭＳ 明朝" w:hint="eastAsia"/>
          <w:szCs w:val="21"/>
        </w:rPr>
        <w:t>3</w:t>
      </w:r>
      <w:r w:rsidR="002F6CA4" w:rsidRPr="002F6CA4">
        <w:rPr>
          <w:rFonts w:ascii="ＭＳ 明朝" w:hAnsi="ＭＳ 明朝" w:hint="eastAsia"/>
          <w:szCs w:val="21"/>
        </w:rPr>
        <w:t>%「100人～499人」54.3%、</w:t>
      </w:r>
      <w:r w:rsidRPr="002F6CA4">
        <w:rPr>
          <w:rFonts w:ascii="ＭＳ 明朝" w:hAnsi="ＭＳ 明朝" w:hint="eastAsia"/>
          <w:szCs w:val="21"/>
        </w:rPr>
        <w:t>「</w:t>
      </w:r>
      <w:r w:rsidR="00125B06" w:rsidRPr="002F6CA4">
        <w:rPr>
          <w:rFonts w:ascii="ＭＳ 明朝" w:hAnsi="ＭＳ 明朝" w:hint="eastAsia"/>
          <w:szCs w:val="21"/>
        </w:rPr>
        <w:t>3</w:t>
      </w:r>
      <w:r w:rsidRPr="002F6CA4">
        <w:rPr>
          <w:rFonts w:ascii="ＭＳ 明朝" w:hAnsi="ＭＳ 明朝" w:hint="eastAsia"/>
          <w:szCs w:val="21"/>
        </w:rPr>
        <w:t>0人～99人」</w:t>
      </w:r>
      <w:r w:rsidR="00125B06" w:rsidRPr="002F6CA4">
        <w:rPr>
          <w:rFonts w:ascii="ＭＳ 明朝" w:hAnsi="ＭＳ 明朝" w:hint="eastAsia"/>
          <w:szCs w:val="21"/>
        </w:rPr>
        <w:t>5</w:t>
      </w:r>
      <w:r w:rsidR="000D559C">
        <w:rPr>
          <w:rFonts w:ascii="ＭＳ 明朝" w:hAnsi="ＭＳ 明朝" w:hint="eastAsia"/>
          <w:szCs w:val="21"/>
        </w:rPr>
        <w:t>3.9</w:t>
      </w:r>
      <w:r w:rsidRPr="002F6CA4">
        <w:rPr>
          <w:rFonts w:ascii="ＭＳ 明朝" w:hAnsi="ＭＳ 明朝" w:hint="eastAsia"/>
          <w:szCs w:val="21"/>
        </w:rPr>
        <w:t>%となっている。</w:t>
      </w:r>
    </w:p>
    <w:p w:rsidR="00B3041F" w:rsidRPr="002F6CA4" w:rsidRDefault="00B3041F">
      <w:pPr>
        <w:autoSpaceDE w:val="0"/>
        <w:autoSpaceDN w:val="0"/>
        <w:rPr>
          <w:rFonts w:ascii="ＭＳ 明朝" w:hAnsi="ＭＳ 明朝"/>
          <w:szCs w:val="21"/>
        </w:rPr>
      </w:pPr>
      <w:r w:rsidRPr="002F6CA4">
        <w:rPr>
          <w:rFonts w:ascii="ＭＳ 明朝" w:hAnsi="ＭＳ 明朝" w:hint="eastAsia"/>
          <w:szCs w:val="21"/>
        </w:rPr>
        <w:t xml:space="preserve">　産業分類別では、</w:t>
      </w:r>
      <w:r w:rsidR="002F6CA4" w:rsidRPr="002F6CA4">
        <w:rPr>
          <w:rFonts w:ascii="ＭＳ 明朝" w:hAnsi="ＭＳ 明朝" w:hint="eastAsia"/>
          <w:szCs w:val="21"/>
        </w:rPr>
        <w:t>「複合サービス事業」</w:t>
      </w:r>
      <w:r w:rsidRPr="002F6CA4">
        <w:rPr>
          <w:rFonts w:ascii="ＭＳ 明朝" w:hAnsi="ＭＳ 明朝" w:hint="eastAsia"/>
          <w:szCs w:val="21"/>
        </w:rPr>
        <w:t>が</w:t>
      </w:r>
      <w:r w:rsidR="00125B06" w:rsidRPr="002F6CA4">
        <w:rPr>
          <w:rFonts w:ascii="ＭＳ 明朝" w:hAnsi="ＭＳ 明朝" w:hint="eastAsia"/>
          <w:szCs w:val="21"/>
        </w:rPr>
        <w:t>7</w:t>
      </w:r>
      <w:r w:rsidR="002F6CA4" w:rsidRPr="002F6CA4">
        <w:rPr>
          <w:rFonts w:ascii="ＭＳ 明朝" w:hAnsi="ＭＳ 明朝" w:hint="eastAsia"/>
          <w:szCs w:val="21"/>
        </w:rPr>
        <w:t>2.7</w:t>
      </w:r>
      <w:r w:rsidRPr="002F6CA4">
        <w:rPr>
          <w:rFonts w:ascii="ＭＳ 明朝" w:hAnsi="ＭＳ 明朝" w:hint="eastAsia"/>
          <w:szCs w:val="21"/>
        </w:rPr>
        <w:t>%と最も高く、次いで</w:t>
      </w:r>
      <w:r w:rsidR="002F6CA4" w:rsidRPr="002F6CA4">
        <w:rPr>
          <w:rFonts w:ascii="ＭＳ 明朝" w:hAnsi="ＭＳ 明朝" w:hint="eastAsia"/>
          <w:szCs w:val="21"/>
        </w:rPr>
        <w:t>「生活関連サービス業、娯楽業」</w:t>
      </w:r>
      <w:r w:rsidRPr="002F6CA4">
        <w:rPr>
          <w:rFonts w:ascii="ＭＳ 明朝" w:hAnsi="ＭＳ 明朝" w:hint="eastAsia"/>
          <w:szCs w:val="21"/>
        </w:rPr>
        <w:t>6</w:t>
      </w:r>
      <w:r w:rsidR="002F6CA4" w:rsidRPr="002F6CA4">
        <w:rPr>
          <w:rFonts w:ascii="ＭＳ 明朝" w:hAnsi="ＭＳ 明朝" w:hint="eastAsia"/>
          <w:szCs w:val="21"/>
        </w:rPr>
        <w:t>8.9</w:t>
      </w:r>
      <w:r w:rsidRPr="002F6CA4">
        <w:rPr>
          <w:rFonts w:ascii="ＭＳ 明朝" w:hAnsi="ＭＳ 明朝" w:hint="eastAsia"/>
          <w:szCs w:val="21"/>
        </w:rPr>
        <w:t>%、「</w:t>
      </w:r>
      <w:r w:rsidR="002F6CA4" w:rsidRPr="002F6CA4">
        <w:rPr>
          <w:rFonts w:ascii="ＭＳ 明朝" w:hAnsi="ＭＳ 明朝" w:hint="eastAsia"/>
          <w:szCs w:val="21"/>
        </w:rPr>
        <w:t>医療、福祉</w:t>
      </w:r>
      <w:r w:rsidRPr="002F6CA4">
        <w:rPr>
          <w:rFonts w:ascii="ＭＳ 明朝" w:hAnsi="ＭＳ 明朝" w:hint="eastAsia"/>
          <w:szCs w:val="21"/>
        </w:rPr>
        <w:t>」6</w:t>
      </w:r>
      <w:r w:rsidR="002F6CA4" w:rsidRPr="002F6CA4">
        <w:rPr>
          <w:rFonts w:ascii="ＭＳ 明朝" w:hAnsi="ＭＳ 明朝" w:hint="eastAsia"/>
          <w:szCs w:val="21"/>
        </w:rPr>
        <w:t>4</w:t>
      </w:r>
      <w:r w:rsidR="00A233DF" w:rsidRPr="002F6CA4">
        <w:rPr>
          <w:rFonts w:ascii="ＭＳ 明朝" w:hAnsi="ＭＳ 明朝" w:hint="eastAsia"/>
          <w:szCs w:val="21"/>
        </w:rPr>
        <w:t>.2</w:t>
      </w:r>
      <w:r w:rsidRPr="002F6CA4">
        <w:rPr>
          <w:rFonts w:ascii="ＭＳ 明朝" w:hAnsi="ＭＳ 明朝" w:hint="eastAsia"/>
          <w:szCs w:val="21"/>
        </w:rPr>
        <w:t>%の順に導入率が高くなっている。</w:t>
      </w:r>
    </w:p>
    <w:p w:rsidR="00B3041F" w:rsidRPr="002F6CA4" w:rsidRDefault="00B3041F">
      <w:pPr>
        <w:autoSpaceDE w:val="0"/>
        <w:autoSpaceDN w:val="0"/>
        <w:rPr>
          <w:rFonts w:ascii="ＭＳ 明朝" w:hAnsi="ＭＳ 明朝"/>
          <w:szCs w:val="21"/>
        </w:rPr>
      </w:pPr>
      <w:r w:rsidRPr="002F6CA4">
        <w:rPr>
          <w:rFonts w:ascii="ＭＳ 明朝" w:hAnsi="ＭＳ 明朝" w:hint="eastAsia"/>
          <w:szCs w:val="21"/>
        </w:rPr>
        <w:t xml:space="preserve">　「正社員」以外の導入状況では、「パートタイム労働者」が</w:t>
      </w:r>
      <w:r w:rsidR="00A233DF" w:rsidRPr="002F6CA4">
        <w:rPr>
          <w:rFonts w:ascii="ＭＳ 明朝" w:hAnsi="ＭＳ 明朝" w:hint="eastAsia"/>
          <w:szCs w:val="21"/>
        </w:rPr>
        <w:t>5</w:t>
      </w:r>
      <w:r w:rsidR="002F6CA4" w:rsidRPr="002F6CA4">
        <w:rPr>
          <w:rFonts w:ascii="ＭＳ 明朝" w:hAnsi="ＭＳ 明朝" w:hint="eastAsia"/>
          <w:szCs w:val="21"/>
        </w:rPr>
        <w:t>3</w:t>
      </w:r>
      <w:r w:rsidR="00A233DF" w:rsidRPr="002F6CA4">
        <w:rPr>
          <w:rFonts w:ascii="ＭＳ 明朝" w:hAnsi="ＭＳ 明朝" w:hint="eastAsia"/>
          <w:szCs w:val="21"/>
        </w:rPr>
        <w:t>.7</w:t>
      </w:r>
      <w:r w:rsidRPr="002F6CA4">
        <w:rPr>
          <w:rFonts w:ascii="ＭＳ 明朝" w:hAnsi="ＭＳ 明朝" w:hint="eastAsia"/>
          <w:szCs w:val="21"/>
        </w:rPr>
        <w:t>%と最も高く、次いで「契約社員」</w:t>
      </w:r>
      <w:r w:rsidR="002F6CA4" w:rsidRPr="002F6CA4">
        <w:rPr>
          <w:rFonts w:ascii="ＭＳ 明朝" w:hAnsi="ＭＳ 明朝" w:hint="eastAsia"/>
          <w:szCs w:val="21"/>
        </w:rPr>
        <w:t>49.8</w:t>
      </w:r>
      <w:r w:rsidRPr="002F6CA4">
        <w:rPr>
          <w:rFonts w:ascii="ＭＳ 明朝" w:hAnsi="ＭＳ 明朝" w:hint="eastAsia"/>
          <w:szCs w:val="21"/>
        </w:rPr>
        <w:t>%の順となっている。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表2-7　変形労働時間導入状況</w:t>
      </w:r>
    </w:p>
    <w:p w:rsidR="00B3041F" w:rsidRDefault="00551307">
      <w:pPr>
        <w:autoSpaceDE w:val="0"/>
        <w:autoSpaceDN w:val="0"/>
        <w:rPr>
          <w:szCs w:val="21"/>
        </w:rPr>
      </w:pPr>
      <w:r w:rsidRPr="000B498C">
        <w:rPr>
          <w:noProof/>
          <w:szCs w:val="21"/>
        </w:rPr>
        <w:drawing>
          <wp:anchor distT="0" distB="0" distL="114300" distR="114300" simplePos="0" relativeHeight="251726848" behindDoc="0" locked="0" layoutInCell="1" allowOverlap="1" wp14:anchorId="45C240D0" wp14:editId="483D5882">
            <wp:simplePos x="0" y="0"/>
            <wp:positionH relativeFrom="column">
              <wp:posOffset>469780</wp:posOffset>
            </wp:positionH>
            <wp:positionV relativeFrom="paragraph">
              <wp:posOffset>55341</wp:posOffset>
            </wp:positionV>
            <wp:extent cx="4876800" cy="4067175"/>
            <wp:effectExtent l="0" t="0" r="0" b="9525"/>
            <wp:wrapNone/>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76800"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表2-8　正社員以外の導入状況</w:t>
      </w:r>
    </w:p>
    <w:p w:rsidR="00B3041F" w:rsidRPr="00A233DF" w:rsidRDefault="00551307">
      <w:pPr>
        <w:autoSpaceDE w:val="0"/>
        <w:autoSpaceDN w:val="0"/>
        <w:rPr>
          <w:szCs w:val="21"/>
        </w:rPr>
      </w:pPr>
      <w:r w:rsidRPr="000B498C">
        <w:rPr>
          <w:noProof/>
          <w:szCs w:val="21"/>
        </w:rPr>
        <w:drawing>
          <wp:anchor distT="0" distB="0" distL="114300" distR="114300" simplePos="0" relativeHeight="251735040" behindDoc="0" locked="0" layoutInCell="1" allowOverlap="1" wp14:anchorId="52BFBB90" wp14:editId="208B6D57">
            <wp:simplePos x="0" y="0"/>
            <wp:positionH relativeFrom="column">
              <wp:posOffset>24130</wp:posOffset>
            </wp:positionH>
            <wp:positionV relativeFrom="paragraph">
              <wp:posOffset>84503</wp:posOffset>
            </wp:positionV>
            <wp:extent cx="5759450" cy="1071349"/>
            <wp:effectExtent l="0" t="0" r="0" b="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1071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t>（７）労働時間等の課題について労使間が話</w:t>
      </w:r>
      <w:r w:rsidR="00D2028C">
        <w:rPr>
          <w:rFonts w:ascii="ＭＳ 明朝" w:hAnsi="ＭＳ ゴシック" w:hint="eastAsia"/>
          <w:b/>
          <w:bCs/>
          <w:szCs w:val="21"/>
        </w:rPr>
        <w:t>し</w:t>
      </w:r>
      <w:r>
        <w:rPr>
          <w:rFonts w:ascii="ＭＳ 明朝" w:hAnsi="ＭＳ ゴシック" w:hint="eastAsia"/>
          <w:b/>
          <w:bCs/>
          <w:szCs w:val="21"/>
        </w:rPr>
        <w:t>合う機会の有無</w:t>
      </w:r>
    </w:p>
    <w:p w:rsidR="00B3041F" w:rsidRPr="00193102" w:rsidRDefault="00B3041F">
      <w:pPr>
        <w:autoSpaceDE w:val="0"/>
        <w:autoSpaceDN w:val="0"/>
        <w:rPr>
          <w:rFonts w:ascii="ＭＳ 明朝" w:hAnsi="ＭＳ 明朝"/>
          <w:szCs w:val="21"/>
        </w:rPr>
      </w:pPr>
      <w:r w:rsidRPr="00D72687">
        <w:rPr>
          <w:rFonts w:ascii="ＭＳ 明朝" w:hAnsi="ＭＳ 明朝" w:hint="eastAsia"/>
          <w:szCs w:val="21"/>
        </w:rPr>
        <w:t xml:space="preserve">　</w:t>
      </w:r>
      <w:r w:rsidRPr="001E5C6E">
        <w:rPr>
          <w:rFonts w:ascii="ＭＳ 明朝" w:hAnsi="ＭＳ 明朝" w:hint="eastAsia"/>
          <w:szCs w:val="21"/>
        </w:rPr>
        <w:t>労働時間等をめぐる様々な問題について、</w:t>
      </w:r>
      <w:r w:rsidRPr="00193102">
        <w:rPr>
          <w:rFonts w:ascii="ＭＳ 明朝" w:hAnsi="ＭＳ 明朝" w:hint="eastAsia"/>
          <w:szCs w:val="21"/>
        </w:rPr>
        <w:t>労使間が話</w:t>
      </w:r>
      <w:r w:rsidR="00D2028C">
        <w:rPr>
          <w:rFonts w:ascii="ＭＳ 明朝" w:hAnsi="ＭＳ 明朝" w:hint="eastAsia"/>
          <w:szCs w:val="21"/>
        </w:rPr>
        <w:t>し</w:t>
      </w:r>
      <w:r w:rsidRPr="00193102">
        <w:rPr>
          <w:rFonts w:ascii="ＭＳ 明朝" w:hAnsi="ＭＳ 明朝" w:hint="eastAsia"/>
          <w:szCs w:val="21"/>
        </w:rPr>
        <w:t>合う機会が「ある」とした事業所は</w:t>
      </w:r>
      <w:r w:rsidR="00A233DF" w:rsidRPr="00193102">
        <w:rPr>
          <w:rFonts w:ascii="ＭＳ 明朝" w:hAnsi="ＭＳ 明朝" w:hint="eastAsia"/>
          <w:szCs w:val="21"/>
        </w:rPr>
        <w:t>5</w:t>
      </w:r>
      <w:r w:rsidR="001E5C6E" w:rsidRPr="00193102">
        <w:rPr>
          <w:rFonts w:ascii="ＭＳ 明朝" w:hAnsi="ＭＳ 明朝" w:hint="eastAsia"/>
          <w:szCs w:val="21"/>
        </w:rPr>
        <w:t>1.8</w:t>
      </w:r>
      <w:r w:rsidR="00C96709">
        <w:rPr>
          <w:rFonts w:ascii="ＭＳ 明朝" w:hAnsi="ＭＳ 明朝" w:hint="eastAsia"/>
          <w:szCs w:val="21"/>
        </w:rPr>
        <w:t>%</w:t>
      </w:r>
      <w:r w:rsidRPr="00193102">
        <w:rPr>
          <w:rFonts w:ascii="ＭＳ 明朝" w:hAnsi="ＭＳ 明朝" w:hint="eastAsia"/>
          <w:szCs w:val="21"/>
        </w:rPr>
        <w:t>で、「ない」</w:t>
      </w:r>
      <w:r w:rsidR="00A233DF" w:rsidRPr="00193102">
        <w:rPr>
          <w:rFonts w:ascii="ＭＳ 明朝" w:hAnsi="ＭＳ 明朝" w:hint="eastAsia"/>
          <w:szCs w:val="21"/>
        </w:rPr>
        <w:t>3</w:t>
      </w:r>
      <w:r w:rsidR="001E5C6E" w:rsidRPr="00193102">
        <w:rPr>
          <w:rFonts w:ascii="ＭＳ 明朝" w:hAnsi="ＭＳ 明朝" w:hint="eastAsia"/>
          <w:szCs w:val="21"/>
        </w:rPr>
        <w:t>9.1</w:t>
      </w:r>
      <w:r w:rsidRPr="00193102">
        <w:rPr>
          <w:rFonts w:ascii="ＭＳ 明朝" w:hAnsi="ＭＳ 明朝" w:hint="eastAsia"/>
          <w:szCs w:val="21"/>
        </w:rPr>
        <w:t>%、「設置予定」</w:t>
      </w:r>
      <w:r w:rsidR="001E5C6E" w:rsidRPr="00193102">
        <w:rPr>
          <w:rFonts w:ascii="ＭＳ 明朝" w:hAnsi="ＭＳ 明朝" w:hint="eastAsia"/>
          <w:szCs w:val="21"/>
        </w:rPr>
        <w:t>9.1</w:t>
      </w:r>
      <w:r w:rsidRPr="00193102">
        <w:rPr>
          <w:rFonts w:ascii="ＭＳ 明朝" w:hAnsi="ＭＳ 明朝" w:hint="eastAsia"/>
          <w:szCs w:val="21"/>
        </w:rPr>
        <w:t>%となっている。「ある」とした事業所についてみると、企業規模別では、</w:t>
      </w:r>
      <w:r w:rsidR="001E5C6E" w:rsidRPr="00193102">
        <w:rPr>
          <w:rFonts w:ascii="ＭＳ 明朝" w:hAnsi="ＭＳ 明朝" w:hint="eastAsia"/>
          <w:szCs w:val="21"/>
        </w:rPr>
        <w:t>「1000人以上」</w:t>
      </w:r>
      <w:r w:rsidRPr="00193102">
        <w:rPr>
          <w:rFonts w:ascii="ＭＳ 明朝" w:hAnsi="ＭＳ 明朝" w:hint="eastAsia"/>
          <w:szCs w:val="21"/>
        </w:rPr>
        <w:t>が</w:t>
      </w:r>
      <w:r w:rsidR="001E5C6E" w:rsidRPr="00193102">
        <w:rPr>
          <w:rFonts w:ascii="ＭＳ 明朝" w:hAnsi="ＭＳ 明朝" w:hint="eastAsia"/>
          <w:szCs w:val="21"/>
        </w:rPr>
        <w:t>81.3</w:t>
      </w:r>
      <w:r w:rsidRPr="00193102">
        <w:rPr>
          <w:rFonts w:ascii="ＭＳ 明朝" w:hAnsi="ＭＳ 明朝" w:hint="eastAsia"/>
          <w:szCs w:val="21"/>
        </w:rPr>
        <w:t>%と最も高く、次いで</w:t>
      </w:r>
      <w:r w:rsidR="001E5C6E" w:rsidRPr="00193102">
        <w:rPr>
          <w:rFonts w:ascii="ＭＳ 明朝" w:hAnsi="ＭＳ 明朝" w:hint="eastAsia"/>
          <w:szCs w:val="21"/>
        </w:rPr>
        <w:t>「500人～999人」6</w:t>
      </w:r>
      <w:r w:rsidR="000D559C">
        <w:rPr>
          <w:rFonts w:ascii="ＭＳ 明朝" w:hAnsi="ＭＳ 明朝" w:hint="eastAsia"/>
          <w:szCs w:val="21"/>
        </w:rPr>
        <w:t>2.8</w:t>
      </w:r>
      <w:r w:rsidRPr="00193102">
        <w:rPr>
          <w:rFonts w:ascii="ＭＳ 明朝" w:hAnsi="ＭＳ 明朝" w:hint="eastAsia"/>
          <w:szCs w:val="21"/>
        </w:rPr>
        <w:t>%、</w:t>
      </w:r>
      <w:r w:rsidR="001E5C6E" w:rsidRPr="00193102">
        <w:rPr>
          <w:rFonts w:ascii="ＭＳ 明朝" w:hAnsi="ＭＳ 明朝" w:hint="eastAsia"/>
          <w:szCs w:val="21"/>
        </w:rPr>
        <w:t>「100人～499人」51.5</w:t>
      </w:r>
      <w:r w:rsidRPr="00193102">
        <w:rPr>
          <w:rFonts w:ascii="ＭＳ 明朝" w:hAnsi="ＭＳ 明朝" w:hint="eastAsia"/>
          <w:szCs w:val="21"/>
        </w:rPr>
        <w:t>%、</w:t>
      </w:r>
      <w:r w:rsidR="001E5C6E" w:rsidRPr="00193102">
        <w:rPr>
          <w:rFonts w:ascii="ＭＳ 明朝" w:hAnsi="ＭＳ 明朝" w:hint="eastAsia"/>
          <w:szCs w:val="21"/>
        </w:rPr>
        <w:t>「30人～99人」</w:t>
      </w:r>
      <w:r w:rsidRPr="00193102">
        <w:rPr>
          <w:rFonts w:ascii="ＭＳ 明朝" w:hAnsi="ＭＳ 明朝" w:hint="eastAsia"/>
          <w:szCs w:val="21"/>
        </w:rPr>
        <w:t>3</w:t>
      </w:r>
      <w:r w:rsidR="001E5C6E" w:rsidRPr="00193102">
        <w:rPr>
          <w:rFonts w:ascii="ＭＳ 明朝" w:hAnsi="ＭＳ 明朝" w:hint="eastAsia"/>
          <w:szCs w:val="21"/>
        </w:rPr>
        <w:t>4.5</w:t>
      </w:r>
      <w:r w:rsidRPr="00193102">
        <w:rPr>
          <w:rFonts w:ascii="ＭＳ 明朝" w:hAnsi="ＭＳ 明朝" w:hint="eastAsia"/>
          <w:szCs w:val="21"/>
        </w:rPr>
        <w:t>%となっており、企業規模が大きくなるほど</w:t>
      </w:r>
      <w:r w:rsidR="001E5C6E" w:rsidRPr="00193102">
        <w:rPr>
          <w:rFonts w:ascii="ＭＳ 明朝" w:hAnsi="ＭＳ 明朝" w:hint="eastAsia"/>
          <w:szCs w:val="21"/>
        </w:rPr>
        <w:t>高く</w:t>
      </w:r>
      <w:r w:rsidRPr="00193102">
        <w:rPr>
          <w:rFonts w:ascii="ＭＳ 明朝" w:hAnsi="ＭＳ 明朝" w:hint="eastAsia"/>
          <w:szCs w:val="21"/>
        </w:rPr>
        <w:t>なっている。</w:t>
      </w:r>
    </w:p>
    <w:p w:rsidR="00B3041F" w:rsidRPr="00D72687" w:rsidRDefault="00B3041F">
      <w:pPr>
        <w:autoSpaceDE w:val="0"/>
        <w:autoSpaceDN w:val="0"/>
        <w:rPr>
          <w:rFonts w:ascii="ＭＳ 明朝" w:hAnsi="ＭＳ 明朝"/>
          <w:szCs w:val="21"/>
        </w:rPr>
      </w:pPr>
      <w:r w:rsidRPr="00193102">
        <w:rPr>
          <w:rFonts w:ascii="ＭＳ 明朝" w:hAnsi="ＭＳ 明朝" w:hint="eastAsia"/>
          <w:szCs w:val="21"/>
        </w:rPr>
        <w:t xml:space="preserve">　産業分類別では、「</w:t>
      </w:r>
      <w:r w:rsidR="00A233DF" w:rsidRPr="00193102">
        <w:rPr>
          <w:rFonts w:ascii="ＭＳ 明朝" w:hAnsi="ＭＳ 明朝" w:hint="eastAsia"/>
          <w:szCs w:val="21"/>
        </w:rPr>
        <w:t>複合サービス事業</w:t>
      </w:r>
      <w:r w:rsidRPr="00193102">
        <w:rPr>
          <w:rFonts w:ascii="ＭＳ 明朝" w:hAnsi="ＭＳ 明朝" w:hint="eastAsia"/>
          <w:szCs w:val="21"/>
        </w:rPr>
        <w:t>」が</w:t>
      </w:r>
      <w:r w:rsidR="00193102" w:rsidRPr="00193102">
        <w:rPr>
          <w:rFonts w:ascii="ＭＳ 明朝" w:hAnsi="ＭＳ 明朝" w:hint="eastAsia"/>
          <w:szCs w:val="21"/>
        </w:rPr>
        <w:t>72.7</w:t>
      </w:r>
      <w:r w:rsidRPr="00193102">
        <w:rPr>
          <w:rFonts w:ascii="ＭＳ 明朝" w:hAnsi="ＭＳ 明朝" w:hint="eastAsia"/>
          <w:szCs w:val="21"/>
        </w:rPr>
        <w:t>%と最も高く、次いで「</w:t>
      </w:r>
      <w:r w:rsidR="00193102" w:rsidRPr="00193102">
        <w:rPr>
          <w:rFonts w:ascii="ＭＳ 明朝" w:hAnsi="ＭＳ 明朝" w:hint="eastAsia"/>
          <w:szCs w:val="21"/>
        </w:rPr>
        <w:t>生活関連サービス業、娯楽業</w:t>
      </w:r>
      <w:r w:rsidRPr="00193102">
        <w:rPr>
          <w:rFonts w:ascii="ＭＳ 明朝" w:hAnsi="ＭＳ 明朝" w:hint="eastAsia"/>
          <w:szCs w:val="21"/>
        </w:rPr>
        <w:t>」</w:t>
      </w:r>
      <w:r w:rsidR="00193102" w:rsidRPr="00193102">
        <w:rPr>
          <w:rFonts w:ascii="ＭＳ 明朝" w:hAnsi="ＭＳ 明朝" w:hint="eastAsia"/>
          <w:szCs w:val="21"/>
        </w:rPr>
        <w:t>63.5</w:t>
      </w:r>
      <w:r w:rsidRPr="00193102">
        <w:rPr>
          <w:rFonts w:ascii="ＭＳ 明朝" w:hAnsi="ＭＳ 明朝" w:hint="eastAsia"/>
          <w:szCs w:val="21"/>
        </w:rPr>
        <w:t>%、「</w:t>
      </w:r>
      <w:r w:rsidR="00A233DF" w:rsidRPr="00193102">
        <w:rPr>
          <w:rFonts w:ascii="ＭＳ 明朝" w:hAnsi="ＭＳ 明朝" w:hint="eastAsia"/>
          <w:szCs w:val="21"/>
        </w:rPr>
        <w:t>運輸業、郵便業</w:t>
      </w:r>
      <w:r w:rsidRPr="00193102">
        <w:rPr>
          <w:rFonts w:ascii="ＭＳ 明朝" w:hAnsi="ＭＳ 明朝" w:hint="eastAsia"/>
          <w:szCs w:val="21"/>
        </w:rPr>
        <w:t>」</w:t>
      </w:r>
      <w:r w:rsidR="00A233DF" w:rsidRPr="00193102">
        <w:rPr>
          <w:rFonts w:ascii="ＭＳ 明朝" w:hAnsi="ＭＳ 明朝" w:hint="eastAsia"/>
          <w:szCs w:val="21"/>
        </w:rPr>
        <w:t>6</w:t>
      </w:r>
      <w:r w:rsidR="00193102" w:rsidRPr="00193102">
        <w:rPr>
          <w:rFonts w:ascii="ＭＳ 明朝" w:hAnsi="ＭＳ 明朝" w:hint="eastAsia"/>
          <w:szCs w:val="21"/>
        </w:rPr>
        <w:t>3.3</w:t>
      </w:r>
      <w:r w:rsidRPr="00193102">
        <w:rPr>
          <w:rFonts w:ascii="ＭＳ 明朝" w:hAnsi="ＭＳ 明朝" w:hint="eastAsia"/>
          <w:szCs w:val="21"/>
        </w:rPr>
        <w:t>%となって</w:t>
      </w:r>
      <w:r w:rsidRPr="00D72687">
        <w:rPr>
          <w:rFonts w:ascii="ＭＳ 明朝" w:hAnsi="ＭＳ 明朝" w:hint="eastAsia"/>
          <w:szCs w:val="21"/>
        </w:rPr>
        <w:t>いる。</w:t>
      </w:r>
    </w:p>
    <w:p w:rsidR="00B3041F" w:rsidRPr="007B2A9C" w:rsidRDefault="00B3041F">
      <w:pPr>
        <w:autoSpaceDE w:val="0"/>
        <w:autoSpaceDN w:val="0"/>
        <w:jc w:val="center"/>
        <w:rPr>
          <w:rFonts w:ascii="ＭＳ 明朝" w:hAnsi="ＭＳ 明朝"/>
          <w:b/>
          <w:bCs/>
          <w:szCs w:val="21"/>
        </w:rPr>
      </w:pPr>
      <w:r>
        <w:rPr>
          <w:rFonts w:ascii="ＭＳ 明朝" w:hAnsi="ＭＳ 明朝" w:hint="eastAsia"/>
          <w:b/>
          <w:bCs/>
          <w:szCs w:val="21"/>
        </w:rPr>
        <w:t>表2-9　労使間が話</w:t>
      </w:r>
      <w:r w:rsidR="00D2028C">
        <w:rPr>
          <w:rFonts w:ascii="ＭＳ 明朝" w:hAnsi="ＭＳ 明朝" w:hint="eastAsia"/>
          <w:b/>
          <w:bCs/>
          <w:szCs w:val="21"/>
        </w:rPr>
        <w:t>し</w:t>
      </w:r>
      <w:r>
        <w:rPr>
          <w:rFonts w:ascii="ＭＳ 明朝" w:hAnsi="ＭＳ 明朝" w:hint="eastAsia"/>
          <w:b/>
          <w:bCs/>
          <w:szCs w:val="21"/>
        </w:rPr>
        <w:t>合う機会の有無</w:t>
      </w:r>
    </w:p>
    <w:p w:rsidR="00B3041F" w:rsidRDefault="00551307">
      <w:pPr>
        <w:autoSpaceDE w:val="0"/>
        <w:autoSpaceDN w:val="0"/>
        <w:rPr>
          <w:szCs w:val="21"/>
        </w:rPr>
      </w:pPr>
      <w:r w:rsidRPr="007B2A9C">
        <w:rPr>
          <w:rFonts w:ascii="ＭＳ 明朝" w:hAnsi="ＭＳ 明朝" w:hint="eastAsia"/>
          <w:b/>
          <w:bCs/>
          <w:noProof/>
          <w:szCs w:val="21"/>
        </w:rPr>
        <w:drawing>
          <wp:anchor distT="0" distB="0" distL="114300" distR="114300" simplePos="0" relativeHeight="251762688" behindDoc="0" locked="0" layoutInCell="1" allowOverlap="1" wp14:anchorId="4E0F0B21" wp14:editId="322AD1CC">
            <wp:simplePos x="0" y="0"/>
            <wp:positionH relativeFrom="column">
              <wp:posOffset>-11861</wp:posOffset>
            </wp:positionH>
            <wp:positionV relativeFrom="paragraph">
              <wp:posOffset>24765</wp:posOffset>
            </wp:positionV>
            <wp:extent cx="5629275" cy="4267200"/>
            <wp:effectExtent l="0" t="0" r="9525" b="0"/>
            <wp:wrapNone/>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29275" cy="426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A233DF" w:rsidRDefault="00A233DF">
      <w:pPr>
        <w:autoSpaceDE w:val="0"/>
        <w:autoSpaceDN w:val="0"/>
        <w:rPr>
          <w:szCs w:val="21"/>
        </w:rPr>
      </w:pPr>
    </w:p>
    <w:p w:rsidR="00B3041F" w:rsidRPr="00E17EB3" w:rsidRDefault="00B3041F">
      <w:pPr>
        <w:autoSpaceDE w:val="0"/>
        <w:autoSpaceDN w:val="0"/>
        <w:rPr>
          <w:szCs w:val="21"/>
        </w:rPr>
      </w:pPr>
    </w:p>
    <w:p w:rsidR="00B3041F" w:rsidRDefault="00551307">
      <w:pPr>
        <w:autoSpaceDE w:val="0"/>
        <w:autoSpaceDN w:val="0"/>
        <w:rPr>
          <w:szCs w:val="21"/>
        </w:rPr>
      </w:pPr>
      <w:r w:rsidRPr="007B2A9C">
        <w:rPr>
          <w:noProof/>
          <w:szCs w:val="21"/>
        </w:rPr>
        <w:drawing>
          <wp:anchor distT="0" distB="0" distL="114300" distR="114300" simplePos="0" relativeHeight="251782144" behindDoc="0" locked="0" layoutInCell="1" allowOverlap="1" wp14:anchorId="6CF1577D" wp14:editId="01B64875">
            <wp:simplePos x="0" y="0"/>
            <wp:positionH relativeFrom="column">
              <wp:posOffset>1680067</wp:posOffset>
            </wp:positionH>
            <wp:positionV relativeFrom="paragraph">
              <wp:posOffset>102870</wp:posOffset>
            </wp:positionV>
            <wp:extent cx="2495550" cy="2190750"/>
            <wp:effectExtent l="0" t="0" r="0" b="0"/>
            <wp:wrapNone/>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55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rsidP="00551307">
      <w:pPr>
        <w:autoSpaceDE w:val="0"/>
        <w:autoSpaceDN w:val="0"/>
        <w:jc w:val="center"/>
        <w:rPr>
          <w:rFonts w:ascii="ＭＳ 明朝" w:hAnsi="ＭＳ 明朝"/>
          <w:b/>
          <w:bCs/>
          <w:szCs w:val="21"/>
        </w:rPr>
      </w:pPr>
      <w:r>
        <w:rPr>
          <w:rFonts w:ascii="ＭＳ 明朝" w:hAnsi="ＭＳ 明朝" w:hint="eastAsia"/>
          <w:b/>
          <w:bCs/>
          <w:szCs w:val="21"/>
        </w:rPr>
        <w:t>図2-6　労使間が話し合う機会の有無</w:t>
      </w:r>
    </w:p>
    <w:p w:rsidR="00B3041F" w:rsidRPr="00551307" w:rsidRDefault="00B3041F" w:rsidP="00551307">
      <w:pPr>
        <w:widowControl/>
        <w:jc w:val="left"/>
        <w:rPr>
          <w:rFonts w:ascii="ＭＳ 明朝" w:hAnsi="ＭＳ 明朝"/>
          <w:b/>
          <w:bCs/>
          <w:szCs w:val="21"/>
        </w:rPr>
      </w:pPr>
      <w:r>
        <w:rPr>
          <w:szCs w:val="21"/>
        </w:rPr>
        <w:br w:type="page"/>
      </w:r>
      <w:r>
        <w:rPr>
          <w:rFonts w:ascii="ＭＳ 明朝" w:hAnsi="ＭＳ ゴシック" w:hint="eastAsia"/>
          <w:b/>
          <w:bCs/>
          <w:szCs w:val="21"/>
        </w:rPr>
        <w:t>（８）短時間正社員制度</w:t>
      </w:r>
    </w:p>
    <w:p w:rsidR="00B3041F" w:rsidRPr="006D46DB" w:rsidRDefault="00B3041F">
      <w:pPr>
        <w:autoSpaceDE w:val="0"/>
        <w:autoSpaceDN w:val="0"/>
        <w:rPr>
          <w:rFonts w:ascii="ＭＳ 明朝" w:hAnsi="ＭＳ 明朝"/>
          <w:szCs w:val="21"/>
        </w:rPr>
      </w:pPr>
      <w:r>
        <w:rPr>
          <w:rFonts w:ascii="ＭＳ 明朝" w:hAnsi="ＭＳ 明朝" w:hint="eastAsia"/>
          <w:szCs w:val="21"/>
        </w:rPr>
        <w:t xml:space="preserve">　短時間</w:t>
      </w:r>
      <w:r w:rsidRPr="0028102B">
        <w:rPr>
          <w:rFonts w:ascii="ＭＳ 明朝" w:hAnsi="ＭＳ 明朝" w:hint="eastAsia"/>
          <w:szCs w:val="21"/>
        </w:rPr>
        <w:t>勤務を選択できる制度が「ある」とした事業所は</w:t>
      </w:r>
      <w:r w:rsidR="00F72A4F" w:rsidRPr="0028102B">
        <w:rPr>
          <w:rFonts w:ascii="ＭＳ 明朝" w:hAnsi="ＭＳ 明朝" w:hint="eastAsia"/>
          <w:szCs w:val="21"/>
        </w:rPr>
        <w:t>6</w:t>
      </w:r>
      <w:r w:rsidR="0028102B" w:rsidRPr="0028102B">
        <w:rPr>
          <w:rFonts w:ascii="ＭＳ 明朝" w:hAnsi="ＭＳ 明朝" w:hint="eastAsia"/>
          <w:szCs w:val="21"/>
        </w:rPr>
        <w:t>1.6</w:t>
      </w:r>
      <w:r w:rsidRPr="0028102B">
        <w:rPr>
          <w:rFonts w:ascii="ＭＳ 明朝" w:hAnsi="ＭＳ 明朝" w:hint="eastAsia"/>
          <w:szCs w:val="21"/>
        </w:rPr>
        <w:t>%で、「ない」</w:t>
      </w:r>
      <w:r w:rsidR="0028102B" w:rsidRPr="0028102B">
        <w:rPr>
          <w:rFonts w:ascii="ＭＳ 明朝" w:hAnsi="ＭＳ 明朝" w:hint="eastAsia"/>
          <w:szCs w:val="21"/>
        </w:rPr>
        <w:t>34.7</w:t>
      </w:r>
      <w:r w:rsidRPr="0028102B">
        <w:rPr>
          <w:rFonts w:ascii="ＭＳ 明朝" w:hAnsi="ＭＳ 明朝" w:hint="eastAsia"/>
          <w:szCs w:val="21"/>
        </w:rPr>
        <w:t>%、「導入予定」</w:t>
      </w:r>
      <w:r w:rsidR="0028102B" w:rsidRPr="0028102B">
        <w:rPr>
          <w:rFonts w:ascii="ＭＳ 明朝" w:hAnsi="ＭＳ 明朝" w:hint="eastAsia"/>
          <w:szCs w:val="21"/>
        </w:rPr>
        <w:t>3.8</w:t>
      </w:r>
      <w:r w:rsidRPr="0028102B">
        <w:rPr>
          <w:rFonts w:ascii="ＭＳ 明朝" w:hAnsi="ＭＳ 明朝" w:hint="eastAsia"/>
          <w:szCs w:val="21"/>
        </w:rPr>
        <w:t>%となっている。「ある」とした事業所についてみると、企業規模別では、「1000人以上」が</w:t>
      </w:r>
      <w:r w:rsidR="0028102B" w:rsidRPr="0028102B">
        <w:rPr>
          <w:rFonts w:ascii="ＭＳ 明朝" w:hAnsi="ＭＳ 明朝" w:hint="eastAsia"/>
          <w:szCs w:val="21"/>
        </w:rPr>
        <w:t>85.3</w:t>
      </w:r>
      <w:r w:rsidR="00C96709">
        <w:rPr>
          <w:rFonts w:ascii="ＭＳ 明朝" w:hAnsi="ＭＳ 明朝" w:hint="eastAsia"/>
          <w:szCs w:val="21"/>
        </w:rPr>
        <w:t>%</w:t>
      </w:r>
      <w:r w:rsidRPr="0028102B">
        <w:rPr>
          <w:rFonts w:ascii="ＭＳ 明朝" w:hAnsi="ＭＳ 明朝" w:hint="eastAsia"/>
          <w:szCs w:val="21"/>
        </w:rPr>
        <w:t>で最も高く、次いで「</w:t>
      </w:r>
      <w:r w:rsidR="00F72A4F" w:rsidRPr="0028102B">
        <w:rPr>
          <w:rFonts w:ascii="ＭＳ 明朝" w:hAnsi="ＭＳ 明朝" w:hint="eastAsia"/>
          <w:szCs w:val="21"/>
        </w:rPr>
        <w:t>50</w:t>
      </w:r>
      <w:r w:rsidRPr="0028102B">
        <w:rPr>
          <w:rFonts w:ascii="ＭＳ 明朝" w:hAnsi="ＭＳ 明朝" w:hint="eastAsia"/>
          <w:szCs w:val="21"/>
        </w:rPr>
        <w:t>0人～</w:t>
      </w:r>
      <w:r w:rsidR="00F72A4F" w:rsidRPr="0028102B">
        <w:rPr>
          <w:rFonts w:ascii="ＭＳ 明朝" w:hAnsi="ＭＳ 明朝" w:hint="eastAsia"/>
          <w:szCs w:val="21"/>
        </w:rPr>
        <w:t>9</w:t>
      </w:r>
      <w:r w:rsidRPr="0028102B">
        <w:rPr>
          <w:rFonts w:ascii="ＭＳ 明朝" w:hAnsi="ＭＳ 明朝" w:hint="eastAsia"/>
          <w:szCs w:val="21"/>
        </w:rPr>
        <w:t>99人」</w:t>
      </w:r>
      <w:r w:rsidR="0028102B" w:rsidRPr="0028102B">
        <w:rPr>
          <w:rFonts w:ascii="ＭＳ 明朝" w:hAnsi="ＭＳ 明朝" w:hint="eastAsia"/>
          <w:szCs w:val="21"/>
        </w:rPr>
        <w:t>79.</w:t>
      </w:r>
      <w:r w:rsidR="000D559C">
        <w:rPr>
          <w:rFonts w:ascii="ＭＳ 明朝" w:hAnsi="ＭＳ 明朝" w:hint="eastAsia"/>
          <w:szCs w:val="21"/>
        </w:rPr>
        <w:t>2</w:t>
      </w:r>
      <w:r w:rsidRPr="0028102B">
        <w:rPr>
          <w:rFonts w:ascii="ＭＳ 明朝" w:hAnsi="ＭＳ 明朝" w:hint="eastAsia"/>
          <w:szCs w:val="21"/>
        </w:rPr>
        <w:t>%</w:t>
      </w:r>
      <w:r w:rsidR="0028102B" w:rsidRPr="0028102B">
        <w:rPr>
          <w:rFonts w:ascii="ＭＳ 明朝" w:hAnsi="ＭＳ 明朝" w:hint="eastAsia"/>
          <w:szCs w:val="21"/>
        </w:rPr>
        <w:t>、「100人～499人」68.9%、「30人～99人」40.4%</w:t>
      </w:r>
      <w:r w:rsidRPr="0028102B">
        <w:rPr>
          <w:rFonts w:ascii="ＭＳ 明朝" w:hAnsi="ＭＳ 明朝" w:hint="eastAsia"/>
          <w:szCs w:val="21"/>
        </w:rPr>
        <w:t>の順となって</w:t>
      </w:r>
      <w:r w:rsidR="0028102B" w:rsidRPr="0028102B">
        <w:rPr>
          <w:rFonts w:ascii="ＭＳ 明朝" w:hAnsi="ＭＳ 明朝" w:hint="eastAsia"/>
          <w:szCs w:val="21"/>
        </w:rPr>
        <w:t>おり、企業規模が大きくなるほど高くなっている</w:t>
      </w:r>
      <w:r w:rsidRPr="0028102B">
        <w:rPr>
          <w:rFonts w:ascii="ＭＳ 明朝" w:hAnsi="ＭＳ 明朝" w:hint="eastAsia"/>
          <w:szCs w:val="21"/>
        </w:rPr>
        <w:t>。また、制度適用では「育児」がいずれ</w:t>
      </w:r>
      <w:r w:rsidRPr="006D46DB">
        <w:rPr>
          <w:rFonts w:ascii="ＭＳ 明朝" w:hAnsi="ＭＳ 明朝" w:hint="eastAsia"/>
          <w:szCs w:val="21"/>
        </w:rPr>
        <w:t>の企業規模においても9</w:t>
      </w:r>
      <w:r w:rsidR="00F72A4F" w:rsidRPr="006D46DB">
        <w:rPr>
          <w:rFonts w:ascii="ＭＳ 明朝" w:hAnsi="ＭＳ 明朝" w:hint="eastAsia"/>
          <w:szCs w:val="21"/>
        </w:rPr>
        <w:t>5</w:t>
      </w:r>
      <w:r w:rsidRPr="006D46DB">
        <w:rPr>
          <w:rFonts w:ascii="ＭＳ 明朝" w:hAnsi="ＭＳ 明朝" w:hint="eastAsia"/>
          <w:szCs w:val="21"/>
        </w:rPr>
        <w:t>%を超えており、「介護」も</w:t>
      </w:r>
      <w:r w:rsidR="0005271A" w:rsidRPr="006D46DB">
        <w:rPr>
          <w:rFonts w:ascii="ＭＳ 明朝" w:hAnsi="ＭＳ 明朝" w:hint="eastAsia"/>
          <w:szCs w:val="21"/>
        </w:rPr>
        <w:t>7</w:t>
      </w:r>
      <w:r w:rsidR="0028102B" w:rsidRPr="006D46DB">
        <w:rPr>
          <w:rFonts w:ascii="ＭＳ 明朝" w:hAnsi="ＭＳ 明朝" w:hint="eastAsia"/>
          <w:szCs w:val="21"/>
        </w:rPr>
        <w:t>5</w:t>
      </w:r>
      <w:r w:rsidRPr="006D46DB">
        <w:rPr>
          <w:rFonts w:ascii="ＭＳ 明朝" w:hAnsi="ＭＳ 明朝" w:hint="eastAsia"/>
          <w:szCs w:val="21"/>
        </w:rPr>
        <w:t>%を超えている。</w:t>
      </w:r>
    </w:p>
    <w:p w:rsidR="00B3041F" w:rsidRDefault="00B3041F">
      <w:pPr>
        <w:autoSpaceDE w:val="0"/>
        <w:autoSpaceDN w:val="0"/>
        <w:rPr>
          <w:rFonts w:ascii="ＭＳ 明朝" w:hAnsi="ＭＳ 明朝"/>
          <w:szCs w:val="21"/>
        </w:rPr>
      </w:pPr>
      <w:r w:rsidRPr="006D46DB">
        <w:rPr>
          <w:rFonts w:ascii="ＭＳ 明朝" w:hAnsi="ＭＳ 明朝" w:hint="eastAsia"/>
          <w:szCs w:val="21"/>
        </w:rPr>
        <w:t xml:space="preserve">　産業分類別でみると、「</w:t>
      </w:r>
      <w:r w:rsidR="006D46DB" w:rsidRPr="006D46DB">
        <w:rPr>
          <w:rFonts w:ascii="ＭＳ 明朝" w:hAnsi="ＭＳ 明朝" w:hint="eastAsia"/>
          <w:szCs w:val="21"/>
        </w:rPr>
        <w:t>情報通信業</w:t>
      </w:r>
      <w:r w:rsidRPr="006D46DB">
        <w:rPr>
          <w:rFonts w:ascii="ＭＳ 明朝" w:hAnsi="ＭＳ 明朝" w:hint="eastAsia"/>
          <w:szCs w:val="21"/>
        </w:rPr>
        <w:t>」が</w:t>
      </w:r>
      <w:r w:rsidR="00F72A4F" w:rsidRPr="006D46DB">
        <w:rPr>
          <w:rFonts w:ascii="ＭＳ 明朝" w:hAnsi="ＭＳ 明朝" w:hint="eastAsia"/>
          <w:szCs w:val="21"/>
        </w:rPr>
        <w:t>8</w:t>
      </w:r>
      <w:r w:rsidR="006D46DB" w:rsidRPr="006D46DB">
        <w:rPr>
          <w:rFonts w:ascii="ＭＳ 明朝" w:hAnsi="ＭＳ 明朝" w:hint="eastAsia"/>
          <w:szCs w:val="21"/>
        </w:rPr>
        <w:t>5.6</w:t>
      </w:r>
      <w:r w:rsidRPr="006D46DB">
        <w:rPr>
          <w:rFonts w:ascii="ＭＳ 明朝" w:hAnsi="ＭＳ 明朝" w:hint="eastAsia"/>
          <w:szCs w:val="21"/>
        </w:rPr>
        <w:t>%と最も高く、次いで</w:t>
      </w:r>
      <w:r w:rsidR="006D46DB" w:rsidRPr="006D46DB">
        <w:rPr>
          <w:rFonts w:ascii="ＭＳ 明朝" w:hAnsi="ＭＳ 明朝" w:hint="eastAsia"/>
          <w:szCs w:val="21"/>
        </w:rPr>
        <w:t>「金融業、保険業」85.5%、</w:t>
      </w:r>
      <w:r w:rsidRPr="006D46DB">
        <w:rPr>
          <w:rFonts w:ascii="ＭＳ 明朝" w:hAnsi="ＭＳ 明朝" w:hint="eastAsia"/>
          <w:szCs w:val="21"/>
        </w:rPr>
        <w:t>「</w:t>
      </w:r>
      <w:r w:rsidR="006D46DB" w:rsidRPr="006D46DB">
        <w:rPr>
          <w:rFonts w:ascii="ＭＳ 明朝" w:hAnsi="ＭＳ 明朝" w:hint="eastAsia"/>
          <w:szCs w:val="21"/>
        </w:rPr>
        <w:t>複合サービス事</w:t>
      </w:r>
      <w:r w:rsidR="00F72A4F" w:rsidRPr="006D46DB">
        <w:rPr>
          <w:rFonts w:ascii="ＭＳ 明朝" w:hAnsi="ＭＳ 明朝" w:hint="eastAsia"/>
          <w:szCs w:val="21"/>
        </w:rPr>
        <w:t>業</w:t>
      </w:r>
      <w:r w:rsidRPr="006D46DB">
        <w:rPr>
          <w:rFonts w:ascii="ＭＳ 明朝" w:hAnsi="ＭＳ 明朝" w:hint="eastAsia"/>
          <w:szCs w:val="21"/>
        </w:rPr>
        <w:t>」</w:t>
      </w:r>
      <w:r w:rsidR="00F72A4F" w:rsidRPr="006D46DB">
        <w:rPr>
          <w:rFonts w:ascii="ＭＳ 明朝" w:hAnsi="ＭＳ 明朝" w:hint="eastAsia"/>
          <w:szCs w:val="21"/>
        </w:rPr>
        <w:t>8</w:t>
      </w:r>
      <w:r w:rsidR="006D46DB" w:rsidRPr="006D46DB">
        <w:rPr>
          <w:rFonts w:ascii="ＭＳ 明朝" w:hAnsi="ＭＳ 明朝" w:hint="eastAsia"/>
          <w:szCs w:val="21"/>
        </w:rPr>
        <w:t>1.8</w:t>
      </w:r>
      <w:r w:rsidRPr="006D46DB">
        <w:rPr>
          <w:rFonts w:ascii="ＭＳ 明朝" w:hAnsi="ＭＳ 明朝" w:hint="eastAsia"/>
          <w:szCs w:val="21"/>
        </w:rPr>
        <w:t>%となっている。また、制度が「ない」とした事業所をみると、産業分類別では、</w:t>
      </w:r>
      <w:r w:rsidR="006D46DB" w:rsidRPr="006D46DB">
        <w:rPr>
          <w:rFonts w:ascii="ＭＳ 明朝" w:hAnsi="ＭＳ 明朝" w:hint="eastAsia"/>
          <w:szCs w:val="21"/>
        </w:rPr>
        <w:t>「宿泊業、飲食サービス業」</w:t>
      </w:r>
      <w:r w:rsidRPr="006D46DB">
        <w:rPr>
          <w:rFonts w:ascii="ＭＳ 明朝" w:hAnsi="ＭＳ 明朝" w:hint="eastAsia"/>
          <w:szCs w:val="21"/>
        </w:rPr>
        <w:t>が</w:t>
      </w:r>
      <w:r w:rsidR="006D46DB" w:rsidRPr="006D46DB">
        <w:rPr>
          <w:rFonts w:ascii="ＭＳ 明朝" w:hAnsi="ＭＳ 明朝" w:hint="eastAsia"/>
          <w:szCs w:val="21"/>
        </w:rPr>
        <w:t>45.9</w:t>
      </w:r>
      <w:r w:rsidRPr="006D46DB">
        <w:rPr>
          <w:rFonts w:ascii="ＭＳ 明朝" w:hAnsi="ＭＳ 明朝" w:hint="eastAsia"/>
          <w:szCs w:val="21"/>
        </w:rPr>
        <w:t>%と最も高く、次いで</w:t>
      </w:r>
      <w:r w:rsidR="006D46DB" w:rsidRPr="006D46DB">
        <w:rPr>
          <w:rFonts w:ascii="ＭＳ 明朝" w:hAnsi="ＭＳ 明朝" w:hint="eastAsia"/>
          <w:szCs w:val="21"/>
        </w:rPr>
        <w:t>「運輸業、郵便業」44.7</w:t>
      </w:r>
      <w:r w:rsidRPr="006D46DB">
        <w:rPr>
          <w:rFonts w:ascii="ＭＳ 明朝" w:hAnsi="ＭＳ 明朝" w:hint="eastAsia"/>
          <w:szCs w:val="21"/>
        </w:rPr>
        <w:t>%、「</w:t>
      </w:r>
      <w:r w:rsidR="000D559C">
        <w:rPr>
          <w:rFonts w:ascii="ＭＳ 明朝" w:hAnsi="ＭＳ 明朝" w:hint="eastAsia"/>
          <w:szCs w:val="21"/>
        </w:rPr>
        <w:t>サービス</w:t>
      </w:r>
      <w:r w:rsidR="000D559C" w:rsidRPr="000D559C">
        <w:rPr>
          <w:rFonts w:ascii="ＭＳ 明朝" w:hAnsi="ＭＳ 明朝" w:hint="eastAsia"/>
          <w:szCs w:val="21"/>
        </w:rPr>
        <w:t>業</w:t>
      </w:r>
      <w:r w:rsidRPr="006D46DB">
        <w:rPr>
          <w:rFonts w:ascii="ＭＳ 明朝" w:hAnsi="ＭＳ 明朝" w:hint="eastAsia"/>
          <w:szCs w:val="21"/>
        </w:rPr>
        <w:t>」</w:t>
      </w:r>
      <w:r w:rsidR="000D559C">
        <w:rPr>
          <w:rFonts w:ascii="ＭＳ 明朝" w:hAnsi="ＭＳ 明朝" w:hint="eastAsia"/>
          <w:szCs w:val="21"/>
        </w:rPr>
        <w:t>44.4</w:t>
      </w:r>
      <w:r w:rsidRPr="006D46DB">
        <w:rPr>
          <w:rFonts w:ascii="ＭＳ 明朝" w:hAnsi="ＭＳ 明朝" w:hint="eastAsia"/>
          <w:szCs w:val="21"/>
        </w:rPr>
        <w:t>%の順となって</w:t>
      </w:r>
      <w:r>
        <w:rPr>
          <w:rFonts w:ascii="ＭＳ 明朝" w:hAnsi="ＭＳ 明朝" w:hint="eastAsia"/>
          <w:szCs w:val="21"/>
        </w:rPr>
        <w:t>いる。</w:t>
      </w:r>
    </w:p>
    <w:p w:rsidR="00B3041F" w:rsidRDefault="00B3041F">
      <w:pPr>
        <w:autoSpaceDE w:val="0"/>
        <w:autoSpaceDN w:val="0"/>
        <w:ind w:leftChars="200" w:left="420"/>
        <w:rPr>
          <w:sz w:val="18"/>
          <w:szCs w:val="18"/>
        </w:rPr>
      </w:pPr>
      <w:r>
        <w:rPr>
          <w:rFonts w:hint="eastAsia"/>
          <w:sz w:val="18"/>
          <w:szCs w:val="18"/>
        </w:rPr>
        <w:t>（注）短時間正社員制度とは、フルタイム正社員より１週間の所定内労働時間が短い正社員をいい、フルタイム正社員が短時間・短日勤務を一定期間行う場合や、正社員の所定内労働時間を恒常的に短くする場合があります。</w:t>
      </w:r>
    </w:p>
    <w:p w:rsidR="00AC2D1D" w:rsidRPr="007B2A9C" w:rsidRDefault="00B3041F" w:rsidP="00AC2D1D">
      <w:pPr>
        <w:autoSpaceDE w:val="0"/>
        <w:autoSpaceDN w:val="0"/>
        <w:jc w:val="center"/>
        <w:rPr>
          <w:rFonts w:ascii="ＭＳ 明朝" w:hAnsi="ＭＳ 明朝"/>
          <w:b/>
          <w:bCs/>
          <w:szCs w:val="21"/>
        </w:rPr>
      </w:pPr>
      <w:r>
        <w:rPr>
          <w:rFonts w:ascii="ＭＳ 明朝" w:hAnsi="ＭＳ 明朝" w:hint="eastAsia"/>
          <w:b/>
          <w:bCs/>
          <w:szCs w:val="21"/>
        </w:rPr>
        <w:t>表2-10　短時間正社員制度</w:t>
      </w:r>
    </w:p>
    <w:p w:rsidR="00B3041F" w:rsidRPr="00AC2D1D" w:rsidRDefault="007B2A9C" w:rsidP="00AC2D1D">
      <w:pPr>
        <w:autoSpaceDE w:val="0"/>
        <w:autoSpaceDN w:val="0"/>
        <w:jc w:val="center"/>
        <w:rPr>
          <w:rFonts w:ascii="ＭＳ 明朝" w:hAnsi="ＭＳ 明朝"/>
          <w:b/>
          <w:bCs/>
          <w:szCs w:val="21"/>
        </w:rPr>
      </w:pPr>
      <w:r w:rsidRPr="007B2A9C">
        <w:rPr>
          <w:rFonts w:ascii="ＭＳ 明朝" w:hAnsi="ＭＳ 明朝" w:hint="eastAsia"/>
          <w:b/>
          <w:bCs/>
          <w:noProof/>
          <w:szCs w:val="21"/>
        </w:rPr>
        <w:drawing>
          <wp:anchor distT="0" distB="0" distL="114300" distR="114300" simplePos="0" relativeHeight="251785216" behindDoc="0" locked="0" layoutInCell="1" allowOverlap="1" wp14:anchorId="214D34AB" wp14:editId="29EA3D98">
            <wp:simplePos x="0" y="0"/>
            <wp:positionH relativeFrom="column">
              <wp:posOffset>-4457</wp:posOffset>
            </wp:positionH>
            <wp:positionV relativeFrom="paragraph">
              <wp:posOffset>37465</wp:posOffset>
            </wp:positionV>
            <wp:extent cx="5759450" cy="3248025"/>
            <wp:effectExtent l="0" t="0" r="0" b="9525"/>
            <wp:wrapNone/>
            <wp:docPr id="1201" name="図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F72A4F" w:rsidRDefault="00551307" w:rsidP="00F72A4F">
      <w:pPr>
        <w:autoSpaceDE w:val="0"/>
        <w:autoSpaceDN w:val="0"/>
        <w:snapToGrid w:val="0"/>
        <w:rPr>
          <w:rFonts w:ascii="ＭＳ 明朝" w:hAnsi="ＭＳ 明朝"/>
          <w:b/>
          <w:bCs/>
          <w:szCs w:val="21"/>
        </w:rPr>
      </w:pPr>
      <w:r w:rsidRPr="007B2A9C">
        <w:rPr>
          <w:rFonts w:ascii="ＭＳ 明朝" w:hAnsi="ＭＳ 明朝"/>
          <w:b/>
          <w:bCs/>
          <w:noProof/>
          <w:szCs w:val="21"/>
        </w:rPr>
        <w:drawing>
          <wp:anchor distT="0" distB="0" distL="114300" distR="114300" simplePos="0" relativeHeight="251804672" behindDoc="0" locked="0" layoutInCell="1" allowOverlap="1" wp14:anchorId="62DC809C" wp14:editId="403EC2AE">
            <wp:simplePos x="0" y="0"/>
            <wp:positionH relativeFrom="column">
              <wp:posOffset>167652</wp:posOffset>
            </wp:positionH>
            <wp:positionV relativeFrom="paragraph">
              <wp:posOffset>118577</wp:posOffset>
            </wp:positionV>
            <wp:extent cx="2105025" cy="2190750"/>
            <wp:effectExtent l="0" t="0" r="0" b="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502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Pr="00E17EB3" w:rsidRDefault="00551307">
      <w:pPr>
        <w:autoSpaceDE w:val="0"/>
        <w:autoSpaceDN w:val="0"/>
        <w:rPr>
          <w:szCs w:val="21"/>
        </w:rPr>
      </w:pPr>
      <w:r w:rsidRPr="007B2A9C">
        <w:rPr>
          <w:rFonts w:ascii="ＭＳ 明朝" w:hAnsi="ＭＳ 明朝" w:hint="eastAsia"/>
          <w:b/>
          <w:bCs/>
          <w:noProof/>
          <w:sz w:val="18"/>
          <w:szCs w:val="18"/>
        </w:rPr>
        <w:drawing>
          <wp:anchor distT="0" distB="0" distL="114300" distR="114300" simplePos="0" relativeHeight="251821056" behindDoc="0" locked="0" layoutInCell="1" allowOverlap="1" wp14:anchorId="50E2FBD1" wp14:editId="2EE35B97">
            <wp:simplePos x="0" y="0"/>
            <wp:positionH relativeFrom="column">
              <wp:posOffset>2900320</wp:posOffset>
            </wp:positionH>
            <wp:positionV relativeFrom="paragraph">
              <wp:posOffset>214055</wp:posOffset>
            </wp:positionV>
            <wp:extent cx="2781300" cy="2000250"/>
            <wp:effectExtent l="0" t="0" r="0" b="0"/>
            <wp:wrapNone/>
            <wp:docPr id="1203" name="図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pPr>
        <w:autoSpaceDE w:val="0"/>
        <w:autoSpaceDN w:val="0"/>
        <w:rPr>
          <w:szCs w:val="21"/>
        </w:rPr>
      </w:pPr>
    </w:p>
    <w:p w:rsidR="00551307" w:rsidRDefault="00551307" w:rsidP="00551307">
      <w:pPr>
        <w:autoSpaceDE w:val="0"/>
        <w:autoSpaceDN w:val="0"/>
        <w:snapToGrid w:val="0"/>
        <w:rPr>
          <w:rFonts w:ascii="ＭＳ 明朝" w:hAnsi="ＭＳ 明朝"/>
          <w:b/>
          <w:bCs/>
          <w:szCs w:val="21"/>
        </w:rPr>
      </w:pPr>
      <w:r>
        <w:rPr>
          <w:rFonts w:ascii="ＭＳ 明朝" w:hAnsi="ＭＳ 明朝" w:hint="eastAsia"/>
          <w:b/>
          <w:bCs/>
          <w:szCs w:val="21"/>
        </w:rPr>
        <w:t>図2-7　短時間正社員制度の導入状況</w:t>
      </w:r>
      <w:r>
        <w:rPr>
          <w:rFonts w:ascii="ＭＳ 明朝" w:hAnsi="ＭＳ 明朝" w:hint="eastAsia"/>
          <w:b/>
          <w:bCs/>
          <w:szCs w:val="21"/>
        </w:rPr>
        <w:tab/>
      </w:r>
      <w:r>
        <w:rPr>
          <w:rFonts w:ascii="ＭＳ 明朝" w:hAnsi="ＭＳ 明朝" w:hint="eastAsia"/>
          <w:b/>
          <w:bCs/>
          <w:szCs w:val="21"/>
        </w:rPr>
        <w:tab/>
        <w:t>図2-8　短時間正社員制度の適用対象</w:t>
      </w:r>
    </w:p>
    <w:p w:rsidR="00551307" w:rsidRDefault="00551307" w:rsidP="00551307">
      <w:pPr>
        <w:autoSpaceDE w:val="0"/>
        <w:autoSpaceDN w:val="0"/>
        <w:snapToGrid w:val="0"/>
        <w:jc w:val="right"/>
        <w:rPr>
          <w:rFonts w:ascii="ＭＳ 明朝" w:hAnsi="ＭＳ 明朝"/>
          <w:b/>
          <w:bCs/>
          <w:sz w:val="18"/>
          <w:szCs w:val="18"/>
        </w:rPr>
      </w:pPr>
      <w:r>
        <w:rPr>
          <w:rFonts w:ascii="ＭＳ 明朝" w:hAnsi="ＭＳ 明朝" w:hint="eastAsia"/>
          <w:b/>
          <w:bCs/>
          <w:sz w:val="18"/>
          <w:szCs w:val="18"/>
        </w:rPr>
        <w:t>（短時間正社員制度があるとした事業所について）</w:t>
      </w:r>
    </w:p>
    <w:p w:rsidR="00B3041F" w:rsidRPr="00551307" w:rsidRDefault="00B3041F" w:rsidP="00551307">
      <w:pPr>
        <w:widowControl/>
        <w:jc w:val="left"/>
        <w:rPr>
          <w:rFonts w:ascii="ＭＳ 明朝" w:hAnsi="ＭＳ 明朝"/>
          <w:b/>
          <w:bCs/>
          <w:sz w:val="18"/>
          <w:szCs w:val="18"/>
        </w:rPr>
      </w:pPr>
      <w:r>
        <w:rPr>
          <w:szCs w:val="21"/>
        </w:rPr>
        <w:br w:type="page"/>
      </w:r>
      <w:r>
        <w:rPr>
          <w:rFonts w:ascii="ＭＳ 明朝" w:hAnsi="ＭＳ ゴシック" w:hint="eastAsia"/>
          <w:b/>
          <w:bCs/>
          <w:sz w:val="24"/>
          <w:szCs w:val="28"/>
        </w:rPr>
        <w:t>３　休日休暇制度</w:t>
      </w:r>
    </w:p>
    <w:p w:rsidR="00B3041F" w:rsidRPr="00382E4A" w:rsidRDefault="00B3041F">
      <w:pPr>
        <w:autoSpaceDE w:val="0"/>
        <w:autoSpaceDN w:val="0"/>
        <w:rPr>
          <w:rFonts w:ascii="ＭＳ 明朝" w:hAnsi="ＭＳ ゴシック"/>
          <w:b/>
          <w:bCs/>
          <w:szCs w:val="21"/>
        </w:rPr>
      </w:pPr>
      <w:r>
        <w:rPr>
          <w:rFonts w:ascii="ＭＳ 明朝" w:hAnsi="ＭＳ ゴシック" w:hint="eastAsia"/>
          <w:b/>
          <w:bCs/>
          <w:szCs w:val="21"/>
        </w:rPr>
        <w:t>（１）週休制</w:t>
      </w:r>
    </w:p>
    <w:p w:rsidR="00B3041F" w:rsidRPr="00BE56AC" w:rsidRDefault="00B3041F">
      <w:pPr>
        <w:autoSpaceDE w:val="0"/>
        <w:autoSpaceDN w:val="0"/>
        <w:rPr>
          <w:rFonts w:ascii="ＭＳ 明朝" w:hAnsi="ＭＳ 明朝"/>
          <w:szCs w:val="21"/>
        </w:rPr>
      </w:pPr>
      <w:r w:rsidRPr="00382E4A">
        <w:rPr>
          <w:rFonts w:ascii="ＭＳ 明朝" w:hAnsi="ＭＳ 明朝" w:hint="eastAsia"/>
          <w:szCs w:val="21"/>
        </w:rPr>
        <w:t xml:space="preserve">　「正社員」では、「週休２日制」に「週休２日制を超える週休体制」を加えた「週休２日制」以上が88.</w:t>
      </w:r>
      <w:r w:rsidR="00382E4A" w:rsidRPr="00382E4A">
        <w:rPr>
          <w:rFonts w:ascii="ＭＳ 明朝" w:hAnsi="ＭＳ 明朝" w:hint="eastAsia"/>
          <w:szCs w:val="21"/>
        </w:rPr>
        <w:t>6</w:t>
      </w:r>
      <w:r w:rsidRPr="00382E4A">
        <w:rPr>
          <w:rFonts w:ascii="ＭＳ 明朝" w:hAnsi="ＭＳ 明朝" w:hint="eastAsia"/>
          <w:szCs w:val="21"/>
        </w:rPr>
        <w:t>%と最も高く</w:t>
      </w:r>
      <w:r w:rsidRPr="00147F67">
        <w:rPr>
          <w:rFonts w:ascii="ＭＳ 明朝" w:hAnsi="ＭＳ 明朝" w:hint="eastAsia"/>
          <w:szCs w:val="21"/>
        </w:rPr>
        <w:t>、次いで</w:t>
      </w:r>
      <w:r w:rsidR="00382E4A" w:rsidRPr="00147F67">
        <w:rPr>
          <w:rFonts w:ascii="ＭＳ 明朝" w:hAnsi="ＭＳ 明朝" w:hint="eastAsia"/>
          <w:szCs w:val="21"/>
        </w:rPr>
        <w:t>「週休１日制」4.3%</w:t>
      </w:r>
      <w:r w:rsidRPr="00147F67">
        <w:rPr>
          <w:rFonts w:ascii="ＭＳ 明朝" w:hAnsi="ＭＳ 明朝" w:hint="eastAsia"/>
          <w:szCs w:val="21"/>
        </w:rPr>
        <w:t>、</w:t>
      </w:r>
      <w:r w:rsidR="00382E4A" w:rsidRPr="00147F67">
        <w:rPr>
          <w:rFonts w:ascii="ＭＳ 明朝" w:hAnsi="ＭＳ 明朝" w:hint="eastAsia"/>
          <w:szCs w:val="21"/>
        </w:rPr>
        <w:t>「週休１日半制」2.3%</w:t>
      </w:r>
      <w:r w:rsidRPr="00147F67">
        <w:rPr>
          <w:rFonts w:ascii="ＭＳ 明朝" w:hAnsi="ＭＳ 明朝" w:hint="eastAsia"/>
          <w:szCs w:val="21"/>
        </w:rPr>
        <w:t>の順となっている。これを企業規模別にみると、「</w:t>
      </w:r>
      <w:r w:rsidRPr="00603B1E">
        <w:rPr>
          <w:rFonts w:ascii="ＭＳ 明朝" w:hAnsi="ＭＳ 明朝" w:hint="eastAsia"/>
          <w:szCs w:val="21"/>
        </w:rPr>
        <w:t>週休２日制」以上が、「</w:t>
      </w:r>
      <w:r w:rsidR="00147F67" w:rsidRPr="00603B1E">
        <w:rPr>
          <w:rFonts w:ascii="ＭＳ 明朝" w:hAnsi="ＭＳ 明朝" w:hint="eastAsia"/>
          <w:szCs w:val="21"/>
        </w:rPr>
        <w:t>500人～999人</w:t>
      </w:r>
      <w:r w:rsidRPr="00603B1E">
        <w:rPr>
          <w:rFonts w:ascii="ＭＳ 明朝" w:hAnsi="ＭＳ 明朝" w:hint="eastAsia"/>
          <w:szCs w:val="21"/>
        </w:rPr>
        <w:t>」で</w:t>
      </w:r>
      <w:r w:rsidR="00D2028C">
        <w:rPr>
          <w:rFonts w:ascii="ＭＳ 明朝" w:hAnsi="ＭＳ 明朝"/>
          <w:szCs w:val="21"/>
        </w:rPr>
        <w:t>94.</w:t>
      </w:r>
      <w:r w:rsidR="000D559C">
        <w:rPr>
          <w:rFonts w:ascii="ＭＳ 明朝" w:hAnsi="ＭＳ 明朝" w:hint="eastAsia"/>
          <w:szCs w:val="21"/>
        </w:rPr>
        <w:t>7</w:t>
      </w:r>
      <w:r w:rsidRPr="00603B1E">
        <w:rPr>
          <w:rFonts w:ascii="ＭＳ 明朝" w:hAnsi="ＭＳ 明朝" w:hint="eastAsia"/>
          <w:szCs w:val="21"/>
        </w:rPr>
        <w:t>%と最も高く、「</w:t>
      </w:r>
      <w:r w:rsidR="00147F67" w:rsidRPr="00603B1E">
        <w:rPr>
          <w:rFonts w:ascii="ＭＳ 明朝" w:hAnsi="ＭＳ 明朝" w:hint="eastAsia"/>
          <w:szCs w:val="21"/>
        </w:rPr>
        <w:t>100人～499人</w:t>
      </w:r>
      <w:r w:rsidRPr="00603B1E">
        <w:rPr>
          <w:rFonts w:ascii="ＭＳ 明朝" w:hAnsi="ＭＳ 明朝" w:hint="eastAsia"/>
          <w:szCs w:val="21"/>
        </w:rPr>
        <w:t>」</w:t>
      </w:r>
      <w:r w:rsidR="00147F67" w:rsidRPr="00603B1E">
        <w:rPr>
          <w:rFonts w:ascii="ＭＳ 明朝" w:hAnsi="ＭＳ 明朝"/>
          <w:szCs w:val="21"/>
        </w:rPr>
        <w:t xml:space="preserve">90.5 </w:t>
      </w:r>
      <w:r w:rsidR="00147F67" w:rsidRPr="00603B1E">
        <w:rPr>
          <w:rFonts w:ascii="ＭＳ 明朝" w:hAnsi="ＭＳ 明朝" w:hint="eastAsia"/>
          <w:szCs w:val="21"/>
        </w:rPr>
        <w:t>%、</w:t>
      </w:r>
      <w:r w:rsidRPr="00603B1E">
        <w:rPr>
          <w:rFonts w:ascii="ＭＳ 明朝" w:hAnsi="ＭＳ 明朝" w:hint="eastAsia"/>
          <w:szCs w:val="21"/>
        </w:rPr>
        <w:t>「</w:t>
      </w:r>
      <w:r w:rsidR="00147F67" w:rsidRPr="00603B1E">
        <w:rPr>
          <w:rFonts w:ascii="ＭＳ 明朝" w:hAnsi="ＭＳ 明朝" w:hint="eastAsia"/>
          <w:szCs w:val="21"/>
        </w:rPr>
        <w:t>1000人以上</w:t>
      </w:r>
      <w:r w:rsidRPr="00603B1E">
        <w:rPr>
          <w:rFonts w:ascii="ＭＳ 明朝" w:hAnsi="ＭＳ 明朝" w:hint="eastAsia"/>
          <w:szCs w:val="21"/>
        </w:rPr>
        <w:t>」</w:t>
      </w:r>
      <w:r w:rsidR="00147F67" w:rsidRPr="00603B1E">
        <w:rPr>
          <w:rFonts w:ascii="ＭＳ 明朝" w:hAnsi="ＭＳ 明朝"/>
          <w:szCs w:val="21"/>
        </w:rPr>
        <w:t>87.2</w:t>
      </w:r>
      <w:r w:rsidRPr="00603B1E">
        <w:rPr>
          <w:rFonts w:ascii="ＭＳ 明朝" w:hAnsi="ＭＳ 明朝" w:hint="eastAsia"/>
          <w:szCs w:val="21"/>
        </w:rPr>
        <w:t>%、「</w:t>
      </w:r>
      <w:r w:rsidR="00147F67" w:rsidRPr="00603B1E">
        <w:rPr>
          <w:rFonts w:ascii="ＭＳ 明朝" w:hAnsi="ＭＳ 明朝" w:hint="eastAsia"/>
          <w:szCs w:val="21"/>
        </w:rPr>
        <w:t>30人～99人</w:t>
      </w:r>
      <w:r w:rsidRPr="00603B1E">
        <w:rPr>
          <w:rFonts w:ascii="ＭＳ 明朝" w:hAnsi="ＭＳ 明朝" w:hint="eastAsia"/>
          <w:szCs w:val="21"/>
        </w:rPr>
        <w:t>」</w:t>
      </w:r>
      <w:r w:rsidR="00147F67" w:rsidRPr="00603B1E">
        <w:rPr>
          <w:rFonts w:ascii="ＭＳ 明朝" w:hAnsi="ＭＳ 明朝"/>
          <w:szCs w:val="21"/>
        </w:rPr>
        <w:t>86.5</w:t>
      </w:r>
      <w:r w:rsidRPr="00603B1E">
        <w:rPr>
          <w:rFonts w:ascii="ＭＳ 明朝" w:hAnsi="ＭＳ 明朝" w:hint="eastAsia"/>
          <w:szCs w:val="21"/>
        </w:rPr>
        <w:t>%の順となっている。また、産業分類別にみると、「</w:t>
      </w:r>
      <w:r w:rsidRPr="00BE56AC">
        <w:rPr>
          <w:rFonts w:ascii="ＭＳ 明朝" w:hAnsi="ＭＳ 明朝" w:hint="eastAsia"/>
          <w:szCs w:val="21"/>
        </w:rPr>
        <w:t>週休２日制」以上が、</w:t>
      </w:r>
      <w:r w:rsidR="00C9019E" w:rsidRPr="00BE56AC">
        <w:rPr>
          <w:rFonts w:ascii="ＭＳ 明朝" w:hAnsi="ＭＳ 明朝" w:hint="eastAsia"/>
          <w:szCs w:val="21"/>
        </w:rPr>
        <w:t>「金融業、保険業」</w:t>
      </w:r>
      <w:r w:rsidR="00603B1E" w:rsidRPr="00BE56AC">
        <w:rPr>
          <w:rFonts w:ascii="ＭＳ 明朝" w:hAnsi="ＭＳ 明朝"/>
          <w:szCs w:val="21"/>
        </w:rPr>
        <w:t>98.6</w:t>
      </w:r>
      <w:r w:rsidR="00147F67" w:rsidRPr="00BE56AC">
        <w:rPr>
          <w:rFonts w:ascii="ＭＳ 明朝" w:hAnsi="ＭＳ 明朝" w:hint="eastAsia"/>
          <w:szCs w:val="21"/>
        </w:rPr>
        <w:t>%</w:t>
      </w:r>
      <w:r w:rsidRPr="00BE56AC">
        <w:rPr>
          <w:rFonts w:ascii="ＭＳ 明朝" w:hAnsi="ＭＳ 明朝" w:hint="eastAsia"/>
          <w:szCs w:val="21"/>
        </w:rPr>
        <w:t>と最も高く、「</w:t>
      </w:r>
      <w:r w:rsidR="00603B1E" w:rsidRPr="00BE56AC">
        <w:rPr>
          <w:rFonts w:ascii="ＭＳ 明朝" w:hAnsi="ＭＳ 明朝" w:hint="eastAsia"/>
          <w:szCs w:val="21"/>
        </w:rPr>
        <w:t>宿泊業、飲食サービス業</w:t>
      </w:r>
      <w:r w:rsidRPr="00BE56AC">
        <w:rPr>
          <w:rFonts w:ascii="ＭＳ 明朝" w:hAnsi="ＭＳ 明朝" w:hint="eastAsia"/>
          <w:szCs w:val="21"/>
        </w:rPr>
        <w:t>」が</w:t>
      </w:r>
      <w:r w:rsidR="00D2028C">
        <w:rPr>
          <w:rFonts w:ascii="ＭＳ 明朝" w:hAnsi="ＭＳ 明朝"/>
          <w:szCs w:val="21"/>
        </w:rPr>
        <w:t>71.8</w:t>
      </w:r>
      <w:r w:rsidRPr="00BE56AC">
        <w:rPr>
          <w:rFonts w:ascii="ＭＳ 明朝" w:hAnsi="ＭＳ 明朝" w:hint="eastAsia"/>
          <w:szCs w:val="21"/>
        </w:rPr>
        <w:t>%と最も低くなっている。</w:t>
      </w:r>
    </w:p>
    <w:p w:rsidR="00B3041F" w:rsidRDefault="00B3041F">
      <w:pPr>
        <w:autoSpaceDE w:val="0"/>
        <w:autoSpaceDN w:val="0"/>
        <w:rPr>
          <w:rFonts w:ascii="ＭＳ 明朝" w:hAnsi="ＭＳ 明朝"/>
          <w:szCs w:val="21"/>
        </w:rPr>
      </w:pPr>
      <w:r w:rsidRPr="00BE56AC">
        <w:rPr>
          <w:rFonts w:ascii="ＭＳ 明朝" w:hAnsi="ＭＳ 明朝" w:hint="eastAsia"/>
          <w:szCs w:val="21"/>
        </w:rPr>
        <w:t xml:space="preserve">　「パートタイム労働者」の企業規模別をみると「100</w:t>
      </w:r>
      <w:r w:rsidR="00C9019E" w:rsidRPr="00BE56AC">
        <w:rPr>
          <w:rFonts w:ascii="ＭＳ 明朝" w:hAnsi="ＭＳ 明朝" w:hint="eastAsia"/>
          <w:szCs w:val="21"/>
        </w:rPr>
        <w:t>0</w:t>
      </w:r>
      <w:r w:rsidRPr="00BE56AC">
        <w:rPr>
          <w:rFonts w:ascii="ＭＳ 明朝" w:hAnsi="ＭＳ 明朝" w:hint="eastAsia"/>
          <w:szCs w:val="21"/>
        </w:rPr>
        <w:t>人</w:t>
      </w:r>
      <w:r w:rsidR="00C9019E" w:rsidRPr="00BE56AC">
        <w:rPr>
          <w:rFonts w:ascii="ＭＳ 明朝" w:hAnsi="ＭＳ 明朝" w:hint="eastAsia"/>
          <w:szCs w:val="21"/>
        </w:rPr>
        <w:t>以上</w:t>
      </w:r>
      <w:r w:rsidRPr="00BE56AC">
        <w:rPr>
          <w:rFonts w:ascii="ＭＳ 明朝" w:hAnsi="ＭＳ 明朝" w:hint="eastAsia"/>
          <w:szCs w:val="21"/>
        </w:rPr>
        <w:t>」で「週休２日制」以上が</w:t>
      </w:r>
      <w:r w:rsidR="00BE56AC" w:rsidRPr="00BE56AC">
        <w:rPr>
          <w:rFonts w:ascii="ＭＳ 明朝" w:hAnsi="ＭＳ 明朝" w:hint="eastAsia"/>
          <w:szCs w:val="21"/>
        </w:rPr>
        <w:t>79.7</w:t>
      </w:r>
      <w:r w:rsidRPr="00BE56AC">
        <w:rPr>
          <w:rFonts w:ascii="ＭＳ 明朝" w:hAnsi="ＭＳ 明朝" w:hint="eastAsia"/>
          <w:szCs w:val="21"/>
        </w:rPr>
        <w:t>%と最も高く、「</w:t>
      </w:r>
      <w:r w:rsidR="00C9019E" w:rsidRPr="00BE56AC">
        <w:rPr>
          <w:rFonts w:ascii="ＭＳ 明朝" w:hAnsi="ＭＳ 明朝" w:hint="eastAsia"/>
          <w:szCs w:val="21"/>
        </w:rPr>
        <w:t>100人～499</w:t>
      </w:r>
      <w:r w:rsidRPr="00BE56AC">
        <w:rPr>
          <w:rFonts w:ascii="ＭＳ 明朝" w:hAnsi="ＭＳ 明朝" w:hint="eastAsia"/>
          <w:szCs w:val="21"/>
        </w:rPr>
        <w:t>人」</w:t>
      </w:r>
      <w:r w:rsidR="00C9019E" w:rsidRPr="00BE56AC">
        <w:rPr>
          <w:rFonts w:ascii="ＭＳ 明朝" w:hAnsi="ＭＳ 明朝" w:hint="eastAsia"/>
          <w:szCs w:val="21"/>
        </w:rPr>
        <w:t>79.</w:t>
      </w:r>
      <w:r w:rsidR="00FC06F2" w:rsidRPr="00BE56AC">
        <w:rPr>
          <w:rFonts w:ascii="ＭＳ 明朝" w:hAnsi="ＭＳ 明朝" w:hint="eastAsia"/>
          <w:szCs w:val="21"/>
        </w:rPr>
        <w:t>2</w:t>
      </w:r>
      <w:r w:rsidRPr="00BE56AC">
        <w:rPr>
          <w:rFonts w:ascii="ＭＳ 明朝" w:hAnsi="ＭＳ 明朝" w:hint="eastAsia"/>
          <w:szCs w:val="21"/>
        </w:rPr>
        <w:t>%、「500人～999人」</w:t>
      </w:r>
      <w:r w:rsidR="00D2028C">
        <w:rPr>
          <w:rFonts w:ascii="ＭＳ 明朝" w:hAnsi="ＭＳ 明朝"/>
          <w:szCs w:val="21"/>
        </w:rPr>
        <w:t>76.</w:t>
      </w:r>
      <w:r w:rsidR="000D559C">
        <w:rPr>
          <w:rFonts w:ascii="ＭＳ 明朝" w:hAnsi="ＭＳ 明朝" w:hint="eastAsia"/>
          <w:szCs w:val="21"/>
        </w:rPr>
        <w:t>6</w:t>
      </w:r>
      <w:r w:rsidRPr="00BE56AC">
        <w:rPr>
          <w:rFonts w:ascii="ＭＳ 明朝" w:hAnsi="ＭＳ 明朝" w:hint="eastAsia"/>
          <w:szCs w:val="21"/>
        </w:rPr>
        <w:t>%</w:t>
      </w:r>
      <w:r w:rsidR="00BE56AC" w:rsidRPr="00BE56AC">
        <w:rPr>
          <w:rFonts w:ascii="ＭＳ 明朝" w:hAnsi="ＭＳ 明朝" w:hint="eastAsia"/>
          <w:szCs w:val="21"/>
        </w:rPr>
        <w:t>、「30人～99人」</w:t>
      </w:r>
      <w:r w:rsidR="00BE56AC" w:rsidRPr="00BE56AC">
        <w:rPr>
          <w:rFonts w:ascii="ＭＳ 明朝" w:hAnsi="ＭＳ 明朝"/>
          <w:szCs w:val="21"/>
        </w:rPr>
        <w:t>73.8</w:t>
      </w:r>
      <w:r w:rsidR="00BE56AC" w:rsidRPr="00BE56AC">
        <w:rPr>
          <w:rFonts w:ascii="ＭＳ 明朝" w:hAnsi="ＭＳ 明朝" w:hint="eastAsia"/>
          <w:szCs w:val="21"/>
        </w:rPr>
        <w:t>%</w:t>
      </w:r>
      <w:r w:rsidRPr="00BE56AC">
        <w:rPr>
          <w:rFonts w:ascii="ＭＳ 明朝" w:hAnsi="ＭＳ 明朝" w:hint="eastAsia"/>
          <w:szCs w:val="21"/>
        </w:rPr>
        <w:t>の順となっている。これを産業分類別にみると「</w:t>
      </w:r>
      <w:r w:rsidR="00BE56AC" w:rsidRPr="00BE56AC">
        <w:rPr>
          <w:rFonts w:ascii="ＭＳ 明朝" w:hAnsi="ＭＳ 明朝" w:hint="eastAsia"/>
          <w:szCs w:val="21"/>
        </w:rPr>
        <w:t>情報通信業</w:t>
      </w:r>
      <w:r w:rsidRPr="00BE56AC">
        <w:rPr>
          <w:rFonts w:ascii="ＭＳ 明朝" w:hAnsi="ＭＳ 明朝" w:hint="eastAsia"/>
          <w:szCs w:val="21"/>
        </w:rPr>
        <w:t>」が</w:t>
      </w:r>
      <w:r w:rsidR="00BE56AC" w:rsidRPr="00BE56AC">
        <w:rPr>
          <w:rFonts w:ascii="ＭＳ 明朝" w:hAnsi="ＭＳ 明朝"/>
          <w:szCs w:val="21"/>
        </w:rPr>
        <w:t>96.5</w:t>
      </w:r>
      <w:r w:rsidRPr="00BE56AC">
        <w:rPr>
          <w:rFonts w:ascii="ＭＳ 明朝" w:hAnsi="ＭＳ 明朝" w:hint="eastAsia"/>
          <w:szCs w:val="21"/>
        </w:rPr>
        <w:t>%で最も高く、「宿泊業、飲食サービス業」が</w:t>
      </w:r>
      <w:r w:rsidR="00BE56AC" w:rsidRPr="00BE56AC">
        <w:rPr>
          <w:rFonts w:ascii="ＭＳ 明朝" w:hAnsi="ＭＳ 明朝"/>
          <w:szCs w:val="21"/>
        </w:rPr>
        <w:t>59.5</w:t>
      </w:r>
      <w:r w:rsidRPr="00BE56AC">
        <w:rPr>
          <w:rFonts w:ascii="ＭＳ 明朝" w:hAnsi="ＭＳ 明朝" w:hint="eastAsia"/>
          <w:szCs w:val="21"/>
        </w:rPr>
        <w:t>%で最も低くなっている。</w:t>
      </w: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表3-1　週休制の形態</w:t>
      </w:r>
    </w:p>
    <w:p w:rsidR="00B3041F" w:rsidRDefault="00BB4566">
      <w:pPr>
        <w:autoSpaceDE w:val="0"/>
        <w:autoSpaceDN w:val="0"/>
        <w:rPr>
          <w:szCs w:val="21"/>
        </w:rPr>
      </w:pPr>
      <w:r w:rsidRPr="00646405">
        <w:rPr>
          <w:noProof/>
          <w:szCs w:val="21"/>
        </w:rPr>
        <w:drawing>
          <wp:anchor distT="0" distB="0" distL="114300" distR="114300" simplePos="0" relativeHeight="251494400" behindDoc="0" locked="0" layoutInCell="1" allowOverlap="1" wp14:anchorId="36F6A6C2" wp14:editId="2F68232A">
            <wp:simplePos x="0" y="0"/>
            <wp:positionH relativeFrom="column">
              <wp:posOffset>83437</wp:posOffset>
            </wp:positionH>
            <wp:positionV relativeFrom="paragraph">
              <wp:posOffset>200864</wp:posOffset>
            </wp:positionV>
            <wp:extent cx="5759450" cy="5426359"/>
            <wp:effectExtent l="0" t="0" r="0" b="3175"/>
            <wp:wrapNone/>
            <wp:docPr id="1204" name="図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54263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ED2D90" w:rsidRDefault="00B3041F">
      <w:pPr>
        <w:autoSpaceDE w:val="0"/>
        <w:autoSpaceDN w:val="0"/>
        <w:jc w:val="center"/>
        <w:rPr>
          <w:rFonts w:ascii="ＭＳ 明朝" w:hAnsi="ＭＳ 明朝"/>
          <w:b/>
          <w:szCs w:val="21"/>
        </w:rPr>
      </w:pPr>
      <w:r>
        <w:rPr>
          <w:szCs w:val="21"/>
        </w:rPr>
        <w:br w:type="page"/>
      </w:r>
    </w:p>
    <w:p w:rsidR="00B3041F" w:rsidRDefault="00AC2D1D">
      <w:pPr>
        <w:autoSpaceDE w:val="0"/>
        <w:autoSpaceDN w:val="0"/>
        <w:rPr>
          <w:szCs w:val="21"/>
        </w:rPr>
      </w:pPr>
      <w:r>
        <w:rPr>
          <w:rFonts w:hint="eastAsia"/>
          <w:szCs w:val="21"/>
        </w:rPr>
        <w:t>（正社員）</w:t>
      </w:r>
    </w:p>
    <w:p w:rsidR="00B3041F" w:rsidRDefault="00026B2A">
      <w:pPr>
        <w:autoSpaceDE w:val="0"/>
        <w:autoSpaceDN w:val="0"/>
        <w:rPr>
          <w:szCs w:val="21"/>
        </w:rPr>
      </w:pPr>
      <w:r w:rsidRPr="006D6792">
        <w:rPr>
          <w:rFonts w:hint="eastAsia"/>
          <w:noProof/>
          <w:szCs w:val="21"/>
        </w:rPr>
        <w:drawing>
          <wp:anchor distT="0" distB="0" distL="114300" distR="114300" simplePos="0" relativeHeight="251834368" behindDoc="0" locked="0" layoutInCell="1" allowOverlap="1" wp14:anchorId="343688F1" wp14:editId="2B306443">
            <wp:simplePos x="0" y="0"/>
            <wp:positionH relativeFrom="column">
              <wp:posOffset>60325</wp:posOffset>
            </wp:positionH>
            <wp:positionV relativeFrom="paragraph">
              <wp:posOffset>93297</wp:posOffset>
            </wp:positionV>
            <wp:extent cx="5759450" cy="4010660"/>
            <wp:effectExtent l="0" t="0" r="0" b="8890"/>
            <wp:wrapNone/>
            <wp:docPr id="1205" name="図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9450" cy="401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6D6792" w:rsidRDefault="00AC2D1D">
      <w:pPr>
        <w:autoSpaceDE w:val="0"/>
        <w:autoSpaceDN w:val="0"/>
        <w:rPr>
          <w:szCs w:val="21"/>
        </w:rPr>
      </w:pPr>
      <w:r>
        <w:rPr>
          <w:rFonts w:hint="eastAsia"/>
          <w:szCs w:val="21"/>
        </w:rPr>
        <w:t>（パートタイム労働者）</w:t>
      </w:r>
    </w:p>
    <w:p w:rsidR="00B3041F" w:rsidRDefault="00026B2A">
      <w:pPr>
        <w:autoSpaceDE w:val="0"/>
        <w:autoSpaceDN w:val="0"/>
        <w:rPr>
          <w:szCs w:val="21"/>
        </w:rPr>
      </w:pPr>
      <w:r w:rsidRPr="006D6792">
        <w:rPr>
          <w:rFonts w:hint="eastAsia"/>
          <w:noProof/>
          <w:szCs w:val="21"/>
        </w:rPr>
        <w:drawing>
          <wp:anchor distT="0" distB="0" distL="114300" distR="114300" simplePos="0" relativeHeight="251847680" behindDoc="0" locked="0" layoutInCell="1" allowOverlap="1" wp14:anchorId="278F4A2D" wp14:editId="3F1D59F8">
            <wp:simplePos x="0" y="0"/>
            <wp:positionH relativeFrom="column">
              <wp:posOffset>60960</wp:posOffset>
            </wp:positionH>
            <wp:positionV relativeFrom="paragraph">
              <wp:posOffset>60325</wp:posOffset>
            </wp:positionV>
            <wp:extent cx="5759450" cy="4010660"/>
            <wp:effectExtent l="0" t="0" r="0" b="8890"/>
            <wp:wrapNone/>
            <wp:docPr id="1206" name="図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9450" cy="401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F4D63" w:rsidRDefault="002F4D63">
      <w:pPr>
        <w:autoSpaceDE w:val="0"/>
        <w:autoSpaceDN w:val="0"/>
        <w:rPr>
          <w:szCs w:val="21"/>
        </w:rPr>
      </w:pPr>
    </w:p>
    <w:p w:rsidR="002F4D63" w:rsidRDefault="002F4D63">
      <w:pPr>
        <w:autoSpaceDE w:val="0"/>
        <w:autoSpaceDN w:val="0"/>
        <w:rPr>
          <w:szCs w:val="21"/>
        </w:rPr>
      </w:pPr>
    </w:p>
    <w:p w:rsidR="002F4D63" w:rsidRDefault="002F4D63">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2F4D63" w:rsidRDefault="002F4D63" w:rsidP="002F4D63">
      <w:pPr>
        <w:autoSpaceDE w:val="0"/>
        <w:autoSpaceDN w:val="0"/>
        <w:jc w:val="center"/>
        <w:rPr>
          <w:rFonts w:ascii="ＭＳ 明朝" w:hAnsi="ＭＳ 明朝"/>
          <w:b/>
          <w:szCs w:val="21"/>
        </w:rPr>
      </w:pPr>
      <w:r w:rsidRPr="00D72687">
        <w:rPr>
          <w:rFonts w:ascii="ＭＳ 明朝" w:hAnsi="ＭＳ 明朝" w:hint="eastAsia"/>
          <w:b/>
          <w:szCs w:val="21"/>
        </w:rPr>
        <w:t>図3-1　産業分類別週休制の形態</w:t>
      </w:r>
    </w:p>
    <w:p w:rsidR="00B3041F" w:rsidRPr="002F4D63" w:rsidRDefault="002F4D63" w:rsidP="002F4D63">
      <w:pPr>
        <w:widowControl/>
        <w:jc w:val="left"/>
        <w:rPr>
          <w:rFonts w:ascii="ＭＳ 明朝" w:hAnsi="ＭＳ 明朝"/>
          <w:b/>
          <w:szCs w:val="21"/>
        </w:rPr>
      </w:pPr>
      <w:r>
        <w:rPr>
          <w:rFonts w:ascii="ＭＳ 明朝" w:hAnsi="ＭＳ 明朝"/>
          <w:b/>
          <w:szCs w:val="21"/>
        </w:rPr>
        <w:br w:type="page"/>
      </w:r>
      <w:r w:rsidR="00B3041F">
        <w:rPr>
          <w:rFonts w:ascii="ＭＳ 明朝" w:hAnsi="ＭＳ ゴシック" w:hint="eastAsia"/>
          <w:b/>
          <w:bCs/>
          <w:szCs w:val="21"/>
        </w:rPr>
        <w:t>（２）年間休日日数</w:t>
      </w:r>
    </w:p>
    <w:p w:rsidR="00B3041F" w:rsidRPr="00496B24" w:rsidRDefault="00B3041F">
      <w:pPr>
        <w:autoSpaceDE w:val="0"/>
        <w:autoSpaceDN w:val="0"/>
        <w:rPr>
          <w:rFonts w:ascii="ＭＳ 明朝" w:hAnsi="ＭＳ 明朝"/>
          <w:szCs w:val="21"/>
        </w:rPr>
      </w:pPr>
      <w:r w:rsidRPr="00496B24">
        <w:rPr>
          <w:rFonts w:ascii="ＭＳ 明朝" w:hAnsi="ＭＳ 明朝" w:hint="eastAsia"/>
          <w:szCs w:val="21"/>
        </w:rPr>
        <w:t xml:space="preserve">　年間休日日数をみると、「正社員」では</w:t>
      </w:r>
      <w:r w:rsidR="0005117A" w:rsidRPr="00496B24">
        <w:rPr>
          <w:rFonts w:ascii="ＭＳ 明朝" w:hAnsi="ＭＳ 明朝" w:hint="eastAsia"/>
          <w:szCs w:val="21"/>
        </w:rPr>
        <w:t>1</w:t>
      </w:r>
      <w:r w:rsidR="00496B24" w:rsidRPr="00496B24">
        <w:rPr>
          <w:rFonts w:ascii="ＭＳ 明朝" w:hAnsi="ＭＳ 明朝" w:hint="eastAsia"/>
          <w:szCs w:val="21"/>
        </w:rPr>
        <w:t>12.8</w:t>
      </w:r>
      <w:r w:rsidRPr="00496B24">
        <w:rPr>
          <w:rFonts w:ascii="ＭＳ 明朝" w:hAnsi="ＭＳ 明朝" w:hint="eastAsia"/>
          <w:szCs w:val="21"/>
        </w:rPr>
        <w:t>日となっており、企業規模別では「</w:t>
      </w:r>
      <w:r w:rsidR="00496B24" w:rsidRPr="00496B24">
        <w:rPr>
          <w:rFonts w:ascii="ＭＳ 明朝" w:hAnsi="ＭＳ 明朝" w:hint="eastAsia"/>
          <w:szCs w:val="21"/>
        </w:rPr>
        <w:t>1000</w:t>
      </w:r>
      <w:r w:rsidRPr="00496B24">
        <w:rPr>
          <w:rFonts w:ascii="ＭＳ 明朝" w:hAnsi="ＭＳ 明朝" w:hint="eastAsia"/>
          <w:szCs w:val="21"/>
        </w:rPr>
        <w:t>人</w:t>
      </w:r>
      <w:r w:rsidR="00496B24" w:rsidRPr="00496B24">
        <w:rPr>
          <w:rFonts w:ascii="ＭＳ 明朝" w:hAnsi="ＭＳ 明朝" w:hint="eastAsia"/>
          <w:szCs w:val="21"/>
        </w:rPr>
        <w:t>以上</w:t>
      </w:r>
      <w:r w:rsidRPr="00496B24">
        <w:rPr>
          <w:rFonts w:ascii="ＭＳ 明朝" w:hAnsi="ＭＳ 明朝" w:hint="eastAsia"/>
          <w:szCs w:val="21"/>
        </w:rPr>
        <w:t>」が</w:t>
      </w:r>
      <w:r w:rsidR="0005117A" w:rsidRPr="00496B24">
        <w:rPr>
          <w:rFonts w:ascii="ＭＳ 明朝" w:hAnsi="ＭＳ 明朝" w:hint="eastAsia"/>
          <w:szCs w:val="21"/>
        </w:rPr>
        <w:t>118</w:t>
      </w:r>
      <w:r w:rsidR="00496B24" w:rsidRPr="00496B24">
        <w:rPr>
          <w:rFonts w:ascii="ＭＳ 明朝" w:hAnsi="ＭＳ 明朝" w:hint="eastAsia"/>
          <w:szCs w:val="21"/>
        </w:rPr>
        <w:t>.2</w:t>
      </w:r>
      <w:r w:rsidRPr="00496B24">
        <w:rPr>
          <w:rFonts w:ascii="ＭＳ 明朝" w:hAnsi="ＭＳ 明朝" w:hint="eastAsia"/>
          <w:szCs w:val="21"/>
        </w:rPr>
        <w:t>日と最も多くなっている。</w:t>
      </w:r>
    </w:p>
    <w:p w:rsidR="00B3041F" w:rsidRPr="001B71E7" w:rsidRDefault="00B3041F">
      <w:pPr>
        <w:autoSpaceDE w:val="0"/>
        <w:autoSpaceDN w:val="0"/>
        <w:rPr>
          <w:rFonts w:ascii="ＭＳ 明朝" w:hAnsi="ＭＳ 明朝"/>
          <w:szCs w:val="21"/>
        </w:rPr>
      </w:pPr>
      <w:r w:rsidRPr="00496B24">
        <w:rPr>
          <w:rFonts w:ascii="ＭＳ 明朝" w:hAnsi="ＭＳ 明朝" w:hint="eastAsia"/>
          <w:szCs w:val="21"/>
        </w:rPr>
        <w:t xml:space="preserve">　産業分類別では、</w:t>
      </w:r>
      <w:r w:rsidR="00496B24" w:rsidRPr="00496B24">
        <w:rPr>
          <w:rFonts w:ascii="ＭＳ 明朝" w:hAnsi="ＭＳ 明朝" w:hint="eastAsia"/>
          <w:szCs w:val="21"/>
        </w:rPr>
        <w:t>「金融業、保険業」</w:t>
      </w:r>
      <w:r w:rsidRPr="00496B24">
        <w:rPr>
          <w:rFonts w:ascii="ＭＳ 明朝" w:hAnsi="ＭＳ 明朝" w:hint="eastAsia"/>
          <w:szCs w:val="21"/>
        </w:rPr>
        <w:t>が</w:t>
      </w:r>
      <w:r w:rsidR="0005117A" w:rsidRPr="00496B24">
        <w:rPr>
          <w:rFonts w:ascii="ＭＳ 明朝" w:hAnsi="ＭＳ 明朝" w:hint="eastAsia"/>
          <w:szCs w:val="21"/>
        </w:rPr>
        <w:t>1</w:t>
      </w:r>
      <w:r w:rsidR="00496B24" w:rsidRPr="00496B24">
        <w:rPr>
          <w:rFonts w:ascii="ＭＳ 明朝" w:hAnsi="ＭＳ 明朝" w:hint="eastAsia"/>
          <w:szCs w:val="21"/>
        </w:rPr>
        <w:t>25.0</w:t>
      </w:r>
      <w:r w:rsidRPr="00496B24">
        <w:rPr>
          <w:rFonts w:ascii="ＭＳ 明朝" w:hAnsi="ＭＳ 明朝" w:hint="eastAsia"/>
          <w:szCs w:val="21"/>
        </w:rPr>
        <w:t>日と最も多く、次いで「</w:t>
      </w:r>
      <w:r w:rsidR="0005117A" w:rsidRPr="00496B24">
        <w:rPr>
          <w:rFonts w:ascii="ＭＳ 明朝" w:hAnsi="ＭＳ 明朝" w:hint="eastAsia"/>
          <w:szCs w:val="21"/>
        </w:rPr>
        <w:t>情報通信</w:t>
      </w:r>
      <w:r w:rsidRPr="00496B24">
        <w:rPr>
          <w:rFonts w:ascii="ＭＳ 明朝" w:hAnsi="ＭＳ 明朝" w:hint="eastAsia"/>
          <w:szCs w:val="21"/>
        </w:rPr>
        <w:t>業」</w:t>
      </w:r>
      <w:r w:rsidR="0005117A" w:rsidRPr="00496B24">
        <w:rPr>
          <w:rFonts w:ascii="ＭＳ 明朝" w:hAnsi="ＭＳ 明朝" w:hint="eastAsia"/>
          <w:szCs w:val="21"/>
        </w:rPr>
        <w:t>12</w:t>
      </w:r>
      <w:r w:rsidR="00496B24" w:rsidRPr="00496B24">
        <w:rPr>
          <w:rFonts w:ascii="ＭＳ 明朝" w:hAnsi="ＭＳ 明朝" w:hint="eastAsia"/>
          <w:szCs w:val="21"/>
        </w:rPr>
        <w:t>1.0</w:t>
      </w:r>
      <w:r w:rsidRPr="00496B24">
        <w:rPr>
          <w:rFonts w:ascii="ＭＳ 明朝" w:hAnsi="ＭＳ 明朝" w:hint="eastAsia"/>
          <w:szCs w:val="21"/>
        </w:rPr>
        <w:t>日</w:t>
      </w:r>
      <w:r w:rsidR="00496B24" w:rsidRPr="00496B24">
        <w:rPr>
          <w:rFonts w:ascii="ＭＳ 明朝" w:hAnsi="ＭＳ 明朝" w:hint="eastAsia"/>
          <w:szCs w:val="21"/>
        </w:rPr>
        <w:t>、「不動産業、物品賃貸業」119.6</w:t>
      </w:r>
      <w:r w:rsidR="00D2028C">
        <w:rPr>
          <w:rFonts w:ascii="ＭＳ 明朝" w:hAnsi="ＭＳ 明朝" w:hint="eastAsia"/>
          <w:szCs w:val="21"/>
        </w:rPr>
        <w:t>日</w:t>
      </w:r>
      <w:r w:rsidRPr="00496B24">
        <w:rPr>
          <w:rFonts w:ascii="ＭＳ 明朝" w:hAnsi="ＭＳ 明朝" w:hint="eastAsia"/>
          <w:szCs w:val="21"/>
        </w:rPr>
        <w:t>の順となっている。</w:t>
      </w:r>
    </w:p>
    <w:p w:rsidR="00B3041F" w:rsidRDefault="00B3041F">
      <w:pPr>
        <w:autoSpaceDE w:val="0"/>
        <w:autoSpaceDN w:val="0"/>
        <w:rPr>
          <w:rFonts w:ascii="ＭＳ 明朝" w:hAnsi="ＭＳ 明朝"/>
          <w:szCs w:val="21"/>
        </w:rPr>
      </w:pPr>
      <w:r w:rsidRPr="001B71E7">
        <w:rPr>
          <w:rFonts w:ascii="ＭＳ 明朝" w:hAnsi="ＭＳ 明朝" w:hint="eastAsia"/>
          <w:szCs w:val="21"/>
        </w:rPr>
        <w:t xml:space="preserve">　また、「パートタイム労働者」では、13</w:t>
      </w:r>
      <w:r w:rsidR="001B71E7" w:rsidRPr="001B71E7">
        <w:rPr>
          <w:rFonts w:ascii="ＭＳ 明朝" w:hAnsi="ＭＳ 明朝" w:hint="eastAsia"/>
          <w:szCs w:val="21"/>
        </w:rPr>
        <w:t>5.2</w:t>
      </w:r>
      <w:r w:rsidRPr="001B71E7">
        <w:rPr>
          <w:rFonts w:ascii="ＭＳ 明朝" w:hAnsi="ＭＳ 明朝" w:hint="eastAsia"/>
          <w:szCs w:val="21"/>
        </w:rPr>
        <w:t>日となっており、産業分類別では「</w:t>
      </w:r>
      <w:r w:rsidR="001B71E7" w:rsidRPr="001B71E7">
        <w:rPr>
          <w:rFonts w:ascii="ＭＳ 明朝" w:hAnsi="ＭＳ 明朝" w:hint="eastAsia"/>
          <w:szCs w:val="21"/>
        </w:rPr>
        <w:t>生活関連サービス業、娯楽業</w:t>
      </w:r>
      <w:r w:rsidRPr="001B71E7">
        <w:rPr>
          <w:rFonts w:ascii="ＭＳ 明朝" w:hAnsi="ＭＳ 明朝" w:hint="eastAsia"/>
          <w:szCs w:val="21"/>
        </w:rPr>
        <w:t>」1</w:t>
      </w:r>
      <w:r w:rsidR="0005117A" w:rsidRPr="001B71E7">
        <w:rPr>
          <w:rFonts w:ascii="ＭＳ 明朝" w:hAnsi="ＭＳ 明朝" w:hint="eastAsia"/>
          <w:szCs w:val="21"/>
        </w:rPr>
        <w:t>7</w:t>
      </w:r>
      <w:r w:rsidR="001B71E7" w:rsidRPr="001B71E7">
        <w:rPr>
          <w:rFonts w:ascii="ＭＳ 明朝" w:hAnsi="ＭＳ 明朝" w:hint="eastAsia"/>
          <w:szCs w:val="21"/>
        </w:rPr>
        <w:t>0.6</w:t>
      </w:r>
      <w:r w:rsidRPr="001B71E7">
        <w:rPr>
          <w:rFonts w:ascii="ＭＳ 明朝" w:hAnsi="ＭＳ 明朝" w:hint="eastAsia"/>
          <w:szCs w:val="21"/>
        </w:rPr>
        <w:t>日、「</w:t>
      </w:r>
      <w:r w:rsidR="001B71E7" w:rsidRPr="001B71E7">
        <w:rPr>
          <w:rFonts w:ascii="ＭＳ 明朝" w:hAnsi="ＭＳ 明朝" w:hint="eastAsia"/>
          <w:szCs w:val="21"/>
        </w:rPr>
        <w:t>医療、福祉</w:t>
      </w:r>
      <w:r w:rsidRPr="001B71E7">
        <w:rPr>
          <w:rFonts w:ascii="ＭＳ 明朝" w:hAnsi="ＭＳ 明朝" w:hint="eastAsia"/>
          <w:szCs w:val="21"/>
        </w:rPr>
        <w:t>」</w:t>
      </w:r>
      <w:r w:rsidR="0005117A" w:rsidRPr="001B71E7">
        <w:rPr>
          <w:rFonts w:ascii="ＭＳ 明朝" w:hAnsi="ＭＳ 明朝" w:hint="eastAsia"/>
          <w:szCs w:val="21"/>
        </w:rPr>
        <w:t>1</w:t>
      </w:r>
      <w:r w:rsidR="001B71E7" w:rsidRPr="001B71E7">
        <w:rPr>
          <w:rFonts w:ascii="ＭＳ 明朝" w:hAnsi="ＭＳ 明朝" w:hint="eastAsia"/>
          <w:szCs w:val="21"/>
        </w:rPr>
        <w:t>43.7</w:t>
      </w:r>
      <w:r w:rsidRPr="001B71E7">
        <w:rPr>
          <w:rFonts w:ascii="ＭＳ 明朝" w:hAnsi="ＭＳ 明朝" w:hint="eastAsia"/>
          <w:szCs w:val="21"/>
        </w:rPr>
        <w:t>日、「</w:t>
      </w:r>
      <w:r w:rsidR="001B71E7" w:rsidRPr="001B71E7">
        <w:rPr>
          <w:rFonts w:ascii="ＭＳ 明朝" w:hAnsi="ＭＳ 明朝" w:hint="eastAsia"/>
          <w:szCs w:val="21"/>
        </w:rPr>
        <w:t>複合サービス事業</w:t>
      </w:r>
      <w:r w:rsidRPr="001B71E7">
        <w:rPr>
          <w:rFonts w:ascii="ＭＳ 明朝" w:hAnsi="ＭＳ 明朝" w:hint="eastAsia"/>
          <w:szCs w:val="21"/>
        </w:rPr>
        <w:t>」1</w:t>
      </w:r>
      <w:r w:rsidR="001B71E7" w:rsidRPr="001B71E7">
        <w:rPr>
          <w:rFonts w:ascii="ＭＳ 明朝" w:hAnsi="ＭＳ 明朝" w:hint="eastAsia"/>
          <w:szCs w:val="21"/>
        </w:rPr>
        <w:t>39.1</w:t>
      </w:r>
      <w:r w:rsidRPr="001B71E7">
        <w:rPr>
          <w:rFonts w:ascii="ＭＳ 明朝" w:hAnsi="ＭＳ 明朝" w:hint="eastAsia"/>
          <w:szCs w:val="21"/>
        </w:rPr>
        <w:t>日の順</w:t>
      </w:r>
      <w:r>
        <w:rPr>
          <w:rFonts w:ascii="ＭＳ 明朝" w:hAnsi="ＭＳ 明朝" w:hint="eastAsia"/>
          <w:szCs w:val="21"/>
        </w:rPr>
        <w:t>となっている。</w:t>
      </w:r>
    </w:p>
    <w:p w:rsidR="0005117A" w:rsidRDefault="0005117A">
      <w:pPr>
        <w:autoSpaceDE w:val="0"/>
        <w:autoSpaceDN w:val="0"/>
        <w:jc w:val="center"/>
        <w:rPr>
          <w:rFonts w:ascii="ＭＳ 明朝" w:hAnsi="ＭＳ 明朝"/>
          <w:b/>
          <w:bCs/>
          <w:szCs w:val="21"/>
        </w:rPr>
      </w:pPr>
    </w:p>
    <w:p w:rsidR="00B3041F" w:rsidRDefault="00B3041F">
      <w:pPr>
        <w:autoSpaceDE w:val="0"/>
        <w:autoSpaceDN w:val="0"/>
        <w:jc w:val="center"/>
        <w:rPr>
          <w:rFonts w:ascii="ＭＳ 明朝" w:hAnsi="ＭＳ 明朝"/>
          <w:b/>
          <w:bCs/>
          <w:szCs w:val="21"/>
        </w:rPr>
      </w:pPr>
      <w:r>
        <w:rPr>
          <w:rFonts w:ascii="ＭＳ 明朝" w:hAnsi="ＭＳ 明朝" w:hint="eastAsia"/>
          <w:b/>
          <w:bCs/>
          <w:szCs w:val="21"/>
        </w:rPr>
        <w:t>表3-2　年間休日日数</w:t>
      </w:r>
    </w:p>
    <w:p w:rsidR="00B3041F" w:rsidRDefault="002F4D63">
      <w:pPr>
        <w:autoSpaceDE w:val="0"/>
        <w:autoSpaceDN w:val="0"/>
        <w:rPr>
          <w:szCs w:val="21"/>
        </w:rPr>
      </w:pPr>
      <w:r w:rsidRPr="003A71F0">
        <w:rPr>
          <w:noProof/>
          <w:szCs w:val="21"/>
        </w:rPr>
        <w:drawing>
          <wp:anchor distT="0" distB="0" distL="114300" distR="114300" simplePos="0" relativeHeight="251853824" behindDoc="0" locked="0" layoutInCell="1" allowOverlap="1" wp14:anchorId="53625DCF" wp14:editId="7FB5B393">
            <wp:simplePos x="0" y="0"/>
            <wp:positionH relativeFrom="column">
              <wp:posOffset>167208</wp:posOffset>
            </wp:positionH>
            <wp:positionV relativeFrom="paragraph">
              <wp:posOffset>124460</wp:posOffset>
            </wp:positionV>
            <wp:extent cx="5759450" cy="4075875"/>
            <wp:effectExtent l="0" t="0" r="0" b="1270"/>
            <wp:wrapNone/>
            <wp:docPr id="1207" name="図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9450" cy="407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EC1671" w:rsidRDefault="00EC1671">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9D37A6" w:rsidRDefault="0078704E">
      <w:pPr>
        <w:autoSpaceDE w:val="0"/>
        <w:autoSpaceDN w:val="0"/>
        <w:rPr>
          <w:szCs w:val="21"/>
        </w:rPr>
      </w:pPr>
      <w:r w:rsidRPr="003A71F0">
        <w:rPr>
          <w:noProof/>
          <w:szCs w:val="21"/>
        </w:rPr>
        <w:drawing>
          <wp:anchor distT="0" distB="0" distL="114300" distR="114300" simplePos="0" relativeHeight="251859968" behindDoc="0" locked="0" layoutInCell="1" allowOverlap="1" wp14:anchorId="1B6A9291" wp14:editId="62858650">
            <wp:simplePos x="0" y="0"/>
            <wp:positionH relativeFrom="column">
              <wp:posOffset>807061</wp:posOffset>
            </wp:positionH>
            <wp:positionV relativeFrom="paragraph">
              <wp:posOffset>164932</wp:posOffset>
            </wp:positionV>
            <wp:extent cx="4197580" cy="2232107"/>
            <wp:effectExtent l="0" t="0" r="0" b="0"/>
            <wp:wrapNone/>
            <wp:docPr id="1208" name="図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97580" cy="22321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8704E" w:rsidRDefault="0078704E">
      <w:pPr>
        <w:autoSpaceDE w:val="0"/>
        <w:autoSpaceDN w:val="0"/>
        <w:rPr>
          <w:szCs w:val="21"/>
        </w:rPr>
      </w:pPr>
    </w:p>
    <w:p w:rsidR="00B3041F" w:rsidRPr="0078704E" w:rsidRDefault="0078704E" w:rsidP="0078704E">
      <w:pPr>
        <w:autoSpaceDE w:val="0"/>
        <w:autoSpaceDN w:val="0"/>
        <w:jc w:val="center"/>
        <w:rPr>
          <w:rFonts w:ascii="ＭＳ 明朝" w:hAnsi="ＭＳ 明朝"/>
          <w:b/>
          <w:bCs/>
          <w:szCs w:val="21"/>
        </w:rPr>
      </w:pPr>
      <w:r>
        <w:rPr>
          <w:rFonts w:ascii="ＭＳ 明朝" w:hAnsi="ＭＳ 明朝" w:hint="eastAsia"/>
          <w:b/>
          <w:bCs/>
          <w:szCs w:val="21"/>
        </w:rPr>
        <w:t>図3-2　企業規模別・就業形態別年間休日日数</w:t>
      </w:r>
    </w:p>
    <w:p w:rsidR="00B3041F" w:rsidRPr="00D05956" w:rsidRDefault="00B3041F">
      <w:pPr>
        <w:autoSpaceDE w:val="0"/>
        <w:autoSpaceDN w:val="0"/>
        <w:rPr>
          <w:rFonts w:ascii="ＭＳ 明朝" w:hAnsi="ＭＳ ゴシック"/>
          <w:b/>
          <w:bCs/>
          <w:szCs w:val="21"/>
        </w:rPr>
      </w:pPr>
      <w:r>
        <w:rPr>
          <w:szCs w:val="21"/>
        </w:rPr>
        <w:br w:type="page"/>
      </w:r>
      <w:r>
        <w:rPr>
          <w:rFonts w:ascii="ＭＳ 明朝" w:hAnsi="ＭＳ ゴシック" w:hint="eastAsia"/>
          <w:b/>
          <w:bCs/>
          <w:szCs w:val="21"/>
        </w:rPr>
        <w:t>（３）年次有給休</w:t>
      </w:r>
      <w:r w:rsidRPr="00D05956">
        <w:rPr>
          <w:rFonts w:ascii="ＭＳ 明朝" w:hAnsi="ＭＳ ゴシック" w:hint="eastAsia"/>
          <w:b/>
          <w:bCs/>
          <w:szCs w:val="21"/>
        </w:rPr>
        <w:t>暇</w:t>
      </w:r>
    </w:p>
    <w:p w:rsidR="00B3041F" w:rsidRPr="004A7375" w:rsidRDefault="00B3041F">
      <w:pPr>
        <w:autoSpaceDE w:val="0"/>
        <w:autoSpaceDN w:val="0"/>
        <w:rPr>
          <w:rFonts w:ascii="ＭＳ 明朝" w:hAnsi="ＭＳ 明朝"/>
          <w:szCs w:val="21"/>
        </w:rPr>
      </w:pPr>
      <w:r w:rsidRPr="00D05956">
        <w:rPr>
          <w:rFonts w:ascii="ＭＳ 明朝" w:hAnsi="ＭＳ 明朝" w:hint="eastAsia"/>
          <w:szCs w:val="21"/>
        </w:rPr>
        <w:t xml:space="preserve">　「正社員」の平均付与日数は1</w:t>
      </w:r>
      <w:r w:rsidR="00D05956" w:rsidRPr="00D05956">
        <w:rPr>
          <w:rFonts w:ascii="ＭＳ 明朝" w:hAnsi="ＭＳ 明朝" w:hint="eastAsia"/>
          <w:szCs w:val="21"/>
        </w:rPr>
        <w:t>7.81</w:t>
      </w:r>
      <w:r w:rsidRPr="00D05956">
        <w:rPr>
          <w:rFonts w:ascii="ＭＳ 明朝" w:hAnsi="ＭＳ 明朝" w:hint="eastAsia"/>
          <w:szCs w:val="21"/>
        </w:rPr>
        <w:t>日となり、企業規模別では「</w:t>
      </w:r>
      <w:r w:rsidR="00D05956" w:rsidRPr="00D05956">
        <w:rPr>
          <w:rFonts w:ascii="ＭＳ 明朝" w:hAnsi="ＭＳ 明朝" w:hint="eastAsia"/>
          <w:szCs w:val="21"/>
        </w:rPr>
        <w:t>1000人以上</w:t>
      </w:r>
      <w:r w:rsidRPr="00D05956">
        <w:rPr>
          <w:rFonts w:ascii="ＭＳ 明朝" w:hAnsi="ＭＳ 明朝" w:hint="eastAsia"/>
          <w:szCs w:val="21"/>
        </w:rPr>
        <w:t>」が1</w:t>
      </w:r>
      <w:r w:rsidR="00D05956" w:rsidRPr="00D05956">
        <w:rPr>
          <w:rFonts w:ascii="ＭＳ 明朝" w:hAnsi="ＭＳ 明朝" w:hint="eastAsia"/>
          <w:szCs w:val="21"/>
        </w:rPr>
        <w:t>8.48</w:t>
      </w:r>
      <w:r w:rsidRPr="00D05956">
        <w:rPr>
          <w:rFonts w:ascii="ＭＳ 明朝" w:hAnsi="ＭＳ 明朝" w:hint="eastAsia"/>
          <w:szCs w:val="21"/>
        </w:rPr>
        <w:t>日で最も多くなっている。また、産業分類別にみると、「</w:t>
      </w:r>
      <w:r w:rsidR="00D05956" w:rsidRPr="00D05956">
        <w:rPr>
          <w:rFonts w:ascii="ＭＳ 明朝" w:hAnsi="ＭＳ 明朝" w:hint="eastAsia"/>
          <w:szCs w:val="21"/>
        </w:rPr>
        <w:t>情報通信業</w:t>
      </w:r>
      <w:r w:rsidRPr="00D05956">
        <w:rPr>
          <w:rFonts w:ascii="ＭＳ 明朝" w:hAnsi="ＭＳ 明朝" w:hint="eastAsia"/>
          <w:szCs w:val="21"/>
        </w:rPr>
        <w:t>」が</w:t>
      </w:r>
      <w:r w:rsidR="00D05956" w:rsidRPr="00D05956">
        <w:rPr>
          <w:rFonts w:ascii="ＭＳ 明朝" w:hAnsi="ＭＳ 明朝" w:hint="eastAsia"/>
          <w:szCs w:val="21"/>
        </w:rPr>
        <w:t>18.97</w:t>
      </w:r>
      <w:r w:rsidRPr="00D05956">
        <w:rPr>
          <w:rFonts w:ascii="ＭＳ 明朝" w:hAnsi="ＭＳ 明朝" w:hint="eastAsia"/>
          <w:szCs w:val="21"/>
        </w:rPr>
        <w:t>日と最も多く、次いで「</w:t>
      </w:r>
      <w:r w:rsidR="00D05956" w:rsidRPr="00D05956">
        <w:rPr>
          <w:rFonts w:ascii="ＭＳ 明朝" w:hAnsi="ＭＳ 明朝" w:hint="eastAsia"/>
          <w:szCs w:val="21"/>
        </w:rPr>
        <w:t>複合サービス</w:t>
      </w:r>
      <w:r w:rsidR="004A7375">
        <w:rPr>
          <w:rFonts w:ascii="ＭＳ 明朝" w:hAnsi="ＭＳ 明朝" w:hint="eastAsia"/>
          <w:szCs w:val="21"/>
        </w:rPr>
        <w:t>事</w:t>
      </w:r>
      <w:r w:rsidR="00D05956" w:rsidRPr="00D05956">
        <w:rPr>
          <w:rFonts w:ascii="ＭＳ 明朝" w:hAnsi="ＭＳ 明朝" w:hint="eastAsia"/>
          <w:szCs w:val="21"/>
        </w:rPr>
        <w:t>業</w:t>
      </w:r>
      <w:r w:rsidRPr="00D05956">
        <w:rPr>
          <w:rFonts w:ascii="ＭＳ 明朝" w:hAnsi="ＭＳ 明朝" w:hint="eastAsia"/>
          <w:szCs w:val="21"/>
        </w:rPr>
        <w:t>」</w:t>
      </w:r>
      <w:r w:rsidR="00D05956" w:rsidRPr="00D05956">
        <w:rPr>
          <w:rFonts w:ascii="ＭＳ 明朝" w:hAnsi="ＭＳ 明朝" w:hint="eastAsia"/>
          <w:szCs w:val="21"/>
        </w:rPr>
        <w:t>18.84</w:t>
      </w:r>
      <w:r w:rsidRPr="00D05956">
        <w:rPr>
          <w:rFonts w:ascii="ＭＳ 明朝" w:hAnsi="ＭＳ 明朝" w:hint="eastAsia"/>
          <w:szCs w:val="21"/>
        </w:rPr>
        <w:t>日、「</w:t>
      </w:r>
      <w:r w:rsidR="00D05956" w:rsidRPr="00D05956">
        <w:rPr>
          <w:rFonts w:ascii="ＭＳ 明朝" w:hAnsi="ＭＳ 明朝" w:hint="eastAsia"/>
          <w:szCs w:val="21"/>
        </w:rPr>
        <w:t>運輸業、郵便業</w:t>
      </w:r>
      <w:r w:rsidRPr="00D05956">
        <w:rPr>
          <w:rFonts w:ascii="ＭＳ 明朝" w:hAnsi="ＭＳ 明朝" w:hint="eastAsia"/>
          <w:szCs w:val="21"/>
        </w:rPr>
        <w:t>」1</w:t>
      </w:r>
      <w:r w:rsidR="00D05956" w:rsidRPr="00D05956">
        <w:rPr>
          <w:rFonts w:ascii="ＭＳ 明朝" w:hAnsi="ＭＳ 明朝" w:hint="eastAsia"/>
          <w:szCs w:val="21"/>
        </w:rPr>
        <w:t>8.45</w:t>
      </w:r>
      <w:r w:rsidRPr="004A7375">
        <w:rPr>
          <w:rFonts w:ascii="ＭＳ 明朝" w:hAnsi="ＭＳ 明朝" w:hint="eastAsia"/>
          <w:szCs w:val="21"/>
        </w:rPr>
        <w:t>日となっている。</w:t>
      </w:r>
    </w:p>
    <w:p w:rsidR="00B3041F" w:rsidRPr="004A7375" w:rsidRDefault="00B3041F">
      <w:pPr>
        <w:autoSpaceDE w:val="0"/>
        <w:autoSpaceDN w:val="0"/>
        <w:rPr>
          <w:rFonts w:ascii="ＭＳ 明朝" w:hAnsi="ＭＳ 明朝"/>
          <w:szCs w:val="21"/>
        </w:rPr>
      </w:pPr>
      <w:r w:rsidRPr="004A7375">
        <w:rPr>
          <w:rFonts w:ascii="ＭＳ 明朝" w:hAnsi="ＭＳ 明朝" w:hint="eastAsia"/>
          <w:szCs w:val="21"/>
        </w:rPr>
        <w:t xml:space="preserve">　「パートタイム労働者」の平均付与日数は</w:t>
      </w:r>
      <w:r w:rsidR="004A7375" w:rsidRPr="004A7375">
        <w:rPr>
          <w:rFonts w:ascii="ＭＳ 明朝" w:hAnsi="ＭＳ 明朝" w:hint="eastAsia"/>
          <w:szCs w:val="21"/>
        </w:rPr>
        <w:t>9.49</w:t>
      </w:r>
      <w:r w:rsidRPr="004A7375">
        <w:rPr>
          <w:rFonts w:ascii="ＭＳ 明朝" w:hAnsi="ＭＳ 明朝" w:hint="eastAsia"/>
          <w:szCs w:val="21"/>
        </w:rPr>
        <w:t>日となり、企業規模別では「</w:t>
      </w:r>
      <w:r w:rsidR="004A7375" w:rsidRPr="004A7375">
        <w:rPr>
          <w:rFonts w:ascii="ＭＳ 明朝" w:hAnsi="ＭＳ 明朝" w:hint="eastAsia"/>
          <w:szCs w:val="21"/>
        </w:rPr>
        <w:t>50</w:t>
      </w:r>
      <w:r w:rsidRPr="004A7375">
        <w:rPr>
          <w:rFonts w:ascii="ＭＳ 明朝" w:hAnsi="ＭＳ 明朝" w:hint="eastAsia"/>
          <w:szCs w:val="21"/>
        </w:rPr>
        <w:t>0人～</w:t>
      </w:r>
      <w:r w:rsidR="004A7375" w:rsidRPr="004A7375">
        <w:rPr>
          <w:rFonts w:ascii="ＭＳ 明朝" w:hAnsi="ＭＳ 明朝" w:hint="eastAsia"/>
          <w:szCs w:val="21"/>
        </w:rPr>
        <w:t>9</w:t>
      </w:r>
      <w:r w:rsidRPr="004A7375">
        <w:rPr>
          <w:rFonts w:ascii="ＭＳ 明朝" w:hAnsi="ＭＳ 明朝" w:hint="eastAsia"/>
          <w:szCs w:val="21"/>
        </w:rPr>
        <w:t>99人」が1</w:t>
      </w:r>
      <w:r w:rsidR="004A7375" w:rsidRPr="004A7375">
        <w:rPr>
          <w:rFonts w:ascii="ＭＳ 明朝" w:hAnsi="ＭＳ 明朝" w:hint="eastAsia"/>
          <w:szCs w:val="21"/>
        </w:rPr>
        <w:t>1.</w:t>
      </w:r>
      <w:r w:rsidR="000D559C">
        <w:rPr>
          <w:rFonts w:ascii="ＭＳ 明朝" w:hAnsi="ＭＳ 明朝" w:hint="eastAsia"/>
          <w:szCs w:val="21"/>
        </w:rPr>
        <w:t>59</w:t>
      </w:r>
      <w:r w:rsidRPr="004A7375">
        <w:rPr>
          <w:rFonts w:ascii="ＭＳ 明朝" w:hAnsi="ＭＳ 明朝" w:hint="eastAsia"/>
          <w:szCs w:val="21"/>
        </w:rPr>
        <w:t>日で最も多くなっている。また、産業分類別でみると、「</w:t>
      </w:r>
      <w:r w:rsidR="004365F3" w:rsidRPr="004A7375">
        <w:rPr>
          <w:rFonts w:ascii="ＭＳ 明朝" w:hAnsi="ＭＳ 明朝" w:hint="eastAsia"/>
          <w:szCs w:val="21"/>
        </w:rPr>
        <w:t>学術研究、専門・技術サービス業</w:t>
      </w:r>
      <w:r w:rsidRPr="004A7375">
        <w:rPr>
          <w:rFonts w:ascii="ＭＳ 明朝" w:hAnsi="ＭＳ 明朝" w:hint="eastAsia"/>
          <w:szCs w:val="21"/>
        </w:rPr>
        <w:t>」が1</w:t>
      </w:r>
      <w:r w:rsidR="004A7375" w:rsidRPr="004A7375">
        <w:rPr>
          <w:rFonts w:ascii="ＭＳ 明朝" w:hAnsi="ＭＳ 明朝" w:hint="eastAsia"/>
          <w:szCs w:val="21"/>
        </w:rPr>
        <w:t>6.98</w:t>
      </w:r>
      <w:r w:rsidRPr="004A7375">
        <w:rPr>
          <w:rFonts w:ascii="ＭＳ 明朝" w:hAnsi="ＭＳ 明朝" w:hint="eastAsia"/>
          <w:szCs w:val="21"/>
        </w:rPr>
        <w:t>日で最も多く、次いで「</w:t>
      </w:r>
      <w:r w:rsidR="004365F3" w:rsidRPr="004A7375">
        <w:rPr>
          <w:rFonts w:ascii="ＭＳ 明朝" w:hAnsi="ＭＳ 明朝" w:hint="eastAsia"/>
          <w:szCs w:val="21"/>
        </w:rPr>
        <w:t>建設業</w:t>
      </w:r>
      <w:r w:rsidRPr="004A7375">
        <w:rPr>
          <w:rFonts w:ascii="ＭＳ 明朝" w:hAnsi="ＭＳ 明朝" w:hint="eastAsia"/>
          <w:szCs w:val="21"/>
        </w:rPr>
        <w:t>」1</w:t>
      </w:r>
      <w:r w:rsidR="004A7375" w:rsidRPr="004A7375">
        <w:rPr>
          <w:rFonts w:ascii="ＭＳ 明朝" w:hAnsi="ＭＳ 明朝" w:hint="eastAsia"/>
          <w:szCs w:val="21"/>
        </w:rPr>
        <w:t>3.53</w:t>
      </w:r>
      <w:r w:rsidRPr="004A7375">
        <w:rPr>
          <w:rFonts w:ascii="ＭＳ 明朝" w:hAnsi="ＭＳ 明朝" w:hint="eastAsia"/>
          <w:szCs w:val="21"/>
        </w:rPr>
        <w:t>日、「</w:t>
      </w:r>
      <w:r w:rsidR="004A7375" w:rsidRPr="004A7375">
        <w:rPr>
          <w:rFonts w:ascii="ＭＳ 明朝" w:hAnsi="ＭＳ 明朝" w:hint="eastAsia"/>
          <w:szCs w:val="21"/>
        </w:rPr>
        <w:t>複合サービス事業</w:t>
      </w:r>
      <w:r w:rsidRPr="004A7375">
        <w:rPr>
          <w:rFonts w:ascii="ＭＳ 明朝" w:hAnsi="ＭＳ 明朝" w:hint="eastAsia"/>
          <w:szCs w:val="21"/>
        </w:rPr>
        <w:t>」1</w:t>
      </w:r>
      <w:r w:rsidR="00C4200C" w:rsidRPr="004A7375">
        <w:rPr>
          <w:rFonts w:ascii="ＭＳ 明朝" w:hAnsi="ＭＳ 明朝" w:hint="eastAsia"/>
          <w:szCs w:val="21"/>
        </w:rPr>
        <w:t>3</w:t>
      </w:r>
      <w:r w:rsidR="004A7375" w:rsidRPr="004A7375">
        <w:rPr>
          <w:rFonts w:ascii="ＭＳ 明朝" w:hAnsi="ＭＳ 明朝" w:hint="eastAsia"/>
          <w:szCs w:val="21"/>
        </w:rPr>
        <w:t>.44</w:t>
      </w:r>
      <w:r w:rsidRPr="004A7375">
        <w:rPr>
          <w:rFonts w:ascii="ＭＳ 明朝" w:hAnsi="ＭＳ 明朝" w:hint="eastAsia"/>
          <w:szCs w:val="21"/>
        </w:rPr>
        <w:t>日となっている。</w:t>
      </w:r>
    </w:p>
    <w:p w:rsidR="00B3041F" w:rsidRPr="00B31CCD" w:rsidRDefault="00B3041F">
      <w:pPr>
        <w:autoSpaceDE w:val="0"/>
        <w:autoSpaceDN w:val="0"/>
        <w:rPr>
          <w:rFonts w:ascii="ＭＳ 明朝" w:hAnsi="ＭＳ 明朝"/>
          <w:szCs w:val="21"/>
        </w:rPr>
      </w:pPr>
      <w:r w:rsidRPr="004A7375">
        <w:rPr>
          <w:rFonts w:ascii="ＭＳ 明朝" w:hAnsi="ＭＳ 明朝" w:hint="eastAsia"/>
          <w:szCs w:val="21"/>
        </w:rPr>
        <w:t xml:space="preserve">　「正社員」の平均取得日数は8.</w:t>
      </w:r>
      <w:r w:rsidR="004A7375" w:rsidRPr="004A7375">
        <w:rPr>
          <w:rFonts w:ascii="ＭＳ 明朝" w:hAnsi="ＭＳ 明朝" w:hint="eastAsia"/>
          <w:szCs w:val="21"/>
        </w:rPr>
        <w:t>89</w:t>
      </w:r>
      <w:r w:rsidRPr="004A7375">
        <w:rPr>
          <w:rFonts w:ascii="ＭＳ 明朝" w:hAnsi="ＭＳ 明朝" w:hint="eastAsia"/>
          <w:szCs w:val="21"/>
        </w:rPr>
        <w:t>日となっており、企業規模別では「</w:t>
      </w:r>
      <w:r w:rsidR="00C4200C" w:rsidRPr="004A7375">
        <w:rPr>
          <w:rFonts w:ascii="ＭＳ 明朝" w:hAnsi="ＭＳ 明朝" w:hint="eastAsia"/>
          <w:szCs w:val="21"/>
        </w:rPr>
        <w:t>500人～999</w:t>
      </w:r>
      <w:r w:rsidRPr="004A7375">
        <w:rPr>
          <w:rFonts w:ascii="ＭＳ 明朝" w:hAnsi="ＭＳ 明朝" w:hint="eastAsia"/>
          <w:szCs w:val="21"/>
        </w:rPr>
        <w:t>人」が</w:t>
      </w:r>
      <w:r w:rsidR="004A7375" w:rsidRPr="004A7375">
        <w:rPr>
          <w:rFonts w:ascii="ＭＳ 明朝" w:hAnsi="ＭＳ 明朝" w:hint="eastAsia"/>
          <w:szCs w:val="21"/>
        </w:rPr>
        <w:t>9.</w:t>
      </w:r>
      <w:r w:rsidR="000D559C">
        <w:rPr>
          <w:rFonts w:ascii="ＭＳ 明朝" w:hAnsi="ＭＳ 明朝" w:hint="eastAsia"/>
          <w:szCs w:val="21"/>
        </w:rPr>
        <w:t>58</w:t>
      </w:r>
      <w:r w:rsidRPr="004A7375">
        <w:rPr>
          <w:rFonts w:ascii="ＭＳ 明朝" w:hAnsi="ＭＳ 明朝" w:hint="eastAsia"/>
          <w:szCs w:val="21"/>
        </w:rPr>
        <w:t>日で最も多くなっている。また、産業分類別でみると、「複合サービス事業」が1</w:t>
      </w:r>
      <w:r w:rsidR="004A7375" w:rsidRPr="004A7375">
        <w:rPr>
          <w:rFonts w:ascii="ＭＳ 明朝" w:hAnsi="ＭＳ 明朝" w:hint="eastAsia"/>
          <w:szCs w:val="21"/>
        </w:rPr>
        <w:t>6.98</w:t>
      </w:r>
      <w:r w:rsidRPr="004A7375">
        <w:rPr>
          <w:rFonts w:ascii="ＭＳ 明朝" w:hAnsi="ＭＳ 明朝" w:hint="eastAsia"/>
          <w:szCs w:val="21"/>
        </w:rPr>
        <w:t>日で最も多く、次いで「</w:t>
      </w:r>
      <w:r w:rsidR="004A7375" w:rsidRPr="004A7375">
        <w:rPr>
          <w:rFonts w:ascii="ＭＳ 明朝" w:hAnsi="ＭＳ 明朝" w:hint="eastAsia"/>
          <w:szCs w:val="21"/>
        </w:rPr>
        <w:t>情報通信業</w:t>
      </w:r>
      <w:r w:rsidRPr="004A7375">
        <w:rPr>
          <w:rFonts w:ascii="ＭＳ 明朝" w:hAnsi="ＭＳ 明朝" w:hint="eastAsia"/>
          <w:szCs w:val="21"/>
        </w:rPr>
        <w:t>」1</w:t>
      </w:r>
      <w:r w:rsidR="004A7375" w:rsidRPr="004A7375">
        <w:rPr>
          <w:rFonts w:ascii="ＭＳ 明朝" w:hAnsi="ＭＳ 明朝" w:hint="eastAsia"/>
          <w:szCs w:val="21"/>
        </w:rPr>
        <w:t>1.19</w:t>
      </w:r>
      <w:r w:rsidRPr="004A7375">
        <w:rPr>
          <w:rFonts w:ascii="ＭＳ 明朝" w:hAnsi="ＭＳ 明朝" w:hint="eastAsia"/>
          <w:szCs w:val="21"/>
        </w:rPr>
        <w:t>日、「</w:t>
      </w:r>
      <w:r w:rsidR="004A7375" w:rsidRPr="004A7375">
        <w:rPr>
          <w:rFonts w:ascii="ＭＳ 明朝" w:hAnsi="ＭＳ 明朝" w:hint="eastAsia"/>
          <w:szCs w:val="21"/>
        </w:rPr>
        <w:t>教育、学習支援業</w:t>
      </w:r>
      <w:r w:rsidRPr="004A7375">
        <w:rPr>
          <w:rFonts w:ascii="ＭＳ 明朝" w:hAnsi="ＭＳ 明朝" w:hint="eastAsia"/>
          <w:szCs w:val="21"/>
        </w:rPr>
        <w:t>」</w:t>
      </w:r>
      <w:r w:rsidR="004A7375" w:rsidRPr="004A7375">
        <w:rPr>
          <w:rFonts w:ascii="ＭＳ 明朝" w:hAnsi="ＭＳ 明朝" w:hint="eastAsia"/>
          <w:szCs w:val="21"/>
        </w:rPr>
        <w:t>10.18</w:t>
      </w:r>
      <w:r w:rsidRPr="004A7375">
        <w:rPr>
          <w:rFonts w:ascii="ＭＳ 明朝" w:hAnsi="ＭＳ 明朝" w:hint="eastAsia"/>
          <w:szCs w:val="21"/>
        </w:rPr>
        <w:t>日の順となっ</w:t>
      </w:r>
      <w:r w:rsidRPr="00D76E88">
        <w:rPr>
          <w:rFonts w:ascii="ＭＳ 明朝" w:hAnsi="ＭＳ 明朝" w:hint="eastAsia"/>
          <w:szCs w:val="21"/>
        </w:rPr>
        <w:t>て</w:t>
      </w:r>
      <w:r w:rsidRPr="00B31CCD">
        <w:rPr>
          <w:rFonts w:ascii="ＭＳ 明朝" w:hAnsi="ＭＳ 明朝" w:hint="eastAsia"/>
          <w:szCs w:val="21"/>
        </w:rPr>
        <w:t>いる。</w:t>
      </w:r>
    </w:p>
    <w:p w:rsidR="00B3041F" w:rsidRPr="008E2F51" w:rsidRDefault="00B3041F" w:rsidP="00C4200C">
      <w:pPr>
        <w:autoSpaceDE w:val="0"/>
        <w:autoSpaceDN w:val="0"/>
        <w:ind w:firstLineChars="100" w:firstLine="210"/>
        <w:rPr>
          <w:rFonts w:ascii="ＭＳ 明朝" w:hAnsi="ＭＳ 明朝"/>
          <w:szCs w:val="21"/>
        </w:rPr>
      </w:pPr>
      <w:r w:rsidRPr="00B31CCD">
        <w:rPr>
          <w:rFonts w:ascii="ＭＳ 明朝" w:hAnsi="ＭＳ 明朝" w:hint="eastAsia"/>
          <w:szCs w:val="21"/>
        </w:rPr>
        <w:t>「パートタイム労働者」の平均取得日数は</w:t>
      </w:r>
      <w:r w:rsidR="00D76E88" w:rsidRPr="00B31CCD">
        <w:rPr>
          <w:rFonts w:ascii="ＭＳ 明朝" w:hAnsi="ＭＳ 明朝" w:hint="eastAsia"/>
          <w:szCs w:val="21"/>
        </w:rPr>
        <w:t>5.82</w:t>
      </w:r>
      <w:r w:rsidRPr="00B31CCD">
        <w:rPr>
          <w:rFonts w:ascii="ＭＳ 明朝" w:hAnsi="ＭＳ 明朝" w:hint="eastAsia"/>
          <w:szCs w:val="21"/>
        </w:rPr>
        <w:t>日となっており、企業規模別では「</w:t>
      </w:r>
      <w:r w:rsidR="00C4200C" w:rsidRPr="00B31CCD">
        <w:rPr>
          <w:rFonts w:ascii="ＭＳ 明朝" w:hAnsi="ＭＳ 明朝" w:hint="eastAsia"/>
          <w:szCs w:val="21"/>
        </w:rPr>
        <w:t>10</w:t>
      </w:r>
      <w:r w:rsidR="00B31CCD" w:rsidRPr="00B31CCD">
        <w:rPr>
          <w:rFonts w:ascii="ＭＳ 明朝" w:hAnsi="ＭＳ 明朝" w:hint="eastAsia"/>
          <w:szCs w:val="21"/>
        </w:rPr>
        <w:t>0</w:t>
      </w:r>
      <w:r w:rsidR="00C4200C" w:rsidRPr="00B31CCD">
        <w:rPr>
          <w:rFonts w:ascii="ＭＳ 明朝" w:hAnsi="ＭＳ 明朝" w:hint="eastAsia"/>
          <w:szCs w:val="21"/>
        </w:rPr>
        <w:t>0人</w:t>
      </w:r>
      <w:r w:rsidR="00B31CCD" w:rsidRPr="00B31CCD">
        <w:rPr>
          <w:rFonts w:ascii="ＭＳ 明朝" w:hAnsi="ＭＳ 明朝" w:hint="eastAsia"/>
          <w:szCs w:val="21"/>
        </w:rPr>
        <w:t>以上</w:t>
      </w:r>
      <w:r w:rsidRPr="00B31CCD">
        <w:rPr>
          <w:rFonts w:ascii="ＭＳ 明朝" w:hAnsi="ＭＳ 明朝" w:hint="eastAsia"/>
          <w:szCs w:val="21"/>
        </w:rPr>
        <w:t>」が</w:t>
      </w:r>
      <w:r w:rsidR="00C4200C" w:rsidRPr="00B31CCD">
        <w:rPr>
          <w:rFonts w:ascii="ＭＳ 明朝" w:hAnsi="ＭＳ 明朝" w:hint="eastAsia"/>
          <w:szCs w:val="21"/>
        </w:rPr>
        <w:t>7.</w:t>
      </w:r>
      <w:r w:rsidR="00B31CCD" w:rsidRPr="00B31CCD">
        <w:rPr>
          <w:rFonts w:ascii="ＭＳ 明朝" w:hAnsi="ＭＳ 明朝" w:hint="eastAsia"/>
          <w:szCs w:val="21"/>
        </w:rPr>
        <w:t>7</w:t>
      </w:r>
      <w:r w:rsidR="00C4200C" w:rsidRPr="00B31CCD">
        <w:rPr>
          <w:rFonts w:ascii="ＭＳ 明朝" w:hAnsi="ＭＳ 明朝" w:hint="eastAsia"/>
          <w:szCs w:val="21"/>
        </w:rPr>
        <w:t>3</w:t>
      </w:r>
      <w:r w:rsidRPr="00B31CCD">
        <w:rPr>
          <w:rFonts w:ascii="ＭＳ 明朝" w:hAnsi="ＭＳ 明朝" w:hint="eastAsia"/>
          <w:szCs w:val="21"/>
        </w:rPr>
        <w:t>日と最も多くなっている。また、産業分類別では、</w:t>
      </w:r>
      <w:r w:rsidRPr="008E2F51">
        <w:rPr>
          <w:rFonts w:ascii="ＭＳ 明朝" w:hAnsi="ＭＳ 明朝" w:hint="eastAsia"/>
          <w:szCs w:val="21"/>
        </w:rPr>
        <w:t>「複合サービス事業」が1</w:t>
      </w:r>
      <w:r w:rsidR="00B31CCD" w:rsidRPr="008E2F51">
        <w:rPr>
          <w:rFonts w:ascii="ＭＳ 明朝" w:hAnsi="ＭＳ 明朝" w:hint="eastAsia"/>
          <w:szCs w:val="21"/>
        </w:rPr>
        <w:t>2.38</w:t>
      </w:r>
      <w:r w:rsidRPr="008E2F51">
        <w:rPr>
          <w:rFonts w:ascii="ＭＳ 明朝" w:hAnsi="ＭＳ 明朝" w:hint="eastAsia"/>
          <w:szCs w:val="21"/>
        </w:rPr>
        <w:t>日で最も多く、次いで「</w:t>
      </w:r>
      <w:r w:rsidR="00C4200C" w:rsidRPr="008E2F51">
        <w:rPr>
          <w:rFonts w:ascii="ＭＳ 明朝" w:hAnsi="ＭＳ 明朝" w:hint="eastAsia"/>
          <w:szCs w:val="21"/>
        </w:rPr>
        <w:t>不動産業、物品賃貸業</w:t>
      </w:r>
      <w:r w:rsidRPr="008E2F51">
        <w:rPr>
          <w:rFonts w:ascii="ＭＳ 明朝" w:hAnsi="ＭＳ 明朝" w:hint="eastAsia"/>
          <w:szCs w:val="21"/>
        </w:rPr>
        <w:t>」9.</w:t>
      </w:r>
      <w:r w:rsidR="00B31CCD" w:rsidRPr="008E2F51">
        <w:rPr>
          <w:rFonts w:ascii="ＭＳ 明朝" w:hAnsi="ＭＳ 明朝" w:hint="eastAsia"/>
          <w:szCs w:val="21"/>
        </w:rPr>
        <w:t>87</w:t>
      </w:r>
      <w:r w:rsidRPr="008E2F51">
        <w:rPr>
          <w:rFonts w:ascii="ＭＳ 明朝" w:hAnsi="ＭＳ 明朝" w:hint="eastAsia"/>
          <w:szCs w:val="21"/>
        </w:rPr>
        <w:t>日</w:t>
      </w:r>
      <w:r w:rsidR="00B31CCD" w:rsidRPr="008E2F51">
        <w:rPr>
          <w:rFonts w:ascii="ＭＳ 明朝" w:hAnsi="ＭＳ 明朝" w:hint="eastAsia"/>
          <w:szCs w:val="21"/>
        </w:rPr>
        <w:t>、「建設業」9.27日</w:t>
      </w:r>
      <w:r w:rsidRPr="008E2F51">
        <w:rPr>
          <w:rFonts w:ascii="ＭＳ 明朝" w:hAnsi="ＭＳ 明朝" w:hint="eastAsia"/>
          <w:szCs w:val="21"/>
        </w:rPr>
        <w:t>の順となっている。</w:t>
      </w:r>
    </w:p>
    <w:p w:rsidR="00B3041F" w:rsidRDefault="00B3041F">
      <w:pPr>
        <w:autoSpaceDE w:val="0"/>
        <w:autoSpaceDN w:val="0"/>
        <w:rPr>
          <w:rFonts w:ascii="ＭＳ 明朝" w:hAnsi="ＭＳ 明朝"/>
          <w:szCs w:val="21"/>
        </w:rPr>
      </w:pPr>
      <w:r w:rsidRPr="008E2F51">
        <w:rPr>
          <w:rFonts w:ascii="ＭＳ 明朝" w:hAnsi="ＭＳ 明朝" w:hint="eastAsia"/>
          <w:szCs w:val="21"/>
        </w:rPr>
        <w:t xml:space="preserve">　平均取得率では、「正社員」</w:t>
      </w:r>
      <w:r w:rsidR="00C4200C" w:rsidRPr="008E2F51">
        <w:rPr>
          <w:rFonts w:ascii="ＭＳ 明朝" w:hAnsi="ＭＳ 明朝" w:hint="eastAsia"/>
          <w:szCs w:val="21"/>
        </w:rPr>
        <w:t>4</w:t>
      </w:r>
      <w:r w:rsidR="008E2F51" w:rsidRPr="008E2F51">
        <w:rPr>
          <w:rFonts w:ascii="ＭＳ 明朝" w:hAnsi="ＭＳ 明朝" w:hint="eastAsia"/>
          <w:szCs w:val="21"/>
        </w:rPr>
        <w:t>9.9</w:t>
      </w:r>
      <w:r w:rsidRPr="008E2F51">
        <w:rPr>
          <w:rFonts w:ascii="ＭＳ 明朝" w:hAnsi="ＭＳ 明朝" w:hint="eastAsia"/>
          <w:szCs w:val="21"/>
        </w:rPr>
        <w:t>%、「パートタイム労働者」が</w:t>
      </w:r>
      <w:r w:rsidR="00C4200C" w:rsidRPr="008E2F51">
        <w:rPr>
          <w:rFonts w:ascii="ＭＳ 明朝" w:hAnsi="ＭＳ 明朝" w:hint="eastAsia"/>
          <w:szCs w:val="21"/>
        </w:rPr>
        <w:t>6</w:t>
      </w:r>
      <w:r w:rsidR="008E2F51" w:rsidRPr="008E2F51">
        <w:rPr>
          <w:rFonts w:ascii="ＭＳ 明朝" w:hAnsi="ＭＳ 明朝" w:hint="eastAsia"/>
          <w:szCs w:val="21"/>
        </w:rPr>
        <w:t>1.3</w:t>
      </w:r>
      <w:r w:rsidRPr="008E2F51">
        <w:rPr>
          <w:rFonts w:ascii="ＭＳ 明朝" w:hAnsi="ＭＳ 明朝" w:hint="eastAsia"/>
          <w:szCs w:val="21"/>
        </w:rPr>
        <w:t>%と</w:t>
      </w:r>
      <w:r w:rsidR="008E2F51" w:rsidRPr="008E2F51">
        <w:rPr>
          <w:rFonts w:ascii="ＭＳ 明朝" w:hAnsi="ＭＳ 明朝" w:hint="eastAsia"/>
          <w:szCs w:val="21"/>
        </w:rPr>
        <w:t>なっ</w:t>
      </w:r>
      <w:r w:rsidR="00D43AAE">
        <w:rPr>
          <w:rFonts w:ascii="ＭＳ 明朝" w:hAnsi="ＭＳ 明朝" w:hint="eastAsia"/>
          <w:szCs w:val="21"/>
        </w:rPr>
        <w:t>て</w:t>
      </w:r>
      <w:r>
        <w:rPr>
          <w:rFonts w:ascii="ＭＳ 明朝" w:hAnsi="ＭＳ 明朝" w:hint="eastAsia"/>
          <w:szCs w:val="21"/>
        </w:rPr>
        <w:t>いる。</w:t>
      </w:r>
    </w:p>
    <w:p w:rsidR="00B3041F" w:rsidRDefault="0078704E">
      <w:pPr>
        <w:autoSpaceDE w:val="0"/>
        <w:autoSpaceDN w:val="0"/>
        <w:jc w:val="center"/>
        <w:rPr>
          <w:rFonts w:ascii="ＭＳ 明朝" w:hAnsi="ＭＳ 明朝"/>
          <w:b/>
          <w:bCs/>
          <w:szCs w:val="21"/>
        </w:rPr>
      </w:pPr>
      <w:r w:rsidRPr="00AF30BC">
        <w:rPr>
          <w:noProof/>
          <w:szCs w:val="21"/>
        </w:rPr>
        <w:drawing>
          <wp:anchor distT="0" distB="0" distL="114300" distR="114300" simplePos="0" relativeHeight="251876352" behindDoc="0" locked="0" layoutInCell="1" allowOverlap="1" wp14:anchorId="23402E1C" wp14:editId="70359BB8">
            <wp:simplePos x="0" y="0"/>
            <wp:positionH relativeFrom="column">
              <wp:posOffset>160620</wp:posOffset>
            </wp:positionH>
            <wp:positionV relativeFrom="paragraph">
              <wp:posOffset>220189</wp:posOffset>
            </wp:positionV>
            <wp:extent cx="5279366" cy="5774409"/>
            <wp:effectExtent l="0" t="0" r="0" b="0"/>
            <wp:wrapNone/>
            <wp:docPr id="1209" name="図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83228" cy="5778634"/>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表3-3　年次有給休暇付与・取得日数</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jc w:val="center"/>
        <w:rPr>
          <w:rFonts w:ascii="ＭＳ 明朝" w:hAnsi="ＭＳ 明朝"/>
          <w:b/>
          <w:bCs/>
          <w:szCs w:val="21"/>
        </w:rPr>
      </w:pPr>
      <w:r>
        <w:rPr>
          <w:szCs w:val="21"/>
        </w:rPr>
        <w:br w:type="page"/>
      </w:r>
    </w:p>
    <w:p w:rsidR="00B3041F" w:rsidRDefault="0078704E">
      <w:pPr>
        <w:autoSpaceDE w:val="0"/>
        <w:autoSpaceDN w:val="0"/>
        <w:rPr>
          <w:szCs w:val="21"/>
        </w:rPr>
      </w:pPr>
      <w:r w:rsidRPr="00AF30BC">
        <w:rPr>
          <w:noProof/>
          <w:szCs w:val="21"/>
        </w:rPr>
        <w:drawing>
          <wp:anchor distT="0" distB="0" distL="114300" distR="114300" simplePos="0" relativeHeight="251889664" behindDoc="0" locked="0" layoutInCell="1" allowOverlap="1" wp14:anchorId="06EEC0C9" wp14:editId="1066907A">
            <wp:simplePos x="0" y="0"/>
            <wp:positionH relativeFrom="column">
              <wp:posOffset>401643</wp:posOffset>
            </wp:positionH>
            <wp:positionV relativeFrom="paragraph">
              <wp:posOffset>21899</wp:posOffset>
            </wp:positionV>
            <wp:extent cx="5193493" cy="8298611"/>
            <wp:effectExtent l="0" t="0" r="0" b="0"/>
            <wp:wrapNone/>
            <wp:docPr id="1210" name="図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93493" cy="8298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8704E" w:rsidRDefault="0078704E" w:rsidP="0078704E">
      <w:pPr>
        <w:autoSpaceDE w:val="0"/>
        <w:autoSpaceDN w:val="0"/>
        <w:jc w:val="center"/>
        <w:rPr>
          <w:rFonts w:ascii="ＭＳ 明朝" w:hAnsi="ＭＳ 明朝"/>
          <w:b/>
          <w:bCs/>
          <w:szCs w:val="21"/>
        </w:rPr>
      </w:pPr>
      <w:r>
        <w:rPr>
          <w:rFonts w:ascii="ＭＳ 明朝" w:hAnsi="ＭＳ 明朝" w:hint="eastAsia"/>
          <w:b/>
          <w:bCs/>
          <w:szCs w:val="21"/>
        </w:rPr>
        <w:t>図3-3　企業規模別・就業形態別の年次有給休暇付与・取得日数</w:t>
      </w:r>
    </w:p>
    <w:p w:rsidR="00B3041F" w:rsidRPr="0078704E" w:rsidRDefault="00B3041F">
      <w:pPr>
        <w:autoSpaceDE w:val="0"/>
        <w:autoSpaceDN w:val="0"/>
        <w:rPr>
          <w:szCs w:val="21"/>
        </w:rPr>
      </w:pPr>
    </w:p>
    <w:p w:rsidR="00B3041F" w:rsidRDefault="00B3041F">
      <w:pPr>
        <w:autoSpaceDE w:val="0"/>
        <w:autoSpaceDN w:val="0"/>
        <w:rPr>
          <w:rFonts w:ascii="ＭＳ 明朝" w:hAnsi="ＭＳ 明朝"/>
          <w:b/>
          <w:bCs/>
          <w:sz w:val="24"/>
          <w:szCs w:val="28"/>
        </w:rPr>
      </w:pPr>
      <w:r>
        <w:rPr>
          <w:szCs w:val="21"/>
        </w:rPr>
        <w:br w:type="page"/>
      </w:r>
      <w:r>
        <w:rPr>
          <w:rFonts w:ascii="ＭＳ 明朝" w:hAnsi="ＭＳ 明朝" w:hint="eastAsia"/>
          <w:b/>
          <w:bCs/>
          <w:sz w:val="24"/>
          <w:szCs w:val="28"/>
        </w:rPr>
        <w:t xml:space="preserve">４　</w:t>
      </w:r>
      <w:r w:rsidR="00DC5FEB">
        <w:rPr>
          <w:rFonts w:ascii="ＭＳ 明朝" w:hAnsi="ＭＳ 明朝" w:hint="eastAsia"/>
          <w:b/>
          <w:bCs/>
          <w:sz w:val="24"/>
          <w:szCs w:val="28"/>
        </w:rPr>
        <w:t>非正社員から正社員への雇用の転換と課題</w:t>
      </w:r>
    </w:p>
    <w:p w:rsidR="00B3041F" w:rsidRPr="00E5236E" w:rsidRDefault="00B3041F">
      <w:pPr>
        <w:autoSpaceDE w:val="0"/>
        <w:autoSpaceDN w:val="0"/>
        <w:rPr>
          <w:rFonts w:ascii="ＭＳ 明朝" w:hAnsi="ＭＳ 明朝"/>
          <w:b/>
          <w:bCs/>
          <w:szCs w:val="21"/>
        </w:rPr>
      </w:pPr>
      <w:r>
        <w:rPr>
          <w:rFonts w:ascii="ＭＳ 明朝" w:hAnsi="ＭＳ 明朝" w:hint="eastAsia"/>
          <w:b/>
          <w:bCs/>
          <w:szCs w:val="21"/>
        </w:rPr>
        <w:t>（１）</w:t>
      </w:r>
      <w:r w:rsidR="00DC5FEB" w:rsidRPr="00E5236E">
        <w:rPr>
          <w:rFonts w:ascii="ＭＳ 明朝" w:hAnsi="ＭＳ 明朝" w:hint="eastAsia"/>
          <w:b/>
          <w:bCs/>
          <w:szCs w:val="21"/>
        </w:rPr>
        <w:t>非正社員の雇用方針について</w:t>
      </w:r>
    </w:p>
    <w:p w:rsidR="000914BC" w:rsidRPr="00E5236E" w:rsidRDefault="00B3041F" w:rsidP="00400CAA">
      <w:pPr>
        <w:autoSpaceDE w:val="0"/>
        <w:autoSpaceDN w:val="0"/>
        <w:rPr>
          <w:rFonts w:ascii="ＭＳ 明朝" w:hAnsi="ＭＳ 明朝"/>
          <w:szCs w:val="21"/>
        </w:rPr>
      </w:pPr>
      <w:r w:rsidRPr="00E5236E">
        <w:rPr>
          <w:rFonts w:ascii="ＭＳ 明朝" w:hAnsi="ＭＳ 明朝" w:hint="eastAsia"/>
          <w:szCs w:val="21"/>
        </w:rPr>
        <w:t xml:space="preserve">　</w:t>
      </w:r>
      <w:r w:rsidR="006E5174" w:rsidRPr="00E5236E">
        <w:rPr>
          <w:rFonts w:ascii="ＭＳ 明朝" w:hAnsi="ＭＳ 明朝" w:hint="eastAsia"/>
          <w:bCs/>
          <w:szCs w:val="21"/>
        </w:rPr>
        <w:t>非正社員の雇用の現状と今後の方針</w:t>
      </w:r>
      <w:r w:rsidR="000914BC" w:rsidRPr="00E5236E">
        <w:rPr>
          <w:rFonts w:ascii="ＭＳ 明朝" w:hAnsi="ＭＳ 明朝" w:hint="eastAsia"/>
          <w:szCs w:val="21"/>
        </w:rPr>
        <w:t>は、</w:t>
      </w:r>
      <w:r w:rsidR="00400CAA" w:rsidRPr="00E5236E">
        <w:rPr>
          <w:rFonts w:ascii="ＭＳ 明朝" w:hAnsi="ＭＳ 明朝" w:hint="eastAsia"/>
          <w:szCs w:val="21"/>
        </w:rPr>
        <w:t>「現在の雇用割合のままでよい」が60.2%と最も多く、次いで「雇用割合をさらに増やしたい」16.7%、「現在雇用していないが、今後の雇用は未定」8.2</w:t>
      </w:r>
      <w:r w:rsidR="00C96709">
        <w:rPr>
          <w:rFonts w:ascii="ＭＳ 明朝" w:hAnsi="ＭＳ 明朝" w:hint="eastAsia"/>
          <w:szCs w:val="21"/>
        </w:rPr>
        <w:t>%</w:t>
      </w:r>
      <w:r w:rsidR="00400CAA" w:rsidRPr="00E5236E">
        <w:rPr>
          <w:rFonts w:ascii="ＭＳ 明朝" w:hAnsi="ＭＳ 明朝" w:hint="eastAsia"/>
          <w:szCs w:val="21"/>
        </w:rPr>
        <w:t>となっている。いずれの企業規模、産業分類でも「現在の雇用割合のままでよい」が最も多くなっている</w:t>
      </w:r>
      <w:r w:rsidR="000914BC" w:rsidRPr="00E5236E">
        <w:rPr>
          <w:rFonts w:ascii="ＭＳ 明朝" w:hAnsi="ＭＳ 明朝" w:hint="eastAsia"/>
          <w:szCs w:val="21"/>
        </w:rPr>
        <w:t>。</w:t>
      </w:r>
    </w:p>
    <w:p w:rsidR="00B3041F" w:rsidRDefault="000914BC">
      <w:pPr>
        <w:autoSpaceDE w:val="0"/>
        <w:autoSpaceDN w:val="0"/>
        <w:rPr>
          <w:rFonts w:ascii="ＭＳ 明朝" w:hAnsi="ＭＳ 明朝"/>
          <w:szCs w:val="21"/>
        </w:rPr>
      </w:pPr>
      <w:r w:rsidRPr="00085C09">
        <w:rPr>
          <w:rFonts w:ascii="ＭＳ 明朝" w:hAnsi="ＭＳ 明朝" w:hint="eastAsia"/>
          <w:color w:val="FF0000"/>
          <w:szCs w:val="21"/>
        </w:rPr>
        <w:t xml:space="preserve">　</w:t>
      </w:r>
      <w:r w:rsidR="00E5236E" w:rsidRPr="00E5236E">
        <w:rPr>
          <w:rFonts w:ascii="ＭＳ 明朝" w:hAnsi="ＭＳ 明朝" w:hint="eastAsia"/>
          <w:szCs w:val="21"/>
        </w:rPr>
        <w:t>「雇用割合をさらに増やしたい」</w:t>
      </w:r>
      <w:r w:rsidR="00E5236E">
        <w:rPr>
          <w:rFonts w:ascii="ＭＳ 明朝" w:hAnsi="ＭＳ 明朝" w:hint="eastAsia"/>
          <w:szCs w:val="21"/>
        </w:rPr>
        <w:t>とした事業所を企業規模別にみると、「</w:t>
      </w:r>
      <w:r w:rsidR="00C8794D">
        <w:rPr>
          <w:rFonts w:ascii="ＭＳ 明朝" w:hAnsi="ＭＳ 明朝" w:hint="eastAsia"/>
          <w:szCs w:val="21"/>
        </w:rPr>
        <w:t>1000人以上</w:t>
      </w:r>
      <w:r w:rsidR="00E5236E">
        <w:rPr>
          <w:rFonts w:ascii="ＭＳ 明朝" w:hAnsi="ＭＳ 明朝" w:hint="eastAsia"/>
          <w:szCs w:val="21"/>
        </w:rPr>
        <w:t>」</w:t>
      </w:r>
      <w:r w:rsidR="00C8794D">
        <w:rPr>
          <w:rFonts w:ascii="ＭＳ 明朝" w:hAnsi="ＭＳ 明朝" w:hint="eastAsia"/>
          <w:szCs w:val="21"/>
        </w:rPr>
        <w:t>が17.9%で最も多く次いで、「500人～999人」17.</w:t>
      </w:r>
      <w:r w:rsidR="000D559C">
        <w:rPr>
          <w:rFonts w:ascii="ＭＳ 明朝" w:hAnsi="ＭＳ 明朝" w:hint="eastAsia"/>
          <w:szCs w:val="21"/>
        </w:rPr>
        <w:t>3</w:t>
      </w:r>
      <w:r w:rsidR="00C8794D">
        <w:rPr>
          <w:rFonts w:ascii="ＭＳ 明朝" w:hAnsi="ＭＳ 明朝" w:hint="eastAsia"/>
          <w:szCs w:val="21"/>
        </w:rPr>
        <w:t>%となっている。産業分類別にみると、「</w:t>
      </w:r>
      <w:r w:rsidR="00C8794D" w:rsidRPr="00C8794D">
        <w:rPr>
          <w:rFonts w:ascii="ＭＳ 明朝" w:hAnsi="ＭＳ 明朝" w:hint="eastAsia"/>
          <w:szCs w:val="21"/>
        </w:rPr>
        <w:t>宿泊業、飲食サービス業</w:t>
      </w:r>
      <w:r w:rsidR="00C8794D">
        <w:rPr>
          <w:rFonts w:ascii="ＭＳ 明朝" w:hAnsi="ＭＳ 明朝" w:hint="eastAsia"/>
          <w:szCs w:val="21"/>
        </w:rPr>
        <w:t>」が36.1%で最も高く、次いで「</w:t>
      </w:r>
      <w:r w:rsidR="00C8794D" w:rsidRPr="00C8794D">
        <w:rPr>
          <w:rFonts w:ascii="ＭＳ 明朝" w:hAnsi="ＭＳ 明朝" w:hint="eastAsia"/>
          <w:szCs w:val="21"/>
        </w:rPr>
        <w:t>複合サービス事業</w:t>
      </w:r>
      <w:r w:rsidR="00C8794D">
        <w:rPr>
          <w:rFonts w:ascii="ＭＳ 明朝" w:hAnsi="ＭＳ 明朝" w:hint="eastAsia"/>
          <w:szCs w:val="21"/>
        </w:rPr>
        <w:t>」27.3%、「</w:t>
      </w:r>
      <w:r w:rsidR="00C8794D" w:rsidRPr="00C8794D">
        <w:rPr>
          <w:rFonts w:ascii="ＭＳ 明朝" w:hAnsi="ＭＳ 明朝" w:hint="eastAsia"/>
          <w:szCs w:val="21"/>
        </w:rPr>
        <w:t>医療、福祉</w:t>
      </w:r>
      <w:r w:rsidR="00C8794D">
        <w:rPr>
          <w:rFonts w:ascii="ＭＳ 明朝" w:hAnsi="ＭＳ 明朝" w:hint="eastAsia"/>
          <w:szCs w:val="21"/>
        </w:rPr>
        <w:t>」26.0%となっている。</w:t>
      </w:r>
    </w:p>
    <w:p w:rsidR="00E5236E" w:rsidRDefault="00E5236E">
      <w:pPr>
        <w:autoSpaceDE w:val="0"/>
        <w:autoSpaceDN w:val="0"/>
        <w:rPr>
          <w:rFonts w:ascii="ＭＳ 明朝" w:hAnsi="ＭＳ 明朝"/>
          <w:szCs w:val="21"/>
        </w:rPr>
      </w:pPr>
    </w:p>
    <w:p w:rsidR="00B3041F" w:rsidRPr="00A67F41" w:rsidRDefault="00B3041F">
      <w:pPr>
        <w:autoSpaceDE w:val="0"/>
        <w:autoSpaceDN w:val="0"/>
        <w:jc w:val="center"/>
        <w:rPr>
          <w:rFonts w:ascii="ＭＳ 明朝" w:hAnsi="ＭＳ 明朝"/>
          <w:b/>
          <w:bCs/>
          <w:szCs w:val="21"/>
        </w:rPr>
      </w:pPr>
      <w:r>
        <w:rPr>
          <w:rFonts w:ascii="ＭＳ 明朝" w:hAnsi="ＭＳ 明朝" w:hint="eastAsia"/>
          <w:b/>
          <w:bCs/>
          <w:szCs w:val="21"/>
        </w:rPr>
        <w:t xml:space="preserve">表4-1　</w:t>
      </w:r>
      <w:r w:rsidR="00DC5FEB">
        <w:rPr>
          <w:rFonts w:ascii="ＭＳ 明朝" w:hAnsi="ＭＳ 明朝" w:hint="eastAsia"/>
          <w:b/>
          <w:bCs/>
          <w:szCs w:val="21"/>
        </w:rPr>
        <w:t>非</w:t>
      </w:r>
      <w:r w:rsidR="00DC5FEB" w:rsidRPr="00DC5FEB">
        <w:rPr>
          <w:rFonts w:ascii="ＭＳ 明朝" w:hAnsi="ＭＳ 明朝" w:hint="eastAsia"/>
          <w:b/>
          <w:bCs/>
          <w:szCs w:val="21"/>
        </w:rPr>
        <w:t>正社員の雇用方針</w:t>
      </w:r>
    </w:p>
    <w:p w:rsidR="00B3041F" w:rsidRPr="00DE1246" w:rsidRDefault="00A67F41">
      <w:pPr>
        <w:autoSpaceDE w:val="0"/>
        <w:autoSpaceDN w:val="0"/>
        <w:rPr>
          <w:szCs w:val="21"/>
        </w:rPr>
      </w:pPr>
      <w:r w:rsidRPr="00A67F41">
        <w:rPr>
          <w:rFonts w:ascii="ＭＳ 明朝" w:hAnsi="ＭＳ 明朝" w:hint="eastAsia"/>
          <w:b/>
          <w:bCs/>
          <w:noProof/>
          <w:szCs w:val="21"/>
        </w:rPr>
        <w:drawing>
          <wp:anchor distT="0" distB="0" distL="114300" distR="114300" simplePos="0" relativeHeight="251892736" behindDoc="0" locked="0" layoutInCell="1" allowOverlap="1" wp14:anchorId="64536572" wp14:editId="6E67AB0A">
            <wp:simplePos x="0" y="0"/>
            <wp:positionH relativeFrom="column">
              <wp:posOffset>-2073</wp:posOffset>
            </wp:positionH>
            <wp:positionV relativeFrom="paragraph">
              <wp:posOffset>33020</wp:posOffset>
            </wp:positionV>
            <wp:extent cx="5759450" cy="4248785"/>
            <wp:effectExtent l="0" t="0" r="0" b="0"/>
            <wp:wrapNone/>
            <wp:docPr id="1211" name="図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4248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FB2484" w:rsidRDefault="00FB2484">
      <w:pPr>
        <w:autoSpaceDE w:val="0"/>
        <w:autoSpaceDN w:val="0"/>
        <w:jc w:val="center"/>
        <w:rPr>
          <w:rFonts w:ascii="ＭＳ 明朝" w:hAnsi="ＭＳ 明朝"/>
          <w:b/>
          <w:bCs/>
          <w:szCs w:val="21"/>
        </w:rPr>
      </w:pPr>
    </w:p>
    <w:p w:rsidR="00FC2AF2" w:rsidRDefault="00FC2AF2">
      <w:pPr>
        <w:autoSpaceDE w:val="0"/>
        <w:autoSpaceDN w:val="0"/>
        <w:jc w:val="center"/>
        <w:rPr>
          <w:rFonts w:ascii="ＭＳ 明朝" w:hAnsi="ＭＳ 明朝"/>
          <w:b/>
          <w:bCs/>
          <w:szCs w:val="21"/>
        </w:rPr>
      </w:pPr>
    </w:p>
    <w:p w:rsidR="00FC2AF2" w:rsidRDefault="00FC2AF2">
      <w:pPr>
        <w:autoSpaceDE w:val="0"/>
        <w:autoSpaceDN w:val="0"/>
        <w:jc w:val="center"/>
        <w:rPr>
          <w:rFonts w:ascii="ＭＳ 明朝" w:hAnsi="ＭＳ 明朝"/>
          <w:b/>
          <w:bCs/>
          <w:szCs w:val="21"/>
        </w:rPr>
      </w:pPr>
    </w:p>
    <w:p w:rsidR="00B3041F" w:rsidRPr="009D37A6" w:rsidRDefault="0078704E">
      <w:pPr>
        <w:autoSpaceDE w:val="0"/>
        <w:autoSpaceDN w:val="0"/>
        <w:rPr>
          <w:szCs w:val="21"/>
        </w:rPr>
      </w:pPr>
      <w:r w:rsidRPr="00A67F41">
        <w:rPr>
          <w:noProof/>
          <w:szCs w:val="21"/>
        </w:rPr>
        <w:drawing>
          <wp:anchor distT="0" distB="0" distL="114300" distR="114300" simplePos="0" relativeHeight="251909120" behindDoc="0" locked="0" layoutInCell="1" allowOverlap="1" wp14:anchorId="324DC720" wp14:editId="6CDCD8C9">
            <wp:simplePos x="0" y="0"/>
            <wp:positionH relativeFrom="column">
              <wp:posOffset>93345</wp:posOffset>
            </wp:positionH>
            <wp:positionV relativeFrom="paragraph">
              <wp:posOffset>25867</wp:posOffset>
            </wp:positionV>
            <wp:extent cx="5486400" cy="946150"/>
            <wp:effectExtent l="0" t="0" r="0" b="6350"/>
            <wp:wrapNone/>
            <wp:docPr id="1212" name="図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64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8704E" w:rsidRDefault="0078704E" w:rsidP="0078704E">
      <w:pPr>
        <w:autoSpaceDE w:val="0"/>
        <w:autoSpaceDN w:val="0"/>
        <w:jc w:val="center"/>
        <w:rPr>
          <w:rFonts w:ascii="ＭＳ 明朝" w:hAnsi="ＭＳ 明朝"/>
          <w:b/>
          <w:bCs/>
          <w:szCs w:val="21"/>
        </w:rPr>
      </w:pPr>
      <w:r>
        <w:rPr>
          <w:rFonts w:ascii="ＭＳ 明朝" w:hAnsi="ＭＳ 明朝" w:hint="eastAsia"/>
          <w:b/>
          <w:bCs/>
          <w:szCs w:val="21"/>
        </w:rPr>
        <w:t>図4-1　非</w:t>
      </w:r>
      <w:r w:rsidRPr="00DC5FEB">
        <w:rPr>
          <w:rFonts w:ascii="ＭＳ 明朝" w:hAnsi="ＭＳ 明朝" w:hint="eastAsia"/>
          <w:b/>
          <w:bCs/>
          <w:szCs w:val="21"/>
        </w:rPr>
        <w:t>正社員の雇用方針</w:t>
      </w:r>
    </w:p>
    <w:p w:rsidR="00B3041F" w:rsidRPr="0078704E" w:rsidRDefault="00B3041F">
      <w:pPr>
        <w:autoSpaceDE w:val="0"/>
        <w:autoSpaceDN w:val="0"/>
        <w:rPr>
          <w:szCs w:val="21"/>
        </w:rPr>
      </w:pPr>
    </w:p>
    <w:p w:rsidR="00B3041F" w:rsidRDefault="00B3041F">
      <w:pPr>
        <w:autoSpaceDE w:val="0"/>
        <w:autoSpaceDN w:val="0"/>
        <w:rPr>
          <w:rFonts w:ascii="ＭＳ 明朝" w:hAnsi="ＭＳ 明朝"/>
          <w:b/>
          <w:bCs/>
          <w:szCs w:val="21"/>
        </w:rPr>
      </w:pPr>
      <w:r>
        <w:rPr>
          <w:szCs w:val="21"/>
        </w:rPr>
        <w:br w:type="page"/>
      </w:r>
      <w:r>
        <w:rPr>
          <w:rFonts w:ascii="ＭＳ 明朝" w:hAnsi="ＭＳ 明朝" w:hint="eastAsia"/>
          <w:b/>
          <w:bCs/>
          <w:szCs w:val="21"/>
        </w:rPr>
        <w:t>（２）</w:t>
      </w:r>
      <w:r w:rsidR="00DC5FEB">
        <w:rPr>
          <w:rFonts w:ascii="ＭＳ 明朝" w:hAnsi="ＭＳ 明朝" w:hint="eastAsia"/>
          <w:b/>
          <w:bCs/>
          <w:szCs w:val="21"/>
        </w:rPr>
        <w:t>非</w:t>
      </w:r>
      <w:r w:rsidR="00DC5FEB" w:rsidRPr="00DC5FEB">
        <w:rPr>
          <w:rFonts w:ascii="ＭＳ 明朝" w:hAnsi="ＭＳ 明朝" w:hint="eastAsia"/>
          <w:b/>
          <w:bCs/>
          <w:szCs w:val="21"/>
        </w:rPr>
        <w:t>正社員の雇用方針</w:t>
      </w:r>
      <w:r w:rsidR="00DC5FEB">
        <w:rPr>
          <w:rFonts w:ascii="ＭＳ 明朝" w:hAnsi="ＭＳ 明朝" w:hint="eastAsia"/>
          <w:b/>
          <w:bCs/>
          <w:szCs w:val="21"/>
        </w:rPr>
        <w:t>に対する理由</w:t>
      </w:r>
    </w:p>
    <w:p w:rsidR="00B3041F" w:rsidRDefault="00B3041F" w:rsidP="00E4359A">
      <w:pPr>
        <w:autoSpaceDE w:val="0"/>
        <w:autoSpaceDN w:val="0"/>
        <w:rPr>
          <w:rFonts w:ascii="ＭＳ 明朝" w:hAnsi="ＭＳ 明朝"/>
          <w:szCs w:val="21"/>
        </w:rPr>
      </w:pPr>
      <w:r>
        <w:rPr>
          <w:rFonts w:ascii="ＭＳ 明朝" w:hAnsi="ＭＳ 明朝" w:hint="eastAsia"/>
          <w:szCs w:val="21"/>
        </w:rPr>
        <w:t xml:space="preserve">　</w:t>
      </w:r>
      <w:r w:rsidR="001E0D69">
        <w:rPr>
          <w:rFonts w:ascii="ＭＳ 明朝" w:hAnsi="ＭＳ 明朝" w:hint="eastAsia"/>
          <w:szCs w:val="21"/>
        </w:rPr>
        <w:t>非正社員の雇</w:t>
      </w:r>
      <w:r w:rsidR="001E0D69" w:rsidRPr="000852B5">
        <w:rPr>
          <w:rFonts w:ascii="ＭＳ 明朝" w:hAnsi="ＭＳ 明朝" w:hint="eastAsia"/>
          <w:szCs w:val="21"/>
        </w:rPr>
        <w:t>用方針に対する理由は、</w:t>
      </w:r>
      <w:r w:rsidR="000852B5" w:rsidRPr="000852B5">
        <w:rPr>
          <w:rFonts w:ascii="ＭＳ 明朝" w:hAnsi="ＭＳ 明朝" w:hint="eastAsia"/>
          <w:szCs w:val="21"/>
        </w:rPr>
        <w:t>「短時間業務・補助的業務に必要だから」が24.4%で最も高く、次いで「現在の正社員で十分対応できるから」21.5%、「長期的戦力となる正社員が必要だから」17.9%とな</w:t>
      </w:r>
      <w:r w:rsidR="00E4359A" w:rsidRPr="000852B5">
        <w:rPr>
          <w:rFonts w:ascii="ＭＳ 明朝" w:hAnsi="ＭＳ 明朝" w:hint="eastAsia"/>
          <w:szCs w:val="21"/>
        </w:rPr>
        <w:t>って</w:t>
      </w:r>
      <w:r w:rsidR="00E4359A">
        <w:rPr>
          <w:rFonts w:ascii="ＭＳ 明朝" w:hAnsi="ＭＳ 明朝" w:hint="eastAsia"/>
          <w:szCs w:val="21"/>
        </w:rPr>
        <w:t>いる</w:t>
      </w:r>
      <w:r>
        <w:rPr>
          <w:rFonts w:ascii="ＭＳ 明朝" w:hAnsi="ＭＳ 明朝" w:hint="eastAsia"/>
          <w:szCs w:val="21"/>
        </w:rPr>
        <w:t>。</w:t>
      </w:r>
    </w:p>
    <w:p w:rsidR="00DA1735" w:rsidRDefault="000852B5" w:rsidP="00E4359A">
      <w:pPr>
        <w:autoSpaceDE w:val="0"/>
        <w:autoSpaceDN w:val="0"/>
        <w:rPr>
          <w:rFonts w:ascii="ＭＳ 明朝" w:hAnsi="ＭＳ 明朝"/>
          <w:szCs w:val="21"/>
        </w:rPr>
      </w:pPr>
      <w:r>
        <w:rPr>
          <w:rFonts w:ascii="ＭＳ 明朝" w:hAnsi="ＭＳ 明朝" w:hint="eastAsia"/>
          <w:szCs w:val="21"/>
        </w:rPr>
        <w:t xml:space="preserve">　非正社員の雇用方針について「</w:t>
      </w:r>
      <w:r w:rsidRPr="000852B5">
        <w:rPr>
          <w:rFonts w:ascii="ＭＳ 明朝" w:hAnsi="ＭＳ 明朝" w:hint="eastAsia"/>
          <w:szCs w:val="21"/>
        </w:rPr>
        <w:t>現在の雇用割合のままでよい</w:t>
      </w:r>
      <w:r>
        <w:rPr>
          <w:rFonts w:ascii="ＭＳ 明朝" w:hAnsi="ＭＳ 明朝" w:hint="eastAsia"/>
          <w:szCs w:val="21"/>
        </w:rPr>
        <w:t>」とした事業所</w:t>
      </w:r>
      <w:r w:rsidR="00A17A8E">
        <w:rPr>
          <w:rFonts w:ascii="ＭＳ 明朝" w:hAnsi="ＭＳ 明朝" w:hint="eastAsia"/>
          <w:szCs w:val="21"/>
        </w:rPr>
        <w:t>をみると、「</w:t>
      </w:r>
      <w:r w:rsidR="00A17A8E" w:rsidRPr="000852B5">
        <w:rPr>
          <w:rFonts w:ascii="ＭＳ 明朝" w:hAnsi="ＭＳ 明朝" w:hint="eastAsia"/>
          <w:szCs w:val="21"/>
        </w:rPr>
        <w:t>短時間業務・補助的業務に必要だから</w:t>
      </w:r>
      <w:r w:rsidR="00A17A8E">
        <w:rPr>
          <w:rFonts w:ascii="ＭＳ 明朝" w:hAnsi="ＭＳ 明朝" w:hint="eastAsia"/>
          <w:szCs w:val="21"/>
        </w:rPr>
        <w:t>」が29.1%で最も高く、次いで「</w:t>
      </w:r>
      <w:r w:rsidR="00A17A8E" w:rsidRPr="00A17A8E">
        <w:rPr>
          <w:rFonts w:ascii="ＭＳ 明朝" w:hAnsi="ＭＳ 明朝" w:hint="eastAsia"/>
          <w:szCs w:val="21"/>
        </w:rPr>
        <w:t>現在の非正社員で十分対応できるから</w:t>
      </w:r>
      <w:r w:rsidR="00A17A8E">
        <w:rPr>
          <w:rFonts w:ascii="ＭＳ 明朝" w:hAnsi="ＭＳ 明朝" w:hint="eastAsia"/>
          <w:szCs w:val="21"/>
        </w:rPr>
        <w:t>」25.0%、「</w:t>
      </w:r>
      <w:r w:rsidR="00A17A8E" w:rsidRPr="000852B5">
        <w:rPr>
          <w:rFonts w:ascii="ＭＳ 明朝" w:hAnsi="ＭＳ 明朝" w:hint="eastAsia"/>
          <w:szCs w:val="21"/>
        </w:rPr>
        <w:t>現在の正社員で十分対応できるから</w:t>
      </w:r>
      <w:r w:rsidR="00A17A8E">
        <w:rPr>
          <w:rFonts w:ascii="ＭＳ 明朝" w:hAnsi="ＭＳ 明朝" w:hint="eastAsia"/>
          <w:szCs w:val="21"/>
        </w:rPr>
        <w:t>」24.3%となっている。</w:t>
      </w:r>
      <w:r w:rsidR="000118F0">
        <w:rPr>
          <w:rFonts w:ascii="ＭＳ 明朝" w:hAnsi="ＭＳ 明朝" w:hint="eastAsia"/>
          <w:szCs w:val="21"/>
        </w:rPr>
        <w:t>また、「</w:t>
      </w:r>
      <w:r w:rsidR="000118F0" w:rsidRPr="000118F0">
        <w:rPr>
          <w:rFonts w:ascii="ＭＳ 明朝" w:hAnsi="ＭＳ 明朝" w:hint="eastAsia"/>
          <w:szCs w:val="21"/>
        </w:rPr>
        <w:t>雇用割合をさらに増やしたい</w:t>
      </w:r>
      <w:r w:rsidR="000118F0">
        <w:rPr>
          <w:rFonts w:ascii="ＭＳ 明朝" w:hAnsi="ＭＳ 明朝" w:hint="eastAsia"/>
          <w:szCs w:val="21"/>
        </w:rPr>
        <w:t>」とした事業所をみると、「</w:t>
      </w:r>
      <w:r w:rsidR="000118F0" w:rsidRPr="000852B5">
        <w:rPr>
          <w:rFonts w:ascii="ＭＳ 明朝" w:hAnsi="ＭＳ 明朝" w:hint="eastAsia"/>
          <w:szCs w:val="21"/>
        </w:rPr>
        <w:t>短時間業務・補助的業務に必要だから</w:t>
      </w:r>
      <w:r w:rsidR="000118F0">
        <w:rPr>
          <w:rFonts w:ascii="ＭＳ 明朝" w:hAnsi="ＭＳ 明朝" w:hint="eastAsia"/>
          <w:szCs w:val="21"/>
        </w:rPr>
        <w:t>」</w:t>
      </w:r>
      <w:r w:rsidR="00425C5B">
        <w:rPr>
          <w:rFonts w:ascii="ＭＳ 明朝" w:hAnsi="ＭＳ 明朝" w:hint="eastAsia"/>
          <w:szCs w:val="21"/>
        </w:rPr>
        <w:t>が30.3%で最も高く、次いで</w:t>
      </w:r>
      <w:r w:rsidR="000118F0">
        <w:rPr>
          <w:rFonts w:ascii="ＭＳ 明朝" w:hAnsi="ＭＳ 明朝" w:hint="eastAsia"/>
          <w:szCs w:val="21"/>
        </w:rPr>
        <w:t>「</w:t>
      </w:r>
      <w:r w:rsidR="00425C5B" w:rsidRPr="00425C5B">
        <w:rPr>
          <w:rFonts w:ascii="ＭＳ 明朝" w:hAnsi="ＭＳ 明朝" w:hint="eastAsia"/>
          <w:szCs w:val="21"/>
        </w:rPr>
        <w:t>資格・技能ある人材を必要なときに雇用したいから</w:t>
      </w:r>
      <w:r w:rsidR="000118F0">
        <w:rPr>
          <w:rFonts w:ascii="ＭＳ 明朝" w:hAnsi="ＭＳ 明朝" w:hint="eastAsia"/>
          <w:szCs w:val="21"/>
        </w:rPr>
        <w:t>」</w:t>
      </w:r>
      <w:r w:rsidR="00425C5B">
        <w:rPr>
          <w:rFonts w:ascii="ＭＳ 明朝" w:hAnsi="ＭＳ 明朝" w:hint="eastAsia"/>
          <w:szCs w:val="21"/>
        </w:rPr>
        <w:t>29.6%、</w:t>
      </w:r>
      <w:r w:rsidR="000118F0">
        <w:rPr>
          <w:rFonts w:ascii="ＭＳ 明朝" w:hAnsi="ＭＳ 明朝" w:hint="eastAsia"/>
          <w:szCs w:val="21"/>
        </w:rPr>
        <w:t>「</w:t>
      </w:r>
      <w:r w:rsidR="00425C5B" w:rsidRPr="00425C5B">
        <w:rPr>
          <w:rFonts w:ascii="ＭＳ 明朝" w:hAnsi="ＭＳ 明朝" w:hint="eastAsia"/>
          <w:szCs w:val="21"/>
        </w:rPr>
        <w:t>社内を活性化したいから</w:t>
      </w:r>
      <w:r w:rsidR="000118F0">
        <w:rPr>
          <w:rFonts w:ascii="ＭＳ 明朝" w:hAnsi="ＭＳ 明朝" w:hint="eastAsia"/>
          <w:szCs w:val="21"/>
        </w:rPr>
        <w:t>」</w:t>
      </w:r>
      <w:r w:rsidR="00425C5B">
        <w:rPr>
          <w:rFonts w:ascii="ＭＳ 明朝" w:hAnsi="ＭＳ 明朝" w:hint="eastAsia"/>
          <w:szCs w:val="21"/>
        </w:rPr>
        <w:t>24.4%となっている。</w:t>
      </w:r>
    </w:p>
    <w:p w:rsidR="00B3041F" w:rsidRDefault="0078704E">
      <w:pPr>
        <w:autoSpaceDE w:val="0"/>
        <w:autoSpaceDN w:val="0"/>
        <w:jc w:val="center"/>
        <w:rPr>
          <w:rFonts w:ascii="ＭＳ 明朝" w:hAnsi="ＭＳ 明朝"/>
          <w:b/>
          <w:bCs/>
          <w:szCs w:val="21"/>
        </w:rPr>
      </w:pPr>
      <w:r w:rsidRPr="00A67F41">
        <w:rPr>
          <w:noProof/>
          <w:szCs w:val="21"/>
        </w:rPr>
        <w:drawing>
          <wp:anchor distT="0" distB="0" distL="114300" distR="114300" simplePos="0" relativeHeight="251927552" behindDoc="0" locked="0" layoutInCell="1" allowOverlap="1" wp14:anchorId="632C8D78" wp14:editId="3F3C2A3B">
            <wp:simplePos x="0" y="0"/>
            <wp:positionH relativeFrom="column">
              <wp:posOffset>479073</wp:posOffset>
            </wp:positionH>
            <wp:positionV relativeFrom="paragraph">
              <wp:posOffset>210916</wp:posOffset>
            </wp:positionV>
            <wp:extent cx="4961890" cy="6794888"/>
            <wp:effectExtent l="0" t="0" r="0" b="6350"/>
            <wp:wrapNone/>
            <wp:docPr id="1213" name="図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61890" cy="6794888"/>
                    </a:xfrm>
                    <a:prstGeom prst="rect">
                      <a:avLst/>
                    </a:prstGeom>
                    <a:noFill/>
                    <a:ln>
                      <a:noFill/>
                    </a:ln>
                  </pic:spPr>
                </pic:pic>
              </a:graphicData>
            </a:graphic>
            <wp14:sizeRelH relativeFrom="page">
              <wp14:pctWidth>0</wp14:pctWidth>
            </wp14:sizeRelH>
            <wp14:sizeRelV relativeFrom="page">
              <wp14:pctHeight>0</wp14:pctHeight>
            </wp14:sizeRelV>
          </wp:anchor>
        </w:drawing>
      </w:r>
      <w:r w:rsidR="00B3041F">
        <w:rPr>
          <w:rFonts w:ascii="ＭＳ 明朝" w:hAnsi="ＭＳ 明朝" w:hint="eastAsia"/>
          <w:b/>
          <w:bCs/>
          <w:szCs w:val="21"/>
        </w:rPr>
        <w:t xml:space="preserve">表4-2　</w:t>
      </w:r>
      <w:r w:rsidR="00DC5FEB">
        <w:rPr>
          <w:rFonts w:ascii="ＭＳ 明朝" w:hAnsi="ＭＳ 明朝" w:hint="eastAsia"/>
          <w:b/>
          <w:bCs/>
          <w:szCs w:val="21"/>
        </w:rPr>
        <w:t>非</w:t>
      </w:r>
      <w:r w:rsidR="00DC5FEB" w:rsidRPr="00DC5FEB">
        <w:rPr>
          <w:rFonts w:ascii="ＭＳ 明朝" w:hAnsi="ＭＳ 明朝" w:hint="eastAsia"/>
          <w:b/>
          <w:bCs/>
          <w:szCs w:val="21"/>
        </w:rPr>
        <w:t>正社員の雇用方針</w:t>
      </w:r>
      <w:r w:rsidR="00DC5FEB">
        <w:rPr>
          <w:rFonts w:ascii="ＭＳ 明朝" w:hAnsi="ＭＳ 明朝" w:hint="eastAsia"/>
          <w:b/>
          <w:bCs/>
          <w:szCs w:val="21"/>
        </w:rPr>
        <w:t>に対する理由</w:t>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DA1735" w:rsidP="00DA1735">
      <w:pPr>
        <w:widowControl/>
        <w:jc w:val="left"/>
        <w:rPr>
          <w:szCs w:val="21"/>
        </w:rPr>
      </w:pPr>
      <w:r>
        <w:rPr>
          <w:szCs w:val="21"/>
        </w:rPr>
        <w:br w:type="page"/>
      </w:r>
    </w:p>
    <w:p w:rsidR="00B3041F" w:rsidRDefault="0078704E">
      <w:pPr>
        <w:autoSpaceDE w:val="0"/>
        <w:autoSpaceDN w:val="0"/>
        <w:rPr>
          <w:szCs w:val="21"/>
        </w:rPr>
      </w:pPr>
      <w:r w:rsidRPr="00B066AF">
        <w:rPr>
          <w:noProof/>
          <w:szCs w:val="21"/>
        </w:rPr>
        <w:drawing>
          <wp:anchor distT="0" distB="0" distL="114300" distR="114300" simplePos="0" relativeHeight="251943936" behindDoc="0" locked="0" layoutInCell="1" allowOverlap="1" wp14:anchorId="7139DFF3" wp14:editId="54515D5F">
            <wp:simplePos x="0" y="0"/>
            <wp:positionH relativeFrom="column">
              <wp:posOffset>-221998</wp:posOffset>
            </wp:positionH>
            <wp:positionV relativeFrom="paragraph">
              <wp:posOffset>70629</wp:posOffset>
            </wp:positionV>
            <wp:extent cx="5759450" cy="6331330"/>
            <wp:effectExtent l="0" t="0" r="0" b="0"/>
            <wp:wrapNone/>
            <wp:docPr id="1215" name="図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633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735" w:rsidRDefault="00DA1735">
      <w:pPr>
        <w:widowControl/>
        <w:jc w:val="left"/>
        <w:rPr>
          <w:szCs w:val="21"/>
        </w:rPr>
      </w:pPr>
    </w:p>
    <w:p w:rsidR="00B3041F" w:rsidRDefault="00B3041F">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pPr>
        <w:autoSpaceDE w:val="0"/>
        <w:autoSpaceDN w:val="0"/>
        <w:rPr>
          <w:szCs w:val="21"/>
        </w:rPr>
      </w:pPr>
    </w:p>
    <w:p w:rsidR="0078704E" w:rsidRDefault="0078704E" w:rsidP="0078704E">
      <w:pPr>
        <w:autoSpaceDE w:val="0"/>
        <w:autoSpaceDN w:val="0"/>
        <w:jc w:val="center"/>
        <w:rPr>
          <w:rFonts w:ascii="ＭＳ 明朝" w:hAnsi="ＭＳ 明朝"/>
          <w:b/>
          <w:bCs/>
          <w:szCs w:val="21"/>
        </w:rPr>
      </w:pPr>
      <w:r>
        <w:rPr>
          <w:rFonts w:ascii="ＭＳ 明朝" w:hAnsi="ＭＳ 明朝" w:hint="eastAsia"/>
          <w:b/>
          <w:bCs/>
          <w:szCs w:val="21"/>
        </w:rPr>
        <w:t>図4-2　非</w:t>
      </w:r>
      <w:r w:rsidRPr="00DC5FEB">
        <w:rPr>
          <w:rFonts w:ascii="ＭＳ 明朝" w:hAnsi="ＭＳ 明朝" w:hint="eastAsia"/>
          <w:b/>
          <w:bCs/>
          <w:szCs w:val="21"/>
        </w:rPr>
        <w:t>正社員の雇用方針</w:t>
      </w:r>
      <w:r>
        <w:rPr>
          <w:rFonts w:ascii="ＭＳ 明朝" w:hAnsi="ＭＳ 明朝" w:hint="eastAsia"/>
          <w:b/>
          <w:bCs/>
          <w:szCs w:val="21"/>
        </w:rPr>
        <w:t>に対する理由</w:t>
      </w:r>
    </w:p>
    <w:p w:rsidR="0078704E" w:rsidRPr="0078704E" w:rsidRDefault="0078704E">
      <w:pPr>
        <w:autoSpaceDE w:val="0"/>
        <w:autoSpaceDN w:val="0"/>
        <w:rPr>
          <w:szCs w:val="21"/>
        </w:rPr>
      </w:pPr>
    </w:p>
    <w:p w:rsidR="00B3041F" w:rsidRPr="001E0D69" w:rsidRDefault="00B3041F">
      <w:pPr>
        <w:autoSpaceDE w:val="0"/>
        <w:autoSpaceDN w:val="0"/>
        <w:rPr>
          <w:b/>
          <w:bCs/>
          <w:szCs w:val="21"/>
        </w:rPr>
      </w:pPr>
      <w:r>
        <w:rPr>
          <w:szCs w:val="21"/>
        </w:rPr>
        <w:br w:type="page"/>
      </w:r>
      <w:r w:rsidRPr="001E0D69">
        <w:rPr>
          <w:rFonts w:hint="eastAsia"/>
          <w:b/>
          <w:bCs/>
          <w:szCs w:val="21"/>
        </w:rPr>
        <w:t>（３）</w:t>
      </w:r>
      <w:r w:rsidR="00DC5FEB" w:rsidRPr="001E0D69">
        <w:rPr>
          <w:rFonts w:hint="eastAsia"/>
          <w:b/>
          <w:bCs/>
          <w:szCs w:val="21"/>
        </w:rPr>
        <w:t>正社員を増やすために効果的だと考え</w:t>
      </w:r>
      <w:r w:rsidR="0078704E">
        <w:rPr>
          <w:rFonts w:hint="eastAsia"/>
          <w:b/>
          <w:bCs/>
          <w:szCs w:val="21"/>
        </w:rPr>
        <w:t>られ</w:t>
      </w:r>
      <w:r w:rsidR="00DC5FEB" w:rsidRPr="001E0D69">
        <w:rPr>
          <w:rFonts w:hint="eastAsia"/>
          <w:b/>
          <w:bCs/>
          <w:szCs w:val="21"/>
        </w:rPr>
        <w:t>る支援</w:t>
      </w:r>
    </w:p>
    <w:p w:rsidR="00B3041F" w:rsidRPr="001E0D69" w:rsidRDefault="00B3041F">
      <w:pPr>
        <w:autoSpaceDE w:val="0"/>
        <w:autoSpaceDN w:val="0"/>
        <w:rPr>
          <w:rFonts w:ascii="ＭＳ 明朝" w:hAnsi="ＭＳ 明朝"/>
          <w:szCs w:val="21"/>
        </w:rPr>
      </w:pPr>
      <w:r w:rsidRPr="001E0D69">
        <w:rPr>
          <w:rFonts w:ascii="ＭＳ 明朝" w:hAnsi="ＭＳ 明朝" w:hint="eastAsia"/>
          <w:szCs w:val="21"/>
        </w:rPr>
        <w:t xml:space="preserve">　</w:t>
      </w:r>
      <w:r w:rsidR="001E0D69" w:rsidRPr="001E0D69">
        <w:rPr>
          <w:rFonts w:ascii="ＭＳ 明朝" w:hAnsi="ＭＳ 明朝" w:hint="eastAsia"/>
          <w:szCs w:val="21"/>
        </w:rPr>
        <w:t>正社員を増やすために効果的だと考え</w:t>
      </w:r>
      <w:r w:rsidR="00A3094C">
        <w:rPr>
          <w:rFonts w:ascii="ＭＳ 明朝" w:hAnsi="ＭＳ 明朝" w:hint="eastAsia"/>
          <w:szCs w:val="21"/>
        </w:rPr>
        <w:t>られ</w:t>
      </w:r>
      <w:r w:rsidR="001E0D69" w:rsidRPr="001E0D69">
        <w:rPr>
          <w:rFonts w:ascii="ＭＳ 明朝" w:hAnsi="ＭＳ 明朝" w:hint="eastAsia"/>
          <w:szCs w:val="21"/>
        </w:rPr>
        <w:t>る支援は、「必要な知識、技術など求職者のレベルアップ」が28.3</w:t>
      </w:r>
      <w:r w:rsidRPr="001E0D69">
        <w:rPr>
          <w:rFonts w:ascii="ＭＳ 明朝" w:hAnsi="ＭＳ 明朝" w:hint="eastAsia"/>
          <w:szCs w:val="21"/>
        </w:rPr>
        <w:t>%</w:t>
      </w:r>
      <w:r w:rsidR="001E0D69" w:rsidRPr="001E0D69">
        <w:rPr>
          <w:rFonts w:ascii="ＭＳ 明朝" w:hAnsi="ＭＳ 明朝" w:hint="eastAsia"/>
          <w:szCs w:val="21"/>
        </w:rPr>
        <w:t>で最も高く、次いで「採用や正社員への転換にあたっての助成制度の充実」26.9%</w:t>
      </w:r>
      <w:r w:rsidRPr="001E0D69">
        <w:rPr>
          <w:rFonts w:ascii="ＭＳ 明朝" w:hAnsi="ＭＳ 明朝" w:hint="eastAsia"/>
          <w:szCs w:val="21"/>
        </w:rPr>
        <w:t>となっている。</w:t>
      </w:r>
    </w:p>
    <w:p w:rsidR="00207FE2" w:rsidRDefault="00207FE2">
      <w:pPr>
        <w:autoSpaceDE w:val="0"/>
        <w:autoSpaceDN w:val="0"/>
        <w:rPr>
          <w:rFonts w:ascii="ＭＳ 明朝" w:hAnsi="ＭＳ 明朝"/>
          <w:szCs w:val="21"/>
        </w:rPr>
      </w:pPr>
    </w:p>
    <w:p w:rsidR="00B3041F" w:rsidRPr="00207FE2" w:rsidRDefault="00B3041F" w:rsidP="00207FE2">
      <w:pPr>
        <w:autoSpaceDE w:val="0"/>
        <w:autoSpaceDN w:val="0"/>
        <w:jc w:val="center"/>
        <w:rPr>
          <w:rFonts w:ascii="ＭＳ 明朝" w:hAnsi="ＭＳ 明朝"/>
          <w:b/>
          <w:bCs/>
          <w:szCs w:val="21"/>
        </w:rPr>
      </w:pPr>
      <w:r>
        <w:rPr>
          <w:rFonts w:ascii="ＭＳ 明朝" w:hAnsi="ＭＳ 明朝" w:hint="eastAsia"/>
          <w:b/>
          <w:bCs/>
          <w:szCs w:val="21"/>
        </w:rPr>
        <w:t xml:space="preserve">表4-3　</w:t>
      </w:r>
      <w:r w:rsidR="00DC5FEB">
        <w:rPr>
          <w:rFonts w:hint="eastAsia"/>
          <w:b/>
          <w:bCs/>
          <w:szCs w:val="21"/>
        </w:rPr>
        <w:t>正社員を増やすために効果的だと考え</w:t>
      </w:r>
      <w:r w:rsidR="0078704E">
        <w:rPr>
          <w:rFonts w:hint="eastAsia"/>
          <w:b/>
          <w:bCs/>
          <w:szCs w:val="21"/>
        </w:rPr>
        <w:t>られ</w:t>
      </w:r>
      <w:r w:rsidR="00DC5FEB">
        <w:rPr>
          <w:rFonts w:hint="eastAsia"/>
          <w:b/>
          <w:bCs/>
          <w:szCs w:val="21"/>
        </w:rPr>
        <w:t>る支援</w:t>
      </w:r>
    </w:p>
    <w:p w:rsidR="00B3041F" w:rsidRDefault="0078704E">
      <w:pPr>
        <w:autoSpaceDE w:val="0"/>
        <w:autoSpaceDN w:val="0"/>
        <w:rPr>
          <w:szCs w:val="21"/>
        </w:rPr>
      </w:pPr>
      <w:r w:rsidRPr="00B066AF">
        <w:rPr>
          <w:noProof/>
          <w:szCs w:val="21"/>
        </w:rPr>
        <w:drawing>
          <wp:anchor distT="0" distB="0" distL="114300" distR="114300" simplePos="0" relativeHeight="251955200" behindDoc="0" locked="0" layoutInCell="1" allowOverlap="1" wp14:anchorId="1DF928F5" wp14:editId="7AA50AC1">
            <wp:simplePos x="0" y="0"/>
            <wp:positionH relativeFrom="column">
              <wp:posOffset>99109</wp:posOffset>
            </wp:positionH>
            <wp:positionV relativeFrom="paragraph">
              <wp:posOffset>107507</wp:posOffset>
            </wp:positionV>
            <wp:extent cx="5759450" cy="3958425"/>
            <wp:effectExtent l="0" t="0" r="0" b="4445"/>
            <wp:wrapNone/>
            <wp:docPr id="753" name="図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395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0B10A7" w:rsidRDefault="000B10A7">
      <w:pPr>
        <w:autoSpaceDE w:val="0"/>
        <w:autoSpaceDN w:val="0"/>
        <w:rPr>
          <w:szCs w:val="21"/>
        </w:rPr>
      </w:pPr>
    </w:p>
    <w:p w:rsidR="00B340AF" w:rsidRDefault="00B340AF">
      <w:pPr>
        <w:autoSpaceDE w:val="0"/>
        <w:autoSpaceDN w:val="0"/>
        <w:rPr>
          <w:szCs w:val="21"/>
        </w:rPr>
      </w:pPr>
    </w:p>
    <w:p w:rsidR="00B340AF" w:rsidRDefault="00B340AF">
      <w:pPr>
        <w:autoSpaceDE w:val="0"/>
        <w:autoSpaceDN w:val="0"/>
        <w:rPr>
          <w:szCs w:val="21"/>
        </w:rPr>
      </w:pPr>
    </w:p>
    <w:p w:rsidR="00B340AF" w:rsidRDefault="00B340AF">
      <w:pPr>
        <w:autoSpaceDE w:val="0"/>
        <w:autoSpaceDN w:val="0"/>
        <w:rPr>
          <w:szCs w:val="21"/>
        </w:rPr>
      </w:pPr>
    </w:p>
    <w:p w:rsidR="00B340AF" w:rsidRDefault="00B340AF">
      <w:pPr>
        <w:autoSpaceDE w:val="0"/>
        <w:autoSpaceDN w:val="0"/>
        <w:rPr>
          <w:szCs w:val="21"/>
        </w:rPr>
      </w:pPr>
    </w:p>
    <w:p w:rsidR="000B10A7" w:rsidRDefault="000B10A7">
      <w:pPr>
        <w:autoSpaceDE w:val="0"/>
        <w:autoSpaceDN w:val="0"/>
        <w:rPr>
          <w:szCs w:val="21"/>
        </w:rPr>
      </w:pPr>
    </w:p>
    <w:p w:rsidR="000B10A7" w:rsidRDefault="000B10A7">
      <w:pPr>
        <w:autoSpaceDE w:val="0"/>
        <w:autoSpaceDN w:val="0"/>
        <w:rPr>
          <w:szCs w:val="21"/>
        </w:rPr>
      </w:pPr>
    </w:p>
    <w:p w:rsidR="00B3041F" w:rsidRDefault="00B3041F">
      <w:pPr>
        <w:autoSpaceDE w:val="0"/>
        <w:autoSpaceDN w:val="0"/>
        <w:rPr>
          <w:szCs w:val="21"/>
        </w:rPr>
      </w:pPr>
    </w:p>
    <w:p w:rsidR="00B3041F" w:rsidRDefault="00803B64">
      <w:pPr>
        <w:autoSpaceDE w:val="0"/>
        <w:autoSpaceDN w:val="0"/>
        <w:rPr>
          <w:szCs w:val="21"/>
        </w:rPr>
      </w:pPr>
      <w:r w:rsidRPr="00803B64">
        <w:rPr>
          <w:noProof/>
          <w:szCs w:val="21"/>
        </w:rPr>
        <w:drawing>
          <wp:anchor distT="0" distB="0" distL="114300" distR="114300" simplePos="0" relativeHeight="252372992" behindDoc="0" locked="0" layoutInCell="1" allowOverlap="1" wp14:anchorId="461C13E0" wp14:editId="3E335762">
            <wp:simplePos x="0" y="0"/>
            <wp:positionH relativeFrom="column">
              <wp:posOffset>100815</wp:posOffset>
            </wp:positionH>
            <wp:positionV relativeFrom="paragraph">
              <wp:posOffset>59690</wp:posOffset>
            </wp:positionV>
            <wp:extent cx="5759450" cy="2417411"/>
            <wp:effectExtent l="0" t="0" r="0" b="0"/>
            <wp:wrapNone/>
            <wp:docPr id="842" name="図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24174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Pr="0078704E"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B3041F" w:rsidRDefault="00B3041F">
      <w:pPr>
        <w:autoSpaceDE w:val="0"/>
        <w:autoSpaceDN w:val="0"/>
        <w:rPr>
          <w:szCs w:val="21"/>
        </w:rPr>
      </w:pPr>
    </w:p>
    <w:p w:rsidR="0078704E" w:rsidRDefault="0078704E">
      <w:pPr>
        <w:autoSpaceDE w:val="0"/>
        <w:autoSpaceDN w:val="0"/>
        <w:rPr>
          <w:szCs w:val="21"/>
        </w:rPr>
      </w:pPr>
    </w:p>
    <w:p w:rsidR="00B3041F" w:rsidRDefault="00B3041F">
      <w:pPr>
        <w:autoSpaceDE w:val="0"/>
        <w:autoSpaceDN w:val="0"/>
        <w:rPr>
          <w:szCs w:val="21"/>
        </w:rPr>
      </w:pPr>
    </w:p>
    <w:p w:rsidR="0078704E" w:rsidRDefault="0078704E" w:rsidP="0078704E">
      <w:pPr>
        <w:autoSpaceDE w:val="0"/>
        <w:autoSpaceDN w:val="0"/>
        <w:jc w:val="center"/>
        <w:rPr>
          <w:rFonts w:ascii="ＭＳ 明朝" w:hAnsi="ＭＳ 明朝"/>
          <w:b/>
          <w:bCs/>
          <w:szCs w:val="21"/>
        </w:rPr>
      </w:pPr>
      <w:r>
        <w:rPr>
          <w:rFonts w:ascii="ＭＳ 明朝" w:hAnsi="ＭＳ 明朝" w:hint="eastAsia"/>
          <w:b/>
          <w:bCs/>
          <w:szCs w:val="21"/>
        </w:rPr>
        <w:t xml:space="preserve">図4-3　</w:t>
      </w:r>
      <w:r>
        <w:rPr>
          <w:rFonts w:hint="eastAsia"/>
          <w:b/>
          <w:bCs/>
          <w:szCs w:val="21"/>
        </w:rPr>
        <w:t>正社員を増やすために効果的だと考えられる支援</w:t>
      </w:r>
    </w:p>
    <w:p w:rsidR="00B3041F" w:rsidRPr="0078704E" w:rsidRDefault="00B3041F">
      <w:pPr>
        <w:autoSpaceDE w:val="0"/>
        <w:autoSpaceDN w:val="0"/>
        <w:rPr>
          <w:szCs w:val="21"/>
        </w:rPr>
      </w:pPr>
    </w:p>
    <w:p w:rsidR="00B3041F" w:rsidRDefault="00B3041F">
      <w:pPr>
        <w:autoSpaceDE w:val="0"/>
        <w:autoSpaceDN w:val="0"/>
        <w:rPr>
          <w:szCs w:val="21"/>
        </w:rPr>
        <w:sectPr w:rsidR="00B3041F" w:rsidSect="008A2F6F">
          <w:footerReference w:type="default" r:id="rId72"/>
          <w:pgSz w:w="11906" w:h="16838" w:code="9"/>
          <w:pgMar w:top="1134" w:right="1418" w:bottom="1134" w:left="1418" w:header="567" w:footer="567" w:gutter="0"/>
          <w:pgNumType w:start="5"/>
          <w:cols w:space="425"/>
          <w:docGrid w:type="lines" w:linePitch="360"/>
        </w:sectPr>
      </w:pPr>
    </w:p>
    <w:p w:rsidR="007631D9" w:rsidRDefault="007631D9">
      <w:pPr>
        <w:widowControl/>
        <w:jc w:val="left"/>
      </w:pPr>
      <w:r>
        <w:br w:type="page"/>
      </w:r>
    </w:p>
    <w:p w:rsidR="002241A3" w:rsidRDefault="002241A3" w:rsidP="002241A3"/>
    <w:p w:rsidR="002241A3" w:rsidRDefault="002241A3" w:rsidP="002241A3"/>
    <w:p w:rsidR="002241A3" w:rsidRDefault="002241A3" w:rsidP="002241A3"/>
    <w:p w:rsidR="002241A3" w:rsidRDefault="002241A3" w:rsidP="002241A3"/>
    <w:p w:rsidR="00295A61" w:rsidRDefault="00295A61" w:rsidP="002241A3"/>
    <w:p w:rsidR="002241A3" w:rsidRDefault="002241A3" w:rsidP="002241A3"/>
    <w:p w:rsidR="002241A3" w:rsidRDefault="002241A3" w:rsidP="002241A3"/>
    <w:p w:rsidR="002241A3" w:rsidRDefault="002241A3" w:rsidP="002241A3"/>
    <w:p w:rsidR="002241A3" w:rsidRDefault="002241A3" w:rsidP="002241A3"/>
    <w:p w:rsidR="002241A3" w:rsidRDefault="002241A3" w:rsidP="002241A3"/>
    <w:p w:rsidR="002241A3" w:rsidRDefault="002241A3" w:rsidP="002241A3"/>
    <w:p w:rsidR="002241A3" w:rsidRDefault="002241A3" w:rsidP="002241A3">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Ⅲ　統計表</w:t>
      </w:r>
    </w:p>
    <w:p w:rsidR="002241A3" w:rsidRDefault="002241A3" w:rsidP="002241A3"/>
    <w:p w:rsidR="002241A3" w:rsidRDefault="002241A3" w:rsidP="002241A3">
      <w:r>
        <w:br w:type="page"/>
      </w:r>
    </w:p>
    <w:p w:rsidR="00EF560F" w:rsidRPr="002241A3" w:rsidRDefault="000752BE" w:rsidP="002241A3">
      <w:pPr>
        <w:widowControl/>
        <w:jc w:val="left"/>
        <w:sectPr w:rsidR="00EF560F" w:rsidRPr="002241A3">
          <w:footerReference w:type="default" r:id="rId73"/>
          <w:pgSz w:w="11906" w:h="16838" w:code="9"/>
          <w:pgMar w:top="1134" w:right="1418" w:bottom="1134" w:left="1418" w:header="567" w:footer="567" w:gutter="0"/>
          <w:pgNumType w:fmt="numberInDash" w:start="2"/>
          <w:cols w:space="425"/>
          <w:docGrid w:type="lines" w:linePitch="360"/>
        </w:sectPr>
      </w:pPr>
      <w:r>
        <w:br w:type="page"/>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１　就業形態別労働者</w:t>
      </w:r>
    </w:p>
    <w:p w:rsidR="00EF560F" w:rsidRPr="006023B6"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（１）就業形態別労働者数</w:t>
      </w:r>
    </w:p>
    <w:p w:rsidR="00EF560F" w:rsidRDefault="006023B6" w:rsidP="00EF560F">
      <w:pPr>
        <w:autoSpaceDE w:val="0"/>
        <w:autoSpaceDN w:val="0"/>
        <w:rPr>
          <w:szCs w:val="21"/>
        </w:rPr>
      </w:pPr>
      <w:r w:rsidRPr="006023B6">
        <w:rPr>
          <w:rFonts w:ascii="ＭＳ ゴシック" w:eastAsia="ＭＳ ゴシック" w:hAnsi="ＭＳ ゴシック" w:hint="eastAsia"/>
          <w:noProof/>
          <w:szCs w:val="21"/>
        </w:rPr>
        <w:drawing>
          <wp:anchor distT="0" distB="0" distL="114300" distR="114300" simplePos="0" relativeHeight="252382208" behindDoc="0" locked="0" layoutInCell="1" allowOverlap="1" wp14:anchorId="18F8342F" wp14:editId="04F6B07E">
            <wp:simplePos x="0" y="0"/>
            <wp:positionH relativeFrom="column">
              <wp:posOffset>6386</wp:posOffset>
            </wp:positionH>
            <wp:positionV relativeFrom="paragraph">
              <wp:posOffset>29057</wp:posOffset>
            </wp:positionV>
            <wp:extent cx="5890655" cy="7637069"/>
            <wp:effectExtent l="0" t="0" r="0" b="0"/>
            <wp:wrapNone/>
            <wp:docPr id="843" name="図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90655" cy="76370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832D62"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（２）就業形態別の前年と比べた増減傾向</w:t>
      </w:r>
    </w:p>
    <w:p w:rsidR="00EF560F" w:rsidRDefault="006023B6" w:rsidP="00EF560F">
      <w:pPr>
        <w:autoSpaceDE w:val="0"/>
        <w:autoSpaceDN w:val="0"/>
        <w:rPr>
          <w:rFonts w:ascii="ＭＳ ゴシック" w:eastAsia="ＭＳ ゴシック" w:hAnsi="ＭＳ ゴシック"/>
          <w:szCs w:val="21"/>
        </w:rPr>
      </w:pPr>
      <w:r w:rsidRPr="00832D62">
        <w:rPr>
          <w:rFonts w:ascii="ＭＳ ゴシック" w:eastAsia="ＭＳ ゴシック" w:hAnsi="ＭＳ ゴシック" w:hint="eastAsia"/>
          <w:noProof/>
          <w:szCs w:val="21"/>
        </w:rPr>
        <w:drawing>
          <wp:anchor distT="0" distB="0" distL="114300" distR="114300" simplePos="0" relativeHeight="251962368" behindDoc="0" locked="0" layoutInCell="1" allowOverlap="1" wp14:anchorId="7CC224E4" wp14:editId="3F0E27E1">
            <wp:simplePos x="0" y="0"/>
            <wp:positionH relativeFrom="column">
              <wp:posOffset>-9043</wp:posOffset>
            </wp:positionH>
            <wp:positionV relativeFrom="paragraph">
              <wp:posOffset>20549</wp:posOffset>
            </wp:positionV>
            <wp:extent cx="5759450" cy="6552565"/>
            <wp:effectExtent l="0" t="0" r="0" b="635"/>
            <wp:wrapNone/>
            <wp:docPr id="762" name="図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59450" cy="655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6023B6" w:rsidP="00EF560F">
      <w:pPr>
        <w:autoSpaceDE w:val="0"/>
        <w:autoSpaceDN w:val="0"/>
        <w:rPr>
          <w:rFonts w:ascii="ＭＳ ゴシック" w:eastAsia="ＭＳ ゴシック" w:hAnsi="ＭＳ ゴシック"/>
          <w:szCs w:val="21"/>
        </w:rPr>
      </w:pPr>
      <w:r w:rsidRPr="00832D62">
        <w:rPr>
          <w:rFonts w:ascii="ＭＳ ゴシック" w:eastAsia="ＭＳ ゴシック" w:hAnsi="ＭＳ ゴシック"/>
          <w:noProof/>
          <w:szCs w:val="21"/>
        </w:rPr>
        <w:drawing>
          <wp:anchor distT="0" distB="0" distL="114300" distR="114300" simplePos="0" relativeHeight="251966464" behindDoc="0" locked="0" layoutInCell="1" allowOverlap="1" wp14:anchorId="00220852" wp14:editId="34A5D289">
            <wp:simplePos x="0" y="0"/>
            <wp:positionH relativeFrom="column">
              <wp:posOffset>-4851</wp:posOffset>
            </wp:positionH>
            <wp:positionV relativeFrom="paragraph">
              <wp:posOffset>45415</wp:posOffset>
            </wp:positionV>
            <wp:extent cx="5759450" cy="6553117"/>
            <wp:effectExtent l="0" t="0" r="0" b="635"/>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50" cy="65531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BF394F" w:rsidRDefault="006023B6" w:rsidP="00EF560F">
      <w:pPr>
        <w:autoSpaceDE w:val="0"/>
        <w:autoSpaceDN w:val="0"/>
        <w:rPr>
          <w:rFonts w:ascii="ＭＳ ゴシック" w:eastAsia="ＭＳ ゴシック" w:hAnsi="ＭＳ ゴシック"/>
          <w:szCs w:val="21"/>
        </w:rPr>
      </w:pPr>
      <w:r w:rsidRPr="00BF394F">
        <w:rPr>
          <w:rFonts w:ascii="ＭＳ ゴシック" w:eastAsia="ＭＳ ゴシック" w:hAnsi="ＭＳ ゴシック" w:hint="eastAsia"/>
          <w:noProof/>
          <w:szCs w:val="21"/>
        </w:rPr>
        <w:drawing>
          <wp:anchor distT="0" distB="0" distL="114300" distR="114300" simplePos="0" relativeHeight="251992064" behindDoc="0" locked="0" layoutInCell="1" allowOverlap="1" wp14:anchorId="53AE9C6B" wp14:editId="6CB38857">
            <wp:simplePos x="0" y="0"/>
            <wp:positionH relativeFrom="column">
              <wp:posOffset>13335</wp:posOffset>
            </wp:positionH>
            <wp:positionV relativeFrom="paragraph">
              <wp:posOffset>229235</wp:posOffset>
            </wp:positionV>
            <wp:extent cx="4900930" cy="9146540"/>
            <wp:effectExtent l="0" t="0" r="0" b="0"/>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0930" cy="914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（３）正社員への登用制度</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BF5A24"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（４）正社員への登用実績</w:t>
      </w:r>
    </w:p>
    <w:p w:rsidR="00EF560F" w:rsidRPr="00405A39" w:rsidRDefault="006023B6" w:rsidP="00EF560F">
      <w:pPr>
        <w:autoSpaceDE w:val="0"/>
        <w:autoSpaceDN w:val="0"/>
        <w:rPr>
          <w:rFonts w:ascii="ＭＳ ゴシック" w:eastAsia="ＭＳ ゴシック" w:hAnsi="ＭＳ ゴシック"/>
          <w:szCs w:val="21"/>
        </w:rPr>
      </w:pPr>
      <w:r w:rsidRPr="00BF5A24">
        <w:rPr>
          <w:rFonts w:ascii="ＭＳ ゴシック" w:eastAsia="ＭＳ ゴシック" w:hAnsi="ＭＳ ゴシック" w:hint="eastAsia"/>
          <w:noProof/>
          <w:szCs w:val="21"/>
        </w:rPr>
        <w:drawing>
          <wp:anchor distT="0" distB="0" distL="114300" distR="114300" simplePos="0" relativeHeight="252003328" behindDoc="0" locked="0" layoutInCell="1" allowOverlap="1" wp14:anchorId="19C5E7CD" wp14:editId="585A51C7">
            <wp:simplePos x="0" y="0"/>
            <wp:positionH relativeFrom="column">
              <wp:posOffset>8255</wp:posOffset>
            </wp:positionH>
            <wp:positionV relativeFrom="paragraph">
              <wp:posOffset>62027</wp:posOffset>
            </wp:positionV>
            <wp:extent cx="5759450" cy="8752840"/>
            <wp:effectExtent l="0" t="0" r="0" b="0"/>
            <wp:wrapNone/>
            <wp:docPr id="770" name="図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9450" cy="8752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t>２　労働時間</w:t>
      </w:r>
    </w:p>
    <w:p w:rsidR="00EF560F" w:rsidRPr="00BF5A24"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（１）就業形態別の１日の所定労働時間</w:t>
      </w:r>
    </w:p>
    <w:p w:rsidR="00EF560F" w:rsidRPr="00405A39" w:rsidRDefault="006023B6" w:rsidP="00EF560F">
      <w:pPr>
        <w:autoSpaceDE w:val="0"/>
        <w:autoSpaceDN w:val="0"/>
        <w:rPr>
          <w:rFonts w:ascii="ＭＳ ゴシック" w:eastAsia="ＭＳ ゴシック" w:hAnsi="ＭＳ ゴシック"/>
          <w:szCs w:val="21"/>
        </w:rPr>
      </w:pPr>
      <w:r w:rsidRPr="00BF5A24">
        <w:rPr>
          <w:rFonts w:ascii="ＭＳ ゴシック" w:eastAsia="ＭＳ ゴシック" w:hAnsi="ＭＳ ゴシック" w:hint="eastAsia"/>
          <w:noProof/>
          <w:szCs w:val="21"/>
        </w:rPr>
        <w:drawing>
          <wp:anchor distT="0" distB="0" distL="114300" distR="114300" simplePos="0" relativeHeight="252010496" behindDoc="0" locked="0" layoutInCell="1" allowOverlap="1" wp14:anchorId="190536F3" wp14:editId="7819D1C7">
            <wp:simplePos x="0" y="0"/>
            <wp:positionH relativeFrom="column">
              <wp:posOffset>9525</wp:posOffset>
            </wp:positionH>
            <wp:positionV relativeFrom="paragraph">
              <wp:posOffset>19558</wp:posOffset>
            </wp:positionV>
            <wp:extent cx="5759450" cy="8476615"/>
            <wp:effectExtent l="0" t="0" r="0" b="635"/>
            <wp:wrapNone/>
            <wp:docPr id="771" name="図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847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6023B6" w:rsidP="00EF560F">
      <w:pPr>
        <w:autoSpaceDE w:val="0"/>
        <w:autoSpaceDN w:val="0"/>
        <w:rPr>
          <w:rFonts w:ascii="ＭＳ ゴシック" w:eastAsia="ＭＳ ゴシック" w:hAnsi="ＭＳ ゴシック"/>
          <w:szCs w:val="21"/>
        </w:rPr>
      </w:pPr>
      <w:r w:rsidRPr="00BF5A24">
        <w:rPr>
          <w:rFonts w:ascii="ＭＳ ゴシック" w:eastAsia="ＭＳ ゴシック" w:hAnsi="ＭＳ ゴシック"/>
          <w:noProof/>
          <w:szCs w:val="21"/>
        </w:rPr>
        <w:drawing>
          <wp:anchor distT="0" distB="0" distL="114300" distR="114300" simplePos="0" relativeHeight="252017664" behindDoc="0" locked="0" layoutInCell="1" allowOverlap="1" wp14:anchorId="0DDB90F9" wp14:editId="3B554938">
            <wp:simplePos x="0" y="0"/>
            <wp:positionH relativeFrom="column">
              <wp:posOffset>3175</wp:posOffset>
            </wp:positionH>
            <wp:positionV relativeFrom="paragraph">
              <wp:posOffset>25806</wp:posOffset>
            </wp:positionV>
            <wp:extent cx="5759450" cy="8476924"/>
            <wp:effectExtent l="0" t="0" r="0" b="635"/>
            <wp:wrapNone/>
            <wp:docPr id="773" name="図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84769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6023B6" w:rsidP="00EF560F">
      <w:pPr>
        <w:autoSpaceDE w:val="0"/>
        <w:autoSpaceDN w:val="0"/>
        <w:rPr>
          <w:rFonts w:ascii="ＭＳ ゴシック" w:eastAsia="ＭＳ ゴシック" w:hAnsi="ＭＳ ゴシック"/>
          <w:szCs w:val="21"/>
        </w:rPr>
      </w:pPr>
      <w:r w:rsidRPr="00BF5A24">
        <w:rPr>
          <w:rFonts w:ascii="ＭＳ ゴシック" w:eastAsia="ＭＳ ゴシック" w:hAnsi="ＭＳ ゴシック"/>
          <w:noProof/>
          <w:szCs w:val="21"/>
        </w:rPr>
        <w:drawing>
          <wp:anchor distT="0" distB="0" distL="114300" distR="114300" simplePos="0" relativeHeight="252030976" behindDoc="0" locked="0" layoutInCell="1" allowOverlap="1" wp14:anchorId="07B9BB93" wp14:editId="7B5DBE41">
            <wp:simplePos x="0" y="0"/>
            <wp:positionH relativeFrom="column">
              <wp:posOffset>6350</wp:posOffset>
            </wp:positionH>
            <wp:positionV relativeFrom="paragraph">
              <wp:posOffset>17780</wp:posOffset>
            </wp:positionV>
            <wp:extent cx="5759450" cy="8476615"/>
            <wp:effectExtent l="0" t="0" r="0" b="635"/>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59450" cy="847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6023B6" w:rsidP="00EF560F">
      <w:pPr>
        <w:autoSpaceDE w:val="0"/>
        <w:autoSpaceDN w:val="0"/>
        <w:rPr>
          <w:rFonts w:ascii="ＭＳ ゴシック" w:eastAsia="ＭＳ ゴシック" w:hAnsi="ＭＳ ゴシック"/>
          <w:szCs w:val="21"/>
        </w:rPr>
      </w:pPr>
      <w:r w:rsidRPr="00BF5A24">
        <w:rPr>
          <w:rFonts w:ascii="ＭＳ ゴシック" w:eastAsia="ＭＳ ゴシック" w:hAnsi="ＭＳ ゴシック"/>
          <w:noProof/>
          <w:szCs w:val="21"/>
        </w:rPr>
        <w:drawing>
          <wp:anchor distT="0" distB="0" distL="114300" distR="114300" simplePos="0" relativeHeight="252036096" behindDoc="0" locked="0" layoutInCell="1" allowOverlap="1" wp14:anchorId="091E105E" wp14:editId="61668A26">
            <wp:simplePos x="0" y="0"/>
            <wp:positionH relativeFrom="column">
              <wp:posOffset>-3810</wp:posOffset>
            </wp:positionH>
            <wp:positionV relativeFrom="paragraph">
              <wp:posOffset>34646</wp:posOffset>
            </wp:positionV>
            <wp:extent cx="5759450" cy="8476615"/>
            <wp:effectExtent l="0" t="0" r="0" b="635"/>
            <wp:wrapNone/>
            <wp:docPr id="775" name="図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59450" cy="8476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C43BF1"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（２）就業形態別の週所定労働時間</w:t>
      </w:r>
    </w:p>
    <w:p w:rsidR="00EF560F" w:rsidRPr="00D00F7C" w:rsidRDefault="006023B6" w:rsidP="00EF560F">
      <w:pPr>
        <w:autoSpaceDE w:val="0"/>
        <w:autoSpaceDN w:val="0"/>
        <w:rPr>
          <w:rFonts w:ascii="ＭＳ ゴシック" w:eastAsia="ＭＳ ゴシック" w:hAnsi="ＭＳ ゴシック"/>
          <w:szCs w:val="21"/>
        </w:rPr>
      </w:pPr>
      <w:r w:rsidRPr="00C43BF1">
        <w:rPr>
          <w:rFonts w:ascii="ＭＳ ゴシック" w:eastAsia="ＭＳ ゴシック" w:hAnsi="ＭＳ ゴシック" w:hint="eastAsia"/>
          <w:noProof/>
          <w:szCs w:val="21"/>
        </w:rPr>
        <w:drawing>
          <wp:anchor distT="0" distB="0" distL="114300" distR="114300" simplePos="0" relativeHeight="252045312" behindDoc="0" locked="0" layoutInCell="1" allowOverlap="1" wp14:anchorId="298ABCE3" wp14:editId="4A7D134D">
            <wp:simplePos x="0" y="0"/>
            <wp:positionH relativeFrom="column">
              <wp:posOffset>-3175</wp:posOffset>
            </wp:positionH>
            <wp:positionV relativeFrom="paragraph">
              <wp:posOffset>72796</wp:posOffset>
            </wp:positionV>
            <wp:extent cx="6293922" cy="8755283"/>
            <wp:effectExtent l="0" t="0" r="0" b="8255"/>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93922" cy="87552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0943F5" w:rsidP="00EF560F">
      <w:pPr>
        <w:autoSpaceDE w:val="0"/>
        <w:autoSpaceDN w:val="0"/>
        <w:rPr>
          <w:rFonts w:ascii="ＭＳ ゴシック" w:eastAsia="ＭＳ ゴシック" w:hAnsi="ＭＳ ゴシック"/>
          <w:szCs w:val="21"/>
        </w:rPr>
      </w:pPr>
      <w:r w:rsidRPr="00C43BF1">
        <w:rPr>
          <w:rFonts w:ascii="ＭＳ ゴシック" w:eastAsia="ＭＳ ゴシック" w:hAnsi="ＭＳ ゴシック"/>
          <w:noProof/>
          <w:szCs w:val="21"/>
        </w:rPr>
        <w:drawing>
          <wp:anchor distT="0" distB="0" distL="114300" distR="114300" simplePos="0" relativeHeight="252057600" behindDoc="0" locked="0" layoutInCell="1" allowOverlap="1" wp14:anchorId="41F8534C" wp14:editId="6EA04F64">
            <wp:simplePos x="0" y="0"/>
            <wp:positionH relativeFrom="column">
              <wp:posOffset>-31115</wp:posOffset>
            </wp:positionH>
            <wp:positionV relativeFrom="paragraph">
              <wp:posOffset>245745</wp:posOffset>
            </wp:positionV>
            <wp:extent cx="5759450" cy="7799705"/>
            <wp:effectExtent l="0" t="0" r="0" b="0"/>
            <wp:wrapNone/>
            <wp:docPr id="782" name="図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59450" cy="7799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0943F5" w:rsidP="00EF560F">
      <w:pPr>
        <w:autoSpaceDE w:val="0"/>
        <w:autoSpaceDN w:val="0"/>
        <w:rPr>
          <w:rFonts w:ascii="ＭＳ ゴシック" w:eastAsia="ＭＳ ゴシック" w:hAnsi="ＭＳ ゴシック"/>
          <w:szCs w:val="21"/>
        </w:rPr>
      </w:pPr>
      <w:r w:rsidRPr="00C43BF1">
        <w:rPr>
          <w:rFonts w:ascii="ＭＳ ゴシック" w:eastAsia="ＭＳ ゴシック" w:hAnsi="ＭＳ ゴシック"/>
          <w:noProof/>
          <w:szCs w:val="21"/>
        </w:rPr>
        <w:drawing>
          <wp:anchor distT="0" distB="0" distL="114300" distR="114300" simplePos="0" relativeHeight="251511808" behindDoc="0" locked="0" layoutInCell="1" allowOverlap="1" wp14:anchorId="5A672CA8" wp14:editId="4328FFF3">
            <wp:simplePos x="0" y="0"/>
            <wp:positionH relativeFrom="column">
              <wp:posOffset>6655</wp:posOffset>
            </wp:positionH>
            <wp:positionV relativeFrom="paragraph">
              <wp:posOffset>223571</wp:posOffset>
            </wp:positionV>
            <wp:extent cx="6364224" cy="8853078"/>
            <wp:effectExtent l="0" t="0" r="0" b="5715"/>
            <wp:wrapNone/>
            <wp:docPr id="777" name="図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66016" cy="8855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Pr="00187EBB" w:rsidRDefault="00EF560F" w:rsidP="00EF560F">
      <w:pPr>
        <w:autoSpaceDE w:val="0"/>
        <w:autoSpaceDN w:val="0"/>
        <w:rPr>
          <w:rFonts w:ascii="ＭＳ ゴシック" w:eastAsia="ＭＳ ゴシック" w:hAnsi="ＭＳ ゴシック"/>
          <w:b/>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0943F5" w:rsidP="00EF560F">
      <w:pPr>
        <w:autoSpaceDE w:val="0"/>
        <w:autoSpaceDN w:val="0"/>
        <w:rPr>
          <w:rFonts w:ascii="ＭＳ ゴシック" w:eastAsia="ＭＳ ゴシック" w:hAnsi="ＭＳ ゴシック"/>
          <w:szCs w:val="21"/>
        </w:rPr>
      </w:pPr>
      <w:r w:rsidRPr="00C43BF1">
        <w:rPr>
          <w:rFonts w:ascii="ＭＳ ゴシック" w:eastAsia="ＭＳ ゴシック" w:hAnsi="ＭＳ ゴシック"/>
          <w:noProof/>
          <w:szCs w:val="21"/>
        </w:rPr>
        <w:drawing>
          <wp:anchor distT="0" distB="0" distL="114300" distR="114300" simplePos="0" relativeHeight="251518976" behindDoc="0" locked="0" layoutInCell="1" allowOverlap="1" wp14:anchorId="453AE38D" wp14:editId="7F387D13">
            <wp:simplePos x="0" y="0"/>
            <wp:positionH relativeFrom="column">
              <wp:posOffset>6655</wp:posOffset>
            </wp:positionH>
            <wp:positionV relativeFrom="paragraph">
              <wp:posOffset>60808</wp:posOffset>
            </wp:positionV>
            <wp:extent cx="6269126" cy="8721087"/>
            <wp:effectExtent l="0" t="0" r="0" b="4445"/>
            <wp:wrapNone/>
            <wp:docPr id="778" name="図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275903" cy="873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0943F5" w:rsidP="00EF560F">
      <w:pPr>
        <w:autoSpaceDE w:val="0"/>
        <w:autoSpaceDN w:val="0"/>
        <w:rPr>
          <w:rFonts w:ascii="ＭＳ ゴシック" w:eastAsia="ＭＳ ゴシック" w:hAnsi="ＭＳ ゴシック"/>
          <w:szCs w:val="21"/>
        </w:rPr>
      </w:pPr>
      <w:r w:rsidRPr="00C43BF1">
        <w:rPr>
          <w:rFonts w:ascii="ＭＳ ゴシック" w:eastAsia="ＭＳ ゴシック" w:hAnsi="ＭＳ ゴシック"/>
          <w:noProof/>
          <w:szCs w:val="21"/>
        </w:rPr>
        <w:drawing>
          <wp:anchor distT="0" distB="0" distL="114300" distR="114300" simplePos="0" relativeHeight="251541504" behindDoc="0" locked="0" layoutInCell="1" allowOverlap="1" wp14:anchorId="5D778EC8" wp14:editId="4EAD6F3B">
            <wp:simplePos x="0" y="0"/>
            <wp:positionH relativeFrom="column">
              <wp:posOffset>-660</wp:posOffset>
            </wp:positionH>
            <wp:positionV relativeFrom="paragraph">
              <wp:posOffset>24232</wp:posOffset>
            </wp:positionV>
            <wp:extent cx="6305166" cy="8770924"/>
            <wp:effectExtent l="0" t="0" r="0" b="0"/>
            <wp:wrapNone/>
            <wp:docPr id="779" name="図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09560" cy="8777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0943F5" w:rsidP="00EF560F">
      <w:pPr>
        <w:autoSpaceDE w:val="0"/>
        <w:autoSpaceDN w:val="0"/>
        <w:rPr>
          <w:rFonts w:ascii="ＭＳ ゴシック" w:eastAsia="ＭＳ ゴシック" w:hAnsi="ＭＳ ゴシック"/>
          <w:szCs w:val="21"/>
        </w:rPr>
      </w:pPr>
      <w:r w:rsidRPr="00C43BF1">
        <w:rPr>
          <w:rFonts w:ascii="ＭＳ ゴシック" w:eastAsia="ＭＳ ゴシック" w:hAnsi="ＭＳ ゴシック"/>
          <w:noProof/>
          <w:szCs w:val="21"/>
        </w:rPr>
        <w:drawing>
          <wp:anchor distT="0" distB="0" distL="114300" distR="114300" simplePos="0" relativeHeight="252049408" behindDoc="0" locked="0" layoutInCell="1" allowOverlap="1" wp14:anchorId="01564FBF" wp14:editId="673DF4DA">
            <wp:simplePos x="0" y="0"/>
            <wp:positionH relativeFrom="column">
              <wp:posOffset>-661</wp:posOffset>
            </wp:positionH>
            <wp:positionV relativeFrom="paragraph">
              <wp:posOffset>208940</wp:posOffset>
            </wp:positionV>
            <wp:extent cx="6310211" cy="8778240"/>
            <wp:effectExtent l="0" t="0" r="0" b="3810"/>
            <wp:wrapNone/>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314837" cy="87846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0943F5" w:rsidP="00EF560F">
      <w:pPr>
        <w:autoSpaceDE w:val="0"/>
        <w:autoSpaceDN w:val="0"/>
        <w:rPr>
          <w:rFonts w:ascii="ＭＳ ゴシック" w:eastAsia="ＭＳ ゴシック" w:hAnsi="ＭＳ ゴシック"/>
          <w:szCs w:val="21"/>
        </w:rPr>
      </w:pPr>
      <w:r w:rsidRPr="00C43BF1">
        <w:rPr>
          <w:rFonts w:ascii="ＭＳ ゴシック" w:eastAsia="ＭＳ ゴシック" w:hAnsi="ＭＳ ゴシック"/>
          <w:noProof/>
          <w:szCs w:val="21"/>
        </w:rPr>
        <w:drawing>
          <wp:anchor distT="0" distB="0" distL="114300" distR="114300" simplePos="0" relativeHeight="252070912" behindDoc="0" locked="0" layoutInCell="1" allowOverlap="1" wp14:anchorId="2FD76B2D" wp14:editId="763771A4">
            <wp:simplePos x="0" y="0"/>
            <wp:positionH relativeFrom="column">
              <wp:posOffset>4480</wp:posOffset>
            </wp:positionH>
            <wp:positionV relativeFrom="paragraph">
              <wp:posOffset>55702</wp:posOffset>
            </wp:positionV>
            <wp:extent cx="5759450" cy="7799753"/>
            <wp:effectExtent l="0" t="0" r="0" b="0"/>
            <wp:wrapNone/>
            <wp:docPr id="783" name="図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9450" cy="77997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1764C"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（３）就業形態別の年間所定労働時間</w:t>
      </w:r>
    </w:p>
    <w:p w:rsidR="00EF560F" w:rsidRPr="00D00F7C" w:rsidRDefault="00EB2E7F" w:rsidP="00EF560F">
      <w:pPr>
        <w:autoSpaceDE w:val="0"/>
        <w:autoSpaceDN w:val="0"/>
        <w:rPr>
          <w:rFonts w:ascii="ＭＳ ゴシック" w:eastAsia="ＭＳ ゴシック" w:hAnsi="ＭＳ ゴシック"/>
          <w:szCs w:val="21"/>
        </w:rPr>
      </w:pPr>
      <w:r w:rsidRPr="0091764C">
        <w:rPr>
          <w:rFonts w:ascii="ＭＳ ゴシック" w:eastAsia="ＭＳ ゴシック" w:hAnsi="ＭＳ ゴシック" w:hint="eastAsia"/>
          <w:noProof/>
          <w:szCs w:val="21"/>
        </w:rPr>
        <w:drawing>
          <wp:anchor distT="0" distB="0" distL="114300" distR="114300" simplePos="0" relativeHeight="252078080" behindDoc="0" locked="0" layoutInCell="1" allowOverlap="1" wp14:anchorId="0329914F" wp14:editId="6CB82DE2">
            <wp:simplePos x="0" y="0"/>
            <wp:positionH relativeFrom="column">
              <wp:posOffset>-2540</wp:posOffset>
            </wp:positionH>
            <wp:positionV relativeFrom="paragraph">
              <wp:posOffset>28548</wp:posOffset>
            </wp:positionV>
            <wp:extent cx="5759450" cy="8529320"/>
            <wp:effectExtent l="0" t="0" r="0" b="508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9450" cy="8529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B2E7F" w:rsidP="00EF560F">
      <w:pPr>
        <w:autoSpaceDE w:val="0"/>
        <w:autoSpaceDN w:val="0"/>
        <w:rPr>
          <w:rFonts w:ascii="ＭＳ ゴシック" w:eastAsia="ＭＳ ゴシック" w:hAnsi="ＭＳ ゴシック"/>
          <w:szCs w:val="21"/>
        </w:rPr>
      </w:pPr>
      <w:r w:rsidRPr="0091764C">
        <w:rPr>
          <w:rFonts w:ascii="ＭＳ ゴシック" w:eastAsia="ＭＳ ゴシック" w:hAnsi="ＭＳ ゴシック"/>
          <w:noProof/>
          <w:szCs w:val="21"/>
        </w:rPr>
        <w:drawing>
          <wp:anchor distT="0" distB="0" distL="114300" distR="114300" simplePos="0" relativeHeight="252085248" behindDoc="0" locked="0" layoutInCell="1" allowOverlap="1" wp14:anchorId="133B6E73" wp14:editId="6A08DCDC">
            <wp:simplePos x="0" y="0"/>
            <wp:positionH relativeFrom="column">
              <wp:posOffset>1905</wp:posOffset>
            </wp:positionH>
            <wp:positionV relativeFrom="paragraph">
              <wp:posOffset>14273</wp:posOffset>
            </wp:positionV>
            <wp:extent cx="5759450" cy="8527077"/>
            <wp:effectExtent l="0" t="0" r="0" b="7620"/>
            <wp:wrapNone/>
            <wp:docPr id="785" name="図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9450" cy="85270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E75A1"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（４）男女別年間超過実労働時間</w:t>
      </w:r>
    </w:p>
    <w:p w:rsidR="00EF560F" w:rsidRPr="00D00F7C" w:rsidRDefault="00EB2E7F" w:rsidP="00EF560F">
      <w:pPr>
        <w:autoSpaceDE w:val="0"/>
        <w:autoSpaceDN w:val="0"/>
        <w:rPr>
          <w:rFonts w:ascii="ＭＳ ゴシック" w:eastAsia="ＭＳ ゴシック" w:hAnsi="ＭＳ ゴシック"/>
          <w:szCs w:val="21"/>
        </w:rPr>
      </w:pPr>
      <w:r w:rsidRPr="00AE75A1">
        <w:rPr>
          <w:rFonts w:ascii="ＭＳ ゴシック" w:eastAsia="ＭＳ ゴシック" w:hAnsi="ＭＳ ゴシック" w:hint="eastAsia"/>
          <w:noProof/>
          <w:szCs w:val="21"/>
        </w:rPr>
        <w:drawing>
          <wp:anchor distT="0" distB="0" distL="114300" distR="114300" simplePos="0" relativeHeight="252098560" behindDoc="0" locked="0" layoutInCell="1" allowOverlap="1" wp14:anchorId="3F82BA82" wp14:editId="1539D1CA">
            <wp:simplePos x="0" y="0"/>
            <wp:positionH relativeFrom="column">
              <wp:posOffset>-3175</wp:posOffset>
            </wp:positionH>
            <wp:positionV relativeFrom="paragraph">
              <wp:posOffset>74516</wp:posOffset>
            </wp:positionV>
            <wp:extent cx="5759450" cy="8810625"/>
            <wp:effectExtent l="0" t="0" r="0" b="9525"/>
            <wp:wrapNone/>
            <wp:docPr id="786" name="図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0" cy="881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B2E7F" w:rsidP="00EF560F">
      <w:pPr>
        <w:autoSpaceDE w:val="0"/>
        <w:autoSpaceDN w:val="0"/>
        <w:rPr>
          <w:rFonts w:ascii="ＭＳ ゴシック" w:eastAsia="ＭＳ ゴシック" w:hAnsi="ＭＳ ゴシック"/>
          <w:szCs w:val="21"/>
        </w:rPr>
      </w:pPr>
      <w:r w:rsidRPr="00AE75A1">
        <w:rPr>
          <w:rFonts w:ascii="ＭＳ ゴシック" w:eastAsia="ＭＳ ゴシック" w:hAnsi="ＭＳ ゴシック"/>
          <w:noProof/>
          <w:szCs w:val="21"/>
        </w:rPr>
        <w:drawing>
          <wp:anchor distT="0" distB="0" distL="114300" distR="114300" simplePos="0" relativeHeight="252107776" behindDoc="0" locked="0" layoutInCell="1" allowOverlap="1" wp14:anchorId="515518AD" wp14:editId="48A091A5">
            <wp:simplePos x="0" y="0"/>
            <wp:positionH relativeFrom="column">
              <wp:posOffset>-4913</wp:posOffset>
            </wp:positionH>
            <wp:positionV relativeFrom="paragraph">
              <wp:posOffset>46575</wp:posOffset>
            </wp:positionV>
            <wp:extent cx="5759450" cy="8810880"/>
            <wp:effectExtent l="0" t="0" r="0" b="9525"/>
            <wp:wrapNone/>
            <wp:docPr id="787" name="図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9450" cy="8810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B2E7F" w:rsidP="00EF560F">
      <w:pPr>
        <w:autoSpaceDE w:val="0"/>
        <w:autoSpaceDN w:val="0"/>
        <w:rPr>
          <w:rFonts w:ascii="ＭＳ ゴシック" w:eastAsia="ＭＳ ゴシック" w:hAnsi="ＭＳ ゴシック"/>
          <w:szCs w:val="21"/>
        </w:rPr>
      </w:pPr>
      <w:r w:rsidRPr="00AE75A1">
        <w:rPr>
          <w:rFonts w:ascii="ＭＳ ゴシック" w:eastAsia="ＭＳ ゴシック" w:hAnsi="ＭＳ ゴシック"/>
          <w:noProof/>
          <w:szCs w:val="21"/>
        </w:rPr>
        <w:drawing>
          <wp:anchor distT="0" distB="0" distL="114300" distR="114300" simplePos="0" relativeHeight="252125184" behindDoc="0" locked="0" layoutInCell="1" allowOverlap="1" wp14:anchorId="0CEC690F" wp14:editId="64870BDC">
            <wp:simplePos x="0" y="0"/>
            <wp:positionH relativeFrom="column">
              <wp:posOffset>2954</wp:posOffset>
            </wp:positionH>
            <wp:positionV relativeFrom="paragraph">
              <wp:posOffset>33406</wp:posOffset>
            </wp:positionV>
            <wp:extent cx="5759450" cy="8810625"/>
            <wp:effectExtent l="0" t="0" r="0" b="9525"/>
            <wp:wrapNone/>
            <wp:docPr id="788" name="図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881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AE75A1"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（５）就業形態別年間超過実労働時間</w:t>
      </w:r>
    </w:p>
    <w:p w:rsidR="00EF560F" w:rsidRPr="00D00F7C" w:rsidRDefault="00EB2E7F" w:rsidP="00EF560F">
      <w:pPr>
        <w:autoSpaceDE w:val="0"/>
        <w:autoSpaceDN w:val="0"/>
        <w:rPr>
          <w:rFonts w:ascii="ＭＳ ゴシック" w:eastAsia="ＭＳ ゴシック" w:hAnsi="ＭＳ ゴシック"/>
          <w:szCs w:val="21"/>
        </w:rPr>
      </w:pPr>
      <w:r w:rsidRPr="00AE75A1">
        <w:rPr>
          <w:rFonts w:ascii="ＭＳ ゴシック" w:eastAsia="ＭＳ ゴシック" w:hAnsi="ＭＳ ゴシック" w:hint="eastAsia"/>
          <w:noProof/>
          <w:szCs w:val="21"/>
        </w:rPr>
        <w:drawing>
          <wp:anchor distT="0" distB="0" distL="114300" distR="114300" simplePos="0" relativeHeight="252138496" behindDoc="0" locked="0" layoutInCell="1" allowOverlap="1" wp14:anchorId="761B1702" wp14:editId="084EAB74">
            <wp:simplePos x="0" y="0"/>
            <wp:positionH relativeFrom="column">
              <wp:posOffset>-5080</wp:posOffset>
            </wp:positionH>
            <wp:positionV relativeFrom="paragraph">
              <wp:posOffset>55438</wp:posOffset>
            </wp:positionV>
            <wp:extent cx="5759450" cy="8750935"/>
            <wp:effectExtent l="0" t="0" r="0" b="0"/>
            <wp:wrapNone/>
            <wp:docPr id="789" name="図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9450" cy="875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autoSpaceDE w:val="0"/>
        <w:autoSpaceDN w:val="0"/>
        <w:rPr>
          <w:rFonts w:ascii="ＭＳ ゴシック" w:eastAsia="ＭＳ ゴシック" w:hAnsi="ＭＳ ゴシック"/>
          <w:szCs w:val="21"/>
        </w:rPr>
      </w:pPr>
    </w:p>
    <w:p w:rsidR="00EF560F" w:rsidRDefault="00EB2E7F" w:rsidP="00EF560F">
      <w:pPr>
        <w:autoSpaceDE w:val="0"/>
        <w:autoSpaceDN w:val="0"/>
        <w:rPr>
          <w:rFonts w:ascii="ＭＳ ゴシック" w:eastAsia="ＭＳ ゴシック" w:hAnsi="ＭＳ ゴシック"/>
          <w:szCs w:val="21"/>
        </w:rPr>
      </w:pPr>
      <w:r w:rsidRPr="00AE75A1">
        <w:rPr>
          <w:rFonts w:ascii="ＭＳ ゴシック" w:eastAsia="ＭＳ ゴシック" w:hAnsi="ＭＳ ゴシック"/>
          <w:noProof/>
          <w:szCs w:val="21"/>
        </w:rPr>
        <w:drawing>
          <wp:anchor distT="0" distB="0" distL="114300" distR="114300" simplePos="0" relativeHeight="251535360" behindDoc="0" locked="0" layoutInCell="1" allowOverlap="1" wp14:anchorId="1931BC10" wp14:editId="24086B96">
            <wp:simplePos x="0" y="0"/>
            <wp:positionH relativeFrom="column">
              <wp:posOffset>-3056</wp:posOffset>
            </wp:positionH>
            <wp:positionV relativeFrom="paragraph">
              <wp:posOffset>54003</wp:posOffset>
            </wp:positionV>
            <wp:extent cx="5759450" cy="8703490"/>
            <wp:effectExtent l="0" t="0" r="0" b="2540"/>
            <wp:wrapNone/>
            <wp:docPr id="790" name="図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9450" cy="870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160470"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（６）就業形態別年間総実労働時間</w:t>
      </w:r>
    </w:p>
    <w:p w:rsidR="00EF560F" w:rsidRPr="00D00F7C" w:rsidRDefault="00160470" w:rsidP="00EF560F">
      <w:pPr>
        <w:autoSpaceDE w:val="0"/>
        <w:autoSpaceDN w:val="0"/>
        <w:rPr>
          <w:rFonts w:ascii="ＭＳ ゴシック" w:eastAsia="ＭＳ ゴシック" w:hAnsi="ＭＳ ゴシック"/>
          <w:szCs w:val="21"/>
        </w:rPr>
      </w:pPr>
      <w:r w:rsidRPr="00160470">
        <w:rPr>
          <w:rFonts w:ascii="ＭＳ ゴシック" w:eastAsia="ＭＳ ゴシック" w:hAnsi="ＭＳ ゴシック" w:hint="eastAsia"/>
          <w:noProof/>
          <w:szCs w:val="21"/>
        </w:rPr>
        <w:drawing>
          <wp:anchor distT="0" distB="0" distL="114300" distR="114300" simplePos="0" relativeHeight="251664896" behindDoc="0" locked="0" layoutInCell="1" allowOverlap="1" wp14:anchorId="0DB3248B" wp14:editId="2C8DB167">
            <wp:simplePos x="0" y="0"/>
            <wp:positionH relativeFrom="column">
              <wp:posOffset>-32325</wp:posOffset>
            </wp:positionH>
            <wp:positionV relativeFrom="paragraph">
              <wp:posOffset>24943</wp:posOffset>
            </wp:positionV>
            <wp:extent cx="5549265" cy="9132034"/>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549265" cy="9132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160470" w:rsidP="00EF560F">
      <w:pPr>
        <w:autoSpaceDE w:val="0"/>
        <w:autoSpaceDN w:val="0"/>
        <w:rPr>
          <w:rFonts w:ascii="ＭＳ ゴシック" w:eastAsia="ＭＳ ゴシック" w:hAnsi="ＭＳ ゴシック"/>
          <w:szCs w:val="21"/>
        </w:rPr>
      </w:pPr>
      <w:r w:rsidRPr="00160470">
        <w:rPr>
          <w:rFonts w:ascii="ＭＳ ゴシック" w:eastAsia="ＭＳ ゴシック" w:hAnsi="ＭＳ ゴシック"/>
          <w:noProof/>
          <w:szCs w:val="21"/>
        </w:rPr>
        <w:drawing>
          <wp:anchor distT="0" distB="0" distL="114300" distR="114300" simplePos="0" relativeHeight="251683328" behindDoc="0" locked="0" layoutInCell="1" allowOverlap="1" wp14:anchorId="7E45A6C9" wp14:editId="511C6CC6">
            <wp:simplePos x="0" y="0"/>
            <wp:positionH relativeFrom="column">
              <wp:posOffset>-4115</wp:posOffset>
            </wp:positionH>
            <wp:positionV relativeFrom="paragraph">
              <wp:posOffset>229016</wp:posOffset>
            </wp:positionV>
            <wp:extent cx="5608061" cy="9236278"/>
            <wp:effectExtent l="0" t="0" r="0" b="317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08061" cy="9236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701ED6" w:rsidRDefault="00701ED6" w:rsidP="00EF560F">
      <w:pPr>
        <w:autoSpaceDE w:val="0"/>
        <w:autoSpaceDN w:val="0"/>
        <w:rPr>
          <w:rFonts w:ascii="ＭＳ ゴシック" w:eastAsia="ＭＳ ゴシック" w:hAnsi="ＭＳ ゴシック"/>
          <w:szCs w:val="21"/>
        </w:rPr>
      </w:pPr>
      <w:r w:rsidRPr="00701ED6">
        <w:rPr>
          <w:rFonts w:ascii="ＭＳ ゴシック" w:eastAsia="ＭＳ ゴシック" w:hAnsi="ＭＳ ゴシック" w:hint="eastAsia"/>
          <w:noProof/>
          <w:szCs w:val="21"/>
        </w:rPr>
        <w:drawing>
          <wp:anchor distT="0" distB="0" distL="114300" distR="114300" simplePos="0" relativeHeight="251728896" behindDoc="0" locked="0" layoutInCell="1" allowOverlap="1" wp14:anchorId="037F0496" wp14:editId="3ADFB3CD">
            <wp:simplePos x="0" y="0"/>
            <wp:positionH relativeFrom="column">
              <wp:posOffset>-28575</wp:posOffset>
            </wp:positionH>
            <wp:positionV relativeFrom="paragraph">
              <wp:posOffset>222885</wp:posOffset>
            </wp:positionV>
            <wp:extent cx="5057775" cy="9286875"/>
            <wp:effectExtent l="0" t="0" r="952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57775" cy="928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（７）変形労働時間制の導入状況</w:t>
      </w:r>
    </w:p>
    <w:p w:rsidR="00EF560F" w:rsidRPr="00D00F7C"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9C5E1E"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（８）労働時間等の課題について労使間が話</w:t>
      </w:r>
      <w:r w:rsidR="0037309C">
        <w:rPr>
          <w:rFonts w:ascii="ＭＳ ゴシック" w:eastAsia="ＭＳ ゴシック" w:hAnsi="ＭＳ ゴシック" w:hint="eastAsia"/>
          <w:szCs w:val="21"/>
        </w:rPr>
        <w:t>し</w:t>
      </w:r>
      <w:r>
        <w:rPr>
          <w:rFonts w:ascii="ＭＳ ゴシック" w:eastAsia="ＭＳ ゴシック" w:hAnsi="ＭＳ ゴシック" w:hint="eastAsia"/>
          <w:szCs w:val="21"/>
        </w:rPr>
        <w:t>合う機会の有無</w:t>
      </w:r>
    </w:p>
    <w:p w:rsidR="00EF560F" w:rsidRDefault="00EB2E7F" w:rsidP="00EF560F">
      <w:pPr>
        <w:autoSpaceDE w:val="0"/>
        <w:autoSpaceDN w:val="0"/>
        <w:rPr>
          <w:rFonts w:ascii="ＭＳ ゴシック" w:eastAsia="ＭＳ ゴシック" w:hAnsi="ＭＳ ゴシック"/>
          <w:szCs w:val="21"/>
        </w:rPr>
      </w:pPr>
      <w:r w:rsidRPr="009C5E1E">
        <w:rPr>
          <w:rFonts w:ascii="ＭＳ ゴシック" w:eastAsia="ＭＳ ゴシック" w:hAnsi="ＭＳ ゴシック" w:hint="eastAsia"/>
          <w:noProof/>
          <w:szCs w:val="21"/>
        </w:rPr>
        <w:drawing>
          <wp:anchor distT="0" distB="0" distL="114300" distR="114300" simplePos="0" relativeHeight="252200960" behindDoc="0" locked="0" layoutInCell="1" allowOverlap="1" wp14:anchorId="5F9B97D8" wp14:editId="6F1D2B48">
            <wp:simplePos x="0" y="0"/>
            <wp:positionH relativeFrom="column">
              <wp:posOffset>-9884</wp:posOffset>
            </wp:positionH>
            <wp:positionV relativeFrom="paragraph">
              <wp:posOffset>21370</wp:posOffset>
            </wp:positionV>
            <wp:extent cx="5080938" cy="9104244"/>
            <wp:effectExtent l="0" t="0" r="5715" b="1905"/>
            <wp:wrapNone/>
            <wp:docPr id="794" name="図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80938" cy="9104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01B27"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（９）短時間勤務を選択できる制度の有無</w:t>
      </w:r>
    </w:p>
    <w:p w:rsidR="00EF560F" w:rsidRDefault="00EB2E7F" w:rsidP="00EF560F">
      <w:pPr>
        <w:autoSpaceDE w:val="0"/>
        <w:autoSpaceDN w:val="0"/>
        <w:rPr>
          <w:rFonts w:ascii="ＭＳ ゴシック" w:eastAsia="ＭＳ ゴシック" w:hAnsi="ＭＳ ゴシック"/>
          <w:szCs w:val="21"/>
        </w:rPr>
      </w:pPr>
      <w:r w:rsidRPr="00301B27">
        <w:rPr>
          <w:rFonts w:ascii="ＭＳ ゴシック" w:eastAsia="ＭＳ ゴシック" w:hAnsi="ＭＳ ゴシック" w:hint="eastAsia"/>
          <w:noProof/>
          <w:szCs w:val="21"/>
        </w:rPr>
        <w:drawing>
          <wp:anchor distT="0" distB="0" distL="114300" distR="114300" simplePos="0" relativeHeight="252228608" behindDoc="0" locked="0" layoutInCell="1" allowOverlap="1" wp14:anchorId="2D1D99D3" wp14:editId="63A30FAA">
            <wp:simplePos x="0" y="0"/>
            <wp:positionH relativeFrom="column">
              <wp:posOffset>-1933</wp:posOffset>
            </wp:positionH>
            <wp:positionV relativeFrom="paragraph">
              <wp:posOffset>45223</wp:posOffset>
            </wp:positionV>
            <wp:extent cx="4738978" cy="8991449"/>
            <wp:effectExtent l="0" t="0" r="5080" b="635"/>
            <wp:wrapNone/>
            <wp:docPr id="795" name="図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41744" cy="89966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0A11B2" w:rsidRDefault="000A11B2" w:rsidP="00EF560F">
      <w:pPr>
        <w:autoSpaceDE w:val="0"/>
        <w:autoSpaceDN w:val="0"/>
        <w:rPr>
          <w:rFonts w:ascii="ＭＳ ゴシック" w:eastAsia="ＭＳ ゴシック" w:hAnsi="ＭＳ ゴシック"/>
          <w:szCs w:val="21"/>
        </w:rPr>
      </w:pPr>
      <w:r w:rsidRPr="000A11B2">
        <w:rPr>
          <w:rFonts w:ascii="ＭＳ ゴシック" w:eastAsia="ＭＳ ゴシック" w:hAnsi="ＭＳ ゴシック" w:hint="eastAsia"/>
          <w:noProof/>
          <w:szCs w:val="21"/>
        </w:rPr>
        <w:drawing>
          <wp:anchor distT="0" distB="0" distL="114300" distR="114300" simplePos="0" relativeHeight="251706368" behindDoc="0" locked="0" layoutInCell="1" allowOverlap="1" wp14:anchorId="14A0B5EC" wp14:editId="746FDF65">
            <wp:simplePos x="0" y="0"/>
            <wp:positionH relativeFrom="column">
              <wp:posOffset>-4445</wp:posOffset>
            </wp:positionH>
            <wp:positionV relativeFrom="paragraph">
              <wp:posOffset>203835</wp:posOffset>
            </wp:positionV>
            <wp:extent cx="5578704" cy="9172575"/>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78704" cy="917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560F">
        <w:rPr>
          <w:rFonts w:ascii="ＭＳ ゴシック" w:eastAsia="ＭＳ ゴシック" w:hAnsi="ＭＳ ゴシック" w:hint="eastAsia"/>
          <w:szCs w:val="21"/>
        </w:rPr>
        <w:t>（10）短時間勤務制度利用の対象</w:t>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t>３　休日休暇制度</w:t>
      </w:r>
    </w:p>
    <w:p w:rsidR="00EF560F" w:rsidRPr="002B4479"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（１）就業形態別の週休制</w:t>
      </w:r>
    </w:p>
    <w:p w:rsidR="00EF560F" w:rsidRDefault="007377B0" w:rsidP="00EF560F">
      <w:pPr>
        <w:autoSpaceDE w:val="0"/>
        <w:autoSpaceDN w:val="0"/>
        <w:rPr>
          <w:rFonts w:ascii="ＭＳ ゴシック" w:eastAsia="ＭＳ ゴシック" w:hAnsi="ＭＳ ゴシック"/>
          <w:szCs w:val="21"/>
        </w:rPr>
      </w:pPr>
      <w:r w:rsidRPr="002B4479">
        <w:rPr>
          <w:rFonts w:ascii="ＭＳ ゴシック" w:eastAsia="ＭＳ ゴシック" w:hAnsi="ＭＳ ゴシック" w:hint="eastAsia"/>
          <w:noProof/>
          <w:szCs w:val="21"/>
        </w:rPr>
        <w:drawing>
          <wp:anchor distT="0" distB="0" distL="114300" distR="114300" simplePos="0" relativeHeight="252243968" behindDoc="0" locked="0" layoutInCell="1" allowOverlap="1" wp14:anchorId="15C172C3" wp14:editId="395C5F28">
            <wp:simplePos x="0" y="0"/>
            <wp:positionH relativeFrom="column">
              <wp:posOffset>0</wp:posOffset>
            </wp:positionH>
            <wp:positionV relativeFrom="paragraph">
              <wp:posOffset>17200</wp:posOffset>
            </wp:positionV>
            <wp:extent cx="5759450" cy="8321040"/>
            <wp:effectExtent l="0" t="0" r="0" b="3810"/>
            <wp:wrapNone/>
            <wp:docPr id="797" name="図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9450" cy="832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2B4479"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（２）就業形態別の年間休日日数</w:t>
      </w:r>
    </w:p>
    <w:p w:rsidR="00EF560F" w:rsidRDefault="007377B0" w:rsidP="00EF560F">
      <w:pPr>
        <w:autoSpaceDE w:val="0"/>
        <w:autoSpaceDN w:val="0"/>
        <w:rPr>
          <w:rFonts w:ascii="ＭＳ ゴシック" w:eastAsia="ＭＳ ゴシック" w:hAnsi="ＭＳ ゴシック"/>
          <w:szCs w:val="21"/>
        </w:rPr>
      </w:pPr>
      <w:r w:rsidRPr="002B4479">
        <w:rPr>
          <w:rFonts w:ascii="ＭＳ ゴシック" w:eastAsia="ＭＳ ゴシック" w:hAnsi="ＭＳ ゴシック" w:hint="eastAsia"/>
          <w:noProof/>
          <w:szCs w:val="21"/>
        </w:rPr>
        <w:drawing>
          <wp:anchor distT="0" distB="0" distL="114300" distR="114300" simplePos="0" relativeHeight="252278784" behindDoc="0" locked="0" layoutInCell="1" allowOverlap="1" wp14:anchorId="50E3F1AF" wp14:editId="53BBB817">
            <wp:simplePos x="0" y="0"/>
            <wp:positionH relativeFrom="column">
              <wp:posOffset>-1932</wp:posOffset>
            </wp:positionH>
            <wp:positionV relativeFrom="paragraph">
              <wp:posOffset>29321</wp:posOffset>
            </wp:positionV>
            <wp:extent cx="4761036" cy="9080390"/>
            <wp:effectExtent l="0" t="0" r="1905" b="6985"/>
            <wp:wrapNone/>
            <wp:docPr id="798" name="図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62646" cy="9083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F4E1B"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（３）就業形態別の年次有給休暇の付与・取得状況</w:t>
      </w:r>
    </w:p>
    <w:p w:rsidR="00EF560F" w:rsidRDefault="00340491" w:rsidP="00EF560F">
      <w:pPr>
        <w:autoSpaceDE w:val="0"/>
        <w:autoSpaceDN w:val="0"/>
        <w:rPr>
          <w:rFonts w:ascii="ＭＳ ゴシック" w:eastAsia="ＭＳ ゴシック" w:hAnsi="ＭＳ ゴシック"/>
          <w:szCs w:val="21"/>
        </w:rPr>
      </w:pPr>
      <w:r w:rsidRPr="00340491">
        <w:rPr>
          <w:rFonts w:ascii="ＭＳ ゴシック" w:eastAsia="ＭＳ ゴシック" w:hAnsi="ＭＳ ゴシック"/>
          <w:noProof/>
          <w:szCs w:val="21"/>
        </w:rPr>
        <w:drawing>
          <wp:anchor distT="0" distB="0" distL="114300" distR="114300" simplePos="0" relativeHeight="252385280" behindDoc="0" locked="0" layoutInCell="1" allowOverlap="1" wp14:anchorId="11496F8F" wp14:editId="49498AE7">
            <wp:simplePos x="0" y="0"/>
            <wp:positionH relativeFrom="column">
              <wp:posOffset>-1905</wp:posOffset>
            </wp:positionH>
            <wp:positionV relativeFrom="paragraph">
              <wp:posOffset>12893</wp:posOffset>
            </wp:positionV>
            <wp:extent cx="5759450" cy="8516791"/>
            <wp:effectExtent l="0" t="0" r="0" b="0"/>
            <wp:wrapNone/>
            <wp:docPr id="844" name="図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59450" cy="85167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r>
        <w:rPr>
          <w:rFonts w:ascii="ＭＳ ゴシック" w:eastAsia="ＭＳ ゴシック" w:hAnsi="ＭＳ ゴシック" w:hint="eastAsia"/>
          <w:szCs w:val="21"/>
        </w:rPr>
        <w:t xml:space="preserve">４　</w:t>
      </w:r>
      <w:r w:rsidR="00651CBB" w:rsidRPr="00651CBB">
        <w:rPr>
          <w:rFonts w:ascii="ＭＳ ゴシック" w:eastAsia="ＭＳ ゴシック" w:hAnsi="ＭＳ ゴシック" w:hint="eastAsia"/>
          <w:szCs w:val="21"/>
        </w:rPr>
        <w:t>非正社員から正社員への雇用の転換と課題</w:t>
      </w:r>
    </w:p>
    <w:p w:rsidR="00EF560F" w:rsidRPr="003F4E1B"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（１）</w:t>
      </w:r>
      <w:r w:rsidR="00651CBB" w:rsidRPr="00651CBB">
        <w:rPr>
          <w:rFonts w:ascii="ＭＳ ゴシック" w:eastAsia="ＭＳ ゴシック" w:hAnsi="ＭＳ ゴシック" w:hint="eastAsia"/>
          <w:szCs w:val="21"/>
        </w:rPr>
        <w:t>非正社員の雇用方針について</w:t>
      </w:r>
    </w:p>
    <w:p w:rsidR="00EF560F" w:rsidRDefault="00340491" w:rsidP="00EF560F">
      <w:pPr>
        <w:autoSpaceDE w:val="0"/>
        <w:autoSpaceDN w:val="0"/>
        <w:rPr>
          <w:rFonts w:ascii="ＭＳ ゴシック" w:eastAsia="ＭＳ ゴシック" w:hAnsi="ＭＳ ゴシック"/>
          <w:szCs w:val="21"/>
        </w:rPr>
      </w:pPr>
      <w:r w:rsidRPr="003F4E1B">
        <w:rPr>
          <w:rFonts w:ascii="ＭＳ ゴシック" w:eastAsia="ＭＳ ゴシック" w:hAnsi="ＭＳ ゴシック" w:hint="eastAsia"/>
          <w:noProof/>
          <w:szCs w:val="21"/>
        </w:rPr>
        <w:drawing>
          <wp:anchor distT="0" distB="0" distL="114300" distR="114300" simplePos="0" relativeHeight="252300288" behindDoc="0" locked="0" layoutInCell="1" allowOverlap="1" wp14:anchorId="35196B64" wp14:editId="2B399985">
            <wp:simplePos x="0" y="0"/>
            <wp:positionH relativeFrom="column">
              <wp:posOffset>1905</wp:posOffset>
            </wp:positionH>
            <wp:positionV relativeFrom="paragraph">
              <wp:posOffset>5080</wp:posOffset>
            </wp:positionV>
            <wp:extent cx="3705225" cy="8858885"/>
            <wp:effectExtent l="0" t="0" r="9525" b="0"/>
            <wp:wrapNone/>
            <wp:docPr id="832" name="図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05225" cy="885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3B175D"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hint="eastAsia"/>
          <w:szCs w:val="21"/>
        </w:rPr>
        <w:t>（</w:t>
      </w:r>
      <w:r w:rsidR="00651CBB" w:rsidRPr="00651CBB">
        <w:rPr>
          <w:rFonts w:ascii="ＭＳ ゴシック" w:eastAsia="ＭＳ ゴシック" w:hAnsi="ＭＳ ゴシック" w:hint="eastAsia"/>
          <w:szCs w:val="21"/>
        </w:rPr>
        <w:t>２）非正社員の雇用方針に対する理由</w:t>
      </w:r>
    </w:p>
    <w:p w:rsidR="00EF560F" w:rsidRPr="0047504E" w:rsidRDefault="00340491" w:rsidP="00EF560F">
      <w:pPr>
        <w:autoSpaceDE w:val="0"/>
        <w:autoSpaceDN w:val="0"/>
        <w:rPr>
          <w:rFonts w:ascii="ＭＳ ゴシック" w:eastAsia="ＭＳ ゴシック" w:hAnsi="ＭＳ ゴシック"/>
          <w:szCs w:val="21"/>
        </w:rPr>
      </w:pPr>
      <w:r w:rsidRPr="003B175D">
        <w:rPr>
          <w:rFonts w:ascii="ＭＳ ゴシック" w:eastAsia="ＭＳ ゴシック" w:hAnsi="ＭＳ ゴシック" w:hint="eastAsia"/>
          <w:noProof/>
          <w:szCs w:val="21"/>
        </w:rPr>
        <w:drawing>
          <wp:anchor distT="0" distB="0" distL="114300" distR="114300" simplePos="0" relativeHeight="252307456" behindDoc="0" locked="0" layoutInCell="1" allowOverlap="1" wp14:anchorId="5586976C" wp14:editId="276BF4C9">
            <wp:simplePos x="0" y="0"/>
            <wp:positionH relativeFrom="column">
              <wp:posOffset>-3810</wp:posOffset>
            </wp:positionH>
            <wp:positionV relativeFrom="paragraph">
              <wp:posOffset>71562</wp:posOffset>
            </wp:positionV>
            <wp:extent cx="5759450" cy="8249920"/>
            <wp:effectExtent l="0" t="0" r="0" b="0"/>
            <wp:wrapNone/>
            <wp:docPr id="837" name="図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59450" cy="8249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Pr="0076564F" w:rsidRDefault="00EF560F" w:rsidP="00EF560F">
      <w:pPr>
        <w:autoSpaceDE w:val="0"/>
        <w:autoSpaceDN w:val="0"/>
        <w:rPr>
          <w:rFonts w:ascii="ＭＳ ゴシック" w:eastAsia="ＭＳ ゴシック" w:hAnsi="ＭＳ ゴシック"/>
          <w:b/>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76564F" w:rsidRPr="00677B6B" w:rsidRDefault="0076564F">
      <w:pPr>
        <w:widowControl/>
        <w:jc w:val="left"/>
        <w:rPr>
          <w:rFonts w:ascii="ＭＳ ゴシック" w:eastAsia="ＭＳ ゴシック" w:hAnsi="ＭＳ ゴシック"/>
          <w:szCs w:val="21"/>
        </w:rPr>
      </w:pPr>
    </w:p>
    <w:p w:rsidR="0076564F" w:rsidRDefault="00340491">
      <w:pPr>
        <w:widowControl/>
        <w:jc w:val="left"/>
        <w:rPr>
          <w:rFonts w:ascii="ＭＳ ゴシック" w:eastAsia="ＭＳ ゴシック" w:hAnsi="ＭＳ ゴシック"/>
          <w:szCs w:val="21"/>
        </w:rPr>
      </w:pPr>
      <w:r w:rsidRPr="003B175D">
        <w:rPr>
          <w:rFonts w:ascii="ＭＳ ゴシック" w:eastAsia="ＭＳ ゴシック" w:hAnsi="ＭＳ ゴシック"/>
          <w:noProof/>
          <w:szCs w:val="21"/>
        </w:rPr>
        <w:drawing>
          <wp:anchor distT="0" distB="0" distL="114300" distR="114300" simplePos="0" relativeHeight="252312576" behindDoc="0" locked="0" layoutInCell="1" allowOverlap="1" wp14:anchorId="2A634F2B" wp14:editId="3EE0F984">
            <wp:simplePos x="0" y="0"/>
            <wp:positionH relativeFrom="column">
              <wp:posOffset>-23302</wp:posOffset>
            </wp:positionH>
            <wp:positionV relativeFrom="paragraph">
              <wp:posOffset>46880</wp:posOffset>
            </wp:positionV>
            <wp:extent cx="5759450" cy="8250291"/>
            <wp:effectExtent l="0" t="0" r="0" b="0"/>
            <wp:wrapNone/>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9450" cy="82502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64F" w:rsidRDefault="0076564F">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rsidR="00EF560F" w:rsidRPr="00D37429" w:rsidRDefault="00651CBB" w:rsidP="00EF560F">
      <w:pPr>
        <w:autoSpaceDE w:val="0"/>
        <w:autoSpaceDN w:val="0"/>
        <w:rPr>
          <w:rFonts w:ascii="ＭＳ ゴシック" w:eastAsia="ＭＳ ゴシック" w:hAnsi="ＭＳ ゴシック"/>
          <w:szCs w:val="21"/>
        </w:rPr>
      </w:pPr>
      <w:r w:rsidRPr="00651CBB">
        <w:rPr>
          <w:rFonts w:ascii="ＭＳ ゴシック" w:eastAsia="ＭＳ ゴシック" w:hAnsi="ＭＳ ゴシック" w:hint="eastAsia"/>
          <w:szCs w:val="21"/>
        </w:rPr>
        <w:t>（３）正社員を増やすために効果的だと考え</w:t>
      </w:r>
      <w:r w:rsidR="0037309C">
        <w:rPr>
          <w:rFonts w:ascii="ＭＳ ゴシック" w:eastAsia="ＭＳ ゴシック" w:hAnsi="ＭＳ ゴシック" w:hint="eastAsia"/>
          <w:szCs w:val="21"/>
        </w:rPr>
        <w:t>られ</w:t>
      </w:r>
      <w:r w:rsidRPr="00651CBB">
        <w:rPr>
          <w:rFonts w:ascii="ＭＳ ゴシック" w:eastAsia="ＭＳ ゴシック" w:hAnsi="ＭＳ ゴシック" w:hint="eastAsia"/>
          <w:szCs w:val="21"/>
        </w:rPr>
        <w:t>る支援</w:t>
      </w:r>
    </w:p>
    <w:p w:rsidR="00EF560F" w:rsidRDefault="00340491" w:rsidP="00EF560F">
      <w:pPr>
        <w:autoSpaceDE w:val="0"/>
        <w:autoSpaceDN w:val="0"/>
        <w:rPr>
          <w:rFonts w:ascii="ＭＳ ゴシック" w:eastAsia="ＭＳ ゴシック" w:hAnsi="ＭＳ ゴシック"/>
          <w:szCs w:val="21"/>
        </w:rPr>
      </w:pPr>
      <w:r w:rsidRPr="00D37429">
        <w:rPr>
          <w:rFonts w:ascii="ＭＳ ゴシック" w:eastAsia="ＭＳ ゴシック" w:hAnsi="ＭＳ ゴシック" w:hint="eastAsia"/>
          <w:noProof/>
          <w:szCs w:val="21"/>
        </w:rPr>
        <w:drawing>
          <wp:anchor distT="0" distB="0" distL="114300" distR="114300" simplePos="0" relativeHeight="252328960" behindDoc="0" locked="0" layoutInCell="1" allowOverlap="1" wp14:anchorId="334F2BFB" wp14:editId="7F5717E4">
            <wp:simplePos x="0" y="0"/>
            <wp:positionH relativeFrom="column">
              <wp:posOffset>-33434</wp:posOffset>
            </wp:positionH>
            <wp:positionV relativeFrom="paragraph">
              <wp:posOffset>96907</wp:posOffset>
            </wp:positionV>
            <wp:extent cx="5450840" cy="9120081"/>
            <wp:effectExtent l="0" t="0" r="0" b="5080"/>
            <wp:wrapNone/>
            <wp:docPr id="839" name="図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450840" cy="91200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47504E"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Pr="005D7F7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p>
    <w:p w:rsidR="00EF560F" w:rsidRDefault="00EF560F" w:rsidP="00EF560F">
      <w:pPr>
        <w:autoSpaceDE w:val="0"/>
        <w:autoSpaceDN w:val="0"/>
        <w:rPr>
          <w:rFonts w:ascii="ＭＳ ゴシック" w:eastAsia="ＭＳ ゴシック" w:hAnsi="ＭＳ ゴシック"/>
          <w:szCs w:val="21"/>
        </w:rPr>
      </w:pPr>
      <w:r>
        <w:rPr>
          <w:rFonts w:ascii="ＭＳ ゴシック" w:eastAsia="ＭＳ ゴシック" w:hAnsi="ＭＳ ゴシック"/>
          <w:szCs w:val="21"/>
        </w:rPr>
        <w:br w:type="page"/>
      </w:r>
    </w:p>
    <w:p w:rsidR="00EF560F" w:rsidRDefault="00EF560F" w:rsidP="00EF560F">
      <w:pPr>
        <w:sectPr w:rsidR="00EF560F" w:rsidSect="001A07A7">
          <w:footerReference w:type="default" r:id="rId110"/>
          <w:pgSz w:w="11906" w:h="16838" w:code="9"/>
          <w:pgMar w:top="1134" w:right="1418" w:bottom="1134" w:left="1418" w:header="567" w:footer="567" w:gutter="0"/>
          <w:pgNumType w:start="37"/>
          <w:cols w:space="425"/>
          <w:docGrid w:type="lines" w:linePitch="360"/>
        </w:sectPr>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Pr>
        <w:pStyle w:val="Default"/>
        <w:tabs>
          <w:tab w:val="right" w:leader="middleDot" w:pos="9030"/>
        </w:tabs>
        <w:jc w:val="center"/>
        <w:rPr>
          <w:rFonts w:hAnsi="ＭＳ 明朝"/>
          <w:b/>
          <w:color w:val="auto"/>
          <w:sz w:val="72"/>
          <w:szCs w:val="72"/>
        </w:rPr>
      </w:pPr>
      <w:r>
        <w:rPr>
          <w:rFonts w:hAnsi="ＭＳ 明朝" w:hint="eastAsia"/>
          <w:b/>
          <w:color w:val="auto"/>
          <w:sz w:val="72"/>
          <w:szCs w:val="72"/>
        </w:rPr>
        <w:t>Ⅳ　調査票</w:t>
      </w:r>
    </w:p>
    <w:p w:rsidR="00EF560F" w:rsidRDefault="00EF560F" w:rsidP="00EF560F">
      <w:pPr>
        <w:pStyle w:val="Default"/>
        <w:tabs>
          <w:tab w:val="right" w:leader="middleDot" w:pos="9030"/>
        </w:tabs>
        <w:jc w:val="center"/>
        <w:rPr>
          <w:rFonts w:hAnsi="ＭＳ 明朝"/>
          <w:b/>
          <w:color w:val="auto"/>
          <w:sz w:val="72"/>
          <w:szCs w:val="72"/>
        </w:rPr>
      </w:pPr>
    </w:p>
    <w:p w:rsidR="007631D9" w:rsidRDefault="00EF560F" w:rsidP="007631D9">
      <w:r>
        <w:br w:type="page"/>
      </w:r>
    </w:p>
    <w:p w:rsidR="007631D9" w:rsidRDefault="007631D9" w:rsidP="007631D9"/>
    <w:p w:rsidR="007631D9" w:rsidRDefault="007631D9" w:rsidP="007631D9">
      <w:r>
        <w:br w:type="page"/>
      </w:r>
    </w:p>
    <w:p w:rsidR="00EF560F" w:rsidRDefault="00EF560F" w:rsidP="00EF560F"/>
    <w:p w:rsidR="00EF560F" w:rsidRDefault="00D11E1D" w:rsidP="00EF560F">
      <w:r>
        <w:rPr>
          <w:noProof/>
        </w:rPr>
        <w:drawing>
          <wp:inline distT="0" distB="0" distL="0" distR="0">
            <wp:extent cx="5759450" cy="8150225"/>
            <wp:effectExtent l="0" t="0" r="0" b="3175"/>
            <wp:docPr id="1618" name="図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 name="Microsoft Word - H27調査票：表紙.tif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EF560F" w:rsidRDefault="00EF560F" w:rsidP="00EF560F"/>
    <w:p w:rsidR="00EF560F" w:rsidRDefault="00EF560F" w:rsidP="00EF560F"/>
    <w:p w:rsidR="00EF560F" w:rsidRDefault="00EF560F" w:rsidP="00EF560F">
      <w:pPr>
        <w:sectPr w:rsidR="00EF560F" w:rsidSect="001A07A7">
          <w:footerReference w:type="default" r:id="rId112"/>
          <w:pgSz w:w="11906" w:h="16838" w:code="9"/>
          <w:pgMar w:top="1134" w:right="1418" w:bottom="1134" w:left="1418" w:header="567" w:footer="567" w:gutter="0"/>
          <w:pgNumType w:start="37"/>
          <w:cols w:space="425"/>
          <w:docGrid w:type="lines" w:linePitch="360"/>
        </w:sectPr>
      </w:pPr>
    </w:p>
    <w:p w:rsidR="00D11E1D" w:rsidRPr="00D11E1D" w:rsidRDefault="00D11E1D" w:rsidP="00D11E1D">
      <w:pPr>
        <w:autoSpaceDE w:val="0"/>
        <w:autoSpaceDN w:val="0"/>
        <w:rPr>
          <w:rFonts w:ascii="ＭＳ 明朝" w:hAnsi="ＭＳ 明朝"/>
          <w:b/>
          <w:bCs/>
          <w:sz w:val="24"/>
        </w:rPr>
      </w:pPr>
      <w:r>
        <w:rPr>
          <w:rFonts w:ascii="ＭＳ 明朝" w:hAnsi="ＭＳ 明朝"/>
          <w:b/>
          <w:bCs/>
          <w:noProof/>
          <w:sz w:val="24"/>
        </w:rPr>
        <w:drawing>
          <wp:inline distT="0" distB="0" distL="0" distR="0">
            <wp:extent cx="5759450" cy="8150225"/>
            <wp:effectExtent l="0" t="0" r="0" b="3175"/>
            <wp:docPr id="1619" name="図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 name="H27調査票：本文-001.tif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0" name="図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H27調査票：本文-002.tif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1" name="図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H27調査票：本文-003.tiff"/>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2" name="図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H27調査票：本文-004.tif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3" name="図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H27調査票：本文-005.tiff"/>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4" name="図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H27調査票：本文-006.tif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5" name="図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H27調査票：本文-007.tif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6" name="図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H27調査票：本文-008.tif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7" name="図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 name="H27調査票：本文-009.tiff"/>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8" name="図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 name="H27調査票：本文-010.tiff"/>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r>
        <w:rPr>
          <w:rFonts w:ascii="ＭＳ 明朝" w:hAnsi="ＭＳ 明朝"/>
          <w:b/>
          <w:bCs/>
          <w:noProof/>
          <w:sz w:val="24"/>
        </w:rPr>
        <w:drawing>
          <wp:inline distT="0" distB="0" distL="0" distR="0">
            <wp:extent cx="5759450" cy="8150225"/>
            <wp:effectExtent l="0" t="0" r="0" b="3175"/>
            <wp:docPr id="1629" name="図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 name="H27調査票：本文-011.tiff"/>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59450" cy="8150225"/>
                    </a:xfrm>
                    <a:prstGeom prst="rect">
                      <a:avLst/>
                    </a:prstGeom>
                  </pic:spPr>
                </pic:pic>
              </a:graphicData>
            </a:graphic>
          </wp:inline>
        </w:drawing>
      </w:r>
    </w:p>
    <w:p w:rsidR="00D11E1D" w:rsidRDefault="00D11E1D">
      <w:pPr>
        <w:widowControl/>
        <w:jc w:val="left"/>
      </w:pPr>
      <w:r>
        <w:br w:type="page"/>
      </w:r>
    </w:p>
    <w:p w:rsidR="00D11E1D" w:rsidRDefault="00D11E1D">
      <w:pPr>
        <w:widowControl/>
        <w:jc w:val="left"/>
      </w:pPr>
      <w:r>
        <w:br w:type="page"/>
      </w:r>
    </w:p>
    <w:p w:rsidR="00D11E1D" w:rsidRDefault="00D11E1D">
      <w:pPr>
        <w:widowControl/>
        <w:jc w:val="left"/>
      </w:pPr>
    </w:p>
    <w:p w:rsidR="00EF560F" w:rsidRDefault="00EF560F" w:rsidP="00D11E1D">
      <w:pPr>
        <w:widowControl/>
        <w:jc w:val="left"/>
      </w:pPr>
    </w:p>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EF560F" w:rsidP="00EF560F"/>
    <w:p w:rsidR="00EF560F" w:rsidRDefault="001473B3" w:rsidP="00EF560F">
      <w:pPr>
        <w:tabs>
          <w:tab w:val="left" w:pos="1125"/>
          <w:tab w:val="left" w:pos="2205"/>
          <w:tab w:val="left" w:pos="5445"/>
          <w:tab w:val="left" w:pos="7605"/>
          <w:tab w:val="left" w:pos="8685"/>
        </w:tabs>
        <w:autoSpaceDE w:val="0"/>
        <w:autoSpaceDN w:val="0"/>
        <w:jc w:val="left"/>
        <w:rPr>
          <w:rFonts w:ascii="ＭＳ Ｐゴシック" w:eastAsia="ＭＳ Ｐゴシック" w:hAnsi="ＭＳ Ｐゴシック"/>
          <w:sz w:val="20"/>
          <w:szCs w:val="22"/>
        </w:rPr>
      </w:pPr>
      <w:r>
        <w:rPr>
          <w:noProof/>
        </w:rPr>
        <w:drawing>
          <wp:anchor distT="0" distB="0" distL="114300" distR="114300" simplePos="0" relativeHeight="251132928" behindDoc="0" locked="0" layoutInCell="1" allowOverlap="1" wp14:anchorId="24C94DFF" wp14:editId="59C1EBA7">
            <wp:simplePos x="0" y="0"/>
            <wp:positionH relativeFrom="column">
              <wp:posOffset>58420</wp:posOffset>
            </wp:positionH>
            <wp:positionV relativeFrom="paragraph">
              <wp:posOffset>155575</wp:posOffset>
            </wp:positionV>
            <wp:extent cx="1222473" cy="352425"/>
            <wp:effectExtent l="0" t="0" r="0" b="0"/>
            <wp:wrapNone/>
            <wp:docPr id="1605" name="図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 name="a4chirashi_png.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222473" cy="352425"/>
                    </a:xfrm>
                    <a:prstGeom prst="rect">
                      <a:avLst/>
                    </a:prstGeom>
                  </pic:spPr>
                </pic:pic>
              </a:graphicData>
            </a:graphic>
            <wp14:sizeRelH relativeFrom="page">
              <wp14:pctWidth>0</wp14:pctWidth>
            </wp14:sizeRelH>
            <wp14:sizeRelV relativeFrom="page">
              <wp14:pctHeight>0</wp14:pctHeight>
            </wp14:sizeRelV>
          </wp:anchor>
        </w:drawing>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hint="eastAsia"/>
          <w:sz w:val="20"/>
          <w:szCs w:val="22"/>
        </w:rPr>
        <w:t xml:space="preserve">大阪府総合労働事務所　　</w:t>
      </w:r>
      <w:r w:rsidR="00EF560F">
        <w:rPr>
          <w:rFonts w:ascii="ＭＳ Ｐゴシック" w:eastAsia="ＭＳ Ｐゴシック" w:hAnsi="ＭＳ Ｐゴシック"/>
          <w:sz w:val="20"/>
          <w:szCs w:val="22"/>
        </w:rPr>
        <w:tab/>
      </w:r>
      <w:r w:rsidR="00EF560F">
        <w:rPr>
          <w:rFonts w:ascii="ＭＳ Ｐゴシック" w:eastAsia="ＭＳ Ｐゴシック" w:hAnsi="ＭＳ Ｐゴシック" w:hint="eastAsia"/>
          <w:sz w:val="20"/>
          <w:szCs w:val="22"/>
        </w:rPr>
        <w:t>平成</w:t>
      </w:r>
      <w:r w:rsidR="00EF560F">
        <w:rPr>
          <w:rFonts w:ascii="ＭＳ Ｐゴシック" w:eastAsia="ＭＳ Ｐゴシック" w:hAnsi="ＭＳ Ｐゴシック"/>
          <w:sz w:val="20"/>
          <w:szCs w:val="22"/>
        </w:rPr>
        <w:t>2</w:t>
      </w:r>
      <w:r w:rsidR="00D11E1D">
        <w:rPr>
          <w:rFonts w:ascii="ＭＳ Ｐゴシック" w:eastAsia="ＭＳ Ｐゴシック" w:hAnsi="ＭＳ Ｐゴシック" w:hint="eastAsia"/>
          <w:sz w:val="20"/>
          <w:szCs w:val="22"/>
        </w:rPr>
        <w:t>8</w:t>
      </w:r>
      <w:r w:rsidR="00723333">
        <w:rPr>
          <w:rFonts w:ascii="ＭＳ Ｐゴシック" w:eastAsia="ＭＳ Ｐゴシック" w:hAnsi="ＭＳ Ｐゴシック" w:hint="eastAsia"/>
          <w:sz w:val="20"/>
          <w:szCs w:val="22"/>
        </w:rPr>
        <w:t>年</w:t>
      </w:r>
      <w:r w:rsidR="005A487D">
        <w:rPr>
          <w:rFonts w:ascii="ＭＳ Ｐゴシック" w:eastAsia="ＭＳ Ｐゴシック" w:hAnsi="ＭＳ Ｐゴシック" w:hint="eastAsia"/>
          <w:sz w:val="20"/>
          <w:szCs w:val="22"/>
        </w:rPr>
        <w:t>3</w:t>
      </w:r>
      <w:r w:rsidR="00EF560F">
        <w:rPr>
          <w:rFonts w:ascii="ＭＳ Ｐゴシック" w:eastAsia="ＭＳ Ｐゴシック" w:hAnsi="ＭＳ Ｐゴシック" w:hint="eastAsia"/>
          <w:sz w:val="20"/>
          <w:szCs w:val="22"/>
        </w:rPr>
        <w:t>月発行</w:t>
      </w:r>
    </w:p>
    <w:p w:rsidR="00EF560F" w:rsidRDefault="00EF560F" w:rsidP="00EF560F">
      <w:pPr>
        <w:tabs>
          <w:tab w:val="left" w:pos="1125"/>
          <w:tab w:val="left" w:pos="22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w:t>
      </w:r>
      <w:r>
        <w:rPr>
          <w:rFonts w:ascii="ＭＳ Ｐゴシック" w:eastAsia="ＭＳ Ｐゴシック" w:hAnsi="ＭＳ Ｐゴシック"/>
          <w:sz w:val="20"/>
          <w:szCs w:val="22"/>
        </w:rPr>
        <w:t xml:space="preserve">540-0033　　</w:t>
      </w:r>
      <w:r>
        <w:rPr>
          <w:rFonts w:ascii="ＭＳ Ｐゴシック" w:eastAsia="ＭＳ Ｐゴシック" w:hAnsi="ＭＳ Ｐゴシック" w:hint="eastAsia"/>
          <w:sz w:val="20"/>
          <w:szCs w:val="22"/>
        </w:rPr>
        <w:t>大阪市中央区石町</w:t>
      </w:r>
      <w:r>
        <w:rPr>
          <w:rFonts w:ascii="ＭＳ Ｐゴシック" w:eastAsia="ＭＳ Ｐゴシック" w:hAnsi="ＭＳ Ｐゴシック"/>
          <w:sz w:val="20"/>
          <w:szCs w:val="22"/>
        </w:rPr>
        <w:t>2－5－3　ｴﾙ・おおさか</w:t>
      </w:r>
      <w:r>
        <w:rPr>
          <w:rFonts w:ascii="ＭＳ Ｐゴシック" w:eastAsia="ＭＳ Ｐゴシック" w:hAnsi="ＭＳ Ｐゴシック" w:hint="eastAsia"/>
          <w:sz w:val="20"/>
          <w:szCs w:val="22"/>
        </w:rPr>
        <w:t>南館</w:t>
      </w:r>
    </w:p>
    <w:p w:rsidR="00EF560F" w:rsidRDefault="00EF560F" w:rsidP="00EF560F">
      <w:pPr>
        <w:tabs>
          <w:tab w:val="left" w:pos="1125"/>
          <w:tab w:val="left" w:pos="2205"/>
          <w:tab w:val="left" w:pos="5445"/>
          <w:tab w:val="left" w:pos="6525"/>
          <w:tab w:val="left" w:pos="7605"/>
          <w:tab w:val="left" w:pos="8685"/>
        </w:tabs>
        <w:jc w:val="left"/>
        <w:rPr>
          <w:rFonts w:ascii="ＭＳ Ｐゴシック" w:eastAsia="ＭＳ Ｐゴシック" w:hAnsi="ＭＳ Ｐゴシック"/>
          <w:sz w:val="20"/>
          <w:szCs w:val="22"/>
        </w:rPr>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ＴＥＬ</w:t>
      </w:r>
      <w:r>
        <w:rPr>
          <w:rFonts w:ascii="ＭＳ Ｐゴシック" w:eastAsia="ＭＳ Ｐゴシック" w:hAnsi="ＭＳ Ｐゴシック"/>
          <w:sz w:val="20"/>
          <w:szCs w:val="22"/>
        </w:rPr>
        <w:t>06（6946）2606（</w:t>
      </w:r>
      <w:r>
        <w:rPr>
          <w:rFonts w:ascii="ＭＳ Ｐゴシック" w:eastAsia="ＭＳ Ｐゴシック" w:hAnsi="ＭＳ Ｐゴシック" w:hint="eastAsia"/>
          <w:sz w:val="20"/>
          <w:szCs w:val="22"/>
        </w:rPr>
        <w:t>直通）</w:t>
      </w:r>
    </w:p>
    <w:p w:rsidR="00B3041F" w:rsidRPr="00D11E1D" w:rsidRDefault="00EF560F" w:rsidP="00D11E1D">
      <w:pPr>
        <w:tabs>
          <w:tab w:val="left" w:pos="1125"/>
          <w:tab w:val="left" w:pos="2205"/>
          <w:tab w:val="left" w:pos="8685"/>
        </w:tabs>
        <w:jc w:val="left"/>
      </w:pPr>
      <w:r>
        <w:rPr>
          <w:rFonts w:ascii="ＭＳ Ｐゴシック" w:eastAsia="ＭＳ Ｐゴシック" w:hAnsi="ＭＳ Ｐゴシック"/>
          <w:sz w:val="20"/>
          <w:szCs w:val="22"/>
        </w:rPr>
        <w:tab/>
      </w:r>
      <w:r>
        <w:rPr>
          <w:rFonts w:ascii="ＭＳ Ｐゴシック" w:eastAsia="ＭＳ Ｐゴシック" w:hAnsi="ＭＳ Ｐゴシック"/>
          <w:sz w:val="20"/>
          <w:szCs w:val="22"/>
        </w:rPr>
        <w:tab/>
      </w:r>
      <w:r>
        <w:rPr>
          <w:rFonts w:ascii="ＭＳ Ｐゴシック" w:eastAsia="ＭＳ Ｐゴシック" w:hAnsi="ＭＳ Ｐゴシック" w:hint="eastAsia"/>
          <w:sz w:val="20"/>
          <w:szCs w:val="22"/>
        </w:rPr>
        <w:t>ﾎｰﾑﾍﾟｰｼﾞ：</w:t>
      </w:r>
      <w:r>
        <w:rPr>
          <w:rFonts w:ascii="ＭＳ Ｐゴシック" w:eastAsia="ＭＳ Ｐゴシック" w:hAnsi="ＭＳ Ｐゴシック"/>
          <w:sz w:val="20"/>
          <w:szCs w:val="22"/>
        </w:rPr>
        <w:t>http://www.pref.osaka.jp/sogorodo/chousa/index.html</w:t>
      </w:r>
    </w:p>
    <w:sectPr w:rsidR="00B3041F" w:rsidRPr="00D11E1D" w:rsidSect="007B54C4">
      <w:footerReference w:type="default" r:id="rId125"/>
      <w:pgSz w:w="11906" w:h="16838" w:code="9"/>
      <w:pgMar w:top="1134" w:right="1418" w:bottom="1134" w:left="1418" w:header="567" w:footer="567" w:gutter="0"/>
      <w:pgNumType w:fmt="numberInDash" w:start="7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534" w:rsidRDefault="00162534">
      <w:r>
        <w:separator/>
      </w:r>
    </w:p>
  </w:endnote>
  <w:endnote w:type="continuationSeparator" w:id="0">
    <w:p w:rsidR="00162534" w:rsidRDefault="00162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03882" w:rsidRDefault="00803882">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jc w:val="center"/>
    </w:pPr>
  </w:p>
  <w:p w:rsidR="00803882" w:rsidRPr="001A07A7" w:rsidRDefault="00803882" w:rsidP="001A07A7">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Pr="000422FF" w:rsidRDefault="00803882">
    <w:pPr>
      <w:pStyle w:val="a5"/>
      <w:jc w:val="center"/>
      <w:rPr>
        <w:rFonts w:ascii="ＭＳ ゴシック" w:eastAsia="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jc w:val="center"/>
      <w:rPr>
        <w:rFonts w:ascii="ＭＳ ゴシック" w:hAnsi="ＭＳ ゴシック"/>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03882" w:rsidRDefault="00803882">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jc w:val="center"/>
      <w:rPr>
        <w:rFonts w:ascii="ＭＳ ゴシック" w:hAnsi="ＭＳ ゴシック"/>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pPr>
    <w:r>
      <w:rPr>
        <w:rFonts w:ascii="Times New Roman" w:hAnsi="Times New Roman"/>
        <w:kern w:val="0"/>
        <w:szCs w:val="21"/>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jc w:val="center"/>
      <w:rPr>
        <w:rFonts w:ascii="ＭＳ ゴシック" w:hAnsi="ＭＳ ゴシック"/>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5"/>
      <w:jc w:val="center"/>
      <w:rPr>
        <w:rFonts w:ascii="ＭＳ ゴシック" w:hAnsi="ＭＳ ゴシック"/>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534" w:rsidRDefault="00162534">
      <w:r>
        <w:separator/>
      </w:r>
    </w:p>
  </w:footnote>
  <w:footnote w:type="continuationSeparator" w:id="0">
    <w:p w:rsidR="00162534" w:rsidRDefault="00162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3882" w:rsidRDefault="00803882">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39"/>
  <w:drawingGridHorizontalSpacing w:val="2"/>
  <w:drawingGridVerticalSpacing w:val="4"/>
  <w:displayHorizontalDrawingGridEvery w:val="0"/>
  <w:displayVerticalDrawingGridEvery w:val="30"/>
  <w:characterSpacingControl w:val="compressPunctuation"/>
  <w:hdrShapeDefaults>
    <o:shapedefaults v:ext="edit" spidmax="2049">
      <v:textbox inset="5.85pt,.7pt,5.85pt,.7pt"/>
      <o:colormru v:ext="edit" colors="#c9f,#ff9,#36f,#cff,#ccecff,aqua,#069,#f9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EA4"/>
    <w:rsid w:val="0000369E"/>
    <w:rsid w:val="00004D60"/>
    <w:rsid w:val="00011328"/>
    <w:rsid w:val="000118F0"/>
    <w:rsid w:val="00012665"/>
    <w:rsid w:val="0002267F"/>
    <w:rsid w:val="00025265"/>
    <w:rsid w:val="00026B2A"/>
    <w:rsid w:val="0003564E"/>
    <w:rsid w:val="000377CD"/>
    <w:rsid w:val="000422FF"/>
    <w:rsid w:val="0005117A"/>
    <w:rsid w:val="0005271A"/>
    <w:rsid w:val="0006727E"/>
    <w:rsid w:val="000752BE"/>
    <w:rsid w:val="0008461E"/>
    <w:rsid w:val="000852B5"/>
    <w:rsid w:val="00085C09"/>
    <w:rsid w:val="000914BC"/>
    <w:rsid w:val="0009227C"/>
    <w:rsid w:val="000943F5"/>
    <w:rsid w:val="000A11B2"/>
    <w:rsid w:val="000B10A7"/>
    <w:rsid w:val="000B498C"/>
    <w:rsid w:val="000B4DA1"/>
    <w:rsid w:val="000D559C"/>
    <w:rsid w:val="000E17A9"/>
    <w:rsid w:val="000F7EBA"/>
    <w:rsid w:val="001007B9"/>
    <w:rsid w:val="00101AD1"/>
    <w:rsid w:val="00117A7C"/>
    <w:rsid w:val="00125B06"/>
    <w:rsid w:val="00135F3A"/>
    <w:rsid w:val="0014590C"/>
    <w:rsid w:val="001473B3"/>
    <w:rsid w:val="00147F67"/>
    <w:rsid w:val="00160470"/>
    <w:rsid w:val="00162534"/>
    <w:rsid w:val="0017188C"/>
    <w:rsid w:val="00174215"/>
    <w:rsid w:val="00177176"/>
    <w:rsid w:val="001831BC"/>
    <w:rsid w:val="00184D5F"/>
    <w:rsid w:val="00187EBB"/>
    <w:rsid w:val="00193102"/>
    <w:rsid w:val="001A07A7"/>
    <w:rsid w:val="001A0B62"/>
    <w:rsid w:val="001B71E7"/>
    <w:rsid w:val="001C6581"/>
    <w:rsid w:val="001E0D69"/>
    <w:rsid w:val="001E5C6E"/>
    <w:rsid w:val="001F4214"/>
    <w:rsid w:val="001F6A97"/>
    <w:rsid w:val="00202C3F"/>
    <w:rsid w:val="0020356E"/>
    <w:rsid w:val="00207FE2"/>
    <w:rsid w:val="002107FD"/>
    <w:rsid w:val="002241A3"/>
    <w:rsid w:val="002253B5"/>
    <w:rsid w:val="0022754D"/>
    <w:rsid w:val="00237A45"/>
    <w:rsid w:val="00240F9F"/>
    <w:rsid w:val="00250FB2"/>
    <w:rsid w:val="002619E1"/>
    <w:rsid w:val="00263232"/>
    <w:rsid w:val="00263F35"/>
    <w:rsid w:val="00272900"/>
    <w:rsid w:val="00275284"/>
    <w:rsid w:val="002762A7"/>
    <w:rsid w:val="002772F8"/>
    <w:rsid w:val="0028102B"/>
    <w:rsid w:val="00283593"/>
    <w:rsid w:val="002847E3"/>
    <w:rsid w:val="00292962"/>
    <w:rsid w:val="00295A61"/>
    <w:rsid w:val="00296935"/>
    <w:rsid w:val="002A28CE"/>
    <w:rsid w:val="002A45DF"/>
    <w:rsid w:val="002B4479"/>
    <w:rsid w:val="002C366C"/>
    <w:rsid w:val="002C6A64"/>
    <w:rsid w:val="002D11B8"/>
    <w:rsid w:val="002E65FB"/>
    <w:rsid w:val="002F4D63"/>
    <w:rsid w:val="002F5846"/>
    <w:rsid w:val="002F6CA4"/>
    <w:rsid w:val="00301B27"/>
    <w:rsid w:val="0031199A"/>
    <w:rsid w:val="00325EA4"/>
    <w:rsid w:val="0032796D"/>
    <w:rsid w:val="00333BC0"/>
    <w:rsid w:val="003359C6"/>
    <w:rsid w:val="00340491"/>
    <w:rsid w:val="003662EB"/>
    <w:rsid w:val="0037309C"/>
    <w:rsid w:val="00375615"/>
    <w:rsid w:val="00382E4A"/>
    <w:rsid w:val="0039725D"/>
    <w:rsid w:val="003A2DA0"/>
    <w:rsid w:val="003A718D"/>
    <w:rsid w:val="003A71F0"/>
    <w:rsid w:val="003B175D"/>
    <w:rsid w:val="003B43AB"/>
    <w:rsid w:val="003C2D45"/>
    <w:rsid w:val="003E4929"/>
    <w:rsid w:val="003F4E1B"/>
    <w:rsid w:val="00400CAA"/>
    <w:rsid w:val="00405A39"/>
    <w:rsid w:val="0042413F"/>
    <w:rsid w:val="00425C5B"/>
    <w:rsid w:val="004365F3"/>
    <w:rsid w:val="00454618"/>
    <w:rsid w:val="004627A1"/>
    <w:rsid w:val="0047504E"/>
    <w:rsid w:val="0048546B"/>
    <w:rsid w:val="00493E25"/>
    <w:rsid w:val="00496B24"/>
    <w:rsid w:val="00497AB1"/>
    <w:rsid w:val="004A0301"/>
    <w:rsid w:val="004A047B"/>
    <w:rsid w:val="004A7375"/>
    <w:rsid w:val="004B703A"/>
    <w:rsid w:val="004E1191"/>
    <w:rsid w:val="004F4434"/>
    <w:rsid w:val="004F567B"/>
    <w:rsid w:val="004F6D0A"/>
    <w:rsid w:val="004F7F32"/>
    <w:rsid w:val="005038A2"/>
    <w:rsid w:val="00510778"/>
    <w:rsid w:val="00525107"/>
    <w:rsid w:val="00551307"/>
    <w:rsid w:val="00551555"/>
    <w:rsid w:val="00551C47"/>
    <w:rsid w:val="005A487D"/>
    <w:rsid w:val="005A64D8"/>
    <w:rsid w:val="005B4600"/>
    <w:rsid w:val="005C7ECB"/>
    <w:rsid w:val="005D7F7F"/>
    <w:rsid w:val="005E1854"/>
    <w:rsid w:val="005E2994"/>
    <w:rsid w:val="005F37CE"/>
    <w:rsid w:val="00602006"/>
    <w:rsid w:val="006023B6"/>
    <w:rsid w:val="00602716"/>
    <w:rsid w:val="00603B1E"/>
    <w:rsid w:val="00614794"/>
    <w:rsid w:val="00625DB0"/>
    <w:rsid w:val="0063339A"/>
    <w:rsid w:val="0064487E"/>
    <w:rsid w:val="00646405"/>
    <w:rsid w:val="00650054"/>
    <w:rsid w:val="00650E66"/>
    <w:rsid w:val="00651CBB"/>
    <w:rsid w:val="00653E1B"/>
    <w:rsid w:val="006670C1"/>
    <w:rsid w:val="00677B6B"/>
    <w:rsid w:val="00683C83"/>
    <w:rsid w:val="006976D2"/>
    <w:rsid w:val="006A6533"/>
    <w:rsid w:val="006A6CD3"/>
    <w:rsid w:val="006D46DB"/>
    <w:rsid w:val="006D6792"/>
    <w:rsid w:val="006E2B4F"/>
    <w:rsid w:val="006E5174"/>
    <w:rsid w:val="006E74EC"/>
    <w:rsid w:val="006E7AF4"/>
    <w:rsid w:val="00701ED6"/>
    <w:rsid w:val="007027E0"/>
    <w:rsid w:val="00713E56"/>
    <w:rsid w:val="00723333"/>
    <w:rsid w:val="007265C1"/>
    <w:rsid w:val="007377B0"/>
    <w:rsid w:val="00744159"/>
    <w:rsid w:val="0074678F"/>
    <w:rsid w:val="00754865"/>
    <w:rsid w:val="00757DC1"/>
    <w:rsid w:val="007631D9"/>
    <w:rsid w:val="0076564F"/>
    <w:rsid w:val="0077085B"/>
    <w:rsid w:val="007845F6"/>
    <w:rsid w:val="0078704E"/>
    <w:rsid w:val="007A1509"/>
    <w:rsid w:val="007A26C1"/>
    <w:rsid w:val="007B0166"/>
    <w:rsid w:val="007B0533"/>
    <w:rsid w:val="007B2A9C"/>
    <w:rsid w:val="007B54C4"/>
    <w:rsid w:val="007C5BA9"/>
    <w:rsid w:val="007E59E0"/>
    <w:rsid w:val="007E7270"/>
    <w:rsid w:val="007F24F4"/>
    <w:rsid w:val="007F390A"/>
    <w:rsid w:val="00803882"/>
    <w:rsid w:val="00803B64"/>
    <w:rsid w:val="008041F7"/>
    <w:rsid w:val="00817D41"/>
    <w:rsid w:val="008203D2"/>
    <w:rsid w:val="0082262D"/>
    <w:rsid w:val="00824FE3"/>
    <w:rsid w:val="0082570B"/>
    <w:rsid w:val="00830705"/>
    <w:rsid w:val="00832D62"/>
    <w:rsid w:val="00853BD6"/>
    <w:rsid w:val="008555FB"/>
    <w:rsid w:val="00864742"/>
    <w:rsid w:val="0088153F"/>
    <w:rsid w:val="00891D4F"/>
    <w:rsid w:val="0089363A"/>
    <w:rsid w:val="008A01B5"/>
    <w:rsid w:val="008A2F6F"/>
    <w:rsid w:val="008A41F8"/>
    <w:rsid w:val="008A6C3C"/>
    <w:rsid w:val="008B129D"/>
    <w:rsid w:val="008C7210"/>
    <w:rsid w:val="008D25AC"/>
    <w:rsid w:val="008D56AD"/>
    <w:rsid w:val="008E2F51"/>
    <w:rsid w:val="008F652E"/>
    <w:rsid w:val="00910F10"/>
    <w:rsid w:val="0091764C"/>
    <w:rsid w:val="00920C28"/>
    <w:rsid w:val="009264F4"/>
    <w:rsid w:val="00932D08"/>
    <w:rsid w:val="009438F4"/>
    <w:rsid w:val="00945536"/>
    <w:rsid w:val="0095134D"/>
    <w:rsid w:val="00966A42"/>
    <w:rsid w:val="00981DE3"/>
    <w:rsid w:val="009A1ADE"/>
    <w:rsid w:val="009A37C0"/>
    <w:rsid w:val="009B5CDA"/>
    <w:rsid w:val="009B6B6E"/>
    <w:rsid w:val="009C5E1E"/>
    <w:rsid w:val="009C78EB"/>
    <w:rsid w:val="009D37A6"/>
    <w:rsid w:val="009D63F2"/>
    <w:rsid w:val="009E1686"/>
    <w:rsid w:val="009F0C62"/>
    <w:rsid w:val="00A05306"/>
    <w:rsid w:val="00A10331"/>
    <w:rsid w:val="00A1226E"/>
    <w:rsid w:val="00A17A8E"/>
    <w:rsid w:val="00A20C51"/>
    <w:rsid w:val="00A233DF"/>
    <w:rsid w:val="00A3094C"/>
    <w:rsid w:val="00A32831"/>
    <w:rsid w:val="00A47578"/>
    <w:rsid w:val="00A67F41"/>
    <w:rsid w:val="00A7559D"/>
    <w:rsid w:val="00A77553"/>
    <w:rsid w:val="00A807F1"/>
    <w:rsid w:val="00A9291D"/>
    <w:rsid w:val="00AB79E0"/>
    <w:rsid w:val="00AC2D1D"/>
    <w:rsid w:val="00AD2E9C"/>
    <w:rsid w:val="00AE346F"/>
    <w:rsid w:val="00AE75A1"/>
    <w:rsid w:val="00AF30BC"/>
    <w:rsid w:val="00B066AF"/>
    <w:rsid w:val="00B06DD9"/>
    <w:rsid w:val="00B1033D"/>
    <w:rsid w:val="00B12197"/>
    <w:rsid w:val="00B3041F"/>
    <w:rsid w:val="00B31CCD"/>
    <w:rsid w:val="00B340AF"/>
    <w:rsid w:val="00B45716"/>
    <w:rsid w:val="00B629C1"/>
    <w:rsid w:val="00B64CC4"/>
    <w:rsid w:val="00B73F9D"/>
    <w:rsid w:val="00B74448"/>
    <w:rsid w:val="00B74C42"/>
    <w:rsid w:val="00B8022A"/>
    <w:rsid w:val="00B82807"/>
    <w:rsid w:val="00BB0B72"/>
    <w:rsid w:val="00BB25BE"/>
    <w:rsid w:val="00BB4566"/>
    <w:rsid w:val="00BB54C5"/>
    <w:rsid w:val="00BC37D8"/>
    <w:rsid w:val="00BE56AC"/>
    <w:rsid w:val="00BF394F"/>
    <w:rsid w:val="00BF5711"/>
    <w:rsid w:val="00BF5A24"/>
    <w:rsid w:val="00C023B1"/>
    <w:rsid w:val="00C02B16"/>
    <w:rsid w:val="00C100C9"/>
    <w:rsid w:val="00C140B8"/>
    <w:rsid w:val="00C14B52"/>
    <w:rsid w:val="00C16B4D"/>
    <w:rsid w:val="00C4200C"/>
    <w:rsid w:val="00C43BF1"/>
    <w:rsid w:val="00C43CA4"/>
    <w:rsid w:val="00C66B32"/>
    <w:rsid w:val="00C71978"/>
    <w:rsid w:val="00C8794D"/>
    <w:rsid w:val="00C9019E"/>
    <w:rsid w:val="00C96709"/>
    <w:rsid w:val="00CD287C"/>
    <w:rsid w:val="00CE4C75"/>
    <w:rsid w:val="00CF0C41"/>
    <w:rsid w:val="00CF2345"/>
    <w:rsid w:val="00D00F7C"/>
    <w:rsid w:val="00D05956"/>
    <w:rsid w:val="00D07D82"/>
    <w:rsid w:val="00D10A95"/>
    <w:rsid w:val="00D11E1D"/>
    <w:rsid w:val="00D172C1"/>
    <w:rsid w:val="00D2028C"/>
    <w:rsid w:val="00D2243B"/>
    <w:rsid w:val="00D37429"/>
    <w:rsid w:val="00D3772A"/>
    <w:rsid w:val="00D43AAE"/>
    <w:rsid w:val="00D47320"/>
    <w:rsid w:val="00D506F0"/>
    <w:rsid w:val="00D553C4"/>
    <w:rsid w:val="00D56DC2"/>
    <w:rsid w:val="00D72687"/>
    <w:rsid w:val="00D73AFA"/>
    <w:rsid w:val="00D76E88"/>
    <w:rsid w:val="00D7745A"/>
    <w:rsid w:val="00D810EA"/>
    <w:rsid w:val="00D8775D"/>
    <w:rsid w:val="00DA1735"/>
    <w:rsid w:val="00DB048A"/>
    <w:rsid w:val="00DB418D"/>
    <w:rsid w:val="00DB63AE"/>
    <w:rsid w:val="00DC5FEB"/>
    <w:rsid w:val="00DE1246"/>
    <w:rsid w:val="00E079E1"/>
    <w:rsid w:val="00E16512"/>
    <w:rsid w:val="00E17EB3"/>
    <w:rsid w:val="00E25135"/>
    <w:rsid w:val="00E4359A"/>
    <w:rsid w:val="00E437C7"/>
    <w:rsid w:val="00E5236E"/>
    <w:rsid w:val="00E74FFA"/>
    <w:rsid w:val="00E8440D"/>
    <w:rsid w:val="00EA26A2"/>
    <w:rsid w:val="00EA4BA7"/>
    <w:rsid w:val="00EA5FCB"/>
    <w:rsid w:val="00EA75EF"/>
    <w:rsid w:val="00EB2E7F"/>
    <w:rsid w:val="00EC1671"/>
    <w:rsid w:val="00EC1916"/>
    <w:rsid w:val="00EC1A2A"/>
    <w:rsid w:val="00EC1D5C"/>
    <w:rsid w:val="00EC38AA"/>
    <w:rsid w:val="00ED2D90"/>
    <w:rsid w:val="00EF560F"/>
    <w:rsid w:val="00F03B79"/>
    <w:rsid w:val="00F067FA"/>
    <w:rsid w:val="00F10692"/>
    <w:rsid w:val="00F155E6"/>
    <w:rsid w:val="00F41593"/>
    <w:rsid w:val="00F52B0C"/>
    <w:rsid w:val="00F662F4"/>
    <w:rsid w:val="00F67745"/>
    <w:rsid w:val="00F7040B"/>
    <w:rsid w:val="00F71068"/>
    <w:rsid w:val="00F72A4F"/>
    <w:rsid w:val="00FB2484"/>
    <w:rsid w:val="00FB32FA"/>
    <w:rsid w:val="00FC06F2"/>
    <w:rsid w:val="00FC144F"/>
    <w:rsid w:val="00FC298A"/>
    <w:rsid w:val="00FC2AF2"/>
    <w:rsid w:val="00FC335A"/>
    <w:rsid w:val="00FD1F14"/>
    <w:rsid w:val="00FE39FB"/>
    <w:rsid w:val="00FE58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c9f,#ff9,#36f,#cff,#ccecff,aqua,#069,#f9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styleId="a3">
    <w:name w:val="Body Text Indent"/>
    <w:basedOn w:val="a"/>
    <w:semiHidden/>
    <w:pPr>
      <w:ind w:firstLineChars="300" w:firstLine="600"/>
    </w:pPr>
    <w:rPr>
      <w:rFonts w:ascii="ＭＳ ゴシック" w:eastAsia="ＭＳ ゴシック" w:hAnsi="ＭＳ ゴシック"/>
      <w:sz w:val="20"/>
    </w:rPr>
  </w:style>
  <w:style w:type="paragraph" w:styleId="a4">
    <w:name w:val="Body Text"/>
    <w:basedOn w:val="a"/>
    <w:semiHidden/>
    <w:rPr>
      <w:rFonts w:ascii="ＭＳ ゴシック" w:eastAsia="ＭＳ ゴシック" w:hAnsi="ＭＳ ゴシック"/>
      <w:sz w:val="20"/>
    </w:rPr>
  </w:style>
  <w:style w:type="paragraph" w:styleId="a5">
    <w:name w:val="footer"/>
    <w:basedOn w:val="a"/>
    <w:link w:val="a6"/>
    <w:uiPriority w:val="99"/>
    <w:pPr>
      <w:tabs>
        <w:tab w:val="center" w:pos="4252"/>
        <w:tab w:val="right" w:pos="8504"/>
      </w:tabs>
      <w:snapToGrid w:val="0"/>
    </w:pPr>
  </w:style>
  <w:style w:type="character" w:styleId="a7">
    <w:name w:val="page number"/>
    <w:basedOn w:val="a0"/>
    <w:semiHidden/>
  </w:style>
  <w:style w:type="paragraph" w:styleId="a8">
    <w:name w:val="header"/>
    <w:basedOn w:val="a"/>
    <w:link w:val="a9"/>
    <w:uiPriority w:val="99"/>
    <w:pPr>
      <w:tabs>
        <w:tab w:val="center" w:pos="4252"/>
        <w:tab w:val="right" w:pos="8504"/>
      </w:tabs>
      <w:snapToGrid w:val="0"/>
    </w:pPr>
  </w:style>
  <w:style w:type="paragraph" w:styleId="aa">
    <w:name w:val="Note Heading"/>
    <w:basedOn w:val="a"/>
    <w:next w:val="a"/>
    <w:semiHidden/>
    <w:pPr>
      <w:jc w:val="center"/>
    </w:pPr>
    <w:rPr>
      <w:rFonts w:ascii="ＭＳ 明朝"/>
      <w:szCs w:val="20"/>
    </w:rPr>
  </w:style>
  <w:style w:type="paragraph" w:styleId="ab">
    <w:name w:val="Closing"/>
    <w:basedOn w:val="a"/>
    <w:next w:val="a"/>
    <w:semiHidden/>
    <w:pPr>
      <w:jc w:val="right"/>
    </w:pPr>
    <w:rPr>
      <w:rFonts w:ascii="ＭＳ 明朝"/>
      <w:szCs w:val="20"/>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71">
    <w:name w:val="xl71"/>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2">
    <w:name w:val="xl72"/>
    <w:basedOn w:val="a"/>
    <w:pPr>
      <w:widowControl/>
      <w:spacing w:before="100" w:beforeAutospacing="1" w:after="100" w:afterAutospacing="1"/>
      <w:jc w:val="left"/>
    </w:pPr>
    <w:rPr>
      <w:rFonts w:ascii="ＭＳ ゴシック" w:eastAsia="ＭＳ ゴシック" w:hAnsi="ＭＳ ゴシック" w:hint="eastAsia"/>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6">
    <w:name w:val="xl7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7">
    <w:name w:val="xl77"/>
    <w:basedOn w:val="a"/>
    <w:pPr>
      <w:widowControl/>
      <w:pBdr>
        <w:top w:val="single" w:sz="4" w:space="0" w:color="auto"/>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78">
    <w:name w:val="xl78"/>
    <w:basedOn w:val="a"/>
    <w:pPr>
      <w:widowControl/>
      <w:pBdr>
        <w:top w:val="single" w:sz="4" w:space="0" w:color="auto"/>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79">
    <w:name w:val="xl79"/>
    <w:basedOn w:val="a"/>
    <w:pPr>
      <w:widowControl/>
      <w:pBdr>
        <w:top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0">
    <w:name w:val="xl80"/>
    <w:basedOn w:val="a"/>
    <w:pPr>
      <w:widowControl/>
      <w:pBdr>
        <w:top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1">
    <w:name w:val="xl81"/>
    <w:basedOn w:val="a"/>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2">
    <w:name w:val="xl82"/>
    <w:basedOn w:val="a"/>
    <w:pPr>
      <w:widowControl/>
      <w:pBdr>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3">
    <w:name w:val="xl83"/>
    <w:basedOn w:val="a"/>
    <w:pPr>
      <w:widowControl/>
      <w:pBdr>
        <w:left w:val="single" w:sz="4" w:space="0" w:color="auto"/>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4">
    <w:name w:val="xl84"/>
    <w:basedOn w:val="a"/>
    <w:pPr>
      <w:widowControl/>
      <w:pBdr>
        <w:bottom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5">
    <w:name w:val="xl85"/>
    <w:basedOn w:val="a"/>
    <w:pPr>
      <w:widowControl/>
      <w:pBdr>
        <w:bottom w:val="single" w:sz="4" w:space="0" w:color="auto"/>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6">
    <w:name w:val="xl86"/>
    <w:basedOn w:val="a"/>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87">
    <w:name w:val="xl87"/>
    <w:basedOn w:val="a"/>
    <w:pPr>
      <w:widowControl/>
      <w:pBdr>
        <w:lef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88">
    <w:name w:val="xl88"/>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89">
    <w:name w:val="xl89"/>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0">
    <w:name w:val="xl90"/>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1">
    <w:name w:val="xl91"/>
    <w:basedOn w:val="a"/>
    <w:pPr>
      <w:widowControl/>
      <w:pBdr>
        <w:left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2">
    <w:name w:val="xl92"/>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3">
    <w:name w:val="xl93"/>
    <w:basedOn w:val="a"/>
    <w:pPr>
      <w:widowControl/>
      <w:pBdr>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4">
    <w:name w:val="xl94"/>
    <w:basedOn w:val="a"/>
    <w:pPr>
      <w:widowControl/>
      <w:pBdr>
        <w:top w:val="single" w:sz="4" w:space="0" w:color="auto"/>
        <w:right w:val="single" w:sz="4" w:space="0" w:color="auto"/>
      </w:pBdr>
      <w:spacing w:before="100" w:beforeAutospacing="1" w:after="100" w:afterAutospacing="1"/>
      <w:jc w:val="right"/>
      <w:textAlignment w:val="center"/>
    </w:pPr>
    <w:rPr>
      <w:rFonts w:ascii="ＭＳ ゴシック" w:eastAsia="ＭＳ ゴシック" w:hAnsi="ＭＳ ゴシック" w:hint="eastAsia"/>
      <w:kern w:val="0"/>
      <w:sz w:val="24"/>
    </w:rPr>
  </w:style>
  <w:style w:type="paragraph" w:customStyle="1" w:styleId="xl95">
    <w:name w:val="xl95"/>
    <w:basedOn w:val="a"/>
    <w:pPr>
      <w:widowControl/>
      <w:pBdr>
        <w:lef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6">
    <w:name w:val="xl96"/>
    <w:basedOn w:val="a"/>
    <w:pPr>
      <w:widowControl/>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7">
    <w:name w:val="xl97"/>
    <w:basedOn w:val="a"/>
    <w:pPr>
      <w:widowControl/>
      <w:pBdr>
        <w:right w:val="single" w:sz="4" w:space="0" w:color="auto"/>
      </w:pBdr>
      <w:spacing w:before="100" w:beforeAutospacing="1" w:after="100" w:afterAutospacing="1"/>
      <w:jc w:val="left"/>
      <w:textAlignment w:val="center"/>
    </w:pPr>
    <w:rPr>
      <w:rFonts w:ascii="ＭＳ ゴシック" w:eastAsia="ＭＳ ゴシック" w:hAnsi="ＭＳ ゴシック" w:hint="eastAsia"/>
      <w:kern w:val="0"/>
      <w:sz w:val="24"/>
    </w:rPr>
  </w:style>
  <w:style w:type="paragraph" w:customStyle="1" w:styleId="xl98">
    <w:name w:val="xl98"/>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99">
    <w:name w:val="xl99"/>
    <w:basedOn w:val="a"/>
    <w:pPr>
      <w:widowControl/>
      <w:pBdr>
        <w:top w:val="single" w:sz="4" w:space="0" w:color="auto"/>
        <w:bottom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0">
    <w:name w:val="xl100"/>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1">
    <w:name w:val="xl101"/>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2">
    <w:name w:val="xl102"/>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3">
    <w:name w:val="xl103"/>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4">
    <w:name w:val="xl104"/>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5">
    <w:name w:val="xl10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6">
    <w:name w:val="xl106"/>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customStyle="1" w:styleId="xl107">
    <w:name w:val="xl107"/>
    <w:basedOn w:val="a"/>
    <w:pPr>
      <w:widowControl/>
      <w:pBdr>
        <w:left w:val="single" w:sz="4" w:space="0" w:color="auto"/>
        <w:right w:val="single" w:sz="4" w:space="0" w:color="auto"/>
      </w:pBdr>
      <w:spacing w:before="100" w:beforeAutospacing="1" w:after="100" w:afterAutospacing="1"/>
      <w:jc w:val="center"/>
      <w:textAlignment w:val="center"/>
    </w:pPr>
    <w:rPr>
      <w:rFonts w:ascii="ＭＳ ゴシック" w:eastAsia="ＭＳ ゴシック" w:hAnsi="ＭＳ ゴシック" w:hint="eastAsia"/>
      <w:kern w:val="0"/>
      <w:sz w:val="24"/>
    </w:rPr>
  </w:style>
  <w:style w:type="paragraph" w:styleId="ac">
    <w:name w:val="Balloon Text"/>
    <w:basedOn w:val="a"/>
    <w:semiHidden/>
    <w:unhideWhenUsed/>
    <w:rPr>
      <w:rFonts w:ascii="Arial" w:eastAsia="ＭＳ ゴシック" w:hAnsi="Arial"/>
      <w:sz w:val="18"/>
      <w:szCs w:val="18"/>
    </w:rPr>
  </w:style>
  <w:style w:type="character" w:customStyle="1" w:styleId="ad">
    <w:name w:val="吹き出し (文字)"/>
    <w:semiHidden/>
    <w:rPr>
      <w:rFonts w:ascii="Arial" w:eastAsia="ＭＳ ゴシック" w:hAnsi="Arial" w:cs="Times New Roman"/>
      <w:kern w:val="2"/>
      <w:sz w:val="18"/>
      <w:szCs w:val="18"/>
    </w:rPr>
  </w:style>
  <w:style w:type="paragraph" w:styleId="Web">
    <w:name w:val="Normal (Web)"/>
    <w:basedOn w:val="a"/>
    <w:uiPriority w:val="99"/>
    <w:semiHidden/>
    <w:unhideWhenUsed/>
    <w:rsid w:val="00E17EB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6">
    <w:name w:val="フッター (文字)"/>
    <w:basedOn w:val="a0"/>
    <w:link w:val="a5"/>
    <w:uiPriority w:val="99"/>
    <w:rsid w:val="001A07A7"/>
    <w:rPr>
      <w:kern w:val="2"/>
      <w:sz w:val="21"/>
      <w:szCs w:val="24"/>
    </w:rPr>
  </w:style>
  <w:style w:type="character" w:customStyle="1" w:styleId="a9">
    <w:name w:val="ヘッダー (文字)"/>
    <w:basedOn w:val="a0"/>
    <w:link w:val="a8"/>
    <w:uiPriority w:val="99"/>
    <w:rsid w:val="000422F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84617">
      <w:bodyDiv w:val="1"/>
      <w:marLeft w:val="0"/>
      <w:marRight w:val="0"/>
      <w:marTop w:val="0"/>
      <w:marBottom w:val="0"/>
      <w:divBdr>
        <w:top w:val="none" w:sz="0" w:space="0" w:color="auto"/>
        <w:left w:val="none" w:sz="0" w:space="0" w:color="auto"/>
        <w:bottom w:val="none" w:sz="0" w:space="0" w:color="auto"/>
        <w:right w:val="none" w:sz="0" w:space="0" w:color="auto"/>
      </w:divBdr>
    </w:div>
    <w:div w:id="1764448046">
      <w:bodyDiv w:val="1"/>
      <w:marLeft w:val="0"/>
      <w:marRight w:val="0"/>
      <w:marTop w:val="0"/>
      <w:marBottom w:val="0"/>
      <w:divBdr>
        <w:top w:val="none" w:sz="0" w:space="0" w:color="auto"/>
        <w:left w:val="none" w:sz="0" w:space="0" w:color="auto"/>
        <w:bottom w:val="none" w:sz="0" w:space="0" w:color="auto"/>
        <w:right w:val="none" w:sz="0" w:space="0" w:color="auto"/>
      </w:divBdr>
    </w:div>
    <w:div w:id="187067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97.tiff"/><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footer" Target="footer10.xml"/><Relationship Id="rId16" Type="http://schemas.openxmlformats.org/officeDocument/2006/relationships/header" Target="header3.xml"/><Relationship Id="rId107" Type="http://schemas.openxmlformats.org/officeDocument/2006/relationships/image" Target="media/image89.emf"/><Relationship Id="rId11" Type="http://schemas.openxmlformats.org/officeDocument/2006/relationships/footer" Target="footer2.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image" Target="media/image84.emf"/><Relationship Id="rId123" Type="http://schemas.openxmlformats.org/officeDocument/2006/relationships/image" Target="media/image103.tiff"/><Relationship Id="rId5" Type="http://schemas.openxmlformats.org/officeDocument/2006/relationships/webSettings" Target="webSettings.xml"/><Relationship Id="rId90" Type="http://schemas.openxmlformats.org/officeDocument/2006/relationships/image" Target="media/image72.emf"/><Relationship Id="rId95" Type="http://schemas.openxmlformats.org/officeDocument/2006/relationships/image" Target="media/image77.emf"/><Relationship Id="rId1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emf"/><Relationship Id="rId69" Type="http://schemas.openxmlformats.org/officeDocument/2006/relationships/image" Target="media/image53.emf"/><Relationship Id="rId77" Type="http://schemas.openxmlformats.org/officeDocument/2006/relationships/image" Target="media/image59.emf"/><Relationship Id="rId100" Type="http://schemas.openxmlformats.org/officeDocument/2006/relationships/image" Target="media/image82.emf"/><Relationship Id="rId105" Type="http://schemas.openxmlformats.org/officeDocument/2006/relationships/image" Target="media/image87.emf"/><Relationship Id="rId113" Type="http://schemas.openxmlformats.org/officeDocument/2006/relationships/image" Target="media/image93.tiff"/><Relationship Id="rId118" Type="http://schemas.openxmlformats.org/officeDocument/2006/relationships/image" Target="media/image98.tiff"/><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emf"/><Relationship Id="rId72" Type="http://schemas.openxmlformats.org/officeDocument/2006/relationships/footer" Target="footer7.xml"/><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image" Target="media/image101.tiff"/><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103" Type="http://schemas.openxmlformats.org/officeDocument/2006/relationships/image" Target="media/image85.emf"/><Relationship Id="rId108" Type="http://schemas.openxmlformats.org/officeDocument/2006/relationships/image" Target="media/image90.emf"/><Relationship Id="rId116" Type="http://schemas.openxmlformats.org/officeDocument/2006/relationships/image" Target="media/image96.tiff"/><Relationship Id="rId124" Type="http://schemas.openxmlformats.org/officeDocument/2006/relationships/image" Target="media/image104.png"/><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emf"/><Relationship Id="rId111" Type="http://schemas.openxmlformats.org/officeDocument/2006/relationships/image" Target="media/image92.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8.emf"/><Relationship Id="rId114" Type="http://schemas.openxmlformats.org/officeDocument/2006/relationships/image" Target="media/image94.tiff"/><Relationship Id="rId119" Type="http://schemas.openxmlformats.org/officeDocument/2006/relationships/image" Target="media/image99.tiff"/><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footer" Target="footer8.xml"/><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3.emf"/><Relationship Id="rId122" Type="http://schemas.openxmlformats.org/officeDocument/2006/relationships/image" Target="media/image102.tif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23.emf"/><Relationship Id="rId109" Type="http://schemas.openxmlformats.org/officeDocument/2006/relationships/image" Target="media/image91.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image" Target="media/image86.emf"/><Relationship Id="rId120" Type="http://schemas.openxmlformats.org/officeDocument/2006/relationships/image" Target="media/image100.tiff"/><Relationship Id="rId125"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4.emf"/><Relationship Id="rId2" Type="http://schemas.openxmlformats.org/officeDocument/2006/relationships/styles" Target="styles.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69.emf"/><Relationship Id="rId110" Type="http://schemas.openxmlformats.org/officeDocument/2006/relationships/footer" Target="footer9.xml"/><Relationship Id="rId115" Type="http://schemas.openxmlformats.org/officeDocument/2006/relationships/image" Target="media/image95.tiff"/><Relationship Id="rId61" Type="http://schemas.openxmlformats.org/officeDocument/2006/relationships/image" Target="media/image45.emf"/><Relationship Id="rId82" Type="http://schemas.openxmlformats.org/officeDocument/2006/relationships/image" Target="media/image6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11D7F-8C0E-496A-95A4-0DF7BC5C0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2148</Words>
  <Characters>12245</Characters>
  <Application>Microsoft Office Word</Application>
  <DocSecurity>0</DocSecurity>
  <Lines>102</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miyake</dc:creator>
  <cp:lastModifiedBy>大阪府</cp:lastModifiedBy>
  <cp:revision>2</cp:revision>
  <cp:lastPrinted>2016-02-26T08:11:00Z</cp:lastPrinted>
  <dcterms:created xsi:type="dcterms:W3CDTF">2016-03-23T07:36:00Z</dcterms:created>
  <dcterms:modified xsi:type="dcterms:W3CDTF">2016-03-23T07:36:00Z</dcterms:modified>
</cp:coreProperties>
</file>