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F2" w:rsidRPr="00D45C3A" w:rsidRDefault="008B1A2D" w:rsidP="00DC0E42">
      <w:pPr>
        <w:wordWrap w:val="0"/>
        <w:spacing w:line="320" w:lineRule="exact"/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>（別紙</w:t>
      </w:r>
      <w:r w:rsidR="003727F2" w:rsidRPr="00D45C3A">
        <w:rPr>
          <w:rFonts w:ascii="メイリオ" w:eastAsia="メイリオ" w:hAnsi="メイリオ" w:cs="メイリオ" w:hint="eastAsia"/>
        </w:rPr>
        <w:t>）</w:t>
      </w:r>
    </w:p>
    <w:p w:rsidR="00DC0E42" w:rsidRPr="00D45C3A" w:rsidRDefault="00A37400" w:rsidP="003727F2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環交第　１２４９　</w:t>
      </w:r>
      <w:r w:rsidR="00DC0E42" w:rsidRPr="00D45C3A">
        <w:rPr>
          <w:rFonts w:ascii="メイリオ" w:eastAsia="メイリオ" w:hAnsi="メイリオ" w:cs="メイリオ" w:hint="eastAsia"/>
        </w:rPr>
        <w:t>号</w:t>
      </w:r>
    </w:p>
    <w:p w:rsidR="003B60C2" w:rsidRPr="00D45C3A" w:rsidRDefault="0085229C" w:rsidP="0085229C">
      <w:pPr>
        <w:spacing w:line="320" w:lineRule="exact"/>
        <w:jc w:val="right"/>
        <w:rPr>
          <w:rFonts w:ascii="メイリオ" w:eastAsia="メイリオ" w:hAnsi="メイリオ" w:cs="メイリオ"/>
        </w:rPr>
      </w:pPr>
      <w:r w:rsidRPr="00D45C3A">
        <w:rPr>
          <w:rFonts w:ascii="メイリオ" w:eastAsia="メイリオ" w:hAnsi="メイリオ" w:cs="メイリオ" w:hint="eastAsia"/>
        </w:rPr>
        <w:t>平成29年</w:t>
      </w:r>
      <w:r w:rsidR="00A55065" w:rsidRPr="00D45C3A">
        <w:rPr>
          <w:rFonts w:ascii="メイリオ" w:eastAsia="メイリオ" w:hAnsi="メイリオ" w:cs="メイリオ" w:hint="eastAsia"/>
        </w:rPr>
        <w:t>11</w:t>
      </w:r>
      <w:r w:rsidRPr="00D45C3A">
        <w:rPr>
          <w:rFonts w:ascii="メイリオ" w:eastAsia="メイリオ" w:hAnsi="メイリオ" w:cs="メイリオ" w:hint="eastAsia"/>
        </w:rPr>
        <w:t>月</w:t>
      </w:r>
      <w:r w:rsidR="00A37400">
        <w:rPr>
          <w:rFonts w:ascii="メイリオ" w:eastAsia="メイリオ" w:hAnsi="メイリオ" w:cs="メイリオ" w:hint="eastAsia"/>
        </w:rPr>
        <w:t>17</w:t>
      </w:r>
      <w:r w:rsidR="00334D27" w:rsidRPr="00D45C3A">
        <w:rPr>
          <w:rFonts w:ascii="メイリオ" w:eastAsia="メイリオ" w:hAnsi="メイリオ" w:cs="メイリオ" w:hint="eastAsia"/>
        </w:rPr>
        <w:t>日</w:t>
      </w:r>
    </w:p>
    <w:p w:rsidR="000403D0" w:rsidRPr="00D45C3A" w:rsidRDefault="000403D0" w:rsidP="0085229C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85229C" w:rsidRPr="00D45C3A" w:rsidRDefault="0085229C" w:rsidP="0085229C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 w:rsidRPr="00D45C3A">
        <w:rPr>
          <w:rFonts w:ascii="メイリオ" w:eastAsia="メイリオ" w:hAnsi="メイリオ" w:cs="メイリオ" w:hint="eastAsia"/>
          <w:sz w:val="24"/>
          <w:szCs w:val="24"/>
        </w:rPr>
        <w:t>子ども施設関係者　各位</w:t>
      </w:r>
    </w:p>
    <w:p w:rsidR="000403D0" w:rsidRPr="00D45C3A" w:rsidRDefault="000403D0" w:rsidP="000403D0">
      <w:pPr>
        <w:spacing w:line="0" w:lineRule="atLeast"/>
        <w:jc w:val="right"/>
        <w:rPr>
          <w:rFonts w:ascii="メイリオ" w:eastAsia="メイリオ" w:hAnsi="メイリオ" w:cs="メイリオ"/>
        </w:rPr>
      </w:pPr>
      <w:r w:rsidRPr="00D45C3A">
        <w:rPr>
          <w:rFonts w:ascii="メイリオ" w:eastAsia="メイリオ" w:hAnsi="メイリオ" w:cs="メイリオ" w:hint="eastAsia"/>
        </w:rPr>
        <w:t>大阪府環境農林水産部</w:t>
      </w:r>
    </w:p>
    <w:p w:rsidR="000403D0" w:rsidRPr="00D45C3A" w:rsidRDefault="00A55065" w:rsidP="000403D0">
      <w:pPr>
        <w:spacing w:line="0" w:lineRule="atLeast"/>
        <w:jc w:val="right"/>
        <w:rPr>
          <w:sz w:val="24"/>
          <w:szCs w:val="24"/>
        </w:rPr>
      </w:pPr>
      <w:r w:rsidRPr="00D45C3A">
        <w:rPr>
          <w:rFonts w:ascii="メイリオ" w:eastAsia="メイリオ" w:hAnsi="メイリオ" w:cs="メイリオ" w:hint="eastAsia"/>
          <w:kern w:val="0"/>
        </w:rPr>
        <w:t>環境管理室交通環境課長</w:t>
      </w:r>
    </w:p>
    <w:p w:rsidR="00CB5D44" w:rsidRPr="00D45C3A" w:rsidRDefault="00CB5D44" w:rsidP="00CB5D44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85229C" w:rsidRPr="00D45C3A" w:rsidRDefault="00570362" w:rsidP="00CB5D44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D45C3A">
        <w:rPr>
          <w:rFonts w:ascii="メイリオ" w:eastAsia="メイリオ" w:hAnsi="メイリオ" w:cs="メイリオ" w:hint="eastAsia"/>
          <w:b/>
          <w:sz w:val="24"/>
          <w:szCs w:val="24"/>
        </w:rPr>
        <w:t>「子ども施設環境配慮手引書」</w:t>
      </w:r>
      <w:r w:rsidR="00334D27" w:rsidRPr="00D45C3A">
        <w:rPr>
          <w:rFonts w:ascii="メイリオ" w:eastAsia="メイリオ" w:hAnsi="メイリオ" w:cs="メイリオ" w:hint="eastAsia"/>
          <w:b/>
          <w:sz w:val="24"/>
          <w:szCs w:val="24"/>
        </w:rPr>
        <w:t>に</w:t>
      </w:r>
      <w:r w:rsidR="00A55065" w:rsidRPr="00D45C3A">
        <w:rPr>
          <w:rFonts w:ascii="メイリオ" w:eastAsia="メイリオ" w:hAnsi="メイリオ" w:cs="メイリオ" w:hint="eastAsia"/>
          <w:b/>
          <w:sz w:val="24"/>
          <w:szCs w:val="24"/>
        </w:rPr>
        <w:t>関するアンケートに</w:t>
      </w:r>
      <w:r w:rsidR="00334D27" w:rsidRPr="00D45C3A">
        <w:rPr>
          <w:rFonts w:ascii="メイリオ" w:eastAsia="メイリオ" w:hAnsi="メイリオ" w:cs="メイリオ" w:hint="eastAsia"/>
          <w:b/>
          <w:sz w:val="24"/>
          <w:szCs w:val="24"/>
        </w:rPr>
        <w:t>ついて</w:t>
      </w:r>
    </w:p>
    <w:p w:rsidR="00DC0E42" w:rsidRPr="00D45C3A" w:rsidRDefault="00DC0E42" w:rsidP="00CB5D44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A55065" w:rsidRPr="00D45C3A" w:rsidRDefault="00334D27" w:rsidP="00A5506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45C3A">
        <w:rPr>
          <w:rFonts w:ascii="メイリオ" w:eastAsia="メイリオ" w:hAnsi="メイリオ" w:cs="メイリオ" w:hint="eastAsia"/>
          <w:szCs w:val="21"/>
        </w:rPr>
        <w:t>日頃から、大阪府政の推進にご理解と</w:t>
      </w:r>
      <w:r w:rsidR="00F37971" w:rsidRPr="00D45C3A">
        <w:rPr>
          <w:rFonts w:ascii="メイリオ" w:eastAsia="メイリオ" w:hAnsi="メイリオ" w:cs="メイリオ" w:hint="eastAsia"/>
          <w:szCs w:val="21"/>
        </w:rPr>
        <w:t>ご協力</w:t>
      </w:r>
      <w:r w:rsidRPr="00D45C3A">
        <w:rPr>
          <w:rFonts w:ascii="メイリオ" w:eastAsia="メイリオ" w:hAnsi="メイリオ" w:cs="メイリオ" w:hint="eastAsia"/>
          <w:szCs w:val="21"/>
        </w:rPr>
        <w:t>を</w:t>
      </w:r>
      <w:r w:rsidR="00F37971" w:rsidRPr="00D45C3A">
        <w:rPr>
          <w:rFonts w:ascii="メイリオ" w:eastAsia="メイリオ" w:hAnsi="メイリオ" w:cs="メイリオ" w:hint="eastAsia"/>
          <w:szCs w:val="21"/>
        </w:rPr>
        <w:t>いただき</w:t>
      </w:r>
      <w:r w:rsidRPr="00D45C3A">
        <w:rPr>
          <w:rFonts w:ascii="メイリオ" w:eastAsia="メイリオ" w:hAnsi="メイリオ" w:cs="メイリオ" w:hint="eastAsia"/>
          <w:szCs w:val="21"/>
        </w:rPr>
        <w:t>、</w:t>
      </w:r>
      <w:r w:rsidR="00F37971" w:rsidRPr="00D45C3A">
        <w:rPr>
          <w:rFonts w:ascii="メイリオ" w:eastAsia="メイリオ" w:hAnsi="メイリオ" w:cs="メイリオ" w:hint="eastAsia"/>
          <w:szCs w:val="21"/>
        </w:rPr>
        <w:t>誠にありがとうございます。</w:t>
      </w:r>
    </w:p>
    <w:p w:rsidR="00257575" w:rsidRPr="00D45C3A" w:rsidRDefault="00A55065" w:rsidP="00A5506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45C3A">
        <w:rPr>
          <w:rFonts w:ascii="メイリオ" w:eastAsia="メイリオ" w:hAnsi="メイリオ" w:cs="メイリオ" w:hint="eastAsia"/>
          <w:szCs w:val="21"/>
        </w:rPr>
        <w:t>さて、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本</w:t>
      </w:r>
      <w:r w:rsidR="00DC0E42" w:rsidRPr="00D45C3A">
        <w:rPr>
          <w:rFonts w:ascii="メイリオ" w:eastAsia="メイリオ" w:hAnsi="メイリオ" w:cs="メイリオ" w:hint="eastAsia"/>
          <w:szCs w:val="21"/>
        </w:rPr>
        <w:t>府では</w:t>
      </w:r>
      <w:r w:rsidR="002667EA" w:rsidRPr="00D45C3A">
        <w:rPr>
          <w:rFonts w:ascii="メイリオ" w:eastAsia="メイリオ" w:hAnsi="メイリオ" w:cs="メイリオ" w:hint="eastAsia"/>
          <w:szCs w:val="21"/>
        </w:rPr>
        <w:t>、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保育所や幼稚園などの</w:t>
      </w:r>
      <w:r w:rsidR="00DC0E42" w:rsidRPr="00D45C3A">
        <w:rPr>
          <w:rFonts w:ascii="メイリオ" w:eastAsia="メイリオ" w:hAnsi="メイリオ" w:cs="メイリオ" w:hint="eastAsia"/>
          <w:szCs w:val="21"/>
        </w:rPr>
        <w:t>子ども施設における音等の苦情を未然防止するための</w:t>
      </w:r>
      <w:r w:rsidRPr="00D45C3A">
        <w:rPr>
          <w:rFonts w:ascii="メイリオ" w:eastAsia="メイリオ" w:hAnsi="メイリオ" w:cs="メイリオ" w:hint="eastAsia"/>
          <w:szCs w:val="21"/>
        </w:rPr>
        <w:t>「子ども施設環境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配慮手引書」を</w:t>
      </w:r>
      <w:r w:rsidR="002667EA" w:rsidRPr="00D45C3A">
        <w:rPr>
          <w:rFonts w:ascii="メイリオ" w:eastAsia="メイリオ" w:hAnsi="メイリオ" w:cs="メイリオ" w:hint="eastAsia"/>
          <w:szCs w:val="21"/>
        </w:rPr>
        <w:t>本年１月に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作成し、府内の子ども施設</w:t>
      </w:r>
      <w:r w:rsidR="00DC0E42" w:rsidRPr="00D45C3A">
        <w:rPr>
          <w:rFonts w:ascii="メイリオ" w:eastAsia="メイリオ" w:hAnsi="メイリオ" w:cs="メイリオ" w:hint="eastAsia"/>
          <w:szCs w:val="21"/>
        </w:rPr>
        <w:t>に配布しました。</w:t>
      </w:r>
    </w:p>
    <w:p w:rsidR="00A55065" w:rsidRPr="00D45C3A" w:rsidRDefault="002667EA" w:rsidP="00A5506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45C3A">
        <w:rPr>
          <w:rFonts w:ascii="メイリオ" w:eastAsia="メイリオ" w:hAnsi="メイリオ" w:cs="メイリオ" w:hint="eastAsia"/>
          <w:szCs w:val="21"/>
        </w:rPr>
        <w:t>この度、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手引書の活用状況</w:t>
      </w:r>
      <w:r w:rsidR="00FC2C37" w:rsidRPr="00D45C3A">
        <w:rPr>
          <w:rFonts w:ascii="メイリオ" w:eastAsia="メイリオ" w:hAnsi="メイリオ" w:cs="メイリオ" w:hint="eastAsia"/>
          <w:szCs w:val="21"/>
        </w:rPr>
        <w:t>等</w:t>
      </w:r>
      <w:r w:rsidRPr="00D45C3A">
        <w:rPr>
          <w:rFonts w:ascii="メイリオ" w:eastAsia="メイリオ" w:hAnsi="メイリオ" w:cs="メイリオ" w:hint="eastAsia"/>
          <w:szCs w:val="21"/>
        </w:rPr>
        <w:t>を把握し、今後の参考とするため、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下記</w:t>
      </w:r>
      <w:r w:rsidRPr="00D45C3A">
        <w:rPr>
          <w:rFonts w:ascii="メイリオ" w:eastAsia="メイリオ" w:hAnsi="メイリオ" w:cs="メイリオ" w:hint="eastAsia"/>
          <w:szCs w:val="21"/>
        </w:rPr>
        <w:t>の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アンケート</w:t>
      </w:r>
      <w:r w:rsidRPr="00D45C3A">
        <w:rPr>
          <w:rFonts w:ascii="メイリオ" w:eastAsia="メイリオ" w:hAnsi="メイリオ" w:cs="メイリオ" w:hint="eastAsia"/>
          <w:szCs w:val="21"/>
        </w:rPr>
        <w:t>を実施しますので、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ご協力をお願いいたします。</w:t>
      </w:r>
    </w:p>
    <w:p w:rsidR="00DC0E42" w:rsidRPr="00D45C3A" w:rsidRDefault="00DC0E42" w:rsidP="00A5506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DC0E42" w:rsidRPr="00D45C3A" w:rsidRDefault="004F7169" w:rsidP="00A5506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45C3A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記</w:t>
      </w:r>
    </w:p>
    <w:p w:rsidR="00DC0E42" w:rsidRPr="00D45C3A" w:rsidRDefault="00DC0E42" w:rsidP="00A5506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257575" w:rsidRPr="00D45C3A" w:rsidRDefault="00257575" w:rsidP="00A5506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45C3A">
        <w:rPr>
          <w:rFonts w:ascii="メイリオ" w:eastAsia="メイリオ" w:hAnsi="メイリオ" w:cs="メイリオ" w:hint="eastAsia"/>
          <w:szCs w:val="21"/>
        </w:rPr>
        <w:t>・調査名　：「子ども施設環境配慮手引書」に関するアンケート（別添・全５問）</w:t>
      </w:r>
    </w:p>
    <w:p w:rsidR="00FC2C37" w:rsidRPr="00D45C3A" w:rsidRDefault="00B15E1E" w:rsidP="00A5506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・調査内容：　手引書の活用状況、最近の苦情</w:t>
      </w:r>
      <w:r w:rsidR="00FC2C37" w:rsidRPr="00D45C3A">
        <w:rPr>
          <w:rFonts w:ascii="メイリオ" w:eastAsia="メイリオ" w:hAnsi="メイリオ" w:cs="メイリオ" w:hint="eastAsia"/>
          <w:szCs w:val="21"/>
        </w:rPr>
        <w:t>状況等</w:t>
      </w:r>
    </w:p>
    <w:p w:rsidR="00DC0E42" w:rsidRPr="00D45C3A" w:rsidRDefault="00E2400A" w:rsidP="00A5506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45C3A">
        <w:rPr>
          <w:rFonts w:ascii="メイリオ" w:eastAsia="メイリオ" w:hAnsi="メイリオ" w:cs="メイリオ" w:hint="eastAsia"/>
          <w:szCs w:val="21"/>
        </w:rPr>
        <w:t>・回答期限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：平成２９年１</w:t>
      </w:r>
      <w:r w:rsidRPr="00D45C3A">
        <w:rPr>
          <w:rFonts w:ascii="メイリオ" w:eastAsia="メイリオ" w:hAnsi="メイリオ" w:cs="メイリオ" w:hint="eastAsia"/>
          <w:szCs w:val="21"/>
        </w:rPr>
        <w:t>２月２２日（金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）</w:t>
      </w:r>
    </w:p>
    <w:p w:rsidR="00DC0E42" w:rsidRPr="00D45C3A" w:rsidRDefault="008B1A2D" w:rsidP="0025757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・回答方法：大阪府ホームページ（</w:t>
      </w:r>
      <w:r w:rsidR="00DC0E42" w:rsidRPr="00D45C3A">
        <w:rPr>
          <w:rFonts w:ascii="メイリオ" w:eastAsia="メイリオ" w:hAnsi="メイリオ" w:cs="メイリオ" w:hint="eastAsia"/>
          <w:szCs w:val="21"/>
        </w:rPr>
        <w:t>インターネット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申込</w:t>
      </w:r>
      <w:r w:rsidR="00235D89">
        <w:rPr>
          <w:rFonts w:ascii="メイリオ" w:eastAsia="メイリオ" w:hAnsi="メイリオ" w:cs="メイリオ" w:hint="eastAsia"/>
          <w:szCs w:val="21"/>
        </w:rPr>
        <w:t>み</w:t>
      </w:r>
      <w:r>
        <w:rPr>
          <w:rFonts w:ascii="メイリオ" w:eastAsia="メイリオ" w:hAnsi="メイリオ" w:cs="メイリオ" w:hint="eastAsia"/>
          <w:szCs w:val="21"/>
        </w:rPr>
        <w:t>）</w:t>
      </w:r>
      <w:r w:rsidR="00257575" w:rsidRPr="00D45C3A">
        <w:rPr>
          <w:rFonts w:ascii="メイリオ" w:eastAsia="メイリオ" w:hAnsi="メイリオ" w:cs="メイリオ" w:hint="eastAsia"/>
          <w:szCs w:val="21"/>
        </w:rPr>
        <w:t>の専用ページから</w:t>
      </w:r>
      <w:r>
        <w:rPr>
          <w:rFonts w:ascii="メイリオ" w:eastAsia="メイリオ" w:hAnsi="メイリオ" w:cs="メイリオ" w:hint="eastAsia"/>
          <w:szCs w:val="21"/>
        </w:rPr>
        <w:t>回答</w:t>
      </w:r>
    </w:p>
    <w:p w:rsidR="00142A95" w:rsidRDefault="00DC0E42" w:rsidP="00142A95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45C3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142A95">
        <w:rPr>
          <w:rFonts w:ascii="メイリオ" w:eastAsia="メイリオ" w:hAnsi="メイリオ" w:cs="メイリオ" w:hint="eastAsia"/>
          <w:szCs w:val="21"/>
        </w:rPr>
        <w:t xml:space="preserve">　</w:t>
      </w:r>
      <w:hyperlink r:id="rId7" w:history="1">
        <w:r w:rsidR="00142A95" w:rsidRPr="009B4AB5">
          <w:rPr>
            <w:rStyle w:val="ad"/>
            <w:rFonts w:ascii="メイリオ" w:eastAsia="メイリオ" w:hAnsi="メイリオ" w:cs="メイリオ"/>
            <w:szCs w:val="21"/>
          </w:rPr>
          <w:t>https://www.shinsei.pref.osaka.lg.jp/ers/input.do?tetudukiId=2017100002</w:t>
        </w:r>
      </w:hyperlink>
    </w:p>
    <w:p w:rsidR="00142A95" w:rsidRPr="00D45C3A" w:rsidRDefault="00142A95" w:rsidP="00142A95">
      <w:pPr>
        <w:spacing w:line="320" w:lineRule="exact"/>
        <w:ind w:firstLineChars="100" w:firstLine="210"/>
        <w:rPr>
          <w:rStyle w:val="ad"/>
          <w:rFonts w:ascii="メイリオ" w:eastAsia="メイリオ" w:hAnsi="メイリオ" w:cs="メイリオ"/>
          <w:color w:val="auto"/>
          <w:szCs w:val="21"/>
        </w:rPr>
      </w:pPr>
    </w:p>
    <w:p w:rsidR="005A3177" w:rsidRPr="00D45C3A" w:rsidRDefault="005A3177" w:rsidP="00A55065">
      <w:pPr>
        <w:spacing w:line="320" w:lineRule="exact"/>
        <w:ind w:firstLineChars="100" w:firstLine="210"/>
        <w:rPr>
          <w:rStyle w:val="ad"/>
          <w:rFonts w:ascii="メイリオ" w:eastAsia="メイリオ" w:hAnsi="メイリオ" w:cs="メイリオ"/>
          <w:color w:val="auto"/>
          <w:szCs w:val="21"/>
        </w:rPr>
      </w:pPr>
    </w:p>
    <w:p w:rsidR="005A3177" w:rsidRPr="00D45C3A" w:rsidRDefault="005A3177" w:rsidP="00142A95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DC0E42" w:rsidRPr="00D45C3A" w:rsidRDefault="00257575" w:rsidP="00257575">
      <w:pPr>
        <w:spacing w:line="32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D45C3A">
        <w:rPr>
          <w:rFonts w:ascii="メイリオ" w:eastAsia="メイリオ" w:hAnsi="メイリオ" w:cs="メイリオ" w:hint="eastAsia"/>
          <w:szCs w:val="21"/>
        </w:rPr>
        <w:t>（</w:t>
      </w:r>
      <w:r w:rsidR="00DC0E42" w:rsidRPr="00D45C3A">
        <w:rPr>
          <w:rFonts w:ascii="メイリオ" w:eastAsia="メイリオ" w:hAnsi="メイリオ" w:cs="メイリオ" w:hint="eastAsia"/>
          <w:szCs w:val="21"/>
        </w:rPr>
        <w:t>参考「子ども施設環境配慮手引書」</w:t>
      </w:r>
      <w:r w:rsidRPr="00D45C3A">
        <w:rPr>
          <w:rFonts w:ascii="メイリオ" w:eastAsia="メイリオ" w:hAnsi="メイリオ" w:cs="メイリオ" w:hint="eastAsia"/>
          <w:szCs w:val="21"/>
        </w:rPr>
        <w:t>）</w:t>
      </w:r>
    </w:p>
    <w:p w:rsidR="00DC0E42" w:rsidRDefault="00DC0E42" w:rsidP="00DC0E42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45C3A">
        <w:rPr>
          <w:rFonts w:ascii="メイリオ" w:eastAsia="メイリオ" w:hAnsi="メイリオ" w:cs="メイリオ" w:hint="eastAsia"/>
          <w:szCs w:val="21"/>
        </w:rPr>
        <w:t xml:space="preserve">　</w:t>
      </w:r>
      <w:r w:rsidR="004F7169" w:rsidRPr="00D45C3A">
        <w:rPr>
          <w:rFonts w:ascii="メイリオ" w:eastAsia="メイリオ" w:hAnsi="メイリオ" w:cs="メイリオ" w:hint="eastAsia"/>
          <w:szCs w:val="21"/>
        </w:rPr>
        <w:t xml:space="preserve">　</w:t>
      </w:r>
      <w:r w:rsidR="00142A95">
        <w:rPr>
          <w:rFonts w:ascii="メイリオ" w:eastAsia="メイリオ" w:hAnsi="メイリオ" w:cs="メイリオ" w:hint="eastAsia"/>
          <w:szCs w:val="21"/>
        </w:rPr>
        <w:t xml:space="preserve">　</w:t>
      </w:r>
      <w:hyperlink r:id="rId8" w:history="1">
        <w:r w:rsidR="00142A95" w:rsidRPr="009B4AB5">
          <w:rPr>
            <w:rStyle w:val="ad"/>
            <w:rFonts w:ascii="メイリオ" w:eastAsia="メイリオ" w:hAnsi="メイリオ" w:cs="メイリオ"/>
            <w:szCs w:val="21"/>
          </w:rPr>
          <w:t>http://www.pref.osaka.lg.jp/kotsukankyo/oto/kodomo_tebiki.html</w:t>
        </w:r>
      </w:hyperlink>
    </w:p>
    <w:p w:rsidR="00142A95" w:rsidRPr="00D45C3A" w:rsidRDefault="00142A95" w:rsidP="00DC0E42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4F7169" w:rsidRPr="00D45C3A" w:rsidRDefault="004F7169" w:rsidP="00DC0E42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DC0E42" w:rsidRPr="00D45C3A" w:rsidRDefault="00DC0E42" w:rsidP="00142A95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0B2832" w:rsidRPr="00F45E48" w:rsidRDefault="000B2832" w:rsidP="000B2832">
      <w:pPr>
        <w:pStyle w:val="a9"/>
        <w:spacing w:line="380" w:lineRule="exact"/>
        <w:rPr>
          <w:b/>
        </w:rPr>
      </w:pPr>
    </w:p>
    <w:p w:rsidR="000B2832" w:rsidRPr="000403D0" w:rsidRDefault="000B2832" w:rsidP="000B2832"/>
    <w:p w:rsidR="000B2832" w:rsidRPr="000403D0" w:rsidRDefault="00CB5D44" w:rsidP="000B2832">
      <w:r w:rsidRPr="000403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6144D" wp14:editId="2125741D">
                <wp:simplePos x="0" y="0"/>
                <wp:positionH relativeFrom="column">
                  <wp:posOffset>1747077</wp:posOffset>
                </wp:positionH>
                <wp:positionV relativeFrom="paragraph">
                  <wp:posOffset>54182</wp:posOffset>
                </wp:positionV>
                <wp:extent cx="3989705" cy="1127051"/>
                <wp:effectExtent l="0" t="0" r="1079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11270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832" w:rsidRPr="00CD31F5" w:rsidRDefault="000B2832" w:rsidP="00D2181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1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AC23B1" w:rsidRDefault="00CB5D44" w:rsidP="00D2181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●</w:t>
                            </w:r>
                            <w:r w:rsidR="00334D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手引書</w:t>
                            </w:r>
                            <w:r w:rsidR="00A5506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・アンケート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に関すること</w:t>
                            </w:r>
                          </w:p>
                          <w:p w:rsidR="00CB5D44" w:rsidRDefault="00AC23B1" w:rsidP="00AC23B1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大阪府　環境農林水産部環境管理室　</w:t>
                            </w:r>
                          </w:p>
                          <w:p w:rsidR="000B2832" w:rsidRPr="00D21815" w:rsidRDefault="000B2832" w:rsidP="00AC23B1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D2181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交通環境課　騒音振動グループ</w:t>
                            </w:r>
                            <w:r w:rsidR="00DC0E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</w:t>
                            </w:r>
                            <w:r w:rsidR="005703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若林</w:t>
                            </w:r>
                            <w:r w:rsidR="00CB5D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・大石）</w:t>
                            </w:r>
                          </w:p>
                          <w:p w:rsidR="000B2832" w:rsidRDefault="000B2832" w:rsidP="00D21815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D2181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Tel：06-6210-9588</w:t>
                            </w:r>
                            <w:r w:rsidR="006137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（直通）</w:t>
                            </w:r>
                          </w:p>
                          <w:p w:rsidR="003D556F" w:rsidRPr="003D556F" w:rsidRDefault="003D556F" w:rsidP="00AC23B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7.55pt;margin-top:4.25pt;width:314.1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" filled="f" strokecolor="black [3213]" strokeweight=".5pt">
                <v:textbox>
                  <w:txbxContent>
                    <w:p w:rsidR="000B2832" w:rsidRPr="00CD31F5" w:rsidRDefault="000B2832" w:rsidP="00D2181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1F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お問い合わせ</w:t>
                      </w:r>
                    </w:p>
                    <w:p w:rsidR="00AC23B1" w:rsidRDefault="00CB5D44" w:rsidP="00D2181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●</w:t>
                      </w:r>
                      <w:r w:rsidR="00334D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手引書</w:t>
                      </w:r>
                      <w:r w:rsidR="00A5506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・アンケート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に関すること</w:t>
                      </w:r>
                    </w:p>
                    <w:p w:rsidR="00CB5D44" w:rsidRDefault="00AC23B1" w:rsidP="00AC23B1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大阪府　環境農林水産部環境管理室　</w:t>
                      </w:r>
                    </w:p>
                    <w:p w:rsidR="000B2832" w:rsidRPr="00D21815" w:rsidRDefault="000B2832" w:rsidP="00AC23B1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D2181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交通環境課　騒音振動グループ</w:t>
                      </w:r>
                      <w:r w:rsidR="00DC0E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</w:t>
                      </w:r>
                      <w:r w:rsidR="005703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若林</w:t>
                      </w:r>
                      <w:r w:rsidR="00CB5D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・大石）</w:t>
                      </w:r>
                    </w:p>
                    <w:p w:rsidR="000B2832" w:rsidRDefault="000B2832" w:rsidP="00D21815">
                      <w:pPr>
                        <w:spacing w:line="300" w:lineRule="exact"/>
                        <w:ind w:firstLineChars="400" w:firstLine="84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D2181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Tel：06-6210-9588</w:t>
                      </w:r>
                      <w:r w:rsidR="006137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（直通）</w:t>
                      </w:r>
                    </w:p>
                    <w:p w:rsidR="003D556F" w:rsidRPr="003D556F" w:rsidRDefault="003D556F" w:rsidP="00AC23B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2832" w:rsidRPr="000403D0" w:rsidRDefault="000B2832" w:rsidP="000B2832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sectPr w:rsidR="000B2832" w:rsidRPr="000403D0" w:rsidSect="00CB5D4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5A" w:rsidRDefault="00940E5A" w:rsidP="0085229C">
      <w:r>
        <w:separator/>
      </w:r>
    </w:p>
  </w:endnote>
  <w:endnote w:type="continuationSeparator" w:id="0">
    <w:p w:rsidR="00940E5A" w:rsidRDefault="00940E5A" w:rsidP="0085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5A" w:rsidRDefault="00940E5A" w:rsidP="0085229C">
      <w:r>
        <w:separator/>
      </w:r>
    </w:p>
  </w:footnote>
  <w:footnote w:type="continuationSeparator" w:id="0">
    <w:p w:rsidR="00940E5A" w:rsidRDefault="00940E5A" w:rsidP="0085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3"/>
    <w:rsid w:val="00014A2E"/>
    <w:rsid w:val="00033EC4"/>
    <w:rsid w:val="000403D0"/>
    <w:rsid w:val="000847E9"/>
    <w:rsid w:val="000B2832"/>
    <w:rsid w:val="00142A95"/>
    <w:rsid w:val="00235D89"/>
    <w:rsid w:val="00257575"/>
    <w:rsid w:val="002667EA"/>
    <w:rsid w:val="002D1BC1"/>
    <w:rsid w:val="00334D27"/>
    <w:rsid w:val="003727F2"/>
    <w:rsid w:val="00374DEA"/>
    <w:rsid w:val="003B60C2"/>
    <w:rsid w:val="003D556F"/>
    <w:rsid w:val="0044433E"/>
    <w:rsid w:val="004F7169"/>
    <w:rsid w:val="00570362"/>
    <w:rsid w:val="005A3177"/>
    <w:rsid w:val="005B7C32"/>
    <w:rsid w:val="006116F8"/>
    <w:rsid w:val="00613739"/>
    <w:rsid w:val="0064555E"/>
    <w:rsid w:val="0085229C"/>
    <w:rsid w:val="008B1A2D"/>
    <w:rsid w:val="00940E5A"/>
    <w:rsid w:val="00A0198F"/>
    <w:rsid w:val="00A37400"/>
    <w:rsid w:val="00A55065"/>
    <w:rsid w:val="00AC23B1"/>
    <w:rsid w:val="00B15E1E"/>
    <w:rsid w:val="00C05D84"/>
    <w:rsid w:val="00C362E9"/>
    <w:rsid w:val="00C64200"/>
    <w:rsid w:val="00CB5D44"/>
    <w:rsid w:val="00CD31F5"/>
    <w:rsid w:val="00CF7E03"/>
    <w:rsid w:val="00D21815"/>
    <w:rsid w:val="00D45C3A"/>
    <w:rsid w:val="00D9737A"/>
    <w:rsid w:val="00DC0E42"/>
    <w:rsid w:val="00E162D2"/>
    <w:rsid w:val="00E2400A"/>
    <w:rsid w:val="00E41CE4"/>
    <w:rsid w:val="00F37971"/>
    <w:rsid w:val="00F45E48"/>
    <w:rsid w:val="00FA0F87"/>
    <w:rsid w:val="00FA1A61"/>
    <w:rsid w:val="00FB3033"/>
    <w:rsid w:val="00FC2C37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29C"/>
  </w:style>
  <w:style w:type="paragraph" w:styleId="a5">
    <w:name w:val="footer"/>
    <w:basedOn w:val="a"/>
    <w:link w:val="a6"/>
    <w:uiPriority w:val="99"/>
    <w:unhideWhenUsed/>
    <w:rsid w:val="00852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29C"/>
  </w:style>
  <w:style w:type="paragraph" w:styleId="a7">
    <w:name w:val="Note Heading"/>
    <w:basedOn w:val="a"/>
    <w:next w:val="a"/>
    <w:link w:val="a8"/>
    <w:uiPriority w:val="99"/>
    <w:unhideWhenUsed/>
    <w:rsid w:val="000B2832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8">
    <w:name w:val="記 (文字)"/>
    <w:basedOn w:val="a0"/>
    <w:link w:val="a7"/>
    <w:uiPriority w:val="99"/>
    <w:rsid w:val="000B2832"/>
    <w:rPr>
      <w:rFonts w:ascii="メイリオ" w:eastAsia="メイリオ" w:hAnsi="メイリオ" w:cs="メイリオ"/>
      <w:szCs w:val="21"/>
    </w:rPr>
  </w:style>
  <w:style w:type="paragraph" w:styleId="a9">
    <w:name w:val="Closing"/>
    <w:basedOn w:val="a"/>
    <w:link w:val="aa"/>
    <w:uiPriority w:val="99"/>
    <w:unhideWhenUsed/>
    <w:rsid w:val="000B2832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a">
    <w:name w:val="結語 (文字)"/>
    <w:basedOn w:val="a0"/>
    <w:link w:val="a9"/>
    <w:uiPriority w:val="99"/>
    <w:rsid w:val="000B2832"/>
    <w:rPr>
      <w:rFonts w:ascii="メイリオ" w:eastAsia="メイリオ" w:hAnsi="メイリオ" w:cs="メイリオ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97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737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C0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29C"/>
  </w:style>
  <w:style w:type="paragraph" w:styleId="a5">
    <w:name w:val="footer"/>
    <w:basedOn w:val="a"/>
    <w:link w:val="a6"/>
    <w:uiPriority w:val="99"/>
    <w:unhideWhenUsed/>
    <w:rsid w:val="00852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29C"/>
  </w:style>
  <w:style w:type="paragraph" w:styleId="a7">
    <w:name w:val="Note Heading"/>
    <w:basedOn w:val="a"/>
    <w:next w:val="a"/>
    <w:link w:val="a8"/>
    <w:uiPriority w:val="99"/>
    <w:unhideWhenUsed/>
    <w:rsid w:val="000B2832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8">
    <w:name w:val="記 (文字)"/>
    <w:basedOn w:val="a0"/>
    <w:link w:val="a7"/>
    <w:uiPriority w:val="99"/>
    <w:rsid w:val="000B2832"/>
    <w:rPr>
      <w:rFonts w:ascii="メイリオ" w:eastAsia="メイリオ" w:hAnsi="メイリオ" w:cs="メイリオ"/>
      <w:szCs w:val="21"/>
    </w:rPr>
  </w:style>
  <w:style w:type="paragraph" w:styleId="a9">
    <w:name w:val="Closing"/>
    <w:basedOn w:val="a"/>
    <w:link w:val="aa"/>
    <w:uiPriority w:val="99"/>
    <w:unhideWhenUsed/>
    <w:rsid w:val="000B2832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a">
    <w:name w:val="結語 (文字)"/>
    <w:basedOn w:val="a0"/>
    <w:link w:val="a9"/>
    <w:uiPriority w:val="99"/>
    <w:rsid w:val="000B2832"/>
    <w:rPr>
      <w:rFonts w:ascii="メイリオ" w:eastAsia="メイリオ" w:hAnsi="メイリオ" w:cs="メイリオ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97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737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C0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tsukankyo/oto/kodomo_tebi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.do?tetudukiId=2017100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shimazak</dc:creator>
  <cp:lastModifiedBy>中川　あや子</cp:lastModifiedBy>
  <cp:revision>2</cp:revision>
  <cp:lastPrinted>2017-10-04T07:00:00Z</cp:lastPrinted>
  <dcterms:created xsi:type="dcterms:W3CDTF">2017-11-24T07:00:00Z</dcterms:created>
  <dcterms:modified xsi:type="dcterms:W3CDTF">2017-11-24T07:00:00Z</dcterms:modified>
</cp:coreProperties>
</file>