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0280" w:rsidRDefault="00280280" w:rsidP="003370FA">
      <w:pPr>
        <w:rPr>
          <w:rFonts w:ascii="游ゴシック" w:eastAsia="游ゴシック" w:hAnsi="游ゴシック"/>
          <w:b/>
          <w:color w:val="FFFFFF" w:themeColor="background1"/>
          <w:sz w:val="24"/>
        </w:rPr>
      </w:pPr>
    </w:p>
    <w:p w:rsidR="003370FA" w:rsidRDefault="003370FA" w:rsidP="003370FA">
      <w:pPr>
        <w:rPr>
          <w:rFonts w:ascii="游ゴシック" w:eastAsia="游ゴシック" w:hAnsi="游ゴシック"/>
          <w:b/>
          <w:color w:val="FFFFFF" w:themeColor="background1"/>
          <w:sz w:val="24"/>
          <w:highlight w:val="blue"/>
        </w:rPr>
      </w:pPr>
    </w:p>
    <w:p w:rsidR="003370FA" w:rsidRDefault="003370FA" w:rsidP="003370FA">
      <w:pPr>
        <w:rPr>
          <w:rFonts w:ascii="游ゴシック" w:eastAsia="游ゴシック" w:hAnsi="游ゴシック"/>
          <w:b/>
          <w:color w:val="FFFFFF" w:themeColor="background1"/>
          <w:sz w:val="24"/>
          <w:highlight w:val="blue"/>
        </w:rPr>
      </w:pPr>
    </w:p>
    <w:p w:rsidR="003370FA" w:rsidRDefault="003370FA" w:rsidP="003370FA">
      <w:pPr>
        <w:rPr>
          <w:rFonts w:ascii="游ゴシック" w:eastAsia="游ゴシック" w:hAnsi="游ゴシック"/>
          <w:b/>
          <w:color w:val="FFFFFF" w:themeColor="background1"/>
          <w:sz w:val="24"/>
          <w:highlight w:val="blue"/>
        </w:rPr>
      </w:pPr>
    </w:p>
    <w:p w:rsidR="003370FA" w:rsidRDefault="003370FA" w:rsidP="003370FA">
      <w:pPr>
        <w:rPr>
          <w:rFonts w:ascii="游ゴシック" w:eastAsia="游ゴシック" w:hAnsi="游ゴシック"/>
          <w:b/>
          <w:color w:val="FFFFFF" w:themeColor="background1"/>
          <w:sz w:val="24"/>
          <w:highlight w:val="blue"/>
        </w:rPr>
      </w:pPr>
    </w:p>
    <w:p w:rsidR="003370FA" w:rsidRDefault="003370FA" w:rsidP="003370FA">
      <w:pPr>
        <w:rPr>
          <w:rFonts w:ascii="游ゴシック" w:eastAsia="游ゴシック" w:hAnsi="游ゴシック"/>
          <w:b/>
          <w:color w:val="FFFFFF" w:themeColor="background1"/>
          <w:sz w:val="24"/>
          <w:highlight w:val="blue"/>
        </w:rPr>
      </w:pPr>
    </w:p>
    <w:p w:rsidR="003370FA" w:rsidRDefault="003370FA" w:rsidP="003370FA">
      <w:pPr>
        <w:rPr>
          <w:rFonts w:ascii="游ゴシック" w:eastAsia="游ゴシック" w:hAnsi="游ゴシック"/>
          <w:b/>
          <w:color w:val="FFFFFF" w:themeColor="background1"/>
          <w:sz w:val="24"/>
          <w:highlight w:val="blue"/>
        </w:rPr>
      </w:pPr>
    </w:p>
    <w:p w:rsidR="003370FA" w:rsidRDefault="003370FA" w:rsidP="003370FA">
      <w:pPr>
        <w:rPr>
          <w:rFonts w:ascii="游ゴシック" w:eastAsia="游ゴシック" w:hAnsi="游ゴシック"/>
          <w:b/>
          <w:color w:val="FFFFFF" w:themeColor="background1"/>
          <w:sz w:val="24"/>
          <w:highlight w:val="blue"/>
        </w:rPr>
      </w:pPr>
    </w:p>
    <w:p w:rsidR="003370FA" w:rsidRPr="00041EA8" w:rsidRDefault="003370FA" w:rsidP="003370FA">
      <w:pPr>
        <w:jc w:val="center"/>
        <w:rPr>
          <w:rFonts w:ascii="游ゴシック" w:eastAsia="游ゴシック" w:hAnsi="游ゴシック"/>
          <w:sz w:val="52"/>
        </w:rPr>
      </w:pPr>
      <w:r w:rsidRPr="005E591D">
        <w:rPr>
          <w:rFonts w:ascii="游ゴシック" w:eastAsia="游ゴシック" w:hAnsi="游ゴシック" w:hint="eastAsia"/>
          <w:spacing w:val="70"/>
          <w:w w:val="94"/>
          <w:kern w:val="0"/>
          <w:sz w:val="52"/>
          <w:fitText w:val="9360" w:id="-1851625215"/>
        </w:rPr>
        <w:t>第５次大阪府文化振興</w:t>
      </w:r>
      <w:r w:rsidR="005E591D" w:rsidRPr="005E591D">
        <w:rPr>
          <w:rFonts w:ascii="游ゴシック" w:eastAsia="游ゴシック" w:hAnsi="游ゴシック" w:hint="eastAsia"/>
          <w:spacing w:val="70"/>
          <w:kern w:val="0"/>
          <w:sz w:val="52"/>
          <w:fitText w:val="9360" w:id="-1851625215"/>
        </w:rPr>
        <w:t>計画</w:t>
      </w:r>
      <w:r w:rsidR="005E591D" w:rsidRPr="005E591D">
        <w:rPr>
          <w:rFonts w:ascii="游ゴシック" w:eastAsia="游ゴシック" w:hAnsi="游ゴシック" w:hint="eastAsia"/>
          <w:spacing w:val="70"/>
          <w:w w:val="94"/>
          <w:kern w:val="0"/>
          <w:sz w:val="52"/>
          <w:fitText w:val="9360" w:id="-1851625215"/>
        </w:rPr>
        <w:t>（案</w:t>
      </w:r>
      <w:r w:rsidR="005E591D" w:rsidRPr="005E591D">
        <w:rPr>
          <w:rFonts w:ascii="游ゴシック" w:eastAsia="游ゴシック" w:hAnsi="游ゴシック" w:hint="eastAsia"/>
          <w:spacing w:val="6"/>
          <w:w w:val="94"/>
          <w:kern w:val="0"/>
          <w:sz w:val="52"/>
          <w:fitText w:val="9360" w:id="-1851625215"/>
        </w:rPr>
        <w:t>）</w:t>
      </w:r>
    </w:p>
    <w:p w:rsidR="003370FA" w:rsidRPr="005E591D" w:rsidRDefault="00651AA9" w:rsidP="00651AA9">
      <w:pPr>
        <w:jc w:val="center"/>
        <w:rPr>
          <w:rFonts w:ascii="游ゴシック" w:eastAsia="游ゴシック" w:hAnsi="游ゴシック"/>
          <w:kern w:val="0"/>
          <w:sz w:val="40"/>
        </w:rPr>
      </w:pPr>
      <w:r w:rsidRPr="005E591D">
        <w:rPr>
          <w:rFonts w:ascii="游ゴシック" w:eastAsia="游ゴシック" w:hAnsi="游ゴシック" w:hint="eastAsia"/>
          <w:kern w:val="0"/>
          <w:sz w:val="40"/>
        </w:rPr>
        <w:t>～文化芸術が未来を切り拓く～</w:t>
      </w:r>
    </w:p>
    <w:p w:rsidR="00D741CD" w:rsidRDefault="00D741CD" w:rsidP="00D741CD">
      <w:pPr>
        <w:jc w:val="center"/>
        <w:rPr>
          <w:rFonts w:ascii="游ゴシック" w:eastAsia="游ゴシック" w:hAnsi="游ゴシック"/>
          <w:kern w:val="0"/>
          <w:sz w:val="52"/>
        </w:rPr>
      </w:pPr>
    </w:p>
    <w:p w:rsidR="00651AA9" w:rsidRDefault="00651AA9" w:rsidP="00651AA9">
      <w:pPr>
        <w:jc w:val="center"/>
        <w:rPr>
          <w:rFonts w:ascii="游ゴシック" w:eastAsia="游ゴシック" w:hAnsi="游ゴシック"/>
          <w:b/>
          <w:color w:val="FFFFFF" w:themeColor="background1"/>
          <w:sz w:val="24"/>
          <w:highlight w:val="blue"/>
        </w:rPr>
      </w:pPr>
    </w:p>
    <w:p w:rsidR="003370FA" w:rsidRPr="00AC5DA1" w:rsidRDefault="003370FA" w:rsidP="003370FA">
      <w:pPr>
        <w:rPr>
          <w:rFonts w:ascii="游ゴシック" w:eastAsia="游ゴシック" w:hAnsi="游ゴシック"/>
          <w:b/>
          <w:color w:val="FFFFFF" w:themeColor="background1"/>
          <w:sz w:val="24"/>
          <w:highlight w:val="blue"/>
        </w:rPr>
      </w:pPr>
    </w:p>
    <w:p w:rsidR="003370FA" w:rsidRPr="00247472" w:rsidRDefault="003370FA" w:rsidP="003370FA">
      <w:pPr>
        <w:rPr>
          <w:rFonts w:ascii="游ゴシック" w:eastAsia="游ゴシック" w:hAnsi="游ゴシック"/>
          <w:b/>
          <w:color w:val="FFFFFF" w:themeColor="background1"/>
          <w:sz w:val="24"/>
          <w:highlight w:val="blue"/>
        </w:rPr>
      </w:pPr>
    </w:p>
    <w:p w:rsidR="003370FA" w:rsidRDefault="003370FA" w:rsidP="003370FA">
      <w:pPr>
        <w:rPr>
          <w:rFonts w:ascii="游ゴシック" w:eastAsia="游ゴシック" w:hAnsi="游ゴシック"/>
          <w:b/>
          <w:color w:val="FFFFFF" w:themeColor="background1"/>
          <w:sz w:val="24"/>
          <w:highlight w:val="blue"/>
        </w:rPr>
      </w:pPr>
    </w:p>
    <w:p w:rsidR="00651AA9" w:rsidRDefault="00651AA9" w:rsidP="003370FA">
      <w:pPr>
        <w:rPr>
          <w:rFonts w:ascii="游ゴシック" w:eastAsia="游ゴシック" w:hAnsi="游ゴシック"/>
          <w:b/>
          <w:color w:val="FFFFFF" w:themeColor="background1"/>
          <w:sz w:val="24"/>
          <w:highlight w:val="blue"/>
        </w:rPr>
      </w:pPr>
    </w:p>
    <w:p w:rsidR="00651AA9" w:rsidRDefault="00651AA9" w:rsidP="003370FA">
      <w:pPr>
        <w:rPr>
          <w:rFonts w:ascii="游ゴシック" w:eastAsia="游ゴシック" w:hAnsi="游ゴシック"/>
          <w:b/>
          <w:color w:val="FFFFFF" w:themeColor="background1"/>
          <w:sz w:val="24"/>
          <w:highlight w:val="blue"/>
        </w:rPr>
      </w:pPr>
    </w:p>
    <w:p w:rsidR="00651AA9" w:rsidRDefault="00651AA9" w:rsidP="003370FA">
      <w:pPr>
        <w:rPr>
          <w:rFonts w:ascii="游ゴシック" w:eastAsia="游ゴシック" w:hAnsi="游ゴシック"/>
          <w:b/>
          <w:color w:val="FFFFFF" w:themeColor="background1"/>
          <w:sz w:val="24"/>
          <w:highlight w:val="blue"/>
        </w:rPr>
      </w:pPr>
    </w:p>
    <w:p w:rsidR="003370FA" w:rsidRPr="003370FA" w:rsidRDefault="003370FA" w:rsidP="003370FA">
      <w:pPr>
        <w:rPr>
          <w:rFonts w:ascii="游ゴシック" w:eastAsia="游ゴシック" w:hAnsi="游ゴシック"/>
          <w:b/>
          <w:sz w:val="24"/>
        </w:rPr>
      </w:pPr>
    </w:p>
    <w:p w:rsidR="003370FA" w:rsidRPr="00A14BBD" w:rsidRDefault="00E374D3" w:rsidP="003370FA">
      <w:pPr>
        <w:jc w:val="center"/>
        <w:rPr>
          <w:rFonts w:ascii="游ゴシック" w:eastAsia="游ゴシック" w:hAnsi="游ゴシック"/>
          <w:sz w:val="36"/>
        </w:rPr>
      </w:pPr>
      <w:r>
        <w:rPr>
          <w:rFonts w:ascii="游ゴシック" w:eastAsia="游ゴシック" w:hAnsi="游ゴシック" w:hint="eastAsia"/>
          <w:sz w:val="36"/>
        </w:rPr>
        <w:t>令和３</w:t>
      </w:r>
      <w:r w:rsidR="005A5D1B">
        <w:rPr>
          <w:rFonts w:ascii="游ゴシック" w:eastAsia="游ゴシック" w:hAnsi="游ゴシック" w:hint="eastAsia"/>
          <w:sz w:val="36"/>
        </w:rPr>
        <w:t>年（２０２１年）</w:t>
      </w:r>
      <w:r w:rsidR="007822D4">
        <w:rPr>
          <w:rFonts w:ascii="游ゴシック" w:eastAsia="游ゴシック" w:hAnsi="游ゴシック" w:hint="eastAsia"/>
          <w:sz w:val="36"/>
        </w:rPr>
        <w:t>１</w:t>
      </w:r>
      <w:r w:rsidR="003370FA" w:rsidRPr="00A14BBD">
        <w:rPr>
          <w:rFonts w:ascii="游ゴシック" w:eastAsia="游ゴシック" w:hAnsi="游ゴシック" w:hint="eastAsia"/>
          <w:sz w:val="36"/>
        </w:rPr>
        <w:t>月</w:t>
      </w:r>
    </w:p>
    <w:p w:rsidR="003370FA" w:rsidRPr="00A14BBD" w:rsidRDefault="005A5D1B" w:rsidP="003370FA">
      <w:pPr>
        <w:jc w:val="center"/>
        <w:rPr>
          <w:rFonts w:ascii="游ゴシック" w:eastAsia="游ゴシック" w:hAnsi="游ゴシック"/>
          <w:sz w:val="36"/>
        </w:rPr>
      </w:pPr>
      <w:r>
        <w:rPr>
          <w:rFonts w:ascii="游ゴシック" w:eastAsia="游ゴシック" w:hAnsi="游ゴシック" w:hint="eastAsia"/>
          <w:sz w:val="36"/>
        </w:rPr>
        <w:t>大阪府</w:t>
      </w:r>
    </w:p>
    <w:p w:rsidR="003370FA" w:rsidRPr="003370FA" w:rsidRDefault="003B20A2" w:rsidP="003370FA">
      <w:pPr>
        <w:rPr>
          <w:rFonts w:ascii="游ゴシック" w:eastAsia="游ゴシック" w:hAnsi="游ゴシック"/>
          <w:b/>
          <w:sz w:val="24"/>
          <w:highlight w:val="blue"/>
        </w:rPr>
      </w:pPr>
      <w:bookmarkStart w:id="0" w:name="_GoBack"/>
      <w:bookmarkEnd w:id="0"/>
      <w:r>
        <w:rPr>
          <w:noProof/>
        </w:rPr>
        <mc:AlternateContent>
          <mc:Choice Requires="wps">
            <w:drawing>
              <wp:anchor distT="0" distB="0" distL="114300" distR="114300" simplePos="0" relativeHeight="251672576" behindDoc="0" locked="0" layoutInCell="1" allowOverlap="1" wp14:anchorId="4A1A8842" wp14:editId="76EA279C">
                <wp:simplePos x="0" y="0"/>
                <wp:positionH relativeFrom="column">
                  <wp:posOffset>2783205</wp:posOffset>
                </wp:positionH>
                <wp:positionV relativeFrom="paragraph">
                  <wp:posOffset>475615</wp:posOffset>
                </wp:positionV>
                <wp:extent cx="952500" cy="400050"/>
                <wp:effectExtent l="0" t="0" r="0" b="0"/>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0A2" w:rsidRPr="006E6B0B" w:rsidRDefault="003B20A2" w:rsidP="003B20A2">
                            <w:pPr>
                              <w:rPr>
                                <w:rFonts w:ascii="ＭＳ 明朝" w:eastAsia="ＭＳ 明朝" w:hAnsi="ＭＳ 明朝"/>
                                <w:b/>
                              </w:rPr>
                            </w:pPr>
                            <w:r w:rsidRPr="006E6B0B">
                              <w:rPr>
                                <w:rFonts w:ascii="ＭＳ 明朝" w:eastAsia="ＭＳ 明朝" w:hAnsi="ＭＳ 明朝" w:hint="eastAsia"/>
                                <w:b/>
                              </w:rPr>
                              <w:t>（</w:t>
                            </w:r>
                            <w:r w:rsidRPr="006E6B0B">
                              <w:rPr>
                                <w:rFonts w:ascii="ＭＳ 明朝" w:eastAsia="ＭＳ 明朝" w:hAnsi="ＭＳ 明朝" w:hint="eastAsia"/>
                                <w:b/>
                              </w:rPr>
                              <w:t>１</w:t>
                            </w:r>
                            <w:r w:rsidRPr="006E6B0B">
                              <w:rPr>
                                <w:rFonts w:ascii="ＭＳ 明朝" w:eastAsia="ＭＳ 明朝" w:hAnsi="ＭＳ 明朝" w:hint="eastAsia"/>
                                <w:b/>
                              </w:rPr>
                              <w:t>－４）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1A8842" id="_x0000_t202" coordsize="21600,21600" o:spt="202" path="m,l,21600r21600,l21600,xe">
                <v:stroke joinstyle="miter"/>
                <v:path gradientshapeok="t" o:connecttype="rect"/>
              </v:shapetype>
              <v:shape id="テキスト ボックス 13" o:spid="_x0000_s1026" type="#_x0000_t202" style="position:absolute;left:0;text-align:left;margin-left:219.15pt;margin-top:37.45pt;width:75pt;height:3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" filled="f" stroked="f">
                <v:textbox inset="5.85pt,.7pt,5.85pt,.7pt">
                  <w:txbxContent>
                    <w:p w:rsidR="003B20A2" w:rsidRPr="006E6B0B" w:rsidRDefault="003B20A2" w:rsidP="003B20A2">
                      <w:pPr>
                        <w:rPr>
                          <w:rFonts w:ascii="ＭＳ 明朝" w:eastAsia="ＭＳ 明朝" w:hAnsi="ＭＳ 明朝"/>
                          <w:b/>
                        </w:rPr>
                      </w:pPr>
                      <w:r w:rsidRPr="006E6B0B">
                        <w:rPr>
                          <w:rFonts w:ascii="ＭＳ 明朝" w:eastAsia="ＭＳ 明朝" w:hAnsi="ＭＳ 明朝" w:hint="eastAsia"/>
                          <w:b/>
                        </w:rPr>
                        <w:t>（</w:t>
                      </w:r>
                      <w:r w:rsidRPr="006E6B0B">
                        <w:rPr>
                          <w:rFonts w:ascii="ＭＳ 明朝" w:eastAsia="ＭＳ 明朝" w:hAnsi="ＭＳ 明朝" w:hint="eastAsia"/>
                          <w:b/>
                        </w:rPr>
                        <w:t>１</w:t>
                      </w:r>
                      <w:r w:rsidRPr="006E6B0B">
                        <w:rPr>
                          <w:rFonts w:ascii="ＭＳ 明朝" w:eastAsia="ＭＳ 明朝" w:hAnsi="ＭＳ 明朝" w:hint="eastAsia"/>
                          <w:b/>
                        </w:rPr>
                        <w:t>－４）</w:t>
                      </w:r>
                    </w:p>
                  </w:txbxContent>
                </v:textbox>
              </v:shape>
            </w:pict>
          </mc:Fallback>
        </mc:AlternateContent>
      </w:r>
      <w:r w:rsidR="00075418">
        <w:rPr>
          <w:rFonts w:ascii="游ゴシック" w:eastAsia="游ゴシック" w:hAnsi="游ゴシック"/>
          <w:b/>
          <w:noProof/>
          <w:color w:val="FFFFFF" w:themeColor="background1"/>
          <w:sz w:val="24"/>
        </w:rPr>
        <mc:AlternateContent>
          <mc:Choice Requires="wps">
            <w:drawing>
              <wp:anchor distT="0" distB="0" distL="114300" distR="114300" simplePos="0" relativeHeight="251658240" behindDoc="0" locked="0" layoutInCell="1" allowOverlap="1">
                <wp:simplePos x="0" y="0"/>
                <wp:positionH relativeFrom="column">
                  <wp:posOffset>2782570</wp:posOffset>
                </wp:positionH>
                <wp:positionV relativeFrom="paragraph">
                  <wp:posOffset>531305</wp:posOffset>
                </wp:positionV>
                <wp:extent cx="600075" cy="352425"/>
                <wp:effectExtent l="0" t="0" r="9525" b="9525"/>
                <wp:wrapNone/>
                <wp:docPr id="6" name="正方形/長方形 6"/>
                <wp:cNvGraphicFramePr/>
                <a:graphic xmlns:a="http://schemas.openxmlformats.org/drawingml/2006/main">
                  <a:graphicData uri="http://schemas.microsoft.com/office/word/2010/wordprocessingShape">
                    <wps:wsp>
                      <wps:cNvSpPr/>
                      <wps:spPr>
                        <a:xfrm>
                          <a:off x="0" y="0"/>
                          <a:ext cx="600075" cy="3524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CAA4CE" id="正方形/長方形 6" o:spid="_x0000_s1026" style="position:absolute;left:0;text-align:left;margin-left:219.1pt;margin-top:41.85pt;width:47.25pt;height:27.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" fillcolor="white [3212]" stroked="f" strokeweight="1pt"/>
            </w:pict>
          </mc:Fallback>
        </mc:AlternateContent>
      </w:r>
    </w:p>
    <w:p w:rsidR="003370FA" w:rsidRPr="003370FA" w:rsidRDefault="00C41972" w:rsidP="003370FA">
      <w:pPr>
        <w:rPr>
          <w:rFonts w:ascii="游ゴシック" w:eastAsia="游ゴシック" w:hAnsi="游ゴシック"/>
          <w:b/>
          <w:sz w:val="24"/>
          <w:highlight w:val="black"/>
        </w:rPr>
      </w:pPr>
      <w:r>
        <w:rPr>
          <w:rFonts w:hint="eastAsia"/>
          <w:noProof/>
        </w:rPr>
        <w:lastRenderedPageBreak/>
        <mc:AlternateContent>
          <mc:Choice Requires="wps">
            <w:drawing>
              <wp:anchor distT="0" distB="0" distL="114300" distR="114300" simplePos="0" relativeHeight="251659264" behindDoc="0" locked="0" layoutInCell="1" allowOverlap="1" wp14:anchorId="173D4442" wp14:editId="24704D67">
                <wp:simplePos x="0" y="0"/>
                <wp:positionH relativeFrom="column">
                  <wp:posOffset>-1270</wp:posOffset>
                </wp:positionH>
                <wp:positionV relativeFrom="paragraph">
                  <wp:posOffset>375285</wp:posOffset>
                </wp:positionV>
                <wp:extent cx="6182436" cy="9000000"/>
                <wp:effectExtent l="0" t="0" r="27940" b="10795"/>
                <wp:wrapNone/>
                <wp:docPr id="1" name="テキスト ボックス 1"/>
                <wp:cNvGraphicFramePr/>
                <a:graphic xmlns:a="http://schemas.openxmlformats.org/drawingml/2006/main">
                  <a:graphicData uri="http://schemas.microsoft.com/office/word/2010/wordprocessingShape">
                    <wps:wsp>
                      <wps:cNvSpPr txBox="1"/>
                      <wps:spPr>
                        <a:xfrm>
                          <a:off x="0" y="0"/>
                          <a:ext cx="6182436" cy="9000000"/>
                        </a:xfrm>
                        <a:prstGeom prst="rect">
                          <a:avLst/>
                        </a:prstGeom>
                        <a:solidFill>
                          <a:sysClr val="window" lastClr="FFFFFF"/>
                        </a:solidFill>
                        <a:ln w="3175">
                          <a:solidFill>
                            <a:prstClr val="black"/>
                          </a:solidFill>
                          <a:prstDash val="solid"/>
                        </a:ln>
                      </wps:spPr>
                      <wps:txbx>
                        <w:txbxContent>
                          <w:p w:rsidR="00CA4218" w:rsidRDefault="00CA4218" w:rsidP="0037678F">
                            <w:pPr>
                              <w:spacing w:line="360" w:lineRule="auto"/>
                              <w:rPr>
                                <w:rFonts w:ascii="ＭＳ ゴシック" w:eastAsia="ＭＳ ゴシック" w:hAnsi="ＭＳ ゴシック"/>
                                <w:sz w:val="22"/>
                              </w:rPr>
                            </w:pPr>
                          </w:p>
                          <w:p w:rsidR="00CA4218" w:rsidRPr="00BB0715" w:rsidRDefault="00CA4218" w:rsidP="0037678F">
                            <w:pPr>
                              <w:spacing w:line="360" w:lineRule="auto"/>
                              <w:rPr>
                                <w:rFonts w:ascii="ＭＳ ゴシック" w:eastAsia="ＭＳ ゴシック" w:hAnsi="ＭＳ ゴシック"/>
                                <w:sz w:val="22"/>
                              </w:rPr>
                            </w:pPr>
                            <w:r w:rsidRPr="003322E7">
                              <w:rPr>
                                <w:rFonts w:ascii="ＭＳ ゴシック" w:eastAsia="ＭＳ ゴシック" w:hAnsi="ＭＳ ゴシック" w:hint="eastAsia"/>
                                <w:sz w:val="22"/>
                              </w:rPr>
                              <w:t>第１章　計画の</w:t>
                            </w:r>
                            <w:r w:rsidRPr="00BB0715">
                              <w:rPr>
                                <w:rFonts w:ascii="ＭＳ ゴシック" w:eastAsia="ＭＳ ゴシック" w:hAnsi="ＭＳ ゴシック" w:hint="eastAsia"/>
                                <w:sz w:val="22"/>
                              </w:rPr>
                              <w:t>策定に</w:t>
                            </w:r>
                            <w:r w:rsidR="00DF1DE6" w:rsidRPr="00BB0715">
                              <w:rPr>
                                <w:rFonts w:ascii="ＭＳ ゴシック" w:eastAsia="ＭＳ ゴシック" w:hAnsi="ＭＳ ゴシック" w:hint="eastAsia"/>
                                <w:sz w:val="22"/>
                              </w:rPr>
                              <w:t>当たって</w:t>
                            </w:r>
                          </w:p>
                          <w:p w:rsidR="00CA4218" w:rsidRPr="003322E7" w:rsidRDefault="00CA4218"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１－１　計画の策定趣旨</w:t>
                            </w:r>
                            <w:r>
                              <w:rPr>
                                <w:rFonts w:ascii="ＭＳ ゴシック" w:eastAsia="ＭＳ ゴシック" w:hAnsi="ＭＳ ゴシック" w:hint="eastAsia"/>
                                <w:sz w:val="22"/>
                              </w:rPr>
                              <w:t xml:space="preserve">　</w:t>
                            </w:r>
                            <w:r>
                              <w:rPr>
                                <w:rFonts w:ascii="ＭＳ ゴシック" w:eastAsia="ＭＳ ゴシック" w:hAnsi="ＭＳ ゴシック"/>
                                <w:sz w:val="22"/>
                              </w:rPr>
                              <w:t>・・・・・・・・・・・・・・・・・・・・・・・・・　１</w:t>
                            </w:r>
                          </w:p>
                          <w:p w:rsidR="00CA4218" w:rsidRPr="003322E7" w:rsidRDefault="00CA4218"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１－２　計画の位置付け</w:t>
                            </w:r>
                            <w:r>
                              <w:rPr>
                                <w:rFonts w:ascii="ＭＳ ゴシック" w:eastAsia="ＭＳ ゴシック" w:hAnsi="ＭＳ ゴシック" w:hint="eastAsia"/>
                                <w:sz w:val="22"/>
                              </w:rPr>
                              <w:t xml:space="preserve">　</w:t>
                            </w:r>
                            <w:r>
                              <w:rPr>
                                <w:rFonts w:ascii="ＭＳ ゴシック" w:eastAsia="ＭＳ ゴシック" w:hAnsi="ＭＳ ゴシック"/>
                                <w:sz w:val="22"/>
                              </w:rPr>
                              <w:t>・・・・・・・・・・・・・・・・・・・・・・・・・　２</w:t>
                            </w:r>
                          </w:p>
                          <w:p w:rsidR="00CA4218" w:rsidRPr="003322E7" w:rsidRDefault="00CA4218"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１－３　計画の期間</w:t>
                            </w:r>
                            <w:r>
                              <w:rPr>
                                <w:rFonts w:ascii="ＭＳ ゴシック" w:eastAsia="ＭＳ ゴシック" w:hAnsi="ＭＳ ゴシック" w:hint="eastAsia"/>
                                <w:sz w:val="22"/>
                              </w:rPr>
                              <w:t xml:space="preserve">　</w:t>
                            </w:r>
                            <w:r>
                              <w:rPr>
                                <w:rFonts w:ascii="ＭＳ ゴシック" w:eastAsia="ＭＳ ゴシック" w:hAnsi="ＭＳ ゴシック"/>
                                <w:sz w:val="22"/>
                              </w:rPr>
                              <w:t xml:space="preserve">　　・・・・・・・・・・・・・・・・・・・・・・・・・　２</w:t>
                            </w:r>
                          </w:p>
                          <w:p w:rsidR="00CA4218" w:rsidRPr="003322E7" w:rsidRDefault="00CA4218"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１－</w:t>
                            </w:r>
                            <w:r w:rsidRPr="003322E7">
                              <w:rPr>
                                <w:rFonts w:ascii="ＭＳ ゴシック" w:eastAsia="ＭＳ ゴシック" w:hAnsi="ＭＳ ゴシック"/>
                                <w:sz w:val="22"/>
                              </w:rPr>
                              <w:t>４</w:t>
                            </w:r>
                            <w:r>
                              <w:rPr>
                                <w:rFonts w:ascii="ＭＳ ゴシック" w:eastAsia="ＭＳ ゴシック" w:hAnsi="ＭＳ ゴシック" w:hint="eastAsia"/>
                                <w:sz w:val="22"/>
                              </w:rPr>
                              <w:t xml:space="preserve">　</w:t>
                            </w:r>
                            <w:r w:rsidRPr="003322E7">
                              <w:rPr>
                                <w:rFonts w:ascii="ＭＳ ゴシック" w:eastAsia="ＭＳ ゴシック" w:hAnsi="ＭＳ ゴシック"/>
                                <w:sz w:val="22"/>
                              </w:rPr>
                              <w:t>文化芸術の範囲</w:t>
                            </w:r>
                            <w:r>
                              <w:rPr>
                                <w:rFonts w:ascii="ＭＳ ゴシック" w:eastAsia="ＭＳ ゴシック" w:hAnsi="ＭＳ ゴシック" w:hint="eastAsia"/>
                                <w:sz w:val="22"/>
                              </w:rPr>
                              <w:t xml:space="preserve">　</w:t>
                            </w:r>
                            <w:r>
                              <w:rPr>
                                <w:rFonts w:ascii="ＭＳ ゴシック" w:eastAsia="ＭＳ ゴシック" w:hAnsi="ＭＳ ゴシック"/>
                                <w:sz w:val="22"/>
                              </w:rPr>
                              <w:t>・・</w:t>
                            </w:r>
                            <w:r>
                              <w:rPr>
                                <w:rFonts w:ascii="ＭＳ ゴシック" w:eastAsia="ＭＳ ゴシック" w:hAnsi="ＭＳ ゴシック" w:hint="eastAsia"/>
                                <w:sz w:val="22"/>
                              </w:rPr>
                              <w:t>・・・・・・</w:t>
                            </w:r>
                            <w:r>
                              <w:rPr>
                                <w:rFonts w:ascii="ＭＳ ゴシック" w:eastAsia="ＭＳ ゴシック" w:hAnsi="ＭＳ ゴシック"/>
                                <w:sz w:val="22"/>
                              </w:rPr>
                              <w:t xml:space="preserve">・・・・・・・・・・・・・・・・・・　</w:t>
                            </w:r>
                            <w:r>
                              <w:rPr>
                                <w:rFonts w:ascii="ＭＳ ゴシック" w:eastAsia="ＭＳ ゴシック" w:hAnsi="ＭＳ ゴシック" w:hint="eastAsia"/>
                                <w:sz w:val="22"/>
                              </w:rPr>
                              <w:t>３</w:t>
                            </w:r>
                          </w:p>
                          <w:p w:rsidR="00CA4218" w:rsidRPr="00EE4D20" w:rsidRDefault="00CA4218" w:rsidP="00EE4D20">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１－５　文化芸術を取り巻く状況（前計画策定以降の主なもの）</w:t>
                            </w:r>
                            <w:r>
                              <w:rPr>
                                <w:rFonts w:ascii="ＭＳ ゴシック" w:eastAsia="ＭＳ ゴシック" w:hAnsi="ＭＳ ゴシック" w:hint="eastAsia"/>
                                <w:sz w:val="22"/>
                              </w:rPr>
                              <w:t xml:space="preserve">　</w:t>
                            </w:r>
                            <w:r>
                              <w:rPr>
                                <w:rFonts w:ascii="ＭＳ ゴシック" w:eastAsia="ＭＳ ゴシック" w:hAnsi="ＭＳ ゴシック"/>
                                <w:sz w:val="22"/>
                              </w:rPr>
                              <w:t>・・・・・・・　３</w:t>
                            </w:r>
                          </w:p>
                          <w:p w:rsidR="00CA4218" w:rsidRPr="003322E7" w:rsidRDefault="00CA4218" w:rsidP="0037678F">
                            <w:pPr>
                              <w:spacing w:line="360" w:lineRule="auto"/>
                              <w:rPr>
                                <w:rFonts w:ascii="ＭＳ ゴシック" w:eastAsia="ＭＳ ゴシック" w:hAnsi="ＭＳ ゴシック"/>
                                <w:sz w:val="22"/>
                              </w:rPr>
                            </w:pPr>
                            <w:r w:rsidRPr="003322E7">
                              <w:rPr>
                                <w:rFonts w:ascii="ＭＳ ゴシック" w:eastAsia="ＭＳ ゴシック" w:hAnsi="ＭＳ ゴシック" w:hint="eastAsia"/>
                                <w:sz w:val="22"/>
                              </w:rPr>
                              <w:t>第２章　計画の基本的な考え方</w:t>
                            </w:r>
                          </w:p>
                          <w:p w:rsidR="00CA4218" w:rsidRPr="003322E7" w:rsidRDefault="00CA4218"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２－１　目指す将来像</w:t>
                            </w:r>
                            <w:r>
                              <w:rPr>
                                <w:rFonts w:ascii="ＭＳ ゴシック" w:eastAsia="ＭＳ ゴシック" w:hAnsi="ＭＳ ゴシック" w:hint="eastAsia"/>
                                <w:sz w:val="22"/>
                              </w:rPr>
                              <w:t xml:space="preserve">　</w:t>
                            </w:r>
                            <w:r>
                              <w:rPr>
                                <w:rFonts w:ascii="ＭＳ ゴシック" w:eastAsia="ＭＳ ゴシック" w:hAnsi="ＭＳ ゴシック"/>
                                <w:sz w:val="22"/>
                              </w:rPr>
                              <w:t>・・・・・・・・・・・・・・・・・・・・・・・・・・</w:t>
                            </w:r>
                            <w:r>
                              <w:rPr>
                                <w:rFonts w:ascii="ＭＳ ゴシック" w:eastAsia="ＭＳ ゴシック" w:hAnsi="ＭＳ ゴシック" w:hint="eastAsia"/>
                                <w:sz w:val="22"/>
                              </w:rPr>
                              <w:t>１０</w:t>
                            </w:r>
                          </w:p>
                          <w:p w:rsidR="00CA4218" w:rsidRPr="003322E7" w:rsidRDefault="00CA4218"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２－２　基本理念</w:t>
                            </w:r>
                            <w:r>
                              <w:rPr>
                                <w:rFonts w:ascii="ＭＳ ゴシック" w:eastAsia="ＭＳ ゴシック" w:hAnsi="ＭＳ ゴシック" w:hint="eastAsia"/>
                                <w:sz w:val="22"/>
                              </w:rPr>
                              <w:t xml:space="preserve">　・・・・・・・・・・・・・・・・・・・・・・・・・・・・１１</w:t>
                            </w:r>
                          </w:p>
                          <w:p w:rsidR="00CA4218" w:rsidRPr="003322E7" w:rsidRDefault="00CA4218"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２－３　施策の方向性</w:t>
                            </w:r>
                            <w:r>
                              <w:rPr>
                                <w:rFonts w:ascii="ＭＳ ゴシック" w:eastAsia="ＭＳ ゴシック" w:hAnsi="ＭＳ ゴシック" w:hint="eastAsia"/>
                                <w:sz w:val="22"/>
                              </w:rPr>
                              <w:t xml:space="preserve">　</w:t>
                            </w:r>
                            <w:r>
                              <w:rPr>
                                <w:rFonts w:ascii="ＭＳ ゴシック" w:eastAsia="ＭＳ ゴシック" w:hAnsi="ＭＳ ゴシック"/>
                                <w:sz w:val="22"/>
                              </w:rPr>
                              <w:t>・・・・・・・・・・・・・・・・・・・・・・・・・・１２</w:t>
                            </w:r>
                          </w:p>
                          <w:p w:rsidR="00CA4218" w:rsidRPr="003322E7" w:rsidRDefault="00CA4218"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２－４　施策推進における連携</w:t>
                            </w:r>
                            <w:r>
                              <w:rPr>
                                <w:rFonts w:ascii="ＭＳ ゴシック" w:eastAsia="ＭＳ ゴシック" w:hAnsi="ＭＳ ゴシック" w:hint="eastAsia"/>
                                <w:sz w:val="22"/>
                              </w:rPr>
                              <w:t xml:space="preserve">　</w:t>
                            </w:r>
                            <w:r>
                              <w:rPr>
                                <w:rFonts w:ascii="ＭＳ ゴシック" w:eastAsia="ＭＳ ゴシック" w:hAnsi="ＭＳ ゴシック"/>
                                <w:sz w:val="22"/>
                              </w:rPr>
                              <w:t>・・・・・・・・・・・・・・・・・・・・・・１３</w:t>
                            </w:r>
                          </w:p>
                          <w:p w:rsidR="00CA4218" w:rsidRPr="003322E7" w:rsidRDefault="00CA4218"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 xml:space="preserve">　　　　（１）文化芸術施策と各関連分野における</w:t>
                            </w:r>
                            <w:r w:rsidRPr="003322E7">
                              <w:rPr>
                                <w:rFonts w:ascii="ＭＳ ゴシック" w:eastAsia="ＭＳ ゴシック" w:hAnsi="ＭＳ ゴシック"/>
                                <w:sz w:val="22"/>
                              </w:rPr>
                              <w:t>施策</w:t>
                            </w:r>
                            <w:r w:rsidRPr="003322E7">
                              <w:rPr>
                                <w:rFonts w:ascii="ＭＳ ゴシック" w:eastAsia="ＭＳ ゴシック" w:hAnsi="ＭＳ ゴシック" w:hint="eastAsia"/>
                                <w:sz w:val="22"/>
                              </w:rPr>
                              <w:t>との有機的連携</w:t>
                            </w:r>
                            <w:r>
                              <w:rPr>
                                <w:rFonts w:ascii="ＭＳ ゴシック" w:eastAsia="ＭＳ ゴシック" w:hAnsi="ＭＳ ゴシック" w:hint="eastAsia"/>
                                <w:sz w:val="22"/>
                              </w:rPr>
                              <w:t xml:space="preserve">　</w:t>
                            </w:r>
                          </w:p>
                          <w:p w:rsidR="00CA4218" w:rsidRPr="00CC596B" w:rsidRDefault="00CA4218" w:rsidP="00EE4D20">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 xml:space="preserve">　　　</w:t>
                            </w:r>
                            <w:r w:rsidRPr="003322E7">
                              <w:rPr>
                                <w:rFonts w:ascii="ＭＳ ゴシック" w:eastAsia="ＭＳ ゴシック" w:hAnsi="ＭＳ ゴシック"/>
                                <w:sz w:val="22"/>
                              </w:rPr>
                              <w:t xml:space="preserve">　</w:t>
                            </w:r>
                            <w:r w:rsidRPr="003322E7">
                              <w:rPr>
                                <w:rFonts w:ascii="ＭＳ ゴシック" w:eastAsia="ＭＳ ゴシック" w:hAnsi="ＭＳ ゴシック" w:hint="eastAsia"/>
                                <w:sz w:val="22"/>
                              </w:rPr>
                              <w:t>（２）府内市町村との連携</w:t>
                            </w:r>
                          </w:p>
                          <w:p w:rsidR="00CA4218" w:rsidRPr="003322E7" w:rsidRDefault="00CA4218" w:rsidP="0037678F">
                            <w:pPr>
                              <w:spacing w:line="360" w:lineRule="auto"/>
                              <w:rPr>
                                <w:rFonts w:ascii="ＭＳ ゴシック" w:eastAsia="ＭＳ ゴシック" w:hAnsi="ＭＳ ゴシック"/>
                                <w:sz w:val="22"/>
                              </w:rPr>
                            </w:pPr>
                            <w:r w:rsidRPr="003322E7">
                              <w:rPr>
                                <w:rFonts w:ascii="ＭＳ ゴシック" w:eastAsia="ＭＳ ゴシック" w:hAnsi="ＭＳ ゴシック" w:hint="eastAsia"/>
                                <w:sz w:val="22"/>
                              </w:rPr>
                              <w:t>第３章　施策の具体的取組</w:t>
                            </w:r>
                          </w:p>
                          <w:p w:rsidR="00CA4218" w:rsidRPr="003322E7" w:rsidRDefault="00CA4218"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３－１　施策の方向性Ａ「文化にかかわる環境づくり」</w:t>
                            </w:r>
                            <w:r>
                              <w:rPr>
                                <w:rFonts w:ascii="ＭＳ ゴシック" w:eastAsia="ＭＳ ゴシック" w:hAnsi="ＭＳ ゴシック" w:hint="eastAsia"/>
                                <w:sz w:val="22"/>
                              </w:rPr>
                              <w:t xml:space="preserve">　</w:t>
                            </w:r>
                            <w:r>
                              <w:rPr>
                                <w:rFonts w:ascii="ＭＳ ゴシック" w:eastAsia="ＭＳ ゴシック" w:hAnsi="ＭＳ ゴシック"/>
                                <w:sz w:val="22"/>
                              </w:rPr>
                              <w:t>・・・・・・・・・・・１</w:t>
                            </w:r>
                            <w:r>
                              <w:rPr>
                                <w:rFonts w:ascii="ＭＳ ゴシック" w:eastAsia="ＭＳ ゴシック" w:hAnsi="ＭＳ ゴシック" w:hint="eastAsia"/>
                                <w:sz w:val="22"/>
                              </w:rPr>
                              <w:t>５</w:t>
                            </w:r>
                          </w:p>
                          <w:p w:rsidR="00CA4218" w:rsidRPr="003322E7" w:rsidRDefault="00CA4218"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３－２　施策の方向性Ｂ「文化が都市を変革する」</w:t>
                            </w:r>
                            <w:r>
                              <w:rPr>
                                <w:rFonts w:ascii="ＭＳ ゴシック" w:eastAsia="ＭＳ ゴシック" w:hAnsi="ＭＳ ゴシック" w:hint="eastAsia"/>
                                <w:sz w:val="22"/>
                              </w:rPr>
                              <w:t xml:space="preserve">　</w:t>
                            </w:r>
                            <w:r>
                              <w:rPr>
                                <w:rFonts w:ascii="ＭＳ ゴシック" w:eastAsia="ＭＳ ゴシック" w:hAnsi="ＭＳ ゴシック"/>
                                <w:sz w:val="22"/>
                              </w:rPr>
                              <w:t>・・・・・・・・・・・・・１</w:t>
                            </w:r>
                            <w:r>
                              <w:rPr>
                                <w:rFonts w:ascii="ＭＳ ゴシック" w:eastAsia="ＭＳ ゴシック" w:hAnsi="ＭＳ ゴシック" w:hint="eastAsia"/>
                                <w:sz w:val="22"/>
                              </w:rPr>
                              <w:t>６</w:t>
                            </w:r>
                          </w:p>
                          <w:p w:rsidR="00CA4218" w:rsidRPr="003322E7" w:rsidRDefault="00CA4218" w:rsidP="00EE4D20">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３－３　施策の方向性Ｃ「文化が社会を形成する」</w:t>
                            </w:r>
                            <w:r>
                              <w:rPr>
                                <w:rFonts w:ascii="ＭＳ ゴシック" w:eastAsia="ＭＳ ゴシック" w:hAnsi="ＭＳ ゴシック" w:hint="eastAsia"/>
                                <w:sz w:val="22"/>
                              </w:rPr>
                              <w:t xml:space="preserve">　</w:t>
                            </w:r>
                            <w:r>
                              <w:rPr>
                                <w:rFonts w:ascii="ＭＳ ゴシック" w:eastAsia="ＭＳ ゴシック" w:hAnsi="ＭＳ ゴシック"/>
                                <w:sz w:val="22"/>
                              </w:rPr>
                              <w:t>・・・・・・・・・・・・・</w:t>
                            </w:r>
                            <w:r>
                              <w:rPr>
                                <w:rFonts w:ascii="ＭＳ ゴシック" w:eastAsia="ＭＳ ゴシック" w:hAnsi="ＭＳ ゴシック" w:hint="eastAsia"/>
                                <w:sz w:val="22"/>
                              </w:rPr>
                              <w:t>１８</w:t>
                            </w:r>
                          </w:p>
                          <w:p w:rsidR="00CA4218" w:rsidRPr="00BB0715" w:rsidRDefault="00CA4218" w:rsidP="0037678F">
                            <w:pPr>
                              <w:spacing w:line="360" w:lineRule="auto"/>
                              <w:rPr>
                                <w:rFonts w:ascii="ＭＳ ゴシック" w:eastAsia="ＭＳ ゴシック" w:hAnsi="ＭＳ ゴシック"/>
                                <w:sz w:val="22"/>
                              </w:rPr>
                            </w:pPr>
                            <w:r w:rsidRPr="003322E7">
                              <w:rPr>
                                <w:rFonts w:ascii="ＭＳ ゴシック" w:eastAsia="ＭＳ ゴシック" w:hAnsi="ＭＳ ゴシック" w:hint="eastAsia"/>
                                <w:sz w:val="22"/>
                              </w:rPr>
                              <w:t>第４章　計画の推進</w:t>
                            </w:r>
                            <w:r w:rsidRPr="00BB0715">
                              <w:rPr>
                                <w:rFonts w:ascii="ＭＳ ゴシック" w:eastAsia="ＭＳ ゴシック" w:hAnsi="ＭＳ ゴシック" w:hint="eastAsia"/>
                                <w:sz w:val="22"/>
                              </w:rPr>
                              <w:t>に</w:t>
                            </w:r>
                            <w:r w:rsidR="00DF1DE6" w:rsidRPr="00BB0715">
                              <w:rPr>
                                <w:rFonts w:ascii="ＭＳ ゴシック" w:eastAsia="ＭＳ ゴシック" w:hAnsi="ＭＳ ゴシック" w:hint="eastAsia"/>
                                <w:sz w:val="22"/>
                              </w:rPr>
                              <w:t>当たって</w:t>
                            </w:r>
                          </w:p>
                          <w:p w:rsidR="00CA4218" w:rsidRPr="003322E7" w:rsidRDefault="00CA4218"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４－１　府の役割</w:t>
                            </w:r>
                            <w:r>
                              <w:rPr>
                                <w:rFonts w:ascii="ＭＳ ゴシック" w:eastAsia="ＭＳ ゴシック" w:hAnsi="ＭＳ ゴシック" w:hint="eastAsia"/>
                                <w:sz w:val="22"/>
                              </w:rPr>
                              <w:t xml:space="preserve">　</w:t>
                            </w:r>
                            <w:r>
                              <w:rPr>
                                <w:rFonts w:ascii="ＭＳ ゴシック" w:eastAsia="ＭＳ ゴシック" w:hAnsi="ＭＳ ゴシック"/>
                                <w:sz w:val="22"/>
                              </w:rPr>
                              <w:t>・・・・・・・・・・・・・・・・・・・・・・・・・・・・</w:t>
                            </w:r>
                            <w:r>
                              <w:rPr>
                                <w:rFonts w:ascii="ＭＳ ゴシック" w:eastAsia="ＭＳ ゴシック" w:hAnsi="ＭＳ ゴシック" w:hint="eastAsia"/>
                                <w:sz w:val="22"/>
                              </w:rPr>
                              <w:t>２０</w:t>
                            </w:r>
                          </w:p>
                          <w:p w:rsidR="00CA4218" w:rsidRPr="003322E7" w:rsidRDefault="00CA4218"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４－２　推進体制、進行管理</w:t>
                            </w:r>
                            <w:r>
                              <w:rPr>
                                <w:rFonts w:ascii="ＭＳ ゴシック" w:eastAsia="ＭＳ ゴシック" w:hAnsi="ＭＳ ゴシック" w:hint="eastAsia"/>
                                <w:sz w:val="22"/>
                              </w:rPr>
                              <w:t xml:space="preserve">　</w:t>
                            </w:r>
                            <w:r>
                              <w:rPr>
                                <w:rFonts w:ascii="ＭＳ ゴシック" w:eastAsia="ＭＳ ゴシック" w:hAnsi="ＭＳ ゴシック"/>
                                <w:sz w:val="22"/>
                              </w:rPr>
                              <w:t>・・・・・・・・・・・・・・・・・・・・・・・</w:t>
                            </w:r>
                            <w:r>
                              <w:rPr>
                                <w:rFonts w:ascii="ＭＳ ゴシック" w:eastAsia="ＭＳ ゴシック" w:hAnsi="ＭＳ ゴシック" w:hint="eastAsia"/>
                                <w:sz w:val="22"/>
                              </w:rPr>
                              <w:t>２０</w:t>
                            </w:r>
                          </w:p>
                          <w:p w:rsidR="00CA4218" w:rsidRPr="003322E7" w:rsidRDefault="00CA4218"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４－３　大阪アーツカウンシル</w:t>
                            </w:r>
                            <w:r>
                              <w:rPr>
                                <w:rFonts w:ascii="ＭＳ ゴシック" w:eastAsia="ＭＳ ゴシック" w:hAnsi="ＭＳ ゴシック" w:hint="eastAsia"/>
                                <w:sz w:val="22"/>
                              </w:rPr>
                              <w:t xml:space="preserve">　</w:t>
                            </w:r>
                            <w:r>
                              <w:rPr>
                                <w:rFonts w:ascii="ＭＳ ゴシック" w:eastAsia="ＭＳ ゴシック" w:hAnsi="ＭＳ ゴシック"/>
                                <w:sz w:val="22"/>
                              </w:rPr>
                              <w:t>・・・・・・・・・・・・・・・・・・・・・・</w:t>
                            </w:r>
                            <w:r>
                              <w:rPr>
                                <w:rFonts w:ascii="ＭＳ ゴシック" w:eastAsia="ＭＳ ゴシック" w:hAnsi="ＭＳ ゴシック" w:hint="eastAsia"/>
                                <w:sz w:val="22"/>
                              </w:rPr>
                              <w:t>２０</w:t>
                            </w:r>
                          </w:p>
                          <w:p w:rsidR="00CA4218" w:rsidRPr="00E374D3" w:rsidRDefault="00CA4218" w:rsidP="00EE4D20">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４－</w:t>
                            </w:r>
                            <w:r w:rsidRPr="00E374D3">
                              <w:rPr>
                                <w:rFonts w:ascii="ＭＳ ゴシック" w:eastAsia="ＭＳ ゴシック" w:hAnsi="ＭＳ ゴシック" w:hint="eastAsia"/>
                                <w:sz w:val="22"/>
                              </w:rPr>
                              <w:t>４　評価・</w:t>
                            </w:r>
                            <w:r w:rsidRPr="00E374D3">
                              <w:rPr>
                                <w:rFonts w:ascii="ＭＳ ゴシック" w:eastAsia="ＭＳ ゴシック" w:hAnsi="ＭＳ ゴシック"/>
                                <w:sz w:val="22"/>
                              </w:rPr>
                              <w:t>検証</w:t>
                            </w:r>
                            <w:r w:rsidRPr="00E374D3">
                              <w:rPr>
                                <w:rFonts w:ascii="ＭＳ ゴシック" w:eastAsia="ＭＳ ゴシック" w:hAnsi="ＭＳ ゴシック" w:hint="eastAsia"/>
                                <w:sz w:val="22"/>
                              </w:rPr>
                              <w:t xml:space="preserve">　</w:t>
                            </w:r>
                            <w:r w:rsidRPr="00E374D3">
                              <w:rPr>
                                <w:rFonts w:ascii="ＭＳ ゴシック" w:eastAsia="ＭＳ ゴシック" w:hAnsi="ＭＳ ゴシック"/>
                                <w:sz w:val="22"/>
                              </w:rPr>
                              <w:t>・・・・・・・・・・・・・・・・・・・・・・・・・・・・</w:t>
                            </w:r>
                            <w:r w:rsidRPr="00E374D3">
                              <w:rPr>
                                <w:rFonts w:ascii="ＭＳ ゴシック" w:eastAsia="ＭＳ ゴシック" w:hAnsi="ＭＳ ゴシック" w:hint="eastAsia"/>
                                <w:sz w:val="22"/>
                              </w:rPr>
                              <w:t>２１</w:t>
                            </w:r>
                          </w:p>
                          <w:p w:rsidR="00CA4218" w:rsidRPr="003322E7" w:rsidRDefault="00CA4218" w:rsidP="0037678F">
                            <w:pPr>
                              <w:spacing w:line="360" w:lineRule="auto"/>
                              <w:rPr>
                                <w:rFonts w:ascii="ＭＳ ゴシック" w:eastAsia="ＭＳ ゴシック" w:hAnsi="ＭＳ ゴシック"/>
                                <w:sz w:val="22"/>
                              </w:rPr>
                            </w:pPr>
                            <w:r w:rsidRPr="00E374D3">
                              <w:rPr>
                                <w:rFonts w:ascii="ＭＳ ゴシック" w:eastAsia="ＭＳ ゴシック" w:hAnsi="ＭＳ ゴシック" w:hint="eastAsia"/>
                                <w:sz w:val="22"/>
                              </w:rPr>
                              <w:t>第５章　資料編</w:t>
                            </w:r>
                          </w:p>
                          <w:p w:rsidR="00CA4218" w:rsidRPr="003322E7" w:rsidRDefault="00CA4218" w:rsidP="0037678F">
                            <w:pPr>
                              <w:spacing w:line="360" w:lineRule="auto"/>
                              <w:ind w:firstLineChars="500" w:firstLine="1100"/>
                              <w:rPr>
                                <w:rFonts w:ascii="ＭＳ ゴシック" w:eastAsia="ＭＳ ゴシック" w:hAnsi="ＭＳ ゴシック"/>
                                <w:sz w:val="22"/>
                              </w:rPr>
                            </w:pPr>
                            <w:r>
                              <w:rPr>
                                <w:rFonts w:ascii="ＭＳ ゴシック" w:eastAsia="ＭＳ ゴシック" w:hAnsi="ＭＳ ゴシック" w:hint="eastAsia"/>
                                <w:sz w:val="22"/>
                              </w:rPr>
                              <w:t>○</w:t>
                            </w:r>
                            <w:r w:rsidRPr="003322E7">
                              <w:rPr>
                                <w:rFonts w:ascii="ＭＳ ゴシック" w:eastAsia="ＭＳ ゴシック" w:hAnsi="ＭＳ ゴシック" w:hint="eastAsia"/>
                                <w:sz w:val="22"/>
                              </w:rPr>
                              <w:t>文化芸術基本法</w:t>
                            </w:r>
                            <w:r>
                              <w:rPr>
                                <w:rFonts w:ascii="ＭＳ ゴシック" w:eastAsia="ＭＳ ゴシック" w:hAnsi="ＭＳ ゴシック" w:hint="eastAsia"/>
                                <w:sz w:val="22"/>
                              </w:rPr>
                              <w:t xml:space="preserve">　・・・・・・・・・・・・・・・・・・・・・・・・・・・２３</w:t>
                            </w:r>
                          </w:p>
                          <w:p w:rsidR="00CA4218" w:rsidRPr="003322E7" w:rsidRDefault="00CA4218" w:rsidP="0037678F">
                            <w:pPr>
                              <w:spacing w:line="360" w:lineRule="auto"/>
                              <w:ind w:firstLineChars="500" w:firstLine="1100"/>
                              <w:rPr>
                                <w:rFonts w:ascii="ＭＳ ゴシック" w:eastAsia="ＭＳ ゴシック" w:hAnsi="ＭＳ ゴシック"/>
                                <w:sz w:val="22"/>
                              </w:rPr>
                            </w:pPr>
                            <w:r>
                              <w:rPr>
                                <w:rFonts w:ascii="ＭＳ ゴシック" w:eastAsia="ＭＳ ゴシック" w:hAnsi="ＭＳ ゴシック" w:hint="eastAsia"/>
                                <w:sz w:val="22"/>
                              </w:rPr>
                              <w:t>○</w:t>
                            </w:r>
                            <w:r w:rsidRPr="003322E7">
                              <w:rPr>
                                <w:rFonts w:ascii="ＭＳ ゴシック" w:eastAsia="ＭＳ ゴシック" w:hAnsi="ＭＳ ゴシック" w:hint="eastAsia"/>
                                <w:sz w:val="22"/>
                              </w:rPr>
                              <w:t>大阪府文化振興条例</w:t>
                            </w:r>
                            <w:r>
                              <w:rPr>
                                <w:rFonts w:ascii="ＭＳ ゴシック" w:eastAsia="ＭＳ ゴシック" w:hAnsi="ＭＳ ゴシック" w:hint="eastAsia"/>
                                <w:sz w:val="22"/>
                              </w:rPr>
                              <w:t xml:space="preserve">　</w:t>
                            </w:r>
                            <w:r>
                              <w:rPr>
                                <w:rFonts w:ascii="ＭＳ ゴシック" w:eastAsia="ＭＳ ゴシック" w:hAnsi="ＭＳ ゴシック"/>
                                <w:sz w:val="22"/>
                              </w:rPr>
                              <w:t>・・・・・・・・・・・・・・・・・・・・・・・・・</w:t>
                            </w:r>
                            <w:r>
                              <w:rPr>
                                <w:rFonts w:ascii="ＭＳ ゴシック" w:eastAsia="ＭＳ ゴシック" w:hAnsi="ＭＳ ゴシック" w:hint="eastAsia"/>
                                <w:sz w:val="22"/>
                              </w:rPr>
                              <w:t>３０</w:t>
                            </w:r>
                          </w:p>
                          <w:p w:rsidR="00CA4218" w:rsidRPr="003322E7" w:rsidRDefault="00CA4218" w:rsidP="0037678F">
                            <w:pPr>
                              <w:spacing w:line="360" w:lineRule="auto"/>
                              <w:rPr>
                                <w:rFonts w:ascii="ＭＳ ゴシック" w:eastAsia="ＭＳ ゴシック" w:hAnsi="ＭＳ ゴシック"/>
                                <w:sz w:val="22"/>
                              </w:rPr>
                            </w:pPr>
                            <w:r w:rsidRPr="003322E7">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w:t>
                            </w:r>
                            <w:r w:rsidRPr="003322E7">
                              <w:rPr>
                                <w:rFonts w:ascii="ＭＳ ゴシック" w:eastAsia="ＭＳ ゴシック" w:hAnsi="ＭＳ ゴシック" w:hint="eastAsia"/>
                                <w:sz w:val="22"/>
                              </w:rPr>
                              <w:t>大阪府市文化振興会議委員名簿</w:t>
                            </w:r>
                            <w:r>
                              <w:rPr>
                                <w:rFonts w:ascii="ＭＳ ゴシック" w:eastAsia="ＭＳ ゴシック" w:hAnsi="ＭＳ ゴシック" w:hint="eastAsia"/>
                                <w:sz w:val="22"/>
                              </w:rPr>
                              <w:t xml:space="preserve">　</w:t>
                            </w:r>
                            <w:r>
                              <w:rPr>
                                <w:rFonts w:ascii="ＭＳ ゴシック" w:eastAsia="ＭＳ ゴシック" w:hAnsi="ＭＳ ゴシック"/>
                                <w:sz w:val="22"/>
                              </w:rPr>
                              <w:t>・・・・・・・・・・・・・・・・・・・・</w:t>
                            </w:r>
                            <w:r>
                              <w:rPr>
                                <w:rFonts w:ascii="ＭＳ ゴシック" w:eastAsia="ＭＳ ゴシック" w:hAnsi="ＭＳ ゴシック" w:hint="eastAsia"/>
                                <w:sz w:val="22"/>
                              </w:rPr>
                              <w:t>３５</w:t>
                            </w:r>
                          </w:p>
                          <w:p w:rsidR="00CA4218" w:rsidRDefault="00CA4218" w:rsidP="0037678F">
                            <w:pPr>
                              <w:spacing w:line="360" w:lineRule="auto"/>
                              <w:rPr>
                                <w:rFonts w:ascii="ＭＳ ゴシック" w:eastAsia="ＭＳ ゴシック" w:hAnsi="ＭＳ ゴシック"/>
                                <w:sz w:val="22"/>
                              </w:rPr>
                            </w:pPr>
                            <w:r w:rsidRPr="003322E7">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w:t>
                            </w:r>
                            <w:r w:rsidRPr="003322E7">
                              <w:rPr>
                                <w:rFonts w:ascii="ＭＳ ゴシック" w:eastAsia="ＭＳ ゴシック" w:hAnsi="ＭＳ ゴシック" w:hint="eastAsia"/>
                                <w:sz w:val="22"/>
                              </w:rPr>
                              <w:t>パブリックコメント結果</w:t>
                            </w:r>
                            <w:r>
                              <w:rPr>
                                <w:rFonts w:ascii="ＭＳ ゴシック" w:eastAsia="ＭＳ ゴシック" w:hAnsi="ＭＳ ゴシック" w:hint="eastAsia"/>
                                <w:sz w:val="22"/>
                              </w:rPr>
                              <w:t xml:space="preserve">　</w:t>
                            </w:r>
                            <w:r>
                              <w:rPr>
                                <w:rFonts w:ascii="ＭＳ ゴシック" w:eastAsia="ＭＳ ゴシック" w:hAnsi="ＭＳ ゴシック"/>
                                <w:sz w:val="22"/>
                              </w:rPr>
                              <w:t>・・・・・・・・・・・・・・・・・・・・・・・</w:t>
                            </w:r>
                            <w:r>
                              <w:rPr>
                                <w:rFonts w:ascii="ＭＳ ゴシック" w:eastAsia="ＭＳ ゴシック" w:hAnsi="ＭＳ ゴシック" w:hint="eastAsia"/>
                                <w:sz w:val="22"/>
                              </w:rPr>
                              <w:t>３６</w:t>
                            </w:r>
                          </w:p>
                          <w:p w:rsidR="00CA4218" w:rsidRDefault="00CA4218" w:rsidP="0037678F">
                            <w:pPr>
                              <w:spacing w:line="360" w:lineRule="auto"/>
                              <w:rPr>
                                <w:rFonts w:ascii="ＭＳ ゴシック" w:eastAsia="ＭＳ ゴシック" w:hAnsi="ＭＳ ゴシック"/>
                                <w:sz w:val="22"/>
                              </w:rPr>
                            </w:pPr>
                            <w:r>
                              <w:rPr>
                                <w:rFonts w:ascii="ＭＳ ゴシック" w:eastAsia="ＭＳ ゴシック" w:hAnsi="ＭＳ ゴシック" w:hint="eastAsia"/>
                                <w:sz w:val="22"/>
                              </w:rPr>
                              <w:t xml:space="preserve">　</w:t>
                            </w:r>
                            <w:r>
                              <w:rPr>
                                <w:rFonts w:ascii="ＭＳ ゴシック" w:eastAsia="ＭＳ ゴシック" w:hAnsi="ＭＳ ゴシック"/>
                                <w:sz w:val="22"/>
                              </w:rPr>
                              <w:t xml:space="preserve">　　　　○</w:t>
                            </w:r>
                            <w:r>
                              <w:rPr>
                                <w:rFonts w:ascii="ＭＳ ゴシック" w:eastAsia="ＭＳ ゴシック" w:hAnsi="ＭＳ ゴシック" w:hint="eastAsia"/>
                                <w:sz w:val="22"/>
                              </w:rPr>
                              <w:t>本</w:t>
                            </w:r>
                            <w:r>
                              <w:rPr>
                                <w:rFonts w:ascii="ＭＳ ゴシック" w:eastAsia="ＭＳ ゴシック" w:hAnsi="ＭＳ ゴシック"/>
                                <w:sz w:val="22"/>
                              </w:rPr>
                              <w:t>計画の概要　・・・・・・・・・・・・・・・・・・・・・・・・・・・・</w:t>
                            </w:r>
                            <w:r>
                              <w:rPr>
                                <w:rFonts w:ascii="ＭＳ ゴシック" w:eastAsia="ＭＳ ゴシック" w:hAnsi="ＭＳ ゴシック" w:hint="eastAsia"/>
                                <w:sz w:val="22"/>
                              </w:rPr>
                              <w:t>３７</w:t>
                            </w:r>
                          </w:p>
                          <w:p w:rsidR="00CA4218" w:rsidRPr="00EE4D20" w:rsidRDefault="00CA4218" w:rsidP="0037678F">
                            <w:pPr>
                              <w:spacing w:line="360" w:lineRule="auto"/>
                              <w:rPr>
                                <w:rFonts w:ascii="ＭＳ ゴシック" w:eastAsia="ＭＳ ゴシック" w:hAnsi="ＭＳ ゴシック"/>
                                <w:sz w:val="22"/>
                              </w:rPr>
                            </w:pPr>
                            <w:r>
                              <w:rPr>
                                <w:rFonts w:ascii="ＭＳ ゴシック" w:eastAsia="ＭＳ ゴシック" w:hAnsi="ＭＳ ゴシック" w:hint="eastAsia"/>
                                <w:sz w:val="22"/>
                              </w:rPr>
                              <w:t xml:space="preserve">　</w:t>
                            </w:r>
                            <w:r>
                              <w:rPr>
                                <w:rFonts w:ascii="ＭＳ ゴシック" w:eastAsia="ＭＳ ゴシック" w:hAnsi="ＭＳ ゴシック"/>
                                <w:sz w:val="22"/>
                              </w:rPr>
                              <w:t xml:space="preserve">　　　　○</w:t>
                            </w:r>
                            <w:r>
                              <w:rPr>
                                <w:rFonts w:ascii="ＭＳ ゴシック" w:eastAsia="ＭＳ ゴシック" w:hAnsi="ＭＳ ゴシック" w:hint="eastAsia"/>
                                <w:sz w:val="22"/>
                              </w:rPr>
                              <w:t>脚注</w:t>
                            </w:r>
                            <w:r>
                              <w:rPr>
                                <w:rFonts w:ascii="ＭＳ ゴシック" w:eastAsia="ＭＳ ゴシック" w:hAnsi="ＭＳ ゴシック"/>
                                <w:sz w:val="22"/>
                              </w:rPr>
                              <w:t xml:space="preserve">　・・・・・・・・・・・・・・・・・・・・・・・・・・・・・・・・</w:t>
                            </w:r>
                            <w:r>
                              <w:rPr>
                                <w:rFonts w:ascii="ＭＳ ゴシック" w:eastAsia="ＭＳ ゴシック" w:hAnsi="ＭＳ ゴシック" w:hint="eastAsia"/>
                                <w:sz w:val="22"/>
                              </w:rPr>
                              <w:t>３８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3D4442" id="_x0000_t202" coordsize="21600,21600" o:spt="202" path="m,l,21600r21600,l21600,xe">
                <v:stroke joinstyle="miter"/>
                <v:path gradientshapeok="t" o:connecttype="rect"/>
              </v:shapetype>
              <v:shape id="テキスト ボックス 1" o:spid="_x0000_s1026" type="#_x0000_t202" style="position:absolute;left:0;text-align:left;margin-left:-.1pt;margin-top:29.55pt;width:486.8pt;height:70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" fillcolor="window" strokeweight=".25pt">
                <v:textbox>
                  <w:txbxContent>
                    <w:p w:rsidR="00CA4218" w:rsidRDefault="00CA4218" w:rsidP="0037678F">
                      <w:pPr>
                        <w:spacing w:line="360" w:lineRule="auto"/>
                        <w:rPr>
                          <w:rFonts w:ascii="ＭＳ ゴシック" w:eastAsia="ＭＳ ゴシック" w:hAnsi="ＭＳ ゴシック"/>
                          <w:sz w:val="22"/>
                        </w:rPr>
                      </w:pPr>
                    </w:p>
                    <w:p w:rsidR="00CA4218" w:rsidRPr="00BB0715" w:rsidRDefault="00CA4218" w:rsidP="0037678F">
                      <w:pPr>
                        <w:spacing w:line="360" w:lineRule="auto"/>
                        <w:rPr>
                          <w:rFonts w:ascii="ＭＳ ゴシック" w:eastAsia="ＭＳ ゴシック" w:hAnsi="ＭＳ ゴシック"/>
                          <w:sz w:val="22"/>
                        </w:rPr>
                      </w:pPr>
                      <w:r w:rsidRPr="003322E7">
                        <w:rPr>
                          <w:rFonts w:ascii="ＭＳ ゴシック" w:eastAsia="ＭＳ ゴシック" w:hAnsi="ＭＳ ゴシック" w:hint="eastAsia"/>
                          <w:sz w:val="22"/>
                        </w:rPr>
                        <w:t>第１章　計画の</w:t>
                      </w:r>
                      <w:r w:rsidRPr="00BB0715">
                        <w:rPr>
                          <w:rFonts w:ascii="ＭＳ ゴシック" w:eastAsia="ＭＳ ゴシック" w:hAnsi="ＭＳ ゴシック" w:hint="eastAsia"/>
                          <w:sz w:val="22"/>
                        </w:rPr>
                        <w:t>策定に</w:t>
                      </w:r>
                      <w:r w:rsidR="00DF1DE6" w:rsidRPr="00BB0715">
                        <w:rPr>
                          <w:rFonts w:ascii="ＭＳ ゴシック" w:eastAsia="ＭＳ ゴシック" w:hAnsi="ＭＳ ゴシック" w:hint="eastAsia"/>
                          <w:sz w:val="22"/>
                        </w:rPr>
                        <w:t>当たって</w:t>
                      </w:r>
                    </w:p>
                    <w:p w:rsidR="00CA4218" w:rsidRPr="003322E7" w:rsidRDefault="00CA4218"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１－１　計画の策定趣旨</w:t>
                      </w:r>
                      <w:r>
                        <w:rPr>
                          <w:rFonts w:ascii="ＭＳ ゴシック" w:eastAsia="ＭＳ ゴシック" w:hAnsi="ＭＳ ゴシック" w:hint="eastAsia"/>
                          <w:sz w:val="22"/>
                        </w:rPr>
                        <w:t xml:space="preserve">　</w:t>
                      </w:r>
                      <w:r>
                        <w:rPr>
                          <w:rFonts w:ascii="ＭＳ ゴシック" w:eastAsia="ＭＳ ゴシック" w:hAnsi="ＭＳ ゴシック"/>
                          <w:sz w:val="22"/>
                        </w:rPr>
                        <w:t>・・・・・・・・・・・・・・・・・・・・・・・・・　１</w:t>
                      </w:r>
                    </w:p>
                    <w:p w:rsidR="00CA4218" w:rsidRPr="003322E7" w:rsidRDefault="00CA4218"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１－２　計画の位置付け</w:t>
                      </w:r>
                      <w:r>
                        <w:rPr>
                          <w:rFonts w:ascii="ＭＳ ゴシック" w:eastAsia="ＭＳ ゴシック" w:hAnsi="ＭＳ ゴシック" w:hint="eastAsia"/>
                          <w:sz w:val="22"/>
                        </w:rPr>
                        <w:t xml:space="preserve">　</w:t>
                      </w:r>
                      <w:r>
                        <w:rPr>
                          <w:rFonts w:ascii="ＭＳ ゴシック" w:eastAsia="ＭＳ ゴシック" w:hAnsi="ＭＳ ゴシック"/>
                          <w:sz w:val="22"/>
                        </w:rPr>
                        <w:t>・・・・・・・・・・・・・・・・・・・・・・・・・　２</w:t>
                      </w:r>
                    </w:p>
                    <w:p w:rsidR="00CA4218" w:rsidRPr="003322E7" w:rsidRDefault="00CA4218"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１－３　計画の期間</w:t>
                      </w:r>
                      <w:r>
                        <w:rPr>
                          <w:rFonts w:ascii="ＭＳ ゴシック" w:eastAsia="ＭＳ ゴシック" w:hAnsi="ＭＳ ゴシック" w:hint="eastAsia"/>
                          <w:sz w:val="22"/>
                        </w:rPr>
                        <w:t xml:space="preserve">　</w:t>
                      </w:r>
                      <w:r>
                        <w:rPr>
                          <w:rFonts w:ascii="ＭＳ ゴシック" w:eastAsia="ＭＳ ゴシック" w:hAnsi="ＭＳ ゴシック"/>
                          <w:sz w:val="22"/>
                        </w:rPr>
                        <w:t xml:space="preserve">　　・・・・・・・・・・・・・・・・・・・・・・・・・　２</w:t>
                      </w:r>
                    </w:p>
                    <w:p w:rsidR="00CA4218" w:rsidRPr="003322E7" w:rsidRDefault="00CA4218"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１－</w:t>
                      </w:r>
                      <w:r w:rsidRPr="003322E7">
                        <w:rPr>
                          <w:rFonts w:ascii="ＭＳ ゴシック" w:eastAsia="ＭＳ ゴシック" w:hAnsi="ＭＳ ゴシック"/>
                          <w:sz w:val="22"/>
                        </w:rPr>
                        <w:t>４</w:t>
                      </w:r>
                      <w:r>
                        <w:rPr>
                          <w:rFonts w:ascii="ＭＳ ゴシック" w:eastAsia="ＭＳ ゴシック" w:hAnsi="ＭＳ ゴシック" w:hint="eastAsia"/>
                          <w:sz w:val="22"/>
                        </w:rPr>
                        <w:t xml:space="preserve">　</w:t>
                      </w:r>
                      <w:r w:rsidRPr="003322E7">
                        <w:rPr>
                          <w:rFonts w:ascii="ＭＳ ゴシック" w:eastAsia="ＭＳ ゴシック" w:hAnsi="ＭＳ ゴシック"/>
                          <w:sz w:val="22"/>
                        </w:rPr>
                        <w:t>文化芸術の範囲</w:t>
                      </w:r>
                      <w:r>
                        <w:rPr>
                          <w:rFonts w:ascii="ＭＳ ゴシック" w:eastAsia="ＭＳ ゴシック" w:hAnsi="ＭＳ ゴシック" w:hint="eastAsia"/>
                          <w:sz w:val="22"/>
                        </w:rPr>
                        <w:t xml:space="preserve">　</w:t>
                      </w:r>
                      <w:r>
                        <w:rPr>
                          <w:rFonts w:ascii="ＭＳ ゴシック" w:eastAsia="ＭＳ ゴシック" w:hAnsi="ＭＳ ゴシック"/>
                          <w:sz w:val="22"/>
                        </w:rPr>
                        <w:t>・・</w:t>
                      </w:r>
                      <w:r>
                        <w:rPr>
                          <w:rFonts w:ascii="ＭＳ ゴシック" w:eastAsia="ＭＳ ゴシック" w:hAnsi="ＭＳ ゴシック" w:hint="eastAsia"/>
                          <w:sz w:val="22"/>
                        </w:rPr>
                        <w:t>・・・・・・</w:t>
                      </w:r>
                      <w:r>
                        <w:rPr>
                          <w:rFonts w:ascii="ＭＳ ゴシック" w:eastAsia="ＭＳ ゴシック" w:hAnsi="ＭＳ ゴシック"/>
                          <w:sz w:val="22"/>
                        </w:rPr>
                        <w:t xml:space="preserve">・・・・・・・・・・・・・・・・・・　</w:t>
                      </w:r>
                      <w:r>
                        <w:rPr>
                          <w:rFonts w:ascii="ＭＳ ゴシック" w:eastAsia="ＭＳ ゴシック" w:hAnsi="ＭＳ ゴシック" w:hint="eastAsia"/>
                          <w:sz w:val="22"/>
                        </w:rPr>
                        <w:t>３</w:t>
                      </w:r>
                    </w:p>
                    <w:p w:rsidR="00CA4218" w:rsidRPr="00EE4D20" w:rsidRDefault="00CA4218" w:rsidP="00EE4D20">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１－５　文化芸術を取り巻く状況（前計画策定以降の主なもの）</w:t>
                      </w:r>
                      <w:r>
                        <w:rPr>
                          <w:rFonts w:ascii="ＭＳ ゴシック" w:eastAsia="ＭＳ ゴシック" w:hAnsi="ＭＳ ゴシック" w:hint="eastAsia"/>
                          <w:sz w:val="22"/>
                        </w:rPr>
                        <w:t xml:space="preserve">　</w:t>
                      </w:r>
                      <w:r>
                        <w:rPr>
                          <w:rFonts w:ascii="ＭＳ ゴシック" w:eastAsia="ＭＳ ゴシック" w:hAnsi="ＭＳ ゴシック"/>
                          <w:sz w:val="22"/>
                        </w:rPr>
                        <w:t>・・・・・・・　３</w:t>
                      </w:r>
                    </w:p>
                    <w:p w:rsidR="00CA4218" w:rsidRPr="003322E7" w:rsidRDefault="00CA4218" w:rsidP="0037678F">
                      <w:pPr>
                        <w:spacing w:line="360" w:lineRule="auto"/>
                        <w:rPr>
                          <w:rFonts w:ascii="ＭＳ ゴシック" w:eastAsia="ＭＳ ゴシック" w:hAnsi="ＭＳ ゴシック"/>
                          <w:sz w:val="22"/>
                        </w:rPr>
                      </w:pPr>
                      <w:r w:rsidRPr="003322E7">
                        <w:rPr>
                          <w:rFonts w:ascii="ＭＳ ゴシック" w:eastAsia="ＭＳ ゴシック" w:hAnsi="ＭＳ ゴシック" w:hint="eastAsia"/>
                          <w:sz w:val="22"/>
                        </w:rPr>
                        <w:t>第２章　計画の基本的な考え方</w:t>
                      </w:r>
                    </w:p>
                    <w:p w:rsidR="00CA4218" w:rsidRPr="003322E7" w:rsidRDefault="00CA4218"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２－１　目指す将来像</w:t>
                      </w:r>
                      <w:r>
                        <w:rPr>
                          <w:rFonts w:ascii="ＭＳ ゴシック" w:eastAsia="ＭＳ ゴシック" w:hAnsi="ＭＳ ゴシック" w:hint="eastAsia"/>
                          <w:sz w:val="22"/>
                        </w:rPr>
                        <w:t xml:space="preserve">　</w:t>
                      </w:r>
                      <w:r>
                        <w:rPr>
                          <w:rFonts w:ascii="ＭＳ ゴシック" w:eastAsia="ＭＳ ゴシック" w:hAnsi="ＭＳ ゴシック"/>
                          <w:sz w:val="22"/>
                        </w:rPr>
                        <w:t>・・・・・・・・・・・・・・・・・・・・・・・・・・</w:t>
                      </w:r>
                      <w:r>
                        <w:rPr>
                          <w:rFonts w:ascii="ＭＳ ゴシック" w:eastAsia="ＭＳ ゴシック" w:hAnsi="ＭＳ ゴシック" w:hint="eastAsia"/>
                          <w:sz w:val="22"/>
                        </w:rPr>
                        <w:t>１０</w:t>
                      </w:r>
                    </w:p>
                    <w:p w:rsidR="00CA4218" w:rsidRPr="003322E7" w:rsidRDefault="00CA4218"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２－２　基本理念</w:t>
                      </w:r>
                      <w:r>
                        <w:rPr>
                          <w:rFonts w:ascii="ＭＳ ゴシック" w:eastAsia="ＭＳ ゴシック" w:hAnsi="ＭＳ ゴシック" w:hint="eastAsia"/>
                          <w:sz w:val="22"/>
                        </w:rPr>
                        <w:t xml:space="preserve">　・・・・・・・・・・・・・・・・・・・・・・・・・・・・１１</w:t>
                      </w:r>
                    </w:p>
                    <w:p w:rsidR="00CA4218" w:rsidRPr="003322E7" w:rsidRDefault="00CA4218"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２－３　施策の方向性</w:t>
                      </w:r>
                      <w:r>
                        <w:rPr>
                          <w:rFonts w:ascii="ＭＳ ゴシック" w:eastAsia="ＭＳ ゴシック" w:hAnsi="ＭＳ ゴシック" w:hint="eastAsia"/>
                          <w:sz w:val="22"/>
                        </w:rPr>
                        <w:t xml:space="preserve">　</w:t>
                      </w:r>
                      <w:r>
                        <w:rPr>
                          <w:rFonts w:ascii="ＭＳ ゴシック" w:eastAsia="ＭＳ ゴシック" w:hAnsi="ＭＳ ゴシック"/>
                          <w:sz w:val="22"/>
                        </w:rPr>
                        <w:t>・・・・・・・・・・・・・・・・・・・・・・・・・・１２</w:t>
                      </w:r>
                    </w:p>
                    <w:p w:rsidR="00CA4218" w:rsidRPr="003322E7" w:rsidRDefault="00CA4218"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２－４　施策推進における連携</w:t>
                      </w:r>
                      <w:r>
                        <w:rPr>
                          <w:rFonts w:ascii="ＭＳ ゴシック" w:eastAsia="ＭＳ ゴシック" w:hAnsi="ＭＳ ゴシック" w:hint="eastAsia"/>
                          <w:sz w:val="22"/>
                        </w:rPr>
                        <w:t xml:space="preserve">　</w:t>
                      </w:r>
                      <w:r>
                        <w:rPr>
                          <w:rFonts w:ascii="ＭＳ ゴシック" w:eastAsia="ＭＳ ゴシック" w:hAnsi="ＭＳ ゴシック"/>
                          <w:sz w:val="22"/>
                        </w:rPr>
                        <w:t>・・・・・・・・・・・・・・・・・・・・・・１３</w:t>
                      </w:r>
                    </w:p>
                    <w:p w:rsidR="00CA4218" w:rsidRPr="003322E7" w:rsidRDefault="00CA4218"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 xml:space="preserve">　　　　（１）文化芸術施策と各関連分野における</w:t>
                      </w:r>
                      <w:r w:rsidRPr="003322E7">
                        <w:rPr>
                          <w:rFonts w:ascii="ＭＳ ゴシック" w:eastAsia="ＭＳ ゴシック" w:hAnsi="ＭＳ ゴシック"/>
                          <w:sz w:val="22"/>
                        </w:rPr>
                        <w:t>施策</w:t>
                      </w:r>
                      <w:r w:rsidRPr="003322E7">
                        <w:rPr>
                          <w:rFonts w:ascii="ＭＳ ゴシック" w:eastAsia="ＭＳ ゴシック" w:hAnsi="ＭＳ ゴシック" w:hint="eastAsia"/>
                          <w:sz w:val="22"/>
                        </w:rPr>
                        <w:t>との有機的連携</w:t>
                      </w:r>
                      <w:r>
                        <w:rPr>
                          <w:rFonts w:ascii="ＭＳ ゴシック" w:eastAsia="ＭＳ ゴシック" w:hAnsi="ＭＳ ゴシック" w:hint="eastAsia"/>
                          <w:sz w:val="22"/>
                        </w:rPr>
                        <w:t xml:space="preserve">　</w:t>
                      </w:r>
                    </w:p>
                    <w:p w:rsidR="00CA4218" w:rsidRPr="00CC596B" w:rsidRDefault="00CA4218" w:rsidP="00EE4D20">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 xml:space="preserve">　　　</w:t>
                      </w:r>
                      <w:r w:rsidRPr="003322E7">
                        <w:rPr>
                          <w:rFonts w:ascii="ＭＳ ゴシック" w:eastAsia="ＭＳ ゴシック" w:hAnsi="ＭＳ ゴシック"/>
                          <w:sz w:val="22"/>
                        </w:rPr>
                        <w:t xml:space="preserve">　</w:t>
                      </w:r>
                      <w:r w:rsidRPr="003322E7">
                        <w:rPr>
                          <w:rFonts w:ascii="ＭＳ ゴシック" w:eastAsia="ＭＳ ゴシック" w:hAnsi="ＭＳ ゴシック" w:hint="eastAsia"/>
                          <w:sz w:val="22"/>
                        </w:rPr>
                        <w:t>（２）府内市町村との連携</w:t>
                      </w:r>
                    </w:p>
                    <w:p w:rsidR="00CA4218" w:rsidRPr="003322E7" w:rsidRDefault="00CA4218" w:rsidP="0037678F">
                      <w:pPr>
                        <w:spacing w:line="360" w:lineRule="auto"/>
                        <w:rPr>
                          <w:rFonts w:ascii="ＭＳ ゴシック" w:eastAsia="ＭＳ ゴシック" w:hAnsi="ＭＳ ゴシック"/>
                          <w:sz w:val="22"/>
                        </w:rPr>
                      </w:pPr>
                      <w:r w:rsidRPr="003322E7">
                        <w:rPr>
                          <w:rFonts w:ascii="ＭＳ ゴシック" w:eastAsia="ＭＳ ゴシック" w:hAnsi="ＭＳ ゴシック" w:hint="eastAsia"/>
                          <w:sz w:val="22"/>
                        </w:rPr>
                        <w:t>第３章　施策の具体的取組</w:t>
                      </w:r>
                    </w:p>
                    <w:p w:rsidR="00CA4218" w:rsidRPr="003322E7" w:rsidRDefault="00CA4218"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３－１　施策の方向性Ａ「文化にかかわる環境づくり」</w:t>
                      </w:r>
                      <w:r>
                        <w:rPr>
                          <w:rFonts w:ascii="ＭＳ ゴシック" w:eastAsia="ＭＳ ゴシック" w:hAnsi="ＭＳ ゴシック" w:hint="eastAsia"/>
                          <w:sz w:val="22"/>
                        </w:rPr>
                        <w:t xml:space="preserve">　</w:t>
                      </w:r>
                      <w:r>
                        <w:rPr>
                          <w:rFonts w:ascii="ＭＳ ゴシック" w:eastAsia="ＭＳ ゴシック" w:hAnsi="ＭＳ ゴシック"/>
                          <w:sz w:val="22"/>
                        </w:rPr>
                        <w:t>・・・・・・・・・・・１</w:t>
                      </w:r>
                      <w:r>
                        <w:rPr>
                          <w:rFonts w:ascii="ＭＳ ゴシック" w:eastAsia="ＭＳ ゴシック" w:hAnsi="ＭＳ ゴシック" w:hint="eastAsia"/>
                          <w:sz w:val="22"/>
                        </w:rPr>
                        <w:t>５</w:t>
                      </w:r>
                    </w:p>
                    <w:p w:rsidR="00CA4218" w:rsidRPr="003322E7" w:rsidRDefault="00CA4218"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３－２　施策の方向性Ｂ「文化が都市を変革する」</w:t>
                      </w:r>
                      <w:r>
                        <w:rPr>
                          <w:rFonts w:ascii="ＭＳ ゴシック" w:eastAsia="ＭＳ ゴシック" w:hAnsi="ＭＳ ゴシック" w:hint="eastAsia"/>
                          <w:sz w:val="22"/>
                        </w:rPr>
                        <w:t xml:space="preserve">　</w:t>
                      </w:r>
                      <w:r>
                        <w:rPr>
                          <w:rFonts w:ascii="ＭＳ ゴシック" w:eastAsia="ＭＳ ゴシック" w:hAnsi="ＭＳ ゴシック"/>
                          <w:sz w:val="22"/>
                        </w:rPr>
                        <w:t>・・・・・・・・・・・・・１</w:t>
                      </w:r>
                      <w:r>
                        <w:rPr>
                          <w:rFonts w:ascii="ＭＳ ゴシック" w:eastAsia="ＭＳ ゴシック" w:hAnsi="ＭＳ ゴシック" w:hint="eastAsia"/>
                          <w:sz w:val="22"/>
                        </w:rPr>
                        <w:t>６</w:t>
                      </w:r>
                    </w:p>
                    <w:p w:rsidR="00CA4218" w:rsidRPr="003322E7" w:rsidRDefault="00CA4218" w:rsidP="00EE4D20">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３－３　施策の方向性Ｃ「文化が社会を形成する」</w:t>
                      </w:r>
                      <w:r>
                        <w:rPr>
                          <w:rFonts w:ascii="ＭＳ ゴシック" w:eastAsia="ＭＳ ゴシック" w:hAnsi="ＭＳ ゴシック" w:hint="eastAsia"/>
                          <w:sz w:val="22"/>
                        </w:rPr>
                        <w:t xml:space="preserve">　</w:t>
                      </w:r>
                      <w:r>
                        <w:rPr>
                          <w:rFonts w:ascii="ＭＳ ゴシック" w:eastAsia="ＭＳ ゴシック" w:hAnsi="ＭＳ ゴシック"/>
                          <w:sz w:val="22"/>
                        </w:rPr>
                        <w:t>・・・・・・・・・・・・・</w:t>
                      </w:r>
                      <w:r>
                        <w:rPr>
                          <w:rFonts w:ascii="ＭＳ ゴシック" w:eastAsia="ＭＳ ゴシック" w:hAnsi="ＭＳ ゴシック" w:hint="eastAsia"/>
                          <w:sz w:val="22"/>
                        </w:rPr>
                        <w:t>１８</w:t>
                      </w:r>
                    </w:p>
                    <w:p w:rsidR="00CA4218" w:rsidRPr="00BB0715" w:rsidRDefault="00CA4218" w:rsidP="0037678F">
                      <w:pPr>
                        <w:spacing w:line="360" w:lineRule="auto"/>
                        <w:rPr>
                          <w:rFonts w:ascii="ＭＳ ゴシック" w:eastAsia="ＭＳ ゴシック" w:hAnsi="ＭＳ ゴシック"/>
                          <w:sz w:val="22"/>
                        </w:rPr>
                      </w:pPr>
                      <w:r w:rsidRPr="003322E7">
                        <w:rPr>
                          <w:rFonts w:ascii="ＭＳ ゴシック" w:eastAsia="ＭＳ ゴシック" w:hAnsi="ＭＳ ゴシック" w:hint="eastAsia"/>
                          <w:sz w:val="22"/>
                        </w:rPr>
                        <w:t>第４章　計画の推進</w:t>
                      </w:r>
                      <w:r w:rsidRPr="00BB0715">
                        <w:rPr>
                          <w:rFonts w:ascii="ＭＳ ゴシック" w:eastAsia="ＭＳ ゴシック" w:hAnsi="ＭＳ ゴシック" w:hint="eastAsia"/>
                          <w:sz w:val="22"/>
                        </w:rPr>
                        <w:t>に</w:t>
                      </w:r>
                      <w:r w:rsidR="00DF1DE6" w:rsidRPr="00BB0715">
                        <w:rPr>
                          <w:rFonts w:ascii="ＭＳ ゴシック" w:eastAsia="ＭＳ ゴシック" w:hAnsi="ＭＳ ゴシック" w:hint="eastAsia"/>
                          <w:sz w:val="22"/>
                        </w:rPr>
                        <w:t>当たって</w:t>
                      </w:r>
                    </w:p>
                    <w:p w:rsidR="00CA4218" w:rsidRPr="003322E7" w:rsidRDefault="00CA4218"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４－１　府の役割</w:t>
                      </w:r>
                      <w:r>
                        <w:rPr>
                          <w:rFonts w:ascii="ＭＳ ゴシック" w:eastAsia="ＭＳ ゴシック" w:hAnsi="ＭＳ ゴシック" w:hint="eastAsia"/>
                          <w:sz w:val="22"/>
                        </w:rPr>
                        <w:t xml:space="preserve">　</w:t>
                      </w:r>
                      <w:r>
                        <w:rPr>
                          <w:rFonts w:ascii="ＭＳ ゴシック" w:eastAsia="ＭＳ ゴシック" w:hAnsi="ＭＳ ゴシック"/>
                          <w:sz w:val="22"/>
                        </w:rPr>
                        <w:t>・・・・・・・・・・・・・・・・・・・・・・・・・・・・</w:t>
                      </w:r>
                      <w:r>
                        <w:rPr>
                          <w:rFonts w:ascii="ＭＳ ゴシック" w:eastAsia="ＭＳ ゴシック" w:hAnsi="ＭＳ ゴシック" w:hint="eastAsia"/>
                          <w:sz w:val="22"/>
                        </w:rPr>
                        <w:t>２０</w:t>
                      </w:r>
                    </w:p>
                    <w:p w:rsidR="00CA4218" w:rsidRPr="003322E7" w:rsidRDefault="00CA4218"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４－２　推進体制、進行管理</w:t>
                      </w:r>
                      <w:r>
                        <w:rPr>
                          <w:rFonts w:ascii="ＭＳ ゴシック" w:eastAsia="ＭＳ ゴシック" w:hAnsi="ＭＳ ゴシック" w:hint="eastAsia"/>
                          <w:sz w:val="22"/>
                        </w:rPr>
                        <w:t xml:space="preserve">　</w:t>
                      </w:r>
                      <w:r>
                        <w:rPr>
                          <w:rFonts w:ascii="ＭＳ ゴシック" w:eastAsia="ＭＳ ゴシック" w:hAnsi="ＭＳ ゴシック"/>
                          <w:sz w:val="22"/>
                        </w:rPr>
                        <w:t>・・・・・・・・・・・・・・・・・・・・・・・</w:t>
                      </w:r>
                      <w:r>
                        <w:rPr>
                          <w:rFonts w:ascii="ＭＳ ゴシック" w:eastAsia="ＭＳ ゴシック" w:hAnsi="ＭＳ ゴシック" w:hint="eastAsia"/>
                          <w:sz w:val="22"/>
                        </w:rPr>
                        <w:t>２０</w:t>
                      </w:r>
                    </w:p>
                    <w:p w:rsidR="00CA4218" w:rsidRPr="003322E7" w:rsidRDefault="00CA4218" w:rsidP="0037678F">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４－３　大阪アーツカウンシル</w:t>
                      </w:r>
                      <w:r>
                        <w:rPr>
                          <w:rFonts w:ascii="ＭＳ ゴシック" w:eastAsia="ＭＳ ゴシック" w:hAnsi="ＭＳ ゴシック" w:hint="eastAsia"/>
                          <w:sz w:val="22"/>
                        </w:rPr>
                        <w:t xml:space="preserve">　</w:t>
                      </w:r>
                      <w:r>
                        <w:rPr>
                          <w:rFonts w:ascii="ＭＳ ゴシック" w:eastAsia="ＭＳ ゴシック" w:hAnsi="ＭＳ ゴシック"/>
                          <w:sz w:val="22"/>
                        </w:rPr>
                        <w:t>・・・・・・・・・・・・・・・・・・・・・・</w:t>
                      </w:r>
                      <w:r>
                        <w:rPr>
                          <w:rFonts w:ascii="ＭＳ ゴシック" w:eastAsia="ＭＳ ゴシック" w:hAnsi="ＭＳ ゴシック" w:hint="eastAsia"/>
                          <w:sz w:val="22"/>
                        </w:rPr>
                        <w:t>２０</w:t>
                      </w:r>
                    </w:p>
                    <w:p w:rsidR="00CA4218" w:rsidRPr="00E374D3" w:rsidRDefault="00CA4218" w:rsidP="00EE4D20">
                      <w:pPr>
                        <w:spacing w:line="360" w:lineRule="auto"/>
                        <w:ind w:firstLine="840"/>
                        <w:rPr>
                          <w:rFonts w:ascii="ＭＳ ゴシック" w:eastAsia="ＭＳ ゴシック" w:hAnsi="ＭＳ ゴシック"/>
                          <w:sz w:val="22"/>
                        </w:rPr>
                      </w:pPr>
                      <w:r w:rsidRPr="003322E7">
                        <w:rPr>
                          <w:rFonts w:ascii="ＭＳ ゴシック" w:eastAsia="ＭＳ ゴシック" w:hAnsi="ＭＳ ゴシック" w:hint="eastAsia"/>
                          <w:sz w:val="22"/>
                        </w:rPr>
                        <w:t>４－</w:t>
                      </w:r>
                      <w:r w:rsidRPr="00E374D3">
                        <w:rPr>
                          <w:rFonts w:ascii="ＭＳ ゴシック" w:eastAsia="ＭＳ ゴシック" w:hAnsi="ＭＳ ゴシック" w:hint="eastAsia"/>
                          <w:sz w:val="22"/>
                        </w:rPr>
                        <w:t>４　評価・</w:t>
                      </w:r>
                      <w:r w:rsidRPr="00E374D3">
                        <w:rPr>
                          <w:rFonts w:ascii="ＭＳ ゴシック" w:eastAsia="ＭＳ ゴシック" w:hAnsi="ＭＳ ゴシック"/>
                          <w:sz w:val="22"/>
                        </w:rPr>
                        <w:t>検証</w:t>
                      </w:r>
                      <w:r w:rsidRPr="00E374D3">
                        <w:rPr>
                          <w:rFonts w:ascii="ＭＳ ゴシック" w:eastAsia="ＭＳ ゴシック" w:hAnsi="ＭＳ ゴシック" w:hint="eastAsia"/>
                          <w:sz w:val="22"/>
                        </w:rPr>
                        <w:t xml:space="preserve">　</w:t>
                      </w:r>
                      <w:r w:rsidRPr="00E374D3">
                        <w:rPr>
                          <w:rFonts w:ascii="ＭＳ ゴシック" w:eastAsia="ＭＳ ゴシック" w:hAnsi="ＭＳ ゴシック"/>
                          <w:sz w:val="22"/>
                        </w:rPr>
                        <w:t>・・・・・・・・・・・・・・・・・・・・・・・・・・・・</w:t>
                      </w:r>
                      <w:r w:rsidRPr="00E374D3">
                        <w:rPr>
                          <w:rFonts w:ascii="ＭＳ ゴシック" w:eastAsia="ＭＳ ゴシック" w:hAnsi="ＭＳ ゴシック" w:hint="eastAsia"/>
                          <w:sz w:val="22"/>
                        </w:rPr>
                        <w:t>２１</w:t>
                      </w:r>
                    </w:p>
                    <w:p w:rsidR="00CA4218" w:rsidRPr="003322E7" w:rsidRDefault="00CA4218" w:rsidP="0037678F">
                      <w:pPr>
                        <w:spacing w:line="360" w:lineRule="auto"/>
                        <w:rPr>
                          <w:rFonts w:ascii="ＭＳ ゴシック" w:eastAsia="ＭＳ ゴシック" w:hAnsi="ＭＳ ゴシック"/>
                          <w:sz w:val="22"/>
                        </w:rPr>
                      </w:pPr>
                      <w:r w:rsidRPr="00E374D3">
                        <w:rPr>
                          <w:rFonts w:ascii="ＭＳ ゴシック" w:eastAsia="ＭＳ ゴシック" w:hAnsi="ＭＳ ゴシック" w:hint="eastAsia"/>
                          <w:sz w:val="22"/>
                        </w:rPr>
                        <w:t>第５章　資料編</w:t>
                      </w:r>
                    </w:p>
                    <w:p w:rsidR="00CA4218" w:rsidRPr="003322E7" w:rsidRDefault="00CA4218" w:rsidP="0037678F">
                      <w:pPr>
                        <w:spacing w:line="360" w:lineRule="auto"/>
                        <w:ind w:firstLineChars="500" w:firstLine="1100"/>
                        <w:rPr>
                          <w:rFonts w:ascii="ＭＳ ゴシック" w:eastAsia="ＭＳ ゴシック" w:hAnsi="ＭＳ ゴシック"/>
                          <w:sz w:val="22"/>
                        </w:rPr>
                      </w:pPr>
                      <w:r>
                        <w:rPr>
                          <w:rFonts w:ascii="ＭＳ ゴシック" w:eastAsia="ＭＳ ゴシック" w:hAnsi="ＭＳ ゴシック" w:hint="eastAsia"/>
                          <w:sz w:val="22"/>
                        </w:rPr>
                        <w:t>○</w:t>
                      </w:r>
                      <w:r w:rsidRPr="003322E7">
                        <w:rPr>
                          <w:rFonts w:ascii="ＭＳ ゴシック" w:eastAsia="ＭＳ ゴシック" w:hAnsi="ＭＳ ゴシック" w:hint="eastAsia"/>
                          <w:sz w:val="22"/>
                        </w:rPr>
                        <w:t>文化芸術基本法</w:t>
                      </w:r>
                      <w:r>
                        <w:rPr>
                          <w:rFonts w:ascii="ＭＳ ゴシック" w:eastAsia="ＭＳ ゴシック" w:hAnsi="ＭＳ ゴシック" w:hint="eastAsia"/>
                          <w:sz w:val="22"/>
                        </w:rPr>
                        <w:t xml:space="preserve">　・・・・・・・・・・・・・・・・・・・・・・・・・・・２３</w:t>
                      </w:r>
                    </w:p>
                    <w:p w:rsidR="00CA4218" w:rsidRPr="003322E7" w:rsidRDefault="00CA4218" w:rsidP="0037678F">
                      <w:pPr>
                        <w:spacing w:line="360" w:lineRule="auto"/>
                        <w:ind w:firstLineChars="500" w:firstLine="1100"/>
                        <w:rPr>
                          <w:rFonts w:ascii="ＭＳ ゴシック" w:eastAsia="ＭＳ ゴシック" w:hAnsi="ＭＳ ゴシック"/>
                          <w:sz w:val="22"/>
                        </w:rPr>
                      </w:pPr>
                      <w:r>
                        <w:rPr>
                          <w:rFonts w:ascii="ＭＳ ゴシック" w:eastAsia="ＭＳ ゴシック" w:hAnsi="ＭＳ ゴシック" w:hint="eastAsia"/>
                          <w:sz w:val="22"/>
                        </w:rPr>
                        <w:t>○</w:t>
                      </w:r>
                      <w:r w:rsidRPr="003322E7">
                        <w:rPr>
                          <w:rFonts w:ascii="ＭＳ ゴシック" w:eastAsia="ＭＳ ゴシック" w:hAnsi="ＭＳ ゴシック" w:hint="eastAsia"/>
                          <w:sz w:val="22"/>
                        </w:rPr>
                        <w:t>大阪府文化振興条例</w:t>
                      </w:r>
                      <w:r>
                        <w:rPr>
                          <w:rFonts w:ascii="ＭＳ ゴシック" w:eastAsia="ＭＳ ゴシック" w:hAnsi="ＭＳ ゴシック" w:hint="eastAsia"/>
                          <w:sz w:val="22"/>
                        </w:rPr>
                        <w:t xml:space="preserve">　</w:t>
                      </w:r>
                      <w:r>
                        <w:rPr>
                          <w:rFonts w:ascii="ＭＳ ゴシック" w:eastAsia="ＭＳ ゴシック" w:hAnsi="ＭＳ ゴシック"/>
                          <w:sz w:val="22"/>
                        </w:rPr>
                        <w:t>・・・・・・・・・・・・・・・・・・・・・・・・・</w:t>
                      </w:r>
                      <w:r>
                        <w:rPr>
                          <w:rFonts w:ascii="ＭＳ ゴシック" w:eastAsia="ＭＳ ゴシック" w:hAnsi="ＭＳ ゴシック" w:hint="eastAsia"/>
                          <w:sz w:val="22"/>
                        </w:rPr>
                        <w:t>３０</w:t>
                      </w:r>
                    </w:p>
                    <w:p w:rsidR="00CA4218" w:rsidRPr="003322E7" w:rsidRDefault="00CA4218" w:rsidP="0037678F">
                      <w:pPr>
                        <w:spacing w:line="360" w:lineRule="auto"/>
                        <w:rPr>
                          <w:rFonts w:ascii="ＭＳ ゴシック" w:eastAsia="ＭＳ ゴシック" w:hAnsi="ＭＳ ゴシック"/>
                          <w:sz w:val="22"/>
                        </w:rPr>
                      </w:pPr>
                      <w:r w:rsidRPr="003322E7">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w:t>
                      </w:r>
                      <w:r w:rsidRPr="003322E7">
                        <w:rPr>
                          <w:rFonts w:ascii="ＭＳ ゴシック" w:eastAsia="ＭＳ ゴシック" w:hAnsi="ＭＳ ゴシック" w:hint="eastAsia"/>
                          <w:sz w:val="22"/>
                        </w:rPr>
                        <w:t>大阪府市文化振興会議委員名簿</w:t>
                      </w:r>
                      <w:r>
                        <w:rPr>
                          <w:rFonts w:ascii="ＭＳ ゴシック" w:eastAsia="ＭＳ ゴシック" w:hAnsi="ＭＳ ゴシック" w:hint="eastAsia"/>
                          <w:sz w:val="22"/>
                        </w:rPr>
                        <w:t xml:space="preserve">　</w:t>
                      </w:r>
                      <w:r>
                        <w:rPr>
                          <w:rFonts w:ascii="ＭＳ ゴシック" w:eastAsia="ＭＳ ゴシック" w:hAnsi="ＭＳ ゴシック"/>
                          <w:sz w:val="22"/>
                        </w:rPr>
                        <w:t>・・・・・・・・・・・・・・・・・・・・</w:t>
                      </w:r>
                      <w:r>
                        <w:rPr>
                          <w:rFonts w:ascii="ＭＳ ゴシック" w:eastAsia="ＭＳ ゴシック" w:hAnsi="ＭＳ ゴシック" w:hint="eastAsia"/>
                          <w:sz w:val="22"/>
                        </w:rPr>
                        <w:t>３５</w:t>
                      </w:r>
                    </w:p>
                    <w:p w:rsidR="00CA4218" w:rsidRDefault="00CA4218" w:rsidP="0037678F">
                      <w:pPr>
                        <w:spacing w:line="360" w:lineRule="auto"/>
                        <w:rPr>
                          <w:rFonts w:ascii="ＭＳ ゴシック" w:eastAsia="ＭＳ ゴシック" w:hAnsi="ＭＳ ゴシック"/>
                          <w:sz w:val="22"/>
                        </w:rPr>
                      </w:pPr>
                      <w:r w:rsidRPr="003322E7">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w:t>
                      </w:r>
                      <w:r w:rsidRPr="003322E7">
                        <w:rPr>
                          <w:rFonts w:ascii="ＭＳ ゴシック" w:eastAsia="ＭＳ ゴシック" w:hAnsi="ＭＳ ゴシック" w:hint="eastAsia"/>
                          <w:sz w:val="22"/>
                        </w:rPr>
                        <w:t>パブリックコメント結果</w:t>
                      </w:r>
                      <w:r>
                        <w:rPr>
                          <w:rFonts w:ascii="ＭＳ ゴシック" w:eastAsia="ＭＳ ゴシック" w:hAnsi="ＭＳ ゴシック" w:hint="eastAsia"/>
                          <w:sz w:val="22"/>
                        </w:rPr>
                        <w:t xml:space="preserve">　</w:t>
                      </w:r>
                      <w:r>
                        <w:rPr>
                          <w:rFonts w:ascii="ＭＳ ゴシック" w:eastAsia="ＭＳ ゴシック" w:hAnsi="ＭＳ ゴシック"/>
                          <w:sz w:val="22"/>
                        </w:rPr>
                        <w:t>・・・・・・・・・・・・・・・・・・・・・・・</w:t>
                      </w:r>
                      <w:r>
                        <w:rPr>
                          <w:rFonts w:ascii="ＭＳ ゴシック" w:eastAsia="ＭＳ ゴシック" w:hAnsi="ＭＳ ゴシック" w:hint="eastAsia"/>
                          <w:sz w:val="22"/>
                        </w:rPr>
                        <w:t>３６</w:t>
                      </w:r>
                    </w:p>
                    <w:p w:rsidR="00CA4218" w:rsidRDefault="00CA4218" w:rsidP="0037678F">
                      <w:pPr>
                        <w:spacing w:line="360" w:lineRule="auto"/>
                        <w:rPr>
                          <w:rFonts w:ascii="ＭＳ ゴシック" w:eastAsia="ＭＳ ゴシック" w:hAnsi="ＭＳ ゴシック"/>
                          <w:sz w:val="22"/>
                        </w:rPr>
                      </w:pPr>
                      <w:r>
                        <w:rPr>
                          <w:rFonts w:ascii="ＭＳ ゴシック" w:eastAsia="ＭＳ ゴシック" w:hAnsi="ＭＳ ゴシック" w:hint="eastAsia"/>
                          <w:sz w:val="22"/>
                        </w:rPr>
                        <w:t xml:space="preserve">　</w:t>
                      </w:r>
                      <w:r>
                        <w:rPr>
                          <w:rFonts w:ascii="ＭＳ ゴシック" w:eastAsia="ＭＳ ゴシック" w:hAnsi="ＭＳ ゴシック"/>
                          <w:sz w:val="22"/>
                        </w:rPr>
                        <w:t xml:space="preserve">　　　　○</w:t>
                      </w:r>
                      <w:r>
                        <w:rPr>
                          <w:rFonts w:ascii="ＭＳ ゴシック" w:eastAsia="ＭＳ ゴシック" w:hAnsi="ＭＳ ゴシック" w:hint="eastAsia"/>
                          <w:sz w:val="22"/>
                        </w:rPr>
                        <w:t>本</w:t>
                      </w:r>
                      <w:r>
                        <w:rPr>
                          <w:rFonts w:ascii="ＭＳ ゴシック" w:eastAsia="ＭＳ ゴシック" w:hAnsi="ＭＳ ゴシック"/>
                          <w:sz w:val="22"/>
                        </w:rPr>
                        <w:t>計画の概要　・・・・・・・・・・・・・・・・・・・・・・・・・・・・</w:t>
                      </w:r>
                      <w:r>
                        <w:rPr>
                          <w:rFonts w:ascii="ＭＳ ゴシック" w:eastAsia="ＭＳ ゴシック" w:hAnsi="ＭＳ ゴシック" w:hint="eastAsia"/>
                          <w:sz w:val="22"/>
                        </w:rPr>
                        <w:t>３７</w:t>
                      </w:r>
                    </w:p>
                    <w:p w:rsidR="00CA4218" w:rsidRPr="00EE4D20" w:rsidRDefault="00CA4218" w:rsidP="0037678F">
                      <w:pPr>
                        <w:spacing w:line="360" w:lineRule="auto"/>
                        <w:rPr>
                          <w:rFonts w:ascii="ＭＳ ゴシック" w:eastAsia="ＭＳ ゴシック" w:hAnsi="ＭＳ ゴシック"/>
                          <w:sz w:val="22"/>
                        </w:rPr>
                      </w:pPr>
                      <w:r>
                        <w:rPr>
                          <w:rFonts w:ascii="ＭＳ ゴシック" w:eastAsia="ＭＳ ゴシック" w:hAnsi="ＭＳ ゴシック" w:hint="eastAsia"/>
                          <w:sz w:val="22"/>
                        </w:rPr>
                        <w:t xml:space="preserve">　</w:t>
                      </w:r>
                      <w:r>
                        <w:rPr>
                          <w:rFonts w:ascii="ＭＳ ゴシック" w:eastAsia="ＭＳ ゴシック" w:hAnsi="ＭＳ ゴシック"/>
                          <w:sz w:val="22"/>
                        </w:rPr>
                        <w:t xml:space="preserve">　　　　○</w:t>
                      </w:r>
                      <w:r>
                        <w:rPr>
                          <w:rFonts w:ascii="ＭＳ ゴシック" w:eastAsia="ＭＳ ゴシック" w:hAnsi="ＭＳ ゴシック" w:hint="eastAsia"/>
                          <w:sz w:val="22"/>
                        </w:rPr>
                        <w:t>脚注</w:t>
                      </w:r>
                      <w:r>
                        <w:rPr>
                          <w:rFonts w:ascii="ＭＳ ゴシック" w:eastAsia="ＭＳ ゴシック" w:hAnsi="ＭＳ ゴシック"/>
                          <w:sz w:val="22"/>
                        </w:rPr>
                        <w:t xml:space="preserve">　・・・・・・・・・・・・・・・・・・・・・・・・・・・・・・・・</w:t>
                      </w:r>
                      <w:r>
                        <w:rPr>
                          <w:rFonts w:ascii="ＭＳ ゴシック" w:eastAsia="ＭＳ ゴシック" w:hAnsi="ＭＳ ゴシック" w:hint="eastAsia"/>
                          <w:sz w:val="22"/>
                        </w:rPr>
                        <w:t>３８</w:t>
                      </w:r>
                    </w:p>
                  </w:txbxContent>
                </v:textbox>
              </v:shape>
            </w:pict>
          </mc:Fallback>
        </mc:AlternateContent>
      </w:r>
      <w:r w:rsidR="003370FA" w:rsidRPr="003370FA">
        <w:rPr>
          <w:rFonts w:ascii="游ゴシック" w:eastAsia="游ゴシック" w:hAnsi="游ゴシック" w:hint="eastAsia"/>
          <w:b/>
          <w:color w:val="FFFFFF" w:themeColor="background1"/>
          <w:sz w:val="24"/>
          <w:highlight w:val="black"/>
        </w:rPr>
        <w:t xml:space="preserve">目次　　</w:t>
      </w:r>
      <w:r w:rsidR="003370FA" w:rsidRPr="003370FA">
        <w:rPr>
          <w:rFonts w:ascii="游ゴシック" w:eastAsia="游ゴシック" w:hAnsi="游ゴシック" w:hint="eastAsia"/>
          <w:b/>
          <w:sz w:val="24"/>
          <w:highlight w:val="black"/>
        </w:rPr>
        <w:t xml:space="preserve">　　　　　　　　　　　　　　　　　　　　　　　　　　　　　　　　　　　　　</w:t>
      </w:r>
    </w:p>
    <w:p w:rsidR="00E8561E" w:rsidRDefault="00E8561E" w:rsidP="00AC13C6">
      <w:pPr>
        <w:rPr>
          <w:rFonts w:ascii="游ゴシック" w:eastAsia="游ゴシック" w:hAnsi="游ゴシック"/>
          <w:sz w:val="24"/>
          <w:szCs w:val="24"/>
        </w:rPr>
      </w:pPr>
    </w:p>
    <w:p w:rsidR="00C41972" w:rsidRDefault="00C41972" w:rsidP="00AC13C6">
      <w:pPr>
        <w:rPr>
          <w:rFonts w:ascii="游ゴシック" w:eastAsia="游ゴシック" w:hAnsi="游ゴシック"/>
          <w:sz w:val="24"/>
          <w:szCs w:val="24"/>
        </w:rPr>
      </w:pPr>
    </w:p>
    <w:p w:rsidR="00C41972" w:rsidRDefault="00C41972" w:rsidP="00AC13C6">
      <w:pPr>
        <w:rPr>
          <w:rFonts w:ascii="游ゴシック" w:eastAsia="游ゴシック" w:hAnsi="游ゴシック"/>
          <w:sz w:val="24"/>
          <w:szCs w:val="24"/>
        </w:rPr>
      </w:pPr>
    </w:p>
    <w:p w:rsidR="00C41972" w:rsidRDefault="00C41972" w:rsidP="00AC13C6">
      <w:pPr>
        <w:rPr>
          <w:rFonts w:ascii="游ゴシック" w:eastAsia="游ゴシック" w:hAnsi="游ゴシック"/>
          <w:sz w:val="24"/>
          <w:szCs w:val="24"/>
        </w:rPr>
      </w:pPr>
    </w:p>
    <w:p w:rsidR="00C41972" w:rsidRDefault="00C41972" w:rsidP="00AC13C6">
      <w:pPr>
        <w:rPr>
          <w:rFonts w:ascii="游ゴシック" w:eastAsia="游ゴシック" w:hAnsi="游ゴシック"/>
          <w:sz w:val="24"/>
          <w:szCs w:val="24"/>
        </w:rPr>
      </w:pPr>
    </w:p>
    <w:p w:rsidR="00C41972" w:rsidRDefault="00C41972" w:rsidP="00AC13C6">
      <w:pPr>
        <w:rPr>
          <w:rFonts w:ascii="游ゴシック" w:eastAsia="游ゴシック" w:hAnsi="游ゴシック"/>
          <w:sz w:val="24"/>
          <w:szCs w:val="24"/>
        </w:rPr>
      </w:pPr>
    </w:p>
    <w:p w:rsidR="00C41972" w:rsidRDefault="00C41972" w:rsidP="00AC13C6">
      <w:pPr>
        <w:rPr>
          <w:rFonts w:ascii="游ゴシック" w:eastAsia="游ゴシック" w:hAnsi="游ゴシック"/>
          <w:sz w:val="24"/>
          <w:szCs w:val="24"/>
        </w:rPr>
      </w:pPr>
    </w:p>
    <w:p w:rsidR="00C41972" w:rsidRDefault="00C41972" w:rsidP="00AC13C6">
      <w:pPr>
        <w:rPr>
          <w:rFonts w:ascii="游ゴシック" w:eastAsia="游ゴシック" w:hAnsi="游ゴシック"/>
          <w:sz w:val="24"/>
          <w:szCs w:val="24"/>
        </w:rPr>
      </w:pPr>
    </w:p>
    <w:p w:rsidR="00C41972" w:rsidRDefault="00C41972" w:rsidP="00AC13C6">
      <w:pPr>
        <w:rPr>
          <w:rFonts w:ascii="游ゴシック" w:eastAsia="游ゴシック" w:hAnsi="游ゴシック"/>
          <w:sz w:val="24"/>
          <w:szCs w:val="24"/>
        </w:rPr>
      </w:pPr>
    </w:p>
    <w:p w:rsidR="00C41972" w:rsidRDefault="00C41972" w:rsidP="00AC13C6">
      <w:pPr>
        <w:rPr>
          <w:rFonts w:ascii="游ゴシック" w:eastAsia="游ゴシック" w:hAnsi="游ゴシック"/>
          <w:sz w:val="24"/>
          <w:szCs w:val="24"/>
        </w:rPr>
      </w:pPr>
    </w:p>
    <w:p w:rsidR="00C41972" w:rsidRDefault="00C41972" w:rsidP="00AC13C6">
      <w:pPr>
        <w:rPr>
          <w:rFonts w:ascii="游ゴシック" w:eastAsia="游ゴシック" w:hAnsi="游ゴシック"/>
          <w:sz w:val="24"/>
          <w:szCs w:val="24"/>
        </w:rPr>
      </w:pPr>
    </w:p>
    <w:p w:rsidR="00C41972" w:rsidRDefault="00C41972" w:rsidP="00AC13C6">
      <w:pPr>
        <w:rPr>
          <w:rFonts w:ascii="游ゴシック" w:eastAsia="游ゴシック" w:hAnsi="游ゴシック"/>
          <w:sz w:val="24"/>
          <w:szCs w:val="24"/>
        </w:rPr>
      </w:pPr>
    </w:p>
    <w:p w:rsidR="00C41972" w:rsidRDefault="00C41972" w:rsidP="00AC13C6">
      <w:pPr>
        <w:rPr>
          <w:rFonts w:ascii="游ゴシック" w:eastAsia="游ゴシック" w:hAnsi="游ゴシック"/>
          <w:sz w:val="24"/>
          <w:szCs w:val="24"/>
        </w:rPr>
      </w:pPr>
    </w:p>
    <w:p w:rsidR="00C41972" w:rsidRDefault="00C41972" w:rsidP="00AC13C6">
      <w:pPr>
        <w:rPr>
          <w:rFonts w:ascii="游ゴシック" w:eastAsia="游ゴシック" w:hAnsi="游ゴシック"/>
          <w:sz w:val="24"/>
          <w:szCs w:val="24"/>
        </w:rPr>
      </w:pPr>
    </w:p>
    <w:p w:rsidR="00C41972" w:rsidRDefault="00C41972" w:rsidP="00AC13C6">
      <w:pPr>
        <w:rPr>
          <w:rFonts w:ascii="游ゴシック" w:eastAsia="游ゴシック" w:hAnsi="游ゴシック"/>
          <w:sz w:val="24"/>
          <w:szCs w:val="24"/>
        </w:rPr>
      </w:pPr>
    </w:p>
    <w:p w:rsidR="00C41972" w:rsidRDefault="00C41972" w:rsidP="00AC13C6">
      <w:pPr>
        <w:rPr>
          <w:rFonts w:ascii="游ゴシック" w:eastAsia="游ゴシック" w:hAnsi="游ゴシック"/>
          <w:sz w:val="24"/>
          <w:szCs w:val="24"/>
        </w:rPr>
      </w:pPr>
    </w:p>
    <w:p w:rsidR="00C41972" w:rsidRDefault="00C41972" w:rsidP="00AC13C6">
      <w:pPr>
        <w:rPr>
          <w:rFonts w:ascii="游ゴシック" w:eastAsia="游ゴシック" w:hAnsi="游ゴシック"/>
          <w:sz w:val="24"/>
          <w:szCs w:val="24"/>
        </w:rPr>
      </w:pPr>
    </w:p>
    <w:p w:rsidR="00C41972" w:rsidRDefault="00C41972" w:rsidP="00AC13C6">
      <w:pPr>
        <w:rPr>
          <w:rFonts w:ascii="游ゴシック" w:eastAsia="游ゴシック" w:hAnsi="游ゴシック"/>
          <w:sz w:val="24"/>
          <w:szCs w:val="24"/>
        </w:rPr>
      </w:pPr>
    </w:p>
    <w:p w:rsidR="00C41972" w:rsidRDefault="00C41972" w:rsidP="00AC13C6">
      <w:pPr>
        <w:rPr>
          <w:rFonts w:ascii="游ゴシック" w:eastAsia="游ゴシック" w:hAnsi="游ゴシック"/>
          <w:sz w:val="24"/>
          <w:szCs w:val="24"/>
        </w:rPr>
      </w:pPr>
    </w:p>
    <w:p w:rsidR="00C41972" w:rsidRDefault="00C41972" w:rsidP="00AC13C6">
      <w:pPr>
        <w:rPr>
          <w:rFonts w:ascii="游ゴシック" w:eastAsia="游ゴシック" w:hAnsi="游ゴシック"/>
          <w:sz w:val="24"/>
          <w:szCs w:val="24"/>
        </w:rPr>
      </w:pPr>
    </w:p>
    <w:p w:rsidR="00C41972" w:rsidRDefault="00C41972" w:rsidP="00AC13C6">
      <w:pPr>
        <w:rPr>
          <w:rFonts w:ascii="游ゴシック" w:eastAsia="游ゴシック" w:hAnsi="游ゴシック"/>
          <w:sz w:val="24"/>
          <w:szCs w:val="24"/>
        </w:rPr>
      </w:pPr>
    </w:p>
    <w:p w:rsidR="00E9352E" w:rsidRDefault="00E9352E" w:rsidP="00AC13C6">
      <w:pPr>
        <w:rPr>
          <w:rFonts w:ascii="游ゴシック" w:eastAsia="游ゴシック" w:hAnsi="游ゴシック"/>
          <w:sz w:val="24"/>
          <w:szCs w:val="24"/>
        </w:rPr>
      </w:pPr>
    </w:p>
    <w:p w:rsidR="00E9352E" w:rsidRDefault="00E9352E" w:rsidP="00AC13C6">
      <w:pPr>
        <w:rPr>
          <w:rFonts w:ascii="游ゴシック" w:eastAsia="游ゴシック" w:hAnsi="游ゴシック"/>
          <w:sz w:val="24"/>
          <w:szCs w:val="24"/>
        </w:rPr>
      </w:pPr>
    </w:p>
    <w:p w:rsidR="00E9352E" w:rsidRDefault="00C24583" w:rsidP="00AC13C6">
      <w:pPr>
        <w:rPr>
          <w:rFonts w:ascii="游ゴシック" w:eastAsia="游ゴシック" w:hAnsi="游ゴシック"/>
          <w:sz w:val="24"/>
          <w:szCs w:val="24"/>
        </w:rPr>
      </w:pPr>
      <w:r>
        <w:rPr>
          <w:noProof/>
        </w:rPr>
        <mc:AlternateContent>
          <mc:Choice Requires="wps">
            <w:drawing>
              <wp:anchor distT="0" distB="0" distL="114300" distR="114300" simplePos="0" relativeHeight="251674624" behindDoc="0" locked="0" layoutInCell="1" allowOverlap="1" wp14:anchorId="5AD82ADB" wp14:editId="31F0EBD3">
                <wp:simplePos x="0" y="0"/>
                <wp:positionH relativeFrom="column">
                  <wp:posOffset>2697480</wp:posOffset>
                </wp:positionH>
                <wp:positionV relativeFrom="paragraph">
                  <wp:posOffset>459105</wp:posOffset>
                </wp:positionV>
                <wp:extent cx="952500" cy="400050"/>
                <wp:effectExtent l="0" t="0" r="0" b="0"/>
                <wp:wrapNone/>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583" w:rsidRPr="0035301B" w:rsidRDefault="00C24583" w:rsidP="00C24583">
                            <w:pPr>
                              <w:rPr>
                                <w:rFonts w:ascii="ＭＳ 明朝" w:eastAsia="ＭＳ 明朝" w:hAnsi="ＭＳ 明朝"/>
                                <w:b/>
                              </w:rPr>
                            </w:pPr>
                            <w:r w:rsidRPr="0035301B">
                              <w:rPr>
                                <w:rFonts w:ascii="ＭＳ 明朝" w:eastAsia="ＭＳ 明朝" w:hAnsi="ＭＳ 明朝" w:hint="eastAsia"/>
                                <w:b/>
                              </w:rPr>
                              <w:t>（１－</w:t>
                            </w:r>
                            <w:r w:rsidRPr="0035301B">
                              <w:rPr>
                                <w:rFonts w:ascii="ＭＳ 明朝" w:eastAsia="ＭＳ 明朝" w:hAnsi="ＭＳ 明朝" w:hint="eastAsia"/>
                                <w:b/>
                              </w:rPr>
                              <w:t>５</w:t>
                            </w:r>
                            <w:r w:rsidRPr="0035301B">
                              <w:rPr>
                                <w:rFonts w:ascii="ＭＳ 明朝" w:eastAsia="ＭＳ 明朝" w:hAnsi="ＭＳ 明朝" w:hint="eastAsia"/>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82ADB" id="テキスト ボックス 14" o:spid="_x0000_s1028" type="#_x0000_t202" style="position:absolute;left:0;text-align:left;margin-left:212.4pt;margin-top:36.15pt;width:75pt;height:3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" filled="f" stroked="f">
                <v:textbox inset="5.85pt,.7pt,5.85pt,.7pt">
                  <w:txbxContent>
                    <w:p w:rsidR="00C24583" w:rsidRPr="0035301B" w:rsidRDefault="00C24583" w:rsidP="00C24583">
                      <w:pPr>
                        <w:rPr>
                          <w:rFonts w:ascii="ＭＳ 明朝" w:eastAsia="ＭＳ 明朝" w:hAnsi="ＭＳ 明朝"/>
                          <w:b/>
                        </w:rPr>
                      </w:pPr>
                      <w:r w:rsidRPr="0035301B">
                        <w:rPr>
                          <w:rFonts w:ascii="ＭＳ 明朝" w:eastAsia="ＭＳ 明朝" w:hAnsi="ＭＳ 明朝" w:hint="eastAsia"/>
                          <w:b/>
                        </w:rPr>
                        <w:t>（１－</w:t>
                      </w:r>
                      <w:r w:rsidRPr="0035301B">
                        <w:rPr>
                          <w:rFonts w:ascii="ＭＳ 明朝" w:eastAsia="ＭＳ 明朝" w:hAnsi="ＭＳ 明朝" w:hint="eastAsia"/>
                          <w:b/>
                        </w:rPr>
                        <w:t>５</w:t>
                      </w:r>
                      <w:r w:rsidRPr="0035301B">
                        <w:rPr>
                          <w:rFonts w:ascii="ＭＳ 明朝" w:eastAsia="ＭＳ 明朝" w:hAnsi="ＭＳ 明朝" w:hint="eastAsia"/>
                          <w:b/>
                        </w:rPr>
                        <w:t>）</w:t>
                      </w:r>
                    </w:p>
                  </w:txbxContent>
                </v:textbox>
              </v:shape>
            </w:pict>
          </mc:Fallback>
        </mc:AlternateContent>
      </w:r>
      <w:r w:rsidR="00CC596B">
        <w:rPr>
          <w:rFonts w:ascii="游ゴシック" w:eastAsia="游ゴシック" w:hAnsi="游ゴシック"/>
          <w:b/>
          <w:noProof/>
          <w:color w:val="FFFFFF" w:themeColor="background1"/>
          <w:sz w:val="24"/>
        </w:rPr>
        <mc:AlternateContent>
          <mc:Choice Requires="wps">
            <w:drawing>
              <wp:anchor distT="0" distB="0" distL="114300" distR="114300" simplePos="0" relativeHeight="251658752" behindDoc="0" locked="0" layoutInCell="1" allowOverlap="1" wp14:anchorId="4061B44B" wp14:editId="7F4E67C0">
                <wp:simplePos x="0" y="0"/>
                <wp:positionH relativeFrom="column">
                  <wp:posOffset>2838450</wp:posOffset>
                </wp:positionH>
                <wp:positionV relativeFrom="paragraph">
                  <wp:posOffset>426720</wp:posOffset>
                </wp:positionV>
                <wp:extent cx="600075" cy="352425"/>
                <wp:effectExtent l="0" t="0" r="9525" b="9525"/>
                <wp:wrapNone/>
                <wp:docPr id="12" name="正方形/長方形 12"/>
                <wp:cNvGraphicFramePr/>
                <a:graphic xmlns:a="http://schemas.openxmlformats.org/drawingml/2006/main">
                  <a:graphicData uri="http://schemas.microsoft.com/office/word/2010/wordprocessingShape">
                    <wps:wsp>
                      <wps:cNvSpPr/>
                      <wps:spPr>
                        <a:xfrm>
                          <a:off x="0" y="0"/>
                          <a:ext cx="600075" cy="35242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2742B6" id="正方形/長方形 12" o:spid="_x0000_s1026" style="position:absolute;left:0;text-align:left;margin-left:223.5pt;margin-top:33.6pt;width:47.25pt;height:27.7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" fillcolor="window" stroked="f" strokeweight="1pt"/>
            </w:pict>
          </mc:Fallback>
        </mc:AlternateContent>
      </w:r>
    </w:p>
    <w:p w:rsidR="00B455B6" w:rsidRDefault="00B455B6" w:rsidP="006268CD">
      <w:pPr>
        <w:rPr>
          <w:rFonts w:ascii="游ゴシック" w:eastAsia="游ゴシック" w:hAnsi="游ゴシック"/>
          <w:b/>
          <w:color w:val="FFFFFF" w:themeColor="background1"/>
          <w:sz w:val="28"/>
          <w:highlight w:val="blue"/>
        </w:rPr>
        <w:sectPr w:rsidR="00B455B6" w:rsidSect="003370FA">
          <w:footerReference w:type="default" r:id="rId8"/>
          <w:pgSz w:w="11906" w:h="16838"/>
          <w:pgMar w:top="1134" w:right="1077" w:bottom="233" w:left="1077" w:header="851" w:footer="113" w:gutter="0"/>
          <w:pgNumType w:start="1"/>
          <w:cols w:space="425"/>
          <w:docGrid w:type="lines" w:linePitch="296"/>
        </w:sectPr>
      </w:pPr>
    </w:p>
    <w:p w:rsidR="006268CD" w:rsidRPr="00F24083" w:rsidRDefault="006268CD" w:rsidP="006268CD">
      <w:pPr>
        <w:rPr>
          <w:rFonts w:ascii="游ゴシック" w:eastAsia="游ゴシック" w:hAnsi="游ゴシック"/>
          <w:b/>
          <w:sz w:val="24"/>
          <w:highlight w:val="blue"/>
        </w:rPr>
      </w:pPr>
      <w:r>
        <w:rPr>
          <w:rFonts w:ascii="游ゴシック" w:eastAsia="游ゴシック" w:hAnsi="游ゴシック" w:hint="eastAsia"/>
          <w:b/>
          <w:color w:val="FFFFFF" w:themeColor="background1"/>
          <w:sz w:val="28"/>
          <w:highlight w:val="blue"/>
        </w:rPr>
        <w:lastRenderedPageBreak/>
        <w:t>第１</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計画の策</w:t>
      </w:r>
      <w:r w:rsidRPr="00BB0715">
        <w:rPr>
          <w:rFonts w:ascii="游ゴシック" w:eastAsia="游ゴシック" w:hAnsi="游ゴシック" w:hint="eastAsia"/>
          <w:b/>
          <w:color w:val="FFFFFF" w:themeColor="background1"/>
          <w:sz w:val="28"/>
          <w:highlight w:val="blue"/>
        </w:rPr>
        <w:t>定に</w:t>
      </w:r>
      <w:r w:rsidR="00DF1DE6" w:rsidRPr="00BB0715">
        <w:rPr>
          <w:rFonts w:ascii="游ゴシック" w:eastAsia="游ゴシック" w:hAnsi="游ゴシック" w:hint="eastAsia"/>
          <w:b/>
          <w:color w:val="FFFFFF" w:themeColor="background1"/>
          <w:sz w:val="28"/>
          <w:highlight w:val="blue"/>
        </w:rPr>
        <w:t>当たって</w:t>
      </w:r>
      <w:r w:rsidRPr="00F24083">
        <w:rPr>
          <w:rFonts w:ascii="游ゴシック" w:eastAsia="游ゴシック" w:hAnsi="游ゴシック" w:hint="eastAsia"/>
          <w:b/>
          <w:color w:val="FFFFFF" w:themeColor="background1"/>
          <w:sz w:val="28"/>
          <w:highlight w:val="blue"/>
        </w:rPr>
        <w:t xml:space="preserve">　　</w:t>
      </w:r>
      <w:r w:rsidRPr="00F24083">
        <w:rPr>
          <w:rFonts w:ascii="游ゴシック" w:eastAsia="游ゴシック" w:hAnsi="游ゴシック" w:hint="eastAsia"/>
          <w:b/>
          <w:sz w:val="24"/>
          <w:highlight w:val="blue"/>
        </w:rPr>
        <w:t xml:space="preserve">　　　　　　　　　　　　　　　　　　　　　　　　　　　　　　　　　　　　　</w:t>
      </w:r>
    </w:p>
    <w:p w:rsidR="006268CD" w:rsidRPr="00F24083" w:rsidRDefault="006268CD" w:rsidP="006268CD">
      <w:pPr>
        <w:rPr>
          <w:rFonts w:ascii="游ゴシック" w:eastAsia="游ゴシック" w:hAnsi="游ゴシック"/>
          <w:b/>
          <w:sz w:val="24"/>
        </w:rPr>
      </w:pPr>
      <w:r w:rsidRPr="00F24083">
        <w:rPr>
          <w:rFonts w:ascii="游ゴシック" w:eastAsia="游ゴシック" w:hAnsi="游ゴシック" w:hint="eastAsia"/>
          <w:b/>
          <w:sz w:val="24"/>
        </w:rPr>
        <w:t xml:space="preserve">　</w:t>
      </w:r>
      <w:r>
        <w:rPr>
          <w:rFonts w:ascii="游ゴシック" w:eastAsia="游ゴシック" w:hAnsi="游ゴシック" w:hint="eastAsia"/>
          <w:b/>
          <w:sz w:val="24"/>
          <w:highlight w:val="lightGray"/>
        </w:rPr>
        <w:t>１</w:t>
      </w:r>
      <w:r w:rsidRPr="00F24083">
        <w:rPr>
          <w:rFonts w:ascii="游ゴシック" w:eastAsia="游ゴシック" w:hAnsi="游ゴシック" w:hint="eastAsia"/>
          <w:b/>
          <w:sz w:val="24"/>
          <w:highlight w:val="lightGray"/>
        </w:rPr>
        <w:t xml:space="preserve">－１　</w:t>
      </w:r>
      <w:r>
        <w:rPr>
          <w:rFonts w:ascii="游ゴシック" w:eastAsia="游ゴシック" w:hAnsi="游ゴシック" w:hint="eastAsia"/>
          <w:b/>
          <w:sz w:val="24"/>
          <w:highlight w:val="lightGray"/>
        </w:rPr>
        <w:t>計画</w:t>
      </w:r>
      <w:r w:rsidR="004349A7">
        <w:rPr>
          <w:rFonts w:ascii="游ゴシック" w:eastAsia="游ゴシック" w:hAnsi="游ゴシック" w:hint="eastAsia"/>
          <w:b/>
          <w:sz w:val="24"/>
          <w:highlight w:val="lightGray"/>
        </w:rPr>
        <w:t>の策定</w:t>
      </w:r>
      <w:r>
        <w:rPr>
          <w:rFonts w:ascii="游ゴシック" w:eastAsia="游ゴシック" w:hAnsi="游ゴシック" w:hint="eastAsia"/>
          <w:b/>
          <w:sz w:val="24"/>
          <w:highlight w:val="lightGray"/>
        </w:rPr>
        <w:t xml:space="preserve">趣旨　　　　　　　　　　　　　　　　　　　　　　　　　　　　　</w:t>
      </w:r>
    </w:p>
    <w:p w:rsidR="006268CD" w:rsidRPr="0037678F" w:rsidRDefault="00FC7BCF" w:rsidP="00FC7BCF">
      <w:pPr>
        <w:ind w:leftChars="100" w:left="210" w:firstLineChars="100" w:firstLine="240"/>
        <w:rPr>
          <w:rFonts w:asciiTheme="minorEastAsia" w:hAnsiTheme="minorEastAsia"/>
          <w:sz w:val="24"/>
        </w:rPr>
      </w:pPr>
      <w:r w:rsidRPr="0037678F">
        <w:rPr>
          <w:rFonts w:asciiTheme="minorEastAsia" w:hAnsiTheme="minorEastAsia" w:hint="eastAsia"/>
          <w:sz w:val="24"/>
        </w:rPr>
        <w:t>大阪府では、平成17年に大阪府文化振興条例（平成</w:t>
      </w:r>
      <w:r w:rsidRPr="0037678F">
        <w:rPr>
          <w:rFonts w:asciiTheme="minorEastAsia" w:hAnsiTheme="minorEastAsia"/>
          <w:sz w:val="24"/>
        </w:rPr>
        <w:t>17年3月29日大阪府条例第10号）</w:t>
      </w:r>
      <w:r w:rsidRPr="0037678F">
        <w:rPr>
          <w:rFonts w:asciiTheme="minorEastAsia" w:hAnsiTheme="minorEastAsia" w:hint="eastAsia"/>
          <w:sz w:val="24"/>
        </w:rPr>
        <w:t>を制定し、これまで4次にわたり「大阪府文化振興計画」を策定し</w:t>
      </w:r>
      <w:r w:rsidR="00255ADC" w:rsidRPr="0037678F">
        <w:rPr>
          <w:rFonts w:asciiTheme="minorEastAsia" w:hAnsiTheme="minorEastAsia" w:hint="eastAsia"/>
          <w:sz w:val="24"/>
        </w:rPr>
        <w:t>てきました。</w:t>
      </w:r>
    </w:p>
    <w:p w:rsidR="00FD410D" w:rsidRPr="00E374D3" w:rsidRDefault="00CA4218" w:rsidP="00255ADC">
      <w:pPr>
        <w:ind w:leftChars="100" w:left="210" w:firstLineChars="100" w:firstLine="240"/>
        <w:rPr>
          <w:rFonts w:asciiTheme="minorEastAsia" w:hAnsiTheme="minorEastAsia"/>
          <w:sz w:val="24"/>
        </w:rPr>
      </w:pPr>
      <w:r>
        <w:rPr>
          <w:rFonts w:asciiTheme="minorEastAsia" w:hAnsiTheme="minorEastAsia" w:hint="eastAsia"/>
          <w:sz w:val="24"/>
        </w:rPr>
        <w:t>平成28</w:t>
      </w:r>
      <w:r w:rsidR="006E46BA">
        <w:rPr>
          <w:rFonts w:asciiTheme="minorEastAsia" w:hAnsiTheme="minorEastAsia" w:hint="eastAsia"/>
          <w:sz w:val="24"/>
        </w:rPr>
        <w:t>年度から令和２年度を計画期間とする</w:t>
      </w:r>
      <w:r w:rsidR="00FC7BCF" w:rsidRPr="0037678F">
        <w:rPr>
          <w:rFonts w:asciiTheme="minorEastAsia" w:hAnsiTheme="minorEastAsia" w:hint="eastAsia"/>
          <w:sz w:val="24"/>
        </w:rPr>
        <w:t>第4次大阪府文化振</w:t>
      </w:r>
      <w:r w:rsidR="00FC7BCF" w:rsidRPr="003322E7">
        <w:rPr>
          <w:rFonts w:asciiTheme="minorEastAsia" w:hAnsiTheme="minorEastAsia" w:hint="eastAsia"/>
          <w:sz w:val="24"/>
        </w:rPr>
        <w:t>興計画では、</w:t>
      </w:r>
      <w:r w:rsidR="00DB0FE8" w:rsidRPr="003322E7">
        <w:rPr>
          <w:rFonts w:asciiTheme="minorEastAsia" w:hAnsiTheme="minorEastAsia" w:hint="eastAsia"/>
          <w:sz w:val="24"/>
        </w:rPr>
        <w:t>大阪市と共通のビジョンのもと、</w:t>
      </w:r>
      <w:r w:rsidR="00255ADC" w:rsidRPr="003322E7">
        <w:rPr>
          <w:rFonts w:asciiTheme="minorEastAsia" w:hAnsiTheme="minorEastAsia" w:hint="eastAsia"/>
          <w:sz w:val="24"/>
        </w:rPr>
        <w:t>目指す将来像</w:t>
      </w:r>
      <w:r w:rsidR="00FC7BCF" w:rsidRPr="003322E7">
        <w:rPr>
          <w:rFonts w:asciiTheme="minorEastAsia" w:hAnsiTheme="minorEastAsia" w:hint="eastAsia"/>
          <w:sz w:val="24"/>
        </w:rPr>
        <w:t>「文化自由都市、大阪」を</w:t>
      </w:r>
      <w:r w:rsidR="00255ADC" w:rsidRPr="003322E7">
        <w:rPr>
          <w:rFonts w:asciiTheme="minorEastAsia" w:hAnsiTheme="minorEastAsia" w:hint="eastAsia"/>
          <w:sz w:val="24"/>
        </w:rPr>
        <w:t>掲げ、府民やアーティスト等の自主性、創造性が発揮され、自由で多彩な文化活動がより活発に行われるようサポートするとともに、民間では取り組むことが難しい文化創造の基盤づくりや地域課題の改善・解決につながる取組、公共空間を活用したプロジェクト等、文化の振興に関する施策の推進に</w:t>
      </w:r>
      <w:r w:rsidR="00255ADC" w:rsidRPr="00E374D3">
        <w:rPr>
          <w:rFonts w:asciiTheme="minorEastAsia" w:hAnsiTheme="minorEastAsia" w:hint="eastAsia"/>
          <w:sz w:val="24"/>
        </w:rPr>
        <w:t>取り組んできました。</w:t>
      </w:r>
    </w:p>
    <w:p w:rsidR="00DD496F" w:rsidRPr="00E374D3" w:rsidRDefault="00CF1B4C" w:rsidP="0037678F">
      <w:pPr>
        <w:ind w:leftChars="100" w:left="210"/>
        <w:rPr>
          <w:rFonts w:asciiTheme="minorEastAsia" w:hAnsiTheme="minorEastAsia"/>
          <w:sz w:val="24"/>
        </w:rPr>
      </w:pPr>
      <w:r w:rsidRPr="00E374D3">
        <w:rPr>
          <w:rFonts w:asciiTheme="minorEastAsia" w:hAnsiTheme="minorEastAsia" w:hint="eastAsia"/>
          <w:sz w:val="24"/>
        </w:rPr>
        <w:t xml:space="preserve">　</w:t>
      </w:r>
      <w:r w:rsidR="00383CB1" w:rsidRPr="00E374D3">
        <w:rPr>
          <w:rFonts w:asciiTheme="minorEastAsia" w:hAnsiTheme="minorEastAsia" w:hint="eastAsia"/>
          <w:sz w:val="24"/>
        </w:rPr>
        <w:t>この間、文化芸術に関する法律の</w:t>
      </w:r>
      <w:r w:rsidR="000A2F47" w:rsidRPr="00E374D3">
        <w:rPr>
          <w:rFonts w:asciiTheme="minorEastAsia" w:hAnsiTheme="minorEastAsia" w:hint="eastAsia"/>
          <w:sz w:val="24"/>
        </w:rPr>
        <w:t>制定</w:t>
      </w:r>
      <w:r w:rsidR="0037678F" w:rsidRPr="00E374D3">
        <w:rPr>
          <w:rFonts w:asciiTheme="minorEastAsia" w:hAnsiTheme="minorEastAsia" w:hint="eastAsia"/>
          <w:sz w:val="24"/>
        </w:rPr>
        <w:t>や改正</w:t>
      </w:r>
      <w:r w:rsidR="00383CB1" w:rsidRPr="00E374D3">
        <w:rPr>
          <w:rFonts w:asciiTheme="minorEastAsia" w:hAnsiTheme="minorEastAsia" w:hint="eastAsia"/>
          <w:sz w:val="24"/>
        </w:rPr>
        <w:t>、大阪初となる百舌鳥・古市古墳群の世界遺産登録、大阪・関西万博の開催決定など、文化芸術を取り巻く状況は大きく変化しています。</w:t>
      </w:r>
    </w:p>
    <w:p w:rsidR="00A359E8" w:rsidRPr="003322E7" w:rsidRDefault="00A359E8" w:rsidP="00A359E8">
      <w:pPr>
        <w:ind w:leftChars="100" w:left="210"/>
        <w:rPr>
          <w:rFonts w:asciiTheme="minorEastAsia" w:hAnsiTheme="minorEastAsia"/>
          <w:sz w:val="24"/>
        </w:rPr>
      </w:pPr>
      <w:r w:rsidRPr="00E374D3">
        <w:rPr>
          <w:rFonts w:asciiTheme="minorEastAsia" w:hAnsiTheme="minorEastAsia" w:hint="eastAsia"/>
          <w:sz w:val="24"/>
        </w:rPr>
        <w:t xml:space="preserve">　大阪府文化振興条例の前文にあるとおり、大阪は、いにしえより、難波の宮の時代を経て現代に至るまで、東アジ</w:t>
      </w:r>
      <w:r w:rsidRPr="003322E7">
        <w:rPr>
          <w:rFonts w:asciiTheme="minorEastAsia" w:hAnsiTheme="minorEastAsia" w:hint="eastAsia"/>
          <w:sz w:val="24"/>
        </w:rPr>
        <w:t>アをはじめとする諸外国の文明や文化の交流のための表玄関として、わが国の文化の形成に極めて重要な役割を果たすとともに、多様な文化を積極的に受け入れることにより、上方文化をはじめとする独自の文化を育み、府民はこれを誇りとしてきました。</w:t>
      </w:r>
    </w:p>
    <w:p w:rsidR="00383CB1" w:rsidRPr="008921FE" w:rsidRDefault="00A359E8" w:rsidP="00A359E8">
      <w:pPr>
        <w:ind w:leftChars="100" w:left="210" w:firstLineChars="100" w:firstLine="240"/>
        <w:rPr>
          <w:rFonts w:asciiTheme="minorEastAsia" w:hAnsiTheme="minorEastAsia"/>
          <w:sz w:val="24"/>
        </w:rPr>
      </w:pPr>
      <w:r w:rsidRPr="003322E7">
        <w:rPr>
          <w:rFonts w:asciiTheme="minorEastAsia" w:hAnsiTheme="minorEastAsia" w:hint="eastAsia"/>
          <w:sz w:val="24"/>
        </w:rPr>
        <w:t>文化は、人類の英知の積重ねにより生み出される貴重な財産であり、先人が培ってきた文化を継承し、発展させるとともに、多様な文化を受容しながら、新たな文化を創造し次世代へと引き継いでいかな</w:t>
      </w:r>
      <w:r w:rsidRPr="008921FE">
        <w:rPr>
          <w:rFonts w:asciiTheme="minorEastAsia" w:hAnsiTheme="minorEastAsia" w:hint="eastAsia"/>
          <w:sz w:val="24"/>
        </w:rPr>
        <w:t>ければなりません。</w:t>
      </w:r>
    </w:p>
    <w:p w:rsidR="00383CB1" w:rsidRPr="0037678F" w:rsidRDefault="00C71E65" w:rsidP="00640D1C">
      <w:pPr>
        <w:ind w:leftChars="100" w:left="210"/>
        <w:rPr>
          <w:rFonts w:asciiTheme="minorEastAsia" w:hAnsiTheme="minorEastAsia"/>
          <w:sz w:val="24"/>
        </w:rPr>
      </w:pPr>
      <w:r>
        <w:rPr>
          <w:noProof/>
        </w:rPr>
        <mc:AlternateContent>
          <mc:Choice Requires="wps">
            <w:drawing>
              <wp:anchor distT="0" distB="0" distL="114300" distR="114300" simplePos="0" relativeHeight="251676672" behindDoc="0" locked="0" layoutInCell="1" allowOverlap="1" wp14:anchorId="70DF756A" wp14:editId="47A85EEA">
                <wp:simplePos x="0" y="0"/>
                <wp:positionH relativeFrom="column">
                  <wp:posOffset>2687955</wp:posOffset>
                </wp:positionH>
                <wp:positionV relativeFrom="paragraph">
                  <wp:posOffset>1405890</wp:posOffset>
                </wp:positionV>
                <wp:extent cx="952500" cy="400050"/>
                <wp:effectExtent l="0" t="0" r="0" b="0"/>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1E65" w:rsidRPr="002C7512" w:rsidRDefault="00C71E65" w:rsidP="00C71E65">
                            <w:pPr>
                              <w:rPr>
                                <w:rFonts w:ascii="ＭＳ 明朝" w:eastAsia="ＭＳ 明朝" w:hAnsi="ＭＳ 明朝"/>
                                <w:b/>
                              </w:rPr>
                            </w:pPr>
                            <w:r w:rsidRPr="002C7512">
                              <w:rPr>
                                <w:rFonts w:ascii="ＭＳ 明朝" w:eastAsia="ＭＳ 明朝" w:hAnsi="ＭＳ 明朝" w:hint="eastAsia"/>
                                <w:b/>
                              </w:rPr>
                              <w:t>（１－</w:t>
                            </w:r>
                            <w:r w:rsidRPr="002C7512">
                              <w:rPr>
                                <w:rFonts w:ascii="ＭＳ 明朝" w:eastAsia="ＭＳ 明朝" w:hAnsi="ＭＳ 明朝" w:hint="eastAsia"/>
                                <w:b/>
                              </w:rPr>
                              <w:t>６</w:t>
                            </w:r>
                            <w:r w:rsidRPr="002C7512">
                              <w:rPr>
                                <w:rFonts w:ascii="ＭＳ 明朝" w:eastAsia="ＭＳ 明朝" w:hAnsi="ＭＳ 明朝" w:hint="eastAsia"/>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F756A" id="テキスト ボックス 15" o:spid="_x0000_s1029" type="#_x0000_t202" style="position:absolute;left:0;text-align:left;margin-left:211.65pt;margin-top:110.7pt;width:75pt;height:3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" filled="f" stroked="f">
                <v:textbox inset="5.85pt,.7pt,5.85pt,.7pt">
                  <w:txbxContent>
                    <w:p w:rsidR="00C71E65" w:rsidRPr="002C7512" w:rsidRDefault="00C71E65" w:rsidP="00C71E65">
                      <w:pPr>
                        <w:rPr>
                          <w:rFonts w:ascii="ＭＳ 明朝" w:eastAsia="ＭＳ 明朝" w:hAnsi="ＭＳ 明朝"/>
                          <w:b/>
                        </w:rPr>
                      </w:pPr>
                      <w:r w:rsidRPr="002C7512">
                        <w:rPr>
                          <w:rFonts w:ascii="ＭＳ 明朝" w:eastAsia="ＭＳ 明朝" w:hAnsi="ＭＳ 明朝" w:hint="eastAsia"/>
                          <w:b/>
                        </w:rPr>
                        <w:t>（１－</w:t>
                      </w:r>
                      <w:r w:rsidRPr="002C7512">
                        <w:rPr>
                          <w:rFonts w:ascii="ＭＳ 明朝" w:eastAsia="ＭＳ 明朝" w:hAnsi="ＭＳ 明朝" w:hint="eastAsia"/>
                          <w:b/>
                        </w:rPr>
                        <w:t>６</w:t>
                      </w:r>
                      <w:r w:rsidRPr="002C7512">
                        <w:rPr>
                          <w:rFonts w:ascii="ＭＳ 明朝" w:eastAsia="ＭＳ 明朝" w:hAnsi="ＭＳ 明朝" w:hint="eastAsia"/>
                          <w:b/>
                        </w:rPr>
                        <w:t>）</w:t>
                      </w:r>
                    </w:p>
                  </w:txbxContent>
                </v:textbox>
              </v:shape>
            </w:pict>
          </mc:Fallback>
        </mc:AlternateContent>
      </w:r>
      <w:r w:rsidR="00A359E8" w:rsidRPr="008921FE">
        <w:rPr>
          <w:rFonts w:asciiTheme="minorEastAsia" w:hAnsiTheme="minorEastAsia" w:hint="eastAsia"/>
          <w:sz w:val="24"/>
        </w:rPr>
        <w:t xml:space="preserve">　</w:t>
      </w:r>
      <w:r w:rsidR="00CA4218" w:rsidRPr="008921FE">
        <w:rPr>
          <w:rFonts w:asciiTheme="minorEastAsia" w:hAnsiTheme="minorEastAsia" w:hint="eastAsia"/>
          <w:sz w:val="24"/>
        </w:rPr>
        <w:t>こうしたことから</w:t>
      </w:r>
      <w:r w:rsidR="000A2F47" w:rsidRPr="008921FE">
        <w:rPr>
          <w:rFonts w:asciiTheme="minorEastAsia" w:hAnsiTheme="minorEastAsia" w:hint="eastAsia"/>
          <w:sz w:val="24"/>
        </w:rPr>
        <w:t>、</w:t>
      </w:r>
      <w:r w:rsidR="00A359E8" w:rsidRPr="008921FE">
        <w:rPr>
          <w:rFonts w:asciiTheme="minorEastAsia" w:hAnsiTheme="minorEastAsia" w:hint="eastAsia"/>
          <w:sz w:val="24"/>
        </w:rPr>
        <w:t>これまでの</w:t>
      </w:r>
      <w:r w:rsidR="000A2F47" w:rsidRPr="008921FE">
        <w:rPr>
          <w:rFonts w:asciiTheme="minorEastAsia" w:hAnsiTheme="minorEastAsia" w:hint="eastAsia"/>
          <w:sz w:val="24"/>
        </w:rPr>
        <w:t>計画における理念や方向性</w:t>
      </w:r>
      <w:r w:rsidR="00CA4218" w:rsidRPr="008921FE">
        <w:rPr>
          <w:rFonts w:asciiTheme="minorEastAsia" w:hAnsiTheme="minorEastAsia" w:hint="eastAsia"/>
          <w:sz w:val="24"/>
        </w:rPr>
        <w:t>等</w:t>
      </w:r>
      <w:r w:rsidR="000A2F47" w:rsidRPr="008921FE">
        <w:rPr>
          <w:rFonts w:asciiTheme="minorEastAsia" w:hAnsiTheme="minorEastAsia" w:hint="eastAsia"/>
          <w:sz w:val="24"/>
        </w:rPr>
        <w:t>を継承しつつ、</w:t>
      </w:r>
      <w:r w:rsidR="0037678F" w:rsidRPr="008921FE">
        <w:rPr>
          <w:rFonts w:asciiTheme="minorEastAsia" w:hAnsiTheme="minorEastAsia" w:hint="eastAsia"/>
          <w:sz w:val="24"/>
        </w:rPr>
        <w:t>文化芸術を取り巻く</w:t>
      </w:r>
      <w:r w:rsidR="00A359E8" w:rsidRPr="008921FE">
        <w:rPr>
          <w:rFonts w:asciiTheme="minorEastAsia" w:hAnsiTheme="minorEastAsia" w:hint="eastAsia"/>
          <w:sz w:val="24"/>
        </w:rPr>
        <w:t>状況の変化</w:t>
      </w:r>
      <w:r w:rsidR="00CA1E2C" w:rsidRPr="008921FE">
        <w:rPr>
          <w:rFonts w:asciiTheme="minorEastAsia" w:hAnsiTheme="minorEastAsia" w:hint="eastAsia"/>
          <w:sz w:val="24"/>
        </w:rPr>
        <w:t>など</w:t>
      </w:r>
      <w:r w:rsidR="00A359E8" w:rsidRPr="008921FE">
        <w:rPr>
          <w:rFonts w:asciiTheme="minorEastAsia" w:hAnsiTheme="minorEastAsia" w:hint="eastAsia"/>
          <w:sz w:val="24"/>
        </w:rPr>
        <w:t>を踏まえ</w:t>
      </w:r>
      <w:r w:rsidR="00CA4218" w:rsidRPr="008921FE">
        <w:rPr>
          <w:rFonts w:asciiTheme="minorEastAsia" w:hAnsiTheme="minorEastAsia" w:hint="eastAsia"/>
          <w:sz w:val="24"/>
        </w:rPr>
        <w:t>、「第5次大阪府文化振興計画」を</w:t>
      </w:r>
      <w:r w:rsidR="00E374D3" w:rsidRPr="008921FE">
        <w:rPr>
          <w:rFonts w:asciiTheme="minorEastAsia" w:hAnsiTheme="minorEastAsia" w:hint="eastAsia"/>
          <w:sz w:val="24"/>
        </w:rPr>
        <w:t>策定し</w:t>
      </w:r>
      <w:r w:rsidR="000A2F47" w:rsidRPr="008921FE">
        <w:rPr>
          <w:rFonts w:asciiTheme="minorEastAsia" w:hAnsiTheme="minorEastAsia" w:hint="eastAsia"/>
          <w:sz w:val="24"/>
        </w:rPr>
        <w:t>、</w:t>
      </w:r>
      <w:r w:rsidR="00DB0FE8" w:rsidRPr="008921FE">
        <w:rPr>
          <w:rFonts w:asciiTheme="minorEastAsia" w:hAnsiTheme="minorEastAsia" w:hint="eastAsia"/>
          <w:sz w:val="24"/>
        </w:rPr>
        <w:t>引き続き、</w:t>
      </w:r>
      <w:r w:rsidR="00CA1E2C" w:rsidRPr="008921FE">
        <w:rPr>
          <w:rFonts w:asciiTheme="minorEastAsia" w:hAnsiTheme="minorEastAsia" w:hint="eastAsia"/>
          <w:sz w:val="24"/>
        </w:rPr>
        <w:t>誰もが生きがいをもって幸せに暮らすことができ、活力あふれる大阪</w:t>
      </w:r>
      <w:r w:rsidR="00CA4218" w:rsidRPr="008921FE">
        <w:rPr>
          <w:rFonts w:asciiTheme="minorEastAsia" w:hAnsiTheme="minorEastAsia" w:hint="eastAsia"/>
          <w:sz w:val="24"/>
        </w:rPr>
        <w:t>となるよう</w:t>
      </w:r>
      <w:r w:rsidR="00CA1E2C" w:rsidRPr="008921FE">
        <w:rPr>
          <w:rFonts w:asciiTheme="minorEastAsia" w:hAnsiTheme="minorEastAsia" w:hint="eastAsia"/>
          <w:sz w:val="24"/>
        </w:rPr>
        <w:t>、文化</w:t>
      </w:r>
      <w:r w:rsidR="00E374D3" w:rsidRPr="008921FE">
        <w:rPr>
          <w:rFonts w:asciiTheme="minorEastAsia" w:hAnsiTheme="minorEastAsia" w:hint="eastAsia"/>
          <w:sz w:val="24"/>
        </w:rPr>
        <w:t>芸術</w:t>
      </w:r>
      <w:r w:rsidR="00CA1E2C" w:rsidRPr="008921FE">
        <w:rPr>
          <w:rFonts w:asciiTheme="minorEastAsia" w:hAnsiTheme="minorEastAsia" w:hint="eastAsia"/>
          <w:sz w:val="24"/>
        </w:rPr>
        <w:t>の振興に力強く取り組みます。</w:t>
      </w:r>
    </w:p>
    <w:p w:rsidR="00DD496F" w:rsidRPr="00CF1B4C" w:rsidRDefault="00CA1E2C" w:rsidP="00CA1E2C">
      <w:pPr>
        <w:rPr>
          <w:rFonts w:asciiTheme="minorEastAsia" w:hAnsiTheme="minorEastAsia"/>
          <w:sz w:val="24"/>
        </w:rPr>
      </w:pPr>
      <w:r>
        <w:rPr>
          <w:rFonts w:ascii="游ゴシック" w:eastAsia="游ゴシック" w:hAnsi="游ゴシック" w:hint="eastAsia"/>
          <w:b/>
          <w:color w:val="FFFFFF" w:themeColor="background1"/>
          <w:sz w:val="28"/>
          <w:highlight w:val="blue"/>
        </w:rPr>
        <w:lastRenderedPageBreak/>
        <w:t>第１</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計画の策定</w:t>
      </w:r>
      <w:r w:rsidRPr="00BB0715">
        <w:rPr>
          <w:rFonts w:ascii="游ゴシック" w:eastAsia="游ゴシック" w:hAnsi="游ゴシック" w:hint="eastAsia"/>
          <w:b/>
          <w:color w:val="FFFFFF" w:themeColor="background1"/>
          <w:sz w:val="28"/>
          <w:highlight w:val="blue"/>
        </w:rPr>
        <w:t>に</w:t>
      </w:r>
      <w:r w:rsidR="00DF1DE6" w:rsidRPr="00BB0715">
        <w:rPr>
          <w:rFonts w:ascii="游ゴシック" w:eastAsia="游ゴシック" w:hAnsi="游ゴシック" w:hint="eastAsia"/>
          <w:b/>
          <w:color w:val="FFFFFF" w:themeColor="background1"/>
          <w:sz w:val="28"/>
          <w:highlight w:val="blue"/>
        </w:rPr>
        <w:t>当たって</w:t>
      </w:r>
      <w:r w:rsidRPr="00DF1DE6">
        <w:rPr>
          <w:rFonts w:ascii="游ゴシック" w:eastAsia="游ゴシック" w:hAnsi="游ゴシック" w:hint="eastAsia"/>
          <w:b/>
          <w:color w:val="FF0000"/>
          <w:sz w:val="28"/>
          <w:highlight w:val="blue"/>
        </w:rPr>
        <w:t xml:space="preserve">　</w:t>
      </w:r>
      <w:r w:rsidRPr="00F24083">
        <w:rPr>
          <w:rFonts w:ascii="游ゴシック" w:eastAsia="游ゴシック" w:hAnsi="游ゴシック" w:hint="eastAsia"/>
          <w:b/>
          <w:color w:val="FFFFFF" w:themeColor="background1"/>
          <w:sz w:val="28"/>
          <w:highlight w:val="blue"/>
        </w:rPr>
        <w:t xml:space="preserve">　</w:t>
      </w:r>
      <w:r w:rsidRPr="00F24083">
        <w:rPr>
          <w:rFonts w:ascii="游ゴシック" w:eastAsia="游ゴシック" w:hAnsi="游ゴシック" w:hint="eastAsia"/>
          <w:b/>
          <w:sz w:val="24"/>
          <w:highlight w:val="blue"/>
        </w:rPr>
        <w:t xml:space="preserve">　　　　　　　　　　　　　　　　　　　　　　</w:t>
      </w:r>
    </w:p>
    <w:p w:rsidR="00CE5AE5" w:rsidRPr="00E374D3" w:rsidRDefault="004D5DE3" w:rsidP="009452EB">
      <w:pPr>
        <w:ind w:leftChars="100" w:left="210" w:firstLineChars="100" w:firstLine="240"/>
        <w:rPr>
          <w:rFonts w:asciiTheme="minorEastAsia" w:hAnsiTheme="minorEastAsia"/>
          <w:sz w:val="24"/>
        </w:rPr>
      </w:pPr>
      <w:r w:rsidRPr="004D5DE3">
        <w:rPr>
          <w:rFonts w:asciiTheme="minorEastAsia" w:hAnsiTheme="minorEastAsia" w:hint="eastAsia"/>
          <w:sz w:val="24"/>
        </w:rPr>
        <w:t>なお、大阪府、大</w:t>
      </w:r>
      <w:r w:rsidRPr="00E374D3">
        <w:rPr>
          <w:rFonts w:asciiTheme="minorEastAsia" w:hAnsiTheme="minorEastAsia" w:hint="eastAsia"/>
          <w:sz w:val="24"/>
        </w:rPr>
        <w:t>阪市では、今般の新型コロナウイルス感染拡大の影響を受けた文化芸術活動に対し、新たな支援事業の立ち上げや支援につながるよう既存事業の拡充を図るなどの措置を講じてきました</w:t>
      </w:r>
      <w:r w:rsidR="00CE5AE5" w:rsidRPr="00E374D3">
        <w:rPr>
          <w:rFonts w:asciiTheme="minorEastAsia" w:hAnsiTheme="minorEastAsia" w:hint="eastAsia"/>
          <w:sz w:val="24"/>
        </w:rPr>
        <w:t>。今後においては、引き続き感染状況を踏まえ</w:t>
      </w:r>
      <w:r w:rsidR="006E46BA" w:rsidRPr="00E374D3">
        <w:rPr>
          <w:rFonts w:asciiTheme="minorEastAsia" w:hAnsiTheme="minorEastAsia" w:hint="eastAsia"/>
          <w:sz w:val="24"/>
        </w:rPr>
        <w:t>つつ</w:t>
      </w:r>
      <w:r w:rsidR="00C73070" w:rsidRPr="00E374D3">
        <w:rPr>
          <w:rFonts w:asciiTheme="minorEastAsia" w:hAnsiTheme="minorEastAsia" w:hint="eastAsia"/>
          <w:sz w:val="24"/>
        </w:rPr>
        <w:t>、</w:t>
      </w:r>
      <w:r w:rsidR="00CE5AE5" w:rsidRPr="00E374D3">
        <w:rPr>
          <w:rFonts w:asciiTheme="minorEastAsia" w:hAnsiTheme="minorEastAsia" w:hint="eastAsia"/>
          <w:sz w:val="24"/>
        </w:rPr>
        <w:t>文化</w:t>
      </w:r>
      <w:r w:rsidR="00370895" w:rsidRPr="00E374D3">
        <w:rPr>
          <w:rFonts w:asciiTheme="minorEastAsia" w:hAnsiTheme="minorEastAsia" w:hint="eastAsia"/>
          <w:sz w:val="24"/>
        </w:rPr>
        <w:t>振興</w:t>
      </w:r>
      <w:r w:rsidR="009452EB" w:rsidRPr="00E374D3">
        <w:rPr>
          <w:rFonts w:asciiTheme="minorEastAsia" w:hAnsiTheme="minorEastAsia" w:hint="eastAsia"/>
          <w:sz w:val="24"/>
        </w:rPr>
        <w:t>と感染対策の両立を図り</w:t>
      </w:r>
      <w:r w:rsidR="00CE5AE5" w:rsidRPr="00E374D3">
        <w:rPr>
          <w:rFonts w:asciiTheme="minorEastAsia" w:hAnsiTheme="minorEastAsia" w:hint="eastAsia"/>
          <w:sz w:val="24"/>
        </w:rPr>
        <w:t>、</w:t>
      </w:r>
      <w:r w:rsidR="00DB19B2" w:rsidRPr="00E374D3">
        <w:rPr>
          <w:rFonts w:asciiTheme="minorEastAsia" w:hAnsiTheme="minorEastAsia" w:hint="eastAsia"/>
          <w:sz w:val="24"/>
        </w:rPr>
        <w:t>大阪にある多彩で豊かな</w:t>
      </w:r>
      <w:r w:rsidR="00CE5AE5" w:rsidRPr="00E374D3">
        <w:rPr>
          <w:rFonts w:asciiTheme="minorEastAsia" w:hAnsiTheme="minorEastAsia" w:hint="eastAsia"/>
          <w:sz w:val="24"/>
        </w:rPr>
        <w:t>文化芸術の灯が途絶えることがないよう、必要に応じて</w:t>
      </w:r>
      <w:r w:rsidR="00DB19B2" w:rsidRPr="00E374D3">
        <w:rPr>
          <w:rFonts w:asciiTheme="minorEastAsia" w:hAnsiTheme="minorEastAsia" w:hint="eastAsia"/>
          <w:sz w:val="24"/>
        </w:rPr>
        <w:t>柔軟かつ迅速な施策の推進に積極的に取り組みます。</w:t>
      </w:r>
    </w:p>
    <w:p w:rsidR="00CF1B4C" w:rsidRDefault="00CF1B4C" w:rsidP="00613241">
      <w:pPr>
        <w:ind w:leftChars="100" w:left="210" w:firstLineChars="100" w:firstLine="240"/>
        <w:rPr>
          <w:rFonts w:asciiTheme="minorEastAsia" w:hAnsiTheme="minorEastAsia"/>
          <w:sz w:val="24"/>
        </w:rPr>
      </w:pPr>
      <w:r w:rsidRPr="00E374D3">
        <w:rPr>
          <w:rFonts w:asciiTheme="minorEastAsia" w:hAnsiTheme="minorEastAsia" w:hint="eastAsia"/>
          <w:sz w:val="24"/>
        </w:rPr>
        <w:t>また、本計画のうち、都市魅力の推進に関する施策については、新たに策定される「大阪都市魅力創造戦略2025</w:t>
      </w:r>
      <w:r w:rsidR="00031800" w:rsidRPr="00E374D3">
        <w:rPr>
          <w:rFonts w:asciiTheme="minorEastAsia" w:hAnsiTheme="minorEastAsia" w:hint="eastAsia"/>
          <w:sz w:val="24"/>
        </w:rPr>
        <w:t>（仮称）</w:t>
      </w:r>
      <w:r w:rsidRPr="00E374D3">
        <w:rPr>
          <w:rFonts w:asciiTheme="minorEastAsia" w:hAnsiTheme="minorEastAsia" w:hint="eastAsia"/>
          <w:sz w:val="24"/>
        </w:rPr>
        <w:t>」</w:t>
      </w:r>
      <w:r>
        <w:rPr>
          <w:rFonts w:asciiTheme="minorEastAsia" w:hAnsiTheme="minorEastAsia" w:hint="eastAsia"/>
          <w:sz w:val="24"/>
        </w:rPr>
        <w:t>においても</w:t>
      </w:r>
      <w:r w:rsidR="006E46BA" w:rsidRPr="00493A96">
        <w:rPr>
          <w:rFonts w:asciiTheme="minorEastAsia" w:hAnsiTheme="minorEastAsia" w:hint="eastAsia"/>
          <w:sz w:val="24"/>
        </w:rPr>
        <w:t>主要な施策の一つとして</w:t>
      </w:r>
      <w:r w:rsidRPr="00493A96">
        <w:rPr>
          <w:rFonts w:asciiTheme="minorEastAsia" w:hAnsiTheme="minorEastAsia" w:hint="eastAsia"/>
          <w:sz w:val="24"/>
        </w:rPr>
        <w:t>位置付け</w:t>
      </w:r>
      <w:r w:rsidR="006E46BA" w:rsidRPr="00493A96">
        <w:rPr>
          <w:rFonts w:asciiTheme="minorEastAsia" w:hAnsiTheme="minorEastAsia" w:hint="eastAsia"/>
          <w:sz w:val="24"/>
        </w:rPr>
        <w:t>られてい</w:t>
      </w:r>
      <w:r w:rsidR="00B92471" w:rsidRPr="00493A96">
        <w:rPr>
          <w:rFonts w:asciiTheme="minorEastAsia" w:hAnsiTheme="minorEastAsia" w:hint="eastAsia"/>
          <w:sz w:val="24"/>
        </w:rPr>
        <w:t>ます。</w:t>
      </w:r>
    </w:p>
    <w:p w:rsidR="00613241" w:rsidRDefault="00613241" w:rsidP="00613241">
      <w:pPr>
        <w:ind w:leftChars="100" w:left="210" w:firstLineChars="100" w:firstLine="240"/>
        <w:rPr>
          <w:rFonts w:asciiTheme="minorEastAsia" w:hAnsiTheme="minorEastAsia"/>
          <w:sz w:val="24"/>
        </w:rPr>
      </w:pPr>
    </w:p>
    <w:p w:rsidR="006268CD" w:rsidRPr="00F24083" w:rsidRDefault="006268CD" w:rsidP="006268CD">
      <w:pPr>
        <w:ind w:firstLineChars="100" w:firstLine="240"/>
        <w:rPr>
          <w:rFonts w:ascii="游ゴシック" w:eastAsia="游ゴシック" w:hAnsi="游ゴシック"/>
          <w:b/>
          <w:sz w:val="24"/>
        </w:rPr>
      </w:pPr>
      <w:r>
        <w:rPr>
          <w:rFonts w:ascii="游ゴシック" w:eastAsia="游ゴシック" w:hAnsi="游ゴシック" w:hint="eastAsia"/>
          <w:b/>
          <w:sz w:val="24"/>
          <w:highlight w:val="lightGray"/>
        </w:rPr>
        <w:t>１</w:t>
      </w:r>
      <w:r w:rsidRPr="00F24083">
        <w:rPr>
          <w:rFonts w:ascii="游ゴシック" w:eastAsia="游ゴシック" w:hAnsi="游ゴシック" w:hint="eastAsia"/>
          <w:b/>
          <w:sz w:val="24"/>
          <w:highlight w:val="lightGray"/>
        </w:rPr>
        <w:t>－</w:t>
      </w:r>
      <w:r>
        <w:rPr>
          <w:rFonts w:ascii="游ゴシック" w:eastAsia="游ゴシック" w:hAnsi="游ゴシック" w:hint="eastAsia"/>
          <w:b/>
          <w:sz w:val="24"/>
          <w:highlight w:val="lightGray"/>
        </w:rPr>
        <w:t>２</w:t>
      </w:r>
      <w:r w:rsidRPr="00F24083">
        <w:rPr>
          <w:rFonts w:ascii="游ゴシック" w:eastAsia="游ゴシック" w:hAnsi="游ゴシック" w:hint="eastAsia"/>
          <w:b/>
          <w:sz w:val="24"/>
          <w:highlight w:val="lightGray"/>
        </w:rPr>
        <w:t xml:space="preserve">　</w:t>
      </w:r>
      <w:r>
        <w:rPr>
          <w:rFonts w:ascii="游ゴシック" w:eastAsia="游ゴシック" w:hAnsi="游ゴシック" w:hint="eastAsia"/>
          <w:b/>
          <w:sz w:val="24"/>
          <w:highlight w:val="lightGray"/>
        </w:rPr>
        <w:t xml:space="preserve">計画の位置付け　　　　　　　　　　　　　　　　　　　　　　　　　　　　　</w:t>
      </w:r>
    </w:p>
    <w:p w:rsidR="006268CD" w:rsidRDefault="00BE4B85" w:rsidP="00BE4B85">
      <w:pPr>
        <w:ind w:leftChars="100" w:left="210"/>
        <w:rPr>
          <w:rFonts w:asciiTheme="minorEastAsia" w:hAnsiTheme="minorEastAsia"/>
          <w:sz w:val="24"/>
        </w:rPr>
      </w:pPr>
      <w:r w:rsidRPr="00BE4B85">
        <w:rPr>
          <w:rFonts w:ascii="游ゴシック" w:eastAsia="游ゴシック" w:hAnsi="游ゴシック" w:hint="eastAsia"/>
          <w:b/>
          <w:sz w:val="24"/>
        </w:rPr>
        <w:t xml:space="preserve">　</w:t>
      </w:r>
      <w:r w:rsidR="009D30B8">
        <w:rPr>
          <w:rFonts w:asciiTheme="minorEastAsia" w:hAnsiTheme="minorEastAsia" w:hint="eastAsia"/>
          <w:sz w:val="24"/>
        </w:rPr>
        <w:t>本計</w:t>
      </w:r>
      <w:r w:rsidRPr="00BE4B85">
        <w:rPr>
          <w:rFonts w:asciiTheme="minorEastAsia" w:hAnsiTheme="minorEastAsia" w:hint="eastAsia"/>
          <w:sz w:val="24"/>
        </w:rPr>
        <w:t>画</w:t>
      </w:r>
      <w:r w:rsidR="00E52C68">
        <w:rPr>
          <w:rFonts w:asciiTheme="minorEastAsia" w:hAnsiTheme="minorEastAsia" w:hint="eastAsia"/>
          <w:sz w:val="24"/>
        </w:rPr>
        <w:t>は、大阪府文化振興条例</w:t>
      </w:r>
      <w:r>
        <w:rPr>
          <w:rFonts w:asciiTheme="minorEastAsia" w:hAnsiTheme="minorEastAsia" w:hint="eastAsia"/>
          <w:sz w:val="24"/>
        </w:rPr>
        <w:t>第６条第１項に規定する</w:t>
      </w:r>
      <w:r w:rsidR="006F244D">
        <w:rPr>
          <w:rFonts w:asciiTheme="minorEastAsia" w:hAnsiTheme="minorEastAsia" w:hint="eastAsia"/>
          <w:sz w:val="24"/>
        </w:rPr>
        <w:t>「</w:t>
      </w:r>
      <w:r>
        <w:rPr>
          <w:rFonts w:asciiTheme="minorEastAsia" w:hAnsiTheme="minorEastAsia" w:hint="eastAsia"/>
          <w:sz w:val="24"/>
        </w:rPr>
        <w:t>文化の振興に関する施策の総合的かつ計画的な推進を図るための計画</w:t>
      </w:r>
      <w:r w:rsidR="006F244D">
        <w:rPr>
          <w:rFonts w:asciiTheme="minorEastAsia" w:hAnsiTheme="minorEastAsia" w:hint="eastAsia"/>
          <w:sz w:val="24"/>
        </w:rPr>
        <w:t>」</w:t>
      </w:r>
      <w:r>
        <w:rPr>
          <w:rFonts w:asciiTheme="minorEastAsia" w:hAnsiTheme="minorEastAsia" w:hint="eastAsia"/>
          <w:sz w:val="24"/>
        </w:rPr>
        <w:t>として策定するものです。</w:t>
      </w:r>
    </w:p>
    <w:p w:rsidR="00BE4B85" w:rsidRDefault="006F244D" w:rsidP="00BE4B85">
      <w:pPr>
        <w:ind w:leftChars="100" w:left="210"/>
        <w:rPr>
          <w:rFonts w:asciiTheme="minorEastAsia" w:hAnsiTheme="minorEastAsia"/>
          <w:sz w:val="24"/>
        </w:rPr>
      </w:pPr>
      <w:r>
        <w:rPr>
          <w:rFonts w:asciiTheme="minorEastAsia" w:hAnsiTheme="minorEastAsia" w:hint="eastAsia"/>
          <w:sz w:val="24"/>
        </w:rPr>
        <w:t xml:space="preserve">　また、</w:t>
      </w:r>
      <w:r w:rsidR="00BE4B85">
        <w:rPr>
          <w:rFonts w:asciiTheme="minorEastAsia" w:hAnsiTheme="minorEastAsia" w:hint="eastAsia"/>
          <w:sz w:val="24"/>
        </w:rPr>
        <w:t>文化芸術基本法（平成13年法律第148号）第7条の2第1</w:t>
      </w:r>
      <w:r>
        <w:rPr>
          <w:rFonts w:asciiTheme="minorEastAsia" w:hAnsiTheme="minorEastAsia" w:hint="eastAsia"/>
          <w:sz w:val="24"/>
        </w:rPr>
        <w:t>項に規定される「</w:t>
      </w:r>
      <w:r w:rsidR="00BE4B85">
        <w:rPr>
          <w:rFonts w:asciiTheme="minorEastAsia" w:hAnsiTheme="minorEastAsia" w:hint="eastAsia"/>
          <w:sz w:val="24"/>
        </w:rPr>
        <w:t>地方文化芸術推進基本計画</w:t>
      </w:r>
      <w:r>
        <w:rPr>
          <w:rFonts w:asciiTheme="minorEastAsia" w:hAnsiTheme="minorEastAsia" w:hint="eastAsia"/>
          <w:sz w:val="24"/>
        </w:rPr>
        <w:t>」</w:t>
      </w:r>
      <w:r w:rsidR="00BE4B85">
        <w:rPr>
          <w:rFonts w:asciiTheme="minorEastAsia" w:hAnsiTheme="minorEastAsia" w:hint="eastAsia"/>
          <w:sz w:val="24"/>
        </w:rPr>
        <w:t>として位置付けるものです。</w:t>
      </w:r>
    </w:p>
    <w:p w:rsidR="00CA1E2C" w:rsidRDefault="00CA1E2C" w:rsidP="006268CD">
      <w:pPr>
        <w:ind w:firstLineChars="100" w:firstLine="240"/>
        <w:rPr>
          <w:rFonts w:ascii="游ゴシック" w:eastAsia="游ゴシック" w:hAnsi="游ゴシック"/>
          <w:b/>
          <w:sz w:val="24"/>
          <w:highlight w:val="lightGray"/>
        </w:rPr>
      </w:pPr>
    </w:p>
    <w:p w:rsidR="006268CD" w:rsidRPr="00F24083" w:rsidRDefault="006268CD" w:rsidP="006268CD">
      <w:pPr>
        <w:ind w:firstLineChars="100" w:firstLine="240"/>
        <w:rPr>
          <w:rFonts w:ascii="游ゴシック" w:eastAsia="游ゴシック" w:hAnsi="游ゴシック"/>
          <w:b/>
          <w:sz w:val="24"/>
        </w:rPr>
      </w:pPr>
      <w:r>
        <w:rPr>
          <w:rFonts w:ascii="游ゴシック" w:eastAsia="游ゴシック" w:hAnsi="游ゴシック" w:hint="eastAsia"/>
          <w:b/>
          <w:sz w:val="24"/>
          <w:highlight w:val="lightGray"/>
        </w:rPr>
        <w:t>１</w:t>
      </w:r>
      <w:r w:rsidRPr="00F24083">
        <w:rPr>
          <w:rFonts w:ascii="游ゴシック" w:eastAsia="游ゴシック" w:hAnsi="游ゴシック" w:hint="eastAsia"/>
          <w:b/>
          <w:sz w:val="24"/>
          <w:highlight w:val="lightGray"/>
        </w:rPr>
        <w:t>－</w:t>
      </w:r>
      <w:r>
        <w:rPr>
          <w:rFonts w:ascii="游ゴシック" w:eastAsia="游ゴシック" w:hAnsi="游ゴシック" w:hint="eastAsia"/>
          <w:b/>
          <w:sz w:val="24"/>
          <w:highlight w:val="lightGray"/>
        </w:rPr>
        <w:t>３</w:t>
      </w:r>
      <w:r w:rsidRPr="00F24083">
        <w:rPr>
          <w:rFonts w:ascii="游ゴシック" w:eastAsia="游ゴシック" w:hAnsi="游ゴシック" w:hint="eastAsia"/>
          <w:b/>
          <w:sz w:val="24"/>
          <w:highlight w:val="lightGray"/>
        </w:rPr>
        <w:t xml:space="preserve">　</w:t>
      </w:r>
      <w:r>
        <w:rPr>
          <w:rFonts w:ascii="游ゴシック" w:eastAsia="游ゴシック" w:hAnsi="游ゴシック" w:hint="eastAsia"/>
          <w:b/>
          <w:sz w:val="24"/>
          <w:highlight w:val="lightGray"/>
        </w:rPr>
        <w:t xml:space="preserve">計画の期間　　　　　　　　　　　　　　　　　　　　　　　　　　　　　　　</w:t>
      </w:r>
    </w:p>
    <w:p w:rsidR="006268CD" w:rsidRPr="003D24B6" w:rsidRDefault="00BE4B85" w:rsidP="009D30B8">
      <w:pPr>
        <w:ind w:leftChars="100" w:left="210"/>
        <w:rPr>
          <w:rFonts w:asciiTheme="minorEastAsia" w:hAnsiTheme="minorEastAsia"/>
          <w:sz w:val="24"/>
        </w:rPr>
      </w:pPr>
      <w:r w:rsidRPr="00BE4B85">
        <w:rPr>
          <w:rFonts w:asciiTheme="minorEastAsia" w:hAnsiTheme="minorEastAsia" w:hint="eastAsia"/>
          <w:sz w:val="24"/>
        </w:rPr>
        <w:t xml:space="preserve">　</w:t>
      </w:r>
      <w:r w:rsidR="009D30B8">
        <w:rPr>
          <w:rFonts w:asciiTheme="minorEastAsia" w:hAnsiTheme="minorEastAsia" w:hint="eastAsia"/>
          <w:sz w:val="24"/>
        </w:rPr>
        <w:t>本計画</w:t>
      </w:r>
      <w:r w:rsidR="006F244D">
        <w:rPr>
          <w:rFonts w:asciiTheme="minorEastAsia" w:hAnsiTheme="minorEastAsia" w:hint="eastAsia"/>
          <w:sz w:val="24"/>
        </w:rPr>
        <w:t>における</w:t>
      </w:r>
      <w:r w:rsidR="009D30B8">
        <w:rPr>
          <w:rFonts w:asciiTheme="minorEastAsia" w:hAnsiTheme="minorEastAsia" w:hint="eastAsia"/>
          <w:sz w:val="24"/>
        </w:rPr>
        <w:t>計画期間は、令和3年度（2021年度）から令和7年度（2025年度）までの5年間としま</w:t>
      </w:r>
      <w:r w:rsidR="009D30B8" w:rsidRPr="003D24B6">
        <w:rPr>
          <w:rFonts w:asciiTheme="minorEastAsia" w:hAnsiTheme="minorEastAsia" w:hint="eastAsia"/>
          <w:sz w:val="24"/>
        </w:rPr>
        <w:t>す。</w:t>
      </w:r>
    </w:p>
    <w:p w:rsidR="009D30B8" w:rsidRDefault="00EA1346" w:rsidP="00F31EAE">
      <w:pPr>
        <w:ind w:leftChars="100" w:left="210"/>
        <w:rPr>
          <w:rFonts w:asciiTheme="minorEastAsia" w:hAnsiTheme="minorEastAsia"/>
          <w:sz w:val="24"/>
        </w:rPr>
      </w:pPr>
      <w:r w:rsidRPr="003D24B6">
        <w:rPr>
          <w:rFonts w:asciiTheme="minorEastAsia" w:hAnsiTheme="minorEastAsia" w:hint="eastAsia"/>
          <w:sz w:val="24"/>
        </w:rPr>
        <w:t xml:space="preserve">　なお、計画期間内であっても、</w:t>
      </w:r>
      <w:r w:rsidR="00ED4C00" w:rsidRPr="003D24B6">
        <w:rPr>
          <w:rFonts w:asciiTheme="minorEastAsia" w:hAnsiTheme="minorEastAsia" w:hint="eastAsia"/>
          <w:sz w:val="24"/>
        </w:rPr>
        <w:t>新型コロナウイルス</w:t>
      </w:r>
      <w:r w:rsidR="006C2AF3" w:rsidRPr="003D24B6">
        <w:rPr>
          <w:rFonts w:asciiTheme="minorEastAsia" w:hAnsiTheme="minorEastAsia" w:hint="eastAsia"/>
          <w:sz w:val="24"/>
        </w:rPr>
        <w:t>の感染</w:t>
      </w:r>
      <w:r w:rsidR="00ED4C00" w:rsidRPr="003D24B6">
        <w:rPr>
          <w:rFonts w:asciiTheme="minorEastAsia" w:hAnsiTheme="minorEastAsia" w:hint="eastAsia"/>
          <w:sz w:val="24"/>
        </w:rPr>
        <w:t>状況や</w:t>
      </w:r>
      <w:r w:rsidR="00EC4C79" w:rsidRPr="003D24B6">
        <w:rPr>
          <w:rFonts w:asciiTheme="minorEastAsia" w:hAnsiTheme="minorEastAsia" w:hint="eastAsia"/>
          <w:sz w:val="24"/>
        </w:rPr>
        <w:t>その他の</w:t>
      </w:r>
      <w:r w:rsidRPr="003D24B6">
        <w:rPr>
          <w:rFonts w:asciiTheme="minorEastAsia" w:hAnsiTheme="minorEastAsia" w:hint="eastAsia"/>
          <w:sz w:val="24"/>
        </w:rPr>
        <w:t>社会経済情勢の変化</w:t>
      </w:r>
      <w:r w:rsidR="00F31EAE" w:rsidRPr="003D24B6">
        <w:rPr>
          <w:rFonts w:asciiTheme="minorEastAsia" w:hAnsiTheme="minorEastAsia" w:hint="eastAsia"/>
          <w:sz w:val="24"/>
        </w:rPr>
        <w:t>を踏まえ</w:t>
      </w:r>
      <w:r w:rsidR="009D30B8" w:rsidRPr="003D24B6">
        <w:rPr>
          <w:rFonts w:asciiTheme="minorEastAsia" w:hAnsiTheme="minorEastAsia" w:hint="eastAsia"/>
          <w:sz w:val="24"/>
        </w:rPr>
        <w:t>、</w:t>
      </w:r>
      <w:r w:rsidR="00DB19B2" w:rsidRPr="003D24B6">
        <w:rPr>
          <w:rFonts w:asciiTheme="minorEastAsia" w:hAnsiTheme="minorEastAsia" w:hint="eastAsia"/>
          <w:sz w:val="24"/>
        </w:rPr>
        <w:t>必要に応じて</w:t>
      </w:r>
      <w:r w:rsidR="00F31EAE" w:rsidRPr="003D24B6">
        <w:rPr>
          <w:rFonts w:asciiTheme="minorEastAsia" w:hAnsiTheme="minorEastAsia" w:hint="eastAsia"/>
          <w:sz w:val="24"/>
        </w:rPr>
        <w:t>本計画の内容を見直し</w:t>
      </w:r>
      <w:r w:rsidR="00CE5AE5" w:rsidRPr="003D24B6">
        <w:rPr>
          <w:rFonts w:asciiTheme="minorEastAsia" w:hAnsiTheme="minorEastAsia" w:hint="eastAsia"/>
          <w:sz w:val="24"/>
        </w:rPr>
        <w:t>ていきます。</w:t>
      </w:r>
    </w:p>
    <w:p w:rsidR="00CA1E2C" w:rsidRPr="00F31EAE" w:rsidRDefault="00CA1E2C" w:rsidP="009D30B8">
      <w:pPr>
        <w:ind w:leftChars="100" w:left="210"/>
        <w:rPr>
          <w:rFonts w:asciiTheme="minorEastAsia" w:hAnsiTheme="minorEastAsia"/>
          <w:sz w:val="24"/>
        </w:rPr>
      </w:pPr>
    </w:p>
    <w:p w:rsidR="00CA1E2C" w:rsidRDefault="00CA1E2C" w:rsidP="009D30B8">
      <w:pPr>
        <w:ind w:leftChars="100" w:left="210"/>
        <w:rPr>
          <w:rFonts w:asciiTheme="minorEastAsia" w:hAnsiTheme="minorEastAsia"/>
          <w:sz w:val="24"/>
        </w:rPr>
      </w:pPr>
    </w:p>
    <w:p w:rsidR="00CA1E2C" w:rsidRDefault="00CA1E2C" w:rsidP="009D30B8">
      <w:pPr>
        <w:ind w:leftChars="100" w:left="210"/>
        <w:rPr>
          <w:rFonts w:asciiTheme="minorEastAsia" w:hAnsiTheme="minorEastAsia"/>
          <w:sz w:val="24"/>
        </w:rPr>
      </w:pPr>
    </w:p>
    <w:p w:rsidR="00CA1E2C" w:rsidRDefault="00687DFF" w:rsidP="009D30B8">
      <w:pPr>
        <w:ind w:leftChars="100" w:left="210"/>
        <w:rPr>
          <w:rFonts w:asciiTheme="minorEastAsia" w:hAnsiTheme="minorEastAsia"/>
          <w:sz w:val="24"/>
        </w:rPr>
      </w:pPr>
      <w:r>
        <w:rPr>
          <w:noProof/>
        </w:rPr>
        <mc:AlternateContent>
          <mc:Choice Requires="wps">
            <w:drawing>
              <wp:anchor distT="0" distB="0" distL="114300" distR="114300" simplePos="0" relativeHeight="251678720" behindDoc="0" locked="0" layoutInCell="1" allowOverlap="1" wp14:anchorId="3A9DC5FB" wp14:editId="51C0FD4F">
                <wp:simplePos x="0" y="0"/>
                <wp:positionH relativeFrom="column">
                  <wp:posOffset>2695575</wp:posOffset>
                </wp:positionH>
                <wp:positionV relativeFrom="paragraph">
                  <wp:posOffset>271780</wp:posOffset>
                </wp:positionV>
                <wp:extent cx="952500" cy="400050"/>
                <wp:effectExtent l="0" t="0" r="0" b="0"/>
                <wp:wrapNone/>
                <wp:docPr id="17"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7DFF" w:rsidRPr="001F274D" w:rsidRDefault="00687DFF" w:rsidP="00687DFF">
                            <w:pPr>
                              <w:rPr>
                                <w:rFonts w:ascii="ＭＳ 明朝" w:eastAsia="ＭＳ 明朝" w:hAnsi="ＭＳ 明朝"/>
                                <w:b/>
                              </w:rPr>
                            </w:pPr>
                            <w:r w:rsidRPr="001F274D">
                              <w:rPr>
                                <w:rFonts w:ascii="ＭＳ 明朝" w:eastAsia="ＭＳ 明朝" w:hAnsi="ＭＳ 明朝" w:hint="eastAsia"/>
                                <w:b/>
                              </w:rPr>
                              <w:t>（１－</w:t>
                            </w:r>
                            <w:r w:rsidRPr="001F274D">
                              <w:rPr>
                                <w:rFonts w:ascii="ＭＳ 明朝" w:eastAsia="ＭＳ 明朝" w:hAnsi="ＭＳ 明朝" w:hint="eastAsia"/>
                                <w:b/>
                              </w:rPr>
                              <w:t>７</w:t>
                            </w:r>
                            <w:r w:rsidRPr="001F274D">
                              <w:rPr>
                                <w:rFonts w:ascii="ＭＳ 明朝" w:eastAsia="ＭＳ 明朝" w:hAnsi="ＭＳ 明朝" w:hint="eastAsia"/>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DC5FB" id="テキスト ボックス 17" o:spid="_x0000_s1030" type="#_x0000_t202" style="position:absolute;left:0;text-align:left;margin-left:212.25pt;margin-top:21.4pt;width:75pt;height:3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" filled="f" stroked="f">
                <v:textbox inset="5.85pt,.7pt,5.85pt,.7pt">
                  <w:txbxContent>
                    <w:p w:rsidR="00687DFF" w:rsidRPr="001F274D" w:rsidRDefault="00687DFF" w:rsidP="00687DFF">
                      <w:pPr>
                        <w:rPr>
                          <w:rFonts w:ascii="ＭＳ 明朝" w:eastAsia="ＭＳ 明朝" w:hAnsi="ＭＳ 明朝"/>
                          <w:b/>
                        </w:rPr>
                      </w:pPr>
                      <w:r w:rsidRPr="001F274D">
                        <w:rPr>
                          <w:rFonts w:ascii="ＭＳ 明朝" w:eastAsia="ＭＳ 明朝" w:hAnsi="ＭＳ 明朝" w:hint="eastAsia"/>
                          <w:b/>
                        </w:rPr>
                        <w:t>（１－</w:t>
                      </w:r>
                      <w:r w:rsidRPr="001F274D">
                        <w:rPr>
                          <w:rFonts w:ascii="ＭＳ 明朝" w:eastAsia="ＭＳ 明朝" w:hAnsi="ＭＳ 明朝" w:hint="eastAsia"/>
                          <w:b/>
                        </w:rPr>
                        <w:t>７</w:t>
                      </w:r>
                      <w:r w:rsidRPr="001F274D">
                        <w:rPr>
                          <w:rFonts w:ascii="ＭＳ 明朝" w:eastAsia="ＭＳ 明朝" w:hAnsi="ＭＳ 明朝" w:hint="eastAsia"/>
                          <w:b/>
                        </w:rPr>
                        <w:t>）</w:t>
                      </w:r>
                    </w:p>
                  </w:txbxContent>
                </v:textbox>
              </v:shape>
            </w:pict>
          </mc:Fallback>
        </mc:AlternateContent>
      </w:r>
    </w:p>
    <w:p w:rsidR="00CA1E2C" w:rsidRPr="00CF1B4C" w:rsidRDefault="00CA1E2C" w:rsidP="00CA1E2C">
      <w:pPr>
        <w:rPr>
          <w:rFonts w:asciiTheme="minorEastAsia" w:hAnsiTheme="minorEastAsia"/>
          <w:sz w:val="24"/>
        </w:rPr>
      </w:pPr>
      <w:r>
        <w:rPr>
          <w:rFonts w:ascii="游ゴシック" w:eastAsia="游ゴシック" w:hAnsi="游ゴシック" w:hint="eastAsia"/>
          <w:b/>
          <w:color w:val="FFFFFF" w:themeColor="background1"/>
          <w:sz w:val="28"/>
          <w:highlight w:val="blue"/>
        </w:rPr>
        <w:lastRenderedPageBreak/>
        <w:t>第１</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計画の策</w:t>
      </w:r>
      <w:r w:rsidRPr="00BB0715">
        <w:rPr>
          <w:rFonts w:ascii="游ゴシック" w:eastAsia="游ゴシック" w:hAnsi="游ゴシック" w:hint="eastAsia"/>
          <w:b/>
          <w:color w:val="FFFFFF" w:themeColor="background1"/>
          <w:sz w:val="28"/>
          <w:highlight w:val="blue"/>
        </w:rPr>
        <w:t>定に</w:t>
      </w:r>
      <w:r w:rsidR="00DF1DE6" w:rsidRPr="00BB0715">
        <w:rPr>
          <w:rFonts w:ascii="游ゴシック" w:eastAsia="游ゴシック" w:hAnsi="游ゴシック" w:hint="eastAsia"/>
          <w:b/>
          <w:color w:val="FFFFFF" w:themeColor="background1"/>
          <w:sz w:val="28"/>
          <w:highlight w:val="blue"/>
        </w:rPr>
        <w:t>当たって</w:t>
      </w:r>
      <w:r w:rsidRPr="00F24083">
        <w:rPr>
          <w:rFonts w:ascii="游ゴシック" w:eastAsia="游ゴシック" w:hAnsi="游ゴシック" w:hint="eastAsia"/>
          <w:b/>
          <w:color w:val="FFFFFF" w:themeColor="background1"/>
          <w:sz w:val="28"/>
          <w:highlight w:val="blue"/>
        </w:rPr>
        <w:t xml:space="preserve">　　</w:t>
      </w:r>
      <w:r w:rsidRPr="00F24083">
        <w:rPr>
          <w:rFonts w:ascii="游ゴシック" w:eastAsia="游ゴシック" w:hAnsi="游ゴシック" w:hint="eastAsia"/>
          <w:b/>
          <w:sz w:val="24"/>
          <w:highlight w:val="blue"/>
        </w:rPr>
        <w:t xml:space="preserve">　　　　　　　　　　　　　　　　　　　　　　</w:t>
      </w:r>
    </w:p>
    <w:p w:rsidR="00022B46" w:rsidRPr="008E5D4E" w:rsidRDefault="00022B46" w:rsidP="00022B46">
      <w:pPr>
        <w:ind w:firstLineChars="100" w:firstLine="240"/>
        <w:rPr>
          <w:rFonts w:ascii="游ゴシック" w:eastAsia="游ゴシック" w:hAnsi="游ゴシック"/>
          <w:b/>
          <w:sz w:val="24"/>
        </w:rPr>
      </w:pPr>
      <w:r>
        <w:rPr>
          <w:rFonts w:ascii="游ゴシック" w:eastAsia="游ゴシック" w:hAnsi="游ゴシック" w:hint="eastAsia"/>
          <w:b/>
          <w:sz w:val="24"/>
          <w:highlight w:val="lightGray"/>
        </w:rPr>
        <w:t>１</w:t>
      </w:r>
      <w:r w:rsidRPr="00F24083">
        <w:rPr>
          <w:rFonts w:ascii="游ゴシック" w:eastAsia="游ゴシック" w:hAnsi="游ゴシック" w:hint="eastAsia"/>
          <w:b/>
          <w:sz w:val="24"/>
          <w:highlight w:val="lightGray"/>
        </w:rPr>
        <w:t>－</w:t>
      </w:r>
      <w:r>
        <w:rPr>
          <w:rFonts w:ascii="游ゴシック" w:eastAsia="游ゴシック" w:hAnsi="游ゴシック" w:hint="eastAsia"/>
          <w:b/>
          <w:sz w:val="24"/>
          <w:highlight w:val="lightGray"/>
        </w:rPr>
        <w:t>４</w:t>
      </w:r>
      <w:r w:rsidRPr="00F24083">
        <w:rPr>
          <w:rFonts w:ascii="游ゴシック" w:eastAsia="游ゴシック" w:hAnsi="游ゴシック" w:hint="eastAsia"/>
          <w:b/>
          <w:sz w:val="24"/>
          <w:highlight w:val="lightGray"/>
        </w:rPr>
        <w:t xml:space="preserve">　</w:t>
      </w:r>
      <w:r w:rsidRPr="008E5D4E">
        <w:rPr>
          <w:rFonts w:ascii="游ゴシック" w:eastAsia="游ゴシック" w:hAnsi="游ゴシック" w:hint="eastAsia"/>
          <w:b/>
          <w:sz w:val="24"/>
          <w:highlight w:val="lightGray"/>
        </w:rPr>
        <w:t xml:space="preserve">文化芸術の範囲　　　　　　　　　　　　　　　　　　　　　　　　　　　　　　　</w:t>
      </w:r>
    </w:p>
    <w:p w:rsidR="00022B46" w:rsidRPr="008E5D4E" w:rsidRDefault="005A5D1B" w:rsidP="00055434">
      <w:pPr>
        <w:ind w:leftChars="100" w:left="210" w:firstLineChars="100" w:firstLine="240"/>
        <w:rPr>
          <w:rFonts w:asciiTheme="minorEastAsia" w:hAnsiTheme="minorEastAsia"/>
          <w:sz w:val="24"/>
        </w:rPr>
      </w:pPr>
      <w:r w:rsidRPr="00E374D3">
        <w:rPr>
          <w:rFonts w:asciiTheme="minorEastAsia" w:hAnsiTheme="minorEastAsia" w:hint="eastAsia"/>
          <w:sz w:val="24"/>
        </w:rPr>
        <w:t>大阪府文化振興条例</w:t>
      </w:r>
      <w:r w:rsidR="00055434" w:rsidRPr="00E374D3">
        <w:rPr>
          <w:rFonts w:asciiTheme="minorEastAsia" w:hAnsiTheme="minorEastAsia" w:hint="eastAsia"/>
          <w:sz w:val="24"/>
        </w:rPr>
        <w:t>において、</w:t>
      </w:r>
      <w:r w:rsidR="00651AA9" w:rsidRPr="00E374D3">
        <w:rPr>
          <w:rFonts w:asciiTheme="minorEastAsia" w:hAnsiTheme="minorEastAsia" w:hint="eastAsia"/>
          <w:sz w:val="24"/>
        </w:rPr>
        <w:t>文化芸術の範囲を</w:t>
      </w:r>
      <w:r w:rsidR="00055434" w:rsidRPr="00E374D3">
        <w:rPr>
          <w:rFonts w:asciiTheme="minorEastAsia" w:hAnsiTheme="minorEastAsia" w:hint="eastAsia"/>
          <w:sz w:val="24"/>
        </w:rPr>
        <w:t>以下のとおり規定しています。</w:t>
      </w:r>
    </w:p>
    <w:tbl>
      <w:tblPr>
        <w:tblStyle w:val="a9"/>
        <w:tblW w:w="9355" w:type="dxa"/>
        <w:tblInd w:w="421" w:type="dxa"/>
        <w:tblLook w:val="04A0" w:firstRow="1" w:lastRow="0" w:firstColumn="1" w:lastColumn="0" w:noHBand="0" w:noVBand="1"/>
      </w:tblPr>
      <w:tblGrid>
        <w:gridCol w:w="9355"/>
      </w:tblGrid>
      <w:tr w:rsidR="00FD7C56" w:rsidTr="00FD7C56">
        <w:trPr>
          <w:trHeight w:val="945"/>
        </w:trPr>
        <w:tc>
          <w:tcPr>
            <w:tcW w:w="9355" w:type="dxa"/>
          </w:tcPr>
          <w:p w:rsidR="00FD7C56" w:rsidRDefault="00FD7C56" w:rsidP="00FD7C56">
            <w:pPr>
              <w:ind w:left="720" w:hangingChars="300" w:hanging="720"/>
              <w:rPr>
                <w:rFonts w:asciiTheme="minorEastAsia" w:hAnsiTheme="minorEastAsia"/>
                <w:sz w:val="24"/>
              </w:rPr>
            </w:pPr>
            <w:r>
              <w:rPr>
                <w:rFonts w:asciiTheme="minorEastAsia" w:hAnsiTheme="minorEastAsia" w:hint="eastAsia"/>
                <w:sz w:val="24"/>
              </w:rPr>
              <w:t>芸術（文学、音楽、美術、写真、演劇、舞踊、メディア芸術（映画、漫画、アニメーション及びコンピュータその他の電子機器等を利用した芸術）その他の芸術）</w:t>
            </w:r>
          </w:p>
        </w:tc>
      </w:tr>
      <w:tr w:rsidR="00FD7C56" w:rsidTr="00EB5BF7">
        <w:trPr>
          <w:trHeight w:val="20"/>
        </w:trPr>
        <w:tc>
          <w:tcPr>
            <w:tcW w:w="9355" w:type="dxa"/>
          </w:tcPr>
          <w:p w:rsidR="00FD7C56" w:rsidRDefault="00FD7C56" w:rsidP="00FD7C56">
            <w:pPr>
              <w:rPr>
                <w:rFonts w:asciiTheme="minorEastAsia" w:hAnsiTheme="minorEastAsia"/>
                <w:sz w:val="24"/>
              </w:rPr>
            </w:pPr>
            <w:r>
              <w:rPr>
                <w:rFonts w:asciiTheme="minorEastAsia" w:hAnsiTheme="minorEastAsia" w:hint="eastAsia"/>
                <w:sz w:val="24"/>
              </w:rPr>
              <w:t>伝統芸能（雅楽、能楽、文楽、歌舞伎その他の伝統的な芸能）</w:t>
            </w:r>
          </w:p>
        </w:tc>
      </w:tr>
      <w:tr w:rsidR="00FD7C56" w:rsidTr="00EB5BF7">
        <w:trPr>
          <w:trHeight w:val="20"/>
        </w:trPr>
        <w:tc>
          <w:tcPr>
            <w:tcW w:w="9355" w:type="dxa"/>
          </w:tcPr>
          <w:p w:rsidR="00FD7C56" w:rsidRDefault="00FD7C56" w:rsidP="00FD7C56">
            <w:pPr>
              <w:rPr>
                <w:rFonts w:asciiTheme="minorEastAsia" w:hAnsiTheme="minorEastAsia"/>
                <w:sz w:val="24"/>
              </w:rPr>
            </w:pPr>
            <w:r>
              <w:rPr>
                <w:rFonts w:asciiTheme="minorEastAsia" w:hAnsiTheme="minorEastAsia" w:hint="eastAsia"/>
                <w:sz w:val="24"/>
              </w:rPr>
              <w:t>上方演芸（大阪等で独自に発展してきた落語、講談、浪曲、漫才、漫談その他の演芸）</w:t>
            </w:r>
          </w:p>
        </w:tc>
      </w:tr>
      <w:tr w:rsidR="00FD7C56" w:rsidTr="00FD7C56">
        <w:trPr>
          <w:trHeight w:val="516"/>
        </w:trPr>
        <w:tc>
          <w:tcPr>
            <w:tcW w:w="9355" w:type="dxa"/>
          </w:tcPr>
          <w:p w:rsidR="00FD7C56" w:rsidRDefault="00FD7C56" w:rsidP="00FD7C56">
            <w:pPr>
              <w:rPr>
                <w:rFonts w:asciiTheme="minorEastAsia" w:hAnsiTheme="minorEastAsia"/>
                <w:sz w:val="24"/>
              </w:rPr>
            </w:pPr>
            <w:r>
              <w:rPr>
                <w:rFonts w:asciiTheme="minorEastAsia" w:hAnsiTheme="minorEastAsia" w:hint="eastAsia"/>
                <w:sz w:val="24"/>
              </w:rPr>
              <w:t>生活文化（茶道、華道、書道その他の生活に係る文化</w:t>
            </w:r>
            <w:r w:rsidR="003322E7">
              <w:rPr>
                <w:rFonts w:asciiTheme="minorEastAsia" w:hAnsiTheme="minorEastAsia" w:hint="eastAsia"/>
                <w:sz w:val="24"/>
              </w:rPr>
              <w:t>）</w:t>
            </w:r>
          </w:p>
        </w:tc>
      </w:tr>
      <w:tr w:rsidR="00FD7C56" w:rsidTr="00FD7C56">
        <w:trPr>
          <w:trHeight w:val="569"/>
        </w:trPr>
        <w:tc>
          <w:tcPr>
            <w:tcW w:w="9355" w:type="dxa"/>
          </w:tcPr>
          <w:p w:rsidR="00FD7C56" w:rsidRDefault="00FD7C56" w:rsidP="00FD7C56">
            <w:pPr>
              <w:rPr>
                <w:rFonts w:asciiTheme="minorEastAsia" w:hAnsiTheme="minorEastAsia"/>
                <w:sz w:val="24"/>
              </w:rPr>
            </w:pPr>
            <w:r w:rsidRPr="00A84AF4">
              <w:rPr>
                <w:rFonts w:asciiTheme="minorEastAsia" w:hAnsiTheme="minorEastAsia" w:hint="eastAsia"/>
                <w:sz w:val="24"/>
              </w:rPr>
              <w:t>地域文化（祭り、言葉、</w:t>
            </w:r>
            <w:r>
              <w:rPr>
                <w:rFonts w:asciiTheme="minorEastAsia" w:hAnsiTheme="minorEastAsia" w:hint="eastAsia"/>
                <w:sz w:val="24"/>
              </w:rPr>
              <w:t>食文化その他の地域に係る文化）</w:t>
            </w:r>
          </w:p>
        </w:tc>
      </w:tr>
      <w:tr w:rsidR="00FD7C56" w:rsidTr="00FD7C56">
        <w:trPr>
          <w:trHeight w:val="600"/>
        </w:trPr>
        <w:tc>
          <w:tcPr>
            <w:tcW w:w="9355" w:type="dxa"/>
          </w:tcPr>
          <w:p w:rsidR="00FD7C56" w:rsidRPr="00A84AF4" w:rsidRDefault="00FD7C56" w:rsidP="00FD7C56">
            <w:pPr>
              <w:rPr>
                <w:rFonts w:asciiTheme="minorEastAsia" w:hAnsiTheme="minorEastAsia"/>
                <w:sz w:val="24"/>
              </w:rPr>
            </w:pPr>
            <w:r>
              <w:rPr>
                <w:rFonts w:asciiTheme="minorEastAsia" w:hAnsiTheme="minorEastAsia" w:hint="eastAsia"/>
                <w:sz w:val="24"/>
              </w:rPr>
              <w:t>国民娯楽（囲碁、将棋その他の国民的娯楽）</w:t>
            </w:r>
          </w:p>
        </w:tc>
      </w:tr>
      <w:tr w:rsidR="00FD7C56" w:rsidTr="00FD7C56">
        <w:trPr>
          <w:trHeight w:val="569"/>
        </w:trPr>
        <w:tc>
          <w:tcPr>
            <w:tcW w:w="9355" w:type="dxa"/>
          </w:tcPr>
          <w:p w:rsidR="00FD7C56" w:rsidRDefault="00FD7C56" w:rsidP="00022B46">
            <w:pPr>
              <w:rPr>
                <w:rFonts w:asciiTheme="minorEastAsia" w:hAnsiTheme="minorEastAsia"/>
                <w:sz w:val="24"/>
              </w:rPr>
            </w:pPr>
            <w:r>
              <w:rPr>
                <w:rFonts w:asciiTheme="minorEastAsia" w:hAnsiTheme="minorEastAsia" w:hint="eastAsia"/>
                <w:sz w:val="24"/>
              </w:rPr>
              <w:t>文化財（有形又は無形の文化財）</w:t>
            </w:r>
          </w:p>
        </w:tc>
      </w:tr>
    </w:tbl>
    <w:p w:rsidR="00CA1E2C" w:rsidRDefault="00CA1E2C" w:rsidP="006268CD">
      <w:pPr>
        <w:ind w:firstLineChars="100" w:firstLine="180"/>
        <w:rPr>
          <w:rFonts w:ascii="游ゴシック" w:eastAsia="游ゴシック" w:hAnsi="游ゴシック"/>
          <w:b/>
          <w:sz w:val="18"/>
          <w:highlight w:val="lightGray"/>
        </w:rPr>
      </w:pPr>
    </w:p>
    <w:p w:rsidR="006268CD" w:rsidRPr="00F24083" w:rsidRDefault="006268CD" w:rsidP="006268CD">
      <w:pPr>
        <w:ind w:firstLineChars="100" w:firstLine="240"/>
        <w:rPr>
          <w:rFonts w:ascii="游ゴシック" w:eastAsia="游ゴシック" w:hAnsi="游ゴシック"/>
          <w:b/>
          <w:sz w:val="24"/>
        </w:rPr>
      </w:pPr>
      <w:r>
        <w:rPr>
          <w:rFonts w:ascii="游ゴシック" w:eastAsia="游ゴシック" w:hAnsi="游ゴシック" w:hint="eastAsia"/>
          <w:b/>
          <w:sz w:val="24"/>
          <w:highlight w:val="lightGray"/>
        </w:rPr>
        <w:t>１</w:t>
      </w:r>
      <w:r w:rsidRPr="00F24083">
        <w:rPr>
          <w:rFonts w:ascii="游ゴシック" w:eastAsia="游ゴシック" w:hAnsi="游ゴシック" w:hint="eastAsia"/>
          <w:b/>
          <w:sz w:val="24"/>
          <w:highlight w:val="lightGray"/>
        </w:rPr>
        <w:t>－</w:t>
      </w:r>
      <w:r w:rsidR="00022B46">
        <w:rPr>
          <w:rFonts w:ascii="游ゴシック" w:eastAsia="游ゴシック" w:hAnsi="游ゴシック" w:hint="eastAsia"/>
          <w:b/>
          <w:sz w:val="24"/>
          <w:highlight w:val="lightGray"/>
        </w:rPr>
        <w:t>５</w:t>
      </w:r>
      <w:r w:rsidRPr="00F24083">
        <w:rPr>
          <w:rFonts w:ascii="游ゴシック" w:eastAsia="游ゴシック" w:hAnsi="游ゴシック" w:hint="eastAsia"/>
          <w:b/>
          <w:sz w:val="24"/>
          <w:highlight w:val="lightGray"/>
        </w:rPr>
        <w:t xml:space="preserve">　</w:t>
      </w:r>
      <w:r w:rsidR="000B1F74">
        <w:rPr>
          <w:rFonts w:ascii="游ゴシック" w:eastAsia="游ゴシック" w:hAnsi="游ゴシック" w:hint="eastAsia"/>
          <w:b/>
          <w:sz w:val="24"/>
          <w:highlight w:val="lightGray"/>
        </w:rPr>
        <w:t>文化芸術を取り巻く</w:t>
      </w:r>
      <w:r w:rsidR="00AC13C6">
        <w:rPr>
          <w:rFonts w:ascii="游ゴシック" w:eastAsia="游ゴシック" w:hAnsi="游ゴシック" w:hint="eastAsia"/>
          <w:b/>
          <w:sz w:val="24"/>
          <w:highlight w:val="lightGray"/>
        </w:rPr>
        <w:t>状況</w:t>
      </w:r>
      <w:r>
        <w:rPr>
          <w:rFonts w:ascii="游ゴシック" w:eastAsia="游ゴシック" w:hAnsi="游ゴシック" w:hint="eastAsia"/>
          <w:b/>
          <w:sz w:val="24"/>
          <w:highlight w:val="lightGray"/>
        </w:rPr>
        <w:t>（</w:t>
      </w:r>
      <w:r w:rsidR="00AC13C6" w:rsidRPr="00AC13C6">
        <w:rPr>
          <w:rFonts w:ascii="游ゴシック" w:eastAsia="游ゴシック" w:hAnsi="游ゴシック" w:hint="eastAsia"/>
          <w:b/>
          <w:sz w:val="24"/>
          <w:highlight w:val="lightGray"/>
        </w:rPr>
        <w:t>前計画策定以降の主なもの）</w:t>
      </w:r>
      <w:r>
        <w:rPr>
          <w:rFonts w:ascii="游ゴシック" w:eastAsia="游ゴシック" w:hAnsi="游ゴシック" w:hint="eastAsia"/>
          <w:b/>
          <w:sz w:val="24"/>
          <w:highlight w:val="lightGray"/>
        </w:rPr>
        <w:t xml:space="preserve">　　　　　　　　　　　　　　　　　　　　　　</w:t>
      </w:r>
    </w:p>
    <w:p w:rsidR="00AC13C6" w:rsidRPr="00DB4B57" w:rsidRDefault="00E204F6" w:rsidP="00E204F6">
      <w:pPr>
        <w:ind w:firstLineChars="200" w:firstLine="480"/>
        <w:rPr>
          <w:rFonts w:asciiTheme="minorEastAsia" w:hAnsiTheme="minorEastAsia"/>
          <w:i/>
          <w:sz w:val="24"/>
        </w:rPr>
      </w:pPr>
      <w:r>
        <w:rPr>
          <w:rFonts w:ascii="游ゴシック" w:eastAsia="游ゴシック" w:hAnsi="游ゴシック" w:hint="eastAsia"/>
          <w:b/>
          <w:sz w:val="24"/>
        </w:rPr>
        <w:t xml:space="preserve">●　</w:t>
      </w:r>
      <w:r w:rsidR="00AC13C6" w:rsidRPr="00DD496F">
        <w:rPr>
          <w:rFonts w:ascii="游ゴシック" w:eastAsia="游ゴシック" w:hAnsi="游ゴシック" w:hint="eastAsia"/>
          <w:b/>
          <w:sz w:val="24"/>
        </w:rPr>
        <w:t>文化芸術振興基本法の一部改正</w:t>
      </w:r>
    </w:p>
    <w:p w:rsidR="00A14BBD" w:rsidRDefault="004171E4" w:rsidP="00DD496F">
      <w:pPr>
        <w:ind w:leftChars="200" w:left="660" w:hangingChars="100" w:hanging="240"/>
        <w:rPr>
          <w:rFonts w:asciiTheme="minorEastAsia" w:hAnsiTheme="minorEastAsia"/>
          <w:sz w:val="24"/>
        </w:rPr>
      </w:pPr>
      <w:r>
        <w:rPr>
          <w:rFonts w:asciiTheme="minorEastAsia" w:hAnsiTheme="minorEastAsia" w:hint="eastAsia"/>
          <w:sz w:val="24"/>
        </w:rPr>
        <w:t xml:space="preserve">　　文化芸術全般にわたる基本的な法律として「文化芸術振興基本法」が平成13年に成立し</w:t>
      </w:r>
      <w:r w:rsidR="006E46BA">
        <w:rPr>
          <w:rFonts w:asciiTheme="minorEastAsia" w:hAnsiTheme="minorEastAsia" w:hint="eastAsia"/>
          <w:sz w:val="24"/>
        </w:rPr>
        <w:t>て以降</w:t>
      </w:r>
      <w:r>
        <w:rPr>
          <w:rFonts w:asciiTheme="minorEastAsia" w:hAnsiTheme="minorEastAsia" w:hint="eastAsia"/>
          <w:sz w:val="24"/>
        </w:rPr>
        <w:t>、少子高齢化やグローバル化の進展など、社会の状況が著しく変化する中で、観光、まちづくりなど、幅広い関連分野との連</w:t>
      </w:r>
      <w:r w:rsidR="00DD496F">
        <w:rPr>
          <w:rFonts w:asciiTheme="minorEastAsia" w:hAnsiTheme="minorEastAsia" w:hint="eastAsia"/>
          <w:sz w:val="24"/>
        </w:rPr>
        <w:t>携を視野に入れた総合的な文化芸術政策の展開が</w:t>
      </w:r>
      <w:r w:rsidR="006E46BA">
        <w:rPr>
          <w:rFonts w:asciiTheme="minorEastAsia" w:hAnsiTheme="minorEastAsia" w:hint="eastAsia"/>
          <w:sz w:val="24"/>
        </w:rPr>
        <w:t>、</w:t>
      </w:r>
      <w:r w:rsidR="00DD496F">
        <w:rPr>
          <w:rFonts w:asciiTheme="minorEastAsia" w:hAnsiTheme="minorEastAsia" w:hint="eastAsia"/>
          <w:sz w:val="24"/>
        </w:rPr>
        <w:t>より一層求められるようになってきました。</w:t>
      </w:r>
    </w:p>
    <w:p w:rsidR="00CA1E2C" w:rsidRDefault="00C377CB" w:rsidP="00C377CB">
      <w:pPr>
        <w:ind w:leftChars="300" w:left="630" w:firstLineChars="100" w:firstLine="240"/>
        <w:rPr>
          <w:rFonts w:asciiTheme="minorEastAsia" w:hAnsiTheme="minorEastAsia"/>
          <w:sz w:val="24"/>
        </w:rPr>
      </w:pPr>
      <w:r w:rsidRPr="00C377CB">
        <w:rPr>
          <w:rFonts w:asciiTheme="minorEastAsia" w:hAnsiTheme="minorEastAsia" w:hint="eastAsia"/>
          <w:sz w:val="24"/>
        </w:rPr>
        <w:t>また、今後開催予定の東京オリンピック・パラリンピック競技大会は、スポーツの祭典であると同時に文化の祭典でもあり、我が国</w:t>
      </w:r>
      <w:r w:rsidRPr="00E374D3">
        <w:rPr>
          <w:rFonts w:asciiTheme="minorEastAsia" w:hAnsiTheme="minorEastAsia" w:hint="eastAsia"/>
          <w:sz w:val="24"/>
        </w:rPr>
        <w:t>の文化芸術の価値を世界へ発信する大きな機会であるとともに、文化芸術による新たな価値の創出を広く示していく好機でもあります。こうしたことを受けて、平成</w:t>
      </w:r>
      <w:r w:rsidRPr="00E374D3">
        <w:rPr>
          <w:rFonts w:asciiTheme="minorEastAsia" w:hAnsiTheme="minorEastAsia"/>
          <w:sz w:val="24"/>
        </w:rPr>
        <w:t>29年6月に「文化芸術振興基本法」</w:t>
      </w:r>
      <w:r w:rsidR="00862B35" w:rsidRPr="00E374D3">
        <w:rPr>
          <w:rFonts w:asciiTheme="minorEastAsia" w:hAnsiTheme="minorEastAsia" w:hint="eastAsia"/>
          <w:sz w:val="24"/>
        </w:rPr>
        <w:t>の一部</w:t>
      </w:r>
      <w:r w:rsidRPr="00E374D3">
        <w:rPr>
          <w:rFonts w:asciiTheme="minorEastAsia" w:hAnsiTheme="minorEastAsia"/>
          <w:sz w:val="24"/>
        </w:rPr>
        <w:t>が改正され、新たに「文化芸術基本法」として公布・施行</w:t>
      </w:r>
      <w:r w:rsidRPr="00C377CB">
        <w:rPr>
          <w:rFonts w:asciiTheme="minorEastAsia" w:hAnsiTheme="minorEastAsia"/>
          <w:sz w:val="24"/>
        </w:rPr>
        <w:t>されました。</w:t>
      </w:r>
    </w:p>
    <w:p w:rsidR="00CA1E2C" w:rsidRDefault="00CA1E2C" w:rsidP="00DD496F">
      <w:pPr>
        <w:ind w:leftChars="200" w:left="660" w:hangingChars="100" w:hanging="240"/>
        <w:rPr>
          <w:rFonts w:asciiTheme="minorEastAsia" w:hAnsiTheme="minorEastAsia"/>
          <w:sz w:val="24"/>
        </w:rPr>
      </w:pPr>
    </w:p>
    <w:p w:rsidR="003322E7" w:rsidRDefault="009F6527" w:rsidP="00DD496F">
      <w:pPr>
        <w:ind w:leftChars="200" w:left="630" w:hangingChars="100" w:hanging="210"/>
        <w:rPr>
          <w:rFonts w:asciiTheme="minorEastAsia" w:hAnsiTheme="minorEastAsia"/>
          <w:sz w:val="24"/>
        </w:rPr>
      </w:pPr>
      <w:r>
        <w:rPr>
          <w:noProof/>
        </w:rPr>
        <mc:AlternateContent>
          <mc:Choice Requires="wps">
            <w:drawing>
              <wp:anchor distT="0" distB="0" distL="114300" distR="114300" simplePos="0" relativeHeight="251680768" behindDoc="0" locked="0" layoutInCell="1" allowOverlap="1" wp14:anchorId="10F4ED4C" wp14:editId="1F404538">
                <wp:simplePos x="0" y="0"/>
                <wp:positionH relativeFrom="column">
                  <wp:posOffset>2686050</wp:posOffset>
                </wp:positionH>
                <wp:positionV relativeFrom="paragraph">
                  <wp:posOffset>227965</wp:posOffset>
                </wp:positionV>
                <wp:extent cx="952500" cy="400050"/>
                <wp:effectExtent l="0" t="0" r="0" b="0"/>
                <wp:wrapNone/>
                <wp:docPr id="21"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6527" w:rsidRPr="003277BD" w:rsidRDefault="009F6527" w:rsidP="009F6527">
                            <w:pPr>
                              <w:rPr>
                                <w:rFonts w:ascii="ＭＳ 明朝" w:eastAsia="ＭＳ 明朝" w:hAnsi="ＭＳ 明朝"/>
                                <w:b/>
                              </w:rPr>
                            </w:pPr>
                            <w:r w:rsidRPr="003277BD">
                              <w:rPr>
                                <w:rFonts w:ascii="ＭＳ 明朝" w:eastAsia="ＭＳ 明朝" w:hAnsi="ＭＳ 明朝" w:hint="eastAsia"/>
                                <w:b/>
                              </w:rPr>
                              <w:t>（１－</w:t>
                            </w:r>
                            <w:r w:rsidRPr="003277BD">
                              <w:rPr>
                                <w:rFonts w:ascii="ＭＳ 明朝" w:eastAsia="ＭＳ 明朝" w:hAnsi="ＭＳ 明朝" w:hint="eastAsia"/>
                                <w:b/>
                              </w:rPr>
                              <w:t>８</w:t>
                            </w:r>
                            <w:r w:rsidRPr="003277BD">
                              <w:rPr>
                                <w:rFonts w:ascii="ＭＳ 明朝" w:eastAsia="ＭＳ 明朝" w:hAnsi="ＭＳ 明朝" w:hint="eastAsia"/>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4ED4C" id="テキスト ボックス 21" o:spid="_x0000_s1031" type="#_x0000_t202" style="position:absolute;left:0;text-align:left;margin-left:211.5pt;margin-top:17.95pt;width:75pt;height:3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" filled="f" stroked="f">
                <v:textbox inset="5.85pt,.7pt,5.85pt,.7pt">
                  <w:txbxContent>
                    <w:p w:rsidR="009F6527" w:rsidRPr="003277BD" w:rsidRDefault="009F6527" w:rsidP="009F6527">
                      <w:pPr>
                        <w:rPr>
                          <w:rFonts w:ascii="ＭＳ 明朝" w:eastAsia="ＭＳ 明朝" w:hAnsi="ＭＳ 明朝"/>
                          <w:b/>
                        </w:rPr>
                      </w:pPr>
                      <w:r w:rsidRPr="003277BD">
                        <w:rPr>
                          <w:rFonts w:ascii="ＭＳ 明朝" w:eastAsia="ＭＳ 明朝" w:hAnsi="ＭＳ 明朝" w:hint="eastAsia"/>
                          <w:b/>
                        </w:rPr>
                        <w:t>（１－</w:t>
                      </w:r>
                      <w:r w:rsidRPr="003277BD">
                        <w:rPr>
                          <w:rFonts w:ascii="ＭＳ 明朝" w:eastAsia="ＭＳ 明朝" w:hAnsi="ＭＳ 明朝" w:hint="eastAsia"/>
                          <w:b/>
                        </w:rPr>
                        <w:t>８</w:t>
                      </w:r>
                      <w:r w:rsidRPr="003277BD">
                        <w:rPr>
                          <w:rFonts w:ascii="ＭＳ 明朝" w:eastAsia="ＭＳ 明朝" w:hAnsi="ＭＳ 明朝" w:hint="eastAsia"/>
                          <w:b/>
                        </w:rPr>
                        <w:t>）</w:t>
                      </w:r>
                    </w:p>
                  </w:txbxContent>
                </v:textbox>
              </v:shape>
            </w:pict>
          </mc:Fallback>
        </mc:AlternateContent>
      </w:r>
    </w:p>
    <w:p w:rsidR="00CA1E2C" w:rsidRPr="00AC13C6" w:rsidRDefault="00CA1E2C" w:rsidP="00CA1E2C">
      <w:pPr>
        <w:ind w:left="840" w:hangingChars="300" w:hanging="840"/>
        <w:rPr>
          <w:rFonts w:asciiTheme="minorEastAsia" w:hAnsiTheme="minorEastAsia"/>
          <w:sz w:val="24"/>
        </w:rPr>
      </w:pPr>
      <w:r>
        <w:rPr>
          <w:rFonts w:ascii="游ゴシック" w:eastAsia="游ゴシック" w:hAnsi="游ゴシック" w:hint="eastAsia"/>
          <w:b/>
          <w:color w:val="FFFFFF" w:themeColor="background1"/>
          <w:sz w:val="28"/>
          <w:highlight w:val="blue"/>
        </w:rPr>
        <w:lastRenderedPageBreak/>
        <w:t>第１</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計画の策定</w:t>
      </w:r>
      <w:r w:rsidRPr="00BB0715">
        <w:rPr>
          <w:rFonts w:ascii="游ゴシック" w:eastAsia="游ゴシック" w:hAnsi="游ゴシック" w:hint="eastAsia"/>
          <w:b/>
          <w:color w:val="FFFFFF" w:themeColor="background1"/>
          <w:sz w:val="28"/>
          <w:highlight w:val="blue"/>
        </w:rPr>
        <w:t>に</w:t>
      </w:r>
      <w:r w:rsidR="00DF1DE6" w:rsidRPr="00BB0715">
        <w:rPr>
          <w:rFonts w:ascii="游ゴシック" w:eastAsia="游ゴシック" w:hAnsi="游ゴシック" w:hint="eastAsia"/>
          <w:b/>
          <w:color w:val="FFFFFF" w:themeColor="background1"/>
          <w:sz w:val="28"/>
          <w:highlight w:val="blue"/>
        </w:rPr>
        <w:t>当たって</w:t>
      </w:r>
      <w:r w:rsidRPr="00BB0715">
        <w:rPr>
          <w:rFonts w:ascii="游ゴシック" w:eastAsia="游ゴシック" w:hAnsi="游ゴシック" w:hint="eastAsia"/>
          <w:b/>
          <w:color w:val="FFFFFF" w:themeColor="background1"/>
          <w:sz w:val="28"/>
          <w:highlight w:val="blue"/>
        </w:rPr>
        <w:t xml:space="preserve">　　</w:t>
      </w:r>
      <w:r w:rsidRPr="00BB0715">
        <w:rPr>
          <w:rFonts w:ascii="游ゴシック" w:eastAsia="游ゴシック" w:hAnsi="游ゴシック" w:hint="eastAsia"/>
          <w:b/>
          <w:color w:val="FFFFFF" w:themeColor="background1"/>
          <w:sz w:val="24"/>
          <w:highlight w:val="blue"/>
        </w:rPr>
        <w:t xml:space="preserve">　</w:t>
      </w:r>
      <w:r w:rsidRPr="00F24083">
        <w:rPr>
          <w:rFonts w:ascii="游ゴシック" w:eastAsia="游ゴシック" w:hAnsi="游ゴシック" w:hint="eastAsia"/>
          <w:b/>
          <w:sz w:val="24"/>
          <w:highlight w:val="blue"/>
        </w:rPr>
        <w:t xml:space="preserve">　　　　　　　　　　　　　　　　　　　　　</w:t>
      </w:r>
    </w:p>
    <w:p w:rsidR="0018117F" w:rsidRDefault="00C57702" w:rsidP="00C57702">
      <w:pPr>
        <w:ind w:leftChars="200" w:left="660" w:hangingChars="100" w:hanging="240"/>
        <w:rPr>
          <w:rFonts w:asciiTheme="minorEastAsia" w:hAnsiTheme="minorEastAsia"/>
          <w:sz w:val="24"/>
        </w:rPr>
      </w:pPr>
      <w:r>
        <w:rPr>
          <w:rFonts w:asciiTheme="minorEastAsia" w:hAnsiTheme="minorEastAsia" w:hint="eastAsia"/>
          <w:sz w:val="24"/>
        </w:rPr>
        <w:t xml:space="preserve">　　今回の改正においては、文化芸術そのものの振興に加え、観光・まちづくり・国際交流・福祉・教育・産業等文化芸術に関連する分野の施策についても新たに法律の範囲に取り込</w:t>
      </w:r>
      <w:r w:rsidR="00DD496F">
        <w:rPr>
          <w:rFonts w:asciiTheme="minorEastAsia" w:hAnsiTheme="minorEastAsia" w:hint="eastAsia"/>
          <w:sz w:val="24"/>
        </w:rPr>
        <w:t>む</w:t>
      </w:r>
      <w:r w:rsidR="003C10AB">
        <w:rPr>
          <w:rFonts w:asciiTheme="minorEastAsia" w:hAnsiTheme="minorEastAsia" w:hint="eastAsia"/>
          <w:sz w:val="24"/>
        </w:rPr>
        <w:t>とともに、文化芸術により生み出される様々な価値を</w:t>
      </w:r>
      <w:r>
        <w:rPr>
          <w:rFonts w:asciiTheme="minorEastAsia" w:hAnsiTheme="minorEastAsia" w:hint="eastAsia"/>
          <w:sz w:val="24"/>
        </w:rPr>
        <w:t>文化芸術の更なる継承、発展及び創造につなげていくことの重要性が明らかにされました。</w:t>
      </w:r>
    </w:p>
    <w:p w:rsidR="00C57702" w:rsidRDefault="00C57702" w:rsidP="00C57702">
      <w:pPr>
        <w:ind w:leftChars="200" w:left="660" w:hangingChars="100" w:hanging="240"/>
        <w:rPr>
          <w:rFonts w:asciiTheme="minorEastAsia" w:hAnsiTheme="minorEastAsia"/>
          <w:sz w:val="24"/>
        </w:rPr>
      </w:pPr>
      <w:r>
        <w:rPr>
          <w:rFonts w:asciiTheme="minorEastAsia" w:hAnsiTheme="minorEastAsia" w:hint="eastAsia"/>
          <w:sz w:val="24"/>
        </w:rPr>
        <w:t xml:space="preserve">　　また、政府</w:t>
      </w:r>
      <w:r w:rsidR="006E46BA">
        <w:rPr>
          <w:rFonts w:asciiTheme="minorEastAsia" w:hAnsiTheme="minorEastAsia" w:hint="eastAsia"/>
          <w:sz w:val="24"/>
        </w:rPr>
        <w:t>は従来の文化芸術の振興に関する基本的な方針に代えて、新たに</w:t>
      </w:r>
      <w:r>
        <w:rPr>
          <w:rFonts w:asciiTheme="minorEastAsia" w:hAnsiTheme="minorEastAsia" w:hint="eastAsia"/>
          <w:sz w:val="24"/>
        </w:rPr>
        <w:t>「文化芸術推進基本計画」</w:t>
      </w:r>
      <w:r w:rsidR="006E46BA">
        <w:rPr>
          <w:rFonts w:asciiTheme="minorEastAsia" w:hAnsiTheme="minorEastAsia" w:hint="eastAsia"/>
          <w:sz w:val="24"/>
        </w:rPr>
        <w:t>を</w:t>
      </w:r>
      <w:r>
        <w:rPr>
          <w:rFonts w:asciiTheme="minorEastAsia" w:hAnsiTheme="minorEastAsia" w:hint="eastAsia"/>
          <w:sz w:val="24"/>
        </w:rPr>
        <w:t>策定</w:t>
      </w:r>
      <w:r w:rsidR="006E46BA">
        <w:rPr>
          <w:rFonts w:asciiTheme="minorEastAsia" w:hAnsiTheme="minorEastAsia" w:hint="eastAsia"/>
          <w:sz w:val="24"/>
        </w:rPr>
        <w:t>することとさ</w:t>
      </w:r>
      <w:r>
        <w:rPr>
          <w:rFonts w:asciiTheme="minorEastAsia" w:hAnsiTheme="minorEastAsia" w:hint="eastAsia"/>
          <w:sz w:val="24"/>
        </w:rPr>
        <w:t>れ、</w:t>
      </w:r>
      <w:r w:rsidR="003A5C4A">
        <w:rPr>
          <w:rFonts w:asciiTheme="minorEastAsia" w:hAnsiTheme="minorEastAsia" w:hint="eastAsia"/>
          <w:sz w:val="24"/>
        </w:rPr>
        <w:t>地方公共団体においては、この基本計画を参酌し、地方の実情に即した「地方文化芸術推進基本計画」を定めるよう努めるものとされました。</w:t>
      </w:r>
    </w:p>
    <w:p w:rsidR="001047C1" w:rsidRPr="006E46BA" w:rsidRDefault="001047C1" w:rsidP="00AC13C6">
      <w:pPr>
        <w:ind w:firstLineChars="200" w:firstLine="480"/>
        <w:rPr>
          <w:rFonts w:asciiTheme="minorEastAsia" w:hAnsiTheme="minorEastAsia"/>
          <w:sz w:val="24"/>
        </w:rPr>
      </w:pPr>
    </w:p>
    <w:p w:rsidR="00AC13C6" w:rsidRPr="007A4247" w:rsidRDefault="00E204F6" w:rsidP="00AC13C6">
      <w:pPr>
        <w:ind w:firstLineChars="200" w:firstLine="480"/>
        <w:rPr>
          <w:rFonts w:asciiTheme="minorEastAsia" w:hAnsiTheme="minorEastAsia"/>
          <w:i/>
          <w:sz w:val="20"/>
        </w:rPr>
      </w:pPr>
      <w:r>
        <w:rPr>
          <w:rFonts w:ascii="游ゴシック" w:eastAsia="游ゴシック" w:hAnsi="游ゴシック" w:hint="eastAsia"/>
          <w:b/>
          <w:sz w:val="24"/>
        </w:rPr>
        <w:t xml:space="preserve">●　</w:t>
      </w:r>
      <w:r w:rsidR="00AC13C6" w:rsidRPr="00DD496F">
        <w:rPr>
          <w:rFonts w:ascii="游ゴシック" w:eastAsia="游ゴシック" w:hAnsi="游ゴシック" w:hint="eastAsia"/>
          <w:b/>
          <w:sz w:val="24"/>
        </w:rPr>
        <w:t>文化</w:t>
      </w:r>
      <w:r w:rsidR="00AC13C6" w:rsidRPr="00DD496F">
        <w:rPr>
          <w:rFonts w:ascii="游ゴシック" w:eastAsia="游ゴシック" w:hAnsi="游ゴシック"/>
          <w:b/>
          <w:sz w:val="24"/>
        </w:rPr>
        <w:t>芸術</w:t>
      </w:r>
      <w:r w:rsidR="00AC13C6" w:rsidRPr="00DD496F">
        <w:rPr>
          <w:rFonts w:ascii="游ゴシック" w:eastAsia="游ゴシック" w:hAnsi="游ゴシック" w:hint="eastAsia"/>
          <w:b/>
          <w:sz w:val="24"/>
        </w:rPr>
        <w:t>推進基本計画（第一期）の閣議決定</w:t>
      </w:r>
    </w:p>
    <w:p w:rsidR="003A5C4A" w:rsidRDefault="003A5C4A" w:rsidP="003A5C4A">
      <w:pPr>
        <w:ind w:leftChars="200" w:left="660" w:hangingChars="100" w:hanging="240"/>
        <w:rPr>
          <w:rFonts w:asciiTheme="minorEastAsia" w:hAnsiTheme="minorEastAsia"/>
          <w:sz w:val="24"/>
        </w:rPr>
      </w:pPr>
      <w:r>
        <w:rPr>
          <w:rFonts w:asciiTheme="minorEastAsia" w:hAnsiTheme="minorEastAsia" w:hint="eastAsia"/>
          <w:sz w:val="24"/>
        </w:rPr>
        <w:t xml:space="preserve">　　</w:t>
      </w:r>
      <w:r w:rsidRPr="003A5C4A">
        <w:rPr>
          <w:rFonts w:asciiTheme="minorEastAsia" w:hAnsiTheme="minorEastAsia" w:hint="eastAsia"/>
          <w:sz w:val="24"/>
        </w:rPr>
        <w:t>文化芸術基本法</w:t>
      </w:r>
      <w:r w:rsidRPr="003A5C4A">
        <w:rPr>
          <w:rFonts w:asciiTheme="minorEastAsia" w:hAnsiTheme="minorEastAsia"/>
          <w:sz w:val="24"/>
        </w:rPr>
        <w:t>の規定に基づき</w:t>
      </w:r>
      <w:r>
        <w:rPr>
          <w:rFonts w:asciiTheme="minorEastAsia" w:hAnsiTheme="minorEastAsia" w:hint="eastAsia"/>
          <w:sz w:val="24"/>
        </w:rPr>
        <w:t>、</w:t>
      </w:r>
      <w:r w:rsidR="006E46BA">
        <w:rPr>
          <w:rFonts w:asciiTheme="minorEastAsia" w:hAnsiTheme="minorEastAsia" w:hint="eastAsia"/>
          <w:sz w:val="24"/>
        </w:rPr>
        <w:t>政府において、</w:t>
      </w:r>
      <w:r w:rsidRPr="003A5C4A">
        <w:rPr>
          <w:rFonts w:asciiTheme="minorEastAsia" w:hAnsiTheme="minorEastAsia"/>
          <w:sz w:val="24"/>
        </w:rPr>
        <w:t>文化芸術に関する施策の総合的かつ計画的な推進を図るため</w:t>
      </w:r>
      <w:r>
        <w:rPr>
          <w:rFonts w:asciiTheme="minorEastAsia" w:hAnsiTheme="minorEastAsia" w:hint="eastAsia"/>
          <w:sz w:val="24"/>
        </w:rPr>
        <w:t>、平成30年3月に</w:t>
      </w:r>
      <w:r>
        <w:rPr>
          <w:rFonts w:asciiTheme="minorEastAsia" w:hAnsiTheme="minorEastAsia"/>
          <w:sz w:val="24"/>
        </w:rPr>
        <w:t>「文化芸術推進基本計画－文化芸術の「多様な価値」を活かして</w:t>
      </w:r>
      <w:r>
        <w:rPr>
          <w:rFonts w:asciiTheme="minorEastAsia" w:hAnsiTheme="minorEastAsia" w:hint="eastAsia"/>
          <w:sz w:val="24"/>
        </w:rPr>
        <w:t>、</w:t>
      </w:r>
      <w:r w:rsidRPr="003A5C4A">
        <w:rPr>
          <w:rFonts w:asciiTheme="minorEastAsia" w:hAnsiTheme="minorEastAsia"/>
          <w:sz w:val="24"/>
        </w:rPr>
        <w:t>未来をつくる－（第1</w:t>
      </w:r>
      <w:r>
        <w:rPr>
          <w:rFonts w:asciiTheme="minorEastAsia" w:hAnsiTheme="minorEastAsia"/>
          <w:sz w:val="24"/>
        </w:rPr>
        <w:t>期）」</w:t>
      </w:r>
      <w:r>
        <w:rPr>
          <w:rFonts w:asciiTheme="minorEastAsia" w:hAnsiTheme="minorEastAsia" w:hint="eastAsia"/>
          <w:sz w:val="24"/>
        </w:rPr>
        <w:t>が</w:t>
      </w:r>
      <w:r w:rsidRPr="003A5C4A">
        <w:rPr>
          <w:rFonts w:asciiTheme="minorEastAsia" w:hAnsiTheme="minorEastAsia"/>
          <w:sz w:val="24"/>
        </w:rPr>
        <w:t>策定</w:t>
      </w:r>
      <w:r>
        <w:rPr>
          <w:rFonts w:asciiTheme="minorEastAsia" w:hAnsiTheme="minorEastAsia" w:hint="eastAsia"/>
          <w:sz w:val="24"/>
        </w:rPr>
        <w:t>（</w:t>
      </w:r>
      <w:r w:rsidRPr="003A5C4A">
        <w:rPr>
          <w:rFonts w:asciiTheme="minorEastAsia" w:hAnsiTheme="minorEastAsia"/>
          <w:sz w:val="24"/>
        </w:rPr>
        <w:t>閣議決定）</w:t>
      </w:r>
      <w:r>
        <w:rPr>
          <w:rFonts w:asciiTheme="minorEastAsia" w:hAnsiTheme="minorEastAsia" w:hint="eastAsia"/>
          <w:sz w:val="24"/>
        </w:rPr>
        <w:t>されました。</w:t>
      </w:r>
    </w:p>
    <w:p w:rsidR="00FC635E" w:rsidRDefault="00F53F90" w:rsidP="00FC635E">
      <w:pPr>
        <w:ind w:left="720" w:hangingChars="300" w:hanging="720"/>
        <w:rPr>
          <w:rFonts w:asciiTheme="minorEastAsia" w:hAnsiTheme="minorEastAsia"/>
          <w:sz w:val="24"/>
        </w:rPr>
      </w:pPr>
      <w:r>
        <w:rPr>
          <w:rFonts w:asciiTheme="minorEastAsia" w:hAnsiTheme="minorEastAsia" w:hint="eastAsia"/>
          <w:sz w:val="24"/>
        </w:rPr>
        <w:t xml:space="preserve">　　　　この計画では、今後の文化芸術政策の目指すべき姿や、</w:t>
      </w:r>
      <w:r w:rsidR="006E46BA">
        <w:rPr>
          <w:rFonts w:asciiTheme="minorEastAsia" w:hAnsiTheme="minorEastAsia" w:hint="eastAsia"/>
          <w:sz w:val="24"/>
        </w:rPr>
        <w:t>計画期間中（平成30</w:t>
      </w:r>
      <w:r w:rsidR="00493A96">
        <w:rPr>
          <w:rFonts w:asciiTheme="minorEastAsia" w:hAnsiTheme="minorEastAsia" w:hint="eastAsia"/>
          <w:sz w:val="24"/>
        </w:rPr>
        <w:t>年度</w:t>
      </w:r>
      <w:r w:rsidR="00187639">
        <w:rPr>
          <w:rFonts w:asciiTheme="minorEastAsia" w:hAnsiTheme="minorEastAsia" w:hint="eastAsia"/>
          <w:sz w:val="24"/>
        </w:rPr>
        <w:t>～</w:t>
      </w:r>
      <w:r w:rsidR="006E46BA">
        <w:rPr>
          <w:rFonts w:asciiTheme="minorEastAsia" w:hAnsiTheme="minorEastAsia" w:hint="eastAsia"/>
          <w:sz w:val="24"/>
        </w:rPr>
        <w:t>令和4</w:t>
      </w:r>
      <w:r w:rsidR="00187639">
        <w:rPr>
          <w:rFonts w:asciiTheme="minorEastAsia" w:hAnsiTheme="minorEastAsia" w:hint="eastAsia"/>
          <w:sz w:val="24"/>
        </w:rPr>
        <w:t>年度</w:t>
      </w:r>
      <w:r w:rsidR="006E46BA">
        <w:rPr>
          <w:rFonts w:asciiTheme="minorEastAsia" w:hAnsiTheme="minorEastAsia" w:hint="eastAsia"/>
          <w:sz w:val="24"/>
        </w:rPr>
        <w:t>の５年間</w:t>
      </w:r>
      <w:r w:rsidR="00187639">
        <w:rPr>
          <w:rFonts w:asciiTheme="minorEastAsia" w:hAnsiTheme="minorEastAsia" w:hint="eastAsia"/>
          <w:sz w:val="24"/>
        </w:rPr>
        <w:t>）の文化芸術政策の基本的な方向性</w:t>
      </w:r>
      <w:r w:rsidR="006E46BA">
        <w:rPr>
          <w:rFonts w:asciiTheme="minorEastAsia" w:hAnsiTheme="minorEastAsia" w:hint="eastAsia"/>
          <w:sz w:val="24"/>
        </w:rPr>
        <w:t>等</w:t>
      </w:r>
      <w:r w:rsidR="00187639">
        <w:rPr>
          <w:rFonts w:asciiTheme="minorEastAsia" w:hAnsiTheme="minorEastAsia" w:hint="eastAsia"/>
          <w:sz w:val="24"/>
        </w:rPr>
        <w:t>が示されました。</w:t>
      </w:r>
    </w:p>
    <w:p w:rsidR="00CA1E2C" w:rsidRDefault="00CA1E2C" w:rsidP="00FC635E">
      <w:pPr>
        <w:ind w:left="720" w:hangingChars="300" w:hanging="720"/>
        <w:rPr>
          <w:rFonts w:asciiTheme="minorEastAsia" w:hAnsiTheme="minorEastAsia"/>
          <w:sz w:val="24"/>
        </w:rPr>
      </w:pPr>
    </w:p>
    <w:p w:rsidR="004542FF" w:rsidRPr="007A4247" w:rsidRDefault="004542FF" w:rsidP="004542FF">
      <w:pPr>
        <w:ind w:firstLineChars="100" w:firstLine="240"/>
        <w:rPr>
          <w:rFonts w:asciiTheme="minorEastAsia" w:hAnsiTheme="minorEastAsia"/>
          <w:i/>
          <w:sz w:val="20"/>
        </w:rPr>
      </w:pPr>
      <w:r>
        <w:rPr>
          <w:rFonts w:asciiTheme="minorEastAsia" w:hAnsiTheme="minorEastAsia" w:hint="eastAsia"/>
          <w:sz w:val="24"/>
        </w:rPr>
        <w:t xml:space="preserve">　</w:t>
      </w:r>
      <w:r>
        <w:rPr>
          <w:rFonts w:ascii="游ゴシック" w:eastAsia="游ゴシック" w:hAnsi="游ゴシック" w:hint="eastAsia"/>
          <w:sz w:val="24"/>
        </w:rPr>
        <w:t xml:space="preserve">●　</w:t>
      </w:r>
      <w:r w:rsidRPr="00DD496F">
        <w:rPr>
          <w:rFonts w:ascii="游ゴシック" w:eastAsia="游ゴシック" w:hAnsi="游ゴシック"/>
          <w:b/>
          <w:sz w:val="24"/>
        </w:rPr>
        <w:t>障</w:t>
      </w:r>
      <w:r w:rsidRPr="00DD496F">
        <w:rPr>
          <w:rFonts w:ascii="游ゴシック" w:eastAsia="游ゴシック" w:hAnsi="游ゴシック" w:hint="eastAsia"/>
          <w:b/>
          <w:sz w:val="24"/>
        </w:rPr>
        <w:t>害</w:t>
      </w:r>
      <w:r w:rsidRPr="00DD496F">
        <w:rPr>
          <w:rFonts w:ascii="游ゴシック" w:eastAsia="游ゴシック" w:hAnsi="游ゴシック"/>
          <w:b/>
          <w:sz w:val="24"/>
        </w:rPr>
        <w:t>者による文化芸術活動の推進に関する</w:t>
      </w:r>
      <w:r w:rsidRPr="00DD496F">
        <w:rPr>
          <w:rFonts w:ascii="游ゴシック" w:eastAsia="游ゴシック" w:hAnsi="游ゴシック" w:hint="eastAsia"/>
          <w:b/>
          <w:sz w:val="24"/>
        </w:rPr>
        <w:t>法律の制定</w:t>
      </w:r>
    </w:p>
    <w:p w:rsidR="004542FF" w:rsidRDefault="004542FF" w:rsidP="004542FF">
      <w:pPr>
        <w:ind w:leftChars="100" w:left="690" w:hangingChars="200" w:hanging="480"/>
        <w:rPr>
          <w:rFonts w:asciiTheme="minorEastAsia" w:hAnsiTheme="minorEastAsia"/>
          <w:sz w:val="24"/>
        </w:rPr>
      </w:pPr>
      <w:r>
        <w:rPr>
          <w:rFonts w:asciiTheme="minorEastAsia" w:hAnsiTheme="minorEastAsia" w:hint="eastAsia"/>
          <w:sz w:val="24"/>
        </w:rPr>
        <w:t xml:space="preserve">　　　障がい者による文化芸術活動の推進に関する施策を総合的かつ計画的に推進し、文化芸術活動を通じた障がい者の個性と能力の発揮及び社会参加の促進を図ることを目的に、</w:t>
      </w:r>
      <w:r w:rsidRPr="00A32A8E">
        <w:rPr>
          <w:rFonts w:asciiTheme="minorEastAsia" w:hAnsiTheme="minorEastAsia" w:hint="eastAsia"/>
          <w:sz w:val="24"/>
        </w:rPr>
        <w:t>平成</w:t>
      </w:r>
      <w:r>
        <w:rPr>
          <w:rFonts w:asciiTheme="minorEastAsia" w:hAnsiTheme="minorEastAsia" w:hint="eastAsia"/>
          <w:sz w:val="24"/>
        </w:rPr>
        <w:t>30</w:t>
      </w:r>
      <w:r w:rsidRPr="00A32A8E">
        <w:rPr>
          <w:rFonts w:asciiTheme="minorEastAsia" w:hAnsiTheme="minorEastAsia"/>
          <w:sz w:val="24"/>
        </w:rPr>
        <w:t>年6月に</w:t>
      </w:r>
      <w:r>
        <w:rPr>
          <w:rFonts w:asciiTheme="minorEastAsia" w:hAnsiTheme="minorEastAsia" w:hint="eastAsia"/>
          <w:sz w:val="24"/>
        </w:rPr>
        <w:t>「</w:t>
      </w:r>
      <w:r w:rsidRPr="00A32A8E">
        <w:rPr>
          <w:rFonts w:asciiTheme="minorEastAsia" w:hAnsiTheme="minorEastAsia" w:hint="eastAsia"/>
          <w:sz w:val="24"/>
        </w:rPr>
        <w:t>障害者による文化芸術活動の推進に関する法律</w:t>
      </w:r>
      <w:r>
        <w:rPr>
          <w:rFonts w:asciiTheme="minorEastAsia" w:hAnsiTheme="minorEastAsia" w:hint="eastAsia"/>
          <w:sz w:val="24"/>
        </w:rPr>
        <w:t>」が</w:t>
      </w:r>
      <w:r w:rsidRPr="00A32A8E">
        <w:rPr>
          <w:rFonts w:asciiTheme="minorEastAsia" w:hAnsiTheme="minorEastAsia" w:hint="eastAsia"/>
          <w:sz w:val="24"/>
        </w:rPr>
        <w:t>公布・</w:t>
      </w:r>
    </w:p>
    <w:p w:rsidR="004542FF" w:rsidRDefault="004542FF" w:rsidP="004542FF">
      <w:pPr>
        <w:ind w:firstLineChars="300" w:firstLine="720"/>
        <w:rPr>
          <w:rFonts w:asciiTheme="minorEastAsia" w:hAnsiTheme="minorEastAsia"/>
          <w:sz w:val="24"/>
        </w:rPr>
      </w:pPr>
      <w:r w:rsidRPr="00A32A8E">
        <w:rPr>
          <w:rFonts w:asciiTheme="minorEastAsia" w:hAnsiTheme="minorEastAsia" w:hint="eastAsia"/>
          <w:sz w:val="24"/>
        </w:rPr>
        <w:t>施行されました。</w:t>
      </w:r>
    </w:p>
    <w:p w:rsidR="00CA1E2C" w:rsidRDefault="00CA1E2C" w:rsidP="00FC635E">
      <w:pPr>
        <w:ind w:left="720" w:hangingChars="300" w:hanging="720"/>
        <w:rPr>
          <w:rFonts w:asciiTheme="minorEastAsia" w:hAnsiTheme="minorEastAsia"/>
          <w:sz w:val="24"/>
        </w:rPr>
      </w:pPr>
    </w:p>
    <w:p w:rsidR="00C377CB" w:rsidRDefault="009F6527" w:rsidP="00FC635E">
      <w:pPr>
        <w:ind w:left="630" w:hangingChars="300" w:hanging="630"/>
        <w:rPr>
          <w:rFonts w:asciiTheme="minorEastAsia" w:hAnsiTheme="minorEastAsia"/>
          <w:sz w:val="24"/>
        </w:rPr>
      </w:pPr>
      <w:r>
        <w:rPr>
          <w:noProof/>
        </w:rPr>
        <mc:AlternateContent>
          <mc:Choice Requires="wps">
            <w:drawing>
              <wp:anchor distT="0" distB="0" distL="114300" distR="114300" simplePos="0" relativeHeight="251682816" behindDoc="0" locked="0" layoutInCell="1" allowOverlap="1" wp14:anchorId="0FABBD96" wp14:editId="4A94E847">
                <wp:simplePos x="0" y="0"/>
                <wp:positionH relativeFrom="column">
                  <wp:posOffset>2686050</wp:posOffset>
                </wp:positionH>
                <wp:positionV relativeFrom="paragraph">
                  <wp:posOffset>271145</wp:posOffset>
                </wp:positionV>
                <wp:extent cx="952500" cy="400050"/>
                <wp:effectExtent l="0" t="0" r="0" b="0"/>
                <wp:wrapNone/>
                <wp:docPr id="22"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6527" w:rsidRPr="00E73716" w:rsidRDefault="009F6527" w:rsidP="009F6527">
                            <w:pPr>
                              <w:rPr>
                                <w:rFonts w:ascii="ＭＳ 明朝" w:eastAsia="ＭＳ 明朝" w:hAnsi="ＭＳ 明朝"/>
                                <w:b/>
                              </w:rPr>
                            </w:pPr>
                            <w:r w:rsidRPr="00E73716">
                              <w:rPr>
                                <w:rFonts w:ascii="ＭＳ 明朝" w:eastAsia="ＭＳ 明朝" w:hAnsi="ＭＳ 明朝" w:hint="eastAsia"/>
                                <w:b/>
                              </w:rPr>
                              <w:t>（１－</w:t>
                            </w:r>
                            <w:r w:rsidRPr="00E73716">
                              <w:rPr>
                                <w:rFonts w:ascii="ＭＳ 明朝" w:eastAsia="ＭＳ 明朝" w:hAnsi="ＭＳ 明朝" w:hint="eastAsia"/>
                                <w:b/>
                              </w:rPr>
                              <w:t>９</w:t>
                            </w:r>
                            <w:r w:rsidRPr="00E73716">
                              <w:rPr>
                                <w:rFonts w:ascii="ＭＳ 明朝" w:eastAsia="ＭＳ 明朝" w:hAnsi="ＭＳ 明朝" w:hint="eastAsia"/>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BBD96" id="テキスト ボックス 22" o:spid="_x0000_s1032" type="#_x0000_t202" style="position:absolute;left:0;text-align:left;margin-left:211.5pt;margin-top:21.35pt;width:75pt;height:3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" filled="f" stroked="f">
                <v:textbox inset="5.85pt,.7pt,5.85pt,.7pt">
                  <w:txbxContent>
                    <w:p w:rsidR="009F6527" w:rsidRPr="00E73716" w:rsidRDefault="009F6527" w:rsidP="009F6527">
                      <w:pPr>
                        <w:rPr>
                          <w:rFonts w:ascii="ＭＳ 明朝" w:eastAsia="ＭＳ 明朝" w:hAnsi="ＭＳ 明朝"/>
                          <w:b/>
                        </w:rPr>
                      </w:pPr>
                      <w:r w:rsidRPr="00E73716">
                        <w:rPr>
                          <w:rFonts w:ascii="ＭＳ 明朝" w:eastAsia="ＭＳ 明朝" w:hAnsi="ＭＳ 明朝" w:hint="eastAsia"/>
                          <w:b/>
                        </w:rPr>
                        <w:t>（１－</w:t>
                      </w:r>
                      <w:r w:rsidRPr="00E73716">
                        <w:rPr>
                          <w:rFonts w:ascii="ＭＳ 明朝" w:eastAsia="ＭＳ 明朝" w:hAnsi="ＭＳ 明朝" w:hint="eastAsia"/>
                          <w:b/>
                        </w:rPr>
                        <w:t>９</w:t>
                      </w:r>
                      <w:r w:rsidRPr="00E73716">
                        <w:rPr>
                          <w:rFonts w:ascii="ＭＳ 明朝" w:eastAsia="ＭＳ 明朝" w:hAnsi="ＭＳ 明朝" w:hint="eastAsia"/>
                          <w:b/>
                        </w:rPr>
                        <w:t>）</w:t>
                      </w:r>
                    </w:p>
                  </w:txbxContent>
                </v:textbox>
              </v:shape>
            </w:pict>
          </mc:Fallback>
        </mc:AlternateContent>
      </w:r>
    </w:p>
    <w:p w:rsidR="00187639" w:rsidRDefault="00FC635E" w:rsidP="004542FF">
      <w:pPr>
        <w:ind w:left="840" w:hangingChars="300" w:hanging="840"/>
        <w:rPr>
          <w:rFonts w:asciiTheme="minorEastAsia" w:hAnsiTheme="minorEastAsia"/>
          <w:sz w:val="24"/>
        </w:rPr>
      </w:pPr>
      <w:r>
        <w:rPr>
          <w:rFonts w:ascii="游ゴシック" w:eastAsia="游ゴシック" w:hAnsi="游ゴシック" w:hint="eastAsia"/>
          <w:b/>
          <w:color w:val="FFFFFF" w:themeColor="background1"/>
          <w:sz w:val="28"/>
          <w:highlight w:val="blue"/>
        </w:rPr>
        <w:lastRenderedPageBreak/>
        <w:t>第１</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計画の策定</w:t>
      </w:r>
      <w:r w:rsidRPr="00BB0715">
        <w:rPr>
          <w:rFonts w:ascii="游ゴシック" w:eastAsia="游ゴシック" w:hAnsi="游ゴシック" w:hint="eastAsia"/>
          <w:b/>
          <w:color w:val="FFFFFF" w:themeColor="background1"/>
          <w:sz w:val="28"/>
          <w:highlight w:val="blue"/>
        </w:rPr>
        <w:t>に</w:t>
      </w:r>
      <w:r w:rsidR="00DF1DE6" w:rsidRPr="00BB0715">
        <w:rPr>
          <w:rFonts w:ascii="游ゴシック" w:eastAsia="游ゴシック" w:hAnsi="游ゴシック" w:hint="eastAsia"/>
          <w:b/>
          <w:color w:val="FFFFFF" w:themeColor="background1"/>
          <w:sz w:val="28"/>
          <w:highlight w:val="blue"/>
        </w:rPr>
        <w:t>当たって</w:t>
      </w:r>
      <w:r w:rsidRPr="00BB0715">
        <w:rPr>
          <w:rFonts w:ascii="游ゴシック" w:eastAsia="游ゴシック" w:hAnsi="游ゴシック" w:hint="eastAsia"/>
          <w:b/>
          <w:color w:val="FFFFFF" w:themeColor="background1"/>
          <w:sz w:val="28"/>
          <w:highlight w:val="blue"/>
        </w:rPr>
        <w:t xml:space="preserve">　　</w:t>
      </w:r>
      <w:r w:rsidRPr="00BB0715">
        <w:rPr>
          <w:rFonts w:ascii="游ゴシック" w:eastAsia="游ゴシック" w:hAnsi="游ゴシック" w:hint="eastAsia"/>
          <w:b/>
          <w:color w:val="FFFFFF" w:themeColor="background1"/>
          <w:sz w:val="24"/>
          <w:highlight w:val="blue"/>
        </w:rPr>
        <w:t xml:space="preserve">　　</w:t>
      </w:r>
      <w:r w:rsidRPr="00F24083">
        <w:rPr>
          <w:rFonts w:ascii="游ゴシック" w:eastAsia="游ゴシック" w:hAnsi="游ゴシック" w:hint="eastAsia"/>
          <w:b/>
          <w:sz w:val="24"/>
          <w:highlight w:val="blue"/>
        </w:rPr>
        <w:t xml:space="preserve">　　　　　　　　　　　　　　　　　　　　</w:t>
      </w:r>
    </w:p>
    <w:p w:rsidR="0033278F" w:rsidRPr="00E374D3" w:rsidRDefault="0033278F" w:rsidP="0033278F">
      <w:pPr>
        <w:ind w:leftChars="100" w:left="690" w:hangingChars="200" w:hanging="480"/>
        <w:rPr>
          <w:rFonts w:asciiTheme="minorEastAsia" w:hAnsiTheme="minorEastAsia"/>
          <w:sz w:val="24"/>
        </w:rPr>
      </w:pPr>
      <w:r>
        <w:rPr>
          <w:rFonts w:asciiTheme="minorEastAsia" w:hAnsiTheme="minorEastAsia" w:hint="eastAsia"/>
          <w:sz w:val="24"/>
        </w:rPr>
        <w:t xml:space="preserve">　　　この法律では、基本理念として、障がいの有無にかかわらず文化芸術を鑑賞・参加・創造することができるよう、障がい者による文化芸術活動を幅広く促進することなどが規定され</w:t>
      </w:r>
      <w:r w:rsidR="00F53F90">
        <w:rPr>
          <w:rFonts w:asciiTheme="minorEastAsia" w:hAnsiTheme="minorEastAsia" w:hint="eastAsia"/>
          <w:sz w:val="24"/>
        </w:rPr>
        <w:t>ました。また、</w:t>
      </w:r>
      <w:r>
        <w:rPr>
          <w:rFonts w:asciiTheme="minorEastAsia" w:hAnsiTheme="minorEastAsia" w:hint="eastAsia"/>
          <w:sz w:val="24"/>
        </w:rPr>
        <w:t>地方公共団体の責務として、</w:t>
      </w:r>
      <w:r w:rsidRPr="0033278F">
        <w:rPr>
          <w:rFonts w:asciiTheme="minorEastAsia" w:hAnsiTheme="minorEastAsia" w:hint="eastAsia"/>
          <w:sz w:val="24"/>
        </w:rPr>
        <w:t>基本理念にのっとり、障</w:t>
      </w:r>
      <w:r>
        <w:rPr>
          <w:rFonts w:asciiTheme="minorEastAsia" w:hAnsiTheme="minorEastAsia" w:hint="eastAsia"/>
          <w:sz w:val="24"/>
        </w:rPr>
        <w:t>がい</w:t>
      </w:r>
      <w:r w:rsidRPr="0033278F">
        <w:rPr>
          <w:rFonts w:asciiTheme="minorEastAsia" w:hAnsiTheme="minorEastAsia" w:hint="eastAsia"/>
          <w:sz w:val="24"/>
        </w:rPr>
        <w:t>者による文化芸術活動の推進に関し、国との連携を図りつ</w:t>
      </w:r>
      <w:r>
        <w:rPr>
          <w:rFonts w:asciiTheme="minorEastAsia" w:hAnsiTheme="minorEastAsia" w:hint="eastAsia"/>
          <w:sz w:val="24"/>
        </w:rPr>
        <w:t>つ、自主的かつ主体的に、その地域</w:t>
      </w:r>
      <w:r w:rsidRPr="00E374D3">
        <w:rPr>
          <w:rFonts w:asciiTheme="minorEastAsia" w:hAnsiTheme="minorEastAsia" w:hint="eastAsia"/>
          <w:sz w:val="24"/>
        </w:rPr>
        <w:t>の特性に応じた施策を策定</w:t>
      </w:r>
      <w:r w:rsidR="003A13CC" w:rsidRPr="00E374D3">
        <w:rPr>
          <w:rFonts w:asciiTheme="minorEastAsia" w:hAnsiTheme="minorEastAsia" w:hint="eastAsia"/>
          <w:sz w:val="24"/>
        </w:rPr>
        <w:t>し</w:t>
      </w:r>
      <w:r w:rsidRPr="00E374D3">
        <w:rPr>
          <w:rFonts w:asciiTheme="minorEastAsia" w:hAnsiTheme="minorEastAsia" w:hint="eastAsia"/>
          <w:sz w:val="24"/>
        </w:rPr>
        <w:t>、実施することが明記されました。</w:t>
      </w:r>
    </w:p>
    <w:p w:rsidR="00437517" w:rsidRPr="00E374D3" w:rsidRDefault="003C10AB" w:rsidP="00BA7F52">
      <w:pPr>
        <w:ind w:leftChars="300" w:left="630" w:firstLineChars="100" w:firstLine="240"/>
        <w:rPr>
          <w:rFonts w:asciiTheme="minorEastAsia" w:hAnsiTheme="minorEastAsia"/>
          <w:sz w:val="24"/>
        </w:rPr>
      </w:pPr>
      <w:r w:rsidRPr="00E374D3">
        <w:rPr>
          <w:rFonts w:asciiTheme="minorEastAsia" w:hAnsiTheme="minorEastAsia" w:hint="eastAsia"/>
          <w:sz w:val="24"/>
        </w:rPr>
        <w:t>さらに</w:t>
      </w:r>
      <w:r w:rsidR="00437517" w:rsidRPr="00E374D3">
        <w:rPr>
          <w:rFonts w:asciiTheme="minorEastAsia" w:hAnsiTheme="minorEastAsia" w:hint="eastAsia"/>
          <w:sz w:val="24"/>
        </w:rPr>
        <w:t>、文部科学大臣及び厚生労働大臣による「基本計画」の策定が義務付けられ、地方公共団体においては、</w:t>
      </w:r>
      <w:r w:rsidR="00606359" w:rsidRPr="00E374D3">
        <w:rPr>
          <w:rFonts w:asciiTheme="minorEastAsia" w:hAnsiTheme="minorEastAsia" w:hint="eastAsia"/>
          <w:sz w:val="24"/>
        </w:rPr>
        <w:t>同法第8条において</w:t>
      </w:r>
      <w:r w:rsidR="00437517" w:rsidRPr="00E374D3">
        <w:rPr>
          <w:rFonts w:asciiTheme="minorEastAsia" w:hAnsiTheme="minorEastAsia" w:hint="eastAsia"/>
          <w:sz w:val="24"/>
        </w:rPr>
        <w:t>この基本計画を勘案し、障がい者による文化芸術活動の推進に関する計画を</w:t>
      </w:r>
      <w:r w:rsidR="00BA7F52" w:rsidRPr="00E374D3">
        <w:rPr>
          <w:rFonts w:asciiTheme="minorEastAsia" w:hAnsiTheme="minorEastAsia" w:hint="eastAsia"/>
          <w:sz w:val="24"/>
        </w:rPr>
        <w:t>定めるよう努めるものとされて</w:t>
      </w:r>
      <w:r w:rsidR="00606359" w:rsidRPr="00E374D3">
        <w:rPr>
          <w:rFonts w:asciiTheme="minorEastAsia" w:hAnsiTheme="minorEastAsia" w:hint="eastAsia"/>
          <w:sz w:val="24"/>
        </w:rPr>
        <w:t>います。</w:t>
      </w:r>
      <w:r w:rsidR="00BA7F52" w:rsidRPr="00E374D3">
        <w:rPr>
          <w:rFonts w:asciiTheme="minorEastAsia" w:hAnsiTheme="minorEastAsia" w:hint="eastAsia"/>
          <w:sz w:val="24"/>
        </w:rPr>
        <w:t>大阪府では、こうした点も踏まえ、</w:t>
      </w:r>
      <w:r w:rsidR="00606359" w:rsidRPr="00E374D3">
        <w:rPr>
          <w:rFonts w:asciiTheme="minorEastAsia" w:hAnsiTheme="minorEastAsia" w:hint="eastAsia"/>
          <w:sz w:val="24"/>
        </w:rPr>
        <w:t>同法第8条における計画としての位置づけも有するものとして、</w:t>
      </w:r>
      <w:r w:rsidR="00BA7F52" w:rsidRPr="00E374D3">
        <w:rPr>
          <w:rFonts w:asciiTheme="minorEastAsia" w:hAnsiTheme="minorEastAsia" w:hint="eastAsia"/>
          <w:sz w:val="24"/>
        </w:rPr>
        <w:t>令和3年3月</w:t>
      </w:r>
      <w:r w:rsidR="00BA7F52" w:rsidRPr="00E374D3">
        <w:rPr>
          <w:rFonts w:asciiTheme="minorEastAsia" w:hAnsiTheme="minorEastAsia" w:hint="eastAsia"/>
          <w:i/>
          <w:sz w:val="24"/>
        </w:rPr>
        <w:t>（予定）</w:t>
      </w:r>
      <w:r w:rsidR="00BA7F52" w:rsidRPr="00E374D3">
        <w:rPr>
          <w:rFonts w:asciiTheme="minorEastAsia" w:hAnsiTheme="minorEastAsia" w:hint="eastAsia"/>
          <w:sz w:val="24"/>
        </w:rPr>
        <w:t>に「第5次大阪府障がい者計画」を策定し</w:t>
      </w:r>
      <w:r w:rsidR="00606359" w:rsidRPr="00E374D3">
        <w:rPr>
          <w:rFonts w:asciiTheme="minorEastAsia" w:hAnsiTheme="minorEastAsia" w:hint="eastAsia"/>
          <w:sz w:val="24"/>
        </w:rPr>
        <w:t>、「場・機会の創出」「市場への挑戦」「人材育成」の観点より、障がい者が主体的に活動できる環境づくりを進めることとしています。</w:t>
      </w:r>
    </w:p>
    <w:p w:rsidR="001047C1" w:rsidRPr="00E374D3" w:rsidRDefault="001047C1" w:rsidP="001047C1">
      <w:pPr>
        <w:rPr>
          <w:rFonts w:asciiTheme="minorEastAsia" w:hAnsiTheme="minorEastAsia"/>
          <w:sz w:val="24"/>
        </w:rPr>
      </w:pPr>
    </w:p>
    <w:p w:rsidR="00AC13C6" w:rsidRPr="00E374D3" w:rsidRDefault="00AC13C6" w:rsidP="00AC13C6">
      <w:pPr>
        <w:ind w:firstLineChars="100" w:firstLine="240"/>
        <w:rPr>
          <w:rFonts w:asciiTheme="minorEastAsia" w:hAnsiTheme="minorEastAsia"/>
          <w:i/>
          <w:sz w:val="20"/>
        </w:rPr>
      </w:pPr>
      <w:r w:rsidRPr="00E374D3">
        <w:rPr>
          <w:rFonts w:ascii="游ゴシック" w:eastAsia="游ゴシック" w:hAnsi="游ゴシック"/>
          <w:b/>
          <w:sz w:val="24"/>
        </w:rPr>
        <w:t xml:space="preserve">　</w:t>
      </w:r>
      <w:r w:rsidR="00E204F6" w:rsidRPr="00E374D3">
        <w:rPr>
          <w:rFonts w:ascii="游ゴシック" w:eastAsia="游ゴシック" w:hAnsi="游ゴシック" w:hint="eastAsia"/>
          <w:b/>
          <w:sz w:val="24"/>
        </w:rPr>
        <w:t xml:space="preserve">●　</w:t>
      </w:r>
      <w:r w:rsidRPr="00E374D3">
        <w:rPr>
          <w:rFonts w:ascii="游ゴシック" w:eastAsia="游ゴシック" w:hAnsi="游ゴシック" w:hint="eastAsia"/>
          <w:b/>
          <w:sz w:val="24"/>
        </w:rPr>
        <w:t>文化財保護法の一部改正</w:t>
      </w:r>
    </w:p>
    <w:p w:rsidR="0033278F" w:rsidRDefault="00BE131C" w:rsidP="001047C1">
      <w:pPr>
        <w:ind w:leftChars="100" w:left="690" w:hangingChars="200" w:hanging="480"/>
        <w:rPr>
          <w:rFonts w:asciiTheme="minorEastAsia" w:hAnsiTheme="minorEastAsia"/>
          <w:sz w:val="24"/>
        </w:rPr>
      </w:pPr>
      <w:r w:rsidRPr="00E374D3">
        <w:rPr>
          <w:rFonts w:asciiTheme="minorEastAsia" w:hAnsiTheme="minorEastAsia" w:hint="eastAsia"/>
          <w:sz w:val="24"/>
        </w:rPr>
        <w:t xml:space="preserve">　　　</w:t>
      </w:r>
      <w:r w:rsidR="00081BE1" w:rsidRPr="00E374D3">
        <w:rPr>
          <w:rFonts w:asciiTheme="minorEastAsia" w:hAnsiTheme="minorEastAsia" w:hint="eastAsia"/>
          <w:sz w:val="24"/>
        </w:rPr>
        <w:t>過疎化、少子高齢化等の社会状況の変化を背景に、貴重な文化財の滅失・散逸等の防止が緊急の課題となる中、文化財をまちづくりに活かしつつ、文化財継承の担い手を確保し、地域社会総がかりで取り組</w:t>
      </w:r>
      <w:r w:rsidR="00081BE1">
        <w:rPr>
          <w:rFonts w:asciiTheme="minorEastAsia" w:hAnsiTheme="minorEastAsia" w:hint="eastAsia"/>
          <w:sz w:val="24"/>
        </w:rPr>
        <w:t>んでいくことのできる体制づくりを整備するため、「文化財保護法」が改正され、平成31年４月に施行されました。</w:t>
      </w:r>
    </w:p>
    <w:p w:rsidR="004542FF" w:rsidRPr="00081BE1" w:rsidRDefault="004542FF" w:rsidP="004542FF">
      <w:pPr>
        <w:ind w:leftChars="300" w:left="630" w:firstLineChars="100" w:firstLine="240"/>
        <w:rPr>
          <w:rFonts w:asciiTheme="minorEastAsia" w:hAnsiTheme="minorEastAsia"/>
          <w:sz w:val="24"/>
        </w:rPr>
      </w:pPr>
      <w:r w:rsidRPr="00081BE1">
        <w:rPr>
          <w:rFonts w:asciiTheme="minorEastAsia" w:hAnsiTheme="minorEastAsia" w:hint="eastAsia"/>
          <w:sz w:val="24"/>
        </w:rPr>
        <w:t>今回の改正においては、</w:t>
      </w:r>
      <w:r>
        <w:rPr>
          <w:rFonts w:asciiTheme="minorEastAsia" w:hAnsiTheme="minorEastAsia" w:hint="eastAsia"/>
          <w:sz w:val="24"/>
        </w:rPr>
        <w:t>都道府県は文化財保存活用大綱を策定できると規定され、大阪府では、</w:t>
      </w:r>
      <w:r w:rsidRPr="00825979">
        <w:rPr>
          <w:rFonts w:asciiTheme="minorEastAsia" w:hAnsiTheme="minorEastAsia" w:hint="eastAsia"/>
          <w:sz w:val="24"/>
        </w:rPr>
        <w:t>大阪の文化財における諸課題に対応し、めざすべき姿や施策の方向性を示すため、</w:t>
      </w:r>
      <w:r>
        <w:rPr>
          <w:rFonts w:asciiTheme="minorEastAsia" w:hAnsiTheme="minorEastAsia" w:hint="eastAsia"/>
          <w:sz w:val="24"/>
        </w:rPr>
        <w:t>令和2年3月に「大阪府文化財保存活用大綱」を策定しました。</w:t>
      </w:r>
    </w:p>
    <w:p w:rsidR="004542FF" w:rsidRDefault="004542FF" w:rsidP="00B43B1E">
      <w:pPr>
        <w:ind w:leftChars="300" w:left="630" w:firstLineChars="100" w:firstLine="240"/>
        <w:rPr>
          <w:rFonts w:asciiTheme="minorEastAsia" w:hAnsiTheme="minorEastAsia"/>
          <w:sz w:val="24"/>
        </w:rPr>
      </w:pPr>
    </w:p>
    <w:p w:rsidR="004542FF" w:rsidRDefault="004542FF" w:rsidP="00B43B1E">
      <w:pPr>
        <w:ind w:leftChars="300" w:left="630" w:firstLineChars="100" w:firstLine="240"/>
        <w:rPr>
          <w:rFonts w:asciiTheme="minorEastAsia" w:hAnsiTheme="minorEastAsia"/>
          <w:sz w:val="24"/>
        </w:rPr>
      </w:pPr>
    </w:p>
    <w:p w:rsidR="004542FF" w:rsidRDefault="003326CF" w:rsidP="00B43B1E">
      <w:pPr>
        <w:ind w:leftChars="300" w:left="630" w:firstLineChars="100" w:firstLine="210"/>
        <w:rPr>
          <w:rFonts w:asciiTheme="minorEastAsia" w:hAnsiTheme="minorEastAsia"/>
          <w:sz w:val="24"/>
        </w:rPr>
      </w:pPr>
      <w:r>
        <w:rPr>
          <w:noProof/>
        </w:rPr>
        <mc:AlternateContent>
          <mc:Choice Requires="wps">
            <w:drawing>
              <wp:anchor distT="0" distB="0" distL="114300" distR="114300" simplePos="0" relativeHeight="251684864" behindDoc="0" locked="0" layoutInCell="1" allowOverlap="1" wp14:anchorId="741ECEB0" wp14:editId="5CEC2727">
                <wp:simplePos x="0" y="0"/>
                <wp:positionH relativeFrom="column">
                  <wp:posOffset>2686050</wp:posOffset>
                </wp:positionH>
                <wp:positionV relativeFrom="paragraph">
                  <wp:posOffset>294640</wp:posOffset>
                </wp:positionV>
                <wp:extent cx="952500" cy="400050"/>
                <wp:effectExtent l="0" t="0" r="0" b="0"/>
                <wp:wrapNone/>
                <wp:docPr id="23"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326CF" w:rsidRPr="00755B85" w:rsidRDefault="003326CF" w:rsidP="003326CF">
                            <w:pPr>
                              <w:rPr>
                                <w:rFonts w:ascii="ＭＳ 明朝" w:eastAsia="ＭＳ 明朝" w:hAnsi="ＭＳ 明朝"/>
                                <w:b/>
                              </w:rPr>
                            </w:pPr>
                            <w:r w:rsidRPr="00755B85">
                              <w:rPr>
                                <w:rFonts w:ascii="ＭＳ 明朝" w:eastAsia="ＭＳ 明朝" w:hAnsi="ＭＳ 明朝" w:hint="eastAsia"/>
                                <w:b/>
                              </w:rPr>
                              <w:t>（１－</w:t>
                            </w:r>
                            <w:r w:rsidRPr="00755B85">
                              <w:rPr>
                                <w:rFonts w:ascii="ＭＳ 明朝" w:eastAsia="ＭＳ 明朝" w:hAnsi="ＭＳ 明朝" w:hint="eastAsia"/>
                                <w:b/>
                              </w:rPr>
                              <w:t>10</w:t>
                            </w:r>
                            <w:r w:rsidRPr="00755B85">
                              <w:rPr>
                                <w:rFonts w:ascii="ＭＳ 明朝" w:eastAsia="ＭＳ 明朝" w:hAnsi="ＭＳ 明朝" w:hint="eastAsia"/>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ECEB0" id="テキスト ボックス 23" o:spid="_x0000_s1033" type="#_x0000_t202" style="position:absolute;left:0;text-align:left;margin-left:211.5pt;margin-top:23.2pt;width:75pt;height:3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" filled="f" stroked="f">
                <v:textbox inset="5.85pt,.7pt,5.85pt,.7pt">
                  <w:txbxContent>
                    <w:p w:rsidR="003326CF" w:rsidRPr="00755B85" w:rsidRDefault="003326CF" w:rsidP="003326CF">
                      <w:pPr>
                        <w:rPr>
                          <w:rFonts w:ascii="ＭＳ 明朝" w:eastAsia="ＭＳ 明朝" w:hAnsi="ＭＳ 明朝"/>
                          <w:b/>
                        </w:rPr>
                      </w:pPr>
                      <w:r w:rsidRPr="00755B85">
                        <w:rPr>
                          <w:rFonts w:ascii="ＭＳ 明朝" w:eastAsia="ＭＳ 明朝" w:hAnsi="ＭＳ 明朝" w:hint="eastAsia"/>
                          <w:b/>
                        </w:rPr>
                        <w:t>（１－</w:t>
                      </w:r>
                      <w:r w:rsidRPr="00755B85">
                        <w:rPr>
                          <w:rFonts w:ascii="ＭＳ 明朝" w:eastAsia="ＭＳ 明朝" w:hAnsi="ＭＳ 明朝" w:hint="eastAsia"/>
                          <w:b/>
                        </w:rPr>
                        <w:t>10</w:t>
                      </w:r>
                      <w:r w:rsidRPr="00755B85">
                        <w:rPr>
                          <w:rFonts w:ascii="ＭＳ 明朝" w:eastAsia="ＭＳ 明朝" w:hAnsi="ＭＳ 明朝" w:hint="eastAsia"/>
                          <w:b/>
                        </w:rPr>
                        <w:t>）</w:t>
                      </w:r>
                    </w:p>
                  </w:txbxContent>
                </v:textbox>
              </v:shape>
            </w:pict>
          </mc:Fallback>
        </mc:AlternateContent>
      </w:r>
    </w:p>
    <w:p w:rsidR="004542FF" w:rsidRDefault="004542FF" w:rsidP="004542FF">
      <w:pPr>
        <w:rPr>
          <w:rFonts w:asciiTheme="minorEastAsia" w:hAnsiTheme="minorEastAsia"/>
          <w:sz w:val="24"/>
        </w:rPr>
      </w:pPr>
      <w:r>
        <w:rPr>
          <w:rFonts w:ascii="游ゴシック" w:eastAsia="游ゴシック" w:hAnsi="游ゴシック" w:hint="eastAsia"/>
          <w:b/>
          <w:color w:val="FFFFFF" w:themeColor="background1"/>
          <w:sz w:val="28"/>
          <w:highlight w:val="blue"/>
        </w:rPr>
        <w:lastRenderedPageBreak/>
        <w:t>第１</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計画の策</w:t>
      </w:r>
      <w:r w:rsidRPr="00BB0715">
        <w:rPr>
          <w:rFonts w:ascii="游ゴシック" w:eastAsia="游ゴシック" w:hAnsi="游ゴシック" w:hint="eastAsia"/>
          <w:b/>
          <w:color w:val="FFFFFF" w:themeColor="background1"/>
          <w:sz w:val="28"/>
          <w:highlight w:val="blue"/>
        </w:rPr>
        <w:t>定に</w:t>
      </w:r>
      <w:r w:rsidR="00DF1DE6" w:rsidRPr="00BB0715">
        <w:rPr>
          <w:rFonts w:ascii="游ゴシック" w:eastAsia="游ゴシック" w:hAnsi="游ゴシック" w:hint="eastAsia"/>
          <w:b/>
          <w:color w:val="FFFFFF" w:themeColor="background1"/>
          <w:sz w:val="28"/>
          <w:highlight w:val="blue"/>
        </w:rPr>
        <w:t xml:space="preserve">当たって　</w:t>
      </w:r>
      <w:r w:rsidRPr="00BB0715">
        <w:rPr>
          <w:rFonts w:ascii="游ゴシック" w:eastAsia="游ゴシック" w:hAnsi="游ゴシック" w:hint="eastAsia"/>
          <w:b/>
          <w:color w:val="FFFFFF" w:themeColor="background1"/>
          <w:sz w:val="28"/>
          <w:highlight w:val="blue"/>
        </w:rPr>
        <w:t xml:space="preserve">　</w:t>
      </w:r>
      <w:r w:rsidRPr="00BB0715">
        <w:rPr>
          <w:rFonts w:ascii="游ゴシック" w:eastAsia="游ゴシック" w:hAnsi="游ゴシック" w:hint="eastAsia"/>
          <w:b/>
          <w:color w:val="FFFFFF" w:themeColor="background1"/>
          <w:sz w:val="24"/>
          <w:highlight w:val="blue"/>
        </w:rPr>
        <w:t xml:space="preserve">　　</w:t>
      </w:r>
      <w:r w:rsidRPr="00F24083">
        <w:rPr>
          <w:rFonts w:ascii="游ゴシック" w:eastAsia="游ゴシック" w:hAnsi="游ゴシック" w:hint="eastAsia"/>
          <w:b/>
          <w:sz w:val="24"/>
          <w:highlight w:val="blue"/>
        </w:rPr>
        <w:t xml:space="preserve">　　　　　　　　　　　　　　　　　　　　</w:t>
      </w:r>
    </w:p>
    <w:p w:rsidR="007A4247" w:rsidRDefault="00E204F6" w:rsidP="00AC13C6">
      <w:pPr>
        <w:ind w:firstLineChars="200" w:firstLine="480"/>
        <w:rPr>
          <w:rFonts w:ascii="游ゴシック" w:eastAsia="游ゴシック" w:hAnsi="游ゴシック"/>
          <w:b/>
          <w:sz w:val="24"/>
        </w:rPr>
      </w:pPr>
      <w:r>
        <w:rPr>
          <w:rFonts w:ascii="游ゴシック" w:eastAsia="游ゴシック" w:hAnsi="游ゴシック" w:hint="eastAsia"/>
          <w:b/>
          <w:sz w:val="24"/>
        </w:rPr>
        <w:t xml:space="preserve">●　</w:t>
      </w:r>
      <w:r w:rsidR="00AC13C6" w:rsidRPr="00B43B1E">
        <w:rPr>
          <w:rFonts w:ascii="游ゴシック" w:eastAsia="游ゴシック" w:hAnsi="游ゴシック" w:hint="eastAsia"/>
          <w:b/>
          <w:sz w:val="24"/>
        </w:rPr>
        <w:t>文化観光拠点施設を中核とした地域における文化観光の推進に関する法律の制定</w:t>
      </w:r>
    </w:p>
    <w:p w:rsidR="00B82A73" w:rsidRDefault="00F67058" w:rsidP="0056517B">
      <w:pPr>
        <w:ind w:leftChars="200" w:left="660" w:hangingChars="100" w:hanging="240"/>
        <w:rPr>
          <w:rFonts w:asciiTheme="minorEastAsia" w:hAnsiTheme="minorEastAsia"/>
          <w:sz w:val="24"/>
        </w:rPr>
      </w:pPr>
      <w:r>
        <w:rPr>
          <w:rFonts w:asciiTheme="minorEastAsia" w:hAnsiTheme="minorEastAsia" w:hint="eastAsia"/>
          <w:sz w:val="24"/>
        </w:rPr>
        <w:t xml:space="preserve">　　文化の振興を、観光の振興と地域の活性化につなげ、これによる経済効果が文化の</w:t>
      </w:r>
    </w:p>
    <w:p w:rsidR="0033278F" w:rsidRPr="00DB4B57" w:rsidRDefault="00F67058" w:rsidP="00B82A73">
      <w:pPr>
        <w:ind w:leftChars="300" w:left="630"/>
        <w:rPr>
          <w:rFonts w:asciiTheme="minorEastAsia" w:hAnsiTheme="minorEastAsia"/>
          <w:sz w:val="24"/>
        </w:rPr>
      </w:pPr>
      <w:r>
        <w:rPr>
          <w:rFonts w:asciiTheme="minorEastAsia" w:hAnsiTheme="minorEastAsia" w:hint="eastAsia"/>
          <w:sz w:val="24"/>
        </w:rPr>
        <w:t>振興に再投資される好循環を創出することを目的に「文化観光拠点施設を中核とした地域における文化観光の推進に関する法律」が公布され、令和2年5月に施行されました。</w:t>
      </w:r>
    </w:p>
    <w:p w:rsidR="0056517B" w:rsidRDefault="0056517B" w:rsidP="0056517B">
      <w:pPr>
        <w:ind w:leftChars="200" w:left="660" w:hangingChars="100" w:hanging="240"/>
        <w:rPr>
          <w:rFonts w:asciiTheme="minorEastAsia" w:hAnsiTheme="minorEastAsia"/>
          <w:sz w:val="24"/>
        </w:rPr>
      </w:pPr>
      <w:r>
        <w:rPr>
          <w:rFonts w:asciiTheme="minorEastAsia" w:hAnsiTheme="minorEastAsia" w:hint="eastAsia"/>
          <w:sz w:val="24"/>
        </w:rPr>
        <w:t xml:space="preserve">　　この法律では、文化観光拠点施設を中核とした地域における文化観光を推進するため、主務大臣による基本方針の策定、</w:t>
      </w:r>
      <w:r w:rsidR="008D5AC0">
        <w:rPr>
          <w:rFonts w:asciiTheme="minorEastAsia" w:hAnsiTheme="minorEastAsia" w:hint="eastAsia"/>
          <w:sz w:val="24"/>
        </w:rPr>
        <w:t>地域における文化観光を推進するための措置などが規定されました。</w:t>
      </w:r>
    </w:p>
    <w:p w:rsidR="0033278F" w:rsidRDefault="0033278F" w:rsidP="00AC13C6">
      <w:pPr>
        <w:ind w:firstLineChars="200" w:firstLine="480"/>
        <w:rPr>
          <w:rFonts w:asciiTheme="minorEastAsia" w:hAnsiTheme="minorEastAsia"/>
          <w:sz w:val="24"/>
        </w:rPr>
      </w:pPr>
    </w:p>
    <w:p w:rsidR="00AC13C6" w:rsidRPr="007A4247" w:rsidRDefault="00E204F6" w:rsidP="00AC13C6">
      <w:pPr>
        <w:ind w:firstLineChars="200" w:firstLine="480"/>
        <w:rPr>
          <w:rFonts w:asciiTheme="minorEastAsia" w:hAnsiTheme="minorEastAsia"/>
          <w:i/>
          <w:sz w:val="20"/>
        </w:rPr>
      </w:pPr>
      <w:r>
        <w:rPr>
          <w:rFonts w:ascii="游ゴシック" w:eastAsia="游ゴシック" w:hAnsi="游ゴシック" w:hint="eastAsia"/>
          <w:b/>
          <w:sz w:val="24"/>
        </w:rPr>
        <w:t xml:space="preserve">●　</w:t>
      </w:r>
      <w:r w:rsidR="00AC13C6" w:rsidRPr="00B43B1E">
        <w:rPr>
          <w:rFonts w:ascii="游ゴシック" w:eastAsia="游ゴシック" w:hAnsi="游ゴシック" w:hint="eastAsia"/>
          <w:b/>
          <w:sz w:val="24"/>
        </w:rPr>
        <w:t>新型コロナウイルス感染症</w:t>
      </w:r>
      <w:r w:rsidR="00C91F6B">
        <w:rPr>
          <w:rFonts w:ascii="游ゴシック" w:eastAsia="游ゴシック" w:hAnsi="游ゴシック" w:hint="eastAsia"/>
          <w:b/>
          <w:sz w:val="24"/>
        </w:rPr>
        <w:t>の感染拡大</w:t>
      </w:r>
    </w:p>
    <w:p w:rsidR="00B43B1E" w:rsidRDefault="00EA1346" w:rsidP="001047C1">
      <w:pPr>
        <w:ind w:leftChars="300" w:left="630" w:firstLineChars="100" w:firstLine="240"/>
        <w:rPr>
          <w:rFonts w:asciiTheme="minorEastAsia" w:hAnsiTheme="minorEastAsia"/>
          <w:sz w:val="24"/>
        </w:rPr>
      </w:pPr>
      <w:r>
        <w:rPr>
          <w:rFonts w:asciiTheme="minorEastAsia" w:hAnsiTheme="minorEastAsia" w:hint="eastAsia"/>
          <w:sz w:val="24"/>
        </w:rPr>
        <w:t>今般の</w:t>
      </w:r>
      <w:r w:rsidRPr="00EA1346">
        <w:rPr>
          <w:rFonts w:asciiTheme="minorEastAsia" w:hAnsiTheme="minorEastAsia" w:hint="eastAsia"/>
          <w:sz w:val="24"/>
        </w:rPr>
        <w:t>新型コロナウイルス感染症の影響により、劇場やホールなどの文化関係施設のほとんどが休館を余儀なくされ、文化芸術団体やアーティストにとっての活動の場が失われ、府民にとっ</w:t>
      </w:r>
      <w:r>
        <w:rPr>
          <w:rFonts w:asciiTheme="minorEastAsia" w:hAnsiTheme="minorEastAsia" w:hint="eastAsia"/>
          <w:sz w:val="24"/>
        </w:rPr>
        <w:t>ても、文化芸術に触れ、親しむ機会が、数多く失われることとなりました。</w:t>
      </w:r>
      <w:r w:rsidRPr="00EA1346">
        <w:rPr>
          <w:rFonts w:asciiTheme="minorEastAsia" w:hAnsiTheme="minorEastAsia" w:hint="eastAsia"/>
          <w:sz w:val="24"/>
        </w:rPr>
        <w:t>文化関係者からは、生活や文化芸術活動に関する切実な声が発せられ、国や大阪府などにお</w:t>
      </w:r>
      <w:r>
        <w:rPr>
          <w:rFonts w:asciiTheme="minorEastAsia" w:hAnsiTheme="minorEastAsia" w:hint="eastAsia"/>
          <w:sz w:val="24"/>
        </w:rPr>
        <w:t>いては、融資や給付金に加え、文化芸術活動への支援策が講じられました。</w:t>
      </w:r>
    </w:p>
    <w:p w:rsidR="00EA1346" w:rsidRDefault="00EA1346" w:rsidP="00EA1346">
      <w:pPr>
        <w:ind w:leftChars="300" w:left="630" w:firstLineChars="100" w:firstLine="240"/>
        <w:rPr>
          <w:rFonts w:asciiTheme="minorEastAsia" w:hAnsiTheme="minorEastAsia"/>
          <w:sz w:val="24"/>
        </w:rPr>
      </w:pPr>
      <w:r w:rsidRPr="00EA1346">
        <w:rPr>
          <w:rFonts w:asciiTheme="minorEastAsia" w:hAnsiTheme="minorEastAsia" w:hint="eastAsia"/>
          <w:sz w:val="24"/>
        </w:rPr>
        <w:t>文化芸術活動は</w:t>
      </w:r>
      <w:r>
        <w:rPr>
          <w:rFonts w:asciiTheme="minorEastAsia" w:hAnsiTheme="minorEastAsia" w:hint="eastAsia"/>
          <w:sz w:val="24"/>
        </w:rPr>
        <w:t>、いわゆる３密を避けることが難しい形態でもあり、感染拡大以前の活動状態に戻ることは困難な状況にあります。</w:t>
      </w:r>
    </w:p>
    <w:p w:rsidR="004542FF" w:rsidRPr="00EA1346" w:rsidRDefault="004542FF" w:rsidP="004542FF">
      <w:pPr>
        <w:ind w:leftChars="300" w:left="630" w:firstLineChars="100" w:firstLine="240"/>
        <w:rPr>
          <w:rFonts w:asciiTheme="minorEastAsia" w:hAnsiTheme="minorEastAsia"/>
          <w:sz w:val="24"/>
        </w:rPr>
      </w:pPr>
      <w:r w:rsidRPr="00EA1346">
        <w:rPr>
          <w:rFonts w:asciiTheme="minorEastAsia" w:hAnsiTheme="minorEastAsia" w:hint="eastAsia"/>
          <w:sz w:val="24"/>
        </w:rPr>
        <w:t>また、文化芸術活動を行う際は、「新しい生活様式」や、業種ごとに定められた感染拡大予防の「ガイドライン」などを踏まえ、</w:t>
      </w:r>
      <w:r>
        <w:rPr>
          <w:rFonts w:asciiTheme="minorEastAsia" w:hAnsiTheme="minorEastAsia" w:hint="eastAsia"/>
          <w:sz w:val="24"/>
        </w:rPr>
        <w:t>密集・密接の回避、消毒、換気など、様々な対策を講じることが必要になっています。</w:t>
      </w:r>
    </w:p>
    <w:p w:rsidR="004542FF" w:rsidRDefault="004542FF" w:rsidP="00EA1346">
      <w:pPr>
        <w:ind w:leftChars="300" w:left="630" w:firstLineChars="100" w:firstLine="240"/>
        <w:rPr>
          <w:rFonts w:asciiTheme="minorEastAsia" w:hAnsiTheme="minorEastAsia"/>
          <w:sz w:val="24"/>
        </w:rPr>
      </w:pPr>
    </w:p>
    <w:p w:rsidR="004542FF" w:rsidRDefault="004542FF" w:rsidP="00EA1346">
      <w:pPr>
        <w:ind w:leftChars="300" w:left="630" w:firstLineChars="100" w:firstLine="240"/>
        <w:rPr>
          <w:rFonts w:asciiTheme="minorEastAsia" w:hAnsiTheme="minorEastAsia"/>
          <w:sz w:val="24"/>
        </w:rPr>
      </w:pPr>
    </w:p>
    <w:p w:rsidR="004542FF" w:rsidRDefault="00435177" w:rsidP="00EA1346">
      <w:pPr>
        <w:ind w:leftChars="300" w:left="630" w:firstLineChars="100" w:firstLine="210"/>
        <w:rPr>
          <w:rFonts w:asciiTheme="minorEastAsia" w:hAnsiTheme="minorEastAsia"/>
          <w:sz w:val="24"/>
        </w:rPr>
      </w:pPr>
      <w:r>
        <w:rPr>
          <w:noProof/>
        </w:rPr>
        <mc:AlternateContent>
          <mc:Choice Requires="wps">
            <w:drawing>
              <wp:anchor distT="0" distB="0" distL="114300" distR="114300" simplePos="0" relativeHeight="251686912" behindDoc="0" locked="0" layoutInCell="1" allowOverlap="1" wp14:anchorId="4AE9C109" wp14:editId="049F519C">
                <wp:simplePos x="0" y="0"/>
                <wp:positionH relativeFrom="column">
                  <wp:posOffset>2686050</wp:posOffset>
                </wp:positionH>
                <wp:positionV relativeFrom="paragraph">
                  <wp:posOffset>271145</wp:posOffset>
                </wp:positionV>
                <wp:extent cx="952500" cy="400050"/>
                <wp:effectExtent l="0" t="0" r="0" b="0"/>
                <wp:wrapNone/>
                <wp:docPr id="24"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177" w:rsidRPr="008F7DDB" w:rsidRDefault="00435177" w:rsidP="00435177">
                            <w:pPr>
                              <w:rPr>
                                <w:rFonts w:ascii="ＭＳ 明朝" w:eastAsia="ＭＳ 明朝" w:hAnsi="ＭＳ 明朝"/>
                                <w:b/>
                              </w:rPr>
                            </w:pPr>
                            <w:r w:rsidRPr="008F7DDB">
                              <w:rPr>
                                <w:rFonts w:ascii="ＭＳ 明朝" w:eastAsia="ＭＳ 明朝" w:hAnsi="ＭＳ 明朝" w:hint="eastAsia"/>
                                <w:b/>
                              </w:rPr>
                              <w:t>（１－</w:t>
                            </w:r>
                            <w:r w:rsidRPr="008F7DDB">
                              <w:rPr>
                                <w:rFonts w:ascii="ＭＳ 明朝" w:eastAsia="ＭＳ 明朝" w:hAnsi="ＭＳ 明朝" w:hint="eastAsia"/>
                                <w:b/>
                              </w:rPr>
                              <w:t>11</w:t>
                            </w:r>
                            <w:r w:rsidRPr="008F7DDB">
                              <w:rPr>
                                <w:rFonts w:ascii="ＭＳ 明朝" w:eastAsia="ＭＳ 明朝" w:hAnsi="ＭＳ 明朝" w:hint="eastAsia"/>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9C109" id="テキスト ボックス 24" o:spid="_x0000_s1034" type="#_x0000_t202" style="position:absolute;left:0;text-align:left;margin-left:211.5pt;margin-top:21.35pt;width:75pt;height:3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" filled="f" stroked="f">
                <v:textbox inset="5.85pt,.7pt,5.85pt,.7pt">
                  <w:txbxContent>
                    <w:p w:rsidR="00435177" w:rsidRPr="008F7DDB" w:rsidRDefault="00435177" w:rsidP="00435177">
                      <w:pPr>
                        <w:rPr>
                          <w:rFonts w:ascii="ＭＳ 明朝" w:eastAsia="ＭＳ 明朝" w:hAnsi="ＭＳ 明朝"/>
                          <w:b/>
                        </w:rPr>
                      </w:pPr>
                      <w:r w:rsidRPr="008F7DDB">
                        <w:rPr>
                          <w:rFonts w:ascii="ＭＳ 明朝" w:eastAsia="ＭＳ 明朝" w:hAnsi="ＭＳ 明朝" w:hint="eastAsia"/>
                          <w:b/>
                        </w:rPr>
                        <w:t>（１－</w:t>
                      </w:r>
                      <w:r w:rsidRPr="008F7DDB">
                        <w:rPr>
                          <w:rFonts w:ascii="ＭＳ 明朝" w:eastAsia="ＭＳ 明朝" w:hAnsi="ＭＳ 明朝" w:hint="eastAsia"/>
                          <w:b/>
                        </w:rPr>
                        <w:t>11</w:t>
                      </w:r>
                      <w:r w:rsidRPr="008F7DDB">
                        <w:rPr>
                          <w:rFonts w:ascii="ＭＳ 明朝" w:eastAsia="ＭＳ 明朝" w:hAnsi="ＭＳ 明朝" w:hint="eastAsia"/>
                          <w:b/>
                        </w:rPr>
                        <w:t>）</w:t>
                      </w:r>
                    </w:p>
                  </w:txbxContent>
                </v:textbox>
              </v:shape>
            </w:pict>
          </mc:Fallback>
        </mc:AlternateContent>
      </w:r>
    </w:p>
    <w:p w:rsidR="004542FF" w:rsidRDefault="004542FF" w:rsidP="004542FF">
      <w:pPr>
        <w:rPr>
          <w:rFonts w:asciiTheme="minorEastAsia" w:hAnsiTheme="minorEastAsia"/>
          <w:sz w:val="24"/>
        </w:rPr>
      </w:pPr>
      <w:r>
        <w:rPr>
          <w:rFonts w:ascii="游ゴシック" w:eastAsia="游ゴシック" w:hAnsi="游ゴシック" w:hint="eastAsia"/>
          <w:b/>
          <w:color w:val="FFFFFF" w:themeColor="background1"/>
          <w:sz w:val="28"/>
          <w:highlight w:val="blue"/>
        </w:rPr>
        <w:lastRenderedPageBreak/>
        <w:t>第１</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計画の策</w:t>
      </w:r>
      <w:r w:rsidRPr="00BB0715">
        <w:rPr>
          <w:rFonts w:ascii="游ゴシック" w:eastAsia="游ゴシック" w:hAnsi="游ゴシック" w:hint="eastAsia"/>
          <w:b/>
          <w:color w:val="FFFFFF" w:themeColor="background1"/>
          <w:sz w:val="28"/>
          <w:highlight w:val="blue"/>
        </w:rPr>
        <w:t>定に</w:t>
      </w:r>
      <w:r w:rsidR="00DF1DE6" w:rsidRPr="00BB0715">
        <w:rPr>
          <w:rFonts w:ascii="游ゴシック" w:eastAsia="游ゴシック" w:hAnsi="游ゴシック" w:hint="eastAsia"/>
          <w:b/>
          <w:color w:val="FFFFFF" w:themeColor="background1"/>
          <w:sz w:val="28"/>
          <w:highlight w:val="blue"/>
        </w:rPr>
        <w:t>当たって</w:t>
      </w:r>
      <w:r w:rsidRPr="00BB0715">
        <w:rPr>
          <w:rFonts w:ascii="游ゴシック" w:eastAsia="游ゴシック" w:hAnsi="游ゴシック" w:hint="eastAsia"/>
          <w:b/>
          <w:color w:val="FFFFFF" w:themeColor="background1"/>
          <w:sz w:val="28"/>
          <w:highlight w:val="blue"/>
        </w:rPr>
        <w:t xml:space="preserve">　</w:t>
      </w:r>
      <w:r w:rsidRPr="00DF1DE6">
        <w:rPr>
          <w:rFonts w:ascii="游ゴシック" w:eastAsia="游ゴシック" w:hAnsi="游ゴシック" w:hint="eastAsia"/>
          <w:b/>
          <w:color w:val="FF0000"/>
          <w:sz w:val="28"/>
          <w:highlight w:val="blue"/>
        </w:rPr>
        <w:t xml:space="preserve">　</w:t>
      </w:r>
      <w:r w:rsidRPr="00F24083">
        <w:rPr>
          <w:rFonts w:ascii="游ゴシック" w:eastAsia="游ゴシック" w:hAnsi="游ゴシック" w:hint="eastAsia"/>
          <w:b/>
          <w:sz w:val="24"/>
          <w:highlight w:val="blue"/>
        </w:rPr>
        <w:t xml:space="preserve">　　　　　　　　　　　　　　　　　　　　　　</w:t>
      </w:r>
    </w:p>
    <w:p w:rsidR="00AC13C6" w:rsidRPr="007A4247" w:rsidRDefault="00E204F6" w:rsidP="00AC13C6">
      <w:pPr>
        <w:ind w:firstLineChars="200" w:firstLine="480"/>
        <w:rPr>
          <w:rFonts w:asciiTheme="minorEastAsia" w:hAnsiTheme="minorEastAsia"/>
          <w:sz w:val="20"/>
        </w:rPr>
      </w:pPr>
      <w:r>
        <w:rPr>
          <w:rFonts w:ascii="游ゴシック" w:eastAsia="游ゴシック" w:hAnsi="游ゴシック" w:hint="eastAsia"/>
          <w:b/>
          <w:sz w:val="24"/>
        </w:rPr>
        <w:t xml:space="preserve">●　</w:t>
      </w:r>
      <w:r w:rsidR="00AC13C6" w:rsidRPr="00B43B1E">
        <w:rPr>
          <w:rFonts w:ascii="游ゴシック" w:eastAsia="游ゴシック" w:hAnsi="游ゴシック" w:hint="eastAsia"/>
          <w:b/>
          <w:sz w:val="24"/>
        </w:rPr>
        <w:t>ＳＤＧｓ（エスディージーズ）</w:t>
      </w:r>
      <w:r w:rsidR="00C91F6B">
        <w:rPr>
          <w:rFonts w:ascii="游ゴシック" w:eastAsia="游ゴシック" w:hAnsi="游ゴシック" w:hint="eastAsia"/>
          <w:b/>
          <w:sz w:val="24"/>
        </w:rPr>
        <w:t>の採択</w:t>
      </w:r>
    </w:p>
    <w:p w:rsidR="005576E6" w:rsidRPr="00E374D3" w:rsidRDefault="00AC13C6" w:rsidP="00B43B1E">
      <w:pPr>
        <w:ind w:leftChars="300" w:left="630"/>
        <w:rPr>
          <w:rFonts w:asciiTheme="minorEastAsia" w:hAnsiTheme="minorEastAsia"/>
          <w:sz w:val="24"/>
        </w:rPr>
      </w:pPr>
      <w:r>
        <w:rPr>
          <w:rFonts w:asciiTheme="minorEastAsia" w:hAnsiTheme="minorEastAsia" w:hint="eastAsia"/>
          <w:sz w:val="24"/>
        </w:rPr>
        <w:t xml:space="preserve">　</w:t>
      </w:r>
      <w:r w:rsidRPr="00AC13C6">
        <w:rPr>
          <w:rFonts w:asciiTheme="minorEastAsia" w:hAnsiTheme="minorEastAsia" w:hint="eastAsia"/>
          <w:sz w:val="24"/>
        </w:rPr>
        <w:t>持続可能な開発目標（</w:t>
      </w:r>
      <w:r w:rsidRPr="00AC13C6">
        <w:rPr>
          <w:rFonts w:asciiTheme="minorEastAsia" w:hAnsiTheme="minorEastAsia"/>
          <w:sz w:val="24"/>
        </w:rPr>
        <w:t xml:space="preserve">SDGs：Sustainable </w:t>
      </w:r>
      <w:r w:rsidRPr="00E374D3">
        <w:rPr>
          <w:rFonts w:asciiTheme="minorEastAsia" w:hAnsiTheme="minorEastAsia"/>
          <w:sz w:val="24"/>
        </w:rPr>
        <w:t>Development Goals</w:t>
      </w:r>
      <w:r w:rsidR="00E763D2" w:rsidRPr="00E374D3">
        <w:rPr>
          <w:rFonts w:asciiTheme="minorEastAsia" w:hAnsiTheme="minorEastAsia"/>
          <w:sz w:val="24"/>
        </w:rPr>
        <w:t>）</w:t>
      </w:r>
      <w:r w:rsidRPr="00E374D3">
        <w:rPr>
          <w:rFonts w:asciiTheme="minorEastAsia" w:hAnsiTheme="minorEastAsia"/>
          <w:sz w:val="24"/>
        </w:rPr>
        <w:t>は、2015年９月の</w:t>
      </w:r>
      <w:r w:rsidR="005576E6" w:rsidRPr="00E374D3">
        <w:rPr>
          <w:rFonts w:asciiTheme="minorEastAsia" w:hAnsiTheme="minorEastAsia" w:hint="eastAsia"/>
          <w:sz w:val="24"/>
        </w:rPr>
        <w:t>国連サミットにおいて採択された「持続可能な開発のための</w:t>
      </w:r>
      <w:r w:rsidR="005576E6" w:rsidRPr="00E374D3">
        <w:rPr>
          <w:rFonts w:asciiTheme="minorEastAsia" w:hAnsiTheme="minorEastAsia"/>
          <w:sz w:val="24"/>
        </w:rPr>
        <w:t>2030アジェンダ」で設定された、2030年を年限とする国際目標であり、誰一人取り残さない持続可能な社会の実現のため、17の目標、169のターゲットが定められています。</w:t>
      </w:r>
    </w:p>
    <w:p w:rsidR="00AC13C6" w:rsidRDefault="00AC13C6" w:rsidP="00451697">
      <w:pPr>
        <w:ind w:leftChars="300" w:left="630" w:firstLineChars="100" w:firstLine="240"/>
        <w:rPr>
          <w:rFonts w:asciiTheme="minorEastAsia" w:hAnsiTheme="minorEastAsia"/>
          <w:sz w:val="24"/>
        </w:rPr>
      </w:pPr>
      <w:r w:rsidRPr="00E374D3">
        <w:rPr>
          <w:rFonts w:asciiTheme="minorEastAsia" w:hAnsiTheme="minorEastAsia" w:hint="eastAsia"/>
          <w:sz w:val="24"/>
        </w:rPr>
        <w:t>発展途上国のみならず、先進国自身が取り組むべき課題であること、また、自治体</w:t>
      </w:r>
      <w:r w:rsidR="003A13CC" w:rsidRPr="00E374D3">
        <w:rPr>
          <w:rFonts w:asciiTheme="minorEastAsia" w:hAnsiTheme="minorEastAsia" w:hint="eastAsia"/>
          <w:sz w:val="24"/>
        </w:rPr>
        <w:t>を含めた様々なステークホルダーが取り組むべき目標とされており、</w:t>
      </w:r>
      <w:r w:rsidRPr="00E374D3">
        <w:rPr>
          <w:rFonts w:asciiTheme="minorEastAsia" w:hAnsiTheme="minorEastAsia" w:hint="eastAsia"/>
          <w:sz w:val="24"/>
        </w:rPr>
        <w:t>大阪府では、令和２年３月に策定した</w:t>
      </w:r>
      <w:r w:rsidR="005576E6" w:rsidRPr="00E374D3">
        <w:rPr>
          <w:rFonts w:asciiTheme="minorEastAsia" w:hAnsiTheme="minorEastAsia" w:hint="eastAsia"/>
          <w:sz w:val="24"/>
        </w:rPr>
        <w:t>「</w:t>
      </w:r>
      <w:r w:rsidR="005576E6" w:rsidRPr="00E374D3">
        <w:rPr>
          <w:rFonts w:asciiTheme="minorEastAsia" w:hAnsiTheme="minorEastAsia"/>
          <w:sz w:val="24"/>
        </w:rPr>
        <w:t>Osaka SDGsビジョン」</w:t>
      </w:r>
      <w:r w:rsidRPr="00E374D3">
        <w:rPr>
          <w:rFonts w:asciiTheme="minorEastAsia" w:hAnsiTheme="minorEastAsia"/>
          <w:sz w:val="24"/>
        </w:rPr>
        <w:t>に基</w:t>
      </w:r>
      <w:r w:rsidRPr="00AC13C6">
        <w:rPr>
          <w:rFonts w:asciiTheme="minorEastAsia" w:hAnsiTheme="minorEastAsia"/>
          <w:sz w:val="24"/>
        </w:rPr>
        <w:t>づいてSDGs先進都市をめざし</w:t>
      </w:r>
      <w:r w:rsidRPr="00AC13C6">
        <w:rPr>
          <w:rFonts w:asciiTheme="minorEastAsia" w:hAnsiTheme="minorEastAsia" w:hint="eastAsia"/>
          <w:sz w:val="24"/>
        </w:rPr>
        <w:t>た取り組みを進めています。</w:t>
      </w:r>
    </w:p>
    <w:p w:rsidR="004349A7" w:rsidRPr="001047C1" w:rsidRDefault="005576E6" w:rsidP="00AC13C6">
      <w:pPr>
        <w:ind w:leftChars="200" w:left="420" w:firstLineChars="100" w:firstLine="240"/>
        <w:rPr>
          <w:rFonts w:asciiTheme="minorEastAsia" w:hAnsiTheme="minorEastAsia"/>
          <w:sz w:val="24"/>
        </w:rPr>
      </w:pPr>
      <w:r>
        <w:rPr>
          <w:rFonts w:asciiTheme="minorEastAsia" w:hAnsiTheme="minorEastAsia" w:hint="eastAsia"/>
          <w:noProof/>
          <w:sz w:val="24"/>
        </w:rPr>
        <mc:AlternateContent>
          <mc:Choice Requires="wps">
            <w:drawing>
              <wp:anchor distT="0" distB="0" distL="114300" distR="114300" simplePos="0" relativeHeight="251661312" behindDoc="0" locked="0" layoutInCell="1" allowOverlap="1">
                <wp:simplePos x="0" y="0"/>
                <wp:positionH relativeFrom="column">
                  <wp:posOffset>163830</wp:posOffset>
                </wp:positionH>
                <wp:positionV relativeFrom="paragraph">
                  <wp:posOffset>64135</wp:posOffset>
                </wp:positionV>
                <wp:extent cx="6102350" cy="125984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6102350" cy="1259840"/>
                        </a:xfrm>
                        <a:prstGeom prst="rect">
                          <a:avLst/>
                        </a:prstGeom>
                        <a:noFill/>
                        <a:ln w="6350">
                          <a:noFill/>
                        </a:ln>
                      </wps:spPr>
                      <wps:txbx>
                        <w:txbxContent>
                          <w:p w:rsidR="00CA4218" w:rsidRDefault="00CA4218" w:rsidP="008F375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28" type="#_x0000_t202" style="position:absolute;left:0;text-align:left;margin-left:12.9pt;margin-top:5.05pt;width:480.5pt;height:9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" filled="f" stroked="f" strokeweight=".5pt">
                <v:textbox>
                  <w:txbxContent>
                    <w:p w:rsidR="00CA4218" w:rsidRDefault="00CA4218" w:rsidP="008F3759">
                      <w:pPr>
                        <w:jc w:val="center"/>
                      </w:pPr>
                    </w:p>
                  </w:txbxContent>
                </v:textbox>
              </v:shape>
            </w:pict>
          </mc:Fallback>
        </mc:AlternateContent>
      </w:r>
      <w:r w:rsidR="001047C1">
        <w:rPr>
          <w:rFonts w:asciiTheme="minorEastAsia" w:hAnsiTheme="minorEastAsia"/>
          <w:noProof/>
          <w:sz w:val="24"/>
        </w:rPr>
        <mc:AlternateContent>
          <mc:Choice Requires="wps">
            <w:drawing>
              <wp:anchor distT="0" distB="0" distL="114300" distR="114300" simplePos="0" relativeHeight="251666432" behindDoc="0" locked="0" layoutInCell="1" allowOverlap="1">
                <wp:simplePos x="0" y="0"/>
                <wp:positionH relativeFrom="column">
                  <wp:posOffset>135255</wp:posOffset>
                </wp:positionH>
                <wp:positionV relativeFrom="paragraph">
                  <wp:posOffset>110490</wp:posOffset>
                </wp:positionV>
                <wp:extent cx="5962650" cy="228727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5962650" cy="2287270"/>
                        </a:xfrm>
                        <a:prstGeom prst="rect">
                          <a:avLst/>
                        </a:prstGeom>
                        <a:noFill/>
                        <a:ln w="6350">
                          <a:noFill/>
                        </a:ln>
                      </wps:spPr>
                      <wps:txbx>
                        <w:txbxContent>
                          <w:p w:rsidR="00CA4218" w:rsidRDefault="00CA4218" w:rsidP="001047C1">
                            <w:pPr>
                              <w:jc w:val="center"/>
                            </w:pPr>
                            <w:r>
                              <w:rPr>
                                <w:noProof/>
                                <w:sz w:val="23"/>
                                <w:szCs w:val="23"/>
                              </w:rPr>
                              <w:drawing>
                                <wp:inline distT="0" distB="0" distL="0" distR="0" wp14:anchorId="5B767113" wp14:editId="69DCCFEC">
                                  <wp:extent cx="3991607" cy="2211572"/>
                                  <wp:effectExtent l="0" t="0" r="0" b="0"/>
                                  <wp:docPr id="16" name="図 16" descr="17のアイコ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のアイコン"/>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91607" cy="22115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7" o:spid="_x0000_s1029" type="#_x0000_t202" style="position:absolute;left:0;text-align:left;margin-left:10.65pt;margin-top:8.7pt;width:469.5pt;height:180.1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" filled="f" stroked="f" strokeweight=".5pt">
                <v:textbox>
                  <w:txbxContent>
                    <w:p w:rsidR="00CA4218" w:rsidRDefault="00CA4218" w:rsidP="001047C1">
                      <w:pPr>
                        <w:jc w:val="center"/>
                      </w:pPr>
                      <w:r>
                        <w:rPr>
                          <w:noProof/>
                          <w:sz w:val="23"/>
                          <w:szCs w:val="23"/>
                        </w:rPr>
                        <w:drawing>
                          <wp:inline distT="0" distB="0" distL="0" distR="0" wp14:anchorId="5B767113" wp14:editId="69DCCFEC">
                            <wp:extent cx="3991607" cy="2211572"/>
                            <wp:effectExtent l="0" t="0" r="0" b="0"/>
                            <wp:docPr id="16" name="図 16" descr="17のアイコ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のアイコン"/>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91607" cy="2211572"/>
                                    </a:xfrm>
                                    <a:prstGeom prst="rect">
                                      <a:avLst/>
                                    </a:prstGeom>
                                    <a:noFill/>
                                    <a:ln>
                                      <a:noFill/>
                                    </a:ln>
                                  </pic:spPr>
                                </pic:pic>
                              </a:graphicData>
                            </a:graphic>
                          </wp:inline>
                        </w:drawing>
                      </w:r>
                    </w:p>
                  </w:txbxContent>
                </v:textbox>
              </v:shape>
            </w:pict>
          </mc:Fallback>
        </mc:AlternateContent>
      </w:r>
    </w:p>
    <w:p w:rsidR="008F3759" w:rsidRDefault="008F3759" w:rsidP="00AC13C6">
      <w:pPr>
        <w:ind w:leftChars="200" w:left="420" w:firstLineChars="100" w:firstLine="240"/>
        <w:rPr>
          <w:rFonts w:asciiTheme="minorEastAsia" w:hAnsiTheme="minorEastAsia"/>
          <w:sz w:val="24"/>
        </w:rPr>
      </w:pPr>
    </w:p>
    <w:p w:rsidR="008F3759" w:rsidRDefault="008F3759" w:rsidP="00AC13C6">
      <w:pPr>
        <w:ind w:leftChars="200" w:left="420" w:firstLineChars="100" w:firstLine="240"/>
        <w:rPr>
          <w:rFonts w:asciiTheme="minorEastAsia" w:hAnsiTheme="minorEastAsia"/>
          <w:sz w:val="24"/>
        </w:rPr>
      </w:pPr>
    </w:p>
    <w:p w:rsidR="008F3759" w:rsidRDefault="008F3759" w:rsidP="00AC13C6">
      <w:pPr>
        <w:ind w:leftChars="200" w:left="420" w:firstLineChars="100" w:firstLine="240"/>
        <w:rPr>
          <w:rFonts w:asciiTheme="minorEastAsia" w:hAnsiTheme="minorEastAsia"/>
          <w:sz w:val="24"/>
        </w:rPr>
      </w:pPr>
    </w:p>
    <w:p w:rsidR="008F3759" w:rsidRDefault="008F3759" w:rsidP="00AC13C6">
      <w:pPr>
        <w:ind w:leftChars="200" w:left="420" w:firstLineChars="100" w:firstLine="240"/>
        <w:rPr>
          <w:rFonts w:asciiTheme="minorEastAsia" w:hAnsiTheme="minorEastAsia"/>
          <w:sz w:val="24"/>
        </w:rPr>
      </w:pPr>
    </w:p>
    <w:p w:rsidR="008F3759" w:rsidRDefault="008F3759" w:rsidP="00AC13C6">
      <w:pPr>
        <w:ind w:leftChars="200" w:left="420" w:firstLineChars="100" w:firstLine="240"/>
        <w:rPr>
          <w:rFonts w:asciiTheme="minorEastAsia" w:hAnsiTheme="minorEastAsia"/>
          <w:sz w:val="24"/>
        </w:rPr>
      </w:pPr>
    </w:p>
    <w:p w:rsidR="001047C1" w:rsidRDefault="001047C1" w:rsidP="00AC13C6">
      <w:pPr>
        <w:ind w:leftChars="200" w:left="420" w:firstLineChars="100" w:firstLine="240"/>
        <w:rPr>
          <w:rFonts w:asciiTheme="minorEastAsia" w:hAnsiTheme="minorEastAsia"/>
          <w:sz w:val="24"/>
        </w:rPr>
      </w:pPr>
    </w:p>
    <w:p w:rsidR="004542FF" w:rsidRPr="00E374D3" w:rsidRDefault="004542FF" w:rsidP="004542FF">
      <w:pPr>
        <w:ind w:firstLineChars="200" w:firstLine="480"/>
        <w:rPr>
          <w:rFonts w:asciiTheme="minorEastAsia" w:hAnsiTheme="minorEastAsia"/>
          <w:i/>
          <w:sz w:val="20"/>
        </w:rPr>
      </w:pPr>
      <w:r w:rsidRPr="00E374D3">
        <w:rPr>
          <w:rFonts w:ascii="游ゴシック" w:eastAsia="游ゴシック" w:hAnsi="游ゴシック" w:hint="eastAsia"/>
          <w:b/>
          <w:sz w:val="24"/>
        </w:rPr>
        <w:t xml:space="preserve">●　</w:t>
      </w:r>
      <w:r w:rsidR="00707312" w:rsidRPr="00E374D3">
        <w:rPr>
          <w:rFonts w:ascii="游ゴシック" w:eastAsia="游ゴシック" w:hAnsi="游ゴシック" w:hint="eastAsia"/>
          <w:b/>
          <w:sz w:val="24"/>
        </w:rPr>
        <w:t>スマートシティの</w:t>
      </w:r>
      <w:r w:rsidRPr="00E374D3">
        <w:rPr>
          <w:rFonts w:ascii="游ゴシック" w:eastAsia="游ゴシック" w:hAnsi="游ゴシック" w:hint="eastAsia"/>
          <w:b/>
          <w:sz w:val="24"/>
        </w:rPr>
        <w:t>推進</w:t>
      </w:r>
    </w:p>
    <w:p w:rsidR="004542FF" w:rsidRDefault="004542FF" w:rsidP="004542FF">
      <w:pPr>
        <w:ind w:leftChars="200" w:left="660" w:hangingChars="100" w:hanging="240"/>
        <w:rPr>
          <w:rFonts w:asciiTheme="minorEastAsia" w:hAnsiTheme="minorEastAsia"/>
          <w:sz w:val="24"/>
        </w:rPr>
      </w:pPr>
      <w:r w:rsidRPr="00E374D3">
        <w:rPr>
          <w:rFonts w:asciiTheme="minorEastAsia" w:hAnsiTheme="minorEastAsia" w:hint="eastAsia"/>
          <w:sz w:val="24"/>
        </w:rPr>
        <w:t xml:space="preserve">　　世界の諸都市では、</w:t>
      </w:r>
      <w:r w:rsidRPr="00E374D3">
        <w:rPr>
          <w:rFonts w:asciiTheme="minorEastAsia" w:hAnsiTheme="minorEastAsia"/>
          <w:sz w:val="24"/>
        </w:rPr>
        <w:t>IoT</w:t>
      </w:r>
      <w:r w:rsidRPr="00E374D3">
        <w:rPr>
          <w:rStyle w:val="ad"/>
          <w:rFonts w:asciiTheme="minorEastAsia" w:hAnsiTheme="minorEastAsia"/>
          <w:sz w:val="24"/>
        </w:rPr>
        <w:endnoteReference w:customMarkFollows="1" w:id="1"/>
        <w:t>※</w:t>
      </w:r>
      <w:r w:rsidRPr="00E374D3">
        <w:rPr>
          <w:rStyle w:val="ad"/>
          <w:rFonts w:asciiTheme="minorEastAsia" w:hAnsiTheme="minorEastAsia"/>
          <w:sz w:val="24"/>
        </w:rPr>
        <w:sym w:font="Symbol" w:char="F031"/>
      </w:r>
      <w:r w:rsidRPr="00E374D3">
        <w:rPr>
          <w:rFonts w:asciiTheme="minorEastAsia" w:hAnsiTheme="minorEastAsia"/>
          <w:sz w:val="24"/>
        </w:rPr>
        <w:t>、AI</w:t>
      </w:r>
      <w:r w:rsidRPr="00E374D3">
        <w:rPr>
          <w:rStyle w:val="ad"/>
          <w:rFonts w:asciiTheme="minorEastAsia" w:hAnsiTheme="minorEastAsia"/>
          <w:sz w:val="24"/>
        </w:rPr>
        <w:endnoteReference w:customMarkFollows="1" w:id="2"/>
        <w:t>※2</w:t>
      </w:r>
      <w:r w:rsidRPr="00E374D3">
        <w:rPr>
          <w:rFonts w:asciiTheme="minorEastAsia" w:hAnsiTheme="minorEastAsia"/>
          <w:sz w:val="24"/>
        </w:rPr>
        <w:t>、ビッグデータ</w:t>
      </w:r>
      <w:r w:rsidRPr="00E374D3">
        <w:rPr>
          <w:rStyle w:val="ad"/>
          <w:rFonts w:asciiTheme="minorEastAsia" w:hAnsiTheme="minorEastAsia"/>
          <w:sz w:val="24"/>
        </w:rPr>
        <w:endnoteReference w:customMarkFollows="1" w:id="3"/>
        <w:t>※3</w:t>
      </w:r>
      <w:r w:rsidRPr="00E374D3">
        <w:rPr>
          <w:rFonts w:asciiTheme="minorEastAsia" w:hAnsiTheme="minorEastAsia"/>
          <w:sz w:val="24"/>
        </w:rPr>
        <w:t>等の先端技術を利用し、都市課題の解決や都</w:t>
      </w:r>
      <w:r w:rsidRPr="00E374D3">
        <w:rPr>
          <w:rFonts w:asciiTheme="minorEastAsia" w:hAnsiTheme="minorEastAsia" w:hint="eastAsia"/>
          <w:sz w:val="24"/>
        </w:rPr>
        <w:t>市機能の効率化に活かそうとする「スマートシティ」の取組が始まっています。大阪においては、人口減少・超高齢社会が到来する中、様々な都市課題を乗り越え、府民が笑顔で暮ら</w:t>
      </w:r>
      <w:r w:rsidRPr="007D2FED">
        <w:rPr>
          <w:rFonts w:asciiTheme="minorEastAsia" w:hAnsiTheme="minorEastAsia" w:hint="eastAsia"/>
          <w:sz w:val="24"/>
        </w:rPr>
        <w:t>し続けることができる都市づくりが求められて</w:t>
      </w:r>
      <w:r>
        <w:rPr>
          <w:rFonts w:asciiTheme="minorEastAsia" w:hAnsiTheme="minorEastAsia" w:hint="eastAsia"/>
          <w:sz w:val="24"/>
        </w:rPr>
        <w:t>おり、</w:t>
      </w:r>
      <w:r w:rsidRPr="007D2FED">
        <w:rPr>
          <w:rFonts w:asciiTheme="minorEastAsia" w:hAnsiTheme="minorEastAsia" w:hint="eastAsia"/>
          <w:sz w:val="24"/>
        </w:rPr>
        <w:t>そのツールとなるのが、</w:t>
      </w:r>
      <w:r w:rsidRPr="00651715">
        <w:rPr>
          <w:rFonts w:asciiTheme="minorEastAsia" w:hAnsiTheme="minorEastAsia"/>
          <w:sz w:val="24"/>
        </w:rPr>
        <w:t>ICT</w:t>
      </w:r>
      <w:r>
        <w:rPr>
          <w:rStyle w:val="ad"/>
          <w:rFonts w:asciiTheme="minorEastAsia" w:hAnsiTheme="minorEastAsia"/>
          <w:sz w:val="24"/>
        </w:rPr>
        <w:endnoteReference w:customMarkFollows="1" w:id="4"/>
        <w:t>※4</w:t>
      </w:r>
      <w:r w:rsidRPr="007D2FED">
        <w:rPr>
          <w:rFonts w:asciiTheme="minorEastAsia" w:hAnsiTheme="minorEastAsia"/>
          <w:sz w:val="24"/>
        </w:rPr>
        <w:t>をはじめとする先端技術であり、それらを活用した「スマートシティ化」</w:t>
      </w:r>
      <w:r w:rsidRPr="007D2FED">
        <w:rPr>
          <w:rFonts w:asciiTheme="minorEastAsia" w:hAnsiTheme="minorEastAsia" w:hint="eastAsia"/>
          <w:sz w:val="24"/>
        </w:rPr>
        <w:t>で</w:t>
      </w:r>
      <w:r>
        <w:rPr>
          <w:rFonts w:asciiTheme="minorEastAsia" w:hAnsiTheme="minorEastAsia" w:hint="eastAsia"/>
          <w:sz w:val="24"/>
        </w:rPr>
        <w:t>す。</w:t>
      </w:r>
    </w:p>
    <w:p w:rsidR="004542FF" w:rsidRDefault="00621548" w:rsidP="00AC13C6">
      <w:pPr>
        <w:ind w:leftChars="200" w:left="420" w:firstLineChars="100" w:firstLine="210"/>
        <w:rPr>
          <w:rFonts w:asciiTheme="minorEastAsia" w:hAnsiTheme="minorEastAsia"/>
          <w:sz w:val="24"/>
        </w:rPr>
      </w:pPr>
      <w:r>
        <w:rPr>
          <w:noProof/>
        </w:rPr>
        <mc:AlternateContent>
          <mc:Choice Requires="wps">
            <w:drawing>
              <wp:anchor distT="0" distB="0" distL="114300" distR="114300" simplePos="0" relativeHeight="251688960" behindDoc="0" locked="0" layoutInCell="1" allowOverlap="1" wp14:anchorId="4AE9C109" wp14:editId="049F519C">
                <wp:simplePos x="0" y="0"/>
                <wp:positionH relativeFrom="column">
                  <wp:posOffset>2676525</wp:posOffset>
                </wp:positionH>
                <wp:positionV relativeFrom="paragraph">
                  <wp:posOffset>266065</wp:posOffset>
                </wp:positionV>
                <wp:extent cx="952500" cy="400050"/>
                <wp:effectExtent l="0" t="0" r="0" b="0"/>
                <wp:wrapNone/>
                <wp:docPr id="25"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1548" w:rsidRPr="00AC0AF7" w:rsidRDefault="00621548" w:rsidP="00621548">
                            <w:pPr>
                              <w:rPr>
                                <w:rFonts w:ascii="ＭＳ 明朝" w:eastAsia="ＭＳ 明朝" w:hAnsi="ＭＳ 明朝"/>
                                <w:b/>
                              </w:rPr>
                            </w:pPr>
                            <w:r w:rsidRPr="00AC0AF7">
                              <w:rPr>
                                <w:rFonts w:ascii="ＭＳ 明朝" w:eastAsia="ＭＳ 明朝" w:hAnsi="ＭＳ 明朝" w:hint="eastAsia"/>
                                <w:b/>
                              </w:rPr>
                              <w:t>（１－</w:t>
                            </w:r>
                            <w:r w:rsidRPr="00AC0AF7">
                              <w:rPr>
                                <w:rFonts w:ascii="ＭＳ 明朝" w:eastAsia="ＭＳ 明朝" w:hAnsi="ＭＳ 明朝" w:hint="eastAsia"/>
                                <w:b/>
                              </w:rPr>
                              <w:t>12</w:t>
                            </w:r>
                            <w:r w:rsidRPr="00AC0AF7">
                              <w:rPr>
                                <w:rFonts w:ascii="ＭＳ 明朝" w:eastAsia="ＭＳ 明朝" w:hAnsi="ＭＳ 明朝" w:hint="eastAsia"/>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9C109" id="テキスト ボックス 25" o:spid="_x0000_s1037" type="#_x0000_t202" style="position:absolute;left:0;text-align:left;margin-left:210.75pt;margin-top:20.95pt;width:75pt;height:3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" filled="f" stroked="f">
                <v:textbox inset="5.85pt,.7pt,5.85pt,.7pt">
                  <w:txbxContent>
                    <w:p w:rsidR="00621548" w:rsidRPr="00AC0AF7" w:rsidRDefault="00621548" w:rsidP="00621548">
                      <w:pPr>
                        <w:rPr>
                          <w:rFonts w:ascii="ＭＳ 明朝" w:eastAsia="ＭＳ 明朝" w:hAnsi="ＭＳ 明朝"/>
                          <w:b/>
                        </w:rPr>
                      </w:pPr>
                      <w:r w:rsidRPr="00AC0AF7">
                        <w:rPr>
                          <w:rFonts w:ascii="ＭＳ 明朝" w:eastAsia="ＭＳ 明朝" w:hAnsi="ＭＳ 明朝" w:hint="eastAsia"/>
                          <w:b/>
                        </w:rPr>
                        <w:t>（１－</w:t>
                      </w:r>
                      <w:r w:rsidRPr="00AC0AF7">
                        <w:rPr>
                          <w:rFonts w:ascii="ＭＳ 明朝" w:eastAsia="ＭＳ 明朝" w:hAnsi="ＭＳ 明朝" w:hint="eastAsia"/>
                          <w:b/>
                        </w:rPr>
                        <w:t>12</w:t>
                      </w:r>
                      <w:r w:rsidRPr="00AC0AF7">
                        <w:rPr>
                          <w:rFonts w:ascii="ＭＳ 明朝" w:eastAsia="ＭＳ 明朝" w:hAnsi="ＭＳ 明朝" w:hint="eastAsia"/>
                          <w:b/>
                        </w:rPr>
                        <w:t>）</w:t>
                      </w:r>
                    </w:p>
                  </w:txbxContent>
                </v:textbox>
              </v:shape>
            </w:pict>
          </mc:Fallback>
        </mc:AlternateContent>
      </w:r>
    </w:p>
    <w:p w:rsidR="004542FF" w:rsidRDefault="004542FF" w:rsidP="004542FF">
      <w:pPr>
        <w:rPr>
          <w:rFonts w:asciiTheme="minorEastAsia" w:hAnsiTheme="minorEastAsia"/>
          <w:sz w:val="24"/>
        </w:rPr>
      </w:pPr>
      <w:r>
        <w:rPr>
          <w:rFonts w:ascii="游ゴシック" w:eastAsia="游ゴシック" w:hAnsi="游ゴシック" w:hint="eastAsia"/>
          <w:b/>
          <w:color w:val="FFFFFF" w:themeColor="background1"/>
          <w:sz w:val="28"/>
          <w:highlight w:val="blue"/>
        </w:rPr>
        <w:lastRenderedPageBreak/>
        <w:t>第１</w:t>
      </w:r>
      <w:r w:rsidRPr="00F24083">
        <w:rPr>
          <w:rFonts w:ascii="游ゴシック" w:eastAsia="游ゴシック" w:hAnsi="游ゴシック" w:hint="eastAsia"/>
          <w:b/>
          <w:color w:val="FFFFFF" w:themeColor="background1"/>
          <w:sz w:val="28"/>
          <w:highlight w:val="blue"/>
        </w:rPr>
        <w:t xml:space="preserve">章　</w:t>
      </w:r>
      <w:r w:rsidR="00DF1DE6">
        <w:rPr>
          <w:rFonts w:ascii="游ゴシック" w:eastAsia="游ゴシック" w:hAnsi="游ゴシック" w:hint="eastAsia"/>
          <w:b/>
          <w:color w:val="FFFFFF" w:themeColor="background1"/>
          <w:sz w:val="28"/>
          <w:highlight w:val="blue"/>
        </w:rPr>
        <w:t>計画の策定</w:t>
      </w:r>
      <w:r w:rsidR="00DF1DE6" w:rsidRPr="00BB0715">
        <w:rPr>
          <w:rFonts w:ascii="游ゴシック" w:eastAsia="游ゴシック" w:hAnsi="游ゴシック" w:hint="eastAsia"/>
          <w:b/>
          <w:color w:val="FFFFFF" w:themeColor="background1"/>
          <w:sz w:val="28"/>
          <w:highlight w:val="blue"/>
        </w:rPr>
        <w:t xml:space="preserve">に当たって　</w:t>
      </w:r>
      <w:r w:rsidRPr="00BB0715">
        <w:rPr>
          <w:rFonts w:ascii="游ゴシック" w:eastAsia="游ゴシック" w:hAnsi="游ゴシック" w:hint="eastAsia"/>
          <w:b/>
          <w:color w:val="FFFFFF" w:themeColor="background1"/>
          <w:sz w:val="28"/>
          <w:highlight w:val="blue"/>
        </w:rPr>
        <w:t xml:space="preserve">　　　　</w:t>
      </w:r>
      <w:r>
        <w:rPr>
          <w:rFonts w:ascii="游ゴシック" w:eastAsia="游ゴシック" w:hAnsi="游ゴシック" w:hint="eastAsia"/>
          <w:b/>
          <w:color w:val="FFFFFF" w:themeColor="background1"/>
          <w:sz w:val="28"/>
          <w:highlight w:val="blue"/>
        </w:rPr>
        <w:t xml:space="preserve">　</w:t>
      </w:r>
      <w:r w:rsidRPr="00F24083">
        <w:rPr>
          <w:rFonts w:ascii="游ゴシック" w:eastAsia="游ゴシック" w:hAnsi="游ゴシック" w:hint="eastAsia"/>
          <w:b/>
          <w:color w:val="FFFFFF" w:themeColor="background1"/>
          <w:sz w:val="28"/>
          <w:highlight w:val="blue"/>
        </w:rPr>
        <w:t xml:space="preserve">　</w:t>
      </w:r>
      <w:r w:rsidRPr="00F24083">
        <w:rPr>
          <w:rFonts w:ascii="游ゴシック" w:eastAsia="游ゴシック" w:hAnsi="游ゴシック" w:hint="eastAsia"/>
          <w:b/>
          <w:sz w:val="24"/>
          <w:highlight w:val="blue"/>
        </w:rPr>
        <w:t xml:space="preserve">　　　　　　　　　　　　　　　　　</w:t>
      </w:r>
    </w:p>
    <w:p w:rsidR="007D2FED" w:rsidRPr="00E374D3" w:rsidRDefault="007D2FED" w:rsidP="007D2FED">
      <w:pPr>
        <w:ind w:leftChars="300" w:left="630" w:firstLineChars="100" w:firstLine="240"/>
        <w:rPr>
          <w:rFonts w:asciiTheme="minorEastAsia" w:hAnsiTheme="minorEastAsia"/>
          <w:sz w:val="24"/>
        </w:rPr>
      </w:pPr>
      <w:r>
        <w:rPr>
          <w:rFonts w:asciiTheme="minorEastAsia" w:hAnsiTheme="minorEastAsia" w:hint="eastAsia"/>
          <w:sz w:val="24"/>
        </w:rPr>
        <w:t>大阪府では、</w:t>
      </w:r>
      <w:r w:rsidRPr="007D2FED">
        <w:rPr>
          <w:rFonts w:asciiTheme="minorEastAsia" w:hAnsiTheme="minorEastAsia" w:hint="eastAsia"/>
          <w:sz w:val="24"/>
        </w:rPr>
        <w:t>府域全体で先端技</w:t>
      </w:r>
      <w:r w:rsidR="00B82A73">
        <w:rPr>
          <w:rFonts w:asciiTheme="minorEastAsia" w:hAnsiTheme="minorEastAsia" w:hint="eastAsia"/>
          <w:sz w:val="24"/>
        </w:rPr>
        <w:t>術による利便性の向上を住民が実感でき、笑顔で暮らせる都市・</w:t>
      </w:r>
      <w:r w:rsidR="00B82A73" w:rsidRPr="00E374D3">
        <w:rPr>
          <w:rFonts w:asciiTheme="minorEastAsia" w:hAnsiTheme="minorEastAsia" w:hint="eastAsia"/>
          <w:sz w:val="24"/>
        </w:rPr>
        <w:t>大阪</w:t>
      </w:r>
      <w:r w:rsidRPr="00E374D3">
        <w:rPr>
          <w:rFonts w:asciiTheme="minorEastAsia" w:hAnsiTheme="minorEastAsia" w:hint="eastAsia"/>
          <w:sz w:val="24"/>
        </w:rPr>
        <w:t>を作っていくため、令和2年3月に「大阪スマートシティ戦略</w:t>
      </w:r>
      <w:r w:rsidRPr="00E374D3">
        <w:rPr>
          <w:rFonts w:asciiTheme="minorEastAsia" w:hAnsiTheme="minorEastAsia"/>
          <w:sz w:val="24"/>
        </w:rPr>
        <w:t>Ver.1.0</w:t>
      </w:r>
      <w:r w:rsidRPr="00E374D3">
        <w:rPr>
          <w:rFonts w:asciiTheme="minorEastAsia" w:hAnsiTheme="minorEastAsia" w:hint="eastAsia"/>
          <w:sz w:val="24"/>
        </w:rPr>
        <w:t>」を策定し、スマートシティを実現するための取組を推進しています。</w:t>
      </w:r>
    </w:p>
    <w:p w:rsidR="001047C1" w:rsidRPr="00E374D3" w:rsidRDefault="001047C1" w:rsidP="001047C1">
      <w:pPr>
        <w:rPr>
          <w:rFonts w:ascii="游ゴシック" w:eastAsia="游ゴシック" w:hAnsi="游ゴシック"/>
          <w:b/>
          <w:color w:val="FFFFFF" w:themeColor="background1"/>
          <w:sz w:val="28"/>
        </w:rPr>
      </w:pPr>
    </w:p>
    <w:p w:rsidR="00AC13C6" w:rsidRPr="00E374D3" w:rsidRDefault="00AC13C6" w:rsidP="00AC13C6">
      <w:pPr>
        <w:ind w:firstLineChars="100" w:firstLine="240"/>
        <w:rPr>
          <w:rFonts w:asciiTheme="minorEastAsia" w:hAnsiTheme="minorEastAsia"/>
          <w:i/>
          <w:sz w:val="20"/>
        </w:rPr>
      </w:pPr>
      <w:r w:rsidRPr="00E374D3">
        <w:rPr>
          <w:rFonts w:ascii="游ゴシック" w:eastAsia="游ゴシック" w:hAnsi="游ゴシック" w:hint="eastAsia"/>
          <w:b/>
          <w:sz w:val="24"/>
        </w:rPr>
        <w:t xml:space="preserve">　</w:t>
      </w:r>
      <w:r w:rsidR="00E204F6" w:rsidRPr="00E374D3">
        <w:rPr>
          <w:rFonts w:ascii="游ゴシック" w:eastAsia="游ゴシック" w:hAnsi="游ゴシック" w:hint="eastAsia"/>
          <w:b/>
          <w:sz w:val="24"/>
        </w:rPr>
        <w:t xml:space="preserve">●　</w:t>
      </w:r>
      <w:r w:rsidRPr="00E374D3">
        <w:rPr>
          <w:rFonts w:ascii="游ゴシック" w:eastAsia="游ゴシック" w:hAnsi="游ゴシック"/>
          <w:b/>
          <w:sz w:val="24"/>
        </w:rPr>
        <w:t>大阪・関西万博</w:t>
      </w:r>
      <w:r w:rsidR="00C91F6B" w:rsidRPr="00E374D3">
        <w:rPr>
          <w:rFonts w:ascii="游ゴシック" w:eastAsia="游ゴシック" w:hAnsi="游ゴシック" w:hint="eastAsia"/>
          <w:b/>
          <w:sz w:val="24"/>
        </w:rPr>
        <w:t>の開催決定</w:t>
      </w:r>
    </w:p>
    <w:p w:rsidR="00BC1A33" w:rsidRPr="00E374D3" w:rsidRDefault="00AC13C6" w:rsidP="00830460">
      <w:pPr>
        <w:ind w:leftChars="100" w:left="690" w:hangingChars="200" w:hanging="480"/>
        <w:rPr>
          <w:rFonts w:asciiTheme="minorEastAsia" w:hAnsiTheme="minorEastAsia"/>
          <w:sz w:val="24"/>
        </w:rPr>
      </w:pPr>
      <w:r w:rsidRPr="00E374D3">
        <w:rPr>
          <w:rFonts w:asciiTheme="minorEastAsia" w:hAnsiTheme="minorEastAsia"/>
          <w:sz w:val="24"/>
        </w:rPr>
        <w:t xml:space="preserve">　</w:t>
      </w:r>
      <w:r w:rsidR="00830460" w:rsidRPr="00E374D3">
        <w:rPr>
          <w:rFonts w:asciiTheme="minorEastAsia" w:hAnsiTheme="minorEastAsia" w:hint="eastAsia"/>
          <w:sz w:val="24"/>
        </w:rPr>
        <w:t xml:space="preserve">　　「万博」は世界中からたくさんの人やモノが集まるイベントで、地球規模のさまざまな課題に取り組むために、世界各地から英知が集まる場で</w:t>
      </w:r>
      <w:r w:rsidR="00865457" w:rsidRPr="00E374D3">
        <w:rPr>
          <w:rFonts w:asciiTheme="minorEastAsia" w:hAnsiTheme="minorEastAsia" w:hint="eastAsia"/>
          <w:sz w:val="24"/>
        </w:rPr>
        <w:t>す。</w:t>
      </w:r>
      <w:r w:rsidR="00830460" w:rsidRPr="00E374D3">
        <w:rPr>
          <w:rFonts w:asciiTheme="minorEastAsia" w:hAnsiTheme="minorEastAsia"/>
          <w:sz w:val="24"/>
        </w:rPr>
        <w:t>2025</w:t>
      </w:r>
      <w:r w:rsidR="00B43B1E" w:rsidRPr="00E374D3">
        <w:rPr>
          <w:rFonts w:asciiTheme="minorEastAsia" w:hAnsiTheme="minorEastAsia"/>
          <w:sz w:val="24"/>
        </w:rPr>
        <w:t>年</w:t>
      </w:r>
      <w:r w:rsidR="00AC49B0" w:rsidRPr="00E374D3">
        <w:rPr>
          <w:rFonts w:asciiTheme="minorEastAsia" w:hAnsiTheme="minorEastAsia" w:hint="eastAsia"/>
          <w:sz w:val="24"/>
        </w:rPr>
        <w:t>に開催される</w:t>
      </w:r>
      <w:r w:rsidR="00B43B1E" w:rsidRPr="00E374D3">
        <w:rPr>
          <w:rFonts w:asciiTheme="minorEastAsia" w:hAnsiTheme="minorEastAsia"/>
          <w:sz w:val="24"/>
        </w:rPr>
        <w:t>大阪・関西万博は</w:t>
      </w:r>
      <w:r w:rsidR="003A13CC" w:rsidRPr="00E374D3">
        <w:rPr>
          <w:rFonts w:asciiTheme="minorEastAsia" w:hAnsiTheme="minorEastAsia" w:hint="eastAsia"/>
          <w:sz w:val="24"/>
        </w:rPr>
        <w:t>、</w:t>
      </w:r>
      <w:r w:rsidR="00830460" w:rsidRPr="00E374D3">
        <w:rPr>
          <w:rFonts w:asciiTheme="minorEastAsia" w:hAnsiTheme="minorEastAsia"/>
          <w:sz w:val="24"/>
        </w:rPr>
        <w:t>20年ぶりに日本で開催される国際博覧会</w:t>
      </w:r>
      <w:r w:rsidR="00865457" w:rsidRPr="00E374D3">
        <w:rPr>
          <w:rFonts w:asciiTheme="minorEastAsia" w:hAnsiTheme="minorEastAsia" w:hint="eastAsia"/>
          <w:sz w:val="24"/>
        </w:rPr>
        <w:t>として、平成</w:t>
      </w:r>
      <w:r w:rsidR="00AC49B0" w:rsidRPr="00E374D3">
        <w:rPr>
          <w:rFonts w:asciiTheme="minorEastAsia" w:hAnsiTheme="minorEastAsia" w:hint="eastAsia"/>
          <w:sz w:val="24"/>
        </w:rPr>
        <w:t>30</w:t>
      </w:r>
      <w:r w:rsidR="00865457" w:rsidRPr="00E374D3">
        <w:rPr>
          <w:rFonts w:asciiTheme="minorEastAsia" w:hAnsiTheme="minorEastAsia" w:hint="eastAsia"/>
          <w:sz w:val="24"/>
        </w:rPr>
        <w:t>年</w:t>
      </w:r>
      <w:r w:rsidR="00AC49B0" w:rsidRPr="00E374D3">
        <w:rPr>
          <w:rFonts w:asciiTheme="minorEastAsia" w:hAnsiTheme="minorEastAsia" w:hint="eastAsia"/>
          <w:sz w:val="24"/>
        </w:rPr>
        <w:t>11</w:t>
      </w:r>
      <w:r w:rsidR="00865457" w:rsidRPr="00E374D3">
        <w:rPr>
          <w:rFonts w:asciiTheme="minorEastAsia" w:hAnsiTheme="minorEastAsia" w:hint="eastAsia"/>
          <w:sz w:val="24"/>
        </w:rPr>
        <w:t>月に開催が決定しました</w:t>
      </w:r>
      <w:r w:rsidR="00697D6F" w:rsidRPr="00E374D3">
        <w:rPr>
          <w:rFonts w:asciiTheme="minorEastAsia" w:hAnsiTheme="minorEastAsia" w:hint="eastAsia"/>
          <w:sz w:val="24"/>
        </w:rPr>
        <w:t>。</w:t>
      </w:r>
    </w:p>
    <w:p w:rsidR="00BC1A33" w:rsidRDefault="00830460" w:rsidP="00830460">
      <w:pPr>
        <w:ind w:leftChars="100" w:left="690" w:hangingChars="200" w:hanging="480"/>
        <w:rPr>
          <w:rFonts w:asciiTheme="minorEastAsia" w:hAnsiTheme="minorEastAsia"/>
          <w:sz w:val="24"/>
        </w:rPr>
      </w:pPr>
      <w:r w:rsidRPr="00E374D3">
        <w:rPr>
          <w:rFonts w:asciiTheme="minorEastAsia" w:hAnsiTheme="minorEastAsia" w:hint="eastAsia"/>
          <w:sz w:val="24"/>
        </w:rPr>
        <w:t xml:space="preserve">　　　</w:t>
      </w:r>
      <w:r w:rsidRPr="00E374D3">
        <w:rPr>
          <w:rFonts w:asciiTheme="minorEastAsia" w:hAnsiTheme="minorEastAsia"/>
          <w:sz w:val="24"/>
        </w:rPr>
        <w:t>大阪・関西万博</w:t>
      </w:r>
      <w:r w:rsidRPr="00E374D3">
        <w:rPr>
          <w:rFonts w:asciiTheme="minorEastAsia" w:hAnsiTheme="minorEastAsia" w:hint="eastAsia"/>
          <w:sz w:val="24"/>
        </w:rPr>
        <w:t>では、</w:t>
      </w:r>
      <w:r w:rsidRPr="00651715">
        <w:rPr>
          <w:rFonts w:asciiTheme="minorEastAsia" w:hAnsiTheme="minorEastAsia" w:hint="eastAsia"/>
          <w:sz w:val="24"/>
        </w:rPr>
        <w:t>持続可能な開発目標（</w:t>
      </w:r>
      <w:r w:rsidRPr="00651715">
        <w:rPr>
          <w:rFonts w:asciiTheme="minorEastAsia" w:hAnsiTheme="minorEastAsia"/>
          <w:sz w:val="24"/>
        </w:rPr>
        <w:t>SDGs）達成への貢献</w:t>
      </w:r>
      <w:r w:rsidRPr="00651715">
        <w:rPr>
          <w:rFonts w:asciiTheme="minorEastAsia" w:hAnsiTheme="minorEastAsia" w:hint="eastAsia"/>
          <w:sz w:val="24"/>
        </w:rPr>
        <w:t>と、日本の国家戦略</w:t>
      </w:r>
      <w:r w:rsidRPr="00651715">
        <w:rPr>
          <w:rFonts w:asciiTheme="minorEastAsia" w:hAnsiTheme="minorEastAsia"/>
          <w:sz w:val="24"/>
        </w:rPr>
        <w:t>Society5.0</w:t>
      </w:r>
      <w:r w:rsidR="00651715" w:rsidRPr="00651715">
        <w:rPr>
          <w:rStyle w:val="ad"/>
          <w:rFonts w:asciiTheme="minorEastAsia" w:hAnsiTheme="minorEastAsia"/>
          <w:sz w:val="24"/>
        </w:rPr>
        <w:endnoteReference w:customMarkFollows="1" w:id="5"/>
        <w:t>※5</w:t>
      </w:r>
      <w:r w:rsidRPr="00651715">
        <w:rPr>
          <w:rFonts w:asciiTheme="minorEastAsia" w:hAnsiTheme="minorEastAsia"/>
          <w:sz w:val="24"/>
        </w:rPr>
        <w:t>の実現</w:t>
      </w:r>
      <w:r w:rsidRPr="00651715">
        <w:rPr>
          <w:rFonts w:asciiTheme="minorEastAsia" w:hAnsiTheme="minorEastAsia" w:hint="eastAsia"/>
          <w:sz w:val="24"/>
        </w:rPr>
        <w:t>を目指しています</w:t>
      </w:r>
      <w:r>
        <w:rPr>
          <w:rFonts w:asciiTheme="minorEastAsia" w:hAnsiTheme="minorEastAsia" w:hint="eastAsia"/>
          <w:sz w:val="24"/>
        </w:rPr>
        <w:t>。</w:t>
      </w:r>
    </w:p>
    <w:p w:rsidR="00211834" w:rsidRDefault="00211834" w:rsidP="00830460">
      <w:pPr>
        <w:ind w:leftChars="100" w:left="690" w:hangingChars="200" w:hanging="480"/>
        <w:rPr>
          <w:rFonts w:asciiTheme="minorEastAsia" w:hAnsiTheme="minorEastAsia"/>
          <w:sz w:val="24"/>
        </w:rPr>
      </w:pPr>
      <w:r>
        <w:rPr>
          <w:rFonts w:asciiTheme="minorEastAsia" w:hAnsiTheme="minorEastAsia"/>
          <w:noProof/>
          <w:sz w:val="24"/>
        </w:rPr>
        <mc:AlternateContent>
          <mc:Choice Requires="wps">
            <w:drawing>
              <wp:anchor distT="0" distB="0" distL="114300" distR="114300" simplePos="0" relativeHeight="251657215" behindDoc="0" locked="0" layoutInCell="1" allowOverlap="1" wp14:anchorId="19963BFD" wp14:editId="338827A9">
                <wp:simplePos x="0" y="0"/>
                <wp:positionH relativeFrom="column">
                  <wp:posOffset>88265</wp:posOffset>
                </wp:positionH>
                <wp:positionV relativeFrom="paragraph">
                  <wp:posOffset>124351</wp:posOffset>
                </wp:positionV>
                <wp:extent cx="6134735" cy="3767455"/>
                <wp:effectExtent l="0" t="0" r="18415" b="23495"/>
                <wp:wrapNone/>
                <wp:docPr id="10" name="テキスト ボックス 10"/>
                <wp:cNvGraphicFramePr/>
                <a:graphic xmlns:a="http://schemas.openxmlformats.org/drawingml/2006/main">
                  <a:graphicData uri="http://schemas.microsoft.com/office/word/2010/wordprocessingShape">
                    <wps:wsp>
                      <wps:cNvSpPr txBox="1"/>
                      <wps:spPr>
                        <a:xfrm>
                          <a:off x="0" y="0"/>
                          <a:ext cx="6134735" cy="3767455"/>
                        </a:xfrm>
                        <a:prstGeom prst="rect">
                          <a:avLst/>
                        </a:prstGeom>
                        <a:noFill/>
                        <a:ln w="3175">
                          <a:solidFill>
                            <a:schemeClr val="tx1"/>
                          </a:solidFill>
                        </a:ln>
                      </wps:spPr>
                      <wps:txbx>
                        <w:txbxContent>
                          <w:p w:rsidR="00CA4218" w:rsidRPr="00845DAC" w:rsidRDefault="00CA4218" w:rsidP="001047C1">
                            <w:pPr>
                              <w:rPr>
                                <w:noProof/>
                                <w:sz w:val="24"/>
                                <w:szCs w:val="24"/>
                              </w:rPr>
                            </w:pPr>
                            <w:r w:rsidRPr="00845DAC">
                              <w:rPr>
                                <w:rFonts w:hint="eastAsia"/>
                                <w:noProof/>
                                <w:sz w:val="24"/>
                                <w:szCs w:val="24"/>
                              </w:rPr>
                              <w:t>≪開催</w:t>
                            </w:r>
                            <w:r w:rsidRPr="00845DAC">
                              <w:rPr>
                                <w:noProof/>
                                <w:sz w:val="24"/>
                                <w:szCs w:val="24"/>
                              </w:rPr>
                              <w:t>概要</w:t>
                            </w:r>
                            <w:r w:rsidRPr="00845DAC">
                              <w:rPr>
                                <w:rFonts w:hint="eastAsia"/>
                                <w:noProof/>
                                <w:sz w:val="24"/>
                                <w:szCs w:val="24"/>
                              </w:rPr>
                              <w:t>≫</w:t>
                            </w:r>
                          </w:p>
                          <w:p w:rsidR="00CA4218" w:rsidRPr="00E374D3" w:rsidRDefault="00CA4218" w:rsidP="001047C1">
                            <w:pPr>
                              <w:ind w:firstLineChars="100" w:firstLine="240"/>
                              <w:rPr>
                                <w:sz w:val="24"/>
                                <w:szCs w:val="24"/>
                              </w:rPr>
                            </w:pPr>
                            <w:r w:rsidRPr="00845DAC">
                              <w:rPr>
                                <w:rFonts w:hint="eastAsia"/>
                                <w:sz w:val="24"/>
                                <w:szCs w:val="24"/>
                              </w:rPr>
                              <w:t>テーマ</w:t>
                            </w:r>
                            <w:r w:rsidRPr="00845DAC">
                              <w:rPr>
                                <w:sz w:val="24"/>
                                <w:szCs w:val="24"/>
                              </w:rPr>
                              <w:t>：</w:t>
                            </w:r>
                            <w:r w:rsidRPr="00845DAC">
                              <w:rPr>
                                <w:rFonts w:hint="eastAsia"/>
                                <w:sz w:val="24"/>
                                <w:szCs w:val="24"/>
                              </w:rPr>
                              <w:t>い</w:t>
                            </w:r>
                            <w:r w:rsidRPr="00E374D3">
                              <w:rPr>
                                <w:rFonts w:hint="eastAsia"/>
                                <w:sz w:val="24"/>
                                <w:szCs w:val="24"/>
                              </w:rPr>
                              <w:t>のち輝く未来社会のデザイン　“</w:t>
                            </w:r>
                            <w:r w:rsidRPr="00E374D3">
                              <w:rPr>
                                <w:sz w:val="24"/>
                                <w:szCs w:val="24"/>
                              </w:rPr>
                              <w:t>Designing Future Society for Our Lives”</w:t>
                            </w:r>
                          </w:p>
                          <w:p w:rsidR="00CA4218" w:rsidRPr="00E374D3" w:rsidRDefault="00CA4218" w:rsidP="00AC49B0">
                            <w:pPr>
                              <w:snapToGrid w:val="0"/>
                              <w:spacing w:line="300" w:lineRule="auto"/>
                              <w:ind w:firstLineChars="100" w:firstLine="240"/>
                              <w:rPr>
                                <w:sz w:val="24"/>
                                <w:szCs w:val="24"/>
                              </w:rPr>
                            </w:pPr>
                            <w:r w:rsidRPr="00E374D3">
                              <w:rPr>
                                <w:rFonts w:hint="eastAsia"/>
                                <w:sz w:val="24"/>
                                <w:szCs w:val="24"/>
                              </w:rPr>
                              <w:t>サブテーマ：</w:t>
                            </w:r>
                            <w:r w:rsidRPr="00E374D3">
                              <w:rPr>
                                <w:sz w:val="24"/>
                                <w:szCs w:val="24"/>
                              </w:rPr>
                              <w:t>Saving Lives　(いのちを救う)</w:t>
                            </w:r>
                          </w:p>
                          <w:p w:rsidR="00CA4218" w:rsidRPr="00E374D3" w:rsidRDefault="00CA4218" w:rsidP="00AC49B0">
                            <w:pPr>
                              <w:snapToGrid w:val="0"/>
                              <w:spacing w:line="300" w:lineRule="auto"/>
                              <w:ind w:firstLineChars="100" w:firstLine="240"/>
                              <w:rPr>
                                <w:sz w:val="24"/>
                                <w:szCs w:val="24"/>
                              </w:rPr>
                            </w:pPr>
                            <w:r w:rsidRPr="00E374D3">
                              <w:rPr>
                                <w:sz w:val="24"/>
                                <w:szCs w:val="24"/>
                              </w:rPr>
                              <w:t xml:space="preserve">　　　　　　Empowering Lives　(いのちに力を与える）</w:t>
                            </w:r>
                          </w:p>
                          <w:p w:rsidR="00CA4218" w:rsidRPr="00E374D3" w:rsidRDefault="00CA4218" w:rsidP="00AC49B0">
                            <w:pPr>
                              <w:snapToGrid w:val="0"/>
                              <w:spacing w:line="300" w:lineRule="auto"/>
                              <w:ind w:firstLineChars="100" w:firstLine="240"/>
                              <w:rPr>
                                <w:sz w:val="24"/>
                                <w:szCs w:val="24"/>
                              </w:rPr>
                            </w:pPr>
                            <w:r w:rsidRPr="00E374D3">
                              <w:rPr>
                                <w:sz w:val="24"/>
                                <w:szCs w:val="24"/>
                              </w:rPr>
                              <w:t xml:space="preserve">　　　　　　Connecting Lives　(いのちをつなぐ)</w:t>
                            </w:r>
                          </w:p>
                          <w:p w:rsidR="00CA4218" w:rsidRPr="00845DAC" w:rsidRDefault="00CA4218" w:rsidP="00493A96">
                            <w:pPr>
                              <w:snapToGrid w:val="0"/>
                              <w:spacing w:line="300" w:lineRule="auto"/>
                              <w:ind w:firstLineChars="100" w:firstLine="240"/>
                              <w:rPr>
                                <w:sz w:val="24"/>
                                <w:szCs w:val="24"/>
                              </w:rPr>
                            </w:pPr>
                            <w:r w:rsidRPr="00E374D3">
                              <w:rPr>
                                <w:rFonts w:hint="eastAsia"/>
                                <w:sz w:val="24"/>
                                <w:szCs w:val="24"/>
                              </w:rPr>
                              <w:t>コンセプト：</w:t>
                            </w:r>
                            <w:r w:rsidRPr="00E374D3">
                              <w:rPr>
                                <w:sz w:val="24"/>
                                <w:szCs w:val="24"/>
                              </w:rPr>
                              <w:t>-People’s Living Lab-</w:t>
                            </w:r>
                            <w:r w:rsidRPr="00E374D3">
                              <w:rPr>
                                <w:rFonts w:hint="eastAsia"/>
                                <w:sz w:val="24"/>
                                <w:szCs w:val="24"/>
                              </w:rPr>
                              <w:t xml:space="preserve">　未来社会の実</w:t>
                            </w:r>
                            <w:r w:rsidRPr="00845DAC">
                              <w:rPr>
                                <w:rFonts w:hint="eastAsia"/>
                                <w:sz w:val="24"/>
                                <w:szCs w:val="24"/>
                              </w:rPr>
                              <w:t>験場</w:t>
                            </w:r>
                          </w:p>
                          <w:p w:rsidR="00CA4218" w:rsidRPr="00845DAC" w:rsidRDefault="00CA4218" w:rsidP="00493A96">
                            <w:pPr>
                              <w:ind w:firstLineChars="100" w:firstLine="240"/>
                              <w:rPr>
                                <w:sz w:val="24"/>
                                <w:szCs w:val="24"/>
                              </w:rPr>
                            </w:pPr>
                            <w:r w:rsidRPr="00845DAC">
                              <w:rPr>
                                <w:rFonts w:hint="eastAsia"/>
                                <w:sz w:val="24"/>
                                <w:szCs w:val="24"/>
                              </w:rPr>
                              <w:t>開催期間：</w:t>
                            </w:r>
                            <w:r w:rsidRPr="00845DAC">
                              <w:rPr>
                                <w:sz w:val="24"/>
                                <w:szCs w:val="24"/>
                              </w:rPr>
                              <w:t>2025年4月13日(</w:t>
                            </w:r>
                            <w:r w:rsidRPr="00845DAC">
                              <w:rPr>
                                <w:rFonts w:hint="eastAsia"/>
                                <w:sz w:val="24"/>
                                <w:szCs w:val="24"/>
                              </w:rPr>
                              <w:t>日</w:t>
                            </w:r>
                            <w:r w:rsidRPr="00845DAC">
                              <w:rPr>
                                <w:sz w:val="24"/>
                                <w:szCs w:val="24"/>
                              </w:rPr>
                              <w:t>)</w:t>
                            </w:r>
                            <w:r w:rsidRPr="00845DAC">
                              <w:rPr>
                                <w:rFonts w:hint="eastAsia"/>
                                <w:sz w:val="24"/>
                                <w:szCs w:val="24"/>
                              </w:rPr>
                              <w:t>〜</w:t>
                            </w:r>
                            <w:r w:rsidRPr="00845DAC">
                              <w:rPr>
                                <w:sz w:val="24"/>
                                <w:szCs w:val="24"/>
                              </w:rPr>
                              <w:t>10月13日(月) 184日間</w:t>
                            </w:r>
                          </w:p>
                          <w:p w:rsidR="00CA4218" w:rsidRPr="00C91F6B" w:rsidRDefault="00CA4218" w:rsidP="001047C1">
                            <w:pPr>
                              <w:ind w:firstLineChars="100" w:firstLine="240"/>
                              <w:rPr>
                                <w:sz w:val="24"/>
                                <w:szCs w:val="24"/>
                              </w:rPr>
                            </w:pPr>
                            <w:r w:rsidRPr="00845DAC">
                              <w:rPr>
                                <w:rFonts w:hint="eastAsia"/>
                                <w:sz w:val="24"/>
                                <w:szCs w:val="24"/>
                              </w:rPr>
                              <w:t>開催場所：大阪</w:t>
                            </w:r>
                            <w:r w:rsidRPr="00845DAC">
                              <w:rPr>
                                <w:sz w:val="24"/>
                                <w:szCs w:val="24"/>
                              </w:rPr>
                              <w:t xml:space="preserve"> 夢洲（ゆめしま）</w:t>
                            </w:r>
                          </w:p>
                          <w:p w:rsidR="00CA4218" w:rsidRPr="00845DAC" w:rsidRDefault="00CA4218" w:rsidP="001047C1">
                            <w:pPr>
                              <w:ind w:firstLineChars="100" w:firstLine="240"/>
                              <w:rPr>
                                <w:sz w:val="24"/>
                                <w:szCs w:val="24"/>
                              </w:rPr>
                            </w:pPr>
                            <w:r w:rsidRPr="00845DAC">
                              <w:rPr>
                                <w:rFonts w:hint="eastAsia"/>
                                <w:sz w:val="24"/>
                                <w:szCs w:val="24"/>
                              </w:rPr>
                              <w:t>想定来場者数：約</w:t>
                            </w:r>
                            <w:r w:rsidRPr="00845DAC">
                              <w:rPr>
                                <w:sz w:val="24"/>
                                <w:szCs w:val="24"/>
                              </w:rPr>
                              <w:t>2,800万人</w:t>
                            </w:r>
                          </w:p>
                          <w:p w:rsidR="00CA4218" w:rsidRPr="00845DAC" w:rsidRDefault="00CA4218" w:rsidP="001047C1">
                            <w:pPr>
                              <w:ind w:firstLineChars="100" w:firstLine="240"/>
                              <w:rPr>
                                <w:sz w:val="24"/>
                                <w:szCs w:val="24"/>
                              </w:rPr>
                            </w:pPr>
                            <w:r w:rsidRPr="00845DAC">
                              <w:rPr>
                                <w:rFonts w:hint="eastAsia"/>
                                <w:sz w:val="24"/>
                                <w:szCs w:val="24"/>
                              </w:rPr>
                              <w:t>経済波及効果</w:t>
                            </w:r>
                            <w:r w:rsidRPr="00845DAC">
                              <w:rPr>
                                <w:sz w:val="24"/>
                                <w:szCs w:val="24"/>
                              </w:rPr>
                              <w:t>(試算値)</w:t>
                            </w:r>
                            <w:r w:rsidRPr="00845DAC">
                              <w:rPr>
                                <w:rFonts w:hint="eastAsia"/>
                                <w:sz w:val="24"/>
                                <w:szCs w:val="24"/>
                              </w:rPr>
                              <w:t>：約２兆円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63BFD" id="テキスト ボックス 10" o:spid="_x0000_s1030" type="#_x0000_t202" style="position:absolute;left:0;text-align:left;margin-left:6.95pt;margin-top:9.8pt;width:483.05pt;height:296.6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" filled="f" strokecolor="black [3213]" strokeweight=".25pt">
                <v:textbox>
                  <w:txbxContent>
                    <w:p w:rsidR="00CA4218" w:rsidRPr="00845DAC" w:rsidRDefault="00CA4218" w:rsidP="001047C1">
                      <w:pPr>
                        <w:rPr>
                          <w:noProof/>
                          <w:sz w:val="24"/>
                          <w:szCs w:val="24"/>
                        </w:rPr>
                      </w:pPr>
                      <w:r w:rsidRPr="00845DAC">
                        <w:rPr>
                          <w:rFonts w:hint="eastAsia"/>
                          <w:noProof/>
                          <w:sz w:val="24"/>
                          <w:szCs w:val="24"/>
                        </w:rPr>
                        <w:t>≪開催</w:t>
                      </w:r>
                      <w:r w:rsidRPr="00845DAC">
                        <w:rPr>
                          <w:noProof/>
                          <w:sz w:val="24"/>
                          <w:szCs w:val="24"/>
                        </w:rPr>
                        <w:t>概要</w:t>
                      </w:r>
                      <w:r w:rsidRPr="00845DAC">
                        <w:rPr>
                          <w:rFonts w:hint="eastAsia"/>
                          <w:noProof/>
                          <w:sz w:val="24"/>
                          <w:szCs w:val="24"/>
                        </w:rPr>
                        <w:t>≫</w:t>
                      </w:r>
                    </w:p>
                    <w:p w:rsidR="00CA4218" w:rsidRPr="00E374D3" w:rsidRDefault="00CA4218" w:rsidP="001047C1">
                      <w:pPr>
                        <w:ind w:firstLineChars="100" w:firstLine="240"/>
                        <w:rPr>
                          <w:sz w:val="24"/>
                          <w:szCs w:val="24"/>
                        </w:rPr>
                      </w:pPr>
                      <w:r w:rsidRPr="00845DAC">
                        <w:rPr>
                          <w:rFonts w:hint="eastAsia"/>
                          <w:sz w:val="24"/>
                          <w:szCs w:val="24"/>
                        </w:rPr>
                        <w:t>テーマ</w:t>
                      </w:r>
                      <w:r w:rsidRPr="00845DAC">
                        <w:rPr>
                          <w:sz w:val="24"/>
                          <w:szCs w:val="24"/>
                        </w:rPr>
                        <w:t>：</w:t>
                      </w:r>
                      <w:r w:rsidRPr="00845DAC">
                        <w:rPr>
                          <w:rFonts w:hint="eastAsia"/>
                          <w:sz w:val="24"/>
                          <w:szCs w:val="24"/>
                        </w:rPr>
                        <w:t>い</w:t>
                      </w:r>
                      <w:r w:rsidRPr="00E374D3">
                        <w:rPr>
                          <w:rFonts w:hint="eastAsia"/>
                          <w:sz w:val="24"/>
                          <w:szCs w:val="24"/>
                        </w:rPr>
                        <w:t>のち輝く未来社会のデザイン　“</w:t>
                      </w:r>
                      <w:r w:rsidRPr="00E374D3">
                        <w:rPr>
                          <w:sz w:val="24"/>
                          <w:szCs w:val="24"/>
                        </w:rPr>
                        <w:t>Designing Future Society for Our Lives”</w:t>
                      </w:r>
                    </w:p>
                    <w:p w:rsidR="00CA4218" w:rsidRPr="00E374D3" w:rsidRDefault="00CA4218" w:rsidP="00AC49B0">
                      <w:pPr>
                        <w:snapToGrid w:val="0"/>
                        <w:spacing w:line="300" w:lineRule="auto"/>
                        <w:ind w:firstLineChars="100" w:firstLine="240"/>
                        <w:rPr>
                          <w:sz w:val="24"/>
                          <w:szCs w:val="24"/>
                        </w:rPr>
                      </w:pPr>
                      <w:r w:rsidRPr="00E374D3">
                        <w:rPr>
                          <w:rFonts w:hint="eastAsia"/>
                          <w:sz w:val="24"/>
                          <w:szCs w:val="24"/>
                        </w:rPr>
                        <w:t>サブテーマ：</w:t>
                      </w:r>
                      <w:r w:rsidRPr="00E374D3">
                        <w:rPr>
                          <w:sz w:val="24"/>
                          <w:szCs w:val="24"/>
                        </w:rPr>
                        <w:t>Saving Lives　(いのちを救う)</w:t>
                      </w:r>
                    </w:p>
                    <w:p w:rsidR="00CA4218" w:rsidRPr="00E374D3" w:rsidRDefault="00CA4218" w:rsidP="00AC49B0">
                      <w:pPr>
                        <w:snapToGrid w:val="0"/>
                        <w:spacing w:line="300" w:lineRule="auto"/>
                        <w:ind w:firstLineChars="100" w:firstLine="240"/>
                        <w:rPr>
                          <w:sz w:val="24"/>
                          <w:szCs w:val="24"/>
                        </w:rPr>
                      </w:pPr>
                      <w:r w:rsidRPr="00E374D3">
                        <w:rPr>
                          <w:sz w:val="24"/>
                          <w:szCs w:val="24"/>
                        </w:rPr>
                        <w:t xml:space="preserve">　　　　　　Empowering Lives　(いのちに力を与える）</w:t>
                      </w:r>
                    </w:p>
                    <w:p w:rsidR="00CA4218" w:rsidRPr="00E374D3" w:rsidRDefault="00CA4218" w:rsidP="00AC49B0">
                      <w:pPr>
                        <w:snapToGrid w:val="0"/>
                        <w:spacing w:line="300" w:lineRule="auto"/>
                        <w:ind w:firstLineChars="100" w:firstLine="240"/>
                        <w:rPr>
                          <w:sz w:val="24"/>
                          <w:szCs w:val="24"/>
                        </w:rPr>
                      </w:pPr>
                      <w:r w:rsidRPr="00E374D3">
                        <w:rPr>
                          <w:sz w:val="24"/>
                          <w:szCs w:val="24"/>
                        </w:rPr>
                        <w:t xml:space="preserve">　　　　　　Connecting Lives　(いのちをつなぐ)</w:t>
                      </w:r>
                    </w:p>
                    <w:p w:rsidR="00CA4218" w:rsidRPr="00845DAC" w:rsidRDefault="00CA4218" w:rsidP="00493A96">
                      <w:pPr>
                        <w:snapToGrid w:val="0"/>
                        <w:spacing w:line="300" w:lineRule="auto"/>
                        <w:ind w:firstLineChars="100" w:firstLine="240"/>
                        <w:rPr>
                          <w:sz w:val="24"/>
                          <w:szCs w:val="24"/>
                        </w:rPr>
                      </w:pPr>
                      <w:r w:rsidRPr="00E374D3">
                        <w:rPr>
                          <w:rFonts w:hint="eastAsia"/>
                          <w:sz w:val="24"/>
                          <w:szCs w:val="24"/>
                        </w:rPr>
                        <w:t>コンセプト：</w:t>
                      </w:r>
                      <w:r w:rsidRPr="00E374D3">
                        <w:rPr>
                          <w:sz w:val="24"/>
                          <w:szCs w:val="24"/>
                        </w:rPr>
                        <w:t>-People’s Living Lab-</w:t>
                      </w:r>
                      <w:r w:rsidRPr="00E374D3">
                        <w:rPr>
                          <w:rFonts w:hint="eastAsia"/>
                          <w:sz w:val="24"/>
                          <w:szCs w:val="24"/>
                        </w:rPr>
                        <w:t xml:space="preserve">　未来社会の実</w:t>
                      </w:r>
                      <w:r w:rsidRPr="00845DAC">
                        <w:rPr>
                          <w:rFonts w:hint="eastAsia"/>
                          <w:sz w:val="24"/>
                          <w:szCs w:val="24"/>
                        </w:rPr>
                        <w:t>験場</w:t>
                      </w:r>
                    </w:p>
                    <w:p w:rsidR="00CA4218" w:rsidRPr="00845DAC" w:rsidRDefault="00CA4218" w:rsidP="00493A96">
                      <w:pPr>
                        <w:ind w:firstLineChars="100" w:firstLine="240"/>
                        <w:rPr>
                          <w:sz w:val="24"/>
                          <w:szCs w:val="24"/>
                        </w:rPr>
                      </w:pPr>
                      <w:r w:rsidRPr="00845DAC">
                        <w:rPr>
                          <w:rFonts w:hint="eastAsia"/>
                          <w:sz w:val="24"/>
                          <w:szCs w:val="24"/>
                        </w:rPr>
                        <w:t>開催期間：</w:t>
                      </w:r>
                      <w:r w:rsidRPr="00845DAC">
                        <w:rPr>
                          <w:sz w:val="24"/>
                          <w:szCs w:val="24"/>
                        </w:rPr>
                        <w:t>2025年4月13日(</w:t>
                      </w:r>
                      <w:r w:rsidRPr="00845DAC">
                        <w:rPr>
                          <w:rFonts w:hint="eastAsia"/>
                          <w:sz w:val="24"/>
                          <w:szCs w:val="24"/>
                        </w:rPr>
                        <w:t>日</w:t>
                      </w:r>
                      <w:r w:rsidRPr="00845DAC">
                        <w:rPr>
                          <w:sz w:val="24"/>
                          <w:szCs w:val="24"/>
                        </w:rPr>
                        <w:t>)</w:t>
                      </w:r>
                      <w:r w:rsidRPr="00845DAC">
                        <w:rPr>
                          <w:rFonts w:hint="eastAsia"/>
                          <w:sz w:val="24"/>
                          <w:szCs w:val="24"/>
                        </w:rPr>
                        <w:t>〜</w:t>
                      </w:r>
                      <w:r w:rsidRPr="00845DAC">
                        <w:rPr>
                          <w:sz w:val="24"/>
                          <w:szCs w:val="24"/>
                        </w:rPr>
                        <w:t>10月13日(月) 184日間</w:t>
                      </w:r>
                    </w:p>
                    <w:p w:rsidR="00CA4218" w:rsidRPr="00C91F6B" w:rsidRDefault="00CA4218" w:rsidP="001047C1">
                      <w:pPr>
                        <w:ind w:firstLineChars="100" w:firstLine="240"/>
                        <w:rPr>
                          <w:sz w:val="24"/>
                          <w:szCs w:val="24"/>
                        </w:rPr>
                      </w:pPr>
                      <w:r w:rsidRPr="00845DAC">
                        <w:rPr>
                          <w:rFonts w:hint="eastAsia"/>
                          <w:sz w:val="24"/>
                          <w:szCs w:val="24"/>
                        </w:rPr>
                        <w:t>開催場所：大阪</w:t>
                      </w:r>
                      <w:r w:rsidRPr="00845DAC">
                        <w:rPr>
                          <w:sz w:val="24"/>
                          <w:szCs w:val="24"/>
                        </w:rPr>
                        <w:t xml:space="preserve"> 夢洲（ゆめしま）</w:t>
                      </w:r>
                    </w:p>
                    <w:p w:rsidR="00CA4218" w:rsidRPr="00845DAC" w:rsidRDefault="00CA4218" w:rsidP="001047C1">
                      <w:pPr>
                        <w:ind w:firstLineChars="100" w:firstLine="240"/>
                        <w:rPr>
                          <w:sz w:val="24"/>
                          <w:szCs w:val="24"/>
                        </w:rPr>
                      </w:pPr>
                      <w:r w:rsidRPr="00845DAC">
                        <w:rPr>
                          <w:rFonts w:hint="eastAsia"/>
                          <w:sz w:val="24"/>
                          <w:szCs w:val="24"/>
                        </w:rPr>
                        <w:t>想定来場者数：約</w:t>
                      </w:r>
                      <w:r w:rsidRPr="00845DAC">
                        <w:rPr>
                          <w:sz w:val="24"/>
                          <w:szCs w:val="24"/>
                        </w:rPr>
                        <w:t>2,800万人</w:t>
                      </w:r>
                    </w:p>
                    <w:p w:rsidR="00CA4218" w:rsidRPr="00845DAC" w:rsidRDefault="00CA4218" w:rsidP="001047C1">
                      <w:pPr>
                        <w:ind w:firstLineChars="100" w:firstLine="240"/>
                        <w:rPr>
                          <w:sz w:val="24"/>
                          <w:szCs w:val="24"/>
                        </w:rPr>
                      </w:pPr>
                      <w:r w:rsidRPr="00845DAC">
                        <w:rPr>
                          <w:rFonts w:hint="eastAsia"/>
                          <w:sz w:val="24"/>
                          <w:szCs w:val="24"/>
                        </w:rPr>
                        <w:t>経済波及効果</w:t>
                      </w:r>
                      <w:r w:rsidRPr="00845DAC">
                        <w:rPr>
                          <w:sz w:val="24"/>
                          <w:szCs w:val="24"/>
                        </w:rPr>
                        <w:t>(試算値)</w:t>
                      </w:r>
                      <w:r w:rsidRPr="00845DAC">
                        <w:rPr>
                          <w:rFonts w:hint="eastAsia"/>
                          <w:sz w:val="24"/>
                          <w:szCs w:val="24"/>
                        </w:rPr>
                        <w:t>：約２兆円</w:t>
                      </w:r>
                    </w:p>
                  </w:txbxContent>
                </v:textbox>
              </v:shape>
            </w:pict>
          </mc:Fallback>
        </mc:AlternateContent>
      </w:r>
    </w:p>
    <w:p w:rsidR="00BC1A33" w:rsidRDefault="00BC1A33" w:rsidP="005D34B1">
      <w:pPr>
        <w:ind w:leftChars="100" w:left="690" w:hangingChars="200" w:hanging="480"/>
        <w:rPr>
          <w:rFonts w:asciiTheme="minorEastAsia" w:hAnsiTheme="minorEastAsia"/>
          <w:sz w:val="24"/>
        </w:rPr>
      </w:pPr>
    </w:p>
    <w:p w:rsidR="005D34B1" w:rsidRDefault="005D34B1" w:rsidP="005D34B1">
      <w:pPr>
        <w:ind w:leftChars="100" w:left="690" w:hangingChars="200" w:hanging="480"/>
        <w:rPr>
          <w:rFonts w:asciiTheme="minorEastAsia" w:hAnsiTheme="minorEastAsia"/>
          <w:sz w:val="24"/>
        </w:rPr>
      </w:pPr>
    </w:p>
    <w:p w:rsidR="005D34B1" w:rsidRDefault="005D34B1" w:rsidP="005D34B1">
      <w:pPr>
        <w:ind w:leftChars="100" w:left="690" w:hangingChars="200" w:hanging="480"/>
        <w:rPr>
          <w:rFonts w:asciiTheme="minorEastAsia" w:hAnsiTheme="minorEastAsia"/>
          <w:sz w:val="24"/>
        </w:rPr>
      </w:pPr>
    </w:p>
    <w:p w:rsidR="005D34B1" w:rsidRDefault="00211834" w:rsidP="005D34B1">
      <w:pPr>
        <w:ind w:leftChars="100" w:left="690" w:hangingChars="200" w:hanging="480"/>
        <w:rPr>
          <w:rFonts w:asciiTheme="minorEastAsia" w:hAnsiTheme="minorEastAsia"/>
          <w:sz w:val="24"/>
        </w:rPr>
      </w:pPr>
      <w:r>
        <w:rPr>
          <w:rFonts w:asciiTheme="minorEastAsia" w:hAnsiTheme="minorEastAsia"/>
          <w:noProof/>
          <w:sz w:val="24"/>
        </w:rPr>
        <mc:AlternateContent>
          <mc:Choice Requires="wps">
            <w:drawing>
              <wp:anchor distT="0" distB="0" distL="114300" distR="114300" simplePos="0" relativeHeight="251669504" behindDoc="0" locked="0" layoutInCell="1" allowOverlap="1">
                <wp:simplePos x="0" y="0"/>
                <wp:positionH relativeFrom="column">
                  <wp:posOffset>4676381</wp:posOffset>
                </wp:positionH>
                <wp:positionV relativeFrom="paragraph">
                  <wp:posOffset>28597</wp:posOffset>
                </wp:positionV>
                <wp:extent cx="1434465" cy="2110740"/>
                <wp:effectExtent l="0" t="0" r="0" b="3810"/>
                <wp:wrapNone/>
                <wp:docPr id="8" name="テキスト ボックス 8"/>
                <wp:cNvGraphicFramePr/>
                <a:graphic xmlns:a="http://schemas.openxmlformats.org/drawingml/2006/main">
                  <a:graphicData uri="http://schemas.microsoft.com/office/word/2010/wordprocessingShape">
                    <wps:wsp>
                      <wps:cNvSpPr txBox="1"/>
                      <wps:spPr>
                        <a:xfrm>
                          <a:off x="0" y="0"/>
                          <a:ext cx="1434465" cy="2110740"/>
                        </a:xfrm>
                        <a:prstGeom prst="rect">
                          <a:avLst/>
                        </a:prstGeom>
                        <a:solidFill>
                          <a:schemeClr val="lt1"/>
                        </a:solidFill>
                        <a:ln w="6350">
                          <a:noFill/>
                        </a:ln>
                      </wps:spPr>
                      <wps:txbx>
                        <w:txbxContent>
                          <w:p w:rsidR="00CA4218" w:rsidRDefault="00CA4218" w:rsidP="00211834">
                            <w:pPr>
                              <w:jc w:val="center"/>
                            </w:pPr>
                            <w:r w:rsidRPr="00D6217D">
                              <w:rPr>
                                <w:noProof/>
                              </w:rPr>
                              <w:drawing>
                                <wp:inline distT="0" distB="0" distL="0" distR="0" wp14:anchorId="37E3DCF6" wp14:editId="3BA08C6E">
                                  <wp:extent cx="1050676" cy="1676400"/>
                                  <wp:effectExtent l="0" t="0" r="0" b="0"/>
                                  <wp:docPr id="18" name="図 18" descr="D:\satokiy\Documents\My Pictures\2025年大阪・関西万博ロゴマークデー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atokiy\Documents\My Pictures\2025年大阪・関西万博ロゴマークデータ.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1407" cy="16775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031" type="#_x0000_t202" style="position:absolute;left:0;text-align:left;margin-left:368.2pt;margin-top:2.25pt;width:112.95pt;height:166.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" fillcolor="white [3201]" stroked="f" strokeweight=".5pt">
                <v:textbox>
                  <w:txbxContent>
                    <w:p w:rsidR="00CA4218" w:rsidRDefault="00CA4218" w:rsidP="00211834">
                      <w:pPr>
                        <w:jc w:val="center"/>
                      </w:pPr>
                      <w:r w:rsidRPr="00D6217D">
                        <w:rPr>
                          <w:noProof/>
                        </w:rPr>
                        <w:drawing>
                          <wp:inline distT="0" distB="0" distL="0" distR="0" wp14:anchorId="37E3DCF6" wp14:editId="3BA08C6E">
                            <wp:extent cx="1050676" cy="1676400"/>
                            <wp:effectExtent l="0" t="0" r="0" b="0"/>
                            <wp:docPr id="18" name="図 18" descr="D:\satokiy\Documents\My Pictures\2025年大阪・関西万博ロゴマークデー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atokiy\Documents\My Pictures\2025年大阪・関西万博ロゴマークデータ.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51407" cy="1677567"/>
                                    </a:xfrm>
                                    <a:prstGeom prst="rect">
                                      <a:avLst/>
                                    </a:prstGeom>
                                    <a:noFill/>
                                    <a:ln>
                                      <a:noFill/>
                                    </a:ln>
                                  </pic:spPr>
                                </pic:pic>
                              </a:graphicData>
                            </a:graphic>
                          </wp:inline>
                        </w:drawing>
                      </w:r>
                    </w:p>
                  </w:txbxContent>
                </v:textbox>
              </v:shape>
            </w:pict>
          </mc:Fallback>
        </mc:AlternateContent>
      </w:r>
    </w:p>
    <w:p w:rsidR="005D34B1" w:rsidRDefault="005D34B1" w:rsidP="005D34B1">
      <w:pPr>
        <w:ind w:leftChars="100" w:left="690" w:hangingChars="200" w:hanging="480"/>
        <w:rPr>
          <w:rFonts w:asciiTheme="minorEastAsia" w:hAnsiTheme="minorEastAsia"/>
          <w:sz w:val="24"/>
        </w:rPr>
      </w:pPr>
    </w:p>
    <w:p w:rsidR="005D34B1" w:rsidRDefault="005D34B1" w:rsidP="005D34B1">
      <w:pPr>
        <w:ind w:leftChars="100" w:left="690" w:hangingChars="200" w:hanging="480"/>
        <w:rPr>
          <w:rFonts w:asciiTheme="minorEastAsia" w:hAnsiTheme="minorEastAsia"/>
          <w:sz w:val="24"/>
        </w:rPr>
      </w:pPr>
    </w:p>
    <w:p w:rsidR="005D34B1" w:rsidRDefault="00865457" w:rsidP="005D34B1">
      <w:pPr>
        <w:ind w:leftChars="100" w:left="690" w:hangingChars="200" w:hanging="480"/>
        <w:rPr>
          <w:rFonts w:asciiTheme="minorEastAsia" w:hAnsiTheme="minorEastAsia"/>
          <w:sz w:val="24"/>
        </w:rPr>
      </w:pPr>
      <w:r>
        <w:rPr>
          <w:rFonts w:asciiTheme="minorEastAsia" w:hAnsiTheme="minorEastAsia"/>
          <w:noProof/>
          <w:sz w:val="24"/>
        </w:rPr>
        <mc:AlternateContent>
          <mc:Choice Requires="wps">
            <w:drawing>
              <wp:anchor distT="0" distB="0" distL="114300" distR="114300" simplePos="0" relativeHeight="251657728" behindDoc="0" locked="0" layoutInCell="1" allowOverlap="1">
                <wp:simplePos x="0" y="0"/>
                <wp:positionH relativeFrom="column">
                  <wp:posOffset>4676381</wp:posOffset>
                </wp:positionH>
                <wp:positionV relativeFrom="paragraph">
                  <wp:posOffset>351264</wp:posOffset>
                </wp:positionV>
                <wp:extent cx="1323975" cy="756745"/>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1323975" cy="756745"/>
                        </a:xfrm>
                        <a:prstGeom prst="rect">
                          <a:avLst/>
                        </a:prstGeom>
                        <a:solidFill>
                          <a:schemeClr val="lt1">
                            <a:alpha val="0"/>
                          </a:schemeClr>
                        </a:solidFill>
                        <a:ln w="6350">
                          <a:noFill/>
                        </a:ln>
                      </wps:spPr>
                      <wps:txbx>
                        <w:txbxContent>
                          <w:p w:rsidR="00CA4218" w:rsidRDefault="00CA42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0" o:spid="_x0000_s1032" type="#_x0000_t202" style="position:absolute;left:0;text-align:left;margin-left:368.2pt;margin-top:27.65pt;width:104.25pt;height:59.6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" fillcolor="white [3201]" stroked="f" strokeweight=".5pt">
                <v:fill opacity="0"/>
                <v:textbox>
                  <w:txbxContent>
                    <w:p w:rsidR="00CA4218" w:rsidRDefault="00CA4218"/>
                  </w:txbxContent>
                </v:textbox>
              </v:shape>
            </w:pict>
          </mc:Fallback>
        </mc:AlternateContent>
      </w:r>
    </w:p>
    <w:p w:rsidR="005D34B1" w:rsidRDefault="00211834" w:rsidP="005D34B1">
      <w:pPr>
        <w:ind w:leftChars="100" w:left="690" w:hangingChars="200" w:hanging="480"/>
        <w:rPr>
          <w:rFonts w:asciiTheme="minorEastAsia" w:hAnsiTheme="minorEastAsia"/>
          <w:sz w:val="24"/>
        </w:rPr>
      </w:pPr>
      <w:r>
        <w:rPr>
          <w:rFonts w:asciiTheme="minorEastAsia" w:hAnsiTheme="minorEastAsia"/>
          <w:noProof/>
          <w:sz w:val="24"/>
        </w:rPr>
        <mc:AlternateContent>
          <mc:Choice Requires="wps">
            <w:drawing>
              <wp:anchor distT="0" distB="0" distL="114300" distR="114300" simplePos="0" relativeHeight="251670528" behindDoc="0" locked="0" layoutInCell="1" allowOverlap="1">
                <wp:simplePos x="0" y="0"/>
                <wp:positionH relativeFrom="column">
                  <wp:posOffset>4665454</wp:posOffset>
                </wp:positionH>
                <wp:positionV relativeFrom="paragraph">
                  <wp:posOffset>123825</wp:posOffset>
                </wp:positionV>
                <wp:extent cx="1457325" cy="45720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1457325" cy="457200"/>
                        </a:xfrm>
                        <a:prstGeom prst="rect">
                          <a:avLst/>
                        </a:prstGeom>
                        <a:noFill/>
                        <a:ln w="6350">
                          <a:noFill/>
                        </a:ln>
                      </wps:spPr>
                      <wps:txbx>
                        <w:txbxContent>
                          <w:p w:rsidR="00CA4218" w:rsidRPr="00E374D3" w:rsidRDefault="00CA4218" w:rsidP="00493A96">
                            <w:pPr>
                              <w:snapToGrid w:val="0"/>
                              <w:jc w:val="center"/>
                              <w:rPr>
                                <w:rFonts w:ascii="游ゴシック" w:eastAsia="游ゴシック" w:hAnsi="游ゴシック"/>
                                <w:sz w:val="18"/>
                              </w:rPr>
                            </w:pPr>
                            <w:r w:rsidRPr="00E374D3">
                              <w:rPr>
                                <w:rFonts w:ascii="游ゴシック" w:eastAsia="游ゴシック" w:hAnsi="游ゴシック"/>
                                <w:sz w:val="18"/>
                              </w:rPr>
                              <w:t>大阪・関西万博</w:t>
                            </w:r>
                          </w:p>
                          <w:p w:rsidR="00CA4218" w:rsidRPr="00D309B4" w:rsidRDefault="00CA4218" w:rsidP="00493A96">
                            <w:pPr>
                              <w:snapToGrid w:val="0"/>
                              <w:jc w:val="center"/>
                              <w:rPr>
                                <w:rFonts w:ascii="游ゴシック" w:eastAsia="游ゴシック" w:hAnsi="游ゴシック"/>
                                <w:sz w:val="18"/>
                              </w:rPr>
                            </w:pPr>
                            <w:r w:rsidRPr="00E374D3">
                              <w:rPr>
                                <w:rFonts w:ascii="游ゴシック" w:eastAsia="游ゴシック" w:hAnsi="游ゴシック"/>
                                <w:sz w:val="18"/>
                              </w:rPr>
                              <w:t>ロゴマーク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 o:spid="_x0000_s1033" type="#_x0000_t202" style="position:absolute;left:0;text-align:left;margin-left:367.35pt;margin-top:9.75pt;width:114.75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" filled="f" stroked="f" strokeweight=".5pt">
                <v:textbox>
                  <w:txbxContent>
                    <w:p w:rsidR="00CA4218" w:rsidRPr="00E374D3" w:rsidRDefault="00CA4218" w:rsidP="00493A96">
                      <w:pPr>
                        <w:snapToGrid w:val="0"/>
                        <w:jc w:val="center"/>
                        <w:rPr>
                          <w:rFonts w:ascii="游ゴシック" w:eastAsia="游ゴシック" w:hAnsi="游ゴシック"/>
                          <w:sz w:val="18"/>
                        </w:rPr>
                      </w:pPr>
                      <w:r w:rsidRPr="00E374D3">
                        <w:rPr>
                          <w:rFonts w:ascii="游ゴシック" w:eastAsia="游ゴシック" w:hAnsi="游ゴシック"/>
                          <w:sz w:val="18"/>
                        </w:rPr>
                        <w:t>大阪・関西万博</w:t>
                      </w:r>
                    </w:p>
                    <w:p w:rsidR="00CA4218" w:rsidRPr="00D309B4" w:rsidRDefault="00CA4218" w:rsidP="00493A96">
                      <w:pPr>
                        <w:snapToGrid w:val="0"/>
                        <w:jc w:val="center"/>
                        <w:rPr>
                          <w:rFonts w:ascii="游ゴシック" w:eastAsia="游ゴシック" w:hAnsi="游ゴシック"/>
                          <w:sz w:val="18"/>
                        </w:rPr>
                      </w:pPr>
                      <w:r w:rsidRPr="00E374D3">
                        <w:rPr>
                          <w:rFonts w:ascii="游ゴシック" w:eastAsia="游ゴシック" w:hAnsi="游ゴシック"/>
                          <w:sz w:val="18"/>
                        </w:rPr>
                        <w:t>ロゴマーク</w:t>
                      </w:r>
                    </w:p>
                  </w:txbxContent>
                </v:textbox>
              </v:shape>
            </w:pict>
          </mc:Fallback>
        </mc:AlternateContent>
      </w:r>
    </w:p>
    <w:p w:rsidR="001047C1" w:rsidRDefault="001047C1" w:rsidP="005D34B1">
      <w:pPr>
        <w:ind w:leftChars="100" w:left="690" w:hangingChars="200" w:hanging="480"/>
        <w:rPr>
          <w:rFonts w:asciiTheme="minorEastAsia" w:hAnsiTheme="minorEastAsia"/>
          <w:sz w:val="24"/>
        </w:rPr>
      </w:pPr>
    </w:p>
    <w:p w:rsidR="001047C1" w:rsidRDefault="001047C1" w:rsidP="005D34B1">
      <w:pPr>
        <w:ind w:leftChars="100" w:left="690" w:hangingChars="200" w:hanging="480"/>
        <w:rPr>
          <w:rFonts w:asciiTheme="minorEastAsia" w:hAnsiTheme="minorEastAsia"/>
          <w:sz w:val="24"/>
        </w:rPr>
      </w:pPr>
    </w:p>
    <w:p w:rsidR="001047C1" w:rsidRDefault="001047C1" w:rsidP="005D34B1">
      <w:pPr>
        <w:ind w:leftChars="100" w:left="690" w:hangingChars="200" w:hanging="480"/>
        <w:rPr>
          <w:rFonts w:asciiTheme="minorEastAsia" w:hAnsiTheme="minorEastAsia"/>
          <w:sz w:val="24"/>
        </w:rPr>
      </w:pPr>
    </w:p>
    <w:p w:rsidR="001047C1" w:rsidRDefault="008E65A0" w:rsidP="005D34B1">
      <w:pPr>
        <w:ind w:leftChars="100" w:left="630" w:hangingChars="200" w:hanging="420"/>
        <w:rPr>
          <w:rFonts w:asciiTheme="minorEastAsia" w:hAnsiTheme="minorEastAsia"/>
          <w:sz w:val="24"/>
        </w:rPr>
      </w:pPr>
      <w:r>
        <w:rPr>
          <w:noProof/>
        </w:rPr>
        <mc:AlternateContent>
          <mc:Choice Requires="wps">
            <w:drawing>
              <wp:anchor distT="0" distB="0" distL="114300" distR="114300" simplePos="0" relativeHeight="251691008" behindDoc="0" locked="0" layoutInCell="1" allowOverlap="1" wp14:anchorId="4AE9C109" wp14:editId="049F519C">
                <wp:simplePos x="0" y="0"/>
                <wp:positionH relativeFrom="column">
                  <wp:posOffset>2695575</wp:posOffset>
                </wp:positionH>
                <wp:positionV relativeFrom="paragraph">
                  <wp:posOffset>275590</wp:posOffset>
                </wp:positionV>
                <wp:extent cx="952500" cy="400050"/>
                <wp:effectExtent l="0" t="0" r="0" b="0"/>
                <wp:wrapNone/>
                <wp:docPr id="26"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65A0" w:rsidRPr="006970CD" w:rsidRDefault="008E65A0" w:rsidP="008E65A0">
                            <w:pPr>
                              <w:rPr>
                                <w:rFonts w:ascii="ＭＳ 明朝" w:eastAsia="ＭＳ 明朝" w:hAnsi="ＭＳ 明朝"/>
                                <w:b/>
                              </w:rPr>
                            </w:pPr>
                            <w:r w:rsidRPr="006970CD">
                              <w:rPr>
                                <w:rFonts w:ascii="ＭＳ 明朝" w:eastAsia="ＭＳ 明朝" w:hAnsi="ＭＳ 明朝" w:hint="eastAsia"/>
                                <w:b/>
                              </w:rPr>
                              <w:t>（１－</w:t>
                            </w:r>
                            <w:r w:rsidRPr="006970CD">
                              <w:rPr>
                                <w:rFonts w:ascii="ＭＳ 明朝" w:eastAsia="ＭＳ 明朝" w:hAnsi="ＭＳ 明朝" w:hint="eastAsia"/>
                                <w:b/>
                              </w:rPr>
                              <w:t>13</w:t>
                            </w:r>
                            <w:r w:rsidRPr="006970CD">
                              <w:rPr>
                                <w:rFonts w:ascii="ＭＳ 明朝" w:eastAsia="ＭＳ 明朝" w:hAnsi="ＭＳ 明朝" w:hint="eastAsia"/>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9C109" id="テキスト ボックス 26" o:spid="_x0000_s1042" type="#_x0000_t202" style="position:absolute;left:0;text-align:left;margin-left:212.25pt;margin-top:21.7pt;width:75pt;height:3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" filled="f" stroked="f">
                <v:textbox inset="5.85pt,.7pt,5.85pt,.7pt">
                  <w:txbxContent>
                    <w:p w:rsidR="008E65A0" w:rsidRPr="006970CD" w:rsidRDefault="008E65A0" w:rsidP="008E65A0">
                      <w:pPr>
                        <w:rPr>
                          <w:rFonts w:ascii="ＭＳ 明朝" w:eastAsia="ＭＳ 明朝" w:hAnsi="ＭＳ 明朝"/>
                          <w:b/>
                        </w:rPr>
                      </w:pPr>
                      <w:r w:rsidRPr="006970CD">
                        <w:rPr>
                          <w:rFonts w:ascii="ＭＳ 明朝" w:eastAsia="ＭＳ 明朝" w:hAnsi="ＭＳ 明朝" w:hint="eastAsia"/>
                          <w:b/>
                        </w:rPr>
                        <w:t>（１－</w:t>
                      </w:r>
                      <w:r w:rsidRPr="006970CD">
                        <w:rPr>
                          <w:rFonts w:ascii="ＭＳ 明朝" w:eastAsia="ＭＳ 明朝" w:hAnsi="ＭＳ 明朝" w:hint="eastAsia"/>
                          <w:b/>
                        </w:rPr>
                        <w:t>13</w:t>
                      </w:r>
                      <w:r w:rsidRPr="006970CD">
                        <w:rPr>
                          <w:rFonts w:ascii="ＭＳ 明朝" w:eastAsia="ＭＳ 明朝" w:hAnsi="ＭＳ 明朝" w:hint="eastAsia"/>
                          <w:b/>
                        </w:rPr>
                        <w:t>）</w:t>
                      </w:r>
                    </w:p>
                  </w:txbxContent>
                </v:textbox>
              </v:shape>
            </w:pict>
          </mc:Fallback>
        </mc:AlternateContent>
      </w:r>
    </w:p>
    <w:p w:rsidR="00B43B1E" w:rsidRDefault="004358E5" w:rsidP="00254A1B">
      <w:pPr>
        <w:ind w:leftChars="100" w:left="690" w:hangingChars="200" w:hanging="480"/>
        <w:rPr>
          <w:sz w:val="24"/>
          <w:szCs w:val="21"/>
        </w:rPr>
      </w:pPr>
      <w:r>
        <w:rPr>
          <w:rFonts w:asciiTheme="minorEastAsia" w:hAnsiTheme="minorEastAsia"/>
          <w:noProof/>
          <w:sz w:val="24"/>
        </w:rPr>
        <w:lastRenderedPageBreak/>
        <mc:AlternateContent>
          <mc:Choice Requires="wps">
            <w:drawing>
              <wp:anchor distT="0" distB="0" distL="114300" distR="114300" simplePos="0" relativeHeight="251663360" behindDoc="0" locked="0" layoutInCell="1" allowOverlap="1">
                <wp:simplePos x="0" y="0"/>
                <wp:positionH relativeFrom="column">
                  <wp:posOffset>4877214</wp:posOffset>
                </wp:positionH>
                <wp:positionV relativeFrom="paragraph">
                  <wp:posOffset>321089</wp:posOffset>
                </wp:positionV>
                <wp:extent cx="1288223" cy="2115879"/>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1288223" cy="2115879"/>
                        </a:xfrm>
                        <a:prstGeom prst="rect">
                          <a:avLst/>
                        </a:prstGeom>
                        <a:noFill/>
                        <a:ln w="6350">
                          <a:noFill/>
                        </a:ln>
                      </wps:spPr>
                      <wps:txbx>
                        <w:txbxContent>
                          <w:p w:rsidR="00CA4218" w:rsidRDefault="00CA42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 o:spid="_x0000_s1034" type="#_x0000_t202" style="position:absolute;left:0;text-align:left;margin-left:384.05pt;margin-top:25.3pt;width:101.45pt;height:166.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" filled="f" stroked="f" strokeweight=".5pt">
                <v:textbox>
                  <w:txbxContent>
                    <w:p w:rsidR="00CA4218" w:rsidRDefault="00CA4218"/>
                  </w:txbxContent>
                </v:textbox>
              </v:shape>
            </w:pict>
          </mc:Fallback>
        </mc:AlternateContent>
      </w:r>
      <w:r w:rsidR="00B43B1E">
        <w:rPr>
          <w:rFonts w:ascii="游ゴシック" w:eastAsia="游ゴシック" w:hAnsi="游ゴシック" w:hint="eastAsia"/>
          <w:b/>
          <w:color w:val="FFFFFF" w:themeColor="background1"/>
          <w:sz w:val="28"/>
          <w:highlight w:val="blue"/>
        </w:rPr>
        <w:t>第１</w:t>
      </w:r>
      <w:r w:rsidR="00B43B1E" w:rsidRPr="00F24083">
        <w:rPr>
          <w:rFonts w:ascii="游ゴシック" w:eastAsia="游ゴシック" w:hAnsi="游ゴシック" w:hint="eastAsia"/>
          <w:b/>
          <w:color w:val="FFFFFF" w:themeColor="background1"/>
          <w:sz w:val="28"/>
          <w:highlight w:val="blue"/>
        </w:rPr>
        <w:t xml:space="preserve">章　</w:t>
      </w:r>
      <w:r w:rsidR="00B43B1E">
        <w:rPr>
          <w:rFonts w:ascii="游ゴシック" w:eastAsia="游ゴシック" w:hAnsi="游ゴシック" w:hint="eastAsia"/>
          <w:b/>
          <w:color w:val="FFFFFF" w:themeColor="background1"/>
          <w:sz w:val="28"/>
          <w:highlight w:val="blue"/>
        </w:rPr>
        <w:t>計画の策</w:t>
      </w:r>
      <w:r w:rsidR="00B43B1E" w:rsidRPr="00BB0715">
        <w:rPr>
          <w:rFonts w:ascii="游ゴシック" w:eastAsia="游ゴシック" w:hAnsi="游ゴシック" w:hint="eastAsia"/>
          <w:b/>
          <w:color w:val="FFFFFF" w:themeColor="background1"/>
          <w:sz w:val="28"/>
          <w:highlight w:val="blue"/>
        </w:rPr>
        <w:t>定に</w:t>
      </w:r>
      <w:r w:rsidR="00DF1DE6" w:rsidRPr="00BB0715">
        <w:rPr>
          <w:rFonts w:ascii="游ゴシック" w:eastAsia="游ゴシック" w:hAnsi="游ゴシック" w:hint="eastAsia"/>
          <w:b/>
          <w:color w:val="FFFFFF" w:themeColor="background1"/>
          <w:sz w:val="28"/>
          <w:highlight w:val="blue"/>
        </w:rPr>
        <w:t xml:space="preserve">当たって　</w:t>
      </w:r>
      <w:r w:rsidR="00B43B1E" w:rsidRPr="00BB0715">
        <w:rPr>
          <w:rFonts w:ascii="游ゴシック" w:eastAsia="游ゴシック" w:hAnsi="游ゴシック" w:hint="eastAsia"/>
          <w:b/>
          <w:color w:val="FFFFFF" w:themeColor="background1"/>
          <w:sz w:val="28"/>
          <w:highlight w:val="blue"/>
        </w:rPr>
        <w:t xml:space="preserve">　</w:t>
      </w:r>
      <w:r w:rsidR="00B43B1E" w:rsidRPr="00F24083">
        <w:rPr>
          <w:rFonts w:ascii="游ゴシック" w:eastAsia="游ゴシック" w:hAnsi="游ゴシック" w:hint="eastAsia"/>
          <w:b/>
          <w:sz w:val="24"/>
          <w:highlight w:val="blue"/>
        </w:rPr>
        <w:t xml:space="preserve">　　　　　　　　　　　　　　　　　　　　　　</w:t>
      </w:r>
    </w:p>
    <w:p w:rsidR="00AC13C6" w:rsidRPr="007A4247" w:rsidRDefault="00E204F6" w:rsidP="00BC1A33">
      <w:pPr>
        <w:ind w:firstLineChars="200" w:firstLine="480"/>
        <w:rPr>
          <w:rFonts w:asciiTheme="minorEastAsia" w:hAnsiTheme="minorEastAsia"/>
          <w:i/>
          <w:sz w:val="20"/>
        </w:rPr>
      </w:pPr>
      <w:r>
        <w:rPr>
          <w:rFonts w:ascii="游ゴシック" w:eastAsia="游ゴシック" w:hAnsi="游ゴシック" w:hint="eastAsia"/>
          <w:b/>
          <w:sz w:val="24"/>
        </w:rPr>
        <w:t xml:space="preserve">●　</w:t>
      </w:r>
      <w:r w:rsidR="00AC13C6" w:rsidRPr="00B43B1E">
        <w:rPr>
          <w:rFonts w:ascii="游ゴシック" w:eastAsia="游ゴシック" w:hAnsi="游ゴシック"/>
          <w:b/>
          <w:sz w:val="24"/>
        </w:rPr>
        <w:t>百舌鳥</w:t>
      </w:r>
      <w:r w:rsidR="00AC13C6" w:rsidRPr="00B43B1E">
        <w:rPr>
          <w:rFonts w:ascii="游ゴシック" w:eastAsia="游ゴシック" w:hAnsi="游ゴシック" w:hint="eastAsia"/>
          <w:b/>
          <w:sz w:val="24"/>
        </w:rPr>
        <w:t>・</w:t>
      </w:r>
      <w:r w:rsidR="00AC13C6" w:rsidRPr="00B43B1E">
        <w:rPr>
          <w:rFonts w:ascii="游ゴシック" w:eastAsia="游ゴシック" w:hAnsi="游ゴシック"/>
          <w:b/>
          <w:sz w:val="24"/>
        </w:rPr>
        <w:t>古市</w:t>
      </w:r>
      <w:r w:rsidR="00697D6F" w:rsidRPr="00B43B1E">
        <w:rPr>
          <w:rFonts w:ascii="游ゴシック" w:eastAsia="游ゴシック" w:hAnsi="游ゴシック" w:hint="eastAsia"/>
          <w:b/>
          <w:sz w:val="24"/>
        </w:rPr>
        <w:t>古墳群</w:t>
      </w:r>
      <w:r w:rsidR="00C91F6B">
        <w:rPr>
          <w:rFonts w:ascii="游ゴシック" w:eastAsia="游ゴシック" w:hAnsi="游ゴシック" w:hint="eastAsia"/>
          <w:b/>
          <w:sz w:val="24"/>
        </w:rPr>
        <w:t>の</w:t>
      </w:r>
      <w:r w:rsidR="005F277A">
        <w:rPr>
          <w:rFonts w:ascii="游ゴシック" w:eastAsia="游ゴシック" w:hAnsi="游ゴシック" w:hint="eastAsia"/>
          <w:b/>
          <w:sz w:val="24"/>
        </w:rPr>
        <w:t>世界</w:t>
      </w:r>
      <w:r w:rsidR="00C91F6B">
        <w:rPr>
          <w:rFonts w:ascii="游ゴシック" w:eastAsia="游ゴシック" w:hAnsi="游ゴシック" w:hint="eastAsia"/>
          <w:b/>
          <w:sz w:val="24"/>
        </w:rPr>
        <w:t>遺産登録</w:t>
      </w:r>
    </w:p>
    <w:p w:rsidR="00021BC7" w:rsidRPr="00021BC7" w:rsidRDefault="00697D6F" w:rsidP="00697D6F">
      <w:pPr>
        <w:ind w:leftChars="300" w:left="630" w:firstLineChars="100" w:firstLine="240"/>
        <w:rPr>
          <w:sz w:val="24"/>
          <w:szCs w:val="21"/>
        </w:rPr>
      </w:pPr>
      <w:r w:rsidRPr="00021BC7">
        <w:rPr>
          <w:rFonts w:hint="eastAsia"/>
          <w:sz w:val="24"/>
          <w:szCs w:val="21"/>
        </w:rPr>
        <w:t>百舌鳥・古市古墳群は、古墳時代の最盛期であった４世紀後半から５世紀後半にかけて、当時の政治・文化の中心地のひとつであり、大陸に向かう航路の発着点であった大阪湾に接する平野上に築造された45件49基の古墳群です。</w:t>
      </w:r>
    </w:p>
    <w:p w:rsidR="00BC1A33" w:rsidRPr="00E374D3" w:rsidRDefault="00814B4A" w:rsidP="00B82A73">
      <w:pPr>
        <w:ind w:leftChars="300" w:left="630" w:firstLineChars="100" w:firstLine="240"/>
        <w:rPr>
          <w:sz w:val="24"/>
          <w:szCs w:val="21"/>
        </w:rPr>
      </w:pPr>
      <w:r>
        <w:rPr>
          <w:rFonts w:hint="eastAsia"/>
          <w:sz w:val="24"/>
          <w:szCs w:val="21"/>
        </w:rPr>
        <w:t>令和元年</w:t>
      </w:r>
      <w:r w:rsidR="00021BC7" w:rsidRPr="00021BC7">
        <w:rPr>
          <w:sz w:val="24"/>
          <w:szCs w:val="21"/>
        </w:rPr>
        <w:t>7月に</w:t>
      </w:r>
      <w:r w:rsidR="00021BC7">
        <w:rPr>
          <w:rFonts w:hint="eastAsia"/>
          <w:sz w:val="24"/>
          <w:szCs w:val="21"/>
        </w:rPr>
        <w:t>、</w:t>
      </w:r>
      <w:r w:rsidR="00021BC7" w:rsidRPr="00021BC7">
        <w:rPr>
          <w:sz w:val="24"/>
          <w:szCs w:val="21"/>
        </w:rPr>
        <w:t>大阪で初めて世界遺産に登録され、大阪府、堺市、羽曳野市、藤井寺市が一</w:t>
      </w:r>
      <w:r w:rsidR="00021BC7" w:rsidRPr="00E374D3">
        <w:rPr>
          <w:sz w:val="24"/>
          <w:szCs w:val="21"/>
        </w:rPr>
        <w:t>体となり、</w:t>
      </w:r>
      <w:r w:rsidR="006F244D" w:rsidRPr="00E374D3">
        <w:rPr>
          <w:sz w:val="24"/>
          <w:szCs w:val="21"/>
        </w:rPr>
        <w:t>資産の保護保存・活用の取組</w:t>
      </w:r>
      <w:r w:rsidRPr="00E374D3">
        <w:rPr>
          <w:sz w:val="24"/>
          <w:szCs w:val="21"/>
        </w:rPr>
        <w:t>や資産の価値を国内外に発信する取組</w:t>
      </w:r>
      <w:r w:rsidR="00021BC7" w:rsidRPr="00E374D3">
        <w:rPr>
          <w:sz w:val="24"/>
          <w:szCs w:val="21"/>
        </w:rPr>
        <w:t>を進めています。</w:t>
      </w:r>
    </w:p>
    <w:p w:rsidR="00BC1A33" w:rsidRPr="00E374D3" w:rsidRDefault="00BC1A33" w:rsidP="00BC1A33">
      <w:pPr>
        <w:ind w:firstLineChars="200" w:firstLine="480"/>
        <w:rPr>
          <w:rFonts w:asciiTheme="minorEastAsia" w:hAnsiTheme="minorEastAsia"/>
          <w:sz w:val="24"/>
        </w:rPr>
      </w:pPr>
    </w:p>
    <w:p w:rsidR="00B85230" w:rsidRPr="00E374D3" w:rsidRDefault="00AC13C6" w:rsidP="00B85230">
      <w:pPr>
        <w:ind w:firstLineChars="100" w:firstLine="240"/>
        <w:rPr>
          <w:rFonts w:asciiTheme="minorEastAsia" w:hAnsiTheme="minorEastAsia"/>
          <w:sz w:val="20"/>
        </w:rPr>
      </w:pPr>
      <w:r w:rsidRPr="00E374D3">
        <w:rPr>
          <w:rFonts w:ascii="游ゴシック" w:eastAsia="游ゴシック" w:hAnsi="游ゴシック"/>
          <w:sz w:val="24"/>
        </w:rPr>
        <w:t xml:space="preserve">　</w:t>
      </w:r>
      <w:r w:rsidR="00E204F6" w:rsidRPr="00E374D3">
        <w:rPr>
          <w:rFonts w:ascii="游ゴシック" w:eastAsia="游ゴシック" w:hAnsi="游ゴシック" w:hint="eastAsia"/>
          <w:sz w:val="24"/>
        </w:rPr>
        <w:t xml:space="preserve">●　</w:t>
      </w:r>
      <w:r w:rsidR="00021BC7" w:rsidRPr="00E374D3">
        <w:rPr>
          <w:rFonts w:ascii="游ゴシック" w:eastAsia="游ゴシック" w:hAnsi="游ゴシック" w:hint="eastAsia"/>
          <w:b/>
          <w:sz w:val="24"/>
        </w:rPr>
        <w:t>人口減少</w:t>
      </w:r>
      <w:r w:rsidR="00865457" w:rsidRPr="00E374D3">
        <w:rPr>
          <w:rFonts w:ascii="游ゴシック" w:eastAsia="游ゴシック" w:hAnsi="游ゴシック" w:hint="eastAsia"/>
          <w:b/>
          <w:sz w:val="24"/>
        </w:rPr>
        <w:t>と</w:t>
      </w:r>
      <w:r w:rsidR="00021BC7" w:rsidRPr="00E374D3">
        <w:rPr>
          <w:rFonts w:ascii="游ゴシック" w:eastAsia="游ゴシック" w:hAnsi="游ゴシック" w:hint="eastAsia"/>
          <w:b/>
          <w:sz w:val="24"/>
        </w:rPr>
        <w:t>少子高齢化</w:t>
      </w:r>
    </w:p>
    <w:p w:rsidR="00E204F6" w:rsidRPr="003322E7" w:rsidRDefault="00021BC7" w:rsidP="00E204F6">
      <w:pPr>
        <w:ind w:leftChars="300" w:left="630" w:firstLineChars="100" w:firstLine="240"/>
        <w:rPr>
          <w:rFonts w:asciiTheme="minorEastAsia" w:hAnsiTheme="minorEastAsia" w:cs="Meiryo UI"/>
          <w:sz w:val="24"/>
          <w:szCs w:val="24"/>
        </w:rPr>
      </w:pPr>
      <w:r w:rsidRPr="00E374D3">
        <w:rPr>
          <w:rFonts w:asciiTheme="minorEastAsia" w:hAnsiTheme="minorEastAsia" w:cs="Meiryo UI" w:hint="eastAsia"/>
          <w:sz w:val="24"/>
          <w:szCs w:val="24"/>
        </w:rPr>
        <w:t>大阪府の人口は、</w:t>
      </w:r>
      <w:r w:rsidRPr="00E374D3">
        <w:rPr>
          <w:rFonts w:asciiTheme="minorEastAsia" w:hAnsiTheme="minorEastAsia" w:cs="Meiryo UI"/>
          <w:sz w:val="24"/>
          <w:szCs w:val="24"/>
        </w:rPr>
        <w:t>2010</w:t>
      </w:r>
      <w:r w:rsidRPr="00E374D3">
        <w:rPr>
          <w:rFonts w:asciiTheme="minorEastAsia" w:hAnsiTheme="minorEastAsia" w:cs="Meiryo UI" w:hint="eastAsia"/>
          <w:sz w:val="24"/>
          <w:szCs w:val="24"/>
        </w:rPr>
        <w:t>年</w:t>
      </w:r>
      <w:r w:rsidR="00EA1CB6" w:rsidRPr="00E374D3">
        <w:rPr>
          <w:rFonts w:asciiTheme="minorEastAsia" w:hAnsiTheme="minorEastAsia" w:cs="Meiryo UI" w:hint="eastAsia"/>
          <w:sz w:val="24"/>
          <w:szCs w:val="24"/>
        </w:rPr>
        <w:t>の約887万人</w:t>
      </w:r>
      <w:r w:rsidRPr="00E374D3">
        <w:rPr>
          <w:rFonts w:asciiTheme="minorEastAsia" w:hAnsiTheme="minorEastAsia" w:cs="Meiryo UI" w:hint="eastAsia"/>
          <w:sz w:val="24"/>
          <w:szCs w:val="24"/>
        </w:rPr>
        <w:t>をピークに減少期へ突入しており、</w:t>
      </w:r>
      <w:r w:rsidRPr="00E374D3">
        <w:rPr>
          <w:rFonts w:asciiTheme="minorEastAsia" w:hAnsiTheme="minorEastAsia" w:cs="Meiryo UI"/>
          <w:sz w:val="24"/>
          <w:szCs w:val="24"/>
        </w:rPr>
        <w:t>2015</w:t>
      </w:r>
      <w:r w:rsidRPr="00E374D3">
        <w:rPr>
          <w:rFonts w:asciiTheme="minorEastAsia" w:hAnsiTheme="minorEastAsia" w:cs="Meiryo UI" w:hint="eastAsia"/>
          <w:sz w:val="24"/>
          <w:szCs w:val="24"/>
        </w:rPr>
        <w:t>年</w:t>
      </w:r>
      <w:r w:rsidR="00EA1CB6" w:rsidRPr="00E374D3">
        <w:rPr>
          <w:rFonts w:asciiTheme="minorEastAsia" w:hAnsiTheme="minorEastAsia" w:cs="Meiryo UI" w:hint="eastAsia"/>
          <w:sz w:val="24"/>
          <w:szCs w:val="24"/>
        </w:rPr>
        <w:t>には、</w:t>
      </w:r>
      <w:r w:rsidRPr="00E374D3">
        <w:rPr>
          <w:rFonts w:asciiTheme="minorEastAsia" w:hAnsiTheme="minorEastAsia" w:cs="Meiryo UI" w:hint="eastAsia"/>
          <w:sz w:val="24"/>
          <w:szCs w:val="24"/>
        </w:rPr>
        <w:t>約３万人減少し</w:t>
      </w:r>
      <w:r w:rsidR="00EA1CB6" w:rsidRPr="00E374D3">
        <w:rPr>
          <w:rFonts w:asciiTheme="minorEastAsia" w:hAnsiTheme="minorEastAsia" w:cs="Meiryo UI" w:hint="eastAsia"/>
          <w:sz w:val="24"/>
          <w:szCs w:val="24"/>
        </w:rPr>
        <w:t>約</w:t>
      </w:r>
      <w:r w:rsidRPr="00E374D3">
        <w:rPr>
          <w:rFonts w:asciiTheme="minorEastAsia" w:hAnsiTheme="minorEastAsia" w:cs="Meiryo UI" w:hint="eastAsia"/>
          <w:sz w:val="24"/>
          <w:szCs w:val="24"/>
        </w:rPr>
        <w:t>8</w:t>
      </w:r>
      <w:r w:rsidRPr="00E374D3">
        <w:rPr>
          <w:rFonts w:asciiTheme="minorEastAsia" w:hAnsiTheme="minorEastAsia" w:cs="Meiryo UI"/>
          <w:sz w:val="24"/>
          <w:szCs w:val="24"/>
        </w:rPr>
        <w:t>84</w:t>
      </w:r>
      <w:r w:rsidRPr="00E374D3">
        <w:rPr>
          <w:rFonts w:asciiTheme="minorEastAsia" w:hAnsiTheme="minorEastAsia" w:cs="Meiryo UI" w:hint="eastAsia"/>
          <w:sz w:val="24"/>
          <w:szCs w:val="24"/>
        </w:rPr>
        <w:t>万人</w:t>
      </w:r>
      <w:r w:rsidR="00EA1CB6" w:rsidRPr="00E374D3">
        <w:rPr>
          <w:rFonts w:asciiTheme="minorEastAsia" w:hAnsiTheme="minorEastAsia" w:cs="Meiryo UI" w:hint="eastAsia"/>
          <w:sz w:val="24"/>
          <w:szCs w:val="24"/>
        </w:rPr>
        <w:t>となりました</w:t>
      </w:r>
      <w:r w:rsidRPr="00E374D3">
        <w:rPr>
          <w:rFonts w:asciiTheme="minorEastAsia" w:hAnsiTheme="minorEastAsia" w:cs="Meiryo UI" w:hint="eastAsia"/>
          <w:sz w:val="24"/>
          <w:szCs w:val="24"/>
        </w:rPr>
        <w:t>。</w:t>
      </w:r>
      <w:r w:rsidR="00EA1CB6" w:rsidRPr="00E374D3">
        <w:rPr>
          <w:rFonts w:asciiTheme="minorEastAsia" w:hAnsiTheme="minorEastAsia" w:cs="Meiryo UI" w:hint="eastAsia"/>
          <w:sz w:val="24"/>
          <w:szCs w:val="24"/>
        </w:rPr>
        <w:t>その</w:t>
      </w:r>
      <w:r w:rsidR="00B85230" w:rsidRPr="00E374D3">
        <w:rPr>
          <w:rFonts w:asciiTheme="minorEastAsia" w:hAnsiTheme="minorEastAsia" w:cs="Meiryo UI" w:hint="eastAsia"/>
          <w:sz w:val="24"/>
          <w:szCs w:val="24"/>
        </w:rPr>
        <w:t>後、</w:t>
      </w:r>
      <w:r w:rsidRPr="00E374D3">
        <w:rPr>
          <w:rFonts w:asciiTheme="minorEastAsia" w:hAnsiTheme="minorEastAsia" w:cs="Meiryo UI"/>
          <w:kern w:val="0"/>
          <w:sz w:val="24"/>
          <w:szCs w:val="24"/>
        </w:rPr>
        <w:t>20</w:t>
      </w:r>
      <w:r w:rsidR="00EA1CB6" w:rsidRPr="00E374D3">
        <w:rPr>
          <w:rFonts w:asciiTheme="minorEastAsia" w:hAnsiTheme="minorEastAsia" w:cs="Meiryo UI" w:hint="eastAsia"/>
          <w:kern w:val="0"/>
          <w:sz w:val="24"/>
          <w:szCs w:val="24"/>
        </w:rPr>
        <w:t>4</w:t>
      </w:r>
      <w:r w:rsidRPr="00E374D3">
        <w:rPr>
          <w:rFonts w:asciiTheme="minorEastAsia" w:hAnsiTheme="minorEastAsia" w:cs="Meiryo UI"/>
          <w:kern w:val="0"/>
          <w:sz w:val="24"/>
          <w:szCs w:val="24"/>
        </w:rPr>
        <w:t>5</w:t>
      </w:r>
      <w:r w:rsidRPr="00E374D3">
        <w:rPr>
          <w:rFonts w:asciiTheme="minorEastAsia" w:hAnsiTheme="minorEastAsia" w:cs="Meiryo UI" w:hint="eastAsia"/>
          <w:kern w:val="0"/>
          <w:sz w:val="24"/>
          <w:szCs w:val="24"/>
        </w:rPr>
        <w:t>年</w:t>
      </w:r>
      <w:r w:rsidR="00EA1CB6" w:rsidRPr="00E374D3">
        <w:rPr>
          <w:rFonts w:asciiTheme="minorEastAsia" w:hAnsiTheme="minorEastAsia" w:cs="Meiryo UI" w:hint="eastAsia"/>
          <w:kern w:val="0"/>
          <w:sz w:val="24"/>
          <w:szCs w:val="24"/>
        </w:rPr>
        <w:t>までの</w:t>
      </w:r>
      <w:r w:rsidRPr="00E374D3">
        <w:rPr>
          <w:rFonts w:asciiTheme="minorEastAsia" w:hAnsiTheme="minorEastAsia" w:cs="Meiryo UI"/>
          <w:kern w:val="0"/>
          <w:sz w:val="24"/>
          <w:szCs w:val="24"/>
        </w:rPr>
        <w:t>30</w:t>
      </w:r>
      <w:r w:rsidRPr="00E374D3">
        <w:rPr>
          <w:rFonts w:asciiTheme="minorEastAsia" w:hAnsiTheme="minorEastAsia" w:cs="Meiryo UI" w:hint="eastAsia"/>
          <w:kern w:val="0"/>
          <w:sz w:val="24"/>
          <w:szCs w:val="24"/>
        </w:rPr>
        <w:t>年間で</w:t>
      </w:r>
      <w:r w:rsidRPr="00E374D3">
        <w:rPr>
          <w:rFonts w:asciiTheme="minorEastAsia" w:hAnsiTheme="minorEastAsia" w:cs="Meiryo UI"/>
          <w:kern w:val="0"/>
          <w:sz w:val="24"/>
          <w:szCs w:val="24"/>
        </w:rPr>
        <w:t>136</w:t>
      </w:r>
      <w:r w:rsidRPr="00E374D3">
        <w:rPr>
          <w:rFonts w:asciiTheme="minorEastAsia" w:hAnsiTheme="minorEastAsia" w:cs="Meiryo UI" w:hint="eastAsia"/>
          <w:kern w:val="0"/>
          <w:sz w:val="24"/>
          <w:szCs w:val="24"/>
        </w:rPr>
        <w:t>万人の急激な減少（</w:t>
      </w:r>
      <w:r w:rsidRPr="003322E7">
        <w:rPr>
          <w:rFonts w:asciiTheme="minorEastAsia" w:hAnsiTheme="minorEastAsia" w:cs="Meiryo UI" w:hint="eastAsia"/>
          <w:kern w:val="0"/>
          <w:sz w:val="24"/>
          <w:szCs w:val="24"/>
        </w:rPr>
        <w:t>▲</w:t>
      </w:r>
      <w:r w:rsidRPr="003322E7">
        <w:rPr>
          <w:rFonts w:asciiTheme="minorEastAsia" w:hAnsiTheme="minorEastAsia" w:cs="Meiryo UI"/>
          <w:kern w:val="0"/>
          <w:sz w:val="24"/>
          <w:szCs w:val="24"/>
        </w:rPr>
        <w:t>15.4</w:t>
      </w:r>
      <w:r w:rsidR="00E204F6" w:rsidRPr="003322E7">
        <w:rPr>
          <w:rFonts w:asciiTheme="minorEastAsia" w:hAnsiTheme="minorEastAsia" w:cs="Meiryo UI" w:hint="eastAsia"/>
          <w:sz w:val="24"/>
          <w:szCs w:val="24"/>
        </w:rPr>
        <w:t>％）となり、</w:t>
      </w:r>
      <w:r w:rsidRPr="003322E7">
        <w:rPr>
          <w:rFonts w:asciiTheme="minorEastAsia" w:hAnsiTheme="minorEastAsia" w:cs="Meiryo UI"/>
          <w:kern w:val="0"/>
          <w:sz w:val="24"/>
          <w:szCs w:val="24"/>
        </w:rPr>
        <w:t>748</w:t>
      </w:r>
      <w:r w:rsidR="00B85230" w:rsidRPr="003322E7">
        <w:rPr>
          <w:rFonts w:asciiTheme="minorEastAsia" w:hAnsiTheme="minorEastAsia" w:cs="Meiryo UI" w:hint="eastAsia"/>
          <w:sz w:val="24"/>
          <w:szCs w:val="24"/>
        </w:rPr>
        <w:t>万人となることが見込まれてい</w:t>
      </w:r>
      <w:r w:rsidR="00814B4A" w:rsidRPr="003322E7">
        <w:rPr>
          <w:rFonts w:asciiTheme="minorEastAsia" w:hAnsiTheme="minorEastAsia" w:cs="Meiryo UI" w:hint="eastAsia"/>
          <w:sz w:val="24"/>
          <w:szCs w:val="24"/>
        </w:rPr>
        <w:t>ま</w:t>
      </w:r>
      <w:r w:rsidR="00E204F6" w:rsidRPr="003322E7">
        <w:rPr>
          <w:rFonts w:asciiTheme="minorEastAsia" w:hAnsiTheme="minorEastAsia" w:cs="Meiryo UI" w:hint="eastAsia"/>
          <w:sz w:val="24"/>
          <w:szCs w:val="24"/>
        </w:rPr>
        <w:t>す。</w:t>
      </w:r>
      <w:r w:rsidR="00EA1CB6" w:rsidRPr="003322E7">
        <w:rPr>
          <w:rFonts w:asciiTheme="minorEastAsia" w:hAnsiTheme="minorEastAsia" w:cs="Meiryo UI" w:hint="eastAsia"/>
          <w:sz w:val="24"/>
          <w:szCs w:val="24"/>
        </w:rPr>
        <w:t xml:space="preserve">　</w:t>
      </w:r>
    </w:p>
    <w:p w:rsidR="00FD7C56" w:rsidRPr="003322E7" w:rsidRDefault="00FD7C56" w:rsidP="001926F0">
      <w:pPr>
        <w:snapToGrid w:val="0"/>
        <w:ind w:leftChars="300" w:left="630" w:firstLineChars="100" w:firstLine="240"/>
        <w:rPr>
          <w:rFonts w:asciiTheme="minorEastAsia" w:hAnsiTheme="minorEastAsia" w:cs="Meiryo UI"/>
          <w:sz w:val="24"/>
          <w:szCs w:val="24"/>
        </w:rPr>
      </w:pPr>
    </w:p>
    <w:p w:rsidR="00E204F6" w:rsidRPr="003322E7" w:rsidRDefault="00E204F6" w:rsidP="00FD7C56">
      <w:pPr>
        <w:snapToGrid w:val="0"/>
        <w:ind w:firstLineChars="1000" w:firstLine="2100"/>
        <w:rPr>
          <w:rFonts w:asciiTheme="minorEastAsia" w:hAnsiTheme="minorEastAsia" w:cs="Meiryo UI"/>
          <w:szCs w:val="21"/>
        </w:rPr>
      </w:pPr>
      <w:r w:rsidRPr="003322E7">
        <w:rPr>
          <w:rFonts w:asciiTheme="minorEastAsia" w:hAnsiTheme="minorEastAsia" w:cs="Meiryo UI" w:hint="eastAsia"/>
          <w:szCs w:val="21"/>
        </w:rPr>
        <w:t>・</w:t>
      </w:r>
      <w:r w:rsidR="00B85230" w:rsidRPr="003322E7">
        <w:rPr>
          <w:rFonts w:asciiTheme="minorEastAsia" w:hAnsiTheme="minorEastAsia" w:cs="Meiryo UI" w:hint="eastAsia"/>
          <w:spacing w:val="26"/>
          <w:kern w:val="0"/>
          <w:szCs w:val="21"/>
          <w:fitText w:val="1260" w:id="-1990461952"/>
        </w:rPr>
        <w:t>高齢者人</w:t>
      </w:r>
      <w:r w:rsidR="00B85230" w:rsidRPr="003322E7">
        <w:rPr>
          <w:rFonts w:asciiTheme="minorEastAsia" w:hAnsiTheme="minorEastAsia" w:cs="Meiryo UI" w:hint="eastAsia"/>
          <w:spacing w:val="1"/>
          <w:kern w:val="0"/>
          <w:szCs w:val="21"/>
          <w:fitText w:val="1260" w:id="-1990461952"/>
        </w:rPr>
        <w:t>口</w:t>
      </w:r>
      <w:r w:rsidR="00B85230" w:rsidRPr="003322E7">
        <w:rPr>
          <w:rFonts w:asciiTheme="minorEastAsia" w:hAnsiTheme="minorEastAsia" w:cs="Meiryo UI" w:hint="eastAsia"/>
          <w:szCs w:val="21"/>
        </w:rPr>
        <w:t>：</w:t>
      </w:r>
      <w:r w:rsidR="00B85230" w:rsidRPr="003322E7">
        <w:rPr>
          <w:rFonts w:asciiTheme="minorEastAsia" w:hAnsiTheme="minorEastAsia" w:cs="Meiryo UI"/>
          <w:szCs w:val="21"/>
        </w:rPr>
        <w:t xml:space="preserve">232万人(2015年) </w:t>
      </w:r>
      <w:r w:rsidR="00FD7C56" w:rsidRPr="003322E7">
        <w:rPr>
          <w:rFonts w:asciiTheme="minorEastAsia" w:hAnsiTheme="minorEastAsia" w:cs="Meiryo UI"/>
          <w:szCs w:val="21"/>
        </w:rPr>
        <w:tab/>
      </w:r>
      <w:r w:rsidR="00B85230" w:rsidRPr="003322E7">
        <w:rPr>
          <w:rFonts w:asciiTheme="minorEastAsia" w:hAnsiTheme="minorEastAsia" w:cs="Meiryo UI"/>
          <w:szCs w:val="21"/>
        </w:rPr>
        <w:t>⇒ 271万人(2045年) 約16％増</w:t>
      </w:r>
    </w:p>
    <w:p w:rsidR="00E204F6" w:rsidRPr="003322E7" w:rsidRDefault="00B85230" w:rsidP="00FD7C56">
      <w:pPr>
        <w:snapToGrid w:val="0"/>
        <w:ind w:firstLineChars="1000" w:firstLine="2100"/>
        <w:rPr>
          <w:rFonts w:asciiTheme="minorEastAsia" w:hAnsiTheme="minorEastAsia" w:cs="Meiryo UI"/>
          <w:szCs w:val="21"/>
        </w:rPr>
      </w:pPr>
      <w:r w:rsidRPr="003322E7">
        <w:rPr>
          <w:rFonts w:asciiTheme="minorEastAsia" w:hAnsiTheme="minorEastAsia" w:cs="Meiryo UI" w:hint="eastAsia"/>
          <w:szCs w:val="21"/>
        </w:rPr>
        <w:t>・生産年齢人口：5</w:t>
      </w:r>
      <w:r w:rsidRPr="003322E7">
        <w:rPr>
          <w:rFonts w:asciiTheme="minorEastAsia" w:hAnsiTheme="minorEastAsia" w:cs="Meiryo UI"/>
          <w:szCs w:val="21"/>
        </w:rPr>
        <w:t xml:space="preserve">42万人(2015年) </w:t>
      </w:r>
      <w:r w:rsidR="00FD7C56" w:rsidRPr="003322E7">
        <w:rPr>
          <w:rFonts w:asciiTheme="minorEastAsia" w:hAnsiTheme="minorEastAsia" w:cs="Meiryo UI"/>
          <w:szCs w:val="21"/>
        </w:rPr>
        <w:tab/>
      </w:r>
      <w:r w:rsidRPr="003322E7">
        <w:rPr>
          <w:rFonts w:asciiTheme="minorEastAsia" w:hAnsiTheme="minorEastAsia" w:cs="Meiryo UI"/>
          <w:szCs w:val="21"/>
        </w:rPr>
        <w:t>⇒ 400万人(2045年) 約26％減</w:t>
      </w:r>
    </w:p>
    <w:p w:rsidR="00B85230" w:rsidRPr="003322E7" w:rsidRDefault="00E204F6" w:rsidP="00FD7C56">
      <w:pPr>
        <w:snapToGrid w:val="0"/>
        <w:ind w:firstLineChars="1000" w:firstLine="2100"/>
        <w:rPr>
          <w:rFonts w:asciiTheme="minorEastAsia" w:hAnsiTheme="minorEastAsia" w:cs="Meiryo UI"/>
          <w:szCs w:val="21"/>
        </w:rPr>
      </w:pPr>
      <w:r w:rsidRPr="003322E7">
        <w:rPr>
          <w:rFonts w:asciiTheme="minorEastAsia" w:hAnsiTheme="minorEastAsia" w:cs="Meiryo UI" w:hint="eastAsia"/>
          <w:szCs w:val="21"/>
        </w:rPr>
        <w:t>・</w:t>
      </w:r>
      <w:r w:rsidR="00B85230" w:rsidRPr="003322E7">
        <w:rPr>
          <w:rFonts w:asciiTheme="minorEastAsia" w:hAnsiTheme="minorEastAsia" w:cs="Meiryo UI" w:hint="eastAsia"/>
          <w:spacing w:val="70"/>
          <w:kern w:val="0"/>
          <w:szCs w:val="21"/>
          <w:fitText w:val="1260" w:id="-1990462208"/>
        </w:rPr>
        <w:t>年少人</w:t>
      </w:r>
      <w:r w:rsidR="00B85230" w:rsidRPr="003322E7">
        <w:rPr>
          <w:rFonts w:asciiTheme="minorEastAsia" w:hAnsiTheme="minorEastAsia" w:cs="Meiryo UI" w:hint="eastAsia"/>
          <w:kern w:val="0"/>
          <w:szCs w:val="21"/>
          <w:fitText w:val="1260" w:id="-1990462208"/>
        </w:rPr>
        <w:t>口</w:t>
      </w:r>
      <w:r w:rsidR="00B85230" w:rsidRPr="003322E7">
        <w:rPr>
          <w:rFonts w:asciiTheme="minorEastAsia" w:hAnsiTheme="minorEastAsia" w:cs="Meiryo UI" w:hint="eastAsia"/>
          <w:szCs w:val="21"/>
        </w:rPr>
        <w:t>：</w:t>
      </w:r>
      <w:r w:rsidR="00B85230" w:rsidRPr="003322E7">
        <w:rPr>
          <w:rFonts w:asciiTheme="minorEastAsia" w:hAnsiTheme="minorEastAsia" w:cs="Meiryo UI"/>
          <w:szCs w:val="21"/>
        </w:rPr>
        <w:t xml:space="preserve">110万人(2015年) </w:t>
      </w:r>
      <w:r w:rsidR="00FD7C56" w:rsidRPr="003322E7">
        <w:rPr>
          <w:rFonts w:asciiTheme="minorEastAsia" w:hAnsiTheme="minorEastAsia" w:cs="Meiryo UI"/>
          <w:szCs w:val="21"/>
        </w:rPr>
        <w:tab/>
      </w:r>
      <w:r w:rsidR="00B85230" w:rsidRPr="003322E7">
        <w:rPr>
          <w:rFonts w:asciiTheme="minorEastAsia" w:hAnsiTheme="minorEastAsia" w:cs="Meiryo UI"/>
          <w:szCs w:val="21"/>
        </w:rPr>
        <w:t>⇒</w:t>
      </w:r>
      <w:r w:rsidR="00FD7C56" w:rsidRPr="003322E7">
        <w:rPr>
          <w:rFonts w:asciiTheme="minorEastAsia" w:hAnsiTheme="minorEastAsia" w:cs="Meiryo UI" w:hint="eastAsia"/>
          <w:szCs w:val="21"/>
        </w:rPr>
        <w:t xml:space="preserve">  </w:t>
      </w:r>
      <w:r w:rsidR="00B85230" w:rsidRPr="003322E7">
        <w:rPr>
          <w:rFonts w:asciiTheme="minorEastAsia" w:hAnsiTheme="minorEastAsia" w:cs="Meiryo UI"/>
          <w:szCs w:val="21"/>
        </w:rPr>
        <w:t>77万人(2045年) 約30％減</w:t>
      </w:r>
    </w:p>
    <w:p w:rsidR="00021BC7" w:rsidRPr="00094936" w:rsidRDefault="00B52D1B" w:rsidP="00EA1CB6">
      <w:pPr>
        <w:pStyle w:val="Default"/>
        <w:ind w:leftChars="200" w:left="420" w:firstLineChars="200" w:firstLine="420"/>
        <w:jc w:val="right"/>
        <w:rPr>
          <w:rFonts w:asciiTheme="minorEastAsia" w:eastAsiaTheme="minorEastAsia" w:hAnsiTheme="minorEastAsia" w:cs="Meiryo UI"/>
          <w:szCs w:val="32"/>
        </w:rPr>
      </w:pPr>
      <w:r w:rsidRPr="00E204F6">
        <w:rPr>
          <w:rFonts w:asciiTheme="minorEastAsia" w:eastAsiaTheme="minorEastAsia" w:hAnsiTheme="minorEastAsia" w:cs="Meiryo UI" w:hint="eastAsia"/>
          <w:sz w:val="21"/>
        </w:rPr>
        <w:t>※大阪府人口ビジョン策定後の人口動向等の整理（令和元年</w:t>
      </w:r>
      <w:r w:rsidRPr="00E204F6">
        <w:rPr>
          <w:rFonts w:asciiTheme="minorEastAsia" w:eastAsiaTheme="minorEastAsia" w:hAnsiTheme="minorEastAsia" w:cs="Meiryo UI"/>
          <w:sz w:val="21"/>
        </w:rPr>
        <w:t>8月</w:t>
      </w:r>
      <w:r w:rsidR="00E01031" w:rsidRPr="00E204F6">
        <w:rPr>
          <w:rFonts w:asciiTheme="minorEastAsia" w:eastAsiaTheme="minorEastAsia" w:hAnsiTheme="minorEastAsia" w:cs="Meiryo UI" w:hint="eastAsia"/>
          <w:sz w:val="21"/>
        </w:rPr>
        <w:t>）</w:t>
      </w:r>
      <w:r w:rsidR="00E01031" w:rsidRPr="00E204F6">
        <w:rPr>
          <w:rFonts w:asciiTheme="minorEastAsia" w:eastAsiaTheme="minorEastAsia" w:hAnsiTheme="minorEastAsia" w:cs="Meiryo UI"/>
          <w:sz w:val="21"/>
        </w:rPr>
        <w:t>より</w:t>
      </w:r>
      <w:r w:rsidRPr="00B85230">
        <w:rPr>
          <w:rFonts w:asciiTheme="minorEastAsia" w:hAnsiTheme="minorEastAsia"/>
          <w:b/>
          <w:noProof/>
          <w:color w:val="FFFFFF" w:themeColor="background1"/>
        </w:rPr>
        <mc:AlternateContent>
          <mc:Choice Requires="wps">
            <w:drawing>
              <wp:anchor distT="0" distB="0" distL="114300" distR="114300" simplePos="0" relativeHeight="251664384" behindDoc="0" locked="0" layoutInCell="1" allowOverlap="1">
                <wp:simplePos x="0" y="0"/>
                <wp:positionH relativeFrom="column">
                  <wp:posOffset>228600</wp:posOffset>
                </wp:positionH>
                <wp:positionV relativeFrom="paragraph">
                  <wp:posOffset>262550</wp:posOffset>
                </wp:positionV>
                <wp:extent cx="6060440" cy="4316730"/>
                <wp:effectExtent l="0" t="0" r="0" b="7620"/>
                <wp:wrapNone/>
                <wp:docPr id="3" name="テキスト ボックス 3"/>
                <wp:cNvGraphicFramePr/>
                <a:graphic xmlns:a="http://schemas.openxmlformats.org/drawingml/2006/main">
                  <a:graphicData uri="http://schemas.microsoft.com/office/word/2010/wordprocessingShape">
                    <wps:wsp>
                      <wps:cNvSpPr txBox="1"/>
                      <wps:spPr>
                        <a:xfrm>
                          <a:off x="0" y="0"/>
                          <a:ext cx="6060440" cy="4316730"/>
                        </a:xfrm>
                        <a:prstGeom prst="rect">
                          <a:avLst/>
                        </a:prstGeom>
                        <a:noFill/>
                        <a:ln w="6350">
                          <a:noFill/>
                        </a:ln>
                      </wps:spPr>
                      <wps:txbx>
                        <w:txbxContent>
                          <w:p w:rsidR="00CA4218" w:rsidRDefault="00CA4218" w:rsidP="00B85230">
                            <w:pPr>
                              <w:jc w:val="center"/>
                            </w:pPr>
                            <w:r>
                              <w:rPr>
                                <w:noProof/>
                              </w:rPr>
                              <w:drawing>
                                <wp:inline distT="0" distB="0" distL="0" distR="0" wp14:anchorId="0B74A83E" wp14:editId="2AF98FB6">
                                  <wp:extent cx="4672963" cy="2449902"/>
                                  <wp:effectExtent l="0" t="0" r="0" b="7620"/>
                                  <wp:docPr id="1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rotWithShape="1">
                                          <a:blip r:embed="rId13"/>
                                          <a:srcRect l="20668" t="38732" r="22329" b="5952"/>
                                          <a:stretch/>
                                        </pic:blipFill>
                                        <pic:spPr>
                                          <a:xfrm>
                                            <a:off x="0" y="0"/>
                                            <a:ext cx="4721933" cy="24755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 o:spid="_x0000_s1035" type="#_x0000_t202" style="position:absolute;left:0;text-align:left;margin-left:18pt;margin-top:20.65pt;width:477.2pt;height:339.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" filled="f" stroked="f" strokeweight=".5pt">
                <v:textbox>
                  <w:txbxContent>
                    <w:p w:rsidR="00CA4218" w:rsidRDefault="00CA4218" w:rsidP="00B85230">
                      <w:pPr>
                        <w:jc w:val="center"/>
                      </w:pPr>
                      <w:r>
                        <w:rPr>
                          <w:noProof/>
                        </w:rPr>
                        <w:drawing>
                          <wp:inline distT="0" distB="0" distL="0" distR="0" wp14:anchorId="0B74A83E" wp14:editId="2AF98FB6">
                            <wp:extent cx="4672963" cy="2449902"/>
                            <wp:effectExtent l="0" t="0" r="0" b="7620"/>
                            <wp:docPr id="1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rotWithShape="1">
                                    <a:blip r:embed="rId14"/>
                                    <a:srcRect l="20668" t="38732" r="22329" b="5952"/>
                                    <a:stretch/>
                                  </pic:blipFill>
                                  <pic:spPr>
                                    <a:xfrm>
                                      <a:off x="0" y="0"/>
                                      <a:ext cx="4721933" cy="2475575"/>
                                    </a:xfrm>
                                    <a:prstGeom prst="rect">
                                      <a:avLst/>
                                    </a:prstGeom>
                                  </pic:spPr>
                                </pic:pic>
                              </a:graphicData>
                            </a:graphic>
                          </wp:inline>
                        </w:drawing>
                      </w:r>
                    </w:p>
                  </w:txbxContent>
                </v:textbox>
              </v:shape>
            </w:pict>
          </mc:Fallback>
        </mc:AlternateContent>
      </w:r>
    </w:p>
    <w:p w:rsidR="00021BC7" w:rsidRPr="00021BC7" w:rsidRDefault="00021BC7" w:rsidP="006268CD">
      <w:pPr>
        <w:rPr>
          <w:rFonts w:asciiTheme="minorEastAsia" w:hAnsiTheme="minorEastAsia"/>
          <w:b/>
          <w:color w:val="FFFFFF" w:themeColor="background1"/>
          <w:sz w:val="24"/>
        </w:rPr>
      </w:pPr>
    </w:p>
    <w:p w:rsidR="00380FAA" w:rsidRPr="00021BC7" w:rsidRDefault="00380FAA" w:rsidP="006268CD">
      <w:pPr>
        <w:rPr>
          <w:rFonts w:asciiTheme="minorEastAsia" w:hAnsiTheme="minorEastAsia"/>
          <w:b/>
          <w:color w:val="FFFFFF" w:themeColor="background1"/>
          <w:sz w:val="24"/>
        </w:rPr>
      </w:pPr>
    </w:p>
    <w:p w:rsidR="00380FAA" w:rsidRDefault="00380FAA" w:rsidP="006268CD">
      <w:pPr>
        <w:rPr>
          <w:rFonts w:asciiTheme="minorEastAsia" w:hAnsiTheme="minorEastAsia"/>
          <w:b/>
          <w:color w:val="FFFFFF" w:themeColor="background1"/>
          <w:sz w:val="28"/>
        </w:rPr>
      </w:pPr>
    </w:p>
    <w:p w:rsidR="00380FAA" w:rsidRDefault="00380FAA" w:rsidP="006268CD">
      <w:pPr>
        <w:rPr>
          <w:rFonts w:asciiTheme="minorEastAsia" w:hAnsiTheme="minorEastAsia"/>
          <w:b/>
          <w:color w:val="FFFFFF" w:themeColor="background1"/>
          <w:sz w:val="28"/>
        </w:rPr>
      </w:pPr>
    </w:p>
    <w:p w:rsidR="00B85230" w:rsidRDefault="00B85230" w:rsidP="006268CD">
      <w:pPr>
        <w:rPr>
          <w:rFonts w:asciiTheme="minorEastAsia" w:hAnsiTheme="minorEastAsia"/>
          <w:b/>
          <w:color w:val="FFFFFF" w:themeColor="background1"/>
          <w:sz w:val="28"/>
        </w:rPr>
      </w:pPr>
    </w:p>
    <w:p w:rsidR="00B85230" w:rsidRDefault="00B85230" w:rsidP="006268CD">
      <w:pPr>
        <w:rPr>
          <w:rFonts w:asciiTheme="minorEastAsia" w:hAnsiTheme="minorEastAsia"/>
          <w:b/>
          <w:color w:val="FFFFFF" w:themeColor="background1"/>
          <w:sz w:val="28"/>
        </w:rPr>
      </w:pPr>
    </w:p>
    <w:p w:rsidR="00B85230" w:rsidRDefault="00094936" w:rsidP="006268CD">
      <w:pPr>
        <w:rPr>
          <w:rFonts w:asciiTheme="minorEastAsia" w:hAnsiTheme="minorEastAsia"/>
          <w:b/>
          <w:color w:val="FFFFFF" w:themeColor="background1"/>
          <w:sz w:val="28"/>
        </w:rPr>
      </w:pPr>
      <w:r w:rsidRPr="00B52D1B">
        <w:rPr>
          <w:rFonts w:asciiTheme="minorEastAsia" w:hAnsiTheme="minorEastAsia"/>
          <w:b/>
          <w:noProof/>
          <w:color w:val="FFFFFF" w:themeColor="background1"/>
          <w:sz w:val="28"/>
          <w:highlight w:val="yellow"/>
        </w:rPr>
        <mc:AlternateContent>
          <mc:Choice Requires="wps">
            <w:drawing>
              <wp:anchor distT="0" distB="0" distL="114300" distR="114300" simplePos="0" relativeHeight="251665408" behindDoc="0" locked="0" layoutInCell="1" allowOverlap="1">
                <wp:simplePos x="0" y="0"/>
                <wp:positionH relativeFrom="column">
                  <wp:posOffset>881380</wp:posOffset>
                </wp:positionH>
                <wp:positionV relativeFrom="paragraph">
                  <wp:posOffset>167376</wp:posOffset>
                </wp:positionV>
                <wp:extent cx="5337175" cy="701675"/>
                <wp:effectExtent l="0" t="0" r="0" b="3175"/>
                <wp:wrapNone/>
                <wp:docPr id="11" name="テキスト ボックス 11"/>
                <wp:cNvGraphicFramePr/>
                <a:graphic xmlns:a="http://schemas.openxmlformats.org/drawingml/2006/main">
                  <a:graphicData uri="http://schemas.microsoft.com/office/word/2010/wordprocessingShape">
                    <wps:wsp>
                      <wps:cNvSpPr txBox="1"/>
                      <wps:spPr>
                        <a:xfrm>
                          <a:off x="0" y="0"/>
                          <a:ext cx="5337175" cy="701675"/>
                        </a:xfrm>
                        <a:prstGeom prst="rect">
                          <a:avLst/>
                        </a:prstGeom>
                        <a:noFill/>
                        <a:ln w="6350">
                          <a:noFill/>
                        </a:ln>
                      </wps:spPr>
                      <wps:txbx>
                        <w:txbxContent>
                          <w:p w:rsidR="00CA4218" w:rsidRDefault="00CA4218">
                            <w:pPr>
                              <w:rPr>
                                <w:rFonts w:ascii="ＭＳ ゴシック" w:eastAsia="ＭＳ ゴシック" w:hAnsi="ＭＳ ゴシック"/>
                                <w:sz w:val="20"/>
                                <w:szCs w:val="20"/>
                              </w:rPr>
                            </w:pPr>
                            <w:r w:rsidRPr="00B52D1B">
                              <w:rPr>
                                <w:rFonts w:ascii="ＭＳ ゴシック" w:eastAsia="ＭＳ ゴシック" w:hAnsi="ＭＳ ゴシック" w:hint="eastAsia"/>
                                <w:sz w:val="20"/>
                                <w:szCs w:val="20"/>
                              </w:rPr>
                              <w:t>出典：</w:t>
                            </w:r>
                            <w:r w:rsidRPr="00B52D1B">
                              <w:rPr>
                                <w:rFonts w:ascii="ＭＳ ゴシック" w:eastAsia="ＭＳ ゴシック" w:hAnsi="ＭＳ ゴシック"/>
                                <w:sz w:val="20"/>
                                <w:szCs w:val="20"/>
                              </w:rPr>
                              <w:t>2015</w:t>
                            </w:r>
                            <w:r>
                              <w:rPr>
                                <w:rFonts w:ascii="ＭＳ ゴシック" w:eastAsia="ＭＳ ゴシック" w:hAnsi="ＭＳ ゴシック" w:hint="eastAsia"/>
                                <w:sz w:val="20"/>
                                <w:szCs w:val="20"/>
                              </w:rPr>
                              <w:t>年までは総務省「国勢調査」</w:t>
                            </w:r>
                          </w:p>
                          <w:p w:rsidR="00CA4218" w:rsidRDefault="00CA4218" w:rsidP="00B52D1B">
                            <w:pPr>
                              <w:ind w:firstLineChars="300" w:firstLine="600"/>
                              <w:rPr>
                                <w:rFonts w:ascii="ＭＳ ゴシック" w:eastAsia="ＭＳ ゴシック" w:hAnsi="ＭＳ ゴシック"/>
                                <w:sz w:val="20"/>
                                <w:szCs w:val="20"/>
                              </w:rPr>
                            </w:pPr>
                            <w:r w:rsidRPr="00B52D1B">
                              <w:rPr>
                                <w:rFonts w:ascii="ＭＳ ゴシック" w:eastAsia="ＭＳ ゴシック" w:hAnsi="ＭＳ ゴシック"/>
                                <w:sz w:val="20"/>
                                <w:szCs w:val="20"/>
                              </w:rPr>
                              <w:t>2020</w:t>
                            </w:r>
                            <w:r w:rsidRPr="00B52D1B">
                              <w:rPr>
                                <w:rFonts w:ascii="ＭＳ ゴシック" w:eastAsia="ＭＳ ゴシック" w:hAnsi="ＭＳ ゴシック" w:hint="eastAsia"/>
                                <w:sz w:val="20"/>
                                <w:szCs w:val="20"/>
                              </w:rPr>
                              <w:t>年以降は「大阪府の将来推計人口について（</w:t>
                            </w:r>
                            <w:r w:rsidRPr="00B52D1B">
                              <w:rPr>
                                <w:rFonts w:ascii="ＭＳ ゴシック" w:eastAsia="ＭＳ ゴシック" w:hAnsi="ＭＳ ゴシック"/>
                                <w:sz w:val="20"/>
                                <w:szCs w:val="20"/>
                              </w:rPr>
                              <w:t>2018</w:t>
                            </w:r>
                            <w:r w:rsidRPr="00B52D1B">
                              <w:rPr>
                                <w:rFonts w:ascii="ＭＳ ゴシック" w:eastAsia="ＭＳ ゴシック" w:hAnsi="ＭＳ ゴシック" w:hint="eastAsia"/>
                                <w:sz w:val="20"/>
                                <w:szCs w:val="20"/>
                              </w:rPr>
                              <w:t>年</w:t>
                            </w:r>
                            <w:r w:rsidRPr="00B52D1B">
                              <w:rPr>
                                <w:rFonts w:ascii="ＭＳ ゴシック" w:eastAsia="ＭＳ ゴシック" w:hAnsi="ＭＳ ゴシック"/>
                                <w:sz w:val="20"/>
                                <w:szCs w:val="20"/>
                              </w:rPr>
                              <w:t>8</w:t>
                            </w:r>
                            <w:r w:rsidRPr="00B52D1B">
                              <w:rPr>
                                <w:rFonts w:ascii="ＭＳ ゴシック" w:eastAsia="ＭＳ ゴシック" w:hAnsi="ＭＳ ゴシック" w:hint="eastAsia"/>
                                <w:sz w:val="20"/>
                                <w:szCs w:val="20"/>
                              </w:rPr>
                              <w:t>月）」における大阪府の</w:t>
                            </w:r>
                          </w:p>
                          <w:p w:rsidR="00CA4218" w:rsidRPr="00B52D1B" w:rsidRDefault="00CA4218" w:rsidP="00B52D1B">
                            <w:pPr>
                              <w:ind w:firstLineChars="300" w:firstLine="600"/>
                              <w:rPr>
                                <w:rFonts w:ascii="ＭＳ ゴシック" w:eastAsia="ＭＳ ゴシック" w:hAnsi="ＭＳ ゴシック"/>
                              </w:rPr>
                            </w:pPr>
                            <w:r w:rsidRPr="00B52D1B">
                              <w:rPr>
                                <w:rFonts w:ascii="ＭＳ ゴシック" w:eastAsia="ＭＳ ゴシック" w:hAnsi="ＭＳ ゴシック" w:hint="eastAsia"/>
                                <w:sz w:val="20"/>
                                <w:szCs w:val="20"/>
                              </w:rPr>
                              <w:t>人口推計（ケース２）に基づく</w:t>
                            </w:r>
                            <w:r>
                              <w:rPr>
                                <w:rFonts w:ascii="ＭＳ ゴシック" w:eastAsia="ＭＳ ゴシック" w:hAnsi="ＭＳ ゴシック" w:hint="eastAsia"/>
                              </w:rPr>
                              <w:t>大阪府政策企画部推計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1" o:spid="_x0000_s1045" type="#_x0000_t202" style="position:absolute;left:0;text-align:left;margin-left:69.4pt;margin-top:13.2pt;width:420.25pt;height:55.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" filled="f" stroked="f" strokeweight=".5pt">
                <v:textbox>
                  <w:txbxContent>
                    <w:p w:rsidR="00CA4218" w:rsidRDefault="00CA4218">
                      <w:pPr>
                        <w:rPr>
                          <w:rFonts w:ascii="ＭＳ ゴシック" w:eastAsia="ＭＳ ゴシック" w:hAnsi="ＭＳ ゴシック"/>
                          <w:sz w:val="20"/>
                          <w:szCs w:val="20"/>
                        </w:rPr>
                      </w:pPr>
                      <w:r w:rsidRPr="00B52D1B">
                        <w:rPr>
                          <w:rFonts w:ascii="ＭＳ ゴシック" w:eastAsia="ＭＳ ゴシック" w:hAnsi="ＭＳ ゴシック" w:hint="eastAsia"/>
                          <w:sz w:val="20"/>
                          <w:szCs w:val="20"/>
                        </w:rPr>
                        <w:t>出典：</w:t>
                      </w:r>
                      <w:r w:rsidRPr="00B52D1B">
                        <w:rPr>
                          <w:rFonts w:ascii="ＭＳ ゴシック" w:eastAsia="ＭＳ ゴシック" w:hAnsi="ＭＳ ゴシック"/>
                          <w:sz w:val="20"/>
                          <w:szCs w:val="20"/>
                        </w:rPr>
                        <w:t>2015</w:t>
                      </w:r>
                      <w:r>
                        <w:rPr>
                          <w:rFonts w:ascii="ＭＳ ゴシック" w:eastAsia="ＭＳ ゴシック" w:hAnsi="ＭＳ ゴシック" w:hint="eastAsia"/>
                          <w:sz w:val="20"/>
                          <w:szCs w:val="20"/>
                        </w:rPr>
                        <w:t>年までは総務省「国勢調査」</w:t>
                      </w:r>
                    </w:p>
                    <w:p w:rsidR="00CA4218" w:rsidRDefault="00CA4218" w:rsidP="00B52D1B">
                      <w:pPr>
                        <w:ind w:firstLineChars="300" w:firstLine="600"/>
                        <w:rPr>
                          <w:rFonts w:ascii="ＭＳ ゴシック" w:eastAsia="ＭＳ ゴシック" w:hAnsi="ＭＳ ゴシック"/>
                          <w:sz w:val="20"/>
                          <w:szCs w:val="20"/>
                        </w:rPr>
                      </w:pPr>
                      <w:r w:rsidRPr="00B52D1B">
                        <w:rPr>
                          <w:rFonts w:ascii="ＭＳ ゴシック" w:eastAsia="ＭＳ ゴシック" w:hAnsi="ＭＳ ゴシック"/>
                          <w:sz w:val="20"/>
                          <w:szCs w:val="20"/>
                        </w:rPr>
                        <w:t>2020</w:t>
                      </w:r>
                      <w:r w:rsidRPr="00B52D1B">
                        <w:rPr>
                          <w:rFonts w:ascii="ＭＳ ゴシック" w:eastAsia="ＭＳ ゴシック" w:hAnsi="ＭＳ ゴシック" w:hint="eastAsia"/>
                          <w:sz w:val="20"/>
                          <w:szCs w:val="20"/>
                        </w:rPr>
                        <w:t>年以降は「大阪府の将来推計人口について（</w:t>
                      </w:r>
                      <w:r w:rsidRPr="00B52D1B">
                        <w:rPr>
                          <w:rFonts w:ascii="ＭＳ ゴシック" w:eastAsia="ＭＳ ゴシック" w:hAnsi="ＭＳ ゴシック"/>
                          <w:sz w:val="20"/>
                          <w:szCs w:val="20"/>
                        </w:rPr>
                        <w:t>2018</w:t>
                      </w:r>
                      <w:r w:rsidRPr="00B52D1B">
                        <w:rPr>
                          <w:rFonts w:ascii="ＭＳ ゴシック" w:eastAsia="ＭＳ ゴシック" w:hAnsi="ＭＳ ゴシック" w:hint="eastAsia"/>
                          <w:sz w:val="20"/>
                          <w:szCs w:val="20"/>
                        </w:rPr>
                        <w:t>年</w:t>
                      </w:r>
                      <w:r w:rsidRPr="00B52D1B">
                        <w:rPr>
                          <w:rFonts w:ascii="ＭＳ ゴシック" w:eastAsia="ＭＳ ゴシック" w:hAnsi="ＭＳ ゴシック"/>
                          <w:sz w:val="20"/>
                          <w:szCs w:val="20"/>
                        </w:rPr>
                        <w:t>8</w:t>
                      </w:r>
                      <w:r w:rsidRPr="00B52D1B">
                        <w:rPr>
                          <w:rFonts w:ascii="ＭＳ ゴシック" w:eastAsia="ＭＳ ゴシック" w:hAnsi="ＭＳ ゴシック" w:hint="eastAsia"/>
                          <w:sz w:val="20"/>
                          <w:szCs w:val="20"/>
                        </w:rPr>
                        <w:t>月）」における大阪府の</w:t>
                      </w:r>
                    </w:p>
                    <w:p w:rsidR="00CA4218" w:rsidRPr="00B52D1B" w:rsidRDefault="00CA4218" w:rsidP="00B52D1B">
                      <w:pPr>
                        <w:ind w:firstLineChars="300" w:firstLine="600"/>
                        <w:rPr>
                          <w:rFonts w:ascii="ＭＳ ゴシック" w:eastAsia="ＭＳ ゴシック" w:hAnsi="ＭＳ ゴシック"/>
                        </w:rPr>
                      </w:pPr>
                      <w:r w:rsidRPr="00B52D1B">
                        <w:rPr>
                          <w:rFonts w:ascii="ＭＳ ゴシック" w:eastAsia="ＭＳ ゴシック" w:hAnsi="ＭＳ ゴシック" w:hint="eastAsia"/>
                          <w:sz w:val="20"/>
                          <w:szCs w:val="20"/>
                        </w:rPr>
                        <w:t>人口推計（ケース２）に基づく</w:t>
                      </w:r>
                      <w:r>
                        <w:rPr>
                          <w:rFonts w:ascii="ＭＳ ゴシック" w:eastAsia="ＭＳ ゴシック" w:hAnsi="ＭＳ ゴシック" w:hint="eastAsia"/>
                        </w:rPr>
                        <w:t>大阪府政策企画部推計</w:t>
                      </w:r>
                    </w:p>
                  </w:txbxContent>
                </v:textbox>
              </v:shape>
            </w:pict>
          </mc:Fallback>
        </mc:AlternateContent>
      </w:r>
    </w:p>
    <w:p w:rsidR="00EA1CB6" w:rsidRDefault="00137C0A">
      <w:pPr>
        <w:rPr>
          <w:rFonts w:ascii="游ゴシック" w:eastAsia="游ゴシック" w:hAnsi="游ゴシック"/>
          <w:b/>
          <w:color w:val="FFFFFF" w:themeColor="background1"/>
          <w:sz w:val="28"/>
          <w:highlight w:val="blue"/>
        </w:rPr>
      </w:pPr>
      <w:r>
        <w:rPr>
          <w:noProof/>
        </w:rPr>
        <mc:AlternateContent>
          <mc:Choice Requires="wps">
            <w:drawing>
              <wp:anchor distT="0" distB="0" distL="114300" distR="114300" simplePos="0" relativeHeight="251693056" behindDoc="0" locked="0" layoutInCell="1" allowOverlap="1" wp14:anchorId="4AE9C109" wp14:editId="049F519C">
                <wp:simplePos x="0" y="0"/>
                <wp:positionH relativeFrom="column">
                  <wp:posOffset>2695575</wp:posOffset>
                </wp:positionH>
                <wp:positionV relativeFrom="paragraph">
                  <wp:posOffset>495300</wp:posOffset>
                </wp:positionV>
                <wp:extent cx="952500" cy="400050"/>
                <wp:effectExtent l="0" t="0" r="0" b="0"/>
                <wp:wrapNone/>
                <wp:docPr id="27"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C0A" w:rsidRPr="0049674D" w:rsidRDefault="00137C0A" w:rsidP="00137C0A">
                            <w:pPr>
                              <w:rPr>
                                <w:rFonts w:ascii="ＭＳ 明朝" w:eastAsia="ＭＳ 明朝" w:hAnsi="ＭＳ 明朝"/>
                                <w:b/>
                              </w:rPr>
                            </w:pPr>
                            <w:r w:rsidRPr="0049674D">
                              <w:rPr>
                                <w:rFonts w:ascii="ＭＳ 明朝" w:eastAsia="ＭＳ 明朝" w:hAnsi="ＭＳ 明朝" w:hint="eastAsia"/>
                                <w:b/>
                              </w:rPr>
                              <w:t>（１－</w:t>
                            </w:r>
                            <w:r w:rsidRPr="0049674D">
                              <w:rPr>
                                <w:rFonts w:ascii="ＭＳ 明朝" w:eastAsia="ＭＳ 明朝" w:hAnsi="ＭＳ 明朝" w:hint="eastAsia"/>
                                <w:b/>
                              </w:rPr>
                              <w:t>14</w:t>
                            </w:r>
                            <w:r w:rsidRPr="0049674D">
                              <w:rPr>
                                <w:rFonts w:ascii="ＭＳ 明朝" w:eastAsia="ＭＳ 明朝" w:hAnsi="ＭＳ 明朝" w:hint="eastAsia"/>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9C109" id="テキスト ボックス 27" o:spid="_x0000_s1046" type="#_x0000_t202" style="position:absolute;left:0;text-align:left;margin-left:212.25pt;margin-top:39pt;width:75pt;height:3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" filled="f" stroked="f">
                <v:textbox inset="5.85pt,.7pt,5.85pt,.7pt">
                  <w:txbxContent>
                    <w:p w:rsidR="00137C0A" w:rsidRPr="0049674D" w:rsidRDefault="00137C0A" w:rsidP="00137C0A">
                      <w:pPr>
                        <w:rPr>
                          <w:rFonts w:ascii="ＭＳ 明朝" w:eastAsia="ＭＳ 明朝" w:hAnsi="ＭＳ 明朝"/>
                          <w:b/>
                        </w:rPr>
                      </w:pPr>
                      <w:r w:rsidRPr="0049674D">
                        <w:rPr>
                          <w:rFonts w:ascii="ＭＳ 明朝" w:eastAsia="ＭＳ 明朝" w:hAnsi="ＭＳ 明朝" w:hint="eastAsia"/>
                          <w:b/>
                        </w:rPr>
                        <w:t>（１－</w:t>
                      </w:r>
                      <w:r w:rsidRPr="0049674D">
                        <w:rPr>
                          <w:rFonts w:ascii="ＭＳ 明朝" w:eastAsia="ＭＳ 明朝" w:hAnsi="ＭＳ 明朝" w:hint="eastAsia"/>
                          <w:b/>
                        </w:rPr>
                        <w:t>14</w:t>
                      </w:r>
                      <w:r w:rsidRPr="0049674D">
                        <w:rPr>
                          <w:rFonts w:ascii="ＭＳ 明朝" w:eastAsia="ＭＳ 明朝" w:hAnsi="ＭＳ 明朝" w:hint="eastAsia"/>
                          <w:b/>
                        </w:rPr>
                        <w:t>）</w:t>
                      </w:r>
                    </w:p>
                  </w:txbxContent>
                </v:textbox>
              </v:shape>
            </w:pict>
          </mc:Fallback>
        </mc:AlternateContent>
      </w:r>
    </w:p>
    <w:p w:rsidR="00EB5BF7" w:rsidRPr="00F24083" w:rsidRDefault="00F24083">
      <w:pPr>
        <w:rPr>
          <w:rFonts w:ascii="游ゴシック" w:eastAsia="游ゴシック" w:hAnsi="游ゴシック"/>
          <w:b/>
          <w:sz w:val="24"/>
          <w:highlight w:val="blue"/>
        </w:rPr>
      </w:pPr>
      <w:r w:rsidRPr="00F24083">
        <w:rPr>
          <w:rFonts w:ascii="游ゴシック" w:eastAsia="游ゴシック" w:hAnsi="游ゴシック" w:hint="eastAsia"/>
          <w:b/>
          <w:color w:val="FFFFFF" w:themeColor="background1"/>
          <w:sz w:val="28"/>
          <w:highlight w:val="blue"/>
        </w:rPr>
        <w:lastRenderedPageBreak/>
        <w:t>第２章　計画の基本的な考え方</w:t>
      </w:r>
      <w:r w:rsidR="003B7A6C" w:rsidRPr="00F24083">
        <w:rPr>
          <w:rFonts w:ascii="游ゴシック" w:eastAsia="游ゴシック" w:hAnsi="游ゴシック" w:hint="eastAsia"/>
          <w:b/>
          <w:color w:val="FFFFFF" w:themeColor="background1"/>
          <w:sz w:val="28"/>
          <w:highlight w:val="blue"/>
        </w:rPr>
        <w:t xml:space="preserve">　　</w:t>
      </w:r>
      <w:r w:rsidR="003B7A6C" w:rsidRPr="00F24083">
        <w:rPr>
          <w:rFonts w:ascii="游ゴシック" w:eastAsia="游ゴシック" w:hAnsi="游ゴシック" w:hint="eastAsia"/>
          <w:b/>
          <w:sz w:val="24"/>
          <w:highlight w:val="blue"/>
        </w:rPr>
        <w:t xml:space="preserve">　　　　　　　　　　　　　　　　　　　　　　　　　　　　　　　　　　　　　</w:t>
      </w:r>
    </w:p>
    <w:p w:rsidR="00F24083" w:rsidRPr="00F24083" w:rsidRDefault="00F24083">
      <w:pPr>
        <w:rPr>
          <w:rFonts w:ascii="游ゴシック" w:eastAsia="游ゴシック" w:hAnsi="游ゴシック"/>
          <w:b/>
          <w:sz w:val="24"/>
        </w:rPr>
      </w:pPr>
      <w:r w:rsidRPr="00F24083">
        <w:rPr>
          <w:rFonts w:ascii="游ゴシック" w:eastAsia="游ゴシック" w:hAnsi="游ゴシック" w:hint="eastAsia"/>
          <w:b/>
          <w:sz w:val="24"/>
        </w:rPr>
        <w:t xml:space="preserve">　</w:t>
      </w:r>
      <w:r w:rsidRPr="00F24083">
        <w:rPr>
          <w:rFonts w:ascii="游ゴシック" w:eastAsia="游ゴシック" w:hAnsi="游ゴシック" w:hint="eastAsia"/>
          <w:b/>
          <w:sz w:val="24"/>
          <w:highlight w:val="lightGray"/>
        </w:rPr>
        <w:t>２－１　目指す将来像</w:t>
      </w:r>
      <w:r>
        <w:rPr>
          <w:rFonts w:ascii="游ゴシック" w:eastAsia="游ゴシック" w:hAnsi="游ゴシック" w:hint="eastAsia"/>
          <w:b/>
          <w:sz w:val="24"/>
          <w:highlight w:val="lightGray"/>
        </w:rPr>
        <w:t xml:space="preserve">　　　　　　　　　　　　　　　　　　　　　　　　　　　　　　</w:t>
      </w:r>
    </w:p>
    <w:p w:rsidR="00C5053A" w:rsidRPr="00C5053A" w:rsidRDefault="00C5053A" w:rsidP="00C5053A">
      <w:pPr>
        <w:ind w:left="160" w:hangingChars="100" w:hanging="160"/>
        <w:rPr>
          <w:rFonts w:ascii="Meiryo UI" w:eastAsia="Meiryo UI" w:hAnsi="Meiryo UI"/>
          <w:b/>
          <w:sz w:val="16"/>
        </w:rPr>
      </w:pPr>
    </w:p>
    <w:p w:rsidR="007D7B30" w:rsidRPr="00613241" w:rsidRDefault="00CA370D" w:rsidP="00613241">
      <w:pPr>
        <w:ind w:left="360" w:hangingChars="100" w:hanging="360"/>
        <w:jc w:val="center"/>
        <w:rPr>
          <w:rFonts w:ascii="Meiryo UI" w:eastAsia="Meiryo UI" w:hAnsi="Meiryo UI"/>
          <w:b/>
          <w:sz w:val="36"/>
        </w:rPr>
      </w:pPr>
      <w:r>
        <w:rPr>
          <w:rFonts w:ascii="Meiryo UI" w:eastAsia="Meiryo UI" w:hAnsi="Meiryo UI" w:hint="eastAsia"/>
          <w:b/>
          <w:sz w:val="36"/>
        </w:rPr>
        <w:t xml:space="preserve">「文化共創都市 </w:t>
      </w:r>
      <w:r w:rsidR="00E82D51" w:rsidRPr="006D3D9C">
        <w:rPr>
          <w:rFonts w:ascii="Meiryo UI" w:eastAsia="Meiryo UI" w:hAnsi="Meiryo UI" w:hint="eastAsia"/>
          <w:b/>
          <w:sz w:val="36"/>
        </w:rPr>
        <w:t>大阪」　～</w:t>
      </w:r>
      <w:r w:rsidR="00E82D51" w:rsidRPr="008E5D4E">
        <w:rPr>
          <w:rFonts w:ascii="Meiryo UI" w:eastAsia="Meiryo UI" w:hAnsi="Meiryo UI" w:hint="eastAsia"/>
          <w:b/>
          <w:sz w:val="36"/>
        </w:rPr>
        <w:t>文化</w:t>
      </w:r>
      <w:r w:rsidR="0098243D" w:rsidRPr="008E5D4E">
        <w:rPr>
          <w:rFonts w:ascii="Meiryo UI" w:eastAsia="Meiryo UI" w:hAnsi="Meiryo UI" w:hint="eastAsia"/>
          <w:b/>
          <w:sz w:val="36"/>
        </w:rPr>
        <w:t>芸術</w:t>
      </w:r>
      <w:r w:rsidR="00E82D51" w:rsidRPr="008E5D4E">
        <w:rPr>
          <w:rFonts w:ascii="Meiryo UI" w:eastAsia="Meiryo UI" w:hAnsi="Meiryo UI" w:hint="eastAsia"/>
          <w:b/>
          <w:sz w:val="36"/>
        </w:rPr>
        <w:t>が未来を切り拓く～</w:t>
      </w:r>
    </w:p>
    <w:p w:rsidR="00C5053A" w:rsidRPr="00C5053A" w:rsidRDefault="00C5053A" w:rsidP="00C5053A">
      <w:pPr>
        <w:rPr>
          <w:rFonts w:asciiTheme="minorEastAsia" w:hAnsiTheme="minorEastAsia"/>
          <w:sz w:val="16"/>
        </w:rPr>
      </w:pPr>
    </w:p>
    <w:p w:rsidR="00E82D51" w:rsidRPr="00E82D51" w:rsidRDefault="006D3D9C" w:rsidP="00E82D51">
      <w:pPr>
        <w:ind w:leftChars="100" w:left="210" w:firstLineChars="100" w:firstLine="240"/>
        <w:rPr>
          <w:rFonts w:asciiTheme="minorEastAsia" w:hAnsiTheme="minorEastAsia"/>
          <w:sz w:val="24"/>
        </w:rPr>
      </w:pPr>
      <w:r>
        <w:rPr>
          <w:rFonts w:asciiTheme="minorEastAsia" w:hAnsiTheme="minorEastAsia" w:hint="eastAsia"/>
          <w:sz w:val="24"/>
        </w:rPr>
        <w:t>文化芸術は、人々</w:t>
      </w:r>
      <w:r w:rsidR="00E82D51" w:rsidRPr="00E82D51">
        <w:rPr>
          <w:rFonts w:asciiTheme="minorEastAsia" w:hAnsiTheme="minorEastAsia" w:hint="eastAsia"/>
          <w:sz w:val="24"/>
        </w:rPr>
        <w:t>の創造性を育み、表現力を高め、さらには、心のつながりや相互理解、多様性を受け入れることができる心豊かな社会を形成するもので</w:t>
      </w:r>
      <w:r w:rsidR="00E82D51" w:rsidRPr="00E374D3">
        <w:rPr>
          <w:rFonts w:asciiTheme="minorEastAsia" w:hAnsiTheme="minorEastAsia" w:hint="eastAsia"/>
          <w:sz w:val="24"/>
        </w:rPr>
        <w:t>す。</w:t>
      </w:r>
      <w:r w:rsidR="005E3710" w:rsidRPr="00E374D3">
        <w:rPr>
          <w:rFonts w:asciiTheme="minorEastAsia" w:hAnsiTheme="minorEastAsia" w:hint="eastAsia"/>
          <w:sz w:val="24"/>
        </w:rPr>
        <w:t>また</w:t>
      </w:r>
      <w:r w:rsidR="00E82D51" w:rsidRPr="00E374D3">
        <w:rPr>
          <w:rFonts w:asciiTheme="minorEastAsia" w:hAnsiTheme="minorEastAsia" w:hint="eastAsia"/>
          <w:sz w:val="24"/>
        </w:rPr>
        <w:t>、都</w:t>
      </w:r>
      <w:r w:rsidR="00E82D51" w:rsidRPr="00E82D51">
        <w:rPr>
          <w:rFonts w:asciiTheme="minorEastAsia" w:hAnsiTheme="minorEastAsia" w:hint="eastAsia"/>
          <w:sz w:val="24"/>
        </w:rPr>
        <w:t>市ブランドの形成や地域経済、産業の活性化など、社会の様々な分野の発展にも寄与するもので</w:t>
      </w:r>
      <w:r w:rsidR="00E82D51">
        <w:rPr>
          <w:rFonts w:asciiTheme="minorEastAsia" w:hAnsiTheme="minorEastAsia" w:hint="eastAsia"/>
          <w:sz w:val="24"/>
        </w:rPr>
        <w:t>もあります</w:t>
      </w:r>
      <w:r w:rsidR="00E82D51" w:rsidRPr="00E82D51">
        <w:rPr>
          <w:rFonts w:asciiTheme="minorEastAsia" w:hAnsiTheme="minorEastAsia" w:hint="eastAsia"/>
          <w:sz w:val="24"/>
        </w:rPr>
        <w:t>。</w:t>
      </w:r>
      <w:r w:rsidR="00E82D51">
        <w:rPr>
          <w:rFonts w:asciiTheme="minorEastAsia" w:hAnsiTheme="minorEastAsia" w:hint="eastAsia"/>
          <w:sz w:val="24"/>
        </w:rPr>
        <w:t>そのような</w:t>
      </w:r>
      <w:r w:rsidR="00E82D51" w:rsidRPr="00E82D51">
        <w:rPr>
          <w:rFonts w:asciiTheme="minorEastAsia" w:hAnsiTheme="minorEastAsia" w:hint="eastAsia"/>
          <w:sz w:val="24"/>
        </w:rPr>
        <w:t>社会的価値や公益性を有する文化芸術は、人が生きていくために欠かすことのできないものであり、年齢、障がいの有無、経済的な状況や居住する地域に関わらず等しく、文化芸術を創造し、享受できる</w:t>
      </w:r>
      <w:r w:rsidR="00E82D51">
        <w:rPr>
          <w:rFonts w:asciiTheme="minorEastAsia" w:hAnsiTheme="minorEastAsia" w:hint="eastAsia"/>
          <w:sz w:val="24"/>
        </w:rPr>
        <w:t>環境を整備することなどが求められています。</w:t>
      </w:r>
    </w:p>
    <w:p w:rsidR="00E82D51" w:rsidRPr="00E82D51" w:rsidRDefault="00493A96" w:rsidP="006D3D9C">
      <w:pPr>
        <w:ind w:leftChars="100" w:left="210" w:firstLineChars="100" w:firstLine="240"/>
        <w:rPr>
          <w:rFonts w:asciiTheme="minorEastAsia" w:hAnsiTheme="minorEastAsia"/>
          <w:sz w:val="24"/>
        </w:rPr>
      </w:pPr>
      <w:r>
        <w:rPr>
          <w:rFonts w:asciiTheme="minorEastAsia" w:hAnsiTheme="minorEastAsia" w:hint="eastAsia"/>
          <w:sz w:val="24"/>
        </w:rPr>
        <w:t>今般</w:t>
      </w:r>
      <w:r w:rsidR="00E82D51" w:rsidRPr="00E82D51">
        <w:rPr>
          <w:rFonts w:asciiTheme="minorEastAsia" w:hAnsiTheme="minorEastAsia" w:hint="eastAsia"/>
          <w:sz w:val="24"/>
        </w:rPr>
        <w:t>の新型コロナウイルスの感染拡大という未曾有の事態によって、様々な文化芸術活動は、新型コロナウイルスを想定した「新しい生活様式」等を踏まえた感染防止対策が求められる中、これまでと同様の活動が困難な状況にあって、改めて、人の心を豊かにし</w:t>
      </w:r>
      <w:r w:rsidR="00E82D51">
        <w:rPr>
          <w:rFonts w:asciiTheme="minorEastAsia" w:hAnsiTheme="minorEastAsia" w:hint="eastAsia"/>
          <w:sz w:val="24"/>
        </w:rPr>
        <w:t>、</w:t>
      </w:r>
      <w:r w:rsidR="00E82D51" w:rsidRPr="00E82D51">
        <w:rPr>
          <w:rFonts w:asciiTheme="minorEastAsia" w:hAnsiTheme="minorEastAsia" w:hint="eastAsia"/>
          <w:sz w:val="24"/>
        </w:rPr>
        <w:t>生きる糧となるといった文化芸術が持つ力が必要とされて</w:t>
      </w:r>
      <w:r w:rsidR="00E82D51">
        <w:rPr>
          <w:rFonts w:asciiTheme="minorEastAsia" w:hAnsiTheme="minorEastAsia" w:hint="eastAsia"/>
          <w:sz w:val="24"/>
        </w:rPr>
        <w:t>います。</w:t>
      </w:r>
      <w:r w:rsidR="00E82D51" w:rsidRPr="00E82D51">
        <w:rPr>
          <w:rFonts w:asciiTheme="minorEastAsia" w:hAnsiTheme="minorEastAsia" w:hint="eastAsia"/>
          <w:sz w:val="24"/>
        </w:rPr>
        <w:t>今一度、文化芸術の役割を再認識し、その価値をより一層高めていくとともに、地域の文化力の向上や、観光、まちづくりなど</w:t>
      </w:r>
      <w:r w:rsidR="006D3D9C">
        <w:rPr>
          <w:rFonts w:asciiTheme="minorEastAsia" w:hAnsiTheme="minorEastAsia" w:hint="eastAsia"/>
          <w:sz w:val="24"/>
        </w:rPr>
        <w:t>、</w:t>
      </w:r>
      <w:r w:rsidR="00E82D51" w:rsidRPr="00E82D51">
        <w:rPr>
          <w:rFonts w:asciiTheme="minorEastAsia" w:hAnsiTheme="minorEastAsia" w:hint="eastAsia"/>
          <w:sz w:val="24"/>
        </w:rPr>
        <w:t>関連する分野における施策との有機的な連携を通じて、都市全体の魅力のさらなる向上を図る必要があ</w:t>
      </w:r>
      <w:r w:rsidR="00E82D51">
        <w:rPr>
          <w:rFonts w:asciiTheme="minorEastAsia" w:hAnsiTheme="minorEastAsia" w:hint="eastAsia"/>
          <w:sz w:val="24"/>
        </w:rPr>
        <w:t>ります。</w:t>
      </w:r>
      <w:r w:rsidR="00E82D51" w:rsidRPr="00E82D51">
        <w:rPr>
          <w:rFonts w:asciiTheme="minorEastAsia" w:hAnsiTheme="minorEastAsia" w:hint="eastAsia"/>
          <w:sz w:val="24"/>
        </w:rPr>
        <w:t>さらに、大阪にある多彩で豊かな文化</w:t>
      </w:r>
      <w:r w:rsidR="00E82D51">
        <w:rPr>
          <w:rFonts w:asciiTheme="minorEastAsia" w:hAnsiTheme="minorEastAsia" w:hint="eastAsia"/>
          <w:sz w:val="24"/>
        </w:rPr>
        <w:t>芸術を、途絶えることなく次世代へと継承していかなければなりません。</w:t>
      </w:r>
    </w:p>
    <w:p w:rsidR="00F24083" w:rsidRDefault="00E82D51" w:rsidP="00E82D51">
      <w:pPr>
        <w:ind w:leftChars="100" w:left="210" w:firstLineChars="100" w:firstLine="240"/>
        <w:rPr>
          <w:rFonts w:asciiTheme="minorEastAsia" w:hAnsiTheme="minorEastAsia"/>
          <w:sz w:val="24"/>
        </w:rPr>
      </w:pPr>
      <w:r>
        <w:rPr>
          <w:rFonts w:asciiTheme="minorEastAsia" w:hAnsiTheme="minorEastAsia" w:hint="eastAsia"/>
          <w:sz w:val="24"/>
        </w:rPr>
        <w:t>大阪は、府民</w:t>
      </w:r>
      <w:r w:rsidRPr="00E82D51">
        <w:rPr>
          <w:rFonts w:asciiTheme="minorEastAsia" w:hAnsiTheme="minorEastAsia" w:hint="eastAsia"/>
          <w:sz w:val="24"/>
        </w:rPr>
        <w:t>一人ひとりの多様な価値観を尊重しつつ、行政のみならず様々な立場の人々が、大阪の文化芸術を”共に創り”、支え、育み、その価値を高め、文化芸術の力で、心豊かで活力ある未来を切り拓</w:t>
      </w:r>
      <w:r w:rsidRPr="008E5D4E">
        <w:rPr>
          <w:rFonts w:asciiTheme="minorEastAsia" w:hAnsiTheme="minorEastAsia" w:hint="eastAsia"/>
          <w:sz w:val="24"/>
        </w:rPr>
        <w:t>いていくことができるよう、</w:t>
      </w:r>
      <w:r w:rsidR="006F244D" w:rsidRPr="008E5D4E">
        <w:rPr>
          <w:rFonts w:asciiTheme="minorEastAsia" w:hAnsiTheme="minorEastAsia" w:cs="ＭＳ 明朝" w:hint="eastAsia"/>
          <w:sz w:val="24"/>
        </w:rPr>
        <w:t>『</w:t>
      </w:r>
      <w:r w:rsidR="006F244D" w:rsidRPr="008E5D4E">
        <w:rPr>
          <w:rFonts w:asciiTheme="minorEastAsia" w:hAnsiTheme="minorEastAsia" w:hint="eastAsia"/>
          <w:sz w:val="24"/>
        </w:rPr>
        <w:t>「文化共創都市</w:t>
      </w:r>
      <w:r w:rsidR="00CA370D">
        <w:rPr>
          <w:rFonts w:asciiTheme="minorEastAsia" w:hAnsiTheme="minorEastAsia" w:hint="eastAsia"/>
          <w:sz w:val="24"/>
        </w:rPr>
        <w:t xml:space="preserve"> </w:t>
      </w:r>
      <w:r w:rsidR="006F244D" w:rsidRPr="008E5D4E">
        <w:rPr>
          <w:rFonts w:asciiTheme="minorEastAsia" w:hAnsiTheme="minorEastAsia" w:hint="eastAsia"/>
          <w:sz w:val="24"/>
        </w:rPr>
        <w:t>大阪」～文化</w:t>
      </w:r>
      <w:r w:rsidR="00F24A49" w:rsidRPr="008E5D4E">
        <w:rPr>
          <w:rFonts w:asciiTheme="minorEastAsia" w:hAnsiTheme="minorEastAsia" w:hint="eastAsia"/>
          <w:sz w:val="24"/>
        </w:rPr>
        <w:t>芸術</w:t>
      </w:r>
      <w:r w:rsidR="006F244D" w:rsidRPr="008E5D4E">
        <w:rPr>
          <w:rFonts w:asciiTheme="minorEastAsia" w:hAnsiTheme="minorEastAsia" w:hint="eastAsia"/>
          <w:sz w:val="24"/>
        </w:rPr>
        <w:t>が未来を切り拓く～』を目指す将来像として掲げ、</w:t>
      </w:r>
      <w:r w:rsidRPr="008E5D4E">
        <w:rPr>
          <w:rFonts w:asciiTheme="minorEastAsia" w:hAnsiTheme="minorEastAsia" w:hint="eastAsia"/>
          <w:sz w:val="24"/>
        </w:rPr>
        <w:t>誰もが、文化芸術活動を通じて、自分らしく</w:t>
      </w:r>
      <w:r w:rsidR="00D75E30" w:rsidRPr="008E5D4E">
        <w:rPr>
          <w:rFonts w:asciiTheme="minorEastAsia" w:hAnsiTheme="minorEastAsia" w:hint="eastAsia"/>
          <w:sz w:val="24"/>
        </w:rPr>
        <w:t>いきいき</w:t>
      </w:r>
      <w:r w:rsidRPr="008E5D4E">
        <w:rPr>
          <w:rFonts w:asciiTheme="minorEastAsia" w:hAnsiTheme="minorEastAsia" w:hint="eastAsia"/>
          <w:sz w:val="24"/>
        </w:rPr>
        <w:t>とした人生を</w:t>
      </w:r>
      <w:r w:rsidRPr="00E82D51">
        <w:rPr>
          <w:rFonts w:asciiTheme="minorEastAsia" w:hAnsiTheme="minorEastAsia" w:hint="eastAsia"/>
          <w:sz w:val="24"/>
        </w:rPr>
        <w:t>送ることができる都市を</w:t>
      </w:r>
      <w:r w:rsidR="00D75E30">
        <w:rPr>
          <w:rFonts w:asciiTheme="minorEastAsia" w:hAnsiTheme="minorEastAsia" w:hint="eastAsia"/>
          <w:sz w:val="24"/>
        </w:rPr>
        <w:t>目指します</w:t>
      </w:r>
      <w:r w:rsidRPr="00E82D51">
        <w:rPr>
          <w:rFonts w:asciiTheme="minorEastAsia" w:hAnsiTheme="minorEastAsia" w:hint="eastAsia"/>
          <w:sz w:val="24"/>
        </w:rPr>
        <w:t>。</w:t>
      </w:r>
    </w:p>
    <w:p w:rsidR="005E3710" w:rsidRDefault="00C6739D" w:rsidP="00E82D51">
      <w:pPr>
        <w:ind w:leftChars="100" w:left="210" w:firstLineChars="100" w:firstLine="210"/>
        <w:rPr>
          <w:rFonts w:asciiTheme="minorEastAsia" w:hAnsiTheme="minorEastAsia"/>
          <w:sz w:val="24"/>
        </w:rPr>
      </w:pPr>
      <w:r>
        <w:rPr>
          <w:noProof/>
        </w:rPr>
        <mc:AlternateContent>
          <mc:Choice Requires="wps">
            <w:drawing>
              <wp:anchor distT="0" distB="0" distL="114300" distR="114300" simplePos="0" relativeHeight="251695104" behindDoc="0" locked="0" layoutInCell="1" allowOverlap="1" wp14:anchorId="4AE9C109" wp14:editId="049F519C">
                <wp:simplePos x="0" y="0"/>
                <wp:positionH relativeFrom="column">
                  <wp:posOffset>2686050</wp:posOffset>
                </wp:positionH>
                <wp:positionV relativeFrom="paragraph">
                  <wp:posOffset>447040</wp:posOffset>
                </wp:positionV>
                <wp:extent cx="952500" cy="400050"/>
                <wp:effectExtent l="0" t="0" r="0" b="0"/>
                <wp:wrapNone/>
                <wp:docPr id="29"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39D" w:rsidRPr="007B356B" w:rsidRDefault="00C6739D" w:rsidP="00C6739D">
                            <w:pPr>
                              <w:rPr>
                                <w:rFonts w:ascii="ＭＳ 明朝" w:eastAsia="ＭＳ 明朝" w:hAnsi="ＭＳ 明朝"/>
                                <w:b/>
                              </w:rPr>
                            </w:pPr>
                            <w:r w:rsidRPr="007B356B">
                              <w:rPr>
                                <w:rFonts w:ascii="ＭＳ 明朝" w:eastAsia="ＭＳ 明朝" w:hAnsi="ＭＳ 明朝" w:hint="eastAsia"/>
                                <w:b/>
                              </w:rPr>
                              <w:t>（１－</w:t>
                            </w:r>
                            <w:r w:rsidRPr="007B356B">
                              <w:rPr>
                                <w:rFonts w:ascii="ＭＳ 明朝" w:eastAsia="ＭＳ 明朝" w:hAnsi="ＭＳ 明朝" w:hint="eastAsia"/>
                                <w:b/>
                              </w:rPr>
                              <w:t>15</w:t>
                            </w:r>
                            <w:r w:rsidRPr="007B356B">
                              <w:rPr>
                                <w:rFonts w:ascii="ＭＳ 明朝" w:eastAsia="ＭＳ 明朝" w:hAnsi="ＭＳ 明朝" w:hint="eastAsia"/>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9C109" id="テキスト ボックス 29" o:spid="_x0000_s1047" type="#_x0000_t202" style="position:absolute;left:0;text-align:left;margin-left:211.5pt;margin-top:35.2pt;width:75pt;height:3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" filled="f" stroked="f">
                <v:textbox inset="5.85pt,.7pt,5.85pt,.7pt">
                  <w:txbxContent>
                    <w:p w:rsidR="00C6739D" w:rsidRPr="007B356B" w:rsidRDefault="00C6739D" w:rsidP="00C6739D">
                      <w:pPr>
                        <w:rPr>
                          <w:rFonts w:ascii="ＭＳ 明朝" w:eastAsia="ＭＳ 明朝" w:hAnsi="ＭＳ 明朝"/>
                          <w:b/>
                        </w:rPr>
                      </w:pPr>
                      <w:r w:rsidRPr="007B356B">
                        <w:rPr>
                          <w:rFonts w:ascii="ＭＳ 明朝" w:eastAsia="ＭＳ 明朝" w:hAnsi="ＭＳ 明朝" w:hint="eastAsia"/>
                          <w:b/>
                        </w:rPr>
                        <w:t>（１－</w:t>
                      </w:r>
                      <w:r w:rsidRPr="007B356B">
                        <w:rPr>
                          <w:rFonts w:ascii="ＭＳ 明朝" w:eastAsia="ＭＳ 明朝" w:hAnsi="ＭＳ 明朝" w:hint="eastAsia"/>
                          <w:b/>
                        </w:rPr>
                        <w:t>15</w:t>
                      </w:r>
                      <w:r w:rsidRPr="007B356B">
                        <w:rPr>
                          <w:rFonts w:ascii="ＭＳ 明朝" w:eastAsia="ＭＳ 明朝" w:hAnsi="ＭＳ 明朝" w:hint="eastAsia"/>
                          <w:b/>
                        </w:rPr>
                        <w:t>）</w:t>
                      </w:r>
                    </w:p>
                  </w:txbxContent>
                </v:textbox>
              </v:shape>
            </w:pict>
          </mc:Fallback>
        </mc:AlternateContent>
      </w:r>
    </w:p>
    <w:p w:rsidR="00B82A73" w:rsidRDefault="00B82A73" w:rsidP="00200CD7">
      <w:pPr>
        <w:rPr>
          <w:rFonts w:ascii="游ゴシック" w:eastAsia="游ゴシック" w:hAnsi="游ゴシック"/>
          <w:b/>
          <w:sz w:val="24"/>
        </w:rPr>
      </w:pPr>
      <w:r w:rsidRPr="00F24083">
        <w:rPr>
          <w:rFonts w:ascii="游ゴシック" w:eastAsia="游ゴシック" w:hAnsi="游ゴシック" w:hint="eastAsia"/>
          <w:b/>
          <w:color w:val="FFFFFF" w:themeColor="background1"/>
          <w:sz w:val="28"/>
          <w:highlight w:val="blue"/>
        </w:rPr>
        <w:lastRenderedPageBreak/>
        <w:t xml:space="preserve">第２章　計画の基本的な考え方　　</w:t>
      </w:r>
      <w:r w:rsidRPr="00F24083">
        <w:rPr>
          <w:rFonts w:ascii="游ゴシック" w:eastAsia="游ゴシック" w:hAnsi="游ゴシック" w:hint="eastAsia"/>
          <w:b/>
          <w:sz w:val="24"/>
          <w:highlight w:val="blue"/>
        </w:rPr>
        <w:t xml:space="preserve">　　　　　　　　　　　　　　　　　　　　　　</w:t>
      </w:r>
    </w:p>
    <w:p w:rsidR="00200CD7" w:rsidRDefault="00200CD7" w:rsidP="00200CD7">
      <w:pPr>
        <w:rPr>
          <w:rFonts w:asciiTheme="minorEastAsia" w:hAnsiTheme="minorEastAsia"/>
          <w:sz w:val="24"/>
        </w:rPr>
      </w:pPr>
      <w:r w:rsidRPr="00F24083">
        <w:rPr>
          <w:rFonts w:ascii="游ゴシック" w:eastAsia="游ゴシック" w:hAnsi="游ゴシック" w:hint="eastAsia"/>
          <w:b/>
          <w:sz w:val="24"/>
        </w:rPr>
        <w:t xml:space="preserve">　</w:t>
      </w:r>
      <w:r>
        <w:rPr>
          <w:rFonts w:ascii="游ゴシック" w:eastAsia="游ゴシック" w:hAnsi="游ゴシック" w:hint="eastAsia"/>
          <w:b/>
          <w:sz w:val="24"/>
          <w:highlight w:val="lightGray"/>
        </w:rPr>
        <w:t>２－２</w:t>
      </w:r>
      <w:r w:rsidRPr="00F24083">
        <w:rPr>
          <w:rFonts w:ascii="游ゴシック" w:eastAsia="游ゴシック" w:hAnsi="游ゴシック" w:hint="eastAsia"/>
          <w:b/>
          <w:sz w:val="24"/>
          <w:highlight w:val="lightGray"/>
        </w:rPr>
        <w:t xml:space="preserve">　</w:t>
      </w:r>
      <w:r>
        <w:rPr>
          <w:rFonts w:ascii="游ゴシック" w:eastAsia="游ゴシック" w:hAnsi="游ゴシック" w:hint="eastAsia"/>
          <w:b/>
          <w:sz w:val="24"/>
          <w:highlight w:val="lightGray"/>
        </w:rPr>
        <w:t xml:space="preserve">基本理念　　　　　　　　　　　　　　　　　　　　　　　　　　　　　　　　</w:t>
      </w:r>
    </w:p>
    <w:p w:rsidR="0009345E" w:rsidRDefault="00200CD7" w:rsidP="0009345E">
      <w:pPr>
        <w:ind w:leftChars="100" w:left="210" w:firstLineChars="100" w:firstLine="240"/>
        <w:rPr>
          <w:rFonts w:asciiTheme="minorEastAsia" w:hAnsiTheme="minorEastAsia"/>
          <w:sz w:val="24"/>
        </w:rPr>
      </w:pPr>
      <w:r>
        <w:rPr>
          <w:rFonts w:asciiTheme="minorEastAsia" w:hAnsiTheme="minorEastAsia" w:hint="eastAsia"/>
          <w:sz w:val="24"/>
        </w:rPr>
        <w:t>目</w:t>
      </w:r>
      <w:r w:rsidR="008854D3">
        <w:rPr>
          <w:rFonts w:asciiTheme="minorEastAsia" w:hAnsiTheme="minorEastAsia" w:hint="eastAsia"/>
          <w:sz w:val="24"/>
        </w:rPr>
        <w:t>指す将来像の実現に向けて、以下の３つの基本理念を定め、文化芸術</w:t>
      </w:r>
      <w:r>
        <w:rPr>
          <w:rFonts w:asciiTheme="minorEastAsia" w:hAnsiTheme="minorEastAsia" w:hint="eastAsia"/>
          <w:sz w:val="24"/>
        </w:rPr>
        <w:t>施策</w:t>
      </w:r>
      <w:r w:rsidR="008854D3">
        <w:rPr>
          <w:rFonts w:asciiTheme="minorEastAsia" w:hAnsiTheme="minorEastAsia" w:hint="eastAsia"/>
          <w:sz w:val="24"/>
        </w:rPr>
        <w:t>の振興</w:t>
      </w:r>
      <w:r>
        <w:rPr>
          <w:rFonts w:asciiTheme="minorEastAsia" w:hAnsiTheme="minorEastAsia" w:hint="eastAsia"/>
          <w:sz w:val="24"/>
        </w:rPr>
        <w:t>に取り組みます。</w:t>
      </w:r>
    </w:p>
    <w:p w:rsidR="00200CD7" w:rsidRPr="008854D3" w:rsidRDefault="00200CD7" w:rsidP="00E82D51">
      <w:pPr>
        <w:ind w:leftChars="100" w:left="210" w:firstLineChars="100" w:firstLine="240"/>
        <w:rPr>
          <w:rFonts w:ascii="游ゴシック" w:eastAsia="游ゴシック" w:hAnsi="游ゴシック"/>
          <w:b/>
          <w:sz w:val="24"/>
        </w:rPr>
      </w:pPr>
      <w:r w:rsidRPr="008854D3">
        <w:rPr>
          <w:rFonts w:ascii="游ゴシック" w:eastAsia="游ゴシック" w:hAnsi="游ゴシック" w:hint="eastAsia"/>
          <w:b/>
          <w:sz w:val="24"/>
        </w:rPr>
        <w:t>①　あらゆる人々が文化を享受できる都市</w:t>
      </w:r>
    </w:p>
    <w:p w:rsidR="004F59DA" w:rsidRDefault="00200CD7" w:rsidP="004F59DA">
      <w:pPr>
        <w:ind w:leftChars="200" w:left="660" w:hangingChars="100" w:hanging="240"/>
        <w:rPr>
          <w:rFonts w:asciiTheme="minorEastAsia" w:hAnsiTheme="minorEastAsia"/>
          <w:sz w:val="24"/>
        </w:rPr>
      </w:pPr>
      <w:r w:rsidRPr="00200CD7">
        <w:rPr>
          <w:rFonts w:asciiTheme="minorEastAsia" w:hAnsiTheme="minorEastAsia" w:hint="eastAsia"/>
          <w:sz w:val="24"/>
        </w:rPr>
        <w:t xml:space="preserve">　</w:t>
      </w:r>
      <w:r w:rsidR="004F59DA">
        <w:rPr>
          <w:rFonts w:asciiTheme="minorEastAsia" w:hAnsiTheme="minorEastAsia" w:hint="eastAsia"/>
          <w:sz w:val="24"/>
        </w:rPr>
        <w:t>（都市のイメージ）</w:t>
      </w:r>
    </w:p>
    <w:p w:rsidR="00200CD7" w:rsidRDefault="00200CD7" w:rsidP="004F59DA">
      <w:pPr>
        <w:ind w:leftChars="300" w:left="630" w:firstLineChars="100" w:firstLine="240"/>
        <w:rPr>
          <w:rFonts w:asciiTheme="minorEastAsia" w:hAnsiTheme="minorEastAsia"/>
          <w:sz w:val="24"/>
        </w:rPr>
      </w:pPr>
      <w:r w:rsidRPr="00200CD7">
        <w:rPr>
          <w:rFonts w:asciiTheme="minorEastAsia" w:hAnsiTheme="minorEastAsia" w:hint="eastAsia"/>
          <w:sz w:val="24"/>
        </w:rPr>
        <w:t>府民市民の自主性、創造性が発揮されることはもとより、あらゆる人々が年齢、障がいの有無、経済的な状況又は居住する地域にかかわらず等しく、文化芸術を鑑賞、参加、創造できる</w:t>
      </w:r>
      <w:r w:rsidR="004F59DA">
        <w:rPr>
          <w:rFonts w:asciiTheme="minorEastAsia" w:hAnsiTheme="minorEastAsia" w:hint="eastAsia"/>
          <w:sz w:val="24"/>
        </w:rPr>
        <w:t>ような環境が整備され、途絶えることなく次世代へと継承されている。</w:t>
      </w:r>
    </w:p>
    <w:p w:rsidR="0009345E" w:rsidRDefault="0009345E" w:rsidP="00E15F81">
      <w:pPr>
        <w:rPr>
          <w:rFonts w:asciiTheme="minorEastAsia" w:hAnsiTheme="minorEastAsia"/>
          <w:sz w:val="24"/>
        </w:rPr>
      </w:pPr>
    </w:p>
    <w:p w:rsidR="004F59DA" w:rsidRPr="008854D3" w:rsidRDefault="004F59DA" w:rsidP="004F59DA">
      <w:pPr>
        <w:ind w:leftChars="200" w:left="660" w:hangingChars="100" w:hanging="240"/>
        <w:rPr>
          <w:rFonts w:ascii="游ゴシック" w:eastAsia="游ゴシック" w:hAnsi="游ゴシック"/>
          <w:b/>
          <w:sz w:val="24"/>
        </w:rPr>
      </w:pPr>
      <w:r w:rsidRPr="008854D3">
        <w:rPr>
          <w:rFonts w:ascii="游ゴシック" w:eastAsia="游ゴシック" w:hAnsi="游ゴシック" w:hint="eastAsia"/>
          <w:b/>
          <w:sz w:val="24"/>
        </w:rPr>
        <w:t>②　大阪が誇る文化力を活用した魅力あふれる都市</w:t>
      </w:r>
    </w:p>
    <w:p w:rsidR="004F59DA" w:rsidRPr="00E374D3" w:rsidRDefault="004F59DA" w:rsidP="004F59DA">
      <w:pPr>
        <w:ind w:leftChars="200" w:left="660" w:hangingChars="100" w:hanging="240"/>
        <w:rPr>
          <w:rFonts w:asciiTheme="minorEastAsia" w:hAnsiTheme="minorEastAsia"/>
          <w:sz w:val="24"/>
        </w:rPr>
      </w:pPr>
      <w:r w:rsidRPr="004F59DA">
        <w:rPr>
          <w:rFonts w:asciiTheme="minorEastAsia" w:hAnsiTheme="minorEastAsia" w:hint="eastAsia"/>
          <w:sz w:val="24"/>
        </w:rPr>
        <w:t xml:space="preserve">　（都市のイメージ</w:t>
      </w:r>
      <w:r w:rsidRPr="00E374D3">
        <w:rPr>
          <w:rFonts w:asciiTheme="minorEastAsia" w:hAnsiTheme="minorEastAsia" w:hint="eastAsia"/>
          <w:sz w:val="24"/>
        </w:rPr>
        <w:t>）</w:t>
      </w:r>
    </w:p>
    <w:p w:rsidR="00200CD7" w:rsidRPr="00F96014" w:rsidRDefault="004F59DA" w:rsidP="004F59DA">
      <w:pPr>
        <w:ind w:leftChars="300" w:left="630" w:firstLineChars="100" w:firstLine="240"/>
        <w:rPr>
          <w:rFonts w:asciiTheme="minorEastAsia" w:hAnsiTheme="minorEastAsia"/>
          <w:sz w:val="24"/>
        </w:rPr>
      </w:pPr>
      <w:r w:rsidRPr="00E374D3">
        <w:rPr>
          <w:rFonts w:asciiTheme="minorEastAsia" w:hAnsiTheme="minorEastAsia" w:hint="eastAsia"/>
          <w:sz w:val="24"/>
        </w:rPr>
        <w:t>国内外から</w:t>
      </w:r>
      <w:r w:rsidR="00DA77C0" w:rsidRPr="00E374D3">
        <w:rPr>
          <w:rFonts w:asciiTheme="minorEastAsia" w:hAnsiTheme="minorEastAsia" w:hint="eastAsia"/>
          <w:sz w:val="24"/>
        </w:rPr>
        <w:t>芸術家等</w:t>
      </w:r>
      <w:r w:rsidRPr="00E374D3">
        <w:rPr>
          <w:rFonts w:asciiTheme="minorEastAsia" w:hAnsiTheme="minorEastAsia" w:hint="eastAsia"/>
          <w:sz w:val="24"/>
        </w:rPr>
        <w:t>が集い、</w:t>
      </w:r>
      <w:r w:rsidR="00C73E77" w:rsidRPr="00E374D3">
        <w:rPr>
          <w:rFonts w:asciiTheme="minorEastAsia" w:hAnsiTheme="minorEastAsia" w:hint="eastAsia"/>
          <w:sz w:val="24"/>
        </w:rPr>
        <w:t>様々な文化芸術が交流し、新たなつながりや創造が促進されることにより、自由で多彩な文化芸術活動がより活性化し、大阪の文化力や都市の魅力の更なる向上につながっている。</w:t>
      </w:r>
    </w:p>
    <w:p w:rsidR="00C73E77" w:rsidRDefault="00C73E77" w:rsidP="004F59DA">
      <w:pPr>
        <w:ind w:leftChars="300" w:left="630" w:firstLineChars="100" w:firstLine="240"/>
        <w:rPr>
          <w:rFonts w:asciiTheme="minorEastAsia" w:hAnsiTheme="minorEastAsia"/>
          <w:sz w:val="24"/>
        </w:rPr>
      </w:pPr>
    </w:p>
    <w:p w:rsidR="00200CD7" w:rsidRPr="008854D3" w:rsidRDefault="004F59DA" w:rsidP="00E82D51">
      <w:pPr>
        <w:ind w:leftChars="100" w:left="210" w:firstLineChars="100" w:firstLine="240"/>
        <w:rPr>
          <w:rFonts w:ascii="游ゴシック" w:eastAsia="游ゴシック" w:hAnsi="游ゴシック"/>
          <w:b/>
          <w:sz w:val="24"/>
        </w:rPr>
      </w:pPr>
      <w:r w:rsidRPr="008854D3">
        <w:rPr>
          <w:rFonts w:ascii="游ゴシック" w:eastAsia="游ゴシック" w:hAnsi="游ゴシック" w:hint="eastAsia"/>
          <w:b/>
          <w:sz w:val="24"/>
        </w:rPr>
        <w:t>③　あらゆる人々が文化を通じていきいきと活動できる都市</w:t>
      </w:r>
    </w:p>
    <w:p w:rsidR="004F59DA" w:rsidRPr="004F59DA" w:rsidRDefault="004F59DA" w:rsidP="004F59DA">
      <w:pPr>
        <w:ind w:leftChars="100" w:left="210" w:firstLineChars="200" w:firstLine="480"/>
        <w:rPr>
          <w:rFonts w:asciiTheme="minorEastAsia" w:hAnsiTheme="minorEastAsia"/>
          <w:sz w:val="24"/>
        </w:rPr>
      </w:pPr>
      <w:r w:rsidRPr="004F59DA">
        <w:rPr>
          <w:rFonts w:asciiTheme="minorEastAsia" w:hAnsiTheme="minorEastAsia" w:hint="eastAsia"/>
          <w:sz w:val="24"/>
        </w:rPr>
        <w:t>（都市のイメージ）</w:t>
      </w:r>
    </w:p>
    <w:p w:rsidR="00200CD7" w:rsidRPr="00693831" w:rsidRDefault="004F59DA" w:rsidP="004F59DA">
      <w:pPr>
        <w:ind w:leftChars="200" w:left="660" w:hangingChars="100" w:hanging="240"/>
        <w:rPr>
          <w:rFonts w:asciiTheme="minorEastAsia" w:hAnsiTheme="minorEastAsia"/>
          <w:sz w:val="24"/>
        </w:rPr>
      </w:pPr>
      <w:r w:rsidRPr="00693831">
        <w:rPr>
          <w:rFonts w:asciiTheme="minorEastAsia" w:hAnsiTheme="minorEastAsia" w:hint="eastAsia"/>
          <w:sz w:val="24"/>
        </w:rPr>
        <w:t xml:space="preserve">　　あらゆる人々が文化芸術を通じて社会参加し、</w:t>
      </w:r>
      <w:r w:rsidR="00892420" w:rsidRPr="00693831">
        <w:rPr>
          <w:rFonts w:asciiTheme="minorEastAsia" w:hAnsiTheme="minorEastAsia" w:hint="eastAsia"/>
          <w:sz w:val="24"/>
        </w:rPr>
        <w:t>心のつながりや相互理解が広がり、多様性を受け入れ、尊重し合う土壌が育まれ、心豊かで</w:t>
      </w:r>
      <w:r w:rsidR="00F11F7E">
        <w:rPr>
          <w:rFonts w:asciiTheme="minorEastAsia" w:hAnsiTheme="minorEastAsia" w:hint="eastAsia"/>
          <w:sz w:val="24"/>
        </w:rPr>
        <w:t>、</w:t>
      </w:r>
      <w:r w:rsidRPr="00693831">
        <w:rPr>
          <w:rFonts w:asciiTheme="minorEastAsia" w:hAnsiTheme="minorEastAsia" w:hint="eastAsia"/>
          <w:sz w:val="24"/>
        </w:rPr>
        <w:t>誰もがいきいきと活動できる社会が形成されている。</w:t>
      </w:r>
    </w:p>
    <w:p w:rsidR="00200CD7" w:rsidRDefault="00200CD7" w:rsidP="00E82D51">
      <w:pPr>
        <w:ind w:leftChars="100" w:left="210" w:firstLineChars="100" w:firstLine="240"/>
        <w:rPr>
          <w:rFonts w:asciiTheme="minorEastAsia" w:hAnsiTheme="minorEastAsia"/>
          <w:sz w:val="24"/>
        </w:rPr>
      </w:pPr>
    </w:p>
    <w:p w:rsidR="004349A7" w:rsidRDefault="004349A7" w:rsidP="00E82D51">
      <w:pPr>
        <w:ind w:leftChars="100" w:left="210" w:firstLineChars="100" w:firstLine="240"/>
        <w:rPr>
          <w:rFonts w:asciiTheme="minorEastAsia" w:hAnsiTheme="minorEastAsia"/>
          <w:sz w:val="24"/>
        </w:rPr>
      </w:pPr>
    </w:p>
    <w:p w:rsidR="006C687E" w:rsidRDefault="00232BD7" w:rsidP="00E82D51">
      <w:pPr>
        <w:ind w:leftChars="100" w:left="210" w:firstLineChars="100" w:firstLine="210"/>
        <w:rPr>
          <w:rFonts w:asciiTheme="minorEastAsia" w:hAnsiTheme="minorEastAsia"/>
          <w:sz w:val="24"/>
        </w:rPr>
      </w:pPr>
      <w:r>
        <w:rPr>
          <w:noProof/>
        </w:rPr>
        <mc:AlternateContent>
          <mc:Choice Requires="wps">
            <w:drawing>
              <wp:anchor distT="0" distB="0" distL="114300" distR="114300" simplePos="0" relativeHeight="251697152" behindDoc="0" locked="0" layoutInCell="1" allowOverlap="1" wp14:anchorId="4AE9C109" wp14:editId="049F519C">
                <wp:simplePos x="0" y="0"/>
                <wp:positionH relativeFrom="column">
                  <wp:posOffset>2686050</wp:posOffset>
                </wp:positionH>
                <wp:positionV relativeFrom="paragraph">
                  <wp:posOffset>271145</wp:posOffset>
                </wp:positionV>
                <wp:extent cx="952500" cy="400050"/>
                <wp:effectExtent l="0" t="0" r="0" b="0"/>
                <wp:wrapNone/>
                <wp:docPr id="30"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2BD7" w:rsidRPr="004A78FE" w:rsidRDefault="00232BD7" w:rsidP="00232BD7">
                            <w:pPr>
                              <w:rPr>
                                <w:rFonts w:ascii="ＭＳ 明朝" w:eastAsia="ＭＳ 明朝" w:hAnsi="ＭＳ 明朝"/>
                                <w:b/>
                              </w:rPr>
                            </w:pPr>
                            <w:r w:rsidRPr="004A78FE">
                              <w:rPr>
                                <w:rFonts w:ascii="ＭＳ 明朝" w:eastAsia="ＭＳ 明朝" w:hAnsi="ＭＳ 明朝" w:hint="eastAsia"/>
                                <w:b/>
                              </w:rPr>
                              <w:t>（１－</w:t>
                            </w:r>
                            <w:r w:rsidRPr="004A78FE">
                              <w:rPr>
                                <w:rFonts w:ascii="ＭＳ 明朝" w:eastAsia="ＭＳ 明朝" w:hAnsi="ＭＳ 明朝" w:hint="eastAsia"/>
                                <w:b/>
                              </w:rPr>
                              <w:t>16</w:t>
                            </w:r>
                            <w:r w:rsidRPr="004A78FE">
                              <w:rPr>
                                <w:rFonts w:ascii="ＭＳ 明朝" w:eastAsia="ＭＳ 明朝" w:hAnsi="ＭＳ 明朝" w:hint="eastAsia"/>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9C109" id="テキスト ボックス 30" o:spid="_x0000_s1048" type="#_x0000_t202" style="position:absolute;left:0;text-align:left;margin-left:211.5pt;margin-top:21.35pt;width:75pt;height:3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" filled="f" stroked="f">
                <v:textbox inset="5.85pt,.7pt,5.85pt,.7pt">
                  <w:txbxContent>
                    <w:p w:rsidR="00232BD7" w:rsidRPr="004A78FE" w:rsidRDefault="00232BD7" w:rsidP="00232BD7">
                      <w:pPr>
                        <w:rPr>
                          <w:rFonts w:ascii="ＭＳ 明朝" w:eastAsia="ＭＳ 明朝" w:hAnsi="ＭＳ 明朝"/>
                          <w:b/>
                        </w:rPr>
                      </w:pPr>
                      <w:r w:rsidRPr="004A78FE">
                        <w:rPr>
                          <w:rFonts w:ascii="ＭＳ 明朝" w:eastAsia="ＭＳ 明朝" w:hAnsi="ＭＳ 明朝" w:hint="eastAsia"/>
                          <w:b/>
                        </w:rPr>
                        <w:t>（１－</w:t>
                      </w:r>
                      <w:r w:rsidRPr="004A78FE">
                        <w:rPr>
                          <w:rFonts w:ascii="ＭＳ 明朝" w:eastAsia="ＭＳ 明朝" w:hAnsi="ＭＳ 明朝" w:hint="eastAsia"/>
                          <w:b/>
                        </w:rPr>
                        <w:t>16</w:t>
                      </w:r>
                      <w:r w:rsidRPr="004A78FE">
                        <w:rPr>
                          <w:rFonts w:ascii="ＭＳ 明朝" w:eastAsia="ＭＳ 明朝" w:hAnsi="ＭＳ 明朝" w:hint="eastAsia"/>
                          <w:b/>
                        </w:rPr>
                        <w:t>）</w:t>
                      </w:r>
                    </w:p>
                  </w:txbxContent>
                </v:textbox>
              </v:shape>
            </w:pict>
          </mc:Fallback>
        </mc:AlternateContent>
      </w:r>
    </w:p>
    <w:p w:rsidR="00B52D1B" w:rsidRPr="00F24083" w:rsidRDefault="00B82A73" w:rsidP="008854D3">
      <w:pPr>
        <w:rPr>
          <w:rFonts w:ascii="游ゴシック" w:eastAsia="游ゴシック" w:hAnsi="游ゴシック"/>
          <w:b/>
          <w:sz w:val="24"/>
          <w:highlight w:val="blue"/>
        </w:rPr>
      </w:pPr>
      <w:r w:rsidRPr="00F24083">
        <w:rPr>
          <w:rFonts w:ascii="游ゴシック" w:eastAsia="游ゴシック" w:hAnsi="游ゴシック" w:hint="eastAsia"/>
          <w:b/>
          <w:color w:val="FFFFFF" w:themeColor="background1"/>
          <w:sz w:val="28"/>
          <w:highlight w:val="blue"/>
        </w:rPr>
        <w:lastRenderedPageBreak/>
        <w:t xml:space="preserve">第２章　計画の基本的な考え方　　</w:t>
      </w:r>
      <w:r w:rsidRPr="00F24083">
        <w:rPr>
          <w:rFonts w:ascii="游ゴシック" w:eastAsia="游ゴシック" w:hAnsi="游ゴシック" w:hint="eastAsia"/>
          <w:b/>
          <w:sz w:val="24"/>
          <w:highlight w:val="blue"/>
        </w:rPr>
        <w:t xml:space="preserve">　　　　　　　　　　　　　　　　　　　　　　</w:t>
      </w:r>
    </w:p>
    <w:p w:rsidR="008854D3" w:rsidRDefault="008854D3" w:rsidP="008854D3">
      <w:pPr>
        <w:rPr>
          <w:rFonts w:asciiTheme="minorEastAsia" w:hAnsiTheme="minorEastAsia"/>
          <w:sz w:val="24"/>
        </w:rPr>
      </w:pPr>
      <w:r w:rsidRPr="00F24083">
        <w:rPr>
          <w:rFonts w:ascii="游ゴシック" w:eastAsia="游ゴシック" w:hAnsi="游ゴシック" w:hint="eastAsia"/>
          <w:b/>
          <w:sz w:val="24"/>
        </w:rPr>
        <w:t xml:space="preserve">　</w:t>
      </w:r>
      <w:r>
        <w:rPr>
          <w:rFonts w:ascii="游ゴシック" w:eastAsia="游ゴシック" w:hAnsi="游ゴシック" w:hint="eastAsia"/>
          <w:b/>
          <w:sz w:val="24"/>
          <w:highlight w:val="lightGray"/>
        </w:rPr>
        <w:t>２－３</w:t>
      </w:r>
      <w:r w:rsidRPr="00F24083">
        <w:rPr>
          <w:rFonts w:ascii="游ゴシック" w:eastAsia="游ゴシック" w:hAnsi="游ゴシック" w:hint="eastAsia"/>
          <w:b/>
          <w:sz w:val="24"/>
          <w:highlight w:val="lightGray"/>
        </w:rPr>
        <w:t xml:space="preserve">　</w:t>
      </w:r>
      <w:r>
        <w:rPr>
          <w:rFonts w:ascii="游ゴシック" w:eastAsia="游ゴシック" w:hAnsi="游ゴシック" w:hint="eastAsia"/>
          <w:b/>
          <w:sz w:val="24"/>
          <w:highlight w:val="lightGray"/>
        </w:rPr>
        <w:t xml:space="preserve">施策の方向性　　　　　　　　　　　　　　　　　　　　　　　　　　　　　　　　</w:t>
      </w:r>
    </w:p>
    <w:p w:rsidR="00200CD7" w:rsidRDefault="008854D3" w:rsidP="008854D3">
      <w:pPr>
        <w:ind w:left="240" w:hangingChars="100" w:hanging="240"/>
        <w:rPr>
          <w:rFonts w:asciiTheme="minorEastAsia" w:hAnsiTheme="minorEastAsia"/>
          <w:sz w:val="24"/>
        </w:rPr>
      </w:pPr>
      <w:r>
        <w:rPr>
          <w:rFonts w:asciiTheme="minorEastAsia" w:hAnsiTheme="minorEastAsia" w:hint="eastAsia"/>
          <w:sz w:val="24"/>
        </w:rPr>
        <w:t xml:space="preserve">　　本計画では、基本理念を踏まえ、施策の方向性として３つの基本方向を定め、それぞれの下に各施策を位置付け、文化芸術施策を体系的に推進します。</w:t>
      </w:r>
    </w:p>
    <w:p w:rsidR="008854D3" w:rsidRDefault="008854D3" w:rsidP="008854D3">
      <w:pPr>
        <w:ind w:left="240" w:hangingChars="100" w:hanging="240"/>
        <w:rPr>
          <w:rFonts w:ascii="游ゴシック" w:eastAsia="游ゴシック" w:hAnsi="游ゴシック"/>
          <w:b/>
          <w:sz w:val="24"/>
        </w:rPr>
      </w:pPr>
      <w:r>
        <w:rPr>
          <w:rFonts w:asciiTheme="minorEastAsia" w:hAnsiTheme="minorEastAsia" w:hint="eastAsia"/>
          <w:sz w:val="24"/>
        </w:rPr>
        <w:t xml:space="preserve">　　</w:t>
      </w:r>
      <w:r w:rsidRPr="008854D3">
        <w:rPr>
          <w:rFonts w:ascii="游ゴシック" w:eastAsia="游ゴシック" w:hAnsi="游ゴシック" w:hint="eastAsia"/>
          <w:b/>
          <w:sz w:val="24"/>
        </w:rPr>
        <w:t>基本方向Ａ</w:t>
      </w:r>
      <w:r>
        <w:rPr>
          <w:rFonts w:ascii="游ゴシック" w:eastAsia="游ゴシック" w:hAnsi="游ゴシック" w:hint="eastAsia"/>
          <w:b/>
          <w:sz w:val="24"/>
        </w:rPr>
        <w:t>「文化にかかわる環境づくり」</w:t>
      </w:r>
    </w:p>
    <w:p w:rsidR="002927A6" w:rsidRPr="00E374D3" w:rsidRDefault="008854D3" w:rsidP="002927A6">
      <w:pPr>
        <w:ind w:left="720" w:hangingChars="300" w:hanging="720"/>
        <w:rPr>
          <w:rFonts w:asciiTheme="minorEastAsia" w:hAnsiTheme="minorEastAsia"/>
          <w:sz w:val="24"/>
        </w:rPr>
      </w:pPr>
      <w:r>
        <w:rPr>
          <w:rFonts w:ascii="游ゴシック" w:eastAsia="游ゴシック" w:hAnsi="游ゴシック" w:hint="eastAsia"/>
          <w:b/>
          <w:sz w:val="24"/>
        </w:rPr>
        <w:t xml:space="preserve">　　　　</w:t>
      </w:r>
      <w:r w:rsidR="002927A6" w:rsidRPr="002927A6">
        <w:rPr>
          <w:rFonts w:asciiTheme="minorEastAsia" w:hAnsiTheme="minorEastAsia" w:hint="eastAsia"/>
          <w:sz w:val="24"/>
        </w:rPr>
        <w:t>文化芸術を創造し、享受することが</w:t>
      </w:r>
      <w:r w:rsidR="002927A6" w:rsidRPr="00E374D3">
        <w:rPr>
          <w:rFonts w:asciiTheme="minorEastAsia" w:hAnsiTheme="minorEastAsia" w:hint="eastAsia"/>
          <w:sz w:val="24"/>
        </w:rPr>
        <w:t>人々の生まれながらの権利であることに鑑み、あらゆる人々が年齢などにかかわらず、文化芸術を鑑賞、参加、創造できるような環境の整備を図ることが求められています。</w:t>
      </w:r>
      <w:r w:rsidR="00052D41" w:rsidRPr="00E374D3">
        <w:rPr>
          <w:rFonts w:asciiTheme="minorEastAsia" w:hAnsiTheme="minorEastAsia" w:hint="eastAsia"/>
          <w:sz w:val="24"/>
        </w:rPr>
        <w:t>また、少子</w:t>
      </w:r>
      <w:r w:rsidR="00543A92" w:rsidRPr="00E374D3">
        <w:rPr>
          <w:rFonts w:asciiTheme="minorEastAsia" w:hAnsiTheme="minorEastAsia" w:hint="eastAsia"/>
          <w:sz w:val="24"/>
        </w:rPr>
        <w:t>高齢化など、様々な社会状況の変化に対応した</w:t>
      </w:r>
      <w:r w:rsidR="00DA52F1" w:rsidRPr="00E374D3">
        <w:rPr>
          <w:rFonts w:asciiTheme="minorEastAsia" w:hAnsiTheme="minorEastAsia" w:hint="eastAsia"/>
          <w:sz w:val="24"/>
        </w:rPr>
        <w:t>総合的な文化芸術施策を</w:t>
      </w:r>
      <w:r w:rsidR="00052D41" w:rsidRPr="00E374D3">
        <w:rPr>
          <w:rFonts w:asciiTheme="minorEastAsia" w:hAnsiTheme="minorEastAsia" w:hint="eastAsia"/>
          <w:sz w:val="24"/>
        </w:rPr>
        <w:t>展開</w:t>
      </w:r>
      <w:r w:rsidR="00DA52F1" w:rsidRPr="00E374D3">
        <w:rPr>
          <w:rFonts w:asciiTheme="minorEastAsia" w:hAnsiTheme="minorEastAsia" w:hint="eastAsia"/>
          <w:sz w:val="24"/>
        </w:rPr>
        <w:t>する</w:t>
      </w:r>
      <w:r w:rsidR="00052D41" w:rsidRPr="00E374D3">
        <w:rPr>
          <w:rFonts w:asciiTheme="minorEastAsia" w:hAnsiTheme="minorEastAsia" w:hint="eastAsia"/>
          <w:sz w:val="24"/>
        </w:rPr>
        <w:t>必要</w:t>
      </w:r>
      <w:r w:rsidR="00DA52F1" w:rsidRPr="00E374D3">
        <w:rPr>
          <w:rFonts w:asciiTheme="minorEastAsia" w:hAnsiTheme="minorEastAsia" w:hint="eastAsia"/>
          <w:sz w:val="24"/>
        </w:rPr>
        <w:t>があります</w:t>
      </w:r>
      <w:r w:rsidR="00052D41" w:rsidRPr="00E374D3">
        <w:rPr>
          <w:rFonts w:asciiTheme="minorEastAsia" w:hAnsiTheme="minorEastAsia" w:hint="eastAsia"/>
          <w:sz w:val="24"/>
        </w:rPr>
        <w:t>。</w:t>
      </w:r>
    </w:p>
    <w:p w:rsidR="0009345E" w:rsidRDefault="002927A6" w:rsidP="008854D3">
      <w:pPr>
        <w:ind w:left="720" w:hangingChars="300" w:hanging="720"/>
        <w:rPr>
          <w:rFonts w:asciiTheme="minorEastAsia" w:hAnsiTheme="minorEastAsia"/>
          <w:sz w:val="24"/>
        </w:rPr>
      </w:pPr>
      <w:r w:rsidRPr="00E374D3">
        <w:rPr>
          <w:rFonts w:asciiTheme="minorEastAsia" w:hAnsiTheme="minorEastAsia" w:hint="eastAsia"/>
          <w:sz w:val="24"/>
        </w:rPr>
        <w:t xml:space="preserve">　      このため、文化芸術を鑑賞する機会等の充実、子どもや青少年が文化芸術を通じて成長する機会の提供、文化芸術を支え、育て、次世代へと継承する意識の醸成などに取り組みます。</w:t>
      </w:r>
    </w:p>
    <w:p w:rsidR="002927A6" w:rsidRPr="008854D3" w:rsidRDefault="002927A6" w:rsidP="008854D3">
      <w:pPr>
        <w:ind w:left="720" w:hangingChars="300" w:hanging="720"/>
        <w:rPr>
          <w:rFonts w:asciiTheme="minorEastAsia" w:hAnsiTheme="minorEastAsia"/>
          <w:sz w:val="24"/>
        </w:rPr>
      </w:pPr>
    </w:p>
    <w:p w:rsidR="008854D3" w:rsidRDefault="008854D3" w:rsidP="008854D3">
      <w:pPr>
        <w:ind w:left="240" w:hangingChars="100" w:hanging="240"/>
        <w:rPr>
          <w:rFonts w:ascii="游ゴシック" w:eastAsia="游ゴシック" w:hAnsi="游ゴシック"/>
          <w:b/>
          <w:sz w:val="24"/>
        </w:rPr>
      </w:pPr>
      <w:r>
        <w:rPr>
          <w:rFonts w:ascii="游ゴシック" w:eastAsia="游ゴシック" w:hAnsi="游ゴシック" w:hint="eastAsia"/>
          <w:b/>
          <w:sz w:val="24"/>
        </w:rPr>
        <w:t xml:space="preserve">　　基本方向Ｂ「文化が都市を変革する」</w:t>
      </w:r>
    </w:p>
    <w:p w:rsidR="002927A6" w:rsidRPr="002927A6" w:rsidRDefault="008854D3" w:rsidP="002927A6">
      <w:pPr>
        <w:ind w:left="720" w:hangingChars="300" w:hanging="720"/>
        <w:rPr>
          <w:rFonts w:asciiTheme="minorEastAsia" w:hAnsiTheme="minorEastAsia"/>
          <w:sz w:val="24"/>
        </w:rPr>
      </w:pPr>
      <w:r>
        <w:rPr>
          <w:rFonts w:ascii="游ゴシック" w:eastAsia="游ゴシック" w:hAnsi="游ゴシック" w:hint="eastAsia"/>
          <w:b/>
          <w:sz w:val="24"/>
        </w:rPr>
        <w:t xml:space="preserve">　　　　</w:t>
      </w:r>
      <w:r w:rsidR="002927A6" w:rsidRPr="002927A6">
        <w:rPr>
          <w:rFonts w:asciiTheme="minorEastAsia" w:hAnsiTheme="minorEastAsia" w:hint="eastAsia"/>
          <w:sz w:val="24"/>
        </w:rPr>
        <w:t>文化芸術は、人々の創</w:t>
      </w:r>
      <w:r w:rsidR="002927A6" w:rsidRPr="00E374D3">
        <w:rPr>
          <w:rFonts w:asciiTheme="minorEastAsia" w:hAnsiTheme="minorEastAsia" w:hint="eastAsia"/>
          <w:sz w:val="24"/>
        </w:rPr>
        <w:t>造性を育み、その表現力を高め、</w:t>
      </w:r>
      <w:r w:rsidR="00E86CEA" w:rsidRPr="00E374D3">
        <w:rPr>
          <w:rFonts w:asciiTheme="minorEastAsia" w:hAnsiTheme="minorEastAsia" w:hint="eastAsia"/>
          <w:sz w:val="24"/>
        </w:rPr>
        <w:t>また、</w:t>
      </w:r>
      <w:r w:rsidR="002927A6" w:rsidRPr="00E374D3">
        <w:rPr>
          <w:rFonts w:asciiTheme="minorEastAsia" w:hAnsiTheme="minorEastAsia" w:hint="eastAsia"/>
          <w:sz w:val="24"/>
        </w:rPr>
        <w:t>新たな需要や高い付加価値を生み出</w:t>
      </w:r>
      <w:r w:rsidR="00E86CEA" w:rsidRPr="00E374D3">
        <w:rPr>
          <w:rFonts w:asciiTheme="minorEastAsia" w:hAnsiTheme="minorEastAsia" w:hint="eastAsia"/>
          <w:sz w:val="24"/>
        </w:rPr>
        <w:t>すことで</w:t>
      </w:r>
      <w:r w:rsidR="002927A6" w:rsidRPr="00E374D3">
        <w:rPr>
          <w:rFonts w:asciiTheme="minorEastAsia" w:hAnsiTheme="minorEastAsia" w:hint="eastAsia"/>
          <w:sz w:val="24"/>
        </w:rPr>
        <w:t>質の高い経済活動を実現するなど、社会の様々な分野の発展に寄与するものであり、都市</w:t>
      </w:r>
      <w:r w:rsidR="002927A6" w:rsidRPr="002927A6">
        <w:rPr>
          <w:rFonts w:asciiTheme="minorEastAsia" w:hAnsiTheme="minorEastAsia" w:hint="eastAsia"/>
          <w:sz w:val="24"/>
        </w:rPr>
        <w:t xml:space="preserve">を変革する力を有しています。　</w:t>
      </w:r>
    </w:p>
    <w:p w:rsidR="002927A6" w:rsidRPr="002927A6" w:rsidRDefault="002927A6" w:rsidP="002927A6">
      <w:pPr>
        <w:ind w:left="720" w:hangingChars="300" w:hanging="720"/>
        <w:rPr>
          <w:rFonts w:asciiTheme="minorEastAsia" w:hAnsiTheme="minorEastAsia"/>
          <w:sz w:val="24"/>
        </w:rPr>
      </w:pPr>
      <w:r w:rsidRPr="002927A6">
        <w:rPr>
          <w:rFonts w:asciiTheme="minorEastAsia" w:hAnsiTheme="minorEastAsia" w:hint="eastAsia"/>
          <w:sz w:val="24"/>
        </w:rPr>
        <w:t xml:space="preserve">　</w:t>
      </w:r>
      <w:r>
        <w:rPr>
          <w:rFonts w:asciiTheme="minorEastAsia" w:hAnsiTheme="minorEastAsia" w:hint="eastAsia"/>
          <w:sz w:val="24"/>
        </w:rPr>
        <w:t xml:space="preserve">      </w:t>
      </w:r>
      <w:r w:rsidRPr="002927A6">
        <w:rPr>
          <w:rFonts w:asciiTheme="minorEastAsia" w:hAnsiTheme="minorEastAsia" w:hint="eastAsia"/>
          <w:sz w:val="24"/>
        </w:rPr>
        <w:t>こうしたことから、文化芸術の担い手の育成・支援、多彩な大阪文化の活用、新たな文化の創造・発信、他文化との交流促進などを通じて、持続可能な文化芸術の振興や</w:t>
      </w:r>
      <w:r w:rsidR="006C687E">
        <w:rPr>
          <w:rFonts w:asciiTheme="minorEastAsia" w:hAnsiTheme="minorEastAsia" w:hint="eastAsia"/>
          <w:sz w:val="24"/>
        </w:rPr>
        <w:t>、</w:t>
      </w:r>
      <w:r w:rsidRPr="002927A6">
        <w:rPr>
          <w:rFonts w:asciiTheme="minorEastAsia" w:hAnsiTheme="minorEastAsia" w:hint="eastAsia"/>
          <w:sz w:val="24"/>
        </w:rPr>
        <w:t>さらなる都市魅力の向上等を図ります。</w:t>
      </w:r>
    </w:p>
    <w:p w:rsidR="0009345E" w:rsidRPr="00B4564B" w:rsidRDefault="0009345E" w:rsidP="008854D3">
      <w:pPr>
        <w:ind w:left="720" w:hangingChars="300" w:hanging="720"/>
        <w:rPr>
          <w:rFonts w:asciiTheme="minorEastAsia" w:hAnsiTheme="minorEastAsia"/>
          <w:sz w:val="24"/>
        </w:rPr>
      </w:pPr>
    </w:p>
    <w:p w:rsidR="008854D3" w:rsidRPr="008854D3" w:rsidRDefault="008854D3" w:rsidP="008854D3">
      <w:pPr>
        <w:ind w:leftChars="100" w:left="210" w:firstLineChars="100" w:firstLine="240"/>
        <w:rPr>
          <w:rFonts w:ascii="游ゴシック" w:eastAsia="游ゴシック" w:hAnsi="游ゴシック"/>
          <w:b/>
          <w:sz w:val="24"/>
        </w:rPr>
      </w:pPr>
      <w:r>
        <w:rPr>
          <w:rFonts w:ascii="游ゴシック" w:eastAsia="游ゴシック" w:hAnsi="游ゴシック" w:hint="eastAsia"/>
          <w:b/>
          <w:sz w:val="24"/>
        </w:rPr>
        <w:t>基本方向Ｃ「文化が社会を形成する」</w:t>
      </w:r>
    </w:p>
    <w:p w:rsidR="00911085" w:rsidRDefault="0062253D" w:rsidP="00911085">
      <w:pPr>
        <w:ind w:left="630" w:hangingChars="300" w:hanging="630"/>
        <w:rPr>
          <w:rFonts w:asciiTheme="minorEastAsia" w:hAnsiTheme="minorEastAsia"/>
          <w:sz w:val="24"/>
        </w:rPr>
      </w:pPr>
      <w:r>
        <w:rPr>
          <w:noProof/>
        </w:rPr>
        <mc:AlternateContent>
          <mc:Choice Requires="wps">
            <w:drawing>
              <wp:anchor distT="0" distB="0" distL="114300" distR="114300" simplePos="0" relativeHeight="251699200" behindDoc="0" locked="0" layoutInCell="1" allowOverlap="1" wp14:anchorId="4AE9C109" wp14:editId="049F519C">
                <wp:simplePos x="0" y="0"/>
                <wp:positionH relativeFrom="column">
                  <wp:posOffset>2676525</wp:posOffset>
                </wp:positionH>
                <wp:positionV relativeFrom="paragraph">
                  <wp:posOffset>960755</wp:posOffset>
                </wp:positionV>
                <wp:extent cx="952500" cy="400050"/>
                <wp:effectExtent l="0" t="0" r="0" b="0"/>
                <wp:wrapNone/>
                <wp:docPr id="31"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253D" w:rsidRPr="00C71E65" w:rsidRDefault="0062253D" w:rsidP="0062253D">
                            <w:pPr>
                              <w:rPr>
                                <w:b/>
                              </w:rPr>
                            </w:pPr>
                            <w:r w:rsidRPr="00C71E65">
                              <w:rPr>
                                <w:rFonts w:hint="eastAsia"/>
                                <w:b/>
                              </w:rPr>
                              <w:t>（１－</w:t>
                            </w:r>
                            <w:r w:rsidRPr="00A440BD">
                              <w:rPr>
                                <w:rFonts w:ascii="ＭＳ 明朝" w:eastAsia="ＭＳ 明朝" w:hAnsi="ＭＳ 明朝" w:hint="eastAsia"/>
                                <w:b/>
                              </w:rPr>
                              <w:t>17</w:t>
                            </w:r>
                            <w:r w:rsidRPr="00C71E65">
                              <w:rPr>
                                <w:rFonts w:hint="eastAsia"/>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9C109" id="テキスト ボックス 31" o:spid="_x0000_s1049" type="#_x0000_t202" style="position:absolute;left:0;text-align:left;margin-left:210.75pt;margin-top:75.65pt;width:75pt;height:3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" filled="f" stroked="f">
                <v:textbox inset="5.85pt,.7pt,5.85pt,.7pt">
                  <w:txbxContent>
                    <w:p w:rsidR="0062253D" w:rsidRPr="00C71E65" w:rsidRDefault="0062253D" w:rsidP="0062253D">
                      <w:pPr>
                        <w:rPr>
                          <w:b/>
                        </w:rPr>
                      </w:pPr>
                      <w:r w:rsidRPr="00C71E65">
                        <w:rPr>
                          <w:rFonts w:hint="eastAsia"/>
                          <w:b/>
                        </w:rPr>
                        <w:t>（１－</w:t>
                      </w:r>
                      <w:r w:rsidRPr="00A440BD">
                        <w:rPr>
                          <w:rFonts w:ascii="ＭＳ 明朝" w:eastAsia="ＭＳ 明朝" w:hAnsi="ＭＳ 明朝" w:hint="eastAsia"/>
                          <w:b/>
                        </w:rPr>
                        <w:t>17</w:t>
                      </w:r>
                      <w:r w:rsidRPr="00C71E65">
                        <w:rPr>
                          <w:rFonts w:hint="eastAsia"/>
                          <w:b/>
                        </w:rPr>
                        <w:t>）</w:t>
                      </w:r>
                    </w:p>
                  </w:txbxContent>
                </v:textbox>
              </v:shape>
            </w:pict>
          </mc:Fallback>
        </mc:AlternateContent>
      </w:r>
      <w:r w:rsidR="008854D3">
        <w:rPr>
          <w:rFonts w:asciiTheme="minorEastAsia" w:hAnsiTheme="minorEastAsia" w:hint="eastAsia"/>
          <w:sz w:val="24"/>
        </w:rPr>
        <w:t xml:space="preserve">　　　</w:t>
      </w:r>
      <w:r w:rsidR="008854D3" w:rsidRPr="002927A6">
        <w:rPr>
          <w:rFonts w:asciiTheme="minorEastAsia" w:hAnsiTheme="minorEastAsia" w:hint="eastAsia"/>
          <w:sz w:val="24"/>
        </w:rPr>
        <w:t xml:space="preserve">　</w:t>
      </w:r>
      <w:r w:rsidR="002927A6" w:rsidRPr="002927A6">
        <w:rPr>
          <w:rFonts w:asciiTheme="minorEastAsia" w:hAnsiTheme="minorEastAsia" w:hint="eastAsia"/>
          <w:sz w:val="24"/>
        </w:rPr>
        <w:t>文化芸術を通じて、他者の文化や価値観を理解し、共生していく基盤をつくることは、人々が幸せに暮らしていくために欠くことができないものであり、心豊かな活力ある社会の形成にとって重要な意義を有しています。</w:t>
      </w:r>
    </w:p>
    <w:p w:rsidR="002927A6" w:rsidRDefault="002927A6" w:rsidP="00911085">
      <w:pPr>
        <w:ind w:left="840" w:hangingChars="300" w:hanging="840"/>
        <w:rPr>
          <w:rFonts w:asciiTheme="minorEastAsia" w:hAnsiTheme="minorEastAsia"/>
          <w:sz w:val="24"/>
        </w:rPr>
      </w:pPr>
      <w:r w:rsidRPr="00F24083">
        <w:rPr>
          <w:rFonts w:ascii="游ゴシック" w:eastAsia="游ゴシック" w:hAnsi="游ゴシック" w:hint="eastAsia"/>
          <w:b/>
          <w:color w:val="FFFFFF" w:themeColor="background1"/>
          <w:sz w:val="28"/>
          <w:highlight w:val="blue"/>
        </w:rPr>
        <w:lastRenderedPageBreak/>
        <w:t xml:space="preserve">第２章　計画の基本的な考え方　　</w:t>
      </w:r>
      <w:r w:rsidRPr="00F24083">
        <w:rPr>
          <w:rFonts w:ascii="游ゴシック" w:eastAsia="游ゴシック" w:hAnsi="游ゴシック" w:hint="eastAsia"/>
          <w:b/>
          <w:sz w:val="24"/>
          <w:highlight w:val="blue"/>
        </w:rPr>
        <w:t xml:space="preserve">　　　　　　　　　　　　　　　　　　　　　　</w:t>
      </w:r>
    </w:p>
    <w:p w:rsidR="002927A6" w:rsidRPr="002927A6" w:rsidRDefault="002927A6" w:rsidP="002927A6">
      <w:pPr>
        <w:ind w:leftChars="300" w:left="630" w:firstLineChars="100" w:firstLine="240"/>
        <w:rPr>
          <w:rFonts w:asciiTheme="minorEastAsia" w:hAnsiTheme="minorEastAsia"/>
          <w:sz w:val="24"/>
        </w:rPr>
      </w:pPr>
      <w:r w:rsidRPr="002927A6">
        <w:rPr>
          <w:rFonts w:asciiTheme="minorEastAsia" w:hAnsiTheme="minorEastAsia" w:hint="eastAsia"/>
          <w:sz w:val="24"/>
        </w:rPr>
        <w:t>こうしたことから、文化芸術拠点の充実や機能強化、文化関係施設のネットワーク化と市町村連携、府内各地にある文化資源の保存、活用、継承などを通じて、多様な人々が集い、交流する機会の創出や、文化芸術の社会的価値の醸成などに取り組みます。</w:t>
      </w:r>
    </w:p>
    <w:p w:rsidR="00C96986" w:rsidRDefault="00C96986" w:rsidP="00C96986">
      <w:pPr>
        <w:rPr>
          <w:rFonts w:asciiTheme="minorEastAsia" w:hAnsiTheme="minorEastAsia"/>
          <w:sz w:val="24"/>
        </w:rPr>
      </w:pPr>
    </w:p>
    <w:p w:rsidR="00E8561E" w:rsidRPr="00E8561E" w:rsidRDefault="00E8561E" w:rsidP="00E8561E">
      <w:pPr>
        <w:ind w:firstLineChars="100" w:firstLine="240"/>
        <w:rPr>
          <w:rFonts w:ascii="游ゴシック" w:eastAsia="游ゴシック" w:hAnsi="游ゴシック"/>
          <w:b/>
          <w:sz w:val="24"/>
          <w:szCs w:val="24"/>
        </w:rPr>
      </w:pPr>
      <w:r>
        <w:rPr>
          <w:rFonts w:ascii="游ゴシック" w:eastAsia="游ゴシック" w:hAnsi="游ゴシック" w:hint="eastAsia"/>
          <w:b/>
          <w:sz w:val="24"/>
          <w:highlight w:val="lightGray"/>
        </w:rPr>
        <w:t>２－４</w:t>
      </w:r>
      <w:r w:rsidRPr="00E8561E">
        <w:rPr>
          <w:rFonts w:ascii="游ゴシック" w:eastAsia="游ゴシック" w:hAnsi="游ゴシック" w:hint="eastAsia"/>
          <w:b/>
          <w:sz w:val="24"/>
          <w:highlight w:val="lightGray"/>
        </w:rPr>
        <w:t xml:space="preserve">　</w:t>
      </w:r>
      <w:r w:rsidRPr="00E8561E">
        <w:rPr>
          <w:rFonts w:ascii="游ゴシック" w:eastAsia="游ゴシック" w:hAnsi="游ゴシック" w:hint="eastAsia"/>
          <w:b/>
          <w:sz w:val="24"/>
          <w:szCs w:val="24"/>
          <w:highlight w:val="lightGray"/>
        </w:rPr>
        <w:t>施策</w:t>
      </w:r>
      <w:r w:rsidR="00B82A73">
        <w:rPr>
          <w:rFonts w:ascii="游ゴシック" w:eastAsia="游ゴシック" w:hAnsi="游ゴシック" w:hint="eastAsia"/>
          <w:b/>
          <w:sz w:val="24"/>
          <w:szCs w:val="24"/>
          <w:highlight w:val="lightGray"/>
        </w:rPr>
        <w:t xml:space="preserve">推進における連携　　　　　　　　　</w:t>
      </w:r>
      <w:r>
        <w:rPr>
          <w:rFonts w:ascii="游ゴシック" w:eastAsia="游ゴシック" w:hAnsi="游ゴシック" w:hint="eastAsia"/>
          <w:b/>
          <w:sz w:val="24"/>
          <w:szCs w:val="24"/>
          <w:highlight w:val="lightGray"/>
        </w:rPr>
        <w:t xml:space="preserve">　　　　　　　　　　　　　　　　　</w:t>
      </w:r>
    </w:p>
    <w:p w:rsidR="00E8561E" w:rsidRPr="006D3D9C" w:rsidRDefault="00E8561E" w:rsidP="00E8561E">
      <w:pPr>
        <w:ind w:firstLineChars="100" w:firstLine="240"/>
        <w:rPr>
          <w:rFonts w:ascii="游ゴシック" w:eastAsia="游ゴシック" w:hAnsi="游ゴシック"/>
          <w:b/>
          <w:sz w:val="24"/>
        </w:rPr>
      </w:pPr>
      <w:r w:rsidRPr="006D3D9C">
        <w:rPr>
          <w:rFonts w:ascii="游ゴシック" w:eastAsia="游ゴシック" w:hAnsi="游ゴシック" w:hint="eastAsia"/>
          <w:b/>
          <w:sz w:val="24"/>
        </w:rPr>
        <w:t>（１）文化芸術施策と各関連分野における施策との有機的連携</w:t>
      </w:r>
    </w:p>
    <w:p w:rsidR="002927A6" w:rsidRPr="002927A6" w:rsidRDefault="00E8561E" w:rsidP="002927A6">
      <w:pPr>
        <w:ind w:leftChars="100" w:left="450" w:hangingChars="100" w:hanging="240"/>
        <w:rPr>
          <w:rFonts w:asciiTheme="minorEastAsia" w:hAnsiTheme="minorEastAsia"/>
          <w:sz w:val="24"/>
        </w:rPr>
      </w:pPr>
      <w:r>
        <w:rPr>
          <w:rFonts w:asciiTheme="minorEastAsia" w:hAnsiTheme="minorEastAsia" w:hint="eastAsia"/>
          <w:sz w:val="24"/>
        </w:rPr>
        <w:t xml:space="preserve">　　</w:t>
      </w:r>
      <w:r w:rsidR="005E3710">
        <w:rPr>
          <w:rFonts w:asciiTheme="minorEastAsia" w:hAnsiTheme="minorEastAsia" w:hint="eastAsia"/>
          <w:sz w:val="24"/>
        </w:rPr>
        <w:t>文化芸術の振興に当たって</w:t>
      </w:r>
      <w:r w:rsidR="002927A6" w:rsidRPr="002927A6">
        <w:rPr>
          <w:rFonts w:asciiTheme="minorEastAsia" w:hAnsiTheme="minorEastAsia" w:hint="eastAsia"/>
          <w:sz w:val="24"/>
        </w:rPr>
        <w:t>は、府民一人ひとりの自主性及び創造性を尊重しつつ、文化芸術活動がより活発に行われるよ</w:t>
      </w:r>
      <w:r w:rsidR="002927A6" w:rsidRPr="00E374D3">
        <w:rPr>
          <w:rFonts w:asciiTheme="minorEastAsia" w:hAnsiTheme="minorEastAsia" w:hint="eastAsia"/>
          <w:sz w:val="24"/>
        </w:rPr>
        <w:t>う、芸術家、文化芸術団体、民間事業者その他の関係者と連携、協力を図りながら、施策の推進に努めてきました。このような中、平成</w:t>
      </w:r>
      <w:r w:rsidR="002927A6" w:rsidRPr="00E374D3">
        <w:rPr>
          <w:rFonts w:asciiTheme="minorEastAsia" w:hAnsiTheme="minorEastAsia"/>
          <w:sz w:val="24"/>
        </w:rPr>
        <w:t>29年改正の文化芸術基本法では、第２条において、文化芸</w:t>
      </w:r>
      <w:r w:rsidR="002927A6" w:rsidRPr="002927A6">
        <w:rPr>
          <w:rFonts w:asciiTheme="minorEastAsia" w:hAnsiTheme="minorEastAsia"/>
          <w:sz w:val="24"/>
        </w:rPr>
        <w:t>術施策の推</w:t>
      </w:r>
      <w:r w:rsidR="002927A6" w:rsidRPr="00BB0715">
        <w:rPr>
          <w:rFonts w:asciiTheme="minorEastAsia" w:hAnsiTheme="minorEastAsia"/>
          <w:sz w:val="24"/>
        </w:rPr>
        <w:t>進に</w:t>
      </w:r>
      <w:r w:rsidR="00634678" w:rsidRPr="00BB0715">
        <w:rPr>
          <w:rFonts w:asciiTheme="minorEastAsia" w:hAnsiTheme="minorEastAsia" w:hint="eastAsia"/>
          <w:sz w:val="24"/>
        </w:rPr>
        <w:t>当たって</w:t>
      </w:r>
      <w:r w:rsidR="002927A6" w:rsidRPr="00BB0715">
        <w:rPr>
          <w:rFonts w:asciiTheme="minorEastAsia" w:hAnsiTheme="minorEastAsia"/>
          <w:sz w:val="24"/>
        </w:rPr>
        <w:t>は、「観</w:t>
      </w:r>
      <w:r w:rsidR="002927A6" w:rsidRPr="002927A6">
        <w:rPr>
          <w:rFonts w:asciiTheme="minorEastAsia" w:hAnsiTheme="minorEastAsia"/>
          <w:sz w:val="24"/>
        </w:rPr>
        <w:t>光、まちづくり、国際交流、福祉、教育、産業その他の各関連分野における施策との有機的な連携が図られるよう配慮」することが新たに規定されました。</w:t>
      </w:r>
    </w:p>
    <w:p w:rsidR="002927A6" w:rsidRDefault="002927A6" w:rsidP="002927A6">
      <w:pPr>
        <w:ind w:leftChars="100" w:left="450" w:hangingChars="100" w:hanging="240"/>
        <w:rPr>
          <w:rFonts w:asciiTheme="minorEastAsia" w:hAnsiTheme="minorEastAsia"/>
          <w:sz w:val="24"/>
        </w:rPr>
      </w:pPr>
      <w:r w:rsidRPr="002927A6">
        <w:rPr>
          <w:rFonts w:asciiTheme="minorEastAsia" w:hAnsiTheme="minorEastAsia" w:hint="eastAsia"/>
          <w:sz w:val="24"/>
        </w:rPr>
        <w:t xml:space="preserve">　</w:t>
      </w:r>
      <w:r>
        <w:rPr>
          <w:rFonts w:asciiTheme="minorEastAsia" w:hAnsiTheme="minorEastAsia" w:hint="eastAsia"/>
          <w:sz w:val="24"/>
        </w:rPr>
        <w:t xml:space="preserve">  </w:t>
      </w:r>
      <w:r w:rsidRPr="002927A6">
        <w:rPr>
          <w:rFonts w:asciiTheme="minorEastAsia" w:hAnsiTheme="minorEastAsia" w:hint="eastAsia"/>
          <w:sz w:val="24"/>
        </w:rPr>
        <w:t>府では、文化芸術と各関連分野における施策との有機的な連携が図られるよう、芸術家等の文化芸術関係者だけでなく、庁内関係部局や文化芸術以外の関連分野の関係者などとの情報共有、連携強化に取り組みます。</w:t>
      </w:r>
    </w:p>
    <w:p w:rsidR="002927A6" w:rsidRDefault="002927A6" w:rsidP="002927A6">
      <w:pPr>
        <w:ind w:leftChars="200" w:left="420" w:firstLineChars="100" w:firstLine="240"/>
        <w:rPr>
          <w:rFonts w:asciiTheme="minorEastAsia" w:hAnsiTheme="minorEastAsia"/>
          <w:sz w:val="24"/>
        </w:rPr>
      </w:pPr>
      <w:r w:rsidRPr="002927A6">
        <w:rPr>
          <w:rFonts w:asciiTheme="minorEastAsia" w:hAnsiTheme="minorEastAsia" w:hint="eastAsia"/>
          <w:sz w:val="24"/>
        </w:rPr>
        <w:t>また、各関連分野での様々な取組を通じて、府民が文化芸術に触れる機会が拡充されるよう、学校、教育施設、福祉施設、医療機関、スポーツ施設等との連携促進に努めます。</w:t>
      </w:r>
    </w:p>
    <w:p w:rsidR="00B82A73" w:rsidRDefault="00B82A73" w:rsidP="00B82A73">
      <w:pPr>
        <w:ind w:leftChars="200" w:left="420"/>
        <w:rPr>
          <w:rFonts w:asciiTheme="minorEastAsia" w:hAnsiTheme="minorEastAsia"/>
          <w:sz w:val="24"/>
        </w:rPr>
      </w:pPr>
    </w:p>
    <w:p w:rsidR="00E8561E" w:rsidRPr="006D3D9C" w:rsidRDefault="00E8561E" w:rsidP="00E8561E">
      <w:pPr>
        <w:ind w:firstLineChars="100" w:firstLine="240"/>
        <w:rPr>
          <w:rFonts w:ascii="游ゴシック" w:eastAsia="游ゴシック" w:hAnsi="游ゴシック"/>
          <w:b/>
          <w:sz w:val="24"/>
        </w:rPr>
      </w:pPr>
      <w:r w:rsidRPr="006D3D9C">
        <w:rPr>
          <w:rFonts w:ascii="游ゴシック" w:eastAsia="游ゴシック" w:hAnsi="游ゴシック" w:hint="eastAsia"/>
          <w:b/>
          <w:sz w:val="24"/>
        </w:rPr>
        <w:t>（２）府内市町村との連携</w:t>
      </w:r>
    </w:p>
    <w:p w:rsidR="002927A6" w:rsidRPr="002927A6" w:rsidRDefault="00E94A55" w:rsidP="002927A6">
      <w:pPr>
        <w:ind w:leftChars="100" w:left="420" w:hangingChars="100" w:hanging="210"/>
        <w:rPr>
          <w:rFonts w:asciiTheme="minorEastAsia" w:hAnsiTheme="minorEastAsia"/>
          <w:sz w:val="24"/>
        </w:rPr>
      </w:pPr>
      <w:r>
        <w:rPr>
          <w:noProof/>
        </w:rPr>
        <mc:AlternateContent>
          <mc:Choice Requires="wps">
            <w:drawing>
              <wp:anchor distT="0" distB="0" distL="114300" distR="114300" simplePos="0" relativeHeight="251701248" behindDoc="0" locked="0" layoutInCell="1" allowOverlap="1" wp14:anchorId="4AE9C109" wp14:editId="049F519C">
                <wp:simplePos x="0" y="0"/>
                <wp:positionH relativeFrom="column">
                  <wp:posOffset>2686050</wp:posOffset>
                </wp:positionH>
                <wp:positionV relativeFrom="paragraph">
                  <wp:posOffset>1047750</wp:posOffset>
                </wp:positionV>
                <wp:extent cx="952500" cy="400050"/>
                <wp:effectExtent l="0" t="0" r="0" b="0"/>
                <wp:wrapNone/>
                <wp:docPr id="33"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4A55" w:rsidRPr="00923436" w:rsidRDefault="00E94A55" w:rsidP="00E94A55">
                            <w:pPr>
                              <w:rPr>
                                <w:rFonts w:ascii="ＭＳ 明朝" w:eastAsia="ＭＳ 明朝" w:hAnsi="ＭＳ 明朝"/>
                                <w:b/>
                              </w:rPr>
                            </w:pPr>
                            <w:r w:rsidRPr="00923436">
                              <w:rPr>
                                <w:rFonts w:ascii="ＭＳ 明朝" w:eastAsia="ＭＳ 明朝" w:hAnsi="ＭＳ 明朝" w:hint="eastAsia"/>
                                <w:b/>
                              </w:rPr>
                              <w:t>（１－</w:t>
                            </w:r>
                            <w:r w:rsidRPr="00923436">
                              <w:rPr>
                                <w:rFonts w:ascii="ＭＳ 明朝" w:eastAsia="ＭＳ 明朝" w:hAnsi="ＭＳ 明朝" w:hint="eastAsia"/>
                                <w:b/>
                              </w:rPr>
                              <w:t>18</w:t>
                            </w:r>
                            <w:r w:rsidRPr="00923436">
                              <w:rPr>
                                <w:rFonts w:ascii="ＭＳ 明朝" w:eastAsia="ＭＳ 明朝" w:hAnsi="ＭＳ 明朝" w:hint="eastAsia"/>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9C109" id="テキスト ボックス 33" o:spid="_x0000_s1050" type="#_x0000_t202" style="position:absolute;left:0;text-align:left;margin-left:211.5pt;margin-top:82.5pt;width:75pt;height:3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" filled="f" stroked="f">
                <v:textbox inset="5.85pt,.7pt,5.85pt,.7pt">
                  <w:txbxContent>
                    <w:p w:rsidR="00E94A55" w:rsidRPr="00923436" w:rsidRDefault="00E94A55" w:rsidP="00E94A55">
                      <w:pPr>
                        <w:rPr>
                          <w:rFonts w:ascii="ＭＳ 明朝" w:eastAsia="ＭＳ 明朝" w:hAnsi="ＭＳ 明朝"/>
                          <w:b/>
                        </w:rPr>
                      </w:pPr>
                      <w:r w:rsidRPr="00923436">
                        <w:rPr>
                          <w:rFonts w:ascii="ＭＳ 明朝" w:eastAsia="ＭＳ 明朝" w:hAnsi="ＭＳ 明朝" w:hint="eastAsia"/>
                          <w:b/>
                        </w:rPr>
                        <w:t>（１－</w:t>
                      </w:r>
                      <w:r w:rsidRPr="00923436">
                        <w:rPr>
                          <w:rFonts w:ascii="ＭＳ 明朝" w:eastAsia="ＭＳ 明朝" w:hAnsi="ＭＳ 明朝" w:hint="eastAsia"/>
                          <w:b/>
                        </w:rPr>
                        <w:t>18</w:t>
                      </w:r>
                      <w:r w:rsidRPr="00923436">
                        <w:rPr>
                          <w:rFonts w:ascii="ＭＳ 明朝" w:eastAsia="ＭＳ 明朝" w:hAnsi="ＭＳ 明朝" w:hint="eastAsia"/>
                          <w:b/>
                        </w:rPr>
                        <w:t>）</w:t>
                      </w:r>
                    </w:p>
                  </w:txbxContent>
                </v:textbox>
              </v:shape>
            </w:pict>
          </mc:Fallback>
        </mc:AlternateContent>
      </w:r>
      <w:r w:rsidR="00E8561E">
        <w:rPr>
          <w:rFonts w:asciiTheme="minorEastAsia" w:hAnsiTheme="minorEastAsia" w:hint="eastAsia"/>
          <w:sz w:val="24"/>
        </w:rPr>
        <w:t xml:space="preserve">　　</w:t>
      </w:r>
      <w:r w:rsidR="002927A6" w:rsidRPr="002927A6">
        <w:rPr>
          <w:rFonts w:asciiTheme="minorEastAsia" w:hAnsiTheme="minorEastAsia" w:hint="eastAsia"/>
          <w:sz w:val="24"/>
        </w:rPr>
        <w:t>大阪府文化振興条例第</w:t>
      </w:r>
      <w:r w:rsidR="002927A6" w:rsidRPr="002927A6">
        <w:rPr>
          <w:rFonts w:asciiTheme="minorEastAsia" w:hAnsiTheme="minorEastAsia"/>
          <w:sz w:val="24"/>
        </w:rPr>
        <w:t>3条において、府は、「市町村が文化の振興に関する施策を実施しようとする場合は、情報提供、助言、その他の必要な支援の措置を講ずるよう努めるものとする。」と規定しています。</w:t>
      </w:r>
    </w:p>
    <w:p w:rsidR="002927A6" w:rsidRDefault="002927A6" w:rsidP="002927A6">
      <w:pPr>
        <w:rPr>
          <w:rFonts w:asciiTheme="minorEastAsia" w:hAnsiTheme="minorEastAsia"/>
          <w:sz w:val="24"/>
        </w:rPr>
      </w:pPr>
      <w:r w:rsidRPr="00F24083">
        <w:rPr>
          <w:rFonts w:ascii="游ゴシック" w:eastAsia="游ゴシック" w:hAnsi="游ゴシック" w:hint="eastAsia"/>
          <w:b/>
          <w:color w:val="FFFFFF" w:themeColor="background1"/>
          <w:sz w:val="28"/>
          <w:highlight w:val="blue"/>
        </w:rPr>
        <w:lastRenderedPageBreak/>
        <w:t xml:space="preserve">第２章　計画の基本的な考え方　　</w:t>
      </w:r>
      <w:r w:rsidRPr="00F24083">
        <w:rPr>
          <w:rFonts w:ascii="游ゴシック" w:eastAsia="游ゴシック" w:hAnsi="游ゴシック" w:hint="eastAsia"/>
          <w:b/>
          <w:sz w:val="24"/>
          <w:highlight w:val="blue"/>
        </w:rPr>
        <w:t xml:space="preserve">　　　　　　　　　　　　　　　　　　　　　　</w:t>
      </w:r>
    </w:p>
    <w:p w:rsidR="002927A6" w:rsidRDefault="002927A6" w:rsidP="002927A6">
      <w:pPr>
        <w:ind w:leftChars="200" w:left="420" w:firstLineChars="100" w:firstLine="240"/>
        <w:rPr>
          <w:rFonts w:asciiTheme="minorEastAsia" w:hAnsiTheme="minorEastAsia"/>
          <w:sz w:val="24"/>
        </w:rPr>
      </w:pPr>
      <w:r w:rsidRPr="002927A6">
        <w:rPr>
          <w:rFonts w:asciiTheme="minorEastAsia" w:hAnsiTheme="minorEastAsia" w:hint="eastAsia"/>
          <w:sz w:val="24"/>
        </w:rPr>
        <w:t>府内全域にわたって各地域の特性や特色を活かした文化芸術施策を推進する上で、市町村が果たす役割は重要であることから、府は広域自治体として、府内市町村に対する様々な情報の提供をはじめ、文化行政担当者間における意見交換や府内での先進事例の共有、市町村と連携した文化芸術事業の実施など、府内市町村との連携強化に取り組むとともに、市町村相互の連携を促進します。</w:t>
      </w:r>
    </w:p>
    <w:p w:rsidR="003370FA" w:rsidRPr="006A7867" w:rsidRDefault="002927A6" w:rsidP="002927A6">
      <w:pPr>
        <w:ind w:leftChars="200" w:left="420" w:firstLineChars="100" w:firstLine="240"/>
        <w:rPr>
          <w:rFonts w:asciiTheme="minorEastAsia" w:hAnsiTheme="minorEastAsia"/>
          <w:sz w:val="24"/>
        </w:rPr>
      </w:pPr>
      <w:r w:rsidRPr="002927A6">
        <w:rPr>
          <w:rFonts w:asciiTheme="minorEastAsia" w:hAnsiTheme="minorEastAsia" w:hint="eastAsia"/>
          <w:sz w:val="24"/>
        </w:rPr>
        <w:t>また、各市町村において、文化芸術の振興に関する条例の制定や基本計画の策定が推進されるよう支援に努めます。</w:t>
      </w:r>
    </w:p>
    <w:p w:rsidR="00B52D1B" w:rsidRDefault="00B52D1B" w:rsidP="00E8561E">
      <w:pPr>
        <w:rPr>
          <w:rFonts w:asciiTheme="minorEastAsia" w:hAnsiTheme="minorEastAsia"/>
          <w:sz w:val="24"/>
        </w:rPr>
      </w:pPr>
    </w:p>
    <w:p w:rsidR="002927A6" w:rsidRDefault="002927A6" w:rsidP="00E8561E">
      <w:pPr>
        <w:rPr>
          <w:rFonts w:asciiTheme="minorEastAsia" w:hAnsiTheme="minorEastAsia"/>
          <w:sz w:val="24"/>
        </w:rPr>
      </w:pPr>
    </w:p>
    <w:p w:rsidR="002927A6" w:rsidRDefault="002927A6" w:rsidP="00E8561E">
      <w:pPr>
        <w:rPr>
          <w:rFonts w:asciiTheme="minorEastAsia" w:hAnsiTheme="minorEastAsia"/>
          <w:sz w:val="24"/>
        </w:rPr>
      </w:pPr>
    </w:p>
    <w:p w:rsidR="002927A6" w:rsidRDefault="002927A6" w:rsidP="00E8561E">
      <w:pPr>
        <w:rPr>
          <w:rFonts w:asciiTheme="minorEastAsia" w:hAnsiTheme="minorEastAsia"/>
          <w:sz w:val="24"/>
        </w:rPr>
      </w:pPr>
    </w:p>
    <w:p w:rsidR="002927A6" w:rsidRDefault="002927A6" w:rsidP="00E8561E">
      <w:pPr>
        <w:rPr>
          <w:rFonts w:asciiTheme="minorEastAsia" w:hAnsiTheme="minorEastAsia"/>
          <w:sz w:val="24"/>
        </w:rPr>
      </w:pPr>
    </w:p>
    <w:p w:rsidR="002927A6" w:rsidRDefault="002927A6" w:rsidP="00E8561E">
      <w:pPr>
        <w:rPr>
          <w:rFonts w:asciiTheme="minorEastAsia" w:hAnsiTheme="minorEastAsia"/>
          <w:sz w:val="24"/>
        </w:rPr>
      </w:pPr>
    </w:p>
    <w:p w:rsidR="002927A6" w:rsidRDefault="002927A6" w:rsidP="00E8561E">
      <w:pPr>
        <w:rPr>
          <w:rFonts w:asciiTheme="minorEastAsia" w:hAnsiTheme="minorEastAsia"/>
          <w:sz w:val="24"/>
        </w:rPr>
      </w:pPr>
    </w:p>
    <w:p w:rsidR="002927A6" w:rsidRDefault="002927A6" w:rsidP="00E8561E">
      <w:pPr>
        <w:rPr>
          <w:rFonts w:asciiTheme="minorEastAsia" w:hAnsiTheme="minorEastAsia"/>
          <w:sz w:val="24"/>
        </w:rPr>
      </w:pPr>
    </w:p>
    <w:p w:rsidR="002927A6" w:rsidRDefault="002927A6" w:rsidP="00E8561E">
      <w:pPr>
        <w:rPr>
          <w:rFonts w:asciiTheme="minorEastAsia" w:hAnsiTheme="minorEastAsia"/>
          <w:sz w:val="24"/>
        </w:rPr>
      </w:pPr>
    </w:p>
    <w:p w:rsidR="002927A6" w:rsidRDefault="002927A6" w:rsidP="00E8561E">
      <w:pPr>
        <w:rPr>
          <w:rFonts w:asciiTheme="minorEastAsia" w:hAnsiTheme="minorEastAsia"/>
          <w:sz w:val="24"/>
        </w:rPr>
      </w:pPr>
    </w:p>
    <w:p w:rsidR="002927A6" w:rsidRDefault="002927A6" w:rsidP="00E8561E">
      <w:pPr>
        <w:rPr>
          <w:rFonts w:asciiTheme="minorEastAsia" w:hAnsiTheme="minorEastAsia"/>
          <w:sz w:val="24"/>
        </w:rPr>
      </w:pPr>
    </w:p>
    <w:p w:rsidR="002927A6" w:rsidRDefault="002927A6" w:rsidP="00E8561E">
      <w:pPr>
        <w:rPr>
          <w:rFonts w:asciiTheme="minorEastAsia" w:hAnsiTheme="minorEastAsia"/>
          <w:sz w:val="24"/>
        </w:rPr>
      </w:pPr>
    </w:p>
    <w:p w:rsidR="002927A6" w:rsidRDefault="002927A6" w:rsidP="00E8561E">
      <w:pPr>
        <w:rPr>
          <w:rFonts w:asciiTheme="minorEastAsia" w:hAnsiTheme="minorEastAsia"/>
          <w:sz w:val="24"/>
        </w:rPr>
      </w:pPr>
    </w:p>
    <w:p w:rsidR="002927A6" w:rsidRDefault="002927A6" w:rsidP="00E8561E">
      <w:pPr>
        <w:rPr>
          <w:rFonts w:asciiTheme="minorEastAsia" w:hAnsiTheme="minorEastAsia"/>
          <w:sz w:val="24"/>
        </w:rPr>
      </w:pPr>
    </w:p>
    <w:p w:rsidR="002927A6" w:rsidRDefault="002927A6" w:rsidP="00E8561E">
      <w:pPr>
        <w:rPr>
          <w:rFonts w:asciiTheme="minorEastAsia" w:hAnsiTheme="minorEastAsia"/>
          <w:sz w:val="24"/>
        </w:rPr>
      </w:pPr>
    </w:p>
    <w:p w:rsidR="00B52D1B" w:rsidRDefault="00B52D1B" w:rsidP="00E8561E">
      <w:pPr>
        <w:rPr>
          <w:rFonts w:asciiTheme="minorEastAsia" w:hAnsiTheme="minorEastAsia"/>
          <w:sz w:val="24"/>
        </w:rPr>
      </w:pPr>
    </w:p>
    <w:p w:rsidR="00B52D1B" w:rsidRDefault="001921B1" w:rsidP="00E8561E">
      <w:pPr>
        <w:rPr>
          <w:rFonts w:asciiTheme="minorEastAsia" w:hAnsiTheme="minorEastAsia"/>
          <w:sz w:val="24"/>
        </w:rPr>
      </w:pPr>
      <w:r>
        <w:rPr>
          <w:noProof/>
        </w:rPr>
        <mc:AlternateContent>
          <mc:Choice Requires="wps">
            <w:drawing>
              <wp:anchor distT="0" distB="0" distL="114300" distR="114300" simplePos="0" relativeHeight="251703296" behindDoc="0" locked="0" layoutInCell="1" allowOverlap="1" wp14:anchorId="7498F545" wp14:editId="2B064BAF">
                <wp:simplePos x="0" y="0"/>
                <wp:positionH relativeFrom="column">
                  <wp:posOffset>2676525</wp:posOffset>
                </wp:positionH>
                <wp:positionV relativeFrom="paragraph">
                  <wp:posOffset>271145</wp:posOffset>
                </wp:positionV>
                <wp:extent cx="952500" cy="400050"/>
                <wp:effectExtent l="0" t="0" r="0" b="0"/>
                <wp:wrapNone/>
                <wp:docPr id="34"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21B1" w:rsidRPr="008A3557" w:rsidRDefault="001921B1" w:rsidP="001921B1">
                            <w:pPr>
                              <w:rPr>
                                <w:rFonts w:ascii="ＭＳ 明朝" w:eastAsia="ＭＳ 明朝" w:hAnsi="ＭＳ 明朝"/>
                                <w:b/>
                              </w:rPr>
                            </w:pPr>
                            <w:r w:rsidRPr="008A3557">
                              <w:rPr>
                                <w:rFonts w:ascii="ＭＳ 明朝" w:eastAsia="ＭＳ 明朝" w:hAnsi="ＭＳ 明朝" w:hint="eastAsia"/>
                                <w:b/>
                              </w:rPr>
                              <w:t>（１－1</w:t>
                            </w:r>
                            <w:r w:rsidRPr="008A3557">
                              <w:rPr>
                                <w:rFonts w:ascii="ＭＳ 明朝" w:eastAsia="ＭＳ 明朝" w:hAnsi="ＭＳ 明朝" w:hint="eastAsia"/>
                                <w:b/>
                              </w:rPr>
                              <w:t>9</w:t>
                            </w:r>
                            <w:r w:rsidRPr="008A3557">
                              <w:rPr>
                                <w:rFonts w:ascii="ＭＳ 明朝" w:eastAsia="ＭＳ 明朝" w:hAnsi="ＭＳ 明朝" w:hint="eastAsia"/>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8F545" id="テキスト ボックス 34" o:spid="_x0000_s1051" type="#_x0000_t202" style="position:absolute;left:0;text-align:left;margin-left:210.75pt;margin-top:21.35pt;width:75pt;height:3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" filled="f" stroked="f">
                <v:textbox inset="5.85pt,.7pt,5.85pt,.7pt">
                  <w:txbxContent>
                    <w:p w:rsidR="001921B1" w:rsidRPr="008A3557" w:rsidRDefault="001921B1" w:rsidP="001921B1">
                      <w:pPr>
                        <w:rPr>
                          <w:rFonts w:ascii="ＭＳ 明朝" w:eastAsia="ＭＳ 明朝" w:hAnsi="ＭＳ 明朝"/>
                          <w:b/>
                        </w:rPr>
                      </w:pPr>
                      <w:r w:rsidRPr="008A3557">
                        <w:rPr>
                          <w:rFonts w:ascii="ＭＳ 明朝" w:eastAsia="ＭＳ 明朝" w:hAnsi="ＭＳ 明朝" w:hint="eastAsia"/>
                          <w:b/>
                        </w:rPr>
                        <w:t>（１－1</w:t>
                      </w:r>
                      <w:r w:rsidRPr="008A3557">
                        <w:rPr>
                          <w:rFonts w:ascii="ＭＳ 明朝" w:eastAsia="ＭＳ 明朝" w:hAnsi="ＭＳ 明朝" w:hint="eastAsia"/>
                          <w:b/>
                        </w:rPr>
                        <w:t>9</w:t>
                      </w:r>
                      <w:r w:rsidRPr="008A3557">
                        <w:rPr>
                          <w:rFonts w:ascii="ＭＳ 明朝" w:eastAsia="ＭＳ 明朝" w:hAnsi="ＭＳ 明朝" w:hint="eastAsia"/>
                          <w:b/>
                        </w:rPr>
                        <w:t>）</w:t>
                      </w:r>
                    </w:p>
                  </w:txbxContent>
                </v:textbox>
              </v:shape>
            </w:pict>
          </mc:Fallback>
        </mc:AlternateContent>
      </w:r>
    </w:p>
    <w:p w:rsidR="009D70B3" w:rsidRPr="00F24083" w:rsidRDefault="009D70B3" w:rsidP="009D70B3">
      <w:pPr>
        <w:rPr>
          <w:rFonts w:ascii="游ゴシック" w:eastAsia="游ゴシック" w:hAnsi="游ゴシック"/>
          <w:b/>
          <w:sz w:val="24"/>
          <w:highlight w:val="blue"/>
        </w:rPr>
      </w:pPr>
      <w:r w:rsidRPr="00F24083">
        <w:rPr>
          <w:rFonts w:ascii="游ゴシック" w:eastAsia="游ゴシック" w:hAnsi="游ゴシック" w:hint="eastAsia"/>
          <w:b/>
          <w:color w:val="FFFFFF" w:themeColor="background1"/>
          <w:sz w:val="28"/>
          <w:highlight w:val="blue"/>
        </w:rPr>
        <w:lastRenderedPageBreak/>
        <w:t>第</w:t>
      </w:r>
      <w:r>
        <w:rPr>
          <w:rFonts w:ascii="游ゴシック" w:eastAsia="游ゴシック" w:hAnsi="游ゴシック" w:hint="eastAsia"/>
          <w:b/>
          <w:color w:val="FFFFFF" w:themeColor="background1"/>
          <w:sz w:val="28"/>
          <w:highlight w:val="blue"/>
        </w:rPr>
        <w:t>３</w:t>
      </w:r>
      <w:r w:rsidRPr="00F24083">
        <w:rPr>
          <w:rFonts w:ascii="游ゴシック" w:eastAsia="游ゴシック" w:hAnsi="游ゴシック" w:hint="eastAsia"/>
          <w:b/>
          <w:color w:val="FFFFFF" w:themeColor="background1"/>
          <w:sz w:val="28"/>
          <w:highlight w:val="blue"/>
        </w:rPr>
        <w:t xml:space="preserve">章　</w:t>
      </w:r>
      <w:r w:rsidR="000F3DB3">
        <w:rPr>
          <w:rFonts w:ascii="游ゴシック" w:eastAsia="游ゴシック" w:hAnsi="游ゴシック" w:hint="eastAsia"/>
          <w:b/>
          <w:color w:val="FFFFFF" w:themeColor="background1"/>
          <w:sz w:val="28"/>
          <w:highlight w:val="blue"/>
        </w:rPr>
        <w:t>施策の</w:t>
      </w:r>
      <w:r w:rsidR="00AC13C6">
        <w:rPr>
          <w:rFonts w:ascii="游ゴシック" w:eastAsia="游ゴシック" w:hAnsi="游ゴシック" w:hint="eastAsia"/>
          <w:b/>
          <w:color w:val="FFFFFF" w:themeColor="background1"/>
          <w:sz w:val="28"/>
          <w:highlight w:val="blue"/>
        </w:rPr>
        <w:t>具体的取組</w:t>
      </w:r>
      <w:r w:rsidR="000F3DB3">
        <w:rPr>
          <w:rFonts w:ascii="游ゴシック" w:eastAsia="游ゴシック" w:hAnsi="游ゴシック" w:hint="eastAsia"/>
          <w:b/>
          <w:color w:val="FFFFFF" w:themeColor="background1"/>
          <w:sz w:val="28"/>
          <w:highlight w:val="blue"/>
        </w:rPr>
        <w:t xml:space="preserve">　</w:t>
      </w:r>
      <w:r w:rsidRPr="00F24083">
        <w:rPr>
          <w:rFonts w:ascii="游ゴシック" w:eastAsia="游ゴシック" w:hAnsi="游ゴシック" w:hint="eastAsia"/>
          <w:b/>
          <w:sz w:val="24"/>
          <w:highlight w:val="blue"/>
        </w:rPr>
        <w:t xml:space="preserve">　　　　　　　　　　　　　　　　　　　　　　　　　　　　　　</w:t>
      </w:r>
    </w:p>
    <w:p w:rsidR="000F3DB3" w:rsidRDefault="009D70B3" w:rsidP="009D70B3">
      <w:pPr>
        <w:rPr>
          <w:rFonts w:ascii="游ゴシック" w:eastAsia="游ゴシック" w:hAnsi="游ゴシック"/>
          <w:b/>
          <w:sz w:val="24"/>
          <w:highlight w:val="lightGray"/>
        </w:rPr>
      </w:pPr>
      <w:r w:rsidRPr="00F24083">
        <w:rPr>
          <w:rFonts w:ascii="游ゴシック" w:eastAsia="游ゴシック" w:hAnsi="游ゴシック" w:hint="eastAsia"/>
          <w:b/>
          <w:sz w:val="24"/>
        </w:rPr>
        <w:t xml:space="preserve">　</w:t>
      </w:r>
      <w:r w:rsidR="000F3DB3">
        <w:rPr>
          <w:rFonts w:ascii="游ゴシック" w:eastAsia="游ゴシック" w:hAnsi="游ゴシック" w:hint="eastAsia"/>
          <w:b/>
          <w:sz w:val="24"/>
          <w:highlight w:val="lightGray"/>
        </w:rPr>
        <w:t>３－</w:t>
      </w:r>
      <w:r w:rsidRPr="00F24083">
        <w:rPr>
          <w:rFonts w:ascii="游ゴシック" w:eastAsia="游ゴシック" w:hAnsi="游ゴシック" w:hint="eastAsia"/>
          <w:b/>
          <w:sz w:val="24"/>
          <w:highlight w:val="lightGray"/>
        </w:rPr>
        <w:t xml:space="preserve">１　</w:t>
      </w:r>
      <w:r w:rsidR="000F3DB3">
        <w:rPr>
          <w:rFonts w:ascii="游ゴシック" w:eastAsia="游ゴシック" w:hAnsi="游ゴシック" w:hint="eastAsia"/>
          <w:b/>
          <w:sz w:val="24"/>
          <w:highlight w:val="lightGray"/>
        </w:rPr>
        <w:t>施策の方向性Ａ「文化にかかわる環境づくり」</w:t>
      </w:r>
      <w:r>
        <w:rPr>
          <w:rFonts w:ascii="游ゴシック" w:eastAsia="游ゴシック" w:hAnsi="游ゴシック" w:hint="eastAsia"/>
          <w:b/>
          <w:sz w:val="24"/>
          <w:highlight w:val="lightGray"/>
        </w:rPr>
        <w:t xml:space="preserve">　　　　　　　　　　　　　　　</w:t>
      </w:r>
    </w:p>
    <w:p w:rsidR="00E9352E" w:rsidRDefault="00E9352E" w:rsidP="00E9352E">
      <w:pPr>
        <w:ind w:leftChars="200" w:left="660" w:hangingChars="100" w:hanging="240"/>
        <w:rPr>
          <w:rFonts w:ascii="游ゴシック" w:eastAsia="游ゴシック" w:hAnsi="游ゴシック"/>
          <w:b/>
          <w:sz w:val="24"/>
        </w:rPr>
      </w:pPr>
      <w:r>
        <w:rPr>
          <w:rFonts w:ascii="游ゴシック" w:eastAsia="游ゴシック" w:hAnsi="游ゴシック" w:hint="eastAsia"/>
          <w:b/>
          <w:sz w:val="24"/>
        </w:rPr>
        <w:t>①</w:t>
      </w:r>
      <w:r w:rsidRPr="008854D3">
        <w:rPr>
          <w:rFonts w:ascii="游ゴシック" w:eastAsia="游ゴシック" w:hAnsi="游ゴシック" w:hint="eastAsia"/>
          <w:b/>
          <w:sz w:val="24"/>
        </w:rPr>
        <w:t xml:space="preserve">　</w:t>
      </w:r>
      <w:r>
        <w:rPr>
          <w:rFonts w:ascii="游ゴシック" w:eastAsia="游ゴシック" w:hAnsi="游ゴシック" w:hint="eastAsia"/>
          <w:b/>
          <w:sz w:val="24"/>
        </w:rPr>
        <w:t>文化芸術を鑑賞する機会等の充実</w:t>
      </w:r>
    </w:p>
    <w:p w:rsidR="004328B1" w:rsidRPr="004328B1" w:rsidRDefault="004328B1" w:rsidP="009A03B6">
      <w:pPr>
        <w:ind w:leftChars="300" w:left="870" w:hangingChars="100" w:hanging="240"/>
        <w:rPr>
          <w:rFonts w:asciiTheme="minorEastAsia" w:hAnsiTheme="minorEastAsia"/>
          <w:sz w:val="24"/>
        </w:rPr>
      </w:pPr>
      <w:r w:rsidRPr="004328B1">
        <w:rPr>
          <w:rFonts w:asciiTheme="minorEastAsia" w:hAnsiTheme="minorEastAsia" w:hint="eastAsia"/>
          <w:sz w:val="24"/>
        </w:rPr>
        <w:t>○</w:t>
      </w:r>
      <w:r>
        <w:rPr>
          <w:rFonts w:asciiTheme="minorEastAsia" w:hAnsiTheme="minorEastAsia" w:hint="eastAsia"/>
          <w:sz w:val="24"/>
        </w:rPr>
        <w:t xml:space="preserve">　</w:t>
      </w:r>
      <w:r w:rsidRPr="004328B1">
        <w:rPr>
          <w:rFonts w:asciiTheme="minorEastAsia" w:hAnsiTheme="minorEastAsia" w:hint="eastAsia"/>
          <w:sz w:val="24"/>
        </w:rPr>
        <w:t>子ども、高齢者、障がい者、外国人など、あらゆる人々が文化芸術を鑑賞、参加、創造できるような機会のさらなる充実に取り組みます。</w:t>
      </w:r>
    </w:p>
    <w:p w:rsidR="004328B1" w:rsidRPr="004328B1" w:rsidRDefault="004328B1" w:rsidP="004328B1">
      <w:pPr>
        <w:ind w:leftChars="300" w:left="870" w:hangingChars="100" w:hanging="240"/>
        <w:rPr>
          <w:rFonts w:asciiTheme="minorEastAsia" w:hAnsiTheme="minorEastAsia"/>
          <w:sz w:val="24"/>
        </w:rPr>
      </w:pPr>
      <w:r w:rsidRPr="004328B1">
        <w:rPr>
          <w:rFonts w:asciiTheme="minorEastAsia" w:hAnsiTheme="minorEastAsia" w:hint="eastAsia"/>
          <w:sz w:val="24"/>
        </w:rPr>
        <w:t>○</w:t>
      </w:r>
      <w:r>
        <w:rPr>
          <w:rFonts w:asciiTheme="minorEastAsia" w:hAnsiTheme="minorEastAsia" w:hint="eastAsia"/>
          <w:sz w:val="24"/>
        </w:rPr>
        <w:t xml:space="preserve">　</w:t>
      </w:r>
      <w:r w:rsidRPr="004328B1">
        <w:rPr>
          <w:rFonts w:asciiTheme="minorEastAsia" w:hAnsiTheme="minorEastAsia" w:hint="eastAsia"/>
          <w:sz w:val="24"/>
        </w:rPr>
        <w:t>子どもや青少年に対して、一流の文化芸術に触れる機会の創出、アウトリーチ</w:t>
      </w:r>
      <w:r w:rsidR="00613477">
        <w:rPr>
          <w:rFonts w:asciiTheme="minorEastAsia" w:hAnsiTheme="minorEastAsia" w:hint="eastAsia"/>
          <w:sz w:val="24"/>
        </w:rPr>
        <w:t>活動</w:t>
      </w:r>
      <w:r w:rsidR="00651715">
        <w:rPr>
          <w:rStyle w:val="ad"/>
          <w:rFonts w:asciiTheme="minorEastAsia" w:hAnsiTheme="minorEastAsia" w:hint="eastAsia"/>
          <w:sz w:val="24"/>
        </w:rPr>
        <w:endnoteReference w:customMarkFollows="1" w:id="6"/>
        <w:t>※</w:t>
      </w:r>
      <w:r w:rsidR="00651715">
        <w:rPr>
          <w:rStyle w:val="ad"/>
          <w:rFonts w:asciiTheme="minorEastAsia" w:hAnsiTheme="minorEastAsia"/>
          <w:sz w:val="24"/>
        </w:rPr>
        <w:t>6</w:t>
      </w:r>
      <w:r w:rsidRPr="004328B1">
        <w:rPr>
          <w:rFonts w:asciiTheme="minorEastAsia" w:hAnsiTheme="minorEastAsia" w:hint="eastAsia"/>
          <w:sz w:val="24"/>
        </w:rPr>
        <w:t>やワークショップなどの体験機会の充実に努めます。</w:t>
      </w:r>
    </w:p>
    <w:p w:rsidR="004328B1" w:rsidRPr="004328B1" w:rsidRDefault="004328B1" w:rsidP="004328B1">
      <w:pPr>
        <w:ind w:leftChars="300" w:left="870" w:hangingChars="100" w:hanging="240"/>
        <w:rPr>
          <w:rFonts w:asciiTheme="minorEastAsia" w:hAnsiTheme="minorEastAsia"/>
          <w:sz w:val="24"/>
        </w:rPr>
      </w:pPr>
      <w:r w:rsidRPr="004328B1">
        <w:rPr>
          <w:rFonts w:asciiTheme="minorEastAsia" w:hAnsiTheme="minorEastAsia" w:hint="eastAsia"/>
          <w:sz w:val="24"/>
        </w:rPr>
        <w:t>○</w:t>
      </w:r>
      <w:r>
        <w:rPr>
          <w:rFonts w:asciiTheme="minorEastAsia" w:hAnsiTheme="minorEastAsia" w:hint="eastAsia"/>
          <w:sz w:val="24"/>
        </w:rPr>
        <w:t xml:space="preserve">　</w:t>
      </w:r>
      <w:r w:rsidR="00903D88" w:rsidRPr="00903D88">
        <w:rPr>
          <w:rFonts w:asciiTheme="minorEastAsia" w:hAnsiTheme="minorEastAsia" w:hint="eastAsia"/>
          <w:sz w:val="24"/>
        </w:rPr>
        <w:t>高齢者や障がい者に対して、文化芸術活動が活発に行われるよう、表現活動の場や創作・発表の機会の確保に努めます。</w:t>
      </w:r>
    </w:p>
    <w:p w:rsidR="004328B1" w:rsidRDefault="004328B1" w:rsidP="004328B1">
      <w:pPr>
        <w:ind w:leftChars="300" w:left="870" w:hangingChars="100" w:hanging="240"/>
        <w:rPr>
          <w:rFonts w:asciiTheme="minorEastAsia" w:hAnsiTheme="minorEastAsia"/>
          <w:sz w:val="24"/>
        </w:rPr>
      </w:pPr>
      <w:r w:rsidRPr="004328B1">
        <w:rPr>
          <w:rFonts w:asciiTheme="minorEastAsia" w:hAnsiTheme="minorEastAsia" w:hint="eastAsia"/>
          <w:sz w:val="24"/>
        </w:rPr>
        <w:t>○</w:t>
      </w:r>
      <w:r>
        <w:rPr>
          <w:rFonts w:asciiTheme="minorEastAsia" w:hAnsiTheme="minorEastAsia" w:hint="eastAsia"/>
          <w:sz w:val="24"/>
        </w:rPr>
        <w:t xml:space="preserve">　外国人などに対して、</w:t>
      </w:r>
      <w:r w:rsidRPr="004328B1">
        <w:rPr>
          <w:rFonts w:asciiTheme="minorEastAsia" w:hAnsiTheme="minorEastAsia" w:hint="eastAsia"/>
          <w:sz w:val="24"/>
        </w:rPr>
        <w:t>文化芸術を通じた相互理解や国際交流につなげるため、文化関係施設等の多言語化の推進や</w:t>
      </w:r>
      <w:r>
        <w:rPr>
          <w:rFonts w:asciiTheme="minorEastAsia" w:hAnsiTheme="minorEastAsia" w:hint="eastAsia"/>
          <w:sz w:val="24"/>
        </w:rPr>
        <w:t>、</w:t>
      </w:r>
      <w:r w:rsidRPr="004328B1">
        <w:rPr>
          <w:rFonts w:asciiTheme="minorEastAsia" w:hAnsiTheme="minorEastAsia" w:hint="eastAsia"/>
          <w:sz w:val="24"/>
        </w:rPr>
        <w:t>文化芸術の体験機会の充実に努めます。</w:t>
      </w:r>
    </w:p>
    <w:p w:rsidR="002927A6" w:rsidRPr="002927A6" w:rsidRDefault="002927A6" w:rsidP="002927A6">
      <w:pPr>
        <w:ind w:leftChars="300" w:left="870" w:hangingChars="100" w:hanging="240"/>
        <w:rPr>
          <w:rFonts w:asciiTheme="minorEastAsia" w:hAnsiTheme="minorEastAsia"/>
          <w:sz w:val="24"/>
        </w:rPr>
      </w:pPr>
      <w:r w:rsidRPr="002927A6">
        <w:rPr>
          <w:rFonts w:asciiTheme="minorEastAsia" w:hAnsiTheme="minorEastAsia" w:hint="eastAsia"/>
          <w:sz w:val="24"/>
        </w:rPr>
        <w:t>○　文化振興と新型コロナウイルス感染症対策の両立を図り、感染症と共存しながら、府内で文化芸術活動が継続されるよう、芸術家等に対して活動場所や出演の機会を</w:t>
      </w:r>
    </w:p>
    <w:p w:rsidR="002927A6" w:rsidRDefault="002927A6" w:rsidP="002927A6">
      <w:pPr>
        <w:ind w:leftChars="300" w:left="870" w:hangingChars="100" w:hanging="240"/>
        <w:rPr>
          <w:rFonts w:asciiTheme="minorEastAsia" w:hAnsiTheme="minorEastAsia"/>
          <w:sz w:val="24"/>
        </w:rPr>
      </w:pPr>
      <w:r w:rsidRPr="002927A6">
        <w:rPr>
          <w:rFonts w:asciiTheme="minorEastAsia" w:hAnsiTheme="minorEastAsia" w:hint="eastAsia"/>
          <w:sz w:val="24"/>
        </w:rPr>
        <w:t xml:space="preserve">　創出することにより、引き続き、府民が様々な文化芸術に触れ、楽しむことができるよう機会の提供に取り組みます。</w:t>
      </w:r>
    </w:p>
    <w:p w:rsidR="004328B1" w:rsidRDefault="004328B1" w:rsidP="00E9352E">
      <w:pPr>
        <w:ind w:leftChars="200" w:left="660" w:hangingChars="100" w:hanging="240"/>
        <w:rPr>
          <w:rFonts w:ascii="游ゴシック" w:eastAsia="游ゴシック" w:hAnsi="游ゴシック"/>
          <w:b/>
          <w:sz w:val="24"/>
        </w:rPr>
      </w:pPr>
    </w:p>
    <w:p w:rsidR="00E9352E" w:rsidRDefault="002927A6" w:rsidP="00E9352E">
      <w:pPr>
        <w:ind w:leftChars="200" w:left="660" w:hangingChars="100" w:hanging="240"/>
        <w:rPr>
          <w:rFonts w:ascii="游ゴシック" w:eastAsia="游ゴシック" w:hAnsi="游ゴシック"/>
          <w:b/>
          <w:sz w:val="24"/>
        </w:rPr>
      </w:pPr>
      <w:r>
        <w:rPr>
          <w:rFonts w:ascii="游ゴシック" w:eastAsia="游ゴシック" w:hAnsi="游ゴシック" w:hint="eastAsia"/>
          <w:b/>
          <w:sz w:val="24"/>
        </w:rPr>
        <w:t>②　文化芸術を通じた子ども・青少年の成長する機会の提供</w:t>
      </w:r>
    </w:p>
    <w:p w:rsidR="007321CA" w:rsidRDefault="004328B1" w:rsidP="004328B1">
      <w:pPr>
        <w:ind w:leftChars="200" w:left="900" w:hangingChars="200" w:hanging="480"/>
        <w:rPr>
          <w:rFonts w:asciiTheme="minorEastAsia" w:hAnsiTheme="minorEastAsia"/>
          <w:sz w:val="24"/>
        </w:rPr>
      </w:pPr>
      <w:r>
        <w:rPr>
          <w:rFonts w:ascii="游ゴシック" w:eastAsia="游ゴシック" w:hAnsi="游ゴシック" w:hint="eastAsia"/>
          <w:b/>
          <w:sz w:val="24"/>
        </w:rPr>
        <w:t xml:space="preserve">　</w:t>
      </w:r>
      <w:r w:rsidR="007321CA" w:rsidRPr="007321CA">
        <w:rPr>
          <w:rFonts w:asciiTheme="minorEastAsia" w:hAnsiTheme="minorEastAsia" w:hint="eastAsia"/>
          <w:sz w:val="24"/>
        </w:rPr>
        <w:t xml:space="preserve">〇　</w:t>
      </w:r>
      <w:r w:rsidR="00AC37F8">
        <w:rPr>
          <w:rFonts w:asciiTheme="minorEastAsia" w:hAnsiTheme="minorEastAsia" w:hint="eastAsia"/>
          <w:sz w:val="24"/>
        </w:rPr>
        <w:t>文化芸術を通じて、</w:t>
      </w:r>
      <w:r w:rsidR="007321CA" w:rsidRPr="007321CA">
        <w:rPr>
          <w:rFonts w:asciiTheme="minorEastAsia" w:hAnsiTheme="minorEastAsia" w:hint="eastAsia"/>
          <w:sz w:val="24"/>
        </w:rPr>
        <w:t>子どもや青少年の豊かな感性や創造性を育むとともに、文化芸術への興味や関心を深めることができるよう、子どもたちが自主的かつ主体的に文化芸術にかかわる機会を創出します。</w:t>
      </w:r>
    </w:p>
    <w:p w:rsidR="004328B1" w:rsidRDefault="00041EA8" w:rsidP="007321CA">
      <w:pPr>
        <w:ind w:leftChars="300" w:left="870" w:hangingChars="100" w:hanging="240"/>
        <w:rPr>
          <w:rFonts w:asciiTheme="minorEastAsia" w:hAnsiTheme="minorEastAsia"/>
          <w:sz w:val="24"/>
        </w:rPr>
      </w:pPr>
      <w:r>
        <w:rPr>
          <w:rFonts w:asciiTheme="minorEastAsia" w:hAnsiTheme="minorEastAsia" w:hint="eastAsia"/>
          <w:sz w:val="24"/>
        </w:rPr>
        <w:t>〇　教育機関等と連携し、</w:t>
      </w:r>
      <w:r w:rsidR="004328B1" w:rsidRPr="004328B1">
        <w:rPr>
          <w:rFonts w:asciiTheme="minorEastAsia" w:hAnsiTheme="minorEastAsia" w:hint="eastAsia"/>
          <w:sz w:val="24"/>
        </w:rPr>
        <w:t>歴史や地域の伝統などを含め、大阪にある様々な文化芸術に関する理解の促進、文化芸術教育の充実を図ります。</w:t>
      </w:r>
    </w:p>
    <w:p w:rsidR="004328B1" w:rsidRDefault="004328B1" w:rsidP="004328B1">
      <w:pPr>
        <w:ind w:leftChars="200" w:left="900" w:hangingChars="200" w:hanging="480"/>
        <w:rPr>
          <w:rFonts w:asciiTheme="minorEastAsia" w:hAnsiTheme="minorEastAsia"/>
          <w:sz w:val="24"/>
        </w:rPr>
      </w:pPr>
    </w:p>
    <w:p w:rsidR="002927A6" w:rsidRDefault="002927A6" w:rsidP="004328B1">
      <w:pPr>
        <w:ind w:leftChars="200" w:left="900" w:hangingChars="200" w:hanging="480"/>
        <w:rPr>
          <w:rFonts w:asciiTheme="minorEastAsia" w:hAnsiTheme="minorEastAsia"/>
          <w:sz w:val="24"/>
        </w:rPr>
      </w:pPr>
    </w:p>
    <w:p w:rsidR="002927A6" w:rsidRDefault="000E7AD4" w:rsidP="004328B1">
      <w:pPr>
        <w:ind w:leftChars="200" w:left="840" w:hangingChars="200" w:hanging="420"/>
        <w:rPr>
          <w:rFonts w:asciiTheme="minorEastAsia" w:hAnsiTheme="minorEastAsia"/>
          <w:sz w:val="24"/>
        </w:rPr>
      </w:pPr>
      <w:r>
        <w:rPr>
          <w:noProof/>
        </w:rPr>
        <mc:AlternateContent>
          <mc:Choice Requires="wps">
            <w:drawing>
              <wp:anchor distT="0" distB="0" distL="114300" distR="114300" simplePos="0" relativeHeight="251705344" behindDoc="0" locked="0" layoutInCell="1" allowOverlap="1" wp14:anchorId="7498F545" wp14:editId="2B064BAF">
                <wp:simplePos x="0" y="0"/>
                <wp:positionH relativeFrom="column">
                  <wp:posOffset>2686050</wp:posOffset>
                </wp:positionH>
                <wp:positionV relativeFrom="paragraph">
                  <wp:posOffset>275590</wp:posOffset>
                </wp:positionV>
                <wp:extent cx="952500" cy="400050"/>
                <wp:effectExtent l="0" t="0" r="0" b="0"/>
                <wp:wrapNone/>
                <wp:docPr id="35"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7AD4" w:rsidRPr="007C2792" w:rsidRDefault="000E7AD4" w:rsidP="000E7AD4">
                            <w:pPr>
                              <w:rPr>
                                <w:rFonts w:ascii="ＭＳ 明朝" w:eastAsia="ＭＳ 明朝" w:hAnsi="ＭＳ 明朝"/>
                                <w:b/>
                              </w:rPr>
                            </w:pPr>
                            <w:r w:rsidRPr="007C2792">
                              <w:rPr>
                                <w:rFonts w:ascii="ＭＳ 明朝" w:eastAsia="ＭＳ 明朝" w:hAnsi="ＭＳ 明朝" w:hint="eastAsia"/>
                                <w:b/>
                              </w:rPr>
                              <w:t>（１－</w:t>
                            </w:r>
                            <w:r w:rsidRPr="007C2792">
                              <w:rPr>
                                <w:rFonts w:ascii="ＭＳ 明朝" w:eastAsia="ＭＳ 明朝" w:hAnsi="ＭＳ 明朝" w:hint="eastAsia"/>
                                <w:b/>
                              </w:rPr>
                              <w:t>20</w:t>
                            </w:r>
                            <w:r w:rsidRPr="007C2792">
                              <w:rPr>
                                <w:rFonts w:ascii="ＭＳ 明朝" w:eastAsia="ＭＳ 明朝" w:hAnsi="ＭＳ 明朝" w:hint="eastAsia"/>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8F545" id="テキスト ボックス 35" o:spid="_x0000_s1052" type="#_x0000_t202" style="position:absolute;left:0;text-align:left;margin-left:211.5pt;margin-top:21.7pt;width:75pt;height:3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" filled="f" stroked="f">
                <v:textbox inset="5.85pt,.7pt,5.85pt,.7pt">
                  <w:txbxContent>
                    <w:p w:rsidR="000E7AD4" w:rsidRPr="007C2792" w:rsidRDefault="000E7AD4" w:rsidP="000E7AD4">
                      <w:pPr>
                        <w:rPr>
                          <w:rFonts w:ascii="ＭＳ 明朝" w:eastAsia="ＭＳ 明朝" w:hAnsi="ＭＳ 明朝"/>
                          <w:b/>
                        </w:rPr>
                      </w:pPr>
                      <w:r w:rsidRPr="007C2792">
                        <w:rPr>
                          <w:rFonts w:ascii="ＭＳ 明朝" w:eastAsia="ＭＳ 明朝" w:hAnsi="ＭＳ 明朝" w:hint="eastAsia"/>
                          <w:b/>
                        </w:rPr>
                        <w:t>（１－</w:t>
                      </w:r>
                      <w:r w:rsidRPr="007C2792">
                        <w:rPr>
                          <w:rFonts w:ascii="ＭＳ 明朝" w:eastAsia="ＭＳ 明朝" w:hAnsi="ＭＳ 明朝" w:hint="eastAsia"/>
                          <w:b/>
                        </w:rPr>
                        <w:t>20</w:t>
                      </w:r>
                      <w:r w:rsidRPr="007C2792">
                        <w:rPr>
                          <w:rFonts w:ascii="ＭＳ 明朝" w:eastAsia="ＭＳ 明朝" w:hAnsi="ＭＳ 明朝" w:hint="eastAsia"/>
                          <w:b/>
                        </w:rPr>
                        <w:t>）</w:t>
                      </w:r>
                    </w:p>
                  </w:txbxContent>
                </v:textbox>
              </v:shape>
            </w:pict>
          </mc:Fallback>
        </mc:AlternateContent>
      </w:r>
    </w:p>
    <w:p w:rsidR="002927A6" w:rsidRPr="004328B1" w:rsidRDefault="002927A6" w:rsidP="002927A6">
      <w:pPr>
        <w:rPr>
          <w:rFonts w:asciiTheme="minorEastAsia" w:hAnsiTheme="minorEastAsia"/>
          <w:sz w:val="24"/>
        </w:rPr>
      </w:pPr>
      <w:r w:rsidRPr="00F24083">
        <w:rPr>
          <w:rFonts w:ascii="游ゴシック" w:eastAsia="游ゴシック" w:hAnsi="游ゴシック" w:hint="eastAsia"/>
          <w:b/>
          <w:color w:val="FFFFFF" w:themeColor="background1"/>
          <w:sz w:val="28"/>
          <w:highlight w:val="blue"/>
        </w:rPr>
        <w:lastRenderedPageBreak/>
        <w:t>第</w:t>
      </w:r>
      <w:r>
        <w:rPr>
          <w:rFonts w:ascii="游ゴシック" w:eastAsia="游ゴシック" w:hAnsi="游ゴシック" w:hint="eastAsia"/>
          <w:b/>
          <w:color w:val="FFFFFF" w:themeColor="background1"/>
          <w:sz w:val="28"/>
          <w:highlight w:val="blue"/>
        </w:rPr>
        <w:t>３</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 xml:space="preserve">施策の具体的取組　</w:t>
      </w:r>
      <w:r w:rsidRPr="00F24083">
        <w:rPr>
          <w:rFonts w:ascii="游ゴシック" w:eastAsia="游ゴシック" w:hAnsi="游ゴシック" w:hint="eastAsia"/>
          <w:b/>
          <w:sz w:val="24"/>
          <w:highlight w:val="blue"/>
        </w:rPr>
        <w:t xml:space="preserve">　　　　　　　　　　　　　　　　　　　</w:t>
      </w:r>
      <w:r>
        <w:rPr>
          <w:rFonts w:ascii="游ゴシック" w:eastAsia="游ゴシック" w:hAnsi="游ゴシック" w:hint="eastAsia"/>
          <w:b/>
          <w:sz w:val="24"/>
          <w:highlight w:val="blue"/>
        </w:rPr>
        <w:t xml:space="preserve">　</w:t>
      </w:r>
      <w:r w:rsidRPr="00F24083">
        <w:rPr>
          <w:rFonts w:ascii="游ゴシック" w:eastAsia="游ゴシック" w:hAnsi="游ゴシック" w:hint="eastAsia"/>
          <w:b/>
          <w:sz w:val="24"/>
          <w:highlight w:val="blue"/>
        </w:rPr>
        <w:t xml:space="preserve">　　　　　</w:t>
      </w:r>
    </w:p>
    <w:p w:rsidR="00E9352E" w:rsidRPr="008854D3" w:rsidRDefault="004328B1" w:rsidP="00E9352E">
      <w:pPr>
        <w:ind w:leftChars="200" w:left="660" w:hangingChars="100" w:hanging="240"/>
        <w:rPr>
          <w:rFonts w:ascii="游ゴシック" w:eastAsia="游ゴシック" w:hAnsi="游ゴシック"/>
          <w:b/>
          <w:sz w:val="24"/>
        </w:rPr>
      </w:pPr>
      <w:r>
        <w:rPr>
          <w:rFonts w:ascii="游ゴシック" w:eastAsia="游ゴシック" w:hAnsi="游ゴシック" w:hint="eastAsia"/>
          <w:b/>
          <w:sz w:val="24"/>
        </w:rPr>
        <w:t>③</w:t>
      </w:r>
      <w:r w:rsidR="00E9352E">
        <w:rPr>
          <w:rFonts w:ascii="游ゴシック" w:eastAsia="游ゴシック" w:hAnsi="游ゴシック" w:hint="eastAsia"/>
          <w:b/>
          <w:sz w:val="24"/>
        </w:rPr>
        <w:t xml:space="preserve">　文化芸術を支え、育て、</w:t>
      </w:r>
      <w:r w:rsidR="000357E0">
        <w:rPr>
          <w:rFonts w:ascii="游ゴシック" w:eastAsia="游ゴシック" w:hAnsi="游ゴシック" w:hint="eastAsia"/>
          <w:b/>
          <w:sz w:val="24"/>
        </w:rPr>
        <w:t>次世代</w:t>
      </w:r>
      <w:r w:rsidR="00E9352E">
        <w:rPr>
          <w:rFonts w:ascii="游ゴシック" w:eastAsia="游ゴシック" w:hAnsi="游ゴシック" w:hint="eastAsia"/>
          <w:b/>
          <w:sz w:val="24"/>
        </w:rPr>
        <w:t>へと継承するための府民意識の醸成</w:t>
      </w:r>
    </w:p>
    <w:p w:rsidR="004328B1" w:rsidRPr="00E374D3" w:rsidRDefault="004328B1" w:rsidP="004328B1">
      <w:pPr>
        <w:ind w:leftChars="300" w:left="870" w:hangingChars="100" w:hanging="240"/>
        <w:rPr>
          <w:rFonts w:asciiTheme="minorEastAsia" w:hAnsiTheme="minorEastAsia"/>
          <w:sz w:val="24"/>
        </w:rPr>
      </w:pPr>
      <w:r w:rsidRPr="004328B1">
        <w:rPr>
          <w:rFonts w:asciiTheme="minorEastAsia" w:hAnsiTheme="minorEastAsia" w:hint="eastAsia"/>
          <w:sz w:val="24"/>
        </w:rPr>
        <w:t xml:space="preserve">○　</w:t>
      </w:r>
      <w:r w:rsidR="002927A6">
        <w:rPr>
          <w:rFonts w:asciiTheme="minorEastAsia" w:hAnsiTheme="minorEastAsia" w:hint="eastAsia"/>
          <w:sz w:val="24"/>
        </w:rPr>
        <w:t>府民が誇りを持ち、</w:t>
      </w:r>
      <w:r w:rsidRPr="004328B1">
        <w:rPr>
          <w:rFonts w:asciiTheme="minorEastAsia" w:hAnsiTheme="minorEastAsia" w:hint="eastAsia"/>
          <w:sz w:val="24"/>
        </w:rPr>
        <w:t>大阪の文化芸術を支え、育て、途絶えることなく次世代へと</w:t>
      </w:r>
      <w:r w:rsidRPr="00E374D3">
        <w:rPr>
          <w:rFonts w:asciiTheme="minorEastAsia" w:hAnsiTheme="minorEastAsia" w:hint="eastAsia"/>
          <w:sz w:val="24"/>
        </w:rPr>
        <w:t>継承していけ</w:t>
      </w:r>
      <w:r w:rsidR="00911085" w:rsidRPr="00E374D3">
        <w:rPr>
          <w:rFonts w:asciiTheme="minorEastAsia" w:hAnsiTheme="minorEastAsia" w:hint="eastAsia"/>
          <w:sz w:val="24"/>
        </w:rPr>
        <w:t>るよう、</w:t>
      </w:r>
      <w:r w:rsidRPr="00E374D3">
        <w:rPr>
          <w:rFonts w:asciiTheme="minorEastAsia" w:hAnsiTheme="minorEastAsia" w:hint="eastAsia"/>
          <w:sz w:val="24"/>
        </w:rPr>
        <w:t>意識や機運の醸成に取り組みます。</w:t>
      </w:r>
    </w:p>
    <w:p w:rsidR="00E86CEA" w:rsidRPr="00E374D3" w:rsidRDefault="0098243D" w:rsidP="00C73E77">
      <w:pPr>
        <w:ind w:leftChars="300" w:left="870" w:hangingChars="100" w:hanging="240"/>
        <w:rPr>
          <w:rFonts w:asciiTheme="minorEastAsia" w:hAnsiTheme="minorEastAsia"/>
          <w:sz w:val="24"/>
        </w:rPr>
      </w:pPr>
      <w:r w:rsidRPr="00E374D3">
        <w:rPr>
          <w:rFonts w:asciiTheme="minorEastAsia" w:hAnsiTheme="minorEastAsia" w:hint="eastAsia"/>
          <w:sz w:val="24"/>
        </w:rPr>
        <w:t xml:space="preserve">○　</w:t>
      </w:r>
      <w:r w:rsidR="00E86CEA" w:rsidRPr="00E374D3">
        <w:rPr>
          <w:rFonts w:asciiTheme="minorEastAsia" w:hAnsiTheme="minorEastAsia" w:hint="eastAsia"/>
          <w:sz w:val="24"/>
        </w:rPr>
        <w:t>府民が、文化芸術が持つ力や役割を再認識し、文化芸術の価値がより一層高まるよう、文化芸術に親しみ、学ぶ機会の充実や、普及啓発等に取り組みます。</w:t>
      </w:r>
    </w:p>
    <w:p w:rsidR="000F3DB3" w:rsidRDefault="004328B1" w:rsidP="004328B1">
      <w:pPr>
        <w:ind w:leftChars="300" w:left="870" w:hangingChars="100" w:hanging="240"/>
        <w:rPr>
          <w:rFonts w:asciiTheme="minorEastAsia" w:hAnsiTheme="minorEastAsia"/>
          <w:sz w:val="24"/>
        </w:rPr>
      </w:pPr>
      <w:r w:rsidRPr="00E374D3">
        <w:rPr>
          <w:rFonts w:asciiTheme="minorEastAsia" w:hAnsiTheme="minorEastAsia" w:hint="eastAsia"/>
          <w:sz w:val="24"/>
        </w:rPr>
        <w:t xml:space="preserve">○　</w:t>
      </w:r>
      <w:r w:rsidR="00495A98" w:rsidRPr="00E374D3">
        <w:rPr>
          <w:rFonts w:asciiTheme="minorEastAsia" w:hAnsiTheme="minorEastAsia" w:hint="eastAsia"/>
          <w:sz w:val="24"/>
        </w:rPr>
        <w:t>府民や民間団体がクラウドファンディングなどを活用した資金獲得手法に積極的に取り組んでいることなどを踏まえ、</w:t>
      </w:r>
      <w:r w:rsidR="00A074A9" w:rsidRPr="00E374D3">
        <w:rPr>
          <w:rFonts w:asciiTheme="minorEastAsia" w:hAnsiTheme="minorEastAsia" w:hint="eastAsia"/>
          <w:sz w:val="24"/>
        </w:rPr>
        <w:t>ふるさと納税制度の活用など、</w:t>
      </w:r>
      <w:r w:rsidR="00495A98" w:rsidRPr="00E374D3">
        <w:rPr>
          <w:rFonts w:asciiTheme="minorEastAsia" w:hAnsiTheme="minorEastAsia" w:hint="eastAsia"/>
          <w:sz w:val="24"/>
        </w:rPr>
        <w:t>様々な立場の人々が大阪の文化芸術を共に創り、支え</w:t>
      </w:r>
      <w:r w:rsidR="00402DED" w:rsidRPr="00E374D3">
        <w:rPr>
          <w:rFonts w:asciiTheme="minorEastAsia" w:hAnsiTheme="minorEastAsia" w:hint="eastAsia"/>
          <w:sz w:val="24"/>
        </w:rPr>
        <w:t>続ける</w:t>
      </w:r>
      <w:r w:rsidR="00495A98" w:rsidRPr="00E374D3">
        <w:rPr>
          <w:rFonts w:asciiTheme="minorEastAsia" w:hAnsiTheme="minorEastAsia" w:hint="eastAsia"/>
          <w:sz w:val="24"/>
        </w:rPr>
        <w:t>仕組み</w:t>
      </w:r>
      <w:r w:rsidR="00402DED" w:rsidRPr="00E374D3">
        <w:rPr>
          <w:rFonts w:asciiTheme="minorEastAsia" w:hAnsiTheme="minorEastAsia" w:hint="eastAsia"/>
          <w:sz w:val="24"/>
        </w:rPr>
        <w:t>づくりをサポートします。</w:t>
      </w:r>
    </w:p>
    <w:p w:rsidR="00254A1B" w:rsidRPr="004328B1" w:rsidRDefault="00254A1B" w:rsidP="00E86CEA">
      <w:pPr>
        <w:rPr>
          <w:rFonts w:asciiTheme="minorEastAsia" w:hAnsiTheme="minorEastAsia"/>
          <w:sz w:val="24"/>
          <w:highlight w:val="lightGray"/>
        </w:rPr>
      </w:pPr>
    </w:p>
    <w:p w:rsidR="009D70B3" w:rsidRPr="009D70B3" w:rsidRDefault="000F3DB3" w:rsidP="006064F4">
      <w:pPr>
        <w:ind w:firstLineChars="100" w:firstLine="240"/>
        <w:rPr>
          <w:rFonts w:asciiTheme="minorEastAsia" w:hAnsiTheme="minorEastAsia"/>
          <w:sz w:val="24"/>
        </w:rPr>
      </w:pPr>
      <w:r>
        <w:rPr>
          <w:rFonts w:ascii="游ゴシック" w:eastAsia="游ゴシック" w:hAnsi="游ゴシック" w:hint="eastAsia"/>
          <w:b/>
          <w:sz w:val="24"/>
          <w:highlight w:val="lightGray"/>
        </w:rPr>
        <w:t>３－２</w:t>
      </w:r>
      <w:r w:rsidRPr="00F24083">
        <w:rPr>
          <w:rFonts w:ascii="游ゴシック" w:eastAsia="游ゴシック" w:hAnsi="游ゴシック" w:hint="eastAsia"/>
          <w:b/>
          <w:sz w:val="24"/>
          <w:highlight w:val="lightGray"/>
        </w:rPr>
        <w:t xml:space="preserve">　</w:t>
      </w:r>
      <w:r>
        <w:rPr>
          <w:rFonts w:ascii="游ゴシック" w:eastAsia="游ゴシック" w:hAnsi="游ゴシック" w:hint="eastAsia"/>
          <w:b/>
          <w:sz w:val="24"/>
          <w:highlight w:val="lightGray"/>
        </w:rPr>
        <w:t xml:space="preserve">施策の方向性Ｂ「文化が都市を変革する」　　　　　　　　　　　　　　　　　</w:t>
      </w:r>
    </w:p>
    <w:p w:rsidR="00E9352E" w:rsidRDefault="00E9352E" w:rsidP="00E9352E">
      <w:pPr>
        <w:ind w:leftChars="200" w:left="660" w:hangingChars="100" w:hanging="240"/>
        <w:rPr>
          <w:rFonts w:ascii="游ゴシック" w:eastAsia="游ゴシック" w:hAnsi="游ゴシック"/>
          <w:b/>
          <w:sz w:val="24"/>
        </w:rPr>
      </w:pPr>
      <w:r>
        <w:rPr>
          <w:rFonts w:ascii="游ゴシック" w:eastAsia="游ゴシック" w:hAnsi="游ゴシック" w:hint="eastAsia"/>
          <w:b/>
          <w:sz w:val="24"/>
        </w:rPr>
        <w:t>①</w:t>
      </w:r>
      <w:r w:rsidRPr="008854D3">
        <w:rPr>
          <w:rFonts w:ascii="游ゴシック" w:eastAsia="游ゴシック" w:hAnsi="游ゴシック" w:hint="eastAsia"/>
          <w:b/>
          <w:sz w:val="24"/>
        </w:rPr>
        <w:t xml:space="preserve">　</w:t>
      </w:r>
      <w:r>
        <w:rPr>
          <w:rFonts w:ascii="游ゴシック" w:eastAsia="游ゴシック" w:hAnsi="游ゴシック" w:hint="eastAsia"/>
          <w:b/>
          <w:sz w:val="24"/>
        </w:rPr>
        <w:t>文化芸術を創造し、支える人材の育成・支援</w:t>
      </w:r>
    </w:p>
    <w:p w:rsidR="004328B1" w:rsidRPr="00E374D3" w:rsidRDefault="004328B1" w:rsidP="004328B1">
      <w:pPr>
        <w:ind w:leftChars="200" w:left="900" w:hangingChars="200" w:hanging="480"/>
        <w:rPr>
          <w:rFonts w:asciiTheme="minorEastAsia" w:hAnsiTheme="minorEastAsia"/>
          <w:sz w:val="24"/>
        </w:rPr>
      </w:pPr>
      <w:r w:rsidRPr="00B4564B">
        <w:rPr>
          <w:rFonts w:ascii="游ゴシック" w:eastAsia="游ゴシック" w:hAnsi="游ゴシック" w:hint="eastAsia"/>
          <w:b/>
          <w:sz w:val="24"/>
        </w:rPr>
        <w:t xml:space="preserve">　</w:t>
      </w:r>
      <w:r w:rsidRPr="00E374D3">
        <w:rPr>
          <w:rFonts w:asciiTheme="minorEastAsia" w:hAnsiTheme="minorEastAsia" w:hint="eastAsia"/>
          <w:sz w:val="24"/>
        </w:rPr>
        <w:t xml:space="preserve">○　</w:t>
      </w:r>
      <w:r w:rsidR="00E86CEA" w:rsidRPr="00E374D3">
        <w:rPr>
          <w:rFonts w:asciiTheme="minorEastAsia" w:hAnsiTheme="minorEastAsia" w:hint="eastAsia"/>
          <w:sz w:val="24"/>
        </w:rPr>
        <w:t>文化芸術の担い手（創造的活動を行う者、伝統芸能の伝承者、文化財等の保存及び活用に関する専門的知識及び技能を有する者、企画又は制作を行う者、技術者、施設の管理及び運営を行う者など）</w:t>
      </w:r>
      <w:r w:rsidR="00022B46" w:rsidRPr="00E374D3">
        <w:rPr>
          <w:rFonts w:asciiTheme="minorEastAsia" w:hAnsiTheme="minorEastAsia" w:hint="eastAsia"/>
          <w:sz w:val="24"/>
        </w:rPr>
        <w:t>の育成や支援に取り組み、持続可能な</w:t>
      </w:r>
      <w:r w:rsidRPr="00E374D3">
        <w:rPr>
          <w:rFonts w:asciiTheme="minorEastAsia" w:hAnsiTheme="minorEastAsia" w:hint="eastAsia"/>
          <w:sz w:val="24"/>
        </w:rPr>
        <w:t>文化</w:t>
      </w:r>
      <w:r w:rsidR="00022B46" w:rsidRPr="00E374D3">
        <w:rPr>
          <w:rFonts w:asciiTheme="minorEastAsia" w:hAnsiTheme="minorEastAsia" w:hint="eastAsia"/>
          <w:sz w:val="24"/>
        </w:rPr>
        <w:t>芸術</w:t>
      </w:r>
      <w:r w:rsidRPr="00E374D3">
        <w:rPr>
          <w:rFonts w:asciiTheme="minorEastAsia" w:hAnsiTheme="minorEastAsia" w:hint="eastAsia"/>
          <w:sz w:val="24"/>
        </w:rPr>
        <w:t>の振興を図ります。</w:t>
      </w:r>
    </w:p>
    <w:p w:rsidR="003F44B3" w:rsidRDefault="003F44B3" w:rsidP="003F44B3">
      <w:pPr>
        <w:ind w:leftChars="300" w:left="870" w:hangingChars="100" w:hanging="240"/>
        <w:rPr>
          <w:rFonts w:asciiTheme="minorEastAsia" w:hAnsiTheme="minorEastAsia"/>
          <w:sz w:val="24"/>
        </w:rPr>
      </w:pPr>
      <w:r w:rsidRPr="00E374D3">
        <w:rPr>
          <w:rFonts w:asciiTheme="minorEastAsia" w:hAnsiTheme="minorEastAsia" w:hint="eastAsia"/>
          <w:sz w:val="24"/>
        </w:rPr>
        <w:t xml:space="preserve">○　</w:t>
      </w:r>
      <w:r w:rsidR="00495A98" w:rsidRPr="00E374D3">
        <w:rPr>
          <w:rFonts w:asciiTheme="minorEastAsia" w:hAnsiTheme="minorEastAsia" w:hint="eastAsia"/>
          <w:sz w:val="24"/>
        </w:rPr>
        <w:t>文化芸術</w:t>
      </w:r>
      <w:r w:rsidR="00A467C4" w:rsidRPr="00E374D3">
        <w:rPr>
          <w:rFonts w:asciiTheme="minorEastAsia" w:hAnsiTheme="minorEastAsia" w:hint="eastAsia"/>
          <w:sz w:val="24"/>
        </w:rPr>
        <w:t>には</w:t>
      </w:r>
      <w:r w:rsidR="00495A98" w:rsidRPr="00E374D3">
        <w:rPr>
          <w:rFonts w:asciiTheme="minorEastAsia" w:hAnsiTheme="minorEastAsia" w:hint="eastAsia"/>
          <w:sz w:val="24"/>
        </w:rPr>
        <w:t>、</w:t>
      </w:r>
      <w:r w:rsidR="00A467C4" w:rsidRPr="00E374D3">
        <w:rPr>
          <w:rFonts w:asciiTheme="minorEastAsia" w:hAnsiTheme="minorEastAsia" w:hint="eastAsia"/>
          <w:sz w:val="24"/>
        </w:rPr>
        <w:t>例えば</w:t>
      </w:r>
      <w:r w:rsidR="00495A98" w:rsidRPr="00E374D3">
        <w:rPr>
          <w:rFonts w:asciiTheme="minorEastAsia" w:hAnsiTheme="minorEastAsia" w:hint="eastAsia"/>
          <w:sz w:val="24"/>
        </w:rPr>
        <w:t>、デザインの向上による付加価値の創出など、各関連分野の質を向上させる力があることから、大阪をめざして文化芸術の担い手が集まり、人材の交流が生まれ、新しいチ</w:t>
      </w:r>
      <w:r w:rsidR="00495A98" w:rsidRPr="008921FE">
        <w:rPr>
          <w:rFonts w:asciiTheme="minorEastAsia" w:hAnsiTheme="minorEastAsia" w:hint="eastAsia"/>
          <w:sz w:val="24"/>
        </w:rPr>
        <w:t>ャレンジが</w:t>
      </w:r>
      <w:r w:rsidR="00E374D3" w:rsidRPr="008921FE">
        <w:rPr>
          <w:rFonts w:asciiTheme="minorEastAsia" w:hAnsiTheme="minorEastAsia" w:hint="eastAsia"/>
          <w:sz w:val="24"/>
        </w:rPr>
        <w:t>促進</w:t>
      </w:r>
      <w:r w:rsidR="00495A98" w:rsidRPr="008921FE">
        <w:rPr>
          <w:rFonts w:asciiTheme="minorEastAsia" w:hAnsiTheme="minorEastAsia" w:hint="eastAsia"/>
          <w:sz w:val="24"/>
        </w:rPr>
        <w:t>されるよう、文</w:t>
      </w:r>
      <w:r w:rsidR="00495A98" w:rsidRPr="00E374D3">
        <w:rPr>
          <w:rFonts w:asciiTheme="minorEastAsia" w:hAnsiTheme="minorEastAsia" w:hint="eastAsia"/>
          <w:sz w:val="24"/>
        </w:rPr>
        <w:t>化芸術活動に対する支援の充実に取り組みます。</w:t>
      </w:r>
    </w:p>
    <w:p w:rsidR="00C73E77" w:rsidRDefault="004328B1" w:rsidP="004328B1">
      <w:pPr>
        <w:ind w:leftChars="300" w:left="870" w:hangingChars="100" w:hanging="240"/>
        <w:rPr>
          <w:rFonts w:asciiTheme="minorEastAsia" w:hAnsiTheme="minorEastAsia"/>
          <w:sz w:val="24"/>
        </w:rPr>
      </w:pPr>
      <w:r w:rsidRPr="00AC5DA1">
        <w:rPr>
          <w:rFonts w:asciiTheme="minorEastAsia" w:hAnsiTheme="minorEastAsia" w:hint="eastAsia"/>
          <w:sz w:val="24"/>
        </w:rPr>
        <w:t>○　新型コロナ</w:t>
      </w:r>
      <w:r w:rsidR="00DA77C0" w:rsidRPr="00AC5DA1">
        <w:rPr>
          <w:rFonts w:asciiTheme="minorEastAsia" w:hAnsiTheme="minorEastAsia" w:hint="eastAsia"/>
          <w:sz w:val="24"/>
        </w:rPr>
        <w:t>ウイルスの感染拡大により、様々な文化芸術活動が甚大な影響を受ける中</w:t>
      </w:r>
      <w:r w:rsidR="005E3710">
        <w:rPr>
          <w:rFonts w:asciiTheme="minorEastAsia" w:hAnsiTheme="minorEastAsia" w:hint="eastAsia"/>
          <w:sz w:val="24"/>
        </w:rPr>
        <w:t>、「</w:t>
      </w:r>
      <w:r w:rsidR="005E3710" w:rsidRPr="00E374D3">
        <w:rPr>
          <w:rFonts w:asciiTheme="minorEastAsia" w:hAnsiTheme="minorEastAsia" w:hint="eastAsia"/>
          <w:sz w:val="24"/>
        </w:rPr>
        <w:t>新しい生活様式」等を踏まえた感染防止対策が求められる状況</w:t>
      </w:r>
      <w:r w:rsidRPr="00E374D3">
        <w:rPr>
          <w:rFonts w:asciiTheme="minorEastAsia" w:hAnsiTheme="minorEastAsia" w:hint="eastAsia"/>
          <w:sz w:val="24"/>
        </w:rPr>
        <w:t>を踏まえ、</w:t>
      </w:r>
      <w:r w:rsidR="005C5912" w:rsidRPr="00E374D3">
        <w:rPr>
          <w:rFonts w:asciiTheme="minorEastAsia" w:hAnsiTheme="minorEastAsia" w:hint="eastAsia"/>
          <w:sz w:val="24"/>
        </w:rPr>
        <w:t>文化芸術の担い手に対して、活動場所や出演の機会を創出するなど、</w:t>
      </w:r>
      <w:r w:rsidR="007321CA" w:rsidRPr="00E374D3">
        <w:rPr>
          <w:rFonts w:asciiTheme="minorEastAsia" w:hAnsiTheme="minorEastAsia" w:hint="eastAsia"/>
          <w:sz w:val="24"/>
        </w:rPr>
        <w:t>継続的な支援に取り組みます。</w:t>
      </w:r>
    </w:p>
    <w:p w:rsidR="00495A98" w:rsidRDefault="00D815DF" w:rsidP="004328B1">
      <w:pPr>
        <w:ind w:leftChars="300" w:left="840" w:hangingChars="100" w:hanging="210"/>
        <w:rPr>
          <w:rFonts w:asciiTheme="minorEastAsia" w:hAnsiTheme="minorEastAsia"/>
          <w:sz w:val="24"/>
        </w:rPr>
      </w:pPr>
      <w:r>
        <w:rPr>
          <w:noProof/>
        </w:rPr>
        <mc:AlternateContent>
          <mc:Choice Requires="wps">
            <w:drawing>
              <wp:anchor distT="0" distB="0" distL="114300" distR="114300" simplePos="0" relativeHeight="251707392" behindDoc="0" locked="0" layoutInCell="1" allowOverlap="1" wp14:anchorId="4CB160CA" wp14:editId="4BDAF2DC">
                <wp:simplePos x="0" y="0"/>
                <wp:positionH relativeFrom="column">
                  <wp:posOffset>2695575</wp:posOffset>
                </wp:positionH>
                <wp:positionV relativeFrom="paragraph">
                  <wp:posOffset>275590</wp:posOffset>
                </wp:positionV>
                <wp:extent cx="952500" cy="400050"/>
                <wp:effectExtent l="0" t="0" r="0" b="0"/>
                <wp:wrapNone/>
                <wp:docPr id="36" name="テキスト ボックス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5DF" w:rsidRPr="008C2F67" w:rsidRDefault="00D815DF" w:rsidP="00D815DF">
                            <w:pPr>
                              <w:rPr>
                                <w:rFonts w:ascii="ＭＳ 明朝" w:eastAsia="ＭＳ 明朝" w:hAnsi="ＭＳ 明朝"/>
                                <w:b/>
                              </w:rPr>
                            </w:pPr>
                            <w:r w:rsidRPr="008C2F67">
                              <w:rPr>
                                <w:rFonts w:ascii="ＭＳ 明朝" w:eastAsia="ＭＳ 明朝" w:hAnsi="ＭＳ 明朝" w:hint="eastAsia"/>
                                <w:b/>
                              </w:rPr>
                              <w:t>（１－</w:t>
                            </w:r>
                            <w:r w:rsidRPr="008C2F67">
                              <w:rPr>
                                <w:rFonts w:ascii="ＭＳ 明朝" w:eastAsia="ＭＳ 明朝" w:hAnsi="ＭＳ 明朝" w:hint="eastAsia"/>
                                <w:b/>
                              </w:rPr>
                              <w:t>21</w:t>
                            </w:r>
                            <w:r w:rsidRPr="008C2F67">
                              <w:rPr>
                                <w:rFonts w:ascii="ＭＳ 明朝" w:eastAsia="ＭＳ 明朝" w:hAnsi="ＭＳ 明朝" w:hint="eastAsia"/>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B160CA" id="テキスト ボックス 36" o:spid="_x0000_s1053" type="#_x0000_t202" style="position:absolute;left:0;text-align:left;margin-left:212.25pt;margin-top:21.7pt;width:75pt;height:3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" filled="f" stroked="f">
                <v:textbox inset="5.85pt,.7pt,5.85pt,.7pt">
                  <w:txbxContent>
                    <w:p w:rsidR="00D815DF" w:rsidRPr="008C2F67" w:rsidRDefault="00D815DF" w:rsidP="00D815DF">
                      <w:pPr>
                        <w:rPr>
                          <w:rFonts w:ascii="ＭＳ 明朝" w:eastAsia="ＭＳ 明朝" w:hAnsi="ＭＳ 明朝"/>
                          <w:b/>
                        </w:rPr>
                      </w:pPr>
                      <w:r w:rsidRPr="008C2F67">
                        <w:rPr>
                          <w:rFonts w:ascii="ＭＳ 明朝" w:eastAsia="ＭＳ 明朝" w:hAnsi="ＭＳ 明朝" w:hint="eastAsia"/>
                          <w:b/>
                        </w:rPr>
                        <w:t>（１－</w:t>
                      </w:r>
                      <w:r w:rsidRPr="008C2F67">
                        <w:rPr>
                          <w:rFonts w:ascii="ＭＳ 明朝" w:eastAsia="ＭＳ 明朝" w:hAnsi="ＭＳ 明朝" w:hint="eastAsia"/>
                          <w:b/>
                        </w:rPr>
                        <w:t>21</w:t>
                      </w:r>
                      <w:r w:rsidRPr="008C2F67">
                        <w:rPr>
                          <w:rFonts w:ascii="ＭＳ 明朝" w:eastAsia="ＭＳ 明朝" w:hAnsi="ＭＳ 明朝" w:hint="eastAsia"/>
                          <w:b/>
                        </w:rPr>
                        <w:t>）</w:t>
                      </w:r>
                    </w:p>
                  </w:txbxContent>
                </v:textbox>
              </v:shape>
            </w:pict>
          </mc:Fallback>
        </mc:AlternateContent>
      </w:r>
    </w:p>
    <w:p w:rsidR="00495A98" w:rsidRPr="004328B1" w:rsidRDefault="00495A98" w:rsidP="00495A98">
      <w:pPr>
        <w:rPr>
          <w:rFonts w:asciiTheme="minorEastAsia" w:hAnsiTheme="minorEastAsia"/>
          <w:sz w:val="24"/>
        </w:rPr>
      </w:pPr>
      <w:r w:rsidRPr="00F24083">
        <w:rPr>
          <w:rFonts w:ascii="游ゴシック" w:eastAsia="游ゴシック" w:hAnsi="游ゴシック" w:hint="eastAsia"/>
          <w:b/>
          <w:color w:val="FFFFFF" w:themeColor="background1"/>
          <w:sz w:val="28"/>
          <w:highlight w:val="blue"/>
        </w:rPr>
        <w:lastRenderedPageBreak/>
        <w:t>第</w:t>
      </w:r>
      <w:r>
        <w:rPr>
          <w:rFonts w:ascii="游ゴシック" w:eastAsia="游ゴシック" w:hAnsi="游ゴシック" w:hint="eastAsia"/>
          <w:b/>
          <w:color w:val="FFFFFF" w:themeColor="background1"/>
          <w:sz w:val="28"/>
          <w:highlight w:val="blue"/>
        </w:rPr>
        <w:t>３</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 xml:space="preserve">施策の具体的取組　</w:t>
      </w:r>
      <w:r w:rsidRPr="00F24083">
        <w:rPr>
          <w:rFonts w:ascii="游ゴシック" w:eastAsia="游ゴシック" w:hAnsi="游ゴシック" w:hint="eastAsia"/>
          <w:b/>
          <w:sz w:val="24"/>
          <w:highlight w:val="blue"/>
        </w:rPr>
        <w:t xml:space="preserve">　　　　　　　　　　　　　　　　　　　</w:t>
      </w:r>
      <w:r>
        <w:rPr>
          <w:rFonts w:ascii="游ゴシック" w:eastAsia="游ゴシック" w:hAnsi="游ゴシック" w:hint="eastAsia"/>
          <w:b/>
          <w:sz w:val="24"/>
          <w:highlight w:val="blue"/>
        </w:rPr>
        <w:t xml:space="preserve">　</w:t>
      </w:r>
      <w:r w:rsidRPr="00F24083">
        <w:rPr>
          <w:rFonts w:ascii="游ゴシック" w:eastAsia="游ゴシック" w:hAnsi="游ゴシック" w:hint="eastAsia"/>
          <w:b/>
          <w:sz w:val="24"/>
          <w:highlight w:val="blue"/>
        </w:rPr>
        <w:t xml:space="preserve">　　　　　</w:t>
      </w:r>
    </w:p>
    <w:p w:rsidR="00175514" w:rsidRDefault="00C73E77" w:rsidP="009418B4">
      <w:pPr>
        <w:ind w:leftChars="400" w:left="840" w:firstLineChars="100" w:firstLine="240"/>
        <w:rPr>
          <w:rFonts w:asciiTheme="minorEastAsia" w:hAnsiTheme="minorEastAsia"/>
          <w:sz w:val="24"/>
        </w:rPr>
      </w:pPr>
      <w:r w:rsidRPr="00E374D3">
        <w:rPr>
          <w:rFonts w:asciiTheme="minorEastAsia" w:hAnsiTheme="minorEastAsia" w:hint="eastAsia"/>
          <w:sz w:val="24"/>
        </w:rPr>
        <w:t>また、</w:t>
      </w:r>
      <w:r w:rsidR="003B1EA3" w:rsidRPr="00E374D3">
        <w:rPr>
          <w:rFonts w:asciiTheme="minorEastAsia" w:hAnsiTheme="minorEastAsia" w:hint="eastAsia"/>
          <w:sz w:val="24"/>
        </w:rPr>
        <w:t>文化芸術</w:t>
      </w:r>
      <w:r w:rsidR="00BC78BB" w:rsidRPr="00E374D3">
        <w:rPr>
          <w:rFonts w:asciiTheme="minorEastAsia" w:hAnsiTheme="minorEastAsia" w:hint="eastAsia"/>
          <w:sz w:val="24"/>
        </w:rPr>
        <w:t>の担い手は、</w:t>
      </w:r>
      <w:r w:rsidR="00E86CEA" w:rsidRPr="00E374D3">
        <w:rPr>
          <w:rFonts w:asciiTheme="minorEastAsia" w:hAnsiTheme="minorEastAsia" w:hint="eastAsia"/>
          <w:sz w:val="24"/>
        </w:rPr>
        <w:t>フリーランスを含む個人事業者、営利企業、社団・財団法人、ＮＰＯ法人、任意団体など、</w:t>
      </w:r>
      <w:r w:rsidR="003B1EA3" w:rsidRPr="00E374D3">
        <w:rPr>
          <w:rFonts w:asciiTheme="minorEastAsia" w:hAnsiTheme="minorEastAsia" w:hint="eastAsia"/>
          <w:sz w:val="24"/>
        </w:rPr>
        <w:t>多種多様であるとともに、</w:t>
      </w:r>
      <w:r w:rsidR="003C10AB" w:rsidRPr="00E374D3">
        <w:rPr>
          <w:rFonts w:asciiTheme="minorEastAsia" w:hAnsiTheme="minorEastAsia" w:hint="eastAsia"/>
          <w:sz w:val="24"/>
        </w:rPr>
        <w:t>そうした担い手による</w:t>
      </w:r>
      <w:r w:rsidR="003B1EA3" w:rsidRPr="00E374D3">
        <w:rPr>
          <w:rFonts w:asciiTheme="minorEastAsia" w:hAnsiTheme="minorEastAsia" w:hint="eastAsia"/>
          <w:sz w:val="24"/>
        </w:rPr>
        <w:t>文化芸術活動は、産業経済分野において重要な</w:t>
      </w:r>
      <w:r w:rsidR="003C10AB" w:rsidRPr="00E374D3">
        <w:rPr>
          <w:rFonts w:asciiTheme="minorEastAsia" w:hAnsiTheme="minorEastAsia" w:hint="eastAsia"/>
          <w:sz w:val="24"/>
        </w:rPr>
        <w:t>セクターのひとつで</w:t>
      </w:r>
      <w:r w:rsidR="003B1EA3" w:rsidRPr="00E374D3">
        <w:rPr>
          <w:rFonts w:asciiTheme="minorEastAsia" w:hAnsiTheme="minorEastAsia" w:hint="eastAsia"/>
          <w:sz w:val="24"/>
        </w:rPr>
        <w:t>す。</w:t>
      </w:r>
      <w:r w:rsidR="003C10AB" w:rsidRPr="00E374D3">
        <w:rPr>
          <w:rFonts w:asciiTheme="minorEastAsia" w:hAnsiTheme="minorEastAsia" w:hint="eastAsia"/>
          <w:sz w:val="24"/>
        </w:rPr>
        <w:t>こうしたことから</w:t>
      </w:r>
      <w:r w:rsidR="00E86CEA" w:rsidRPr="00E374D3">
        <w:rPr>
          <w:rFonts w:asciiTheme="minorEastAsia" w:hAnsiTheme="minorEastAsia" w:hint="eastAsia"/>
          <w:sz w:val="24"/>
        </w:rPr>
        <w:t>、</w:t>
      </w:r>
      <w:r w:rsidR="003B1EA3" w:rsidRPr="00E374D3">
        <w:rPr>
          <w:rFonts w:asciiTheme="minorEastAsia" w:hAnsiTheme="minorEastAsia" w:hint="eastAsia"/>
          <w:sz w:val="24"/>
        </w:rPr>
        <w:t>それら</w:t>
      </w:r>
      <w:r w:rsidR="00E86CEA" w:rsidRPr="00E374D3">
        <w:rPr>
          <w:rFonts w:asciiTheme="minorEastAsia" w:hAnsiTheme="minorEastAsia" w:hint="eastAsia"/>
          <w:sz w:val="24"/>
        </w:rPr>
        <w:t>が文化芸術分野はもとより、産業経済分野など様々な分野における各種支援制度（給付・助成・貸付など</w:t>
      </w:r>
      <w:r w:rsidR="003C10AB" w:rsidRPr="00E374D3">
        <w:rPr>
          <w:rFonts w:asciiTheme="minorEastAsia" w:hAnsiTheme="minorEastAsia" w:hint="eastAsia"/>
          <w:sz w:val="24"/>
        </w:rPr>
        <w:t>）の対象として適切に対応されるよう、庁内関係部局等との情報共有や</w:t>
      </w:r>
      <w:r w:rsidR="00E86CEA" w:rsidRPr="00E374D3">
        <w:rPr>
          <w:rFonts w:asciiTheme="minorEastAsia" w:hAnsiTheme="minorEastAsia" w:hint="eastAsia"/>
          <w:sz w:val="24"/>
        </w:rPr>
        <w:t>連携促進に努めます。</w:t>
      </w:r>
    </w:p>
    <w:p w:rsidR="004328B1" w:rsidRPr="00DA77C0" w:rsidRDefault="004328B1" w:rsidP="00E9352E">
      <w:pPr>
        <w:ind w:leftChars="200" w:left="660" w:hangingChars="100" w:hanging="240"/>
        <w:rPr>
          <w:rFonts w:ascii="游ゴシック" w:eastAsia="游ゴシック" w:hAnsi="游ゴシック"/>
          <w:b/>
          <w:sz w:val="24"/>
        </w:rPr>
      </w:pPr>
    </w:p>
    <w:p w:rsidR="00E9352E" w:rsidRDefault="00911085" w:rsidP="00E9352E">
      <w:pPr>
        <w:ind w:leftChars="200" w:left="660" w:hangingChars="100" w:hanging="240"/>
        <w:rPr>
          <w:rFonts w:ascii="游ゴシック" w:eastAsia="游ゴシック" w:hAnsi="游ゴシック"/>
          <w:b/>
          <w:sz w:val="24"/>
        </w:rPr>
      </w:pPr>
      <w:r>
        <w:rPr>
          <w:rFonts w:ascii="游ゴシック" w:eastAsia="游ゴシック" w:hAnsi="游ゴシック" w:hint="eastAsia"/>
          <w:b/>
          <w:sz w:val="24"/>
        </w:rPr>
        <w:t xml:space="preserve">②　</w:t>
      </w:r>
      <w:r w:rsidRPr="00911085">
        <w:rPr>
          <w:rFonts w:ascii="游ゴシック" w:eastAsia="游ゴシック" w:hAnsi="游ゴシック" w:hint="eastAsia"/>
          <w:b/>
          <w:sz w:val="24"/>
        </w:rPr>
        <w:t>多彩な大阪文化を活用した都市魅力の向上や文化観光の推進</w:t>
      </w:r>
    </w:p>
    <w:p w:rsidR="00911085" w:rsidRPr="00E374D3" w:rsidRDefault="004328B1" w:rsidP="00911085">
      <w:pPr>
        <w:ind w:leftChars="300" w:left="870" w:hangingChars="100" w:hanging="240"/>
        <w:rPr>
          <w:rFonts w:asciiTheme="minorEastAsia" w:hAnsiTheme="minorEastAsia"/>
          <w:sz w:val="24"/>
        </w:rPr>
      </w:pPr>
      <w:r w:rsidRPr="004328B1">
        <w:rPr>
          <w:rFonts w:asciiTheme="minorEastAsia" w:hAnsiTheme="minorEastAsia" w:hint="eastAsia"/>
          <w:sz w:val="24"/>
        </w:rPr>
        <w:t>○</w:t>
      </w:r>
      <w:r>
        <w:rPr>
          <w:rFonts w:asciiTheme="minorEastAsia" w:hAnsiTheme="minorEastAsia" w:hint="eastAsia"/>
          <w:sz w:val="24"/>
        </w:rPr>
        <w:t xml:space="preserve">　</w:t>
      </w:r>
      <w:r w:rsidR="00FC0DB6" w:rsidRPr="00FC0DB6">
        <w:rPr>
          <w:rFonts w:asciiTheme="minorEastAsia" w:hAnsiTheme="minorEastAsia" w:hint="eastAsia"/>
          <w:sz w:val="24"/>
        </w:rPr>
        <w:t>大阪が誇る上方伝統芸能や上方演芸をはじめ、歴史遺産、景観、食文化など、府内各地</w:t>
      </w:r>
      <w:r w:rsidR="00DA77C0" w:rsidRPr="00E374D3">
        <w:rPr>
          <w:rFonts w:asciiTheme="minorEastAsia" w:hAnsiTheme="minorEastAsia" w:hint="eastAsia"/>
          <w:sz w:val="24"/>
        </w:rPr>
        <w:t>にある様々な文化資源や地域の魅力を活用し、</w:t>
      </w:r>
      <w:r w:rsidR="00911085" w:rsidRPr="00E374D3">
        <w:rPr>
          <w:rFonts w:asciiTheme="minorEastAsia" w:hAnsiTheme="minorEastAsia" w:hint="eastAsia"/>
          <w:sz w:val="24"/>
        </w:rPr>
        <w:t>国際エンターテインメント都市としての都市ブランドの形成を通じて、さらなる都市魅力の向上を図ります。</w:t>
      </w:r>
    </w:p>
    <w:p w:rsidR="008F31AC" w:rsidRPr="00651715" w:rsidRDefault="004328B1" w:rsidP="00E61C24">
      <w:pPr>
        <w:ind w:leftChars="300" w:left="870" w:hangingChars="100" w:hanging="240"/>
        <w:rPr>
          <w:rFonts w:asciiTheme="minorEastAsia" w:hAnsiTheme="minorEastAsia"/>
          <w:sz w:val="24"/>
        </w:rPr>
      </w:pPr>
      <w:r w:rsidRPr="00E374D3">
        <w:rPr>
          <w:rFonts w:asciiTheme="minorEastAsia" w:hAnsiTheme="minorEastAsia" w:hint="eastAsia"/>
          <w:sz w:val="24"/>
        </w:rPr>
        <w:t xml:space="preserve">○　</w:t>
      </w:r>
      <w:r w:rsidR="004542FF" w:rsidRPr="00E374D3">
        <w:rPr>
          <w:rFonts w:asciiTheme="minorEastAsia" w:hAnsiTheme="minorEastAsia" w:hint="eastAsia"/>
          <w:sz w:val="24"/>
        </w:rPr>
        <w:t>いわゆる文化観光推進法の施行を踏まえ、</w:t>
      </w:r>
      <w:r w:rsidR="008F31AC" w:rsidRPr="00E374D3">
        <w:rPr>
          <w:rFonts w:asciiTheme="minorEastAsia" w:hAnsiTheme="minorEastAsia" w:hint="eastAsia"/>
          <w:sz w:val="24"/>
        </w:rPr>
        <w:t>博物館や美術館など、文</w:t>
      </w:r>
      <w:r w:rsidR="00DA77C0" w:rsidRPr="00E374D3">
        <w:rPr>
          <w:rFonts w:asciiTheme="minorEastAsia" w:hAnsiTheme="minorEastAsia" w:hint="eastAsia"/>
          <w:sz w:val="24"/>
        </w:rPr>
        <w:t>化資源の保存、活用を行う施設において、文化資源の鑑賞、体験など</w:t>
      </w:r>
      <w:r w:rsidR="008F3080" w:rsidRPr="00E374D3">
        <w:rPr>
          <w:rFonts w:asciiTheme="minorEastAsia" w:hAnsiTheme="minorEastAsia" w:hint="eastAsia"/>
          <w:sz w:val="24"/>
        </w:rPr>
        <w:t>文化についての理解を深める機会の</w:t>
      </w:r>
      <w:r w:rsidR="008F31AC" w:rsidRPr="00E374D3">
        <w:rPr>
          <w:rFonts w:asciiTheme="minorEastAsia" w:hAnsiTheme="minorEastAsia" w:hint="eastAsia"/>
          <w:sz w:val="24"/>
        </w:rPr>
        <w:t>拡大</w:t>
      </w:r>
      <w:r w:rsidR="005E3710" w:rsidRPr="00E374D3">
        <w:rPr>
          <w:rFonts w:asciiTheme="minorEastAsia" w:hAnsiTheme="minorEastAsia" w:hint="eastAsia"/>
          <w:sz w:val="24"/>
        </w:rPr>
        <w:t>及びこれによる</w:t>
      </w:r>
      <w:r w:rsidR="008F31AC" w:rsidRPr="00E374D3">
        <w:rPr>
          <w:rFonts w:asciiTheme="minorEastAsia" w:hAnsiTheme="minorEastAsia" w:hint="eastAsia"/>
          <w:sz w:val="24"/>
        </w:rPr>
        <w:t>国内外からの観光旅客の来訪が</w:t>
      </w:r>
      <w:r w:rsidR="00911085" w:rsidRPr="00E374D3">
        <w:rPr>
          <w:rFonts w:asciiTheme="minorEastAsia" w:hAnsiTheme="minorEastAsia" w:hint="eastAsia"/>
          <w:sz w:val="24"/>
        </w:rPr>
        <w:t>促進されるよう、</w:t>
      </w:r>
      <w:r w:rsidR="008F31AC" w:rsidRPr="00E374D3">
        <w:rPr>
          <w:rFonts w:asciiTheme="minorEastAsia" w:hAnsiTheme="minorEastAsia" w:hint="eastAsia"/>
          <w:sz w:val="24"/>
        </w:rPr>
        <w:t>文化観光の推進に努めます。</w:t>
      </w:r>
    </w:p>
    <w:p w:rsidR="00B82A73" w:rsidRPr="00651715" w:rsidRDefault="00B82A73" w:rsidP="00E61C24">
      <w:pPr>
        <w:ind w:leftChars="300" w:left="870" w:hangingChars="100" w:hanging="240"/>
        <w:rPr>
          <w:rFonts w:asciiTheme="minorEastAsia" w:hAnsiTheme="minorEastAsia"/>
          <w:sz w:val="24"/>
        </w:rPr>
      </w:pPr>
    </w:p>
    <w:p w:rsidR="004328B1" w:rsidRPr="00651715" w:rsidRDefault="00E9352E" w:rsidP="004328B1">
      <w:pPr>
        <w:ind w:leftChars="200" w:left="660" w:hangingChars="100" w:hanging="240"/>
        <w:rPr>
          <w:rFonts w:ascii="游ゴシック" w:eastAsia="游ゴシック" w:hAnsi="游ゴシック"/>
          <w:b/>
          <w:sz w:val="24"/>
        </w:rPr>
      </w:pPr>
      <w:r w:rsidRPr="00651715">
        <w:rPr>
          <w:rFonts w:ascii="游ゴシック" w:eastAsia="游ゴシック" w:hAnsi="游ゴシック" w:hint="eastAsia"/>
          <w:b/>
          <w:sz w:val="24"/>
        </w:rPr>
        <w:t>③　新たな文化の創造・国内外への発信、他文化への理解や交流の促進</w:t>
      </w:r>
    </w:p>
    <w:p w:rsidR="004328B1" w:rsidRDefault="004328B1" w:rsidP="004328B1">
      <w:pPr>
        <w:ind w:leftChars="300" w:left="870" w:hangingChars="100" w:hanging="240"/>
        <w:rPr>
          <w:rFonts w:asciiTheme="minorEastAsia" w:hAnsiTheme="minorEastAsia"/>
          <w:sz w:val="24"/>
        </w:rPr>
      </w:pPr>
      <w:r w:rsidRPr="00651715">
        <w:rPr>
          <w:rFonts w:asciiTheme="minorEastAsia" w:hAnsiTheme="minorEastAsia" w:hint="eastAsia"/>
          <w:sz w:val="24"/>
        </w:rPr>
        <w:t xml:space="preserve">○　</w:t>
      </w:r>
      <w:r w:rsidRPr="00651715">
        <w:rPr>
          <w:rFonts w:asciiTheme="minorEastAsia" w:hAnsiTheme="minorEastAsia"/>
          <w:sz w:val="24"/>
        </w:rPr>
        <w:t>AI、VR</w:t>
      </w:r>
      <w:r w:rsidR="00651715" w:rsidRPr="00651715">
        <w:rPr>
          <w:rStyle w:val="ad"/>
          <w:rFonts w:asciiTheme="minorEastAsia" w:hAnsiTheme="minorEastAsia"/>
          <w:sz w:val="24"/>
        </w:rPr>
        <w:endnoteReference w:customMarkFollows="1" w:id="7"/>
        <w:t>※7</w:t>
      </w:r>
      <w:r w:rsidRPr="00651715">
        <w:rPr>
          <w:rFonts w:asciiTheme="minorEastAsia" w:hAnsiTheme="minorEastAsia"/>
          <w:sz w:val="24"/>
        </w:rPr>
        <w:t>、AR</w:t>
      </w:r>
      <w:r w:rsidR="00651715" w:rsidRPr="00651715">
        <w:rPr>
          <w:rStyle w:val="ad"/>
          <w:rFonts w:asciiTheme="minorEastAsia" w:hAnsiTheme="minorEastAsia"/>
          <w:sz w:val="24"/>
        </w:rPr>
        <w:endnoteReference w:customMarkFollows="1" w:id="8"/>
        <w:t>※8</w:t>
      </w:r>
      <w:r w:rsidRPr="00651715">
        <w:rPr>
          <w:rFonts w:asciiTheme="minorEastAsia" w:hAnsiTheme="minorEastAsia"/>
          <w:sz w:val="24"/>
        </w:rPr>
        <w:t>などの</w:t>
      </w:r>
      <w:r w:rsidRPr="004328B1">
        <w:rPr>
          <w:rFonts w:asciiTheme="minorEastAsia" w:hAnsiTheme="minorEastAsia"/>
          <w:sz w:val="24"/>
        </w:rPr>
        <w:t>最先端技術を取り入れた新しい文化芸術の取組を推進するとともに、「新しい生活様式」などを踏まえ、新型コロナウイルスの影響下でも</w:t>
      </w:r>
      <w:r w:rsidRPr="004328B1">
        <w:rPr>
          <w:rFonts w:asciiTheme="minorEastAsia" w:hAnsiTheme="minorEastAsia" w:hint="eastAsia"/>
          <w:sz w:val="24"/>
        </w:rPr>
        <w:t>実施可能な、</w:t>
      </w:r>
      <w:r w:rsidRPr="004328B1">
        <w:rPr>
          <w:rFonts w:asciiTheme="minorEastAsia" w:hAnsiTheme="minorEastAsia"/>
          <w:sz w:val="24"/>
        </w:rPr>
        <w:t>ICT技術を活用した文化芸術活動の普及に努めます。</w:t>
      </w:r>
    </w:p>
    <w:p w:rsidR="00A745F2" w:rsidRDefault="00A745F2" w:rsidP="0084197A">
      <w:pPr>
        <w:ind w:leftChars="300" w:left="870" w:hangingChars="100" w:hanging="240"/>
        <w:rPr>
          <w:rFonts w:asciiTheme="minorEastAsia" w:hAnsiTheme="minorEastAsia"/>
          <w:sz w:val="24"/>
        </w:rPr>
      </w:pPr>
    </w:p>
    <w:p w:rsidR="00495A98" w:rsidRDefault="00495A98" w:rsidP="0084197A">
      <w:pPr>
        <w:ind w:leftChars="300" w:left="870" w:hangingChars="100" w:hanging="240"/>
        <w:rPr>
          <w:rFonts w:asciiTheme="minorEastAsia" w:hAnsiTheme="minorEastAsia"/>
          <w:sz w:val="24"/>
        </w:rPr>
      </w:pPr>
    </w:p>
    <w:p w:rsidR="003B1EA3" w:rsidRDefault="003B1EA3" w:rsidP="0084197A">
      <w:pPr>
        <w:ind w:leftChars="300" w:left="870" w:hangingChars="100" w:hanging="240"/>
        <w:rPr>
          <w:rFonts w:asciiTheme="minorEastAsia" w:hAnsiTheme="minorEastAsia"/>
          <w:sz w:val="24"/>
        </w:rPr>
      </w:pPr>
    </w:p>
    <w:p w:rsidR="00175514" w:rsidRDefault="00EF079E" w:rsidP="0084197A">
      <w:pPr>
        <w:ind w:leftChars="300" w:left="840" w:hangingChars="100" w:hanging="210"/>
        <w:rPr>
          <w:rFonts w:asciiTheme="minorEastAsia" w:hAnsiTheme="minorEastAsia"/>
          <w:sz w:val="24"/>
        </w:rPr>
      </w:pPr>
      <w:r>
        <w:rPr>
          <w:noProof/>
        </w:rPr>
        <mc:AlternateContent>
          <mc:Choice Requires="wps">
            <w:drawing>
              <wp:anchor distT="0" distB="0" distL="114300" distR="114300" simplePos="0" relativeHeight="251709440" behindDoc="0" locked="0" layoutInCell="1" allowOverlap="1" wp14:anchorId="40AD07D4" wp14:editId="491218FF">
                <wp:simplePos x="0" y="0"/>
                <wp:positionH relativeFrom="column">
                  <wp:posOffset>2686050</wp:posOffset>
                </wp:positionH>
                <wp:positionV relativeFrom="paragraph">
                  <wp:posOffset>261620</wp:posOffset>
                </wp:positionV>
                <wp:extent cx="952500" cy="400050"/>
                <wp:effectExtent l="0" t="0" r="0" b="0"/>
                <wp:wrapNone/>
                <wp:docPr id="37"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79E" w:rsidRPr="00B54F72" w:rsidRDefault="00EF079E" w:rsidP="00EF079E">
                            <w:pPr>
                              <w:rPr>
                                <w:rFonts w:ascii="ＭＳ 明朝" w:eastAsia="ＭＳ 明朝" w:hAnsi="ＭＳ 明朝"/>
                                <w:b/>
                              </w:rPr>
                            </w:pPr>
                            <w:r w:rsidRPr="00B54F72">
                              <w:rPr>
                                <w:rFonts w:ascii="ＭＳ 明朝" w:eastAsia="ＭＳ 明朝" w:hAnsi="ＭＳ 明朝" w:hint="eastAsia"/>
                                <w:b/>
                              </w:rPr>
                              <w:t>（１－2</w:t>
                            </w:r>
                            <w:r w:rsidRPr="00B54F72">
                              <w:rPr>
                                <w:rFonts w:ascii="ＭＳ 明朝" w:eastAsia="ＭＳ 明朝" w:hAnsi="ＭＳ 明朝" w:hint="eastAsia"/>
                                <w:b/>
                              </w:rPr>
                              <w:t>2</w:t>
                            </w:r>
                            <w:r w:rsidRPr="00B54F72">
                              <w:rPr>
                                <w:rFonts w:ascii="ＭＳ 明朝" w:eastAsia="ＭＳ 明朝" w:hAnsi="ＭＳ 明朝" w:hint="eastAsia"/>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D07D4" id="テキスト ボックス 37" o:spid="_x0000_s1054" type="#_x0000_t202" style="position:absolute;left:0;text-align:left;margin-left:211.5pt;margin-top:20.6pt;width:75pt;height:3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" filled="f" stroked="f">
                <v:textbox inset="5.85pt,.7pt,5.85pt,.7pt">
                  <w:txbxContent>
                    <w:p w:rsidR="00EF079E" w:rsidRPr="00B54F72" w:rsidRDefault="00EF079E" w:rsidP="00EF079E">
                      <w:pPr>
                        <w:rPr>
                          <w:rFonts w:ascii="ＭＳ 明朝" w:eastAsia="ＭＳ 明朝" w:hAnsi="ＭＳ 明朝"/>
                          <w:b/>
                        </w:rPr>
                      </w:pPr>
                      <w:r w:rsidRPr="00B54F72">
                        <w:rPr>
                          <w:rFonts w:ascii="ＭＳ 明朝" w:eastAsia="ＭＳ 明朝" w:hAnsi="ＭＳ 明朝" w:hint="eastAsia"/>
                          <w:b/>
                        </w:rPr>
                        <w:t>（１－2</w:t>
                      </w:r>
                      <w:r w:rsidRPr="00B54F72">
                        <w:rPr>
                          <w:rFonts w:ascii="ＭＳ 明朝" w:eastAsia="ＭＳ 明朝" w:hAnsi="ＭＳ 明朝" w:hint="eastAsia"/>
                          <w:b/>
                        </w:rPr>
                        <w:t>2</w:t>
                      </w:r>
                      <w:r w:rsidRPr="00B54F72">
                        <w:rPr>
                          <w:rFonts w:ascii="ＭＳ 明朝" w:eastAsia="ＭＳ 明朝" w:hAnsi="ＭＳ 明朝" w:hint="eastAsia"/>
                          <w:b/>
                        </w:rPr>
                        <w:t>）</w:t>
                      </w:r>
                    </w:p>
                  </w:txbxContent>
                </v:textbox>
              </v:shape>
            </w:pict>
          </mc:Fallback>
        </mc:AlternateContent>
      </w:r>
    </w:p>
    <w:p w:rsidR="00175514" w:rsidRPr="004328B1" w:rsidRDefault="00175514" w:rsidP="00175514">
      <w:pPr>
        <w:rPr>
          <w:rFonts w:asciiTheme="minorEastAsia" w:hAnsiTheme="minorEastAsia"/>
          <w:sz w:val="24"/>
        </w:rPr>
      </w:pPr>
      <w:r w:rsidRPr="00F24083">
        <w:rPr>
          <w:rFonts w:ascii="游ゴシック" w:eastAsia="游ゴシック" w:hAnsi="游ゴシック" w:hint="eastAsia"/>
          <w:b/>
          <w:color w:val="FFFFFF" w:themeColor="background1"/>
          <w:sz w:val="28"/>
          <w:highlight w:val="blue"/>
        </w:rPr>
        <w:lastRenderedPageBreak/>
        <w:t>第</w:t>
      </w:r>
      <w:r>
        <w:rPr>
          <w:rFonts w:ascii="游ゴシック" w:eastAsia="游ゴシック" w:hAnsi="游ゴシック" w:hint="eastAsia"/>
          <w:b/>
          <w:color w:val="FFFFFF" w:themeColor="background1"/>
          <w:sz w:val="28"/>
          <w:highlight w:val="blue"/>
        </w:rPr>
        <w:t>３</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 xml:space="preserve">施策の具体的取組　</w:t>
      </w:r>
      <w:r w:rsidRPr="00F24083">
        <w:rPr>
          <w:rFonts w:ascii="游ゴシック" w:eastAsia="游ゴシック" w:hAnsi="游ゴシック" w:hint="eastAsia"/>
          <w:b/>
          <w:sz w:val="24"/>
          <w:highlight w:val="blue"/>
        </w:rPr>
        <w:t xml:space="preserve">　　　　　　　　　　　　　　　　　　　</w:t>
      </w:r>
      <w:r>
        <w:rPr>
          <w:rFonts w:ascii="游ゴシック" w:eastAsia="游ゴシック" w:hAnsi="游ゴシック" w:hint="eastAsia"/>
          <w:b/>
          <w:sz w:val="24"/>
          <w:highlight w:val="blue"/>
        </w:rPr>
        <w:t xml:space="preserve">　</w:t>
      </w:r>
      <w:r w:rsidRPr="00F24083">
        <w:rPr>
          <w:rFonts w:ascii="游ゴシック" w:eastAsia="游ゴシック" w:hAnsi="游ゴシック" w:hint="eastAsia"/>
          <w:b/>
          <w:sz w:val="24"/>
          <w:highlight w:val="blue"/>
        </w:rPr>
        <w:t xml:space="preserve">　　　　　</w:t>
      </w:r>
    </w:p>
    <w:p w:rsidR="00495A98" w:rsidRDefault="00495A98" w:rsidP="00495A98">
      <w:pPr>
        <w:ind w:leftChars="300" w:left="870" w:hangingChars="100" w:hanging="240"/>
        <w:rPr>
          <w:rFonts w:asciiTheme="minorEastAsia" w:hAnsiTheme="minorEastAsia"/>
          <w:sz w:val="24"/>
        </w:rPr>
      </w:pPr>
      <w:r w:rsidRPr="00E374D3">
        <w:rPr>
          <w:rFonts w:asciiTheme="minorEastAsia" w:hAnsiTheme="minorEastAsia" w:hint="eastAsia"/>
          <w:sz w:val="24"/>
        </w:rPr>
        <w:t xml:space="preserve">○　</w:t>
      </w:r>
      <w:r w:rsidRPr="00E374D3">
        <w:rPr>
          <w:rFonts w:asciiTheme="minorEastAsia" w:hAnsiTheme="minorEastAsia"/>
          <w:sz w:val="24"/>
        </w:rPr>
        <w:t>大阪・関西万博に向け、文化芸術活動を通じて、大阪と国内外の様々な文化や歴史、言語、習慣などが交流する機会を創出し、他文化</w:t>
      </w:r>
      <w:r w:rsidRPr="00E374D3">
        <w:rPr>
          <w:rFonts w:asciiTheme="minorEastAsia" w:hAnsiTheme="minorEastAsia" w:hint="eastAsia"/>
          <w:sz w:val="24"/>
        </w:rPr>
        <w:t>理解、異文化交流の促進に取り組みます。また、産官学民の様々な立場の人々が主体的にかかわり、多様性を互いに尊重し、認め</w:t>
      </w:r>
      <w:r w:rsidR="005E3710" w:rsidRPr="00E374D3">
        <w:rPr>
          <w:rFonts w:asciiTheme="minorEastAsia" w:hAnsiTheme="minorEastAsia" w:hint="eastAsia"/>
          <w:sz w:val="24"/>
        </w:rPr>
        <w:t>合い</w:t>
      </w:r>
      <w:r w:rsidRPr="00E374D3">
        <w:rPr>
          <w:rFonts w:asciiTheme="minorEastAsia" w:hAnsiTheme="minorEastAsia" w:hint="eastAsia"/>
          <w:sz w:val="24"/>
        </w:rPr>
        <w:t>、共に</w:t>
      </w:r>
      <w:r w:rsidRPr="00651715">
        <w:rPr>
          <w:rFonts w:asciiTheme="minorEastAsia" w:hAnsiTheme="minorEastAsia" w:hint="eastAsia"/>
          <w:sz w:val="24"/>
        </w:rPr>
        <w:t>活躍、成長することができるダイバーシティ</w:t>
      </w:r>
      <w:r w:rsidRPr="00651715">
        <w:rPr>
          <w:rStyle w:val="ad"/>
          <w:rFonts w:asciiTheme="minorEastAsia" w:hAnsiTheme="minorEastAsia" w:hint="eastAsia"/>
          <w:sz w:val="24"/>
        </w:rPr>
        <w:endnoteReference w:customMarkFollows="1" w:id="9"/>
        <w:t>※</w:t>
      </w:r>
      <w:r w:rsidRPr="00651715">
        <w:rPr>
          <w:rStyle w:val="ad"/>
          <w:rFonts w:asciiTheme="minorEastAsia" w:hAnsiTheme="minorEastAsia"/>
          <w:sz w:val="24"/>
        </w:rPr>
        <w:t>9</w:t>
      </w:r>
      <w:r w:rsidRPr="00651715">
        <w:rPr>
          <w:rFonts w:asciiTheme="minorEastAsia" w:hAnsiTheme="minorEastAsia" w:hint="eastAsia"/>
          <w:sz w:val="24"/>
        </w:rPr>
        <w:t>＆インクルージョン</w:t>
      </w:r>
      <w:r w:rsidRPr="00651715">
        <w:rPr>
          <w:rStyle w:val="ad"/>
          <w:rFonts w:asciiTheme="minorEastAsia" w:hAnsiTheme="minorEastAsia" w:hint="eastAsia"/>
          <w:sz w:val="24"/>
        </w:rPr>
        <w:endnoteReference w:customMarkFollows="1" w:id="10"/>
        <w:t>※</w:t>
      </w:r>
      <w:r w:rsidRPr="00651715">
        <w:rPr>
          <w:rStyle w:val="ad"/>
          <w:rFonts w:asciiTheme="minorEastAsia" w:hAnsiTheme="minorEastAsia"/>
          <w:sz w:val="24"/>
        </w:rPr>
        <w:t>10</w:t>
      </w:r>
      <w:r w:rsidRPr="00651715">
        <w:rPr>
          <w:rFonts w:asciiTheme="minorEastAsia" w:hAnsiTheme="minorEastAsia" w:hint="eastAsia"/>
          <w:sz w:val="24"/>
        </w:rPr>
        <w:t>の実現をめざします。</w:t>
      </w:r>
    </w:p>
    <w:p w:rsidR="00495A98" w:rsidRDefault="00495A98" w:rsidP="00495A98">
      <w:pPr>
        <w:rPr>
          <w:rFonts w:ascii="游ゴシック" w:eastAsia="游ゴシック" w:hAnsi="游ゴシック"/>
          <w:b/>
          <w:sz w:val="24"/>
          <w:highlight w:val="lightGray"/>
        </w:rPr>
      </w:pPr>
    </w:p>
    <w:p w:rsidR="009D70B3" w:rsidRDefault="000F3DB3" w:rsidP="000F3DB3">
      <w:pPr>
        <w:ind w:firstLineChars="100" w:firstLine="240"/>
        <w:rPr>
          <w:rFonts w:ascii="游ゴシック" w:eastAsia="游ゴシック" w:hAnsi="游ゴシック"/>
          <w:b/>
          <w:sz w:val="24"/>
        </w:rPr>
      </w:pPr>
      <w:r>
        <w:rPr>
          <w:rFonts w:ascii="游ゴシック" w:eastAsia="游ゴシック" w:hAnsi="游ゴシック" w:hint="eastAsia"/>
          <w:b/>
          <w:sz w:val="24"/>
          <w:highlight w:val="lightGray"/>
        </w:rPr>
        <w:t>３－</w:t>
      </w:r>
      <w:r w:rsidR="00862B35">
        <w:rPr>
          <w:rFonts w:ascii="游ゴシック" w:eastAsia="游ゴシック" w:hAnsi="游ゴシック" w:hint="eastAsia"/>
          <w:b/>
          <w:sz w:val="24"/>
          <w:highlight w:val="lightGray"/>
        </w:rPr>
        <w:t>３</w:t>
      </w:r>
      <w:r w:rsidRPr="00F24083">
        <w:rPr>
          <w:rFonts w:ascii="游ゴシック" w:eastAsia="游ゴシック" w:hAnsi="游ゴシック" w:hint="eastAsia"/>
          <w:b/>
          <w:sz w:val="24"/>
          <w:highlight w:val="lightGray"/>
        </w:rPr>
        <w:t xml:space="preserve">　</w:t>
      </w:r>
      <w:r>
        <w:rPr>
          <w:rFonts w:ascii="游ゴシック" w:eastAsia="游ゴシック" w:hAnsi="游ゴシック" w:hint="eastAsia"/>
          <w:b/>
          <w:sz w:val="24"/>
          <w:highlight w:val="lightGray"/>
        </w:rPr>
        <w:t xml:space="preserve">施策の方向性Ｃ「文化が社会を形成する」　　　　　　　　　　　　　　　　　</w:t>
      </w:r>
    </w:p>
    <w:p w:rsidR="00E9352E" w:rsidRDefault="00E9352E" w:rsidP="000F3DB3">
      <w:pPr>
        <w:rPr>
          <w:rFonts w:ascii="游ゴシック" w:eastAsia="游ゴシック" w:hAnsi="游ゴシック"/>
          <w:b/>
          <w:sz w:val="24"/>
        </w:rPr>
      </w:pPr>
      <w:r>
        <w:rPr>
          <w:rFonts w:ascii="游ゴシック" w:eastAsia="游ゴシック" w:hAnsi="游ゴシック" w:hint="eastAsia"/>
          <w:b/>
          <w:sz w:val="24"/>
        </w:rPr>
        <w:t xml:space="preserve">　　</w:t>
      </w:r>
      <w:r w:rsidRPr="00E9352E">
        <w:rPr>
          <w:rFonts w:ascii="游ゴシック" w:eastAsia="游ゴシック" w:hAnsi="游ゴシック" w:hint="eastAsia"/>
          <w:b/>
          <w:sz w:val="24"/>
        </w:rPr>
        <w:t xml:space="preserve">①　</w:t>
      </w:r>
      <w:r>
        <w:rPr>
          <w:rFonts w:ascii="游ゴシック" w:eastAsia="游ゴシック" w:hAnsi="游ゴシック" w:hint="eastAsia"/>
          <w:b/>
          <w:sz w:val="24"/>
        </w:rPr>
        <w:t>文化芸術拠点</w:t>
      </w:r>
      <w:r w:rsidR="00DA77C0">
        <w:rPr>
          <w:rFonts w:ascii="游ゴシック" w:eastAsia="游ゴシック" w:hAnsi="游ゴシック" w:hint="eastAsia"/>
          <w:b/>
          <w:sz w:val="24"/>
        </w:rPr>
        <w:t>の</w:t>
      </w:r>
      <w:r w:rsidR="00911085">
        <w:rPr>
          <w:rFonts w:ascii="游ゴシック" w:eastAsia="游ゴシック" w:hAnsi="游ゴシック" w:hint="eastAsia"/>
          <w:b/>
          <w:sz w:val="24"/>
        </w:rPr>
        <w:t>充実や</w:t>
      </w:r>
      <w:r>
        <w:rPr>
          <w:rFonts w:ascii="游ゴシック" w:eastAsia="游ゴシック" w:hAnsi="游ゴシック" w:hint="eastAsia"/>
          <w:b/>
          <w:sz w:val="24"/>
        </w:rPr>
        <w:t>機能強化</w:t>
      </w:r>
    </w:p>
    <w:p w:rsidR="00175514" w:rsidRDefault="00911085" w:rsidP="00911085">
      <w:pPr>
        <w:ind w:leftChars="300" w:left="870" w:hangingChars="100" w:hanging="240"/>
        <w:rPr>
          <w:rFonts w:asciiTheme="minorEastAsia" w:hAnsiTheme="minorEastAsia"/>
          <w:sz w:val="24"/>
        </w:rPr>
      </w:pPr>
      <w:r w:rsidRPr="00911085">
        <w:rPr>
          <w:rFonts w:asciiTheme="minorEastAsia" w:hAnsiTheme="minorEastAsia" w:hint="eastAsia"/>
          <w:sz w:val="24"/>
        </w:rPr>
        <w:t>○　劇場やホール、音楽堂などは、文化芸術を継承、創造、発信する場であるとともに、人々の創造性を育み、共に生きる絆を形成するための拠点であり、心豊かな生</w:t>
      </w:r>
    </w:p>
    <w:p w:rsidR="00911085" w:rsidRPr="00E374D3" w:rsidRDefault="00911085" w:rsidP="00175514">
      <w:pPr>
        <w:ind w:leftChars="400" w:left="840"/>
        <w:rPr>
          <w:rFonts w:asciiTheme="minorEastAsia" w:hAnsiTheme="minorEastAsia"/>
          <w:sz w:val="24"/>
        </w:rPr>
      </w:pPr>
      <w:r w:rsidRPr="00E374D3">
        <w:rPr>
          <w:rFonts w:asciiTheme="minorEastAsia" w:hAnsiTheme="minorEastAsia" w:hint="eastAsia"/>
          <w:sz w:val="24"/>
        </w:rPr>
        <w:t>活や活力ある社会の構築などに欠かせない、重要な役割を担うものであることから、引き続き、官民の適切な役割分担のもと、施設の設置や立地誘導に努めます。</w:t>
      </w:r>
    </w:p>
    <w:p w:rsidR="00031800" w:rsidRPr="00E374D3" w:rsidRDefault="00911085" w:rsidP="00911085">
      <w:pPr>
        <w:ind w:leftChars="300" w:left="870" w:hangingChars="100" w:hanging="240"/>
        <w:rPr>
          <w:rFonts w:asciiTheme="minorEastAsia" w:hAnsiTheme="minorEastAsia"/>
          <w:sz w:val="24"/>
        </w:rPr>
      </w:pPr>
      <w:r w:rsidRPr="00E374D3">
        <w:rPr>
          <w:rFonts w:asciiTheme="minorEastAsia" w:hAnsiTheme="minorEastAsia" w:hint="eastAsia"/>
          <w:sz w:val="24"/>
        </w:rPr>
        <w:t xml:space="preserve">○　</w:t>
      </w:r>
      <w:r w:rsidR="00031800" w:rsidRPr="00E374D3">
        <w:rPr>
          <w:rFonts w:asciiTheme="minorEastAsia" w:hAnsiTheme="minorEastAsia" w:hint="eastAsia"/>
          <w:sz w:val="24"/>
        </w:rPr>
        <w:t>万博記念公園駅前周辺地区において、国際的なスポーツ大会やコンサート等が開催できる規模を持ち、世界最先端の機能を有する大規模アリーナを中核とした大阪・関西を代表する新たなスポーツ・文化の拠点づくりを推進します。</w:t>
      </w:r>
    </w:p>
    <w:p w:rsidR="004328B1" w:rsidRPr="004328B1" w:rsidRDefault="004328B1" w:rsidP="004328B1">
      <w:pPr>
        <w:ind w:leftChars="300" w:left="870" w:hangingChars="100" w:hanging="240"/>
        <w:rPr>
          <w:rFonts w:asciiTheme="minorEastAsia" w:hAnsiTheme="minorEastAsia"/>
          <w:sz w:val="24"/>
        </w:rPr>
      </w:pPr>
      <w:r w:rsidRPr="00E374D3">
        <w:rPr>
          <w:rFonts w:asciiTheme="minorEastAsia" w:hAnsiTheme="minorEastAsia" w:hint="eastAsia"/>
          <w:sz w:val="24"/>
        </w:rPr>
        <w:t>○　府立江之子島文化芸術創造センター（</w:t>
      </w:r>
      <w:r w:rsidRPr="00E374D3">
        <w:rPr>
          <w:rFonts w:asciiTheme="minorEastAsia" w:hAnsiTheme="minorEastAsia"/>
          <w:sz w:val="24"/>
        </w:rPr>
        <w:t>enoco</w:t>
      </w:r>
      <w:r w:rsidRPr="00E374D3">
        <w:rPr>
          <w:rFonts w:asciiTheme="minorEastAsia" w:hAnsiTheme="minorEastAsia" w:hint="eastAsia"/>
          <w:sz w:val="24"/>
        </w:rPr>
        <w:t>）</w:t>
      </w:r>
      <w:r w:rsidRPr="00E374D3">
        <w:rPr>
          <w:rFonts w:asciiTheme="minorEastAsia" w:hAnsiTheme="minorEastAsia"/>
          <w:sz w:val="24"/>
        </w:rPr>
        <w:t>に関して、アーティストやクリエイター・府民・行政・企業・大</w:t>
      </w:r>
      <w:r w:rsidRPr="004328B1">
        <w:rPr>
          <w:rFonts w:asciiTheme="minorEastAsia" w:hAnsiTheme="minorEastAsia"/>
          <w:sz w:val="24"/>
        </w:rPr>
        <w:t>学等が交流・連携・協働する拠点として機能</w:t>
      </w:r>
      <w:r w:rsidR="00754000">
        <w:rPr>
          <w:rFonts w:asciiTheme="minorEastAsia" w:hAnsiTheme="minorEastAsia" w:hint="eastAsia"/>
          <w:sz w:val="24"/>
        </w:rPr>
        <w:t>を</w:t>
      </w:r>
      <w:r w:rsidRPr="004328B1">
        <w:rPr>
          <w:rFonts w:asciiTheme="minorEastAsia" w:hAnsiTheme="minorEastAsia"/>
          <w:sz w:val="24"/>
        </w:rPr>
        <w:t>強化</w:t>
      </w:r>
      <w:r w:rsidR="00754000">
        <w:rPr>
          <w:rFonts w:asciiTheme="minorEastAsia" w:hAnsiTheme="minorEastAsia" w:hint="eastAsia"/>
          <w:sz w:val="24"/>
        </w:rPr>
        <w:t>し</w:t>
      </w:r>
      <w:r w:rsidRPr="004328B1">
        <w:rPr>
          <w:rFonts w:asciiTheme="minorEastAsia" w:hAnsiTheme="minorEastAsia"/>
          <w:sz w:val="24"/>
        </w:rPr>
        <w:t>、文化芸術の創造及び振興を図ると</w:t>
      </w:r>
      <w:r w:rsidRPr="004328B1">
        <w:rPr>
          <w:rFonts w:asciiTheme="minorEastAsia" w:hAnsiTheme="minorEastAsia" w:hint="eastAsia"/>
          <w:sz w:val="24"/>
        </w:rPr>
        <w:t>ともに、</w:t>
      </w:r>
      <w:r w:rsidR="00754000" w:rsidRPr="00754000">
        <w:rPr>
          <w:rFonts w:asciiTheme="minorEastAsia" w:hAnsiTheme="minorEastAsia" w:hint="eastAsia"/>
          <w:sz w:val="24"/>
        </w:rPr>
        <w:t>府所蔵美術作品の管理・活用</w:t>
      </w:r>
      <w:r w:rsidR="00754000">
        <w:rPr>
          <w:rFonts w:asciiTheme="minorEastAsia" w:hAnsiTheme="minorEastAsia" w:hint="eastAsia"/>
          <w:sz w:val="24"/>
        </w:rPr>
        <w:t>や</w:t>
      </w:r>
      <w:r w:rsidRPr="004328B1">
        <w:rPr>
          <w:rFonts w:asciiTheme="minorEastAsia" w:hAnsiTheme="minorEastAsia" w:hint="eastAsia"/>
          <w:sz w:val="24"/>
        </w:rPr>
        <w:t>次世代の担い手の育成にも取り組みます。また、文化芸術についての様々な情報の一元化を図り、府内の文化団体や芸術家等に対してのワンストップ窓口の機能を確立します。</w:t>
      </w:r>
    </w:p>
    <w:p w:rsidR="004328B1" w:rsidRPr="00A37FCE" w:rsidRDefault="004328B1" w:rsidP="004328B1">
      <w:pPr>
        <w:ind w:leftChars="300" w:left="870" w:hangingChars="100" w:hanging="240"/>
        <w:rPr>
          <w:rFonts w:asciiTheme="minorEastAsia" w:hAnsiTheme="minorEastAsia"/>
          <w:sz w:val="24"/>
        </w:rPr>
      </w:pPr>
      <w:r w:rsidRPr="004328B1">
        <w:rPr>
          <w:rFonts w:asciiTheme="minorEastAsia" w:hAnsiTheme="minorEastAsia" w:hint="eastAsia"/>
          <w:sz w:val="24"/>
        </w:rPr>
        <w:t>○</w:t>
      </w:r>
      <w:r>
        <w:rPr>
          <w:rFonts w:asciiTheme="minorEastAsia" w:hAnsiTheme="minorEastAsia" w:hint="eastAsia"/>
          <w:sz w:val="24"/>
        </w:rPr>
        <w:t xml:space="preserve">　府立上方演芸資料館（</w:t>
      </w:r>
      <w:r w:rsidRPr="004328B1">
        <w:rPr>
          <w:rFonts w:asciiTheme="minorEastAsia" w:hAnsiTheme="minorEastAsia" w:hint="eastAsia"/>
          <w:sz w:val="24"/>
        </w:rPr>
        <w:t>ワッハ上方</w:t>
      </w:r>
      <w:r>
        <w:rPr>
          <w:rFonts w:asciiTheme="minorEastAsia" w:hAnsiTheme="minorEastAsia" w:hint="eastAsia"/>
          <w:sz w:val="24"/>
        </w:rPr>
        <w:t>）</w:t>
      </w:r>
      <w:r w:rsidR="00207B31">
        <w:rPr>
          <w:rFonts w:asciiTheme="minorEastAsia" w:hAnsiTheme="minorEastAsia" w:hint="eastAsia"/>
          <w:sz w:val="24"/>
        </w:rPr>
        <w:t>は</w:t>
      </w:r>
      <w:r w:rsidRPr="004328B1">
        <w:rPr>
          <w:rFonts w:asciiTheme="minorEastAsia" w:hAnsiTheme="minorEastAsia" w:hint="eastAsia"/>
          <w:sz w:val="24"/>
        </w:rPr>
        <w:t>、全国で唯一の演芸資料館として、資料</w:t>
      </w:r>
      <w:r w:rsidR="00207B31">
        <w:rPr>
          <w:rFonts w:asciiTheme="minorEastAsia" w:hAnsiTheme="minorEastAsia" w:hint="eastAsia"/>
          <w:sz w:val="24"/>
        </w:rPr>
        <w:t>等</w:t>
      </w:r>
      <w:r w:rsidRPr="004328B1">
        <w:rPr>
          <w:rFonts w:asciiTheme="minorEastAsia" w:hAnsiTheme="minorEastAsia" w:hint="eastAsia"/>
          <w:sz w:val="24"/>
        </w:rPr>
        <w:t>の収集・保存</w:t>
      </w:r>
      <w:r w:rsidR="00207B31">
        <w:rPr>
          <w:rFonts w:asciiTheme="minorEastAsia" w:hAnsiTheme="minorEastAsia" w:hint="eastAsia"/>
          <w:sz w:val="24"/>
        </w:rPr>
        <w:t>・展示等の取組を通して</w:t>
      </w:r>
      <w:r w:rsidRPr="004328B1">
        <w:rPr>
          <w:rFonts w:asciiTheme="minorEastAsia" w:hAnsiTheme="minorEastAsia" w:hint="eastAsia"/>
          <w:sz w:val="24"/>
        </w:rPr>
        <w:t>、</w:t>
      </w:r>
      <w:r w:rsidR="00207B31">
        <w:rPr>
          <w:rFonts w:asciiTheme="minorEastAsia" w:hAnsiTheme="minorEastAsia" w:hint="eastAsia"/>
          <w:sz w:val="24"/>
        </w:rPr>
        <w:t>上方演芸の保存及び振興を図るとともに、府民に</w:t>
      </w:r>
      <w:r w:rsidRPr="00A37FCE">
        <w:rPr>
          <w:rFonts w:asciiTheme="minorEastAsia" w:hAnsiTheme="minorEastAsia" w:hint="eastAsia"/>
          <w:sz w:val="24"/>
        </w:rPr>
        <w:t>上方演芸</w:t>
      </w:r>
      <w:r w:rsidR="00207B31">
        <w:rPr>
          <w:rFonts w:asciiTheme="minorEastAsia" w:hAnsiTheme="minorEastAsia" w:hint="eastAsia"/>
          <w:sz w:val="24"/>
        </w:rPr>
        <w:t>に親しむ場を提供し</w:t>
      </w:r>
      <w:r w:rsidRPr="00A37FCE">
        <w:rPr>
          <w:rFonts w:asciiTheme="minorEastAsia" w:hAnsiTheme="minorEastAsia" w:hint="eastAsia"/>
          <w:sz w:val="24"/>
        </w:rPr>
        <w:t>ます。</w:t>
      </w:r>
    </w:p>
    <w:p w:rsidR="00A745F2" w:rsidRDefault="00CE3529" w:rsidP="000F3DB3">
      <w:pPr>
        <w:rPr>
          <w:rFonts w:ascii="游ゴシック" w:eastAsia="游ゴシック" w:hAnsi="游ゴシック"/>
          <w:b/>
          <w:sz w:val="24"/>
        </w:rPr>
      </w:pPr>
      <w:r>
        <w:rPr>
          <w:noProof/>
        </w:rPr>
        <mc:AlternateContent>
          <mc:Choice Requires="wps">
            <w:drawing>
              <wp:anchor distT="0" distB="0" distL="114300" distR="114300" simplePos="0" relativeHeight="251711488" behindDoc="0" locked="0" layoutInCell="1" allowOverlap="1" wp14:anchorId="40AD07D4" wp14:editId="491218FF">
                <wp:simplePos x="0" y="0"/>
                <wp:positionH relativeFrom="column">
                  <wp:posOffset>2695575</wp:posOffset>
                </wp:positionH>
                <wp:positionV relativeFrom="paragraph">
                  <wp:posOffset>266065</wp:posOffset>
                </wp:positionV>
                <wp:extent cx="952500" cy="400050"/>
                <wp:effectExtent l="0" t="0" r="0" b="0"/>
                <wp:wrapNone/>
                <wp:docPr id="38"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3529" w:rsidRPr="00BF4C27" w:rsidRDefault="00CE3529" w:rsidP="00CE3529">
                            <w:pPr>
                              <w:rPr>
                                <w:rFonts w:ascii="ＭＳ 明朝" w:eastAsia="ＭＳ 明朝" w:hAnsi="ＭＳ 明朝"/>
                                <w:b/>
                              </w:rPr>
                            </w:pPr>
                            <w:r w:rsidRPr="00BF4C27">
                              <w:rPr>
                                <w:rFonts w:ascii="ＭＳ 明朝" w:eastAsia="ＭＳ 明朝" w:hAnsi="ＭＳ 明朝" w:hint="eastAsia"/>
                                <w:b/>
                              </w:rPr>
                              <w:t>（１－2</w:t>
                            </w:r>
                            <w:r w:rsidRPr="00BF4C27">
                              <w:rPr>
                                <w:rFonts w:ascii="ＭＳ 明朝" w:eastAsia="ＭＳ 明朝" w:hAnsi="ＭＳ 明朝" w:hint="eastAsia"/>
                                <w:b/>
                              </w:rPr>
                              <w:t>3</w:t>
                            </w:r>
                            <w:r w:rsidRPr="00BF4C27">
                              <w:rPr>
                                <w:rFonts w:ascii="ＭＳ 明朝" w:eastAsia="ＭＳ 明朝" w:hAnsi="ＭＳ 明朝" w:hint="eastAsia"/>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D07D4" id="テキスト ボックス 38" o:spid="_x0000_s1055" type="#_x0000_t202" style="position:absolute;left:0;text-align:left;margin-left:212.25pt;margin-top:20.95pt;width:75pt;height:3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" filled="f" stroked="f">
                <v:textbox inset="5.85pt,.7pt,5.85pt,.7pt">
                  <w:txbxContent>
                    <w:p w:rsidR="00CE3529" w:rsidRPr="00BF4C27" w:rsidRDefault="00CE3529" w:rsidP="00CE3529">
                      <w:pPr>
                        <w:rPr>
                          <w:rFonts w:ascii="ＭＳ 明朝" w:eastAsia="ＭＳ 明朝" w:hAnsi="ＭＳ 明朝"/>
                          <w:b/>
                        </w:rPr>
                      </w:pPr>
                      <w:r w:rsidRPr="00BF4C27">
                        <w:rPr>
                          <w:rFonts w:ascii="ＭＳ 明朝" w:eastAsia="ＭＳ 明朝" w:hAnsi="ＭＳ 明朝" w:hint="eastAsia"/>
                          <w:b/>
                        </w:rPr>
                        <w:t>（１－2</w:t>
                      </w:r>
                      <w:r w:rsidRPr="00BF4C27">
                        <w:rPr>
                          <w:rFonts w:ascii="ＭＳ 明朝" w:eastAsia="ＭＳ 明朝" w:hAnsi="ＭＳ 明朝" w:hint="eastAsia"/>
                          <w:b/>
                        </w:rPr>
                        <w:t>3</w:t>
                      </w:r>
                      <w:r w:rsidRPr="00BF4C27">
                        <w:rPr>
                          <w:rFonts w:ascii="ＭＳ 明朝" w:eastAsia="ＭＳ 明朝" w:hAnsi="ＭＳ 明朝" w:hint="eastAsia"/>
                          <w:b/>
                        </w:rPr>
                        <w:t>）</w:t>
                      </w:r>
                    </w:p>
                  </w:txbxContent>
                </v:textbox>
              </v:shape>
            </w:pict>
          </mc:Fallback>
        </mc:AlternateContent>
      </w:r>
    </w:p>
    <w:p w:rsidR="00495A98" w:rsidRPr="004328B1" w:rsidRDefault="00495A98" w:rsidP="00495A98">
      <w:pPr>
        <w:rPr>
          <w:rFonts w:asciiTheme="minorEastAsia" w:hAnsiTheme="minorEastAsia"/>
          <w:sz w:val="24"/>
        </w:rPr>
      </w:pPr>
      <w:r w:rsidRPr="00F24083">
        <w:rPr>
          <w:rFonts w:ascii="游ゴシック" w:eastAsia="游ゴシック" w:hAnsi="游ゴシック" w:hint="eastAsia"/>
          <w:b/>
          <w:color w:val="FFFFFF" w:themeColor="background1"/>
          <w:sz w:val="28"/>
          <w:highlight w:val="blue"/>
        </w:rPr>
        <w:lastRenderedPageBreak/>
        <w:t>第</w:t>
      </w:r>
      <w:r>
        <w:rPr>
          <w:rFonts w:ascii="游ゴシック" w:eastAsia="游ゴシック" w:hAnsi="游ゴシック" w:hint="eastAsia"/>
          <w:b/>
          <w:color w:val="FFFFFF" w:themeColor="background1"/>
          <w:sz w:val="28"/>
          <w:highlight w:val="blue"/>
        </w:rPr>
        <w:t>３</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 xml:space="preserve">施策の具体的取組　</w:t>
      </w:r>
      <w:r w:rsidRPr="00F24083">
        <w:rPr>
          <w:rFonts w:ascii="游ゴシック" w:eastAsia="游ゴシック" w:hAnsi="游ゴシック" w:hint="eastAsia"/>
          <w:b/>
          <w:sz w:val="24"/>
          <w:highlight w:val="blue"/>
        </w:rPr>
        <w:t xml:space="preserve">　　　　　　　　　　　　　　　　　　　</w:t>
      </w:r>
      <w:r>
        <w:rPr>
          <w:rFonts w:ascii="游ゴシック" w:eastAsia="游ゴシック" w:hAnsi="游ゴシック" w:hint="eastAsia"/>
          <w:b/>
          <w:sz w:val="24"/>
          <w:highlight w:val="blue"/>
        </w:rPr>
        <w:t xml:space="preserve">　</w:t>
      </w:r>
      <w:r w:rsidRPr="00F24083">
        <w:rPr>
          <w:rFonts w:ascii="游ゴシック" w:eastAsia="游ゴシック" w:hAnsi="游ゴシック" w:hint="eastAsia"/>
          <w:b/>
          <w:sz w:val="24"/>
          <w:highlight w:val="blue"/>
        </w:rPr>
        <w:t xml:space="preserve">　　　　　</w:t>
      </w:r>
    </w:p>
    <w:p w:rsidR="00E9352E" w:rsidRPr="007D0D99" w:rsidRDefault="00E9352E" w:rsidP="00495A98">
      <w:pPr>
        <w:ind w:firstLineChars="200" w:firstLine="480"/>
        <w:rPr>
          <w:rFonts w:ascii="游ゴシック" w:eastAsia="游ゴシック" w:hAnsi="游ゴシック"/>
          <w:b/>
          <w:sz w:val="24"/>
        </w:rPr>
      </w:pPr>
      <w:r>
        <w:rPr>
          <w:rFonts w:ascii="游ゴシック" w:eastAsia="游ゴシック" w:hAnsi="游ゴシック" w:hint="eastAsia"/>
          <w:b/>
          <w:sz w:val="24"/>
        </w:rPr>
        <w:t xml:space="preserve">②　</w:t>
      </w:r>
      <w:r w:rsidRPr="007D0D99">
        <w:rPr>
          <w:rFonts w:ascii="游ゴシック" w:eastAsia="游ゴシック" w:hAnsi="游ゴシック" w:hint="eastAsia"/>
          <w:b/>
          <w:sz w:val="24"/>
        </w:rPr>
        <w:t>文化関係施設のネットワーク化</w:t>
      </w:r>
      <w:r w:rsidR="008472C4">
        <w:rPr>
          <w:rFonts w:ascii="游ゴシック" w:eastAsia="游ゴシック" w:hAnsi="游ゴシック" w:hint="eastAsia"/>
          <w:b/>
          <w:sz w:val="24"/>
        </w:rPr>
        <w:t>と市町村連携</w:t>
      </w:r>
    </w:p>
    <w:p w:rsidR="008472C4" w:rsidRDefault="00CF1C07" w:rsidP="008472C4">
      <w:pPr>
        <w:ind w:left="942" w:hangingChars="400" w:hanging="942"/>
        <w:rPr>
          <w:rFonts w:eastAsiaTheme="minorHAnsi"/>
          <w:sz w:val="24"/>
        </w:rPr>
      </w:pPr>
      <w:r w:rsidRPr="007D0D99">
        <w:rPr>
          <w:rFonts w:eastAsiaTheme="minorHAnsi" w:hint="eastAsia"/>
          <w:b/>
          <w:sz w:val="24"/>
        </w:rPr>
        <w:t xml:space="preserve">　　　</w:t>
      </w:r>
      <w:r w:rsidR="008472C4" w:rsidRPr="008472C4">
        <w:rPr>
          <w:rFonts w:eastAsiaTheme="minorHAnsi" w:hint="eastAsia"/>
          <w:sz w:val="24"/>
        </w:rPr>
        <w:t>○　公立、私立にかかわらず、府内にある文化関係施設（劇場・音楽堂・文化会館・文化ホール等、博物館、美術館　等）において、文化芸術に関する情報の共有や交換、文化芸術を支える人材等の交流が促進されるよう、ネットワークの構築に取り組みます。</w:t>
      </w:r>
    </w:p>
    <w:p w:rsidR="00C0397E" w:rsidRPr="007D0D99" w:rsidRDefault="008472C4" w:rsidP="007D01B0">
      <w:pPr>
        <w:ind w:leftChars="300" w:left="870" w:hangingChars="100" w:hanging="240"/>
        <w:rPr>
          <w:rFonts w:eastAsiaTheme="minorHAnsi"/>
          <w:sz w:val="24"/>
        </w:rPr>
      </w:pPr>
      <w:r w:rsidRPr="008472C4">
        <w:rPr>
          <w:rFonts w:eastAsiaTheme="minorHAnsi" w:hint="eastAsia"/>
          <w:sz w:val="24"/>
        </w:rPr>
        <w:t>○　目指す将来像の実現に向け、府内各地域において、多様で特色ある文化芸術活動がこれまで以上に活性化されるよう、府が中心となり、文化関係施設のネットワークも活かしながら、府内市町村が情報共有できる機会などを設けます。</w:t>
      </w:r>
    </w:p>
    <w:p w:rsidR="004328B1" w:rsidRDefault="004328B1" w:rsidP="000F3DB3">
      <w:pPr>
        <w:rPr>
          <w:rFonts w:ascii="游ゴシック" w:eastAsia="游ゴシック" w:hAnsi="游ゴシック"/>
          <w:b/>
          <w:sz w:val="24"/>
        </w:rPr>
      </w:pPr>
    </w:p>
    <w:p w:rsidR="000357E0" w:rsidRDefault="000357E0" w:rsidP="000F3DB3">
      <w:pPr>
        <w:rPr>
          <w:rFonts w:ascii="游ゴシック" w:eastAsia="游ゴシック" w:hAnsi="游ゴシック"/>
          <w:b/>
          <w:sz w:val="24"/>
        </w:rPr>
      </w:pPr>
      <w:r>
        <w:rPr>
          <w:rFonts w:ascii="游ゴシック" w:eastAsia="游ゴシック" w:hAnsi="游ゴシック" w:hint="eastAsia"/>
          <w:b/>
          <w:sz w:val="24"/>
        </w:rPr>
        <w:t xml:space="preserve">　　③　文化資源の保存、活用、継承</w:t>
      </w:r>
    </w:p>
    <w:p w:rsidR="00B82A73" w:rsidRDefault="00CF1C07" w:rsidP="00CF1C07">
      <w:pPr>
        <w:ind w:leftChars="300" w:left="870" w:hangingChars="100" w:hanging="240"/>
        <w:rPr>
          <w:rFonts w:asciiTheme="minorEastAsia" w:hAnsiTheme="minorEastAsia"/>
          <w:sz w:val="24"/>
        </w:rPr>
      </w:pPr>
      <w:r w:rsidRPr="00CF1C07">
        <w:rPr>
          <w:rFonts w:asciiTheme="minorEastAsia" w:hAnsiTheme="minorEastAsia" w:hint="eastAsia"/>
          <w:sz w:val="24"/>
        </w:rPr>
        <w:t>○</w:t>
      </w:r>
      <w:r>
        <w:rPr>
          <w:rFonts w:asciiTheme="minorEastAsia" w:hAnsiTheme="minorEastAsia" w:hint="eastAsia"/>
          <w:sz w:val="24"/>
        </w:rPr>
        <w:t xml:space="preserve">　</w:t>
      </w:r>
      <w:r w:rsidRPr="00CF1C07">
        <w:rPr>
          <w:rFonts w:asciiTheme="minorEastAsia" w:hAnsiTheme="minorEastAsia" w:hint="eastAsia"/>
          <w:sz w:val="24"/>
        </w:rPr>
        <w:t>有形・無形を含め、府内にある様々な文化資源について、途絶えることなく次世</w:t>
      </w:r>
    </w:p>
    <w:p w:rsidR="00CF1C07" w:rsidRDefault="00DA77C0" w:rsidP="00B82A73">
      <w:pPr>
        <w:ind w:leftChars="400" w:left="840"/>
        <w:rPr>
          <w:rFonts w:asciiTheme="minorEastAsia" w:hAnsiTheme="minorEastAsia"/>
          <w:sz w:val="24"/>
        </w:rPr>
      </w:pPr>
      <w:r>
        <w:rPr>
          <w:rFonts w:asciiTheme="minorEastAsia" w:hAnsiTheme="minorEastAsia" w:hint="eastAsia"/>
          <w:sz w:val="24"/>
        </w:rPr>
        <w:t>代へと継承していけるよう、アーカイブ</w:t>
      </w:r>
      <w:r w:rsidR="00651715">
        <w:rPr>
          <w:rStyle w:val="ad"/>
          <w:rFonts w:asciiTheme="minorEastAsia" w:hAnsiTheme="minorEastAsia" w:hint="eastAsia"/>
          <w:sz w:val="24"/>
        </w:rPr>
        <w:endnoteReference w:customMarkFollows="1" w:id="11"/>
        <w:t>※</w:t>
      </w:r>
      <w:r w:rsidR="00651715">
        <w:rPr>
          <w:rStyle w:val="ad"/>
          <w:rFonts w:asciiTheme="minorEastAsia" w:hAnsiTheme="minorEastAsia"/>
          <w:sz w:val="24"/>
        </w:rPr>
        <w:t>11</w:t>
      </w:r>
      <w:r>
        <w:rPr>
          <w:rFonts w:asciiTheme="minorEastAsia" w:hAnsiTheme="minorEastAsia" w:hint="eastAsia"/>
          <w:sz w:val="24"/>
        </w:rPr>
        <w:t>化</w:t>
      </w:r>
      <w:r w:rsidR="00CF1C07" w:rsidRPr="00CF1C07">
        <w:rPr>
          <w:rFonts w:asciiTheme="minorEastAsia" w:hAnsiTheme="minorEastAsia" w:hint="eastAsia"/>
          <w:sz w:val="24"/>
        </w:rPr>
        <w:t>を図るとともに、教育・研究分野など、　幅広い分野で利活用されるよう取り組み、府民が文化資源の社会的価値を認識し、文化芸術が尊重される社会をつくります。</w:t>
      </w:r>
    </w:p>
    <w:p w:rsidR="00E9352E" w:rsidRDefault="00CF1C07" w:rsidP="00CF1C07">
      <w:pPr>
        <w:ind w:leftChars="300" w:left="870" w:hangingChars="100" w:hanging="240"/>
        <w:rPr>
          <w:rFonts w:ascii="游ゴシック" w:eastAsia="游ゴシック" w:hAnsi="游ゴシック"/>
          <w:b/>
          <w:sz w:val="24"/>
        </w:rPr>
      </w:pPr>
      <w:r w:rsidRPr="00CF1C07">
        <w:rPr>
          <w:rFonts w:asciiTheme="minorEastAsia" w:hAnsiTheme="minorEastAsia" w:hint="eastAsia"/>
          <w:sz w:val="24"/>
        </w:rPr>
        <w:t>○</w:t>
      </w:r>
      <w:r>
        <w:rPr>
          <w:rFonts w:asciiTheme="minorEastAsia" w:hAnsiTheme="minorEastAsia" w:hint="eastAsia"/>
          <w:sz w:val="24"/>
        </w:rPr>
        <w:t xml:space="preserve">　</w:t>
      </w:r>
      <w:r w:rsidRPr="00CF1C07">
        <w:rPr>
          <w:rFonts w:asciiTheme="minorEastAsia" w:hAnsiTheme="minorEastAsia" w:hint="eastAsia"/>
          <w:sz w:val="24"/>
        </w:rPr>
        <w:t>特に、文化財については、大阪府文化財保存活用大綱に基づき、適切な保存・活用による次世代への確実な継承及び継続的な地域の維持発展に向けた取組を促進しま</w:t>
      </w:r>
      <w:r>
        <w:rPr>
          <w:rFonts w:asciiTheme="minorEastAsia" w:hAnsiTheme="minorEastAsia" w:hint="eastAsia"/>
          <w:sz w:val="24"/>
        </w:rPr>
        <w:t>す。</w:t>
      </w:r>
    </w:p>
    <w:p w:rsidR="00E9352E" w:rsidRDefault="00E9352E" w:rsidP="000F3DB3">
      <w:pPr>
        <w:rPr>
          <w:rFonts w:ascii="游ゴシック" w:eastAsia="游ゴシック" w:hAnsi="游ゴシック"/>
          <w:b/>
          <w:sz w:val="24"/>
        </w:rPr>
      </w:pPr>
    </w:p>
    <w:p w:rsidR="00B52D1B" w:rsidRDefault="00B52D1B" w:rsidP="000F3DB3">
      <w:pPr>
        <w:rPr>
          <w:rFonts w:ascii="游ゴシック" w:eastAsia="游ゴシック" w:hAnsi="游ゴシック"/>
          <w:b/>
          <w:sz w:val="24"/>
        </w:rPr>
      </w:pPr>
    </w:p>
    <w:p w:rsidR="00B52D1B" w:rsidRDefault="00B52D1B" w:rsidP="000F3DB3">
      <w:pPr>
        <w:rPr>
          <w:rFonts w:ascii="游ゴシック" w:eastAsia="游ゴシック" w:hAnsi="游ゴシック"/>
          <w:b/>
          <w:sz w:val="24"/>
        </w:rPr>
      </w:pPr>
    </w:p>
    <w:p w:rsidR="00B52D1B" w:rsidRDefault="00B52D1B" w:rsidP="000F3DB3">
      <w:pPr>
        <w:rPr>
          <w:rFonts w:ascii="游ゴシック" w:eastAsia="游ゴシック" w:hAnsi="游ゴシック"/>
          <w:b/>
          <w:sz w:val="24"/>
        </w:rPr>
      </w:pPr>
    </w:p>
    <w:p w:rsidR="00911085" w:rsidRDefault="00911085" w:rsidP="000F3DB3">
      <w:pPr>
        <w:rPr>
          <w:rFonts w:ascii="游ゴシック" w:eastAsia="游ゴシック" w:hAnsi="游ゴシック"/>
          <w:b/>
          <w:sz w:val="24"/>
        </w:rPr>
      </w:pPr>
    </w:p>
    <w:p w:rsidR="00911085" w:rsidRDefault="00911085" w:rsidP="000F3DB3">
      <w:pPr>
        <w:rPr>
          <w:rFonts w:ascii="游ゴシック" w:eastAsia="游ゴシック" w:hAnsi="游ゴシック"/>
          <w:b/>
          <w:sz w:val="24"/>
        </w:rPr>
      </w:pPr>
    </w:p>
    <w:p w:rsidR="00911085" w:rsidRDefault="00716FF9" w:rsidP="000F3DB3">
      <w:pPr>
        <w:rPr>
          <w:rFonts w:ascii="游ゴシック" w:eastAsia="游ゴシック" w:hAnsi="游ゴシック"/>
          <w:b/>
          <w:sz w:val="24"/>
        </w:rPr>
      </w:pPr>
      <w:r>
        <w:rPr>
          <w:noProof/>
        </w:rPr>
        <mc:AlternateContent>
          <mc:Choice Requires="wps">
            <w:drawing>
              <wp:anchor distT="0" distB="0" distL="114300" distR="114300" simplePos="0" relativeHeight="251713536" behindDoc="0" locked="0" layoutInCell="1" allowOverlap="1" wp14:anchorId="40AD07D4" wp14:editId="491218FF">
                <wp:simplePos x="0" y="0"/>
                <wp:positionH relativeFrom="column">
                  <wp:posOffset>2686050</wp:posOffset>
                </wp:positionH>
                <wp:positionV relativeFrom="paragraph">
                  <wp:posOffset>256540</wp:posOffset>
                </wp:positionV>
                <wp:extent cx="952500" cy="400050"/>
                <wp:effectExtent l="0" t="0" r="0" b="0"/>
                <wp:wrapNone/>
                <wp:docPr id="39"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6FF9" w:rsidRPr="00AC4A0B" w:rsidRDefault="00716FF9" w:rsidP="00716FF9">
                            <w:pPr>
                              <w:rPr>
                                <w:rFonts w:ascii="ＭＳ 明朝" w:eastAsia="ＭＳ 明朝" w:hAnsi="ＭＳ 明朝"/>
                                <w:b/>
                              </w:rPr>
                            </w:pPr>
                            <w:r w:rsidRPr="00AC4A0B">
                              <w:rPr>
                                <w:rFonts w:ascii="ＭＳ 明朝" w:eastAsia="ＭＳ 明朝" w:hAnsi="ＭＳ 明朝" w:hint="eastAsia"/>
                                <w:b/>
                              </w:rPr>
                              <w:t>（１－2</w:t>
                            </w:r>
                            <w:r w:rsidR="00D07D8D" w:rsidRPr="00AC4A0B">
                              <w:rPr>
                                <w:rFonts w:ascii="ＭＳ 明朝" w:eastAsia="ＭＳ 明朝" w:hAnsi="ＭＳ 明朝" w:hint="eastAsia"/>
                                <w:b/>
                              </w:rPr>
                              <w:t>4</w:t>
                            </w:r>
                            <w:r w:rsidRPr="00AC4A0B">
                              <w:rPr>
                                <w:rFonts w:ascii="ＭＳ 明朝" w:eastAsia="ＭＳ 明朝" w:hAnsi="ＭＳ 明朝" w:hint="eastAsia"/>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D07D4" id="テキスト ボックス 39" o:spid="_x0000_s1056" type="#_x0000_t202" style="position:absolute;left:0;text-align:left;margin-left:211.5pt;margin-top:20.2pt;width:75pt;height:3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" filled="f" stroked="f">
                <v:textbox inset="5.85pt,.7pt,5.85pt,.7pt">
                  <w:txbxContent>
                    <w:p w:rsidR="00716FF9" w:rsidRPr="00AC4A0B" w:rsidRDefault="00716FF9" w:rsidP="00716FF9">
                      <w:pPr>
                        <w:rPr>
                          <w:rFonts w:ascii="ＭＳ 明朝" w:eastAsia="ＭＳ 明朝" w:hAnsi="ＭＳ 明朝"/>
                          <w:b/>
                        </w:rPr>
                      </w:pPr>
                      <w:r w:rsidRPr="00AC4A0B">
                        <w:rPr>
                          <w:rFonts w:ascii="ＭＳ 明朝" w:eastAsia="ＭＳ 明朝" w:hAnsi="ＭＳ 明朝" w:hint="eastAsia"/>
                          <w:b/>
                        </w:rPr>
                        <w:t>（１－2</w:t>
                      </w:r>
                      <w:r w:rsidR="00D07D8D" w:rsidRPr="00AC4A0B">
                        <w:rPr>
                          <w:rFonts w:ascii="ＭＳ 明朝" w:eastAsia="ＭＳ 明朝" w:hAnsi="ＭＳ 明朝" w:hint="eastAsia"/>
                          <w:b/>
                        </w:rPr>
                        <w:t>4</w:t>
                      </w:r>
                      <w:r w:rsidRPr="00AC4A0B">
                        <w:rPr>
                          <w:rFonts w:ascii="ＭＳ 明朝" w:eastAsia="ＭＳ 明朝" w:hAnsi="ＭＳ 明朝" w:hint="eastAsia"/>
                          <w:b/>
                        </w:rPr>
                        <w:t>）</w:t>
                      </w:r>
                    </w:p>
                  </w:txbxContent>
                </v:textbox>
              </v:shape>
            </w:pict>
          </mc:Fallback>
        </mc:AlternateContent>
      </w:r>
    </w:p>
    <w:p w:rsidR="000F3DB3" w:rsidRPr="00F24083" w:rsidRDefault="000F3DB3" w:rsidP="000F3DB3">
      <w:pPr>
        <w:rPr>
          <w:rFonts w:ascii="游ゴシック" w:eastAsia="游ゴシック" w:hAnsi="游ゴシック"/>
          <w:b/>
          <w:sz w:val="24"/>
          <w:highlight w:val="blue"/>
        </w:rPr>
      </w:pPr>
      <w:r w:rsidRPr="00F24083">
        <w:rPr>
          <w:rFonts w:ascii="游ゴシック" w:eastAsia="游ゴシック" w:hAnsi="游ゴシック" w:hint="eastAsia"/>
          <w:b/>
          <w:color w:val="FFFFFF" w:themeColor="background1"/>
          <w:sz w:val="28"/>
          <w:highlight w:val="blue"/>
        </w:rPr>
        <w:lastRenderedPageBreak/>
        <w:t>第</w:t>
      </w:r>
      <w:r>
        <w:rPr>
          <w:rFonts w:ascii="游ゴシック" w:eastAsia="游ゴシック" w:hAnsi="游ゴシック" w:hint="eastAsia"/>
          <w:b/>
          <w:color w:val="FFFFFF" w:themeColor="background1"/>
          <w:sz w:val="28"/>
          <w:highlight w:val="blue"/>
        </w:rPr>
        <w:t>４</w:t>
      </w:r>
      <w:r w:rsidRPr="00F24083">
        <w:rPr>
          <w:rFonts w:ascii="游ゴシック" w:eastAsia="游ゴシック" w:hAnsi="游ゴシック" w:hint="eastAsia"/>
          <w:b/>
          <w:color w:val="FFFFFF" w:themeColor="background1"/>
          <w:sz w:val="28"/>
          <w:highlight w:val="blue"/>
        </w:rPr>
        <w:t xml:space="preserve">章　</w:t>
      </w:r>
      <w:r w:rsidR="00EE4D20">
        <w:rPr>
          <w:rFonts w:ascii="游ゴシック" w:eastAsia="游ゴシック" w:hAnsi="游ゴシック" w:hint="eastAsia"/>
          <w:b/>
          <w:color w:val="FFFFFF" w:themeColor="background1"/>
          <w:sz w:val="28"/>
          <w:highlight w:val="blue"/>
        </w:rPr>
        <w:t>計画の</w:t>
      </w:r>
      <w:r>
        <w:rPr>
          <w:rFonts w:ascii="游ゴシック" w:eastAsia="游ゴシック" w:hAnsi="游ゴシック" w:hint="eastAsia"/>
          <w:b/>
          <w:color w:val="FFFFFF" w:themeColor="background1"/>
          <w:sz w:val="28"/>
          <w:highlight w:val="blue"/>
        </w:rPr>
        <w:t>推</w:t>
      </w:r>
      <w:r w:rsidRPr="00BB0715">
        <w:rPr>
          <w:rFonts w:ascii="游ゴシック" w:eastAsia="游ゴシック" w:hAnsi="游ゴシック" w:hint="eastAsia"/>
          <w:b/>
          <w:color w:val="FFFFFF" w:themeColor="background1"/>
          <w:sz w:val="28"/>
          <w:highlight w:val="blue"/>
        </w:rPr>
        <w:t>進に</w:t>
      </w:r>
      <w:r w:rsidR="00DF1DE6" w:rsidRPr="00BB0715">
        <w:rPr>
          <w:rFonts w:ascii="游ゴシック" w:eastAsia="游ゴシック" w:hAnsi="游ゴシック" w:hint="eastAsia"/>
          <w:b/>
          <w:color w:val="FFFFFF" w:themeColor="background1"/>
          <w:sz w:val="28"/>
          <w:highlight w:val="blue"/>
        </w:rPr>
        <w:t xml:space="preserve">当たって　</w:t>
      </w:r>
      <w:r w:rsidRPr="00BB0715">
        <w:rPr>
          <w:rFonts w:ascii="游ゴシック" w:eastAsia="游ゴシック" w:hAnsi="游ゴシック" w:hint="eastAsia"/>
          <w:b/>
          <w:color w:val="FFFFFF" w:themeColor="background1"/>
          <w:sz w:val="28"/>
          <w:highlight w:val="blue"/>
        </w:rPr>
        <w:t xml:space="preserve">　</w:t>
      </w:r>
      <w:r w:rsidRPr="00BB0715">
        <w:rPr>
          <w:rFonts w:ascii="游ゴシック" w:eastAsia="游ゴシック" w:hAnsi="游ゴシック" w:hint="eastAsia"/>
          <w:b/>
          <w:color w:val="FFFFFF" w:themeColor="background1"/>
          <w:sz w:val="24"/>
          <w:highlight w:val="blue"/>
        </w:rPr>
        <w:t xml:space="preserve">　　　　　</w:t>
      </w:r>
      <w:r w:rsidRPr="00F24083">
        <w:rPr>
          <w:rFonts w:ascii="游ゴシック" w:eastAsia="游ゴシック" w:hAnsi="游ゴシック" w:hint="eastAsia"/>
          <w:b/>
          <w:sz w:val="24"/>
          <w:highlight w:val="blue"/>
        </w:rPr>
        <w:t xml:space="preserve">　　　　　　　　　　　　　　　　　　　　　　　　　</w:t>
      </w:r>
    </w:p>
    <w:p w:rsidR="000F3DB3" w:rsidRDefault="000F3DB3" w:rsidP="000F3DB3">
      <w:pPr>
        <w:rPr>
          <w:rFonts w:ascii="游ゴシック" w:eastAsia="游ゴシック" w:hAnsi="游ゴシック"/>
          <w:b/>
          <w:sz w:val="24"/>
          <w:highlight w:val="lightGray"/>
        </w:rPr>
      </w:pPr>
      <w:r w:rsidRPr="00F24083">
        <w:rPr>
          <w:rFonts w:ascii="游ゴシック" w:eastAsia="游ゴシック" w:hAnsi="游ゴシック" w:hint="eastAsia"/>
          <w:b/>
          <w:sz w:val="24"/>
        </w:rPr>
        <w:t xml:space="preserve">　</w:t>
      </w:r>
      <w:r>
        <w:rPr>
          <w:rFonts w:ascii="游ゴシック" w:eastAsia="游ゴシック" w:hAnsi="游ゴシック" w:hint="eastAsia"/>
          <w:b/>
          <w:sz w:val="24"/>
          <w:highlight w:val="lightGray"/>
        </w:rPr>
        <w:t>４－</w:t>
      </w:r>
      <w:r w:rsidRPr="00F24083">
        <w:rPr>
          <w:rFonts w:ascii="游ゴシック" w:eastAsia="游ゴシック" w:hAnsi="游ゴシック" w:hint="eastAsia"/>
          <w:b/>
          <w:sz w:val="24"/>
          <w:highlight w:val="lightGray"/>
        </w:rPr>
        <w:t xml:space="preserve">１　</w:t>
      </w:r>
      <w:r>
        <w:rPr>
          <w:rFonts w:ascii="游ゴシック" w:eastAsia="游ゴシック" w:hAnsi="游ゴシック" w:hint="eastAsia"/>
          <w:b/>
          <w:sz w:val="24"/>
          <w:highlight w:val="lightGray"/>
        </w:rPr>
        <w:t xml:space="preserve">府の役割　　　　　　　　　　　　　　　　　　　　　　　　　　　　　　　　</w:t>
      </w:r>
    </w:p>
    <w:p w:rsidR="000F3DB3" w:rsidRPr="00E374D3" w:rsidRDefault="003050AC" w:rsidP="003050AC">
      <w:pPr>
        <w:ind w:leftChars="100" w:left="210" w:firstLineChars="100" w:firstLine="240"/>
        <w:rPr>
          <w:rFonts w:asciiTheme="minorEastAsia" w:hAnsiTheme="minorEastAsia"/>
          <w:sz w:val="24"/>
        </w:rPr>
      </w:pPr>
      <w:r w:rsidRPr="003050AC">
        <w:rPr>
          <w:rFonts w:asciiTheme="minorEastAsia" w:hAnsiTheme="minorEastAsia" w:hint="eastAsia"/>
          <w:sz w:val="24"/>
        </w:rPr>
        <w:t>府民や文</w:t>
      </w:r>
      <w:r w:rsidRPr="00E374D3">
        <w:rPr>
          <w:rFonts w:asciiTheme="minorEastAsia" w:hAnsiTheme="minorEastAsia" w:hint="eastAsia"/>
          <w:sz w:val="24"/>
        </w:rPr>
        <w:t>化芸術活動を行う者等の自主性や創造性を尊重し、国、他の地方公共団体、事業者及び府</w:t>
      </w:r>
      <w:r w:rsidRPr="008921FE">
        <w:rPr>
          <w:rFonts w:asciiTheme="minorEastAsia" w:hAnsiTheme="minorEastAsia" w:hint="eastAsia"/>
          <w:sz w:val="24"/>
        </w:rPr>
        <w:t>民</w:t>
      </w:r>
      <w:r w:rsidR="00CA4218" w:rsidRPr="008921FE">
        <w:rPr>
          <w:rFonts w:asciiTheme="minorEastAsia" w:hAnsiTheme="minorEastAsia" w:hint="eastAsia"/>
          <w:sz w:val="24"/>
        </w:rPr>
        <w:t>等</w:t>
      </w:r>
      <w:r w:rsidRPr="008921FE">
        <w:rPr>
          <w:rFonts w:asciiTheme="minorEastAsia" w:hAnsiTheme="minorEastAsia" w:hint="eastAsia"/>
          <w:sz w:val="24"/>
        </w:rPr>
        <w:t>と</w:t>
      </w:r>
      <w:r w:rsidR="00862B35" w:rsidRPr="008921FE">
        <w:rPr>
          <w:rFonts w:asciiTheme="minorEastAsia" w:hAnsiTheme="minorEastAsia" w:hint="eastAsia"/>
          <w:sz w:val="24"/>
        </w:rPr>
        <w:t>協働</w:t>
      </w:r>
      <w:r w:rsidRPr="008921FE">
        <w:rPr>
          <w:rFonts w:asciiTheme="minorEastAsia" w:hAnsiTheme="minorEastAsia" w:hint="eastAsia"/>
          <w:sz w:val="24"/>
        </w:rPr>
        <w:t>して、文化</w:t>
      </w:r>
      <w:r w:rsidR="00E374D3" w:rsidRPr="008921FE">
        <w:rPr>
          <w:rFonts w:asciiTheme="minorEastAsia" w:hAnsiTheme="minorEastAsia" w:hint="eastAsia"/>
          <w:sz w:val="24"/>
        </w:rPr>
        <w:t>芸術</w:t>
      </w:r>
      <w:r w:rsidRPr="008921FE">
        <w:rPr>
          <w:rFonts w:asciiTheme="minorEastAsia" w:hAnsiTheme="minorEastAsia" w:hint="eastAsia"/>
          <w:sz w:val="24"/>
        </w:rPr>
        <w:t>の振興に</w:t>
      </w:r>
      <w:r w:rsidRPr="00E374D3">
        <w:rPr>
          <w:rFonts w:asciiTheme="minorEastAsia" w:hAnsiTheme="minorEastAsia" w:hint="eastAsia"/>
          <w:sz w:val="24"/>
        </w:rPr>
        <w:t>関する施策に取り組みます。</w:t>
      </w:r>
    </w:p>
    <w:p w:rsidR="003050AC" w:rsidRPr="00E374D3" w:rsidRDefault="003050AC" w:rsidP="003050AC">
      <w:pPr>
        <w:rPr>
          <w:rFonts w:asciiTheme="minorEastAsia" w:hAnsiTheme="minorEastAsia"/>
          <w:sz w:val="24"/>
        </w:rPr>
      </w:pPr>
    </w:p>
    <w:p w:rsidR="000F3DB3" w:rsidRDefault="000F3DB3" w:rsidP="000F3DB3">
      <w:pPr>
        <w:ind w:firstLineChars="100" w:firstLine="240"/>
        <w:rPr>
          <w:rFonts w:ascii="游ゴシック" w:eastAsia="游ゴシック" w:hAnsi="游ゴシック"/>
          <w:b/>
          <w:sz w:val="24"/>
          <w:highlight w:val="lightGray"/>
        </w:rPr>
      </w:pPr>
      <w:r>
        <w:rPr>
          <w:rFonts w:ascii="游ゴシック" w:eastAsia="游ゴシック" w:hAnsi="游ゴシック" w:hint="eastAsia"/>
          <w:b/>
          <w:sz w:val="24"/>
          <w:highlight w:val="lightGray"/>
        </w:rPr>
        <w:t>４－２</w:t>
      </w:r>
      <w:r w:rsidRPr="00F24083">
        <w:rPr>
          <w:rFonts w:ascii="游ゴシック" w:eastAsia="游ゴシック" w:hAnsi="游ゴシック" w:hint="eastAsia"/>
          <w:b/>
          <w:sz w:val="24"/>
          <w:highlight w:val="lightGray"/>
        </w:rPr>
        <w:t xml:space="preserve">　</w:t>
      </w:r>
      <w:r>
        <w:rPr>
          <w:rFonts w:ascii="游ゴシック" w:eastAsia="游ゴシック" w:hAnsi="游ゴシック" w:hint="eastAsia"/>
          <w:b/>
          <w:sz w:val="24"/>
          <w:highlight w:val="lightGray"/>
        </w:rPr>
        <w:t xml:space="preserve">推進体制、進行管理　　　　　　　　　　　　　　　　　　　　　　　　　　　　　　　　</w:t>
      </w:r>
    </w:p>
    <w:p w:rsidR="00710075" w:rsidRPr="008921FE" w:rsidRDefault="003050AC" w:rsidP="003050AC">
      <w:pPr>
        <w:ind w:leftChars="100" w:left="210" w:firstLineChars="100" w:firstLine="240"/>
        <w:rPr>
          <w:rFonts w:asciiTheme="minorEastAsia" w:hAnsiTheme="minorEastAsia"/>
          <w:sz w:val="24"/>
        </w:rPr>
      </w:pPr>
      <w:r>
        <w:rPr>
          <w:rFonts w:asciiTheme="minorEastAsia" w:hAnsiTheme="minorEastAsia" w:hint="eastAsia"/>
          <w:sz w:val="24"/>
        </w:rPr>
        <w:t>本</w:t>
      </w:r>
      <w:r w:rsidRPr="003050AC">
        <w:rPr>
          <w:rFonts w:asciiTheme="minorEastAsia" w:hAnsiTheme="minorEastAsia" w:hint="eastAsia"/>
          <w:sz w:val="24"/>
        </w:rPr>
        <w:t>計画の推進</w:t>
      </w:r>
      <w:r w:rsidRPr="008921FE">
        <w:rPr>
          <w:rFonts w:asciiTheme="minorEastAsia" w:hAnsiTheme="minorEastAsia" w:hint="eastAsia"/>
          <w:sz w:val="24"/>
        </w:rPr>
        <w:t>に</w:t>
      </w:r>
      <w:r w:rsidR="00710075" w:rsidRPr="008921FE">
        <w:rPr>
          <w:rFonts w:asciiTheme="minorEastAsia" w:hAnsiTheme="minorEastAsia" w:hint="eastAsia"/>
          <w:sz w:val="24"/>
        </w:rPr>
        <w:t>当たって</w:t>
      </w:r>
      <w:r w:rsidRPr="008921FE">
        <w:rPr>
          <w:rFonts w:asciiTheme="minorEastAsia" w:hAnsiTheme="minorEastAsia" w:hint="eastAsia"/>
          <w:sz w:val="24"/>
        </w:rPr>
        <w:t>は、</w:t>
      </w:r>
      <w:r w:rsidR="00CA4218" w:rsidRPr="008921FE">
        <w:rPr>
          <w:rFonts w:asciiTheme="minorEastAsia" w:hAnsiTheme="minorEastAsia" w:hint="eastAsia"/>
          <w:sz w:val="24"/>
        </w:rPr>
        <w:t>府民や文化芸術の担い手、府内市町村など</w:t>
      </w:r>
      <w:r w:rsidR="00324CE5" w:rsidRPr="008921FE">
        <w:rPr>
          <w:rFonts w:asciiTheme="minorEastAsia" w:hAnsiTheme="minorEastAsia" w:hint="eastAsia"/>
          <w:sz w:val="24"/>
        </w:rPr>
        <w:t>に対し、本計画を幅広く</w:t>
      </w:r>
      <w:r w:rsidR="00CA4218" w:rsidRPr="008921FE">
        <w:rPr>
          <w:rFonts w:asciiTheme="minorEastAsia" w:hAnsiTheme="minorEastAsia" w:hint="eastAsia"/>
          <w:sz w:val="24"/>
        </w:rPr>
        <w:t>周知</w:t>
      </w:r>
      <w:r w:rsidR="00324CE5" w:rsidRPr="008921FE">
        <w:rPr>
          <w:rFonts w:asciiTheme="minorEastAsia" w:hAnsiTheme="minorEastAsia" w:hint="eastAsia"/>
          <w:sz w:val="24"/>
        </w:rPr>
        <w:t>する</w:t>
      </w:r>
      <w:r w:rsidR="00F53B90" w:rsidRPr="008921FE">
        <w:rPr>
          <w:rFonts w:asciiTheme="minorEastAsia" w:hAnsiTheme="minorEastAsia" w:hint="eastAsia"/>
          <w:sz w:val="24"/>
        </w:rPr>
        <w:t>とともに</w:t>
      </w:r>
      <w:r w:rsidR="00CA4218" w:rsidRPr="008921FE">
        <w:rPr>
          <w:rFonts w:asciiTheme="minorEastAsia" w:hAnsiTheme="minorEastAsia" w:hint="eastAsia"/>
          <w:sz w:val="24"/>
        </w:rPr>
        <w:t>、</w:t>
      </w:r>
      <w:r w:rsidR="005E3710" w:rsidRPr="008921FE">
        <w:rPr>
          <w:rFonts w:asciiTheme="minorEastAsia" w:hAnsiTheme="minorEastAsia" w:hint="eastAsia"/>
          <w:sz w:val="24"/>
        </w:rPr>
        <w:t>庁内関係部局</w:t>
      </w:r>
      <w:r w:rsidRPr="008921FE">
        <w:rPr>
          <w:rFonts w:asciiTheme="minorEastAsia" w:hAnsiTheme="minorEastAsia" w:hint="eastAsia"/>
          <w:sz w:val="24"/>
        </w:rPr>
        <w:t>とも連携し、文化</w:t>
      </w:r>
      <w:r w:rsidR="00E374D3" w:rsidRPr="008921FE">
        <w:rPr>
          <w:rFonts w:asciiTheme="minorEastAsia" w:hAnsiTheme="minorEastAsia" w:hint="eastAsia"/>
          <w:sz w:val="24"/>
        </w:rPr>
        <w:t>芸術</w:t>
      </w:r>
      <w:r w:rsidRPr="008921FE">
        <w:rPr>
          <w:rFonts w:asciiTheme="minorEastAsia" w:hAnsiTheme="minorEastAsia" w:hint="eastAsia"/>
          <w:sz w:val="24"/>
        </w:rPr>
        <w:t>の振興に関する施策を総合的かつ計画的に推進します。</w:t>
      </w:r>
    </w:p>
    <w:p w:rsidR="003050AC" w:rsidRPr="008921FE" w:rsidRDefault="00F53B90" w:rsidP="003050AC">
      <w:pPr>
        <w:ind w:leftChars="100" w:left="210" w:firstLineChars="100" w:firstLine="240"/>
        <w:rPr>
          <w:rFonts w:asciiTheme="minorEastAsia" w:hAnsiTheme="minorEastAsia"/>
          <w:sz w:val="24"/>
        </w:rPr>
      </w:pPr>
      <w:r w:rsidRPr="008921FE">
        <w:rPr>
          <w:rFonts w:asciiTheme="minorEastAsia" w:hAnsiTheme="minorEastAsia" w:hint="eastAsia"/>
          <w:sz w:val="24"/>
        </w:rPr>
        <w:t>また</w:t>
      </w:r>
      <w:r w:rsidR="003050AC" w:rsidRPr="008921FE">
        <w:rPr>
          <w:rFonts w:asciiTheme="minorEastAsia" w:hAnsiTheme="minorEastAsia" w:hint="eastAsia"/>
          <w:sz w:val="24"/>
        </w:rPr>
        <w:t>、本計画を着実かつ継続的に推進していくため、施策の実施・進捗状況等について、進行管理と評価を行います。</w:t>
      </w:r>
    </w:p>
    <w:p w:rsidR="003050AC" w:rsidRPr="003050AC" w:rsidRDefault="003050AC" w:rsidP="003050AC">
      <w:pPr>
        <w:ind w:leftChars="100" w:left="210" w:firstLineChars="100" w:firstLine="240"/>
        <w:rPr>
          <w:rFonts w:asciiTheme="minorEastAsia" w:hAnsiTheme="minorEastAsia"/>
          <w:sz w:val="24"/>
        </w:rPr>
      </w:pPr>
      <w:r w:rsidRPr="008921FE">
        <w:rPr>
          <w:rFonts w:asciiTheme="minorEastAsia" w:hAnsiTheme="minorEastAsia" w:hint="eastAsia"/>
          <w:sz w:val="24"/>
        </w:rPr>
        <w:t>各施策・事業のプロ</w:t>
      </w:r>
      <w:r w:rsidRPr="003050AC">
        <w:rPr>
          <w:rFonts w:asciiTheme="minorEastAsia" w:hAnsiTheme="minorEastAsia" w:hint="eastAsia"/>
          <w:sz w:val="24"/>
        </w:rPr>
        <w:t>グラム評価については、毎年度大阪アーツカウンシルが行い、その結果や改善提案等について大阪府市文化振興会議に報告します。</w:t>
      </w:r>
    </w:p>
    <w:p w:rsidR="000F3DB3" w:rsidRDefault="003050AC" w:rsidP="003050AC">
      <w:pPr>
        <w:ind w:leftChars="100" w:left="210" w:firstLineChars="100" w:firstLine="240"/>
        <w:rPr>
          <w:rFonts w:asciiTheme="minorEastAsia" w:hAnsiTheme="minorEastAsia"/>
          <w:sz w:val="24"/>
        </w:rPr>
      </w:pPr>
      <w:r>
        <w:rPr>
          <w:rFonts w:asciiTheme="minorEastAsia" w:hAnsiTheme="minorEastAsia" w:hint="eastAsia"/>
          <w:sz w:val="24"/>
        </w:rPr>
        <w:t>大阪府市文化振興会議</w:t>
      </w:r>
      <w:r w:rsidRPr="003050AC">
        <w:rPr>
          <w:rFonts w:asciiTheme="minorEastAsia" w:hAnsiTheme="minorEastAsia" w:hint="eastAsia"/>
          <w:sz w:val="24"/>
        </w:rPr>
        <w:t>では、この報告や</w:t>
      </w:r>
      <w:r w:rsidRPr="00E374D3">
        <w:rPr>
          <w:rFonts w:asciiTheme="minorEastAsia" w:hAnsiTheme="minorEastAsia" w:hint="eastAsia"/>
          <w:sz w:val="24"/>
        </w:rPr>
        <w:t>本計画の指標の</w:t>
      </w:r>
      <w:r w:rsidRPr="003050AC">
        <w:rPr>
          <w:rFonts w:asciiTheme="minorEastAsia" w:hAnsiTheme="minorEastAsia" w:hint="eastAsia"/>
          <w:sz w:val="24"/>
        </w:rPr>
        <w:t>状況等を踏まえ、計画全体の進捗状況を把握するとともに、重要な施策等についての審議を行います。</w:t>
      </w:r>
    </w:p>
    <w:p w:rsidR="003050AC" w:rsidRPr="003050AC" w:rsidRDefault="003050AC" w:rsidP="003050AC">
      <w:pPr>
        <w:ind w:firstLineChars="200" w:firstLine="480"/>
        <w:rPr>
          <w:rFonts w:asciiTheme="minorEastAsia" w:hAnsiTheme="minorEastAsia"/>
          <w:sz w:val="24"/>
          <w:highlight w:val="lightGray"/>
        </w:rPr>
      </w:pPr>
    </w:p>
    <w:p w:rsidR="000F3DB3" w:rsidRDefault="000F3DB3" w:rsidP="000F3DB3">
      <w:pPr>
        <w:ind w:firstLineChars="100" w:firstLine="240"/>
        <w:rPr>
          <w:rFonts w:ascii="游ゴシック" w:eastAsia="游ゴシック" w:hAnsi="游ゴシック"/>
          <w:b/>
          <w:sz w:val="24"/>
          <w:highlight w:val="lightGray"/>
        </w:rPr>
      </w:pPr>
      <w:r>
        <w:rPr>
          <w:rFonts w:ascii="游ゴシック" w:eastAsia="游ゴシック" w:hAnsi="游ゴシック" w:hint="eastAsia"/>
          <w:b/>
          <w:sz w:val="24"/>
          <w:highlight w:val="lightGray"/>
        </w:rPr>
        <w:t>４－３</w:t>
      </w:r>
      <w:r w:rsidRPr="00F24083">
        <w:rPr>
          <w:rFonts w:ascii="游ゴシック" w:eastAsia="游ゴシック" w:hAnsi="游ゴシック" w:hint="eastAsia"/>
          <w:b/>
          <w:sz w:val="24"/>
          <w:highlight w:val="lightGray"/>
        </w:rPr>
        <w:t xml:space="preserve">　</w:t>
      </w:r>
      <w:r>
        <w:rPr>
          <w:rFonts w:ascii="游ゴシック" w:eastAsia="游ゴシック" w:hAnsi="游ゴシック" w:hint="eastAsia"/>
          <w:b/>
          <w:sz w:val="24"/>
          <w:highlight w:val="lightGray"/>
        </w:rPr>
        <w:t xml:space="preserve">大阪アーツカウンシル　　　　　　　　　　　　　　　　　　　　　　　　　　　　　　　　</w:t>
      </w:r>
    </w:p>
    <w:p w:rsidR="00542A6C" w:rsidRDefault="003050AC" w:rsidP="003050AC">
      <w:pPr>
        <w:ind w:leftChars="100" w:left="210" w:firstLineChars="100" w:firstLine="240"/>
        <w:rPr>
          <w:rFonts w:asciiTheme="minorEastAsia" w:hAnsiTheme="minorEastAsia"/>
          <w:sz w:val="24"/>
        </w:rPr>
      </w:pPr>
      <w:r w:rsidRPr="003050AC">
        <w:rPr>
          <w:rFonts w:asciiTheme="minorEastAsia" w:hAnsiTheme="minorEastAsia" w:hint="eastAsia"/>
          <w:sz w:val="24"/>
        </w:rPr>
        <w:t>大阪の文化施策を推進する仕組みとして、大阪府と大阪市は、平成</w:t>
      </w:r>
      <w:r w:rsidRPr="003050AC">
        <w:rPr>
          <w:rFonts w:asciiTheme="minorEastAsia" w:hAnsiTheme="minorEastAsia"/>
          <w:sz w:val="24"/>
        </w:rPr>
        <w:t>25</w:t>
      </w:r>
      <w:r>
        <w:rPr>
          <w:rFonts w:asciiTheme="minorEastAsia" w:hAnsiTheme="minorEastAsia"/>
          <w:sz w:val="24"/>
        </w:rPr>
        <w:t>年度に大阪府市の附属機関</w:t>
      </w:r>
      <w:r>
        <w:rPr>
          <w:rFonts w:asciiTheme="minorEastAsia" w:hAnsiTheme="minorEastAsia" w:hint="eastAsia"/>
          <w:sz w:val="24"/>
        </w:rPr>
        <w:t>で</w:t>
      </w:r>
      <w:r>
        <w:rPr>
          <w:rFonts w:asciiTheme="minorEastAsia" w:hAnsiTheme="minorEastAsia"/>
          <w:sz w:val="24"/>
        </w:rPr>
        <w:t>ある大阪府市文化振興会議の部会という位置</w:t>
      </w:r>
      <w:r>
        <w:rPr>
          <w:rFonts w:asciiTheme="minorEastAsia" w:hAnsiTheme="minorEastAsia" w:hint="eastAsia"/>
          <w:sz w:val="24"/>
        </w:rPr>
        <w:t>付け</w:t>
      </w:r>
      <w:r w:rsidRPr="003050AC">
        <w:rPr>
          <w:rFonts w:asciiTheme="minorEastAsia" w:hAnsiTheme="minorEastAsia"/>
          <w:sz w:val="24"/>
        </w:rPr>
        <w:t>のもと「大阪</w:t>
      </w:r>
      <w:r>
        <w:rPr>
          <w:rFonts w:asciiTheme="minorEastAsia" w:hAnsiTheme="minorEastAsia" w:hint="eastAsia"/>
          <w:sz w:val="24"/>
        </w:rPr>
        <w:t>アーツカウンシル</w:t>
      </w:r>
      <w:r w:rsidRPr="003050AC">
        <w:rPr>
          <w:rFonts w:asciiTheme="minorEastAsia" w:hAnsiTheme="minorEastAsia" w:hint="eastAsia"/>
          <w:sz w:val="24"/>
        </w:rPr>
        <w:t>」を設置し</w:t>
      </w:r>
      <w:r w:rsidR="00542A6C">
        <w:rPr>
          <w:rFonts w:asciiTheme="minorEastAsia" w:hAnsiTheme="minorEastAsia" w:hint="eastAsia"/>
          <w:sz w:val="24"/>
        </w:rPr>
        <w:t>ました。</w:t>
      </w:r>
    </w:p>
    <w:p w:rsidR="003050AC" w:rsidRDefault="00542A6C" w:rsidP="003050AC">
      <w:pPr>
        <w:ind w:leftChars="100" w:left="210" w:firstLineChars="100" w:firstLine="240"/>
        <w:rPr>
          <w:rFonts w:asciiTheme="minorEastAsia" w:hAnsiTheme="minorEastAsia"/>
          <w:sz w:val="24"/>
        </w:rPr>
      </w:pPr>
      <w:r>
        <w:rPr>
          <w:rFonts w:asciiTheme="minorEastAsia" w:hAnsiTheme="minorEastAsia" w:hint="eastAsia"/>
          <w:sz w:val="24"/>
        </w:rPr>
        <w:t>大阪アーツカウンシルは、</w:t>
      </w:r>
      <w:r w:rsidR="003050AC" w:rsidRPr="003050AC">
        <w:rPr>
          <w:rFonts w:asciiTheme="minorEastAsia" w:hAnsiTheme="minorEastAsia" w:hint="eastAsia"/>
          <w:sz w:val="24"/>
        </w:rPr>
        <w:t>独立</w:t>
      </w:r>
      <w:r w:rsidR="003050AC">
        <w:rPr>
          <w:rFonts w:asciiTheme="minorEastAsia" w:hAnsiTheme="minorEastAsia" w:hint="eastAsia"/>
          <w:sz w:val="24"/>
        </w:rPr>
        <w:t>性と専門性を確保しつつ、「評価・審査」、「調査」、「企画」など</w:t>
      </w:r>
      <w:r w:rsidR="003050AC" w:rsidRPr="003050AC">
        <w:rPr>
          <w:rFonts w:asciiTheme="minorEastAsia" w:hAnsiTheme="minorEastAsia" w:hint="eastAsia"/>
          <w:sz w:val="24"/>
        </w:rPr>
        <w:t>、大阪における文化芸術の</w:t>
      </w:r>
      <w:r w:rsidR="003050AC">
        <w:rPr>
          <w:rFonts w:asciiTheme="minorEastAsia" w:hAnsiTheme="minorEastAsia" w:hint="eastAsia"/>
          <w:sz w:val="24"/>
        </w:rPr>
        <w:t>パワーアップに</w:t>
      </w:r>
      <w:r w:rsidR="003050AC" w:rsidRPr="003050AC">
        <w:rPr>
          <w:rFonts w:asciiTheme="minorEastAsia" w:hAnsiTheme="minorEastAsia" w:hint="eastAsia"/>
          <w:sz w:val="24"/>
        </w:rPr>
        <w:t>向けた取組を行ってきました。</w:t>
      </w:r>
    </w:p>
    <w:p w:rsidR="00E374D3" w:rsidRDefault="00E374D3" w:rsidP="003050AC">
      <w:pPr>
        <w:ind w:leftChars="100" w:left="210" w:firstLineChars="100" w:firstLine="240"/>
        <w:rPr>
          <w:rFonts w:asciiTheme="minorEastAsia" w:hAnsiTheme="minorEastAsia"/>
          <w:sz w:val="24"/>
        </w:rPr>
      </w:pPr>
    </w:p>
    <w:p w:rsidR="00F53B90" w:rsidRDefault="00F53B90" w:rsidP="003050AC">
      <w:pPr>
        <w:ind w:leftChars="100" w:left="210" w:firstLineChars="100" w:firstLine="240"/>
        <w:rPr>
          <w:rFonts w:asciiTheme="minorEastAsia" w:hAnsiTheme="minorEastAsia"/>
          <w:sz w:val="24"/>
        </w:rPr>
      </w:pPr>
    </w:p>
    <w:p w:rsidR="00710075" w:rsidRDefault="00AD607C" w:rsidP="003050AC">
      <w:pPr>
        <w:ind w:leftChars="100" w:left="210" w:firstLineChars="100" w:firstLine="210"/>
        <w:rPr>
          <w:rFonts w:asciiTheme="minorEastAsia" w:hAnsiTheme="minorEastAsia"/>
          <w:sz w:val="24"/>
        </w:rPr>
      </w:pPr>
      <w:r>
        <w:rPr>
          <w:noProof/>
        </w:rPr>
        <mc:AlternateContent>
          <mc:Choice Requires="wps">
            <w:drawing>
              <wp:anchor distT="0" distB="0" distL="114300" distR="114300" simplePos="0" relativeHeight="251715584" behindDoc="0" locked="0" layoutInCell="1" allowOverlap="1" wp14:anchorId="40AD07D4" wp14:editId="491218FF">
                <wp:simplePos x="0" y="0"/>
                <wp:positionH relativeFrom="column">
                  <wp:posOffset>2676525</wp:posOffset>
                </wp:positionH>
                <wp:positionV relativeFrom="paragraph">
                  <wp:posOffset>266065</wp:posOffset>
                </wp:positionV>
                <wp:extent cx="952500" cy="400050"/>
                <wp:effectExtent l="0" t="0" r="0" b="0"/>
                <wp:wrapNone/>
                <wp:docPr id="40" name="テキスト ボックス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607C" w:rsidRPr="00E62DCC" w:rsidRDefault="00AD607C" w:rsidP="00AD607C">
                            <w:pPr>
                              <w:rPr>
                                <w:rFonts w:ascii="ＭＳ 明朝" w:eastAsia="ＭＳ 明朝" w:hAnsi="ＭＳ 明朝"/>
                                <w:b/>
                              </w:rPr>
                            </w:pPr>
                            <w:r w:rsidRPr="00E62DCC">
                              <w:rPr>
                                <w:rFonts w:ascii="ＭＳ 明朝" w:eastAsia="ＭＳ 明朝" w:hAnsi="ＭＳ 明朝" w:hint="eastAsia"/>
                                <w:b/>
                              </w:rPr>
                              <w:t>（１－2</w:t>
                            </w:r>
                            <w:r w:rsidRPr="00E62DCC">
                              <w:rPr>
                                <w:rFonts w:ascii="ＭＳ 明朝" w:eastAsia="ＭＳ 明朝" w:hAnsi="ＭＳ 明朝" w:hint="eastAsia"/>
                                <w:b/>
                              </w:rPr>
                              <w:t>5</w:t>
                            </w:r>
                            <w:r w:rsidRPr="00E62DCC">
                              <w:rPr>
                                <w:rFonts w:ascii="ＭＳ 明朝" w:eastAsia="ＭＳ 明朝" w:hAnsi="ＭＳ 明朝" w:hint="eastAsia"/>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D07D4" id="テキスト ボックス 40" o:spid="_x0000_s1057" type="#_x0000_t202" style="position:absolute;left:0;text-align:left;margin-left:210.75pt;margin-top:20.95pt;width:75pt;height:3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" filled="f" stroked="f">
                <v:textbox inset="5.85pt,.7pt,5.85pt,.7pt">
                  <w:txbxContent>
                    <w:p w:rsidR="00AD607C" w:rsidRPr="00E62DCC" w:rsidRDefault="00AD607C" w:rsidP="00AD607C">
                      <w:pPr>
                        <w:rPr>
                          <w:rFonts w:ascii="ＭＳ 明朝" w:eastAsia="ＭＳ 明朝" w:hAnsi="ＭＳ 明朝"/>
                          <w:b/>
                        </w:rPr>
                      </w:pPr>
                      <w:r w:rsidRPr="00E62DCC">
                        <w:rPr>
                          <w:rFonts w:ascii="ＭＳ 明朝" w:eastAsia="ＭＳ 明朝" w:hAnsi="ＭＳ 明朝" w:hint="eastAsia"/>
                          <w:b/>
                        </w:rPr>
                        <w:t>（１－2</w:t>
                      </w:r>
                      <w:r w:rsidRPr="00E62DCC">
                        <w:rPr>
                          <w:rFonts w:ascii="ＭＳ 明朝" w:eastAsia="ＭＳ 明朝" w:hAnsi="ＭＳ 明朝" w:hint="eastAsia"/>
                          <w:b/>
                        </w:rPr>
                        <w:t>5</w:t>
                      </w:r>
                      <w:r w:rsidRPr="00E62DCC">
                        <w:rPr>
                          <w:rFonts w:ascii="ＭＳ 明朝" w:eastAsia="ＭＳ 明朝" w:hAnsi="ＭＳ 明朝" w:hint="eastAsia"/>
                          <w:b/>
                        </w:rPr>
                        <w:t>）</w:t>
                      </w:r>
                    </w:p>
                  </w:txbxContent>
                </v:textbox>
              </v:shape>
            </w:pict>
          </mc:Fallback>
        </mc:AlternateContent>
      </w:r>
    </w:p>
    <w:p w:rsidR="00E374D3" w:rsidRDefault="00E374D3" w:rsidP="00E374D3">
      <w:pPr>
        <w:rPr>
          <w:rFonts w:asciiTheme="minorEastAsia" w:hAnsiTheme="minorEastAsia"/>
          <w:sz w:val="24"/>
        </w:rPr>
      </w:pPr>
      <w:r w:rsidRPr="00F24083">
        <w:rPr>
          <w:rFonts w:ascii="游ゴシック" w:eastAsia="游ゴシック" w:hAnsi="游ゴシック" w:hint="eastAsia"/>
          <w:b/>
          <w:color w:val="FFFFFF" w:themeColor="background1"/>
          <w:sz w:val="28"/>
          <w:highlight w:val="blue"/>
        </w:rPr>
        <w:lastRenderedPageBreak/>
        <w:t>第</w:t>
      </w:r>
      <w:r>
        <w:rPr>
          <w:rFonts w:ascii="游ゴシック" w:eastAsia="游ゴシック" w:hAnsi="游ゴシック" w:hint="eastAsia"/>
          <w:b/>
          <w:color w:val="FFFFFF" w:themeColor="background1"/>
          <w:sz w:val="28"/>
          <w:highlight w:val="blue"/>
        </w:rPr>
        <w:t>４</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計画の推進</w:t>
      </w:r>
      <w:r w:rsidRPr="00BB0715">
        <w:rPr>
          <w:rFonts w:ascii="游ゴシック" w:eastAsia="游ゴシック" w:hAnsi="游ゴシック" w:hint="eastAsia"/>
          <w:b/>
          <w:color w:val="FFFFFF" w:themeColor="background1"/>
          <w:sz w:val="28"/>
          <w:highlight w:val="blue"/>
        </w:rPr>
        <w:t>に</w:t>
      </w:r>
      <w:r w:rsidR="00DF1DE6" w:rsidRPr="00BB0715">
        <w:rPr>
          <w:rFonts w:ascii="游ゴシック" w:eastAsia="游ゴシック" w:hAnsi="游ゴシック" w:hint="eastAsia"/>
          <w:b/>
          <w:color w:val="FFFFFF" w:themeColor="background1"/>
          <w:sz w:val="28"/>
          <w:highlight w:val="blue"/>
        </w:rPr>
        <w:t xml:space="preserve">当たって　</w:t>
      </w:r>
      <w:r w:rsidRPr="00BB0715">
        <w:rPr>
          <w:rFonts w:ascii="游ゴシック" w:eastAsia="游ゴシック" w:hAnsi="游ゴシック" w:hint="eastAsia"/>
          <w:b/>
          <w:color w:val="FFFFFF" w:themeColor="background1"/>
          <w:sz w:val="28"/>
          <w:highlight w:val="blue"/>
        </w:rPr>
        <w:t xml:space="preserve">　</w:t>
      </w:r>
      <w:r w:rsidRPr="00BB0715">
        <w:rPr>
          <w:rFonts w:ascii="游ゴシック" w:eastAsia="游ゴシック" w:hAnsi="游ゴシック" w:hint="eastAsia"/>
          <w:b/>
          <w:color w:val="FFFFFF" w:themeColor="background1"/>
          <w:sz w:val="24"/>
          <w:highlight w:val="blue"/>
        </w:rPr>
        <w:t xml:space="preserve">　　</w:t>
      </w:r>
      <w:r w:rsidRPr="00F24083">
        <w:rPr>
          <w:rFonts w:ascii="游ゴシック" w:eastAsia="游ゴシック" w:hAnsi="游ゴシック" w:hint="eastAsia"/>
          <w:b/>
          <w:sz w:val="24"/>
          <w:highlight w:val="blue"/>
        </w:rPr>
        <w:t xml:space="preserve">　　　　　　　　　　　　　　　　　　　　　</w:t>
      </w:r>
    </w:p>
    <w:p w:rsidR="00542A6C" w:rsidRDefault="003050AC" w:rsidP="003050AC">
      <w:pPr>
        <w:ind w:leftChars="100" w:left="210" w:firstLineChars="100" w:firstLine="240"/>
        <w:rPr>
          <w:rFonts w:asciiTheme="minorEastAsia" w:hAnsiTheme="minorEastAsia"/>
          <w:sz w:val="24"/>
        </w:rPr>
      </w:pPr>
      <w:r w:rsidRPr="003050AC">
        <w:rPr>
          <w:rFonts w:asciiTheme="minorEastAsia" w:hAnsiTheme="minorEastAsia" w:hint="eastAsia"/>
          <w:sz w:val="24"/>
        </w:rPr>
        <w:t>引き続き、大阪府市の所管事業の評価や補助事業の採択審査等の「評価・審査」、大阪の文</w:t>
      </w:r>
      <w:r w:rsidRPr="008921FE">
        <w:rPr>
          <w:rFonts w:asciiTheme="minorEastAsia" w:hAnsiTheme="minorEastAsia" w:hint="eastAsia"/>
          <w:sz w:val="24"/>
        </w:rPr>
        <w:t>化</w:t>
      </w:r>
      <w:r w:rsidR="00E374D3" w:rsidRPr="008921FE">
        <w:rPr>
          <w:rFonts w:asciiTheme="minorEastAsia" w:hAnsiTheme="minorEastAsia" w:hint="eastAsia"/>
          <w:sz w:val="24"/>
        </w:rPr>
        <w:t>芸術</w:t>
      </w:r>
      <w:r w:rsidRPr="003050AC">
        <w:rPr>
          <w:rFonts w:asciiTheme="minorEastAsia" w:hAnsiTheme="minorEastAsia" w:hint="eastAsia"/>
          <w:sz w:val="24"/>
        </w:rPr>
        <w:t>に関する基礎</w:t>
      </w:r>
      <w:r>
        <w:rPr>
          <w:rFonts w:asciiTheme="minorEastAsia" w:hAnsiTheme="minorEastAsia" w:hint="eastAsia"/>
          <w:sz w:val="24"/>
        </w:rPr>
        <w:t>データ</w:t>
      </w:r>
      <w:r w:rsidRPr="003050AC">
        <w:rPr>
          <w:rFonts w:asciiTheme="minorEastAsia" w:hAnsiTheme="minorEastAsia" w:hint="eastAsia"/>
          <w:sz w:val="24"/>
        </w:rPr>
        <w:t>や</w:t>
      </w:r>
      <w:r>
        <w:rPr>
          <w:rFonts w:asciiTheme="minorEastAsia" w:hAnsiTheme="minorEastAsia" w:hint="eastAsia"/>
          <w:sz w:val="24"/>
        </w:rPr>
        <w:t>アーティストのニーズ</w:t>
      </w:r>
      <w:r w:rsidRPr="003050AC">
        <w:rPr>
          <w:rFonts w:asciiTheme="minorEastAsia" w:hAnsiTheme="minorEastAsia" w:hint="eastAsia"/>
          <w:sz w:val="24"/>
        </w:rPr>
        <w:t>の把握等の「調査」、文化芸術の担い手への</w:t>
      </w:r>
      <w:r>
        <w:rPr>
          <w:rFonts w:asciiTheme="minorEastAsia" w:hAnsiTheme="minorEastAsia" w:hint="eastAsia"/>
          <w:sz w:val="24"/>
        </w:rPr>
        <w:t>サポート</w:t>
      </w:r>
      <w:r w:rsidRPr="003050AC">
        <w:rPr>
          <w:rFonts w:asciiTheme="minorEastAsia" w:hAnsiTheme="minorEastAsia" w:hint="eastAsia"/>
          <w:sz w:val="24"/>
        </w:rPr>
        <w:t>等の現場支援や文化芸術を活かした新たな提案の実施等の「企画」の取組を推進します。</w:t>
      </w:r>
    </w:p>
    <w:p w:rsidR="000F3DB3" w:rsidRPr="00B4564B" w:rsidRDefault="00022B46" w:rsidP="00542A6C">
      <w:pPr>
        <w:ind w:leftChars="100" w:left="210" w:firstLineChars="100" w:firstLine="240"/>
        <w:rPr>
          <w:rFonts w:asciiTheme="minorEastAsia" w:hAnsiTheme="minorEastAsia"/>
          <w:sz w:val="24"/>
        </w:rPr>
      </w:pPr>
      <w:r w:rsidRPr="00B4564B">
        <w:rPr>
          <w:rFonts w:asciiTheme="minorEastAsia" w:hAnsiTheme="minorEastAsia" w:hint="eastAsia"/>
          <w:sz w:val="24"/>
        </w:rPr>
        <w:t>今後は、これまでの実</w:t>
      </w:r>
      <w:r w:rsidRPr="00E374D3">
        <w:rPr>
          <w:rFonts w:asciiTheme="minorEastAsia" w:hAnsiTheme="minorEastAsia" w:hint="eastAsia"/>
          <w:sz w:val="24"/>
        </w:rPr>
        <w:t>績を踏まえながら、</w:t>
      </w:r>
      <w:r w:rsidR="005E3710" w:rsidRPr="00E374D3">
        <w:rPr>
          <w:rFonts w:asciiTheme="minorEastAsia" w:hAnsiTheme="minorEastAsia" w:hint="eastAsia"/>
          <w:sz w:val="24"/>
        </w:rPr>
        <w:t>文化芸術</w:t>
      </w:r>
      <w:r w:rsidRPr="00E374D3">
        <w:rPr>
          <w:rFonts w:asciiTheme="minorEastAsia" w:hAnsiTheme="minorEastAsia" w:hint="eastAsia"/>
          <w:sz w:val="24"/>
        </w:rPr>
        <w:t>の担い手</w:t>
      </w:r>
      <w:r w:rsidRPr="00B4564B">
        <w:rPr>
          <w:rFonts w:asciiTheme="minorEastAsia" w:hAnsiTheme="minorEastAsia" w:hint="eastAsia"/>
          <w:sz w:val="24"/>
        </w:rPr>
        <w:t>を支援し、大阪の文化力の更なる向上につなげるため、引き続き「評価」「審査」を中心としつつ、「調査」や「企画」を強化して、取組み内容の質を高め、それらの取組みについて積極的に発信していきます。</w:t>
      </w:r>
    </w:p>
    <w:p w:rsidR="003050AC" w:rsidRPr="003050AC" w:rsidRDefault="003050AC" w:rsidP="003050AC">
      <w:pPr>
        <w:ind w:leftChars="100" w:left="210" w:firstLineChars="100" w:firstLine="240"/>
        <w:rPr>
          <w:rFonts w:asciiTheme="minorEastAsia" w:hAnsiTheme="minorEastAsia"/>
          <w:sz w:val="24"/>
          <w:highlight w:val="lightGray"/>
        </w:rPr>
      </w:pPr>
    </w:p>
    <w:p w:rsidR="000F3DB3" w:rsidRDefault="000F3DB3" w:rsidP="000F3DB3">
      <w:pPr>
        <w:ind w:firstLineChars="100" w:firstLine="240"/>
        <w:rPr>
          <w:rFonts w:ascii="游ゴシック" w:eastAsia="游ゴシック" w:hAnsi="游ゴシック"/>
          <w:b/>
          <w:sz w:val="24"/>
          <w:highlight w:val="lightGray"/>
        </w:rPr>
      </w:pPr>
      <w:r>
        <w:rPr>
          <w:rFonts w:ascii="游ゴシック" w:eastAsia="游ゴシック" w:hAnsi="游ゴシック" w:hint="eastAsia"/>
          <w:b/>
          <w:sz w:val="24"/>
          <w:highlight w:val="lightGray"/>
        </w:rPr>
        <w:t>４－４</w:t>
      </w:r>
      <w:r w:rsidRPr="00F24083">
        <w:rPr>
          <w:rFonts w:ascii="游ゴシック" w:eastAsia="游ゴシック" w:hAnsi="游ゴシック" w:hint="eastAsia"/>
          <w:b/>
          <w:sz w:val="24"/>
          <w:highlight w:val="lightGray"/>
        </w:rPr>
        <w:t xml:space="preserve">　</w:t>
      </w:r>
      <w:r w:rsidRPr="00E374D3">
        <w:rPr>
          <w:rFonts w:ascii="游ゴシック" w:eastAsia="游ゴシック" w:hAnsi="游ゴシック" w:hint="eastAsia"/>
          <w:b/>
          <w:sz w:val="24"/>
          <w:highlight w:val="lightGray"/>
        </w:rPr>
        <w:t>評価</w:t>
      </w:r>
      <w:r w:rsidR="00862B35" w:rsidRPr="00E374D3">
        <w:rPr>
          <w:rFonts w:ascii="游ゴシック" w:eastAsia="游ゴシック" w:hAnsi="游ゴシック" w:hint="eastAsia"/>
          <w:b/>
          <w:sz w:val="24"/>
          <w:highlight w:val="lightGray"/>
        </w:rPr>
        <w:t>・検証</w:t>
      </w:r>
      <w:r w:rsidRPr="00E374D3">
        <w:rPr>
          <w:rFonts w:ascii="游ゴシック" w:eastAsia="游ゴシック" w:hAnsi="游ゴシック" w:hint="eastAsia"/>
          <w:b/>
          <w:sz w:val="24"/>
          <w:highlight w:val="lightGray"/>
        </w:rPr>
        <w:t xml:space="preserve">　</w:t>
      </w:r>
      <w:r>
        <w:rPr>
          <w:rFonts w:ascii="游ゴシック" w:eastAsia="游ゴシック" w:hAnsi="游ゴシック" w:hint="eastAsia"/>
          <w:b/>
          <w:sz w:val="24"/>
          <w:highlight w:val="lightGray"/>
        </w:rPr>
        <w:t xml:space="preserve">　　　　　　　　　　　　　　　　　　　　　　　　　　　　　　　</w:t>
      </w:r>
    </w:p>
    <w:p w:rsidR="000F3DB3" w:rsidRPr="003050AC" w:rsidRDefault="003050AC" w:rsidP="000F3DB3">
      <w:pPr>
        <w:rPr>
          <w:rFonts w:ascii="游ゴシック" w:eastAsia="游ゴシック" w:hAnsi="游ゴシック"/>
          <w:b/>
          <w:sz w:val="24"/>
        </w:rPr>
      </w:pPr>
      <w:r>
        <w:rPr>
          <w:rFonts w:asciiTheme="minorEastAsia" w:hAnsiTheme="minorEastAsia" w:hint="eastAsia"/>
          <w:sz w:val="24"/>
        </w:rPr>
        <w:t xml:space="preserve">　</w:t>
      </w:r>
      <w:r w:rsidRPr="003050AC">
        <w:rPr>
          <w:rFonts w:ascii="游ゴシック" w:eastAsia="游ゴシック" w:hAnsi="游ゴシック" w:hint="eastAsia"/>
          <w:b/>
          <w:sz w:val="24"/>
        </w:rPr>
        <w:t>■基本的な考え方</w:t>
      </w:r>
    </w:p>
    <w:p w:rsidR="003050AC" w:rsidRPr="00E374D3" w:rsidRDefault="003050AC" w:rsidP="00E61C24">
      <w:pPr>
        <w:ind w:leftChars="100" w:left="210" w:firstLineChars="100" w:firstLine="240"/>
        <w:rPr>
          <w:rFonts w:asciiTheme="minorEastAsia" w:hAnsiTheme="minorEastAsia"/>
          <w:sz w:val="24"/>
        </w:rPr>
      </w:pPr>
      <w:r>
        <w:rPr>
          <w:rFonts w:asciiTheme="minorEastAsia" w:hAnsiTheme="minorEastAsia" w:hint="eastAsia"/>
          <w:sz w:val="24"/>
        </w:rPr>
        <w:t>本</w:t>
      </w:r>
      <w:r w:rsidRPr="003050AC">
        <w:rPr>
          <w:rFonts w:asciiTheme="minorEastAsia" w:hAnsiTheme="minorEastAsia" w:hint="eastAsia"/>
          <w:sz w:val="24"/>
        </w:rPr>
        <w:t>計画全体の進捗把握のため、「施策の方向</w:t>
      </w:r>
      <w:r w:rsidRPr="00E374D3">
        <w:rPr>
          <w:rFonts w:asciiTheme="minorEastAsia" w:hAnsiTheme="minorEastAsia" w:hint="eastAsia"/>
          <w:sz w:val="24"/>
        </w:rPr>
        <w:t>性」</w:t>
      </w:r>
      <w:r w:rsidR="00862B35" w:rsidRPr="00E374D3">
        <w:rPr>
          <w:rFonts w:asciiTheme="minorEastAsia" w:hAnsiTheme="minorEastAsia" w:hint="eastAsia"/>
          <w:sz w:val="24"/>
        </w:rPr>
        <w:t>ごとに</w:t>
      </w:r>
      <w:r w:rsidRPr="00E374D3">
        <w:rPr>
          <w:rFonts w:asciiTheme="minorEastAsia" w:hAnsiTheme="minorEastAsia" w:hint="eastAsia"/>
          <w:sz w:val="24"/>
        </w:rPr>
        <w:t>指標を</w:t>
      </w:r>
      <w:r w:rsidR="00041EA8" w:rsidRPr="00E374D3">
        <w:rPr>
          <w:rFonts w:asciiTheme="minorEastAsia" w:hAnsiTheme="minorEastAsia" w:hint="eastAsia"/>
          <w:sz w:val="24"/>
        </w:rPr>
        <w:t>設け、</w:t>
      </w:r>
      <w:r w:rsidRPr="00E374D3">
        <w:rPr>
          <w:rFonts w:asciiTheme="minorEastAsia" w:hAnsiTheme="minorEastAsia" w:hint="eastAsia"/>
          <w:sz w:val="24"/>
        </w:rPr>
        <w:t>単年度ごとに評価・検証し、フォローアップを実施します。また、指標については、国の計画の指標を踏まえて設定</w:t>
      </w:r>
      <w:r w:rsidR="004542FF" w:rsidRPr="00E374D3">
        <w:rPr>
          <w:rFonts w:asciiTheme="minorEastAsia" w:hAnsiTheme="minorEastAsia" w:hint="eastAsia"/>
          <w:sz w:val="24"/>
        </w:rPr>
        <w:t>することとし</w:t>
      </w:r>
      <w:r w:rsidRPr="00E374D3">
        <w:rPr>
          <w:rFonts w:asciiTheme="minorEastAsia" w:hAnsiTheme="minorEastAsia" w:hint="eastAsia"/>
          <w:sz w:val="24"/>
        </w:rPr>
        <w:t>、可能なものについては、全国レベルの進捗状況と比較します。</w:t>
      </w:r>
    </w:p>
    <w:p w:rsidR="00E61C24" w:rsidRPr="00E374D3" w:rsidRDefault="00E61C24" w:rsidP="00E61C24">
      <w:pPr>
        <w:ind w:leftChars="100" w:left="210" w:firstLineChars="100" w:firstLine="240"/>
        <w:rPr>
          <w:rFonts w:asciiTheme="minorEastAsia" w:hAnsiTheme="minorEastAsia"/>
          <w:sz w:val="24"/>
        </w:rPr>
      </w:pPr>
    </w:p>
    <w:p w:rsidR="003050AC" w:rsidRPr="00E374D3" w:rsidRDefault="003050AC" w:rsidP="003050AC">
      <w:pPr>
        <w:ind w:firstLineChars="100" w:firstLine="240"/>
        <w:rPr>
          <w:rFonts w:asciiTheme="minorEastAsia" w:hAnsiTheme="minorEastAsia"/>
          <w:sz w:val="24"/>
        </w:rPr>
      </w:pPr>
      <w:r w:rsidRPr="00E374D3">
        <w:rPr>
          <w:rFonts w:ascii="游ゴシック" w:eastAsia="游ゴシック" w:hAnsi="游ゴシック" w:hint="eastAsia"/>
          <w:b/>
          <w:sz w:val="24"/>
        </w:rPr>
        <w:t>■指標の位置付け</w:t>
      </w:r>
    </w:p>
    <w:p w:rsidR="0098243D" w:rsidRPr="00E374D3" w:rsidRDefault="003050AC" w:rsidP="003050AC">
      <w:pPr>
        <w:ind w:left="240" w:hangingChars="100" w:hanging="240"/>
        <w:rPr>
          <w:rFonts w:asciiTheme="minorEastAsia" w:hAnsiTheme="minorEastAsia"/>
          <w:sz w:val="24"/>
        </w:rPr>
      </w:pPr>
      <w:r w:rsidRPr="00E374D3">
        <w:rPr>
          <w:rFonts w:asciiTheme="minorEastAsia" w:hAnsiTheme="minorEastAsia" w:hint="eastAsia"/>
          <w:sz w:val="24"/>
        </w:rPr>
        <w:t xml:space="preserve">　　指標は、</w:t>
      </w:r>
      <w:r w:rsidR="00032777" w:rsidRPr="00E374D3">
        <w:rPr>
          <w:rFonts w:asciiTheme="minorEastAsia" w:hAnsiTheme="minorEastAsia" w:hint="eastAsia"/>
          <w:sz w:val="24"/>
        </w:rPr>
        <w:t>その内容の達成を主たる目的とするものではなく、</w:t>
      </w:r>
      <w:r w:rsidRPr="00E374D3">
        <w:rPr>
          <w:rFonts w:asciiTheme="minorEastAsia" w:hAnsiTheme="minorEastAsia" w:hint="eastAsia"/>
          <w:sz w:val="24"/>
        </w:rPr>
        <w:t>本計画を評価・検証し、フォローアップ</w:t>
      </w:r>
      <w:r w:rsidR="004542FF" w:rsidRPr="00E374D3">
        <w:rPr>
          <w:rFonts w:asciiTheme="minorEastAsia" w:hAnsiTheme="minorEastAsia" w:hint="eastAsia"/>
          <w:sz w:val="24"/>
        </w:rPr>
        <w:t>と改善</w:t>
      </w:r>
      <w:r w:rsidRPr="00E374D3">
        <w:rPr>
          <w:rFonts w:asciiTheme="minorEastAsia" w:hAnsiTheme="minorEastAsia" w:hint="eastAsia"/>
          <w:sz w:val="24"/>
        </w:rPr>
        <w:t>を行う際のよりどころと</w:t>
      </w:r>
      <w:r w:rsidR="0098243D" w:rsidRPr="00E374D3">
        <w:rPr>
          <w:rFonts w:asciiTheme="minorEastAsia" w:hAnsiTheme="minorEastAsia" w:hint="eastAsia"/>
          <w:sz w:val="24"/>
        </w:rPr>
        <w:t>して位置付けるも</w:t>
      </w:r>
      <w:r w:rsidRPr="00E374D3">
        <w:rPr>
          <w:rFonts w:asciiTheme="minorEastAsia" w:hAnsiTheme="minorEastAsia" w:hint="eastAsia"/>
          <w:sz w:val="24"/>
        </w:rPr>
        <w:t>ので</w:t>
      </w:r>
      <w:r w:rsidR="00032777" w:rsidRPr="00E374D3">
        <w:rPr>
          <w:rFonts w:asciiTheme="minorEastAsia" w:hAnsiTheme="minorEastAsia" w:hint="eastAsia"/>
          <w:sz w:val="24"/>
        </w:rPr>
        <w:t>す。</w:t>
      </w:r>
    </w:p>
    <w:p w:rsidR="003050AC" w:rsidRDefault="003050AC" w:rsidP="0098243D">
      <w:pPr>
        <w:ind w:leftChars="100" w:left="210" w:firstLineChars="100" w:firstLine="240"/>
        <w:rPr>
          <w:rFonts w:asciiTheme="minorEastAsia" w:hAnsiTheme="minorEastAsia"/>
          <w:sz w:val="24"/>
        </w:rPr>
      </w:pPr>
      <w:r w:rsidRPr="00E374D3">
        <w:rPr>
          <w:rFonts w:asciiTheme="minorEastAsia" w:hAnsiTheme="minorEastAsia" w:hint="eastAsia"/>
          <w:sz w:val="24"/>
        </w:rPr>
        <w:t>そのため、本計画の評価・検証</w:t>
      </w:r>
      <w:r w:rsidRPr="00BB0715">
        <w:rPr>
          <w:rFonts w:asciiTheme="minorEastAsia" w:hAnsiTheme="minorEastAsia" w:hint="eastAsia"/>
          <w:sz w:val="24"/>
        </w:rPr>
        <w:t>に</w:t>
      </w:r>
      <w:r w:rsidR="00322B8D" w:rsidRPr="00BB0715">
        <w:rPr>
          <w:rFonts w:asciiTheme="minorEastAsia" w:hAnsiTheme="minorEastAsia" w:hint="eastAsia"/>
          <w:sz w:val="24"/>
        </w:rPr>
        <w:t>当たっては</w:t>
      </w:r>
      <w:r w:rsidRPr="00BB0715">
        <w:rPr>
          <w:rFonts w:asciiTheme="minorEastAsia" w:hAnsiTheme="minorEastAsia" w:hint="eastAsia"/>
          <w:sz w:val="24"/>
        </w:rPr>
        <w:t>、</w:t>
      </w:r>
      <w:r w:rsidRPr="00E374D3">
        <w:rPr>
          <w:rFonts w:asciiTheme="minorEastAsia" w:hAnsiTheme="minorEastAsia" w:hint="eastAsia"/>
          <w:sz w:val="24"/>
        </w:rPr>
        <w:t>個々の指標に基づ</w:t>
      </w:r>
      <w:r w:rsidRPr="003050AC">
        <w:rPr>
          <w:rFonts w:asciiTheme="minorEastAsia" w:hAnsiTheme="minorEastAsia" w:hint="eastAsia"/>
          <w:sz w:val="24"/>
        </w:rPr>
        <w:t>く状況で判断するのではなく、指標に基づく全体の状況</w:t>
      </w:r>
      <w:r w:rsidR="00542A6C">
        <w:rPr>
          <w:rFonts w:asciiTheme="minorEastAsia" w:hAnsiTheme="minorEastAsia" w:hint="eastAsia"/>
          <w:sz w:val="24"/>
        </w:rPr>
        <w:t>をもとに</w:t>
      </w:r>
      <w:r w:rsidRPr="003050AC">
        <w:rPr>
          <w:rFonts w:asciiTheme="minorEastAsia" w:hAnsiTheme="minorEastAsia" w:hint="eastAsia"/>
          <w:sz w:val="24"/>
        </w:rPr>
        <w:t>進捗状況を適切に把握</w:t>
      </w:r>
      <w:r>
        <w:rPr>
          <w:rFonts w:asciiTheme="minorEastAsia" w:hAnsiTheme="minorEastAsia" w:hint="eastAsia"/>
          <w:sz w:val="24"/>
        </w:rPr>
        <w:t>します。</w:t>
      </w:r>
    </w:p>
    <w:p w:rsidR="00041EA8" w:rsidRDefault="00041EA8" w:rsidP="003050AC">
      <w:pPr>
        <w:ind w:left="240" w:hangingChars="100" w:hanging="240"/>
        <w:rPr>
          <w:rFonts w:asciiTheme="minorEastAsia" w:hAnsiTheme="minorEastAsia"/>
          <w:sz w:val="24"/>
        </w:rPr>
      </w:pPr>
    </w:p>
    <w:p w:rsidR="00BA4A8A" w:rsidRDefault="00BA4A8A" w:rsidP="003050AC">
      <w:pPr>
        <w:ind w:left="240" w:hangingChars="100" w:hanging="240"/>
        <w:rPr>
          <w:rFonts w:asciiTheme="minorEastAsia" w:hAnsiTheme="minorEastAsia"/>
          <w:sz w:val="24"/>
        </w:rPr>
      </w:pPr>
    </w:p>
    <w:p w:rsidR="00BA4A8A" w:rsidRDefault="00BA4A8A" w:rsidP="003050AC">
      <w:pPr>
        <w:ind w:left="240" w:hangingChars="100" w:hanging="240"/>
        <w:rPr>
          <w:rFonts w:asciiTheme="minorEastAsia" w:hAnsiTheme="minorEastAsia"/>
          <w:sz w:val="24"/>
        </w:rPr>
      </w:pPr>
    </w:p>
    <w:p w:rsidR="00BA4A8A" w:rsidRDefault="00BA4A8A" w:rsidP="003050AC">
      <w:pPr>
        <w:ind w:left="240" w:hangingChars="100" w:hanging="240"/>
        <w:rPr>
          <w:rFonts w:asciiTheme="minorEastAsia" w:hAnsiTheme="minorEastAsia"/>
          <w:sz w:val="24"/>
        </w:rPr>
      </w:pPr>
    </w:p>
    <w:p w:rsidR="00BA4A8A" w:rsidRDefault="00F9586B" w:rsidP="003050AC">
      <w:pPr>
        <w:ind w:left="210" w:hangingChars="100" w:hanging="210"/>
        <w:rPr>
          <w:rFonts w:asciiTheme="minorEastAsia" w:hAnsiTheme="minorEastAsia"/>
          <w:sz w:val="24"/>
        </w:rPr>
      </w:pPr>
      <w:r>
        <w:rPr>
          <w:noProof/>
        </w:rPr>
        <mc:AlternateContent>
          <mc:Choice Requires="wps">
            <w:drawing>
              <wp:anchor distT="0" distB="0" distL="114300" distR="114300" simplePos="0" relativeHeight="251717632" behindDoc="0" locked="0" layoutInCell="1" allowOverlap="1" wp14:anchorId="40AD07D4" wp14:editId="491218FF">
                <wp:simplePos x="0" y="0"/>
                <wp:positionH relativeFrom="column">
                  <wp:posOffset>2667000</wp:posOffset>
                </wp:positionH>
                <wp:positionV relativeFrom="paragraph">
                  <wp:posOffset>275590</wp:posOffset>
                </wp:positionV>
                <wp:extent cx="952500" cy="400050"/>
                <wp:effectExtent l="0" t="0" r="0" b="0"/>
                <wp:wrapNone/>
                <wp:docPr id="41"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586B" w:rsidRPr="00C31F04" w:rsidRDefault="00F9586B" w:rsidP="00F9586B">
                            <w:pPr>
                              <w:rPr>
                                <w:rFonts w:ascii="ＭＳ 明朝" w:eastAsia="ＭＳ 明朝" w:hAnsi="ＭＳ 明朝"/>
                                <w:b/>
                              </w:rPr>
                            </w:pPr>
                            <w:r w:rsidRPr="00C31F04">
                              <w:rPr>
                                <w:rFonts w:ascii="ＭＳ 明朝" w:eastAsia="ＭＳ 明朝" w:hAnsi="ＭＳ 明朝" w:hint="eastAsia"/>
                                <w:b/>
                              </w:rPr>
                              <w:t>（１－2</w:t>
                            </w:r>
                            <w:r w:rsidRPr="00C31F04">
                              <w:rPr>
                                <w:rFonts w:ascii="ＭＳ 明朝" w:eastAsia="ＭＳ 明朝" w:hAnsi="ＭＳ 明朝" w:hint="eastAsia"/>
                                <w:b/>
                              </w:rPr>
                              <w:t>6</w:t>
                            </w:r>
                            <w:r w:rsidRPr="00C31F04">
                              <w:rPr>
                                <w:rFonts w:ascii="ＭＳ 明朝" w:eastAsia="ＭＳ 明朝" w:hAnsi="ＭＳ 明朝" w:hint="eastAsia"/>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D07D4" id="テキスト ボックス 41" o:spid="_x0000_s1058" type="#_x0000_t202" style="position:absolute;left:0;text-align:left;margin-left:210pt;margin-top:21.7pt;width:75pt;height:3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" filled="f" stroked="f">
                <v:textbox inset="5.85pt,.7pt,5.85pt,.7pt">
                  <w:txbxContent>
                    <w:p w:rsidR="00F9586B" w:rsidRPr="00C31F04" w:rsidRDefault="00F9586B" w:rsidP="00F9586B">
                      <w:pPr>
                        <w:rPr>
                          <w:rFonts w:ascii="ＭＳ 明朝" w:eastAsia="ＭＳ 明朝" w:hAnsi="ＭＳ 明朝"/>
                          <w:b/>
                        </w:rPr>
                      </w:pPr>
                      <w:r w:rsidRPr="00C31F04">
                        <w:rPr>
                          <w:rFonts w:ascii="ＭＳ 明朝" w:eastAsia="ＭＳ 明朝" w:hAnsi="ＭＳ 明朝" w:hint="eastAsia"/>
                          <w:b/>
                        </w:rPr>
                        <w:t>（１－2</w:t>
                      </w:r>
                      <w:r w:rsidRPr="00C31F04">
                        <w:rPr>
                          <w:rFonts w:ascii="ＭＳ 明朝" w:eastAsia="ＭＳ 明朝" w:hAnsi="ＭＳ 明朝" w:hint="eastAsia"/>
                          <w:b/>
                        </w:rPr>
                        <w:t>6</w:t>
                      </w:r>
                      <w:r w:rsidRPr="00C31F04">
                        <w:rPr>
                          <w:rFonts w:ascii="ＭＳ 明朝" w:eastAsia="ＭＳ 明朝" w:hAnsi="ＭＳ 明朝" w:hint="eastAsia"/>
                          <w:b/>
                        </w:rPr>
                        <w:t>）</w:t>
                      </w:r>
                    </w:p>
                  </w:txbxContent>
                </v:textbox>
              </v:shape>
            </w:pict>
          </mc:Fallback>
        </mc:AlternateContent>
      </w:r>
    </w:p>
    <w:p w:rsidR="00BA4A8A" w:rsidRDefault="00BA4A8A" w:rsidP="00BA4A8A">
      <w:pPr>
        <w:rPr>
          <w:rFonts w:asciiTheme="minorEastAsia" w:hAnsiTheme="minorEastAsia"/>
          <w:sz w:val="24"/>
        </w:rPr>
      </w:pPr>
      <w:r w:rsidRPr="00F24083">
        <w:rPr>
          <w:rFonts w:ascii="游ゴシック" w:eastAsia="游ゴシック" w:hAnsi="游ゴシック" w:hint="eastAsia"/>
          <w:b/>
          <w:color w:val="FFFFFF" w:themeColor="background1"/>
          <w:sz w:val="28"/>
          <w:highlight w:val="blue"/>
        </w:rPr>
        <w:lastRenderedPageBreak/>
        <w:t>第</w:t>
      </w:r>
      <w:r>
        <w:rPr>
          <w:rFonts w:ascii="游ゴシック" w:eastAsia="游ゴシック" w:hAnsi="游ゴシック" w:hint="eastAsia"/>
          <w:b/>
          <w:color w:val="FFFFFF" w:themeColor="background1"/>
          <w:sz w:val="28"/>
          <w:highlight w:val="blue"/>
        </w:rPr>
        <w:t>４</w:t>
      </w:r>
      <w:r w:rsidRPr="00F24083">
        <w:rPr>
          <w:rFonts w:ascii="游ゴシック" w:eastAsia="游ゴシック" w:hAnsi="游ゴシック" w:hint="eastAsia"/>
          <w:b/>
          <w:color w:val="FFFFFF" w:themeColor="background1"/>
          <w:sz w:val="28"/>
          <w:highlight w:val="blue"/>
        </w:rPr>
        <w:t xml:space="preserve">章　</w:t>
      </w:r>
      <w:r w:rsidR="00EE4D20">
        <w:rPr>
          <w:rFonts w:ascii="游ゴシック" w:eastAsia="游ゴシック" w:hAnsi="游ゴシック" w:hint="eastAsia"/>
          <w:b/>
          <w:color w:val="FFFFFF" w:themeColor="background1"/>
          <w:sz w:val="28"/>
          <w:highlight w:val="blue"/>
        </w:rPr>
        <w:t>計画</w:t>
      </w:r>
      <w:r w:rsidR="00EE4D20" w:rsidRPr="00BB0715">
        <w:rPr>
          <w:rFonts w:ascii="游ゴシック" w:eastAsia="游ゴシック" w:hAnsi="游ゴシック" w:hint="eastAsia"/>
          <w:b/>
          <w:color w:val="FFFFFF" w:themeColor="background1"/>
          <w:sz w:val="28"/>
          <w:highlight w:val="blue"/>
        </w:rPr>
        <w:t>の</w:t>
      </w:r>
      <w:r w:rsidRPr="00BB0715">
        <w:rPr>
          <w:rFonts w:ascii="游ゴシック" w:eastAsia="游ゴシック" w:hAnsi="游ゴシック" w:hint="eastAsia"/>
          <w:b/>
          <w:color w:val="FFFFFF" w:themeColor="background1"/>
          <w:sz w:val="28"/>
          <w:highlight w:val="blue"/>
        </w:rPr>
        <w:t>推進に</w:t>
      </w:r>
      <w:r w:rsidR="00DF1DE6" w:rsidRPr="00BB0715">
        <w:rPr>
          <w:rFonts w:ascii="游ゴシック" w:eastAsia="游ゴシック" w:hAnsi="游ゴシック" w:hint="eastAsia"/>
          <w:b/>
          <w:color w:val="FFFFFF" w:themeColor="background1"/>
          <w:sz w:val="28"/>
          <w:highlight w:val="blue"/>
        </w:rPr>
        <w:t xml:space="preserve">当たって　</w:t>
      </w:r>
      <w:r w:rsidRPr="00BB0715">
        <w:rPr>
          <w:rFonts w:ascii="游ゴシック" w:eastAsia="游ゴシック" w:hAnsi="游ゴシック" w:hint="eastAsia"/>
          <w:b/>
          <w:color w:val="FFFFFF" w:themeColor="background1"/>
          <w:sz w:val="28"/>
          <w:highlight w:val="blue"/>
        </w:rPr>
        <w:t xml:space="preserve">　</w:t>
      </w:r>
      <w:r w:rsidRPr="00BB0715">
        <w:rPr>
          <w:rFonts w:ascii="游ゴシック" w:eastAsia="游ゴシック" w:hAnsi="游ゴシック" w:hint="eastAsia"/>
          <w:b/>
          <w:color w:val="FFFFFF" w:themeColor="background1"/>
          <w:sz w:val="24"/>
          <w:highlight w:val="blue"/>
        </w:rPr>
        <w:t xml:space="preserve">　</w:t>
      </w:r>
      <w:r w:rsidRPr="00F24083">
        <w:rPr>
          <w:rFonts w:ascii="游ゴシック" w:eastAsia="游ゴシック" w:hAnsi="游ゴシック" w:hint="eastAsia"/>
          <w:b/>
          <w:sz w:val="24"/>
          <w:highlight w:val="blue"/>
        </w:rPr>
        <w:t xml:space="preserve">　　　　　　　　　　　　　　　　　　　　　　　　　</w:t>
      </w:r>
    </w:p>
    <w:p w:rsidR="00041EA8" w:rsidRPr="00E374D3" w:rsidRDefault="00041EA8" w:rsidP="00041EA8">
      <w:pPr>
        <w:ind w:firstLineChars="100" w:firstLine="240"/>
        <w:rPr>
          <w:rFonts w:ascii="游ゴシック" w:eastAsia="游ゴシック" w:hAnsi="游ゴシック"/>
          <w:b/>
          <w:sz w:val="24"/>
        </w:rPr>
      </w:pPr>
      <w:r w:rsidRPr="003050AC">
        <w:rPr>
          <w:rFonts w:ascii="游ゴシック" w:eastAsia="游ゴシック" w:hAnsi="游ゴシック" w:hint="eastAsia"/>
          <w:b/>
          <w:sz w:val="24"/>
        </w:rPr>
        <w:t>■</w:t>
      </w:r>
      <w:r w:rsidRPr="00E374D3">
        <w:rPr>
          <w:rFonts w:ascii="游ゴシック" w:eastAsia="游ゴシック" w:hAnsi="游ゴシック" w:hint="eastAsia"/>
          <w:b/>
          <w:sz w:val="24"/>
        </w:rPr>
        <w:t>指標</w:t>
      </w:r>
    </w:p>
    <w:tbl>
      <w:tblPr>
        <w:tblStyle w:val="a9"/>
        <w:tblW w:w="0" w:type="auto"/>
        <w:tblInd w:w="279" w:type="dxa"/>
        <w:tblLook w:val="04A0" w:firstRow="1" w:lastRow="0" w:firstColumn="1" w:lastColumn="0" w:noHBand="0" w:noVBand="1"/>
      </w:tblPr>
      <w:tblGrid>
        <w:gridCol w:w="1701"/>
        <w:gridCol w:w="2126"/>
        <w:gridCol w:w="5528"/>
      </w:tblGrid>
      <w:tr w:rsidR="00B4564B" w:rsidRPr="00E374D3" w:rsidTr="002C4D84">
        <w:tc>
          <w:tcPr>
            <w:tcW w:w="1701" w:type="dxa"/>
            <w:tcBorders>
              <w:bottom w:val="double" w:sz="4" w:space="0" w:color="auto"/>
            </w:tcBorders>
          </w:tcPr>
          <w:p w:rsidR="003F329E" w:rsidRPr="00E374D3" w:rsidRDefault="003F329E" w:rsidP="003F329E">
            <w:pPr>
              <w:jc w:val="center"/>
              <w:rPr>
                <w:rFonts w:ascii="ＭＳ ゴシック" w:eastAsia="ＭＳ ゴシック" w:hAnsi="ＭＳ ゴシック"/>
                <w:sz w:val="18"/>
              </w:rPr>
            </w:pPr>
            <w:r w:rsidRPr="00E374D3">
              <w:rPr>
                <w:rFonts w:ascii="ＭＳ ゴシック" w:eastAsia="ＭＳ ゴシック" w:hAnsi="ＭＳ ゴシック" w:hint="eastAsia"/>
                <w:sz w:val="18"/>
              </w:rPr>
              <w:t>施策の方向性</w:t>
            </w:r>
          </w:p>
        </w:tc>
        <w:tc>
          <w:tcPr>
            <w:tcW w:w="2126" w:type="dxa"/>
            <w:tcBorders>
              <w:bottom w:val="double" w:sz="4" w:space="0" w:color="auto"/>
            </w:tcBorders>
          </w:tcPr>
          <w:p w:rsidR="003F329E" w:rsidRPr="00E374D3" w:rsidRDefault="003F329E" w:rsidP="003F329E">
            <w:pPr>
              <w:jc w:val="center"/>
              <w:rPr>
                <w:rFonts w:ascii="ＭＳ ゴシック" w:eastAsia="ＭＳ ゴシック" w:hAnsi="ＭＳ ゴシック"/>
                <w:sz w:val="18"/>
              </w:rPr>
            </w:pPr>
            <w:r w:rsidRPr="00E374D3">
              <w:rPr>
                <w:rFonts w:ascii="ＭＳ ゴシック" w:eastAsia="ＭＳ ゴシック" w:hAnsi="ＭＳ ゴシック" w:hint="eastAsia"/>
                <w:sz w:val="18"/>
              </w:rPr>
              <w:t>施策</w:t>
            </w:r>
          </w:p>
        </w:tc>
        <w:tc>
          <w:tcPr>
            <w:tcW w:w="5528" w:type="dxa"/>
            <w:tcBorders>
              <w:bottom w:val="double" w:sz="4" w:space="0" w:color="auto"/>
            </w:tcBorders>
          </w:tcPr>
          <w:p w:rsidR="003F329E" w:rsidRPr="00E374D3" w:rsidRDefault="003F329E" w:rsidP="003F329E">
            <w:pPr>
              <w:jc w:val="center"/>
              <w:rPr>
                <w:rFonts w:ascii="ＭＳ ゴシック" w:eastAsia="ＭＳ ゴシック" w:hAnsi="ＭＳ ゴシック"/>
                <w:sz w:val="18"/>
              </w:rPr>
            </w:pPr>
            <w:r w:rsidRPr="00E374D3">
              <w:rPr>
                <w:rFonts w:ascii="ＭＳ ゴシック" w:eastAsia="ＭＳ ゴシック" w:hAnsi="ＭＳ ゴシック" w:hint="eastAsia"/>
                <w:sz w:val="18"/>
              </w:rPr>
              <w:t>指標</w:t>
            </w:r>
          </w:p>
        </w:tc>
      </w:tr>
      <w:tr w:rsidR="00B4564B" w:rsidRPr="00B4564B" w:rsidTr="00B6406C">
        <w:trPr>
          <w:trHeight w:val="1984"/>
        </w:trPr>
        <w:tc>
          <w:tcPr>
            <w:tcW w:w="1701" w:type="dxa"/>
            <w:vMerge w:val="restart"/>
            <w:tcBorders>
              <w:top w:val="double" w:sz="4" w:space="0" w:color="auto"/>
            </w:tcBorders>
          </w:tcPr>
          <w:p w:rsidR="003F329E" w:rsidRPr="00E374D3" w:rsidRDefault="003F329E" w:rsidP="005A0EEB">
            <w:pPr>
              <w:rPr>
                <w:rFonts w:ascii="ＭＳ ゴシック" w:eastAsia="ＭＳ ゴシック" w:hAnsi="ＭＳ ゴシック"/>
                <w:sz w:val="18"/>
              </w:rPr>
            </w:pPr>
            <w:r w:rsidRPr="00E374D3">
              <w:rPr>
                <w:rFonts w:ascii="ＭＳ ゴシック" w:eastAsia="ＭＳ ゴシック" w:hAnsi="ＭＳ ゴシック" w:hint="eastAsia"/>
                <w:sz w:val="18"/>
              </w:rPr>
              <w:t>Ａ文化にかかわる環境づくり</w:t>
            </w:r>
          </w:p>
        </w:tc>
        <w:tc>
          <w:tcPr>
            <w:tcW w:w="2126" w:type="dxa"/>
            <w:tcBorders>
              <w:top w:val="double" w:sz="4" w:space="0" w:color="auto"/>
            </w:tcBorders>
          </w:tcPr>
          <w:p w:rsidR="003F329E" w:rsidRPr="00E374D3" w:rsidRDefault="003F329E" w:rsidP="00041EA8">
            <w:pPr>
              <w:rPr>
                <w:rFonts w:ascii="ＭＳ ゴシック" w:eastAsia="ＭＳ ゴシック" w:hAnsi="ＭＳ ゴシック"/>
                <w:sz w:val="18"/>
              </w:rPr>
            </w:pPr>
            <w:r w:rsidRPr="00E374D3">
              <w:rPr>
                <w:rFonts w:ascii="ＭＳ ゴシック" w:eastAsia="ＭＳ ゴシック" w:hAnsi="ＭＳ ゴシック" w:hint="eastAsia"/>
                <w:sz w:val="18"/>
              </w:rPr>
              <w:t>①文化芸術を鑑賞する機会等の充実</w:t>
            </w:r>
          </w:p>
        </w:tc>
        <w:tc>
          <w:tcPr>
            <w:tcW w:w="5528" w:type="dxa"/>
            <w:vMerge w:val="restart"/>
            <w:tcBorders>
              <w:top w:val="double" w:sz="4" w:space="0" w:color="auto"/>
            </w:tcBorders>
            <w:vAlign w:val="center"/>
          </w:tcPr>
          <w:p w:rsidR="00821F5E" w:rsidRPr="00E374D3" w:rsidRDefault="00821F5E" w:rsidP="00821F5E">
            <w:pPr>
              <w:jc w:val="left"/>
              <w:rPr>
                <w:rFonts w:ascii="ＭＳ ゴシック" w:eastAsia="ＭＳ ゴシック" w:hAnsi="ＭＳ ゴシック"/>
                <w:sz w:val="18"/>
              </w:rPr>
            </w:pPr>
            <w:r w:rsidRPr="00E374D3">
              <w:rPr>
                <w:rFonts w:ascii="ＭＳ ゴシック" w:eastAsia="ＭＳ ゴシック" w:hAnsi="ＭＳ ゴシック" w:hint="eastAsia"/>
                <w:sz w:val="18"/>
              </w:rPr>
              <w:t>○舞台芸術・芸能公演数</w:t>
            </w:r>
          </w:p>
          <w:p w:rsidR="00821F5E" w:rsidRPr="00E374D3" w:rsidRDefault="00821F5E" w:rsidP="00821F5E">
            <w:pPr>
              <w:jc w:val="left"/>
              <w:rPr>
                <w:rFonts w:ascii="ＭＳ ゴシック" w:eastAsia="ＭＳ ゴシック" w:hAnsi="ＭＳ ゴシック"/>
                <w:sz w:val="18"/>
              </w:rPr>
            </w:pPr>
            <w:r w:rsidRPr="00E374D3">
              <w:rPr>
                <w:rFonts w:ascii="ＭＳ ゴシック" w:eastAsia="ＭＳ ゴシック" w:hAnsi="ＭＳ ゴシック" w:hint="eastAsia"/>
                <w:sz w:val="18"/>
              </w:rPr>
              <w:t xml:space="preserve">　※地方公共団体が設置する劇場、音楽堂等（劇場、音楽堂、</w:t>
            </w:r>
          </w:p>
          <w:p w:rsidR="00821F5E" w:rsidRPr="00E374D3" w:rsidRDefault="00821F5E" w:rsidP="00821F5E">
            <w:pPr>
              <w:ind w:firstLineChars="200" w:firstLine="360"/>
              <w:jc w:val="left"/>
              <w:rPr>
                <w:rFonts w:ascii="ＭＳ ゴシック" w:eastAsia="ＭＳ ゴシック" w:hAnsi="ＭＳ ゴシック"/>
                <w:sz w:val="18"/>
              </w:rPr>
            </w:pPr>
            <w:r w:rsidRPr="00E374D3">
              <w:rPr>
                <w:rFonts w:ascii="ＭＳ ゴシック" w:eastAsia="ＭＳ ゴシック" w:hAnsi="ＭＳ ゴシック" w:hint="eastAsia"/>
                <w:sz w:val="18"/>
              </w:rPr>
              <w:t>文化会館、市民会館、文化センター等）で、座席数</w:t>
            </w:r>
            <w:r w:rsidRPr="00E374D3">
              <w:rPr>
                <w:rFonts w:ascii="ＭＳ ゴシック" w:eastAsia="ＭＳ ゴシック" w:hAnsi="ＭＳ ゴシック"/>
                <w:sz w:val="18"/>
              </w:rPr>
              <w:t>300以上</w:t>
            </w:r>
          </w:p>
          <w:p w:rsidR="002C4D84" w:rsidRPr="00E374D3" w:rsidRDefault="00821F5E" w:rsidP="00821F5E">
            <w:pPr>
              <w:ind w:firstLineChars="200" w:firstLine="360"/>
              <w:jc w:val="left"/>
              <w:rPr>
                <w:rFonts w:ascii="ＭＳ ゴシック" w:eastAsia="ＭＳ ゴシック" w:hAnsi="ＭＳ ゴシック"/>
                <w:sz w:val="18"/>
              </w:rPr>
            </w:pPr>
            <w:r w:rsidRPr="00E374D3">
              <w:rPr>
                <w:rFonts w:ascii="ＭＳ ゴシック" w:eastAsia="ＭＳ ゴシック" w:hAnsi="ＭＳ ゴシック"/>
                <w:sz w:val="18"/>
              </w:rPr>
              <w:t>のホールを有するものが主催又は共催するもの</w:t>
            </w:r>
          </w:p>
          <w:p w:rsidR="00821F5E" w:rsidRPr="00E374D3" w:rsidRDefault="00821F5E" w:rsidP="00821F5E">
            <w:pPr>
              <w:jc w:val="left"/>
              <w:rPr>
                <w:rFonts w:ascii="ＭＳ ゴシック" w:eastAsia="ＭＳ ゴシック" w:hAnsi="ＭＳ ゴシック"/>
                <w:sz w:val="18"/>
              </w:rPr>
            </w:pPr>
            <w:r w:rsidRPr="00E374D3">
              <w:rPr>
                <w:rFonts w:ascii="ＭＳ ゴシック" w:eastAsia="ＭＳ ゴシック" w:hAnsi="ＭＳ ゴシック" w:hint="eastAsia"/>
                <w:sz w:val="18"/>
              </w:rPr>
              <w:t>○鑑賞機会等に関する府民等へのアンケート調査結果</w:t>
            </w:r>
          </w:p>
          <w:p w:rsidR="00821F5E" w:rsidRPr="00E374D3" w:rsidRDefault="00821F5E" w:rsidP="00821F5E">
            <w:pPr>
              <w:jc w:val="left"/>
              <w:rPr>
                <w:rFonts w:ascii="ＭＳ ゴシック" w:eastAsia="ＭＳ ゴシック" w:hAnsi="ＭＳ ゴシック"/>
                <w:sz w:val="18"/>
              </w:rPr>
            </w:pPr>
            <w:r w:rsidRPr="00E374D3">
              <w:rPr>
                <w:rFonts w:ascii="ＭＳ ゴシック" w:eastAsia="ＭＳ ゴシック" w:hAnsi="ＭＳ ゴシック" w:hint="eastAsia"/>
                <w:sz w:val="18"/>
              </w:rPr>
              <w:t>○大阪府文化振興基金への寄附件数、金額</w:t>
            </w:r>
          </w:p>
          <w:p w:rsidR="00821F5E" w:rsidRPr="00E374D3" w:rsidRDefault="00821F5E" w:rsidP="00821F5E">
            <w:pPr>
              <w:jc w:val="left"/>
              <w:rPr>
                <w:rFonts w:ascii="ＭＳ ゴシック" w:eastAsia="ＭＳ ゴシック" w:hAnsi="ＭＳ ゴシック"/>
                <w:sz w:val="18"/>
              </w:rPr>
            </w:pPr>
            <w:r w:rsidRPr="00E374D3">
              <w:rPr>
                <w:rFonts w:ascii="ＭＳ ゴシック" w:eastAsia="ＭＳ ゴシック" w:hAnsi="ＭＳ ゴシック" w:hint="eastAsia"/>
                <w:sz w:val="18"/>
              </w:rPr>
              <w:t>○府立近つ飛鳥博物館、府立弥生文化博物館に関する指標</w:t>
            </w:r>
          </w:p>
          <w:p w:rsidR="00821F5E" w:rsidRPr="00E374D3" w:rsidRDefault="00821F5E" w:rsidP="00821F5E">
            <w:pPr>
              <w:jc w:val="left"/>
              <w:rPr>
                <w:rFonts w:ascii="ＭＳ ゴシック" w:eastAsia="ＭＳ ゴシック" w:hAnsi="ＭＳ ゴシック"/>
                <w:sz w:val="18"/>
              </w:rPr>
            </w:pPr>
            <w:r w:rsidRPr="00E374D3">
              <w:rPr>
                <w:rFonts w:ascii="ＭＳ ゴシック" w:eastAsia="ＭＳ ゴシック" w:hAnsi="ＭＳ ゴシック" w:hint="eastAsia"/>
                <w:sz w:val="18"/>
              </w:rPr>
              <w:t xml:space="preserve">　・</w:t>
            </w:r>
            <w:r w:rsidR="00F66D20" w:rsidRPr="00E374D3">
              <w:rPr>
                <w:rFonts w:ascii="ＭＳ ゴシック" w:eastAsia="ＭＳ ゴシック" w:hAnsi="ＭＳ ゴシック" w:hint="eastAsia"/>
                <w:sz w:val="18"/>
              </w:rPr>
              <w:t>利用者</w:t>
            </w:r>
            <w:r w:rsidRPr="00E374D3">
              <w:rPr>
                <w:rFonts w:ascii="ＭＳ ゴシック" w:eastAsia="ＭＳ ゴシック" w:hAnsi="ＭＳ ゴシック" w:hint="eastAsia"/>
                <w:sz w:val="18"/>
              </w:rPr>
              <w:t>数、</w:t>
            </w:r>
            <w:r w:rsidR="00F66D20" w:rsidRPr="00E374D3">
              <w:rPr>
                <w:rFonts w:ascii="ＭＳ ゴシック" w:eastAsia="ＭＳ ゴシック" w:hAnsi="ＭＳ ゴシック" w:hint="eastAsia"/>
                <w:sz w:val="18"/>
              </w:rPr>
              <w:t>利用者</w:t>
            </w:r>
            <w:r w:rsidRPr="00E374D3">
              <w:rPr>
                <w:rFonts w:ascii="ＭＳ ゴシック" w:eastAsia="ＭＳ ゴシック" w:hAnsi="ＭＳ ゴシック" w:hint="eastAsia"/>
                <w:sz w:val="18"/>
              </w:rPr>
              <w:t>満足度</w:t>
            </w:r>
          </w:p>
          <w:p w:rsidR="00821F5E" w:rsidRPr="00E374D3" w:rsidRDefault="00821F5E" w:rsidP="00821F5E">
            <w:pPr>
              <w:jc w:val="left"/>
              <w:rPr>
                <w:rFonts w:ascii="ＭＳ ゴシック" w:eastAsia="ＭＳ ゴシック" w:hAnsi="ＭＳ ゴシック"/>
                <w:sz w:val="18"/>
              </w:rPr>
            </w:pPr>
            <w:r w:rsidRPr="00E374D3">
              <w:rPr>
                <w:rFonts w:ascii="ＭＳ ゴシック" w:eastAsia="ＭＳ ゴシック" w:hAnsi="ＭＳ ゴシック" w:hint="eastAsia"/>
                <w:sz w:val="18"/>
              </w:rPr>
              <w:t>●劇場、音楽堂等（国公立施設）における多言語化対応の割合</w:t>
            </w:r>
          </w:p>
          <w:p w:rsidR="00821F5E" w:rsidRPr="00E374D3" w:rsidRDefault="00821F5E" w:rsidP="00821F5E">
            <w:pPr>
              <w:jc w:val="left"/>
              <w:rPr>
                <w:rFonts w:ascii="ＭＳ ゴシック" w:eastAsia="ＭＳ ゴシック" w:hAnsi="ＭＳ ゴシック"/>
                <w:sz w:val="18"/>
              </w:rPr>
            </w:pPr>
            <w:r w:rsidRPr="00E374D3">
              <w:rPr>
                <w:rFonts w:ascii="ＭＳ ゴシック" w:eastAsia="ＭＳ ゴシック" w:hAnsi="ＭＳ ゴシック" w:hint="eastAsia"/>
                <w:sz w:val="18"/>
              </w:rPr>
              <w:t>○劇場、音楽堂等（国公立施設）に関する指標</w:t>
            </w:r>
          </w:p>
          <w:p w:rsidR="00821F5E" w:rsidRPr="00E374D3" w:rsidRDefault="00821F5E" w:rsidP="00821F5E">
            <w:pPr>
              <w:jc w:val="left"/>
              <w:rPr>
                <w:rFonts w:ascii="ＭＳ ゴシック" w:eastAsia="ＭＳ ゴシック" w:hAnsi="ＭＳ ゴシック"/>
                <w:sz w:val="18"/>
              </w:rPr>
            </w:pPr>
            <w:r w:rsidRPr="00E374D3">
              <w:rPr>
                <w:rFonts w:ascii="ＭＳ ゴシック" w:eastAsia="ＭＳ ゴシック" w:hAnsi="ＭＳ ゴシック" w:hint="eastAsia"/>
                <w:sz w:val="18"/>
              </w:rPr>
              <w:t xml:space="preserve">　・ホールの年間平均稼働率</w:t>
            </w:r>
          </w:p>
          <w:p w:rsidR="00821F5E" w:rsidRPr="00E374D3" w:rsidRDefault="00821F5E" w:rsidP="00821F5E">
            <w:pPr>
              <w:jc w:val="left"/>
              <w:rPr>
                <w:rFonts w:ascii="ＭＳ ゴシック" w:eastAsia="ＭＳ ゴシック" w:hAnsi="ＭＳ ゴシック"/>
                <w:sz w:val="18"/>
              </w:rPr>
            </w:pPr>
            <w:r w:rsidRPr="00E374D3">
              <w:rPr>
                <w:rFonts w:ascii="ＭＳ ゴシック" w:eastAsia="ＭＳ ゴシック" w:hAnsi="ＭＳ ゴシック" w:hint="eastAsia"/>
                <w:sz w:val="18"/>
              </w:rPr>
              <w:t xml:space="preserve">　・主催文化事業の年間平均事業数、公演回数、</w:t>
            </w:r>
          </w:p>
          <w:p w:rsidR="00821F5E" w:rsidRPr="00E374D3" w:rsidRDefault="00821F5E" w:rsidP="00821F5E">
            <w:pPr>
              <w:ind w:firstLineChars="200" w:firstLine="360"/>
              <w:jc w:val="left"/>
              <w:rPr>
                <w:rFonts w:ascii="ＭＳ ゴシック" w:eastAsia="ＭＳ ゴシック" w:hAnsi="ＭＳ ゴシック"/>
                <w:sz w:val="18"/>
              </w:rPr>
            </w:pPr>
            <w:r w:rsidRPr="00E374D3">
              <w:rPr>
                <w:rFonts w:ascii="ＭＳ ゴシック" w:eastAsia="ＭＳ ゴシック" w:hAnsi="ＭＳ ゴシック" w:hint="eastAsia"/>
                <w:sz w:val="18"/>
              </w:rPr>
              <w:t>入場者・参加者数</w:t>
            </w:r>
          </w:p>
          <w:p w:rsidR="00821F5E" w:rsidRPr="00E374D3" w:rsidRDefault="00821F5E" w:rsidP="00821F5E">
            <w:pPr>
              <w:jc w:val="left"/>
              <w:rPr>
                <w:rFonts w:ascii="ＭＳ ゴシック" w:eastAsia="ＭＳ ゴシック" w:hAnsi="ＭＳ ゴシック"/>
                <w:sz w:val="18"/>
              </w:rPr>
            </w:pPr>
            <w:r w:rsidRPr="00E374D3">
              <w:rPr>
                <w:rFonts w:ascii="ＭＳ ゴシック" w:eastAsia="ＭＳ ゴシック" w:hAnsi="ＭＳ ゴシック" w:hint="eastAsia"/>
                <w:sz w:val="18"/>
              </w:rPr>
              <w:t xml:space="preserve">　・貸館事業としての年間平均事業数、公演回数、</w:t>
            </w:r>
          </w:p>
          <w:p w:rsidR="00821F5E" w:rsidRPr="00E374D3" w:rsidRDefault="00821F5E" w:rsidP="00821F5E">
            <w:pPr>
              <w:ind w:firstLineChars="200" w:firstLine="360"/>
              <w:jc w:val="left"/>
              <w:rPr>
                <w:rFonts w:ascii="ＭＳ ゴシック" w:eastAsia="ＭＳ ゴシック" w:hAnsi="ＭＳ ゴシック"/>
                <w:sz w:val="18"/>
              </w:rPr>
            </w:pPr>
            <w:r w:rsidRPr="00E374D3">
              <w:rPr>
                <w:rFonts w:ascii="ＭＳ ゴシック" w:eastAsia="ＭＳ ゴシック" w:hAnsi="ＭＳ ゴシック" w:hint="eastAsia"/>
                <w:sz w:val="18"/>
              </w:rPr>
              <w:t>入場者・参加者数</w:t>
            </w:r>
          </w:p>
          <w:p w:rsidR="00821F5E" w:rsidRPr="00821F5E" w:rsidRDefault="00821F5E" w:rsidP="00821F5E">
            <w:pPr>
              <w:jc w:val="left"/>
              <w:rPr>
                <w:rFonts w:ascii="ＭＳ ゴシック" w:eastAsia="ＭＳ ゴシック" w:hAnsi="ＭＳ ゴシック"/>
                <w:sz w:val="18"/>
              </w:rPr>
            </w:pPr>
            <w:r w:rsidRPr="00E374D3">
              <w:rPr>
                <w:rFonts w:ascii="ＭＳ ゴシック" w:eastAsia="ＭＳ ゴシック" w:hAnsi="ＭＳ ゴシック" w:hint="eastAsia"/>
                <w:sz w:val="18"/>
              </w:rPr>
              <w:t xml:space="preserve">　・配慮を要する利用者への対応状況</w:t>
            </w:r>
          </w:p>
        </w:tc>
      </w:tr>
      <w:tr w:rsidR="00B4564B" w:rsidRPr="00B4564B" w:rsidTr="002C4D84">
        <w:trPr>
          <w:trHeight w:val="1555"/>
        </w:trPr>
        <w:tc>
          <w:tcPr>
            <w:tcW w:w="1701" w:type="dxa"/>
            <w:vMerge/>
          </w:tcPr>
          <w:p w:rsidR="003F329E" w:rsidRPr="00B4564B" w:rsidRDefault="003F329E" w:rsidP="00041EA8">
            <w:pPr>
              <w:rPr>
                <w:rFonts w:ascii="ＭＳ ゴシック" w:eastAsia="ＭＳ ゴシック" w:hAnsi="ＭＳ ゴシック"/>
                <w:sz w:val="18"/>
              </w:rPr>
            </w:pPr>
          </w:p>
        </w:tc>
        <w:tc>
          <w:tcPr>
            <w:tcW w:w="2126" w:type="dxa"/>
          </w:tcPr>
          <w:p w:rsidR="003F329E" w:rsidRPr="00B4564B" w:rsidRDefault="00AB3FA4" w:rsidP="00845DAC">
            <w:pPr>
              <w:rPr>
                <w:rFonts w:ascii="ＭＳ ゴシック" w:eastAsia="ＭＳ ゴシック" w:hAnsi="ＭＳ ゴシック"/>
                <w:sz w:val="18"/>
              </w:rPr>
            </w:pPr>
            <w:r>
              <w:rPr>
                <w:rFonts w:ascii="ＭＳ ゴシック" w:eastAsia="ＭＳ ゴシック" w:hAnsi="ＭＳ ゴシック" w:hint="eastAsia"/>
                <w:sz w:val="18"/>
              </w:rPr>
              <w:t>②文化芸術を通じた子ども・青少年の成長する機会の提供</w:t>
            </w:r>
          </w:p>
        </w:tc>
        <w:tc>
          <w:tcPr>
            <w:tcW w:w="5528" w:type="dxa"/>
            <w:vMerge/>
          </w:tcPr>
          <w:p w:rsidR="003F329E" w:rsidRPr="00B4564B" w:rsidRDefault="003F329E" w:rsidP="00041EA8">
            <w:pPr>
              <w:rPr>
                <w:rFonts w:ascii="ＭＳ ゴシック" w:eastAsia="ＭＳ ゴシック" w:hAnsi="ＭＳ ゴシック"/>
                <w:sz w:val="18"/>
              </w:rPr>
            </w:pPr>
          </w:p>
        </w:tc>
      </w:tr>
      <w:tr w:rsidR="00B4564B" w:rsidRPr="00B4564B" w:rsidTr="002C4D84">
        <w:trPr>
          <w:trHeight w:val="1394"/>
        </w:trPr>
        <w:tc>
          <w:tcPr>
            <w:tcW w:w="1701" w:type="dxa"/>
            <w:vMerge/>
          </w:tcPr>
          <w:p w:rsidR="003F329E" w:rsidRPr="00B4564B" w:rsidRDefault="003F329E" w:rsidP="00041EA8">
            <w:pPr>
              <w:rPr>
                <w:rFonts w:ascii="ＭＳ ゴシック" w:eastAsia="ＭＳ ゴシック" w:hAnsi="ＭＳ ゴシック"/>
                <w:sz w:val="18"/>
              </w:rPr>
            </w:pPr>
          </w:p>
        </w:tc>
        <w:tc>
          <w:tcPr>
            <w:tcW w:w="2126" w:type="dxa"/>
          </w:tcPr>
          <w:p w:rsidR="003F329E" w:rsidRPr="00B4564B" w:rsidRDefault="003F329E" w:rsidP="00041EA8">
            <w:pPr>
              <w:rPr>
                <w:rFonts w:ascii="ＭＳ ゴシック" w:eastAsia="ＭＳ ゴシック" w:hAnsi="ＭＳ ゴシック"/>
                <w:sz w:val="18"/>
              </w:rPr>
            </w:pPr>
            <w:r w:rsidRPr="00B4564B">
              <w:rPr>
                <w:rFonts w:ascii="ＭＳ ゴシック" w:eastAsia="ＭＳ ゴシック" w:hAnsi="ＭＳ ゴシック" w:hint="eastAsia"/>
                <w:sz w:val="18"/>
              </w:rPr>
              <w:t>③文化芸術を支え、育て、次世代へと継承するための府民意識の醸成</w:t>
            </w:r>
          </w:p>
        </w:tc>
        <w:tc>
          <w:tcPr>
            <w:tcW w:w="5528" w:type="dxa"/>
            <w:vMerge/>
          </w:tcPr>
          <w:p w:rsidR="003F329E" w:rsidRPr="00B4564B" w:rsidRDefault="003F329E" w:rsidP="00041EA8">
            <w:pPr>
              <w:rPr>
                <w:rFonts w:ascii="ＭＳ ゴシック" w:eastAsia="ＭＳ ゴシック" w:hAnsi="ＭＳ ゴシック"/>
                <w:sz w:val="18"/>
              </w:rPr>
            </w:pPr>
          </w:p>
        </w:tc>
      </w:tr>
      <w:tr w:rsidR="00B4564B" w:rsidRPr="00B4564B" w:rsidTr="00B6406C">
        <w:trPr>
          <w:trHeight w:val="1644"/>
        </w:trPr>
        <w:tc>
          <w:tcPr>
            <w:tcW w:w="1701" w:type="dxa"/>
            <w:vMerge w:val="restart"/>
            <w:tcBorders>
              <w:top w:val="double" w:sz="4" w:space="0" w:color="auto"/>
            </w:tcBorders>
          </w:tcPr>
          <w:p w:rsidR="002549B5" w:rsidRPr="00B4564B" w:rsidRDefault="00A5178B" w:rsidP="005A0EEB">
            <w:pPr>
              <w:rPr>
                <w:rFonts w:ascii="ＭＳ ゴシック" w:eastAsia="ＭＳ ゴシック" w:hAnsi="ＭＳ ゴシック"/>
                <w:sz w:val="18"/>
              </w:rPr>
            </w:pPr>
            <w:r w:rsidRPr="00B4564B">
              <w:rPr>
                <w:rFonts w:ascii="ＭＳ ゴシック" w:eastAsia="ＭＳ ゴシック" w:hAnsi="ＭＳ ゴシック" w:hint="eastAsia"/>
                <w:sz w:val="18"/>
              </w:rPr>
              <w:t>Ｂ文化が都市を変革する</w:t>
            </w:r>
          </w:p>
        </w:tc>
        <w:tc>
          <w:tcPr>
            <w:tcW w:w="2126" w:type="dxa"/>
            <w:tcBorders>
              <w:top w:val="double" w:sz="4" w:space="0" w:color="auto"/>
            </w:tcBorders>
          </w:tcPr>
          <w:p w:rsidR="00A5178B" w:rsidRPr="00B4564B" w:rsidRDefault="00A5178B" w:rsidP="00EB5BF7">
            <w:pPr>
              <w:rPr>
                <w:rFonts w:ascii="ＭＳ ゴシック" w:eastAsia="ＭＳ ゴシック" w:hAnsi="ＭＳ ゴシック"/>
                <w:sz w:val="18"/>
              </w:rPr>
            </w:pPr>
            <w:r w:rsidRPr="00B4564B">
              <w:rPr>
                <w:rFonts w:ascii="ＭＳ ゴシック" w:eastAsia="ＭＳ ゴシック" w:hAnsi="ＭＳ ゴシック" w:hint="eastAsia"/>
                <w:sz w:val="18"/>
              </w:rPr>
              <w:t>①文化芸術を創造し、支える人材の育成・支援</w:t>
            </w:r>
          </w:p>
        </w:tc>
        <w:tc>
          <w:tcPr>
            <w:tcW w:w="5528" w:type="dxa"/>
            <w:vMerge w:val="restart"/>
            <w:tcBorders>
              <w:top w:val="double" w:sz="4" w:space="0" w:color="auto"/>
            </w:tcBorders>
            <w:vAlign w:val="center"/>
          </w:tcPr>
          <w:p w:rsidR="002C4D84" w:rsidRDefault="00821F5E" w:rsidP="00963F13">
            <w:pPr>
              <w:jc w:val="left"/>
              <w:rPr>
                <w:rFonts w:ascii="ＭＳ ゴシック" w:eastAsia="ＭＳ ゴシック" w:hAnsi="ＭＳ ゴシック"/>
                <w:sz w:val="18"/>
              </w:rPr>
            </w:pPr>
            <w:r w:rsidRPr="00821F5E">
              <w:rPr>
                <w:rFonts w:ascii="ＭＳ ゴシック" w:eastAsia="ＭＳ ゴシック" w:hAnsi="ＭＳ ゴシック" w:hint="eastAsia"/>
                <w:sz w:val="18"/>
              </w:rPr>
              <w:t>○舞台芸術・芸能公演数（再掲）</w:t>
            </w:r>
          </w:p>
          <w:p w:rsidR="00821F5E" w:rsidRPr="00821F5E" w:rsidRDefault="00821F5E" w:rsidP="00821F5E">
            <w:pPr>
              <w:jc w:val="left"/>
              <w:rPr>
                <w:rFonts w:ascii="ＭＳ ゴシック" w:eastAsia="ＭＳ ゴシック" w:hAnsi="ＭＳ ゴシック"/>
                <w:sz w:val="18"/>
              </w:rPr>
            </w:pPr>
            <w:r w:rsidRPr="00821F5E">
              <w:rPr>
                <w:rFonts w:ascii="ＭＳ ゴシック" w:eastAsia="ＭＳ ゴシック" w:hAnsi="ＭＳ ゴシック" w:hint="eastAsia"/>
                <w:sz w:val="18"/>
              </w:rPr>
              <w:t>●芸術家人口の数</w:t>
            </w:r>
          </w:p>
          <w:p w:rsidR="00821F5E" w:rsidRDefault="00821F5E" w:rsidP="00821F5E">
            <w:pPr>
              <w:jc w:val="left"/>
              <w:rPr>
                <w:rFonts w:ascii="ＭＳ ゴシック" w:eastAsia="ＭＳ ゴシック" w:hAnsi="ＭＳ ゴシック"/>
                <w:sz w:val="18"/>
              </w:rPr>
            </w:pPr>
            <w:r w:rsidRPr="00821F5E">
              <w:rPr>
                <w:rFonts w:ascii="ＭＳ ゴシック" w:eastAsia="ＭＳ ゴシック" w:hAnsi="ＭＳ ゴシック" w:hint="eastAsia"/>
                <w:sz w:val="18"/>
              </w:rPr>
              <w:t xml:space="preserve">　※芸術家は、「著述家」「彫刻家・画家・工芸美術家」</w:t>
            </w:r>
          </w:p>
          <w:p w:rsidR="00821F5E" w:rsidRDefault="00821F5E" w:rsidP="00821F5E">
            <w:pPr>
              <w:ind w:firstLineChars="100" w:firstLine="180"/>
              <w:jc w:val="left"/>
              <w:rPr>
                <w:rFonts w:ascii="ＭＳ ゴシック" w:eastAsia="ＭＳ ゴシック" w:hAnsi="ＭＳ ゴシック"/>
                <w:sz w:val="18"/>
              </w:rPr>
            </w:pPr>
            <w:r w:rsidRPr="00821F5E">
              <w:rPr>
                <w:rFonts w:ascii="ＭＳ ゴシック" w:eastAsia="ＭＳ ゴシック" w:hAnsi="ＭＳ ゴシック" w:hint="eastAsia"/>
                <w:sz w:val="18"/>
              </w:rPr>
              <w:t>「デザイナー」「写真家・映像撮影者」「音楽家」「舞踏家・</w:t>
            </w:r>
          </w:p>
          <w:p w:rsidR="00821F5E" w:rsidRPr="00821F5E" w:rsidRDefault="00821F5E" w:rsidP="00821F5E">
            <w:pPr>
              <w:ind w:firstLineChars="200" w:firstLine="360"/>
              <w:jc w:val="left"/>
              <w:rPr>
                <w:rFonts w:ascii="ＭＳ ゴシック" w:eastAsia="ＭＳ ゴシック" w:hAnsi="ＭＳ ゴシック"/>
                <w:sz w:val="18"/>
              </w:rPr>
            </w:pPr>
            <w:r w:rsidRPr="00821F5E">
              <w:rPr>
                <w:rFonts w:ascii="ＭＳ ゴシック" w:eastAsia="ＭＳ ゴシック" w:hAnsi="ＭＳ ゴシック" w:hint="eastAsia"/>
                <w:sz w:val="18"/>
              </w:rPr>
              <w:t>俳優・演出家・演芸家」のいずれか</w:t>
            </w:r>
          </w:p>
          <w:p w:rsidR="00821F5E" w:rsidRDefault="00821F5E" w:rsidP="00821F5E">
            <w:pPr>
              <w:ind w:left="360" w:hangingChars="200" w:hanging="360"/>
              <w:jc w:val="left"/>
              <w:rPr>
                <w:rFonts w:ascii="ＭＳ ゴシック" w:eastAsia="ＭＳ ゴシック" w:hAnsi="ＭＳ ゴシック"/>
                <w:sz w:val="18"/>
              </w:rPr>
            </w:pPr>
            <w:r w:rsidRPr="00821F5E">
              <w:rPr>
                <w:rFonts w:ascii="ＭＳ ゴシック" w:eastAsia="ＭＳ ゴシック" w:hAnsi="ＭＳ ゴシック" w:hint="eastAsia"/>
                <w:sz w:val="18"/>
              </w:rPr>
              <w:t>（※その他の文化芸術に関する専門的人材については、国の計画の指標等の状況を踏まえつつ、引き続き検討）</w:t>
            </w:r>
          </w:p>
          <w:p w:rsidR="00821F5E" w:rsidRPr="00821F5E" w:rsidRDefault="00821F5E" w:rsidP="00821F5E">
            <w:pPr>
              <w:ind w:left="360" w:hangingChars="200" w:hanging="360"/>
              <w:jc w:val="left"/>
              <w:rPr>
                <w:rFonts w:ascii="ＭＳ ゴシック" w:eastAsia="ＭＳ ゴシック" w:hAnsi="ＭＳ ゴシック"/>
                <w:sz w:val="18"/>
              </w:rPr>
            </w:pPr>
            <w:r w:rsidRPr="00821F5E">
              <w:rPr>
                <w:rFonts w:ascii="ＭＳ ゴシック" w:eastAsia="ＭＳ ゴシック" w:hAnsi="ＭＳ ゴシック" w:hint="eastAsia"/>
                <w:sz w:val="18"/>
              </w:rPr>
              <w:t>○劇場、音楽堂等（国公立施設）に関する指標</w:t>
            </w:r>
          </w:p>
          <w:p w:rsidR="00821F5E" w:rsidRDefault="00821F5E" w:rsidP="00821F5E">
            <w:pPr>
              <w:ind w:left="360" w:hangingChars="200" w:hanging="360"/>
              <w:jc w:val="left"/>
              <w:rPr>
                <w:rFonts w:ascii="ＭＳ ゴシック" w:eastAsia="ＭＳ ゴシック" w:hAnsi="ＭＳ ゴシック"/>
                <w:sz w:val="18"/>
              </w:rPr>
            </w:pPr>
            <w:r w:rsidRPr="00821F5E">
              <w:rPr>
                <w:rFonts w:ascii="ＭＳ ゴシック" w:eastAsia="ＭＳ ゴシック" w:hAnsi="ＭＳ ゴシック" w:hint="eastAsia"/>
                <w:sz w:val="18"/>
              </w:rPr>
              <w:t xml:space="preserve">　・人材養成事業の実施施設比率、年間平均事業数、実施回数、入場者・参加者数</w:t>
            </w:r>
          </w:p>
          <w:p w:rsidR="00821F5E" w:rsidRDefault="00821F5E" w:rsidP="00821F5E">
            <w:pPr>
              <w:ind w:left="360" w:hangingChars="200" w:hanging="360"/>
              <w:jc w:val="left"/>
              <w:rPr>
                <w:rFonts w:ascii="ＭＳ ゴシック" w:eastAsia="ＭＳ ゴシック" w:hAnsi="ＭＳ ゴシック"/>
                <w:sz w:val="18"/>
              </w:rPr>
            </w:pPr>
            <w:r w:rsidRPr="00821F5E">
              <w:rPr>
                <w:rFonts w:ascii="ＭＳ ゴシック" w:eastAsia="ＭＳ ゴシック" w:hAnsi="ＭＳ ゴシック" w:hint="eastAsia"/>
                <w:sz w:val="18"/>
              </w:rPr>
              <w:t>○文化課等が主催するイベントにおける鑑賞者数、満足度</w:t>
            </w:r>
          </w:p>
          <w:p w:rsidR="00821F5E" w:rsidRPr="00821F5E" w:rsidRDefault="00821F5E" w:rsidP="00821F5E">
            <w:pPr>
              <w:ind w:left="360" w:hangingChars="200" w:hanging="360"/>
              <w:jc w:val="left"/>
              <w:rPr>
                <w:rFonts w:ascii="ＭＳ ゴシック" w:eastAsia="ＭＳ ゴシック" w:hAnsi="ＭＳ ゴシック"/>
                <w:sz w:val="18"/>
              </w:rPr>
            </w:pPr>
            <w:r w:rsidRPr="00821F5E">
              <w:rPr>
                <w:rFonts w:ascii="ＭＳ ゴシック" w:eastAsia="ＭＳ ゴシック" w:hAnsi="ＭＳ ゴシック" w:hint="eastAsia"/>
                <w:sz w:val="18"/>
              </w:rPr>
              <w:t>○大阪が楽しいまちだと思っている人の割合</w:t>
            </w:r>
          </w:p>
        </w:tc>
      </w:tr>
      <w:tr w:rsidR="00B4564B" w:rsidRPr="00B4564B" w:rsidTr="002C4D84">
        <w:trPr>
          <w:trHeight w:val="1157"/>
        </w:trPr>
        <w:tc>
          <w:tcPr>
            <w:tcW w:w="1701" w:type="dxa"/>
            <w:vMerge/>
          </w:tcPr>
          <w:p w:rsidR="00A5178B" w:rsidRPr="00B4564B" w:rsidRDefault="00A5178B" w:rsidP="00EB5BF7">
            <w:pPr>
              <w:rPr>
                <w:rFonts w:ascii="ＭＳ ゴシック" w:eastAsia="ＭＳ ゴシック" w:hAnsi="ＭＳ ゴシック"/>
                <w:sz w:val="18"/>
              </w:rPr>
            </w:pPr>
          </w:p>
        </w:tc>
        <w:tc>
          <w:tcPr>
            <w:tcW w:w="2126" w:type="dxa"/>
          </w:tcPr>
          <w:p w:rsidR="00A5178B" w:rsidRPr="00B4564B" w:rsidRDefault="00A5178B" w:rsidP="00EB5BF7">
            <w:pPr>
              <w:rPr>
                <w:rFonts w:ascii="ＭＳ ゴシック" w:eastAsia="ＭＳ ゴシック" w:hAnsi="ＭＳ ゴシック"/>
                <w:sz w:val="18"/>
              </w:rPr>
            </w:pPr>
            <w:r w:rsidRPr="00B4564B">
              <w:rPr>
                <w:rFonts w:ascii="ＭＳ ゴシック" w:eastAsia="ＭＳ ゴシック" w:hAnsi="ＭＳ ゴシック" w:hint="eastAsia"/>
                <w:sz w:val="18"/>
              </w:rPr>
              <w:t>②多彩な大阪文化を活用した</w:t>
            </w:r>
            <w:r w:rsidR="00AB3FA4">
              <w:rPr>
                <w:rFonts w:ascii="ＭＳ ゴシック" w:eastAsia="ＭＳ ゴシック" w:hAnsi="ＭＳ ゴシック" w:hint="eastAsia"/>
                <w:sz w:val="18"/>
              </w:rPr>
              <w:t>都市魅力の向上や文化観光の推進</w:t>
            </w:r>
          </w:p>
        </w:tc>
        <w:tc>
          <w:tcPr>
            <w:tcW w:w="5528" w:type="dxa"/>
            <w:vMerge/>
          </w:tcPr>
          <w:p w:rsidR="00A5178B" w:rsidRPr="00B4564B" w:rsidRDefault="00A5178B" w:rsidP="00EB5BF7">
            <w:pPr>
              <w:rPr>
                <w:rFonts w:ascii="ＭＳ ゴシック" w:eastAsia="ＭＳ ゴシック" w:hAnsi="ＭＳ ゴシック"/>
                <w:sz w:val="18"/>
              </w:rPr>
            </w:pPr>
          </w:p>
        </w:tc>
      </w:tr>
      <w:tr w:rsidR="00B4564B" w:rsidRPr="00B4564B" w:rsidTr="002C4D84">
        <w:trPr>
          <w:trHeight w:val="1376"/>
        </w:trPr>
        <w:tc>
          <w:tcPr>
            <w:tcW w:w="1701" w:type="dxa"/>
            <w:vMerge/>
          </w:tcPr>
          <w:p w:rsidR="00A5178B" w:rsidRPr="00B4564B" w:rsidRDefault="00A5178B" w:rsidP="00EB5BF7">
            <w:pPr>
              <w:rPr>
                <w:rFonts w:ascii="ＭＳ ゴシック" w:eastAsia="ＭＳ ゴシック" w:hAnsi="ＭＳ ゴシック"/>
                <w:sz w:val="18"/>
              </w:rPr>
            </w:pPr>
          </w:p>
        </w:tc>
        <w:tc>
          <w:tcPr>
            <w:tcW w:w="2126" w:type="dxa"/>
          </w:tcPr>
          <w:p w:rsidR="00A5178B" w:rsidRPr="00B4564B" w:rsidRDefault="00A5178B" w:rsidP="00EB5BF7">
            <w:pPr>
              <w:rPr>
                <w:rFonts w:ascii="ＭＳ ゴシック" w:eastAsia="ＭＳ ゴシック" w:hAnsi="ＭＳ ゴシック"/>
                <w:sz w:val="18"/>
              </w:rPr>
            </w:pPr>
            <w:r w:rsidRPr="00B4564B">
              <w:rPr>
                <w:rFonts w:ascii="ＭＳ ゴシック" w:eastAsia="ＭＳ ゴシック" w:hAnsi="ＭＳ ゴシック" w:hint="eastAsia"/>
                <w:sz w:val="18"/>
              </w:rPr>
              <w:t>③新たな文化の創造・国内外への発信、他文化への理解や交流の促進</w:t>
            </w:r>
          </w:p>
        </w:tc>
        <w:tc>
          <w:tcPr>
            <w:tcW w:w="5528" w:type="dxa"/>
            <w:vMerge/>
          </w:tcPr>
          <w:p w:rsidR="00A5178B" w:rsidRPr="00B4564B" w:rsidRDefault="00A5178B" w:rsidP="00EB5BF7">
            <w:pPr>
              <w:rPr>
                <w:rFonts w:ascii="ＭＳ ゴシック" w:eastAsia="ＭＳ ゴシック" w:hAnsi="ＭＳ ゴシック"/>
                <w:sz w:val="18"/>
              </w:rPr>
            </w:pPr>
          </w:p>
        </w:tc>
      </w:tr>
      <w:tr w:rsidR="00B4564B" w:rsidRPr="00B4564B" w:rsidTr="00B6406C">
        <w:trPr>
          <w:trHeight w:val="1077"/>
        </w:trPr>
        <w:tc>
          <w:tcPr>
            <w:tcW w:w="1701" w:type="dxa"/>
            <w:vMerge w:val="restart"/>
            <w:tcBorders>
              <w:top w:val="double" w:sz="4" w:space="0" w:color="auto"/>
            </w:tcBorders>
          </w:tcPr>
          <w:p w:rsidR="002549B5" w:rsidRPr="00B4564B" w:rsidRDefault="00A5178B" w:rsidP="005A0EEB">
            <w:pPr>
              <w:rPr>
                <w:rFonts w:ascii="ＭＳ ゴシック" w:eastAsia="ＭＳ ゴシック" w:hAnsi="ＭＳ ゴシック"/>
                <w:sz w:val="18"/>
              </w:rPr>
            </w:pPr>
            <w:r w:rsidRPr="00B4564B">
              <w:rPr>
                <w:rFonts w:ascii="ＭＳ ゴシック" w:eastAsia="ＭＳ ゴシック" w:hAnsi="ＭＳ ゴシック" w:hint="eastAsia"/>
                <w:sz w:val="18"/>
              </w:rPr>
              <w:t>Ｃ文化が社会を形成する</w:t>
            </w:r>
          </w:p>
        </w:tc>
        <w:tc>
          <w:tcPr>
            <w:tcW w:w="2126" w:type="dxa"/>
            <w:tcBorders>
              <w:top w:val="double" w:sz="4" w:space="0" w:color="auto"/>
            </w:tcBorders>
          </w:tcPr>
          <w:p w:rsidR="00A5178B" w:rsidRPr="00B4564B" w:rsidRDefault="00A5178B" w:rsidP="00EB5BF7">
            <w:pPr>
              <w:rPr>
                <w:rFonts w:ascii="ＭＳ ゴシック" w:eastAsia="ＭＳ ゴシック" w:hAnsi="ＭＳ ゴシック"/>
                <w:sz w:val="18"/>
              </w:rPr>
            </w:pPr>
            <w:r w:rsidRPr="00B4564B">
              <w:rPr>
                <w:rFonts w:ascii="ＭＳ ゴシック" w:eastAsia="ＭＳ ゴシック" w:hAnsi="ＭＳ ゴシック" w:hint="eastAsia"/>
                <w:sz w:val="18"/>
              </w:rPr>
              <w:t>①</w:t>
            </w:r>
            <w:r w:rsidR="00AB3FA4">
              <w:rPr>
                <w:rFonts w:ascii="ＭＳ ゴシック" w:eastAsia="ＭＳ ゴシック" w:hAnsi="ＭＳ ゴシック" w:hint="eastAsia"/>
                <w:sz w:val="18"/>
              </w:rPr>
              <w:t>文化芸術拠点</w:t>
            </w:r>
            <w:r w:rsidR="00E66D7B" w:rsidRPr="00B4564B">
              <w:rPr>
                <w:rFonts w:ascii="ＭＳ ゴシック" w:eastAsia="ＭＳ ゴシック" w:hAnsi="ＭＳ ゴシック" w:hint="eastAsia"/>
                <w:sz w:val="18"/>
              </w:rPr>
              <w:t>の</w:t>
            </w:r>
            <w:r w:rsidR="00AB3FA4">
              <w:rPr>
                <w:rFonts w:ascii="ＭＳ ゴシック" w:eastAsia="ＭＳ ゴシック" w:hAnsi="ＭＳ ゴシック" w:hint="eastAsia"/>
                <w:sz w:val="18"/>
              </w:rPr>
              <w:t>充実や</w:t>
            </w:r>
            <w:r w:rsidR="00E66D7B" w:rsidRPr="00B4564B">
              <w:rPr>
                <w:rFonts w:ascii="ＭＳ ゴシック" w:eastAsia="ＭＳ ゴシック" w:hAnsi="ＭＳ ゴシック" w:hint="eastAsia"/>
                <w:sz w:val="18"/>
              </w:rPr>
              <w:t>機能強化</w:t>
            </w:r>
          </w:p>
        </w:tc>
        <w:tc>
          <w:tcPr>
            <w:tcW w:w="5528" w:type="dxa"/>
            <w:vMerge w:val="restart"/>
            <w:tcBorders>
              <w:top w:val="double" w:sz="4" w:space="0" w:color="auto"/>
            </w:tcBorders>
            <w:vAlign w:val="center"/>
          </w:tcPr>
          <w:p w:rsidR="006E0F41" w:rsidRPr="006E0F41" w:rsidRDefault="006E0F41" w:rsidP="006E0F41">
            <w:pPr>
              <w:rPr>
                <w:rFonts w:ascii="ＭＳ ゴシック" w:eastAsia="ＭＳ ゴシック" w:hAnsi="ＭＳ ゴシック"/>
                <w:sz w:val="18"/>
              </w:rPr>
            </w:pPr>
            <w:r w:rsidRPr="006E0F41">
              <w:rPr>
                <w:rFonts w:ascii="ＭＳ ゴシック" w:eastAsia="ＭＳ ゴシック" w:hAnsi="ＭＳ ゴシック" w:hint="eastAsia"/>
                <w:sz w:val="18"/>
              </w:rPr>
              <w:t>○府立江之子島文化芸術創造センター（</w:t>
            </w:r>
            <w:r w:rsidRPr="006E0F41">
              <w:rPr>
                <w:rFonts w:ascii="ＭＳ ゴシック" w:eastAsia="ＭＳ ゴシック" w:hAnsi="ＭＳ ゴシック"/>
                <w:sz w:val="18"/>
              </w:rPr>
              <w:t>enoco）に関する指標</w:t>
            </w:r>
          </w:p>
          <w:p w:rsidR="006E0F41" w:rsidRDefault="006E0F41" w:rsidP="006E0F41">
            <w:pPr>
              <w:rPr>
                <w:rFonts w:ascii="ＭＳ ゴシック" w:eastAsia="ＭＳ ゴシック" w:hAnsi="ＭＳ ゴシック"/>
                <w:sz w:val="18"/>
              </w:rPr>
            </w:pPr>
            <w:r w:rsidRPr="006E0F41">
              <w:rPr>
                <w:rFonts w:ascii="ＭＳ ゴシック" w:eastAsia="ＭＳ ゴシック" w:hAnsi="ＭＳ ゴシック" w:hint="eastAsia"/>
                <w:sz w:val="18"/>
              </w:rPr>
              <w:t xml:space="preserve">　・収蔵作品を活用した展覧会の回数</w:t>
            </w:r>
            <w:r>
              <w:rPr>
                <w:rFonts w:ascii="ＭＳ ゴシック" w:eastAsia="ＭＳ ゴシック" w:hAnsi="ＭＳ ゴシック" w:hint="eastAsia"/>
                <w:sz w:val="18"/>
              </w:rPr>
              <w:t>、</w:t>
            </w:r>
            <w:r w:rsidRPr="006E0F41">
              <w:rPr>
                <w:rFonts w:ascii="ＭＳ ゴシック" w:eastAsia="ＭＳ ゴシック" w:hAnsi="ＭＳ ゴシック" w:hint="eastAsia"/>
                <w:sz w:val="18"/>
              </w:rPr>
              <w:t>所蔵作品活用点数</w:t>
            </w:r>
            <w:r>
              <w:rPr>
                <w:rFonts w:ascii="ＭＳ ゴシック" w:eastAsia="ＭＳ ゴシック" w:hAnsi="ＭＳ ゴシック" w:hint="eastAsia"/>
                <w:sz w:val="18"/>
              </w:rPr>
              <w:t>、</w:t>
            </w:r>
          </w:p>
          <w:p w:rsidR="002C4D84" w:rsidRDefault="006E0F41" w:rsidP="006E0F41">
            <w:pPr>
              <w:ind w:firstLineChars="200" w:firstLine="360"/>
              <w:rPr>
                <w:rFonts w:ascii="ＭＳ ゴシック" w:eastAsia="ＭＳ ゴシック" w:hAnsi="ＭＳ ゴシック"/>
                <w:sz w:val="18"/>
              </w:rPr>
            </w:pPr>
            <w:r w:rsidRPr="006E0F41">
              <w:rPr>
                <w:rFonts w:ascii="ＭＳ ゴシック" w:eastAsia="ＭＳ ゴシック" w:hAnsi="ＭＳ ゴシック" w:hint="eastAsia"/>
                <w:sz w:val="18"/>
              </w:rPr>
              <w:t>貸室利用率（稼働率）</w:t>
            </w:r>
            <w:r>
              <w:rPr>
                <w:rFonts w:ascii="ＭＳ ゴシック" w:eastAsia="ＭＳ ゴシック" w:hAnsi="ＭＳ ゴシック" w:hint="eastAsia"/>
                <w:sz w:val="18"/>
              </w:rPr>
              <w:t>、</w:t>
            </w:r>
            <w:r w:rsidRPr="006E0F41">
              <w:rPr>
                <w:rFonts w:ascii="ＭＳ ゴシック" w:eastAsia="ＭＳ ゴシック" w:hAnsi="ＭＳ ゴシック" w:hint="eastAsia"/>
                <w:sz w:val="18"/>
              </w:rPr>
              <w:t>来館者数</w:t>
            </w:r>
          </w:p>
          <w:p w:rsidR="006E0F41" w:rsidRPr="006E0F41" w:rsidRDefault="006E0F41" w:rsidP="006E0F41">
            <w:pPr>
              <w:rPr>
                <w:rFonts w:ascii="ＭＳ ゴシック" w:eastAsia="ＭＳ ゴシック" w:hAnsi="ＭＳ ゴシック"/>
                <w:sz w:val="18"/>
              </w:rPr>
            </w:pPr>
            <w:r w:rsidRPr="006E0F41">
              <w:rPr>
                <w:rFonts w:ascii="ＭＳ ゴシック" w:eastAsia="ＭＳ ゴシック" w:hAnsi="ＭＳ ゴシック" w:hint="eastAsia"/>
                <w:sz w:val="18"/>
              </w:rPr>
              <w:t>○府立上方演芸資料館（ワッハ上方）に関する指標</w:t>
            </w:r>
          </w:p>
          <w:p w:rsidR="006E0F41" w:rsidRDefault="006E0F41" w:rsidP="006E0F41">
            <w:pPr>
              <w:rPr>
                <w:rFonts w:ascii="ＭＳ ゴシック" w:eastAsia="ＭＳ ゴシック" w:hAnsi="ＭＳ ゴシック"/>
                <w:sz w:val="18"/>
              </w:rPr>
            </w:pPr>
            <w:r w:rsidRPr="006E0F41">
              <w:rPr>
                <w:rFonts w:ascii="ＭＳ ゴシック" w:eastAsia="ＭＳ ゴシック" w:hAnsi="ＭＳ ゴシック" w:hint="eastAsia"/>
                <w:sz w:val="18"/>
              </w:rPr>
              <w:t xml:space="preserve">　・施設満足度</w:t>
            </w:r>
            <w:r>
              <w:rPr>
                <w:rFonts w:ascii="ＭＳ ゴシック" w:eastAsia="ＭＳ ゴシック" w:hAnsi="ＭＳ ゴシック" w:hint="eastAsia"/>
                <w:sz w:val="18"/>
              </w:rPr>
              <w:t>、</w:t>
            </w:r>
            <w:r w:rsidRPr="006E0F41">
              <w:rPr>
                <w:rFonts w:ascii="ＭＳ ゴシック" w:eastAsia="ＭＳ ゴシック" w:hAnsi="ＭＳ ゴシック" w:hint="eastAsia"/>
                <w:sz w:val="18"/>
              </w:rPr>
              <w:t>収蔵資料を活用した展示の回数</w:t>
            </w:r>
            <w:r>
              <w:rPr>
                <w:rFonts w:ascii="ＭＳ ゴシック" w:eastAsia="ＭＳ ゴシック" w:hAnsi="ＭＳ ゴシック" w:hint="eastAsia"/>
                <w:sz w:val="18"/>
              </w:rPr>
              <w:t>、</w:t>
            </w:r>
            <w:r w:rsidRPr="006E0F41">
              <w:rPr>
                <w:rFonts w:ascii="ＭＳ ゴシック" w:eastAsia="ＭＳ ゴシック" w:hAnsi="ＭＳ ゴシック" w:hint="eastAsia"/>
                <w:sz w:val="18"/>
              </w:rPr>
              <w:t>研究者からの</w:t>
            </w:r>
          </w:p>
          <w:p w:rsidR="006E0F41" w:rsidRDefault="006E0F41" w:rsidP="006E0F41">
            <w:pPr>
              <w:ind w:firstLineChars="200" w:firstLine="360"/>
              <w:rPr>
                <w:rFonts w:ascii="ＭＳ ゴシック" w:eastAsia="ＭＳ ゴシック" w:hAnsi="ＭＳ ゴシック"/>
                <w:sz w:val="18"/>
              </w:rPr>
            </w:pPr>
            <w:r w:rsidRPr="006E0F41">
              <w:rPr>
                <w:rFonts w:ascii="ＭＳ ゴシック" w:eastAsia="ＭＳ ゴシック" w:hAnsi="ＭＳ ゴシック" w:hint="eastAsia"/>
                <w:sz w:val="18"/>
              </w:rPr>
              <w:t>資料閲覧希望数</w:t>
            </w:r>
            <w:r>
              <w:rPr>
                <w:rFonts w:ascii="ＭＳ ゴシック" w:eastAsia="ＭＳ ゴシック" w:hAnsi="ＭＳ ゴシック" w:hint="eastAsia"/>
                <w:sz w:val="18"/>
              </w:rPr>
              <w:t>、</w:t>
            </w:r>
            <w:r w:rsidRPr="006E0F41">
              <w:rPr>
                <w:rFonts w:ascii="ＭＳ ゴシック" w:eastAsia="ＭＳ ゴシック" w:hAnsi="ＭＳ ゴシック" w:hint="eastAsia"/>
                <w:sz w:val="18"/>
              </w:rPr>
              <w:t>来館者数</w:t>
            </w:r>
          </w:p>
          <w:p w:rsidR="006E0F41" w:rsidRPr="006E0F41" w:rsidRDefault="006E0F41" w:rsidP="006E0F41">
            <w:pPr>
              <w:rPr>
                <w:rFonts w:ascii="ＭＳ ゴシック" w:eastAsia="ＭＳ ゴシック" w:hAnsi="ＭＳ ゴシック"/>
                <w:sz w:val="18"/>
              </w:rPr>
            </w:pPr>
            <w:r w:rsidRPr="006E0F41">
              <w:rPr>
                <w:rFonts w:ascii="ＭＳ ゴシック" w:eastAsia="ＭＳ ゴシック" w:hAnsi="ＭＳ ゴシック" w:hint="eastAsia"/>
                <w:sz w:val="18"/>
              </w:rPr>
              <w:t>○文化財に関する指標</w:t>
            </w:r>
          </w:p>
          <w:p w:rsidR="006E0F41" w:rsidRPr="006E0F41" w:rsidRDefault="006E0F41" w:rsidP="006E0F41">
            <w:pPr>
              <w:rPr>
                <w:rFonts w:ascii="ＭＳ ゴシック" w:eastAsia="ＭＳ ゴシック" w:hAnsi="ＭＳ ゴシック"/>
                <w:sz w:val="18"/>
              </w:rPr>
            </w:pPr>
            <w:r w:rsidRPr="006E0F41">
              <w:rPr>
                <w:rFonts w:ascii="ＭＳ ゴシック" w:eastAsia="ＭＳ ゴシック" w:hAnsi="ＭＳ ゴシック" w:hint="eastAsia"/>
                <w:sz w:val="18"/>
              </w:rPr>
              <w:t xml:space="preserve">　・府内の指定等文化財件数</w:t>
            </w:r>
          </w:p>
          <w:p w:rsidR="006E0F41" w:rsidRDefault="006E0F41" w:rsidP="00F66D20">
            <w:pPr>
              <w:rPr>
                <w:rFonts w:ascii="ＭＳ ゴシック" w:eastAsia="ＭＳ ゴシック" w:hAnsi="ＭＳ ゴシック"/>
                <w:sz w:val="18"/>
              </w:rPr>
            </w:pPr>
            <w:r w:rsidRPr="006E0F41">
              <w:rPr>
                <w:rFonts w:ascii="ＭＳ ゴシック" w:eastAsia="ＭＳ ゴシック" w:hAnsi="ＭＳ ゴシック" w:hint="eastAsia"/>
                <w:sz w:val="18"/>
              </w:rPr>
              <w:t xml:space="preserve">　・</w:t>
            </w:r>
            <w:r w:rsidR="00F66D20">
              <w:rPr>
                <w:rFonts w:ascii="ＭＳ ゴシック" w:eastAsia="ＭＳ ゴシック" w:hAnsi="ＭＳ ゴシック" w:hint="eastAsia"/>
                <w:sz w:val="18"/>
              </w:rPr>
              <w:t>府教育庁</w:t>
            </w:r>
            <w:r w:rsidR="00B6406C">
              <w:rPr>
                <w:rFonts w:ascii="ＭＳ ゴシック" w:eastAsia="ＭＳ ゴシック" w:hAnsi="ＭＳ ゴシック" w:hint="eastAsia"/>
                <w:sz w:val="18"/>
              </w:rPr>
              <w:t>における</w:t>
            </w:r>
            <w:r w:rsidRPr="006E0F41">
              <w:rPr>
                <w:rFonts w:ascii="ＭＳ ゴシック" w:eastAsia="ＭＳ ゴシック" w:hAnsi="ＭＳ ゴシック" w:hint="eastAsia"/>
                <w:sz w:val="18"/>
              </w:rPr>
              <w:t>文化財を活用した取組実績</w:t>
            </w:r>
          </w:p>
          <w:p w:rsidR="006E0F41" w:rsidRPr="006E0F41" w:rsidRDefault="006E0F41" w:rsidP="006E0F41">
            <w:pPr>
              <w:rPr>
                <w:rFonts w:ascii="ＭＳ ゴシック" w:eastAsia="ＭＳ ゴシック" w:hAnsi="ＭＳ ゴシック"/>
                <w:sz w:val="18"/>
              </w:rPr>
            </w:pPr>
            <w:r w:rsidRPr="006E0F41">
              <w:rPr>
                <w:rFonts w:ascii="ＭＳ ゴシック" w:eastAsia="ＭＳ ゴシック" w:hAnsi="ＭＳ ゴシック" w:hint="eastAsia"/>
                <w:sz w:val="18"/>
              </w:rPr>
              <w:t>●府内市町村における文化芸術に関する条例制定数、計画策定数</w:t>
            </w:r>
          </w:p>
        </w:tc>
      </w:tr>
      <w:tr w:rsidR="00B4564B" w:rsidRPr="00B4564B" w:rsidTr="002C4D84">
        <w:trPr>
          <w:trHeight w:val="1406"/>
        </w:trPr>
        <w:tc>
          <w:tcPr>
            <w:tcW w:w="1701" w:type="dxa"/>
            <w:vMerge/>
          </w:tcPr>
          <w:p w:rsidR="00A5178B" w:rsidRPr="00B4564B" w:rsidRDefault="00A5178B" w:rsidP="00EB5BF7">
            <w:pPr>
              <w:rPr>
                <w:rFonts w:ascii="ＭＳ ゴシック" w:eastAsia="ＭＳ ゴシック" w:hAnsi="ＭＳ ゴシック"/>
                <w:sz w:val="18"/>
              </w:rPr>
            </w:pPr>
          </w:p>
        </w:tc>
        <w:tc>
          <w:tcPr>
            <w:tcW w:w="2126" w:type="dxa"/>
          </w:tcPr>
          <w:p w:rsidR="00A5178B" w:rsidRPr="00B4564B" w:rsidRDefault="00A5178B" w:rsidP="00EB5BF7">
            <w:pPr>
              <w:rPr>
                <w:rFonts w:ascii="ＭＳ ゴシック" w:eastAsia="ＭＳ ゴシック" w:hAnsi="ＭＳ ゴシック"/>
                <w:sz w:val="18"/>
              </w:rPr>
            </w:pPr>
            <w:r w:rsidRPr="007D0D99">
              <w:rPr>
                <w:rFonts w:ascii="ＭＳ ゴシック" w:eastAsia="ＭＳ ゴシック" w:hAnsi="ＭＳ ゴシック" w:hint="eastAsia"/>
                <w:sz w:val="18"/>
              </w:rPr>
              <w:t>②</w:t>
            </w:r>
            <w:r w:rsidR="00E66D7B" w:rsidRPr="00B4564B">
              <w:rPr>
                <w:rFonts w:ascii="ＭＳ ゴシック" w:eastAsia="ＭＳ ゴシック" w:hAnsi="ＭＳ ゴシック" w:hint="eastAsia"/>
                <w:sz w:val="18"/>
              </w:rPr>
              <w:t>文化関係施設のネットワーク化</w:t>
            </w:r>
            <w:r w:rsidR="007D01B0">
              <w:rPr>
                <w:rFonts w:ascii="ＭＳ ゴシック" w:eastAsia="ＭＳ ゴシック" w:hAnsi="ＭＳ ゴシック" w:hint="eastAsia"/>
                <w:sz w:val="18"/>
              </w:rPr>
              <w:t>と市町村連携</w:t>
            </w:r>
          </w:p>
        </w:tc>
        <w:tc>
          <w:tcPr>
            <w:tcW w:w="5528" w:type="dxa"/>
            <w:vMerge/>
          </w:tcPr>
          <w:p w:rsidR="00A5178B" w:rsidRPr="00B4564B" w:rsidRDefault="00A5178B" w:rsidP="00EB5BF7">
            <w:pPr>
              <w:rPr>
                <w:rFonts w:ascii="ＭＳ ゴシック" w:eastAsia="ＭＳ ゴシック" w:hAnsi="ＭＳ ゴシック"/>
                <w:sz w:val="18"/>
              </w:rPr>
            </w:pPr>
          </w:p>
        </w:tc>
      </w:tr>
      <w:tr w:rsidR="00B4564B" w:rsidRPr="00B4564B" w:rsidTr="002C4D84">
        <w:trPr>
          <w:trHeight w:val="1008"/>
        </w:trPr>
        <w:tc>
          <w:tcPr>
            <w:tcW w:w="1701" w:type="dxa"/>
            <w:vMerge/>
          </w:tcPr>
          <w:p w:rsidR="00A5178B" w:rsidRPr="00B4564B" w:rsidRDefault="00A5178B" w:rsidP="00EB5BF7">
            <w:pPr>
              <w:rPr>
                <w:rFonts w:ascii="ＭＳ ゴシック" w:eastAsia="ＭＳ ゴシック" w:hAnsi="ＭＳ ゴシック"/>
                <w:sz w:val="18"/>
              </w:rPr>
            </w:pPr>
          </w:p>
        </w:tc>
        <w:tc>
          <w:tcPr>
            <w:tcW w:w="2126" w:type="dxa"/>
          </w:tcPr>
          <w:p w:rsidR="00A5178B" w:rsidRPr="00B4564B" w:rsidRDefault="00A5178B" w:rsidP="00EB5BF7">
            <w:pPr>
              <w:rPr>
                <w:rFonts w:ascii="ＭＳ ゴシック" w:eastAsia="ＭＳ ゴシック" w:hAnsi="ＭＳ ゴシック"/>
                <w:sz w:val="18"/>
              </w:rPr>
            </w:pPr>
            <w:r w:rsidRPr="00B4564B">
              <w:rPr>
                <w:rFonts w:ascii="ＭＳ ゴシック" w:eastAsia="ＭＳ ゴシック" w:hAnsi="ＭＳ ゴシック" w:hint="eastAsia"/>
                <w:sz w:val="18"/>
              </w:rPr>
              <w:t>③</w:t>
            </w:r>
            <w:r w:rsidR="00E66D7B" w:rsidRPr="00B4564B">
              <w:rPr>
                <w:rFonts w:ascii="ＭＳ ゴシック" w:eastAsia="ＭＳ ゴシック" w:hAnsi="ＭＳ ゴシック" w:hint="eastAsia"/>
                <w:sz w:val="18"/>
              </w:rPr>
              <w:t>文化資源の保存、活用、継承</w:t>
            </w:r>
          </w:p>
        </w:tc>
        <w:tc>
          <w:tcPr>
            <w:tcW w:w="5528" w:type="dxa"/>
            <w:vMerge/>
          </w:tcPr>
          <w:p w:rsidR="00A5178B" w:rsidRPr="00B4564B" w:rsidRDefault="00A5178B" w:rsidP="00EB5BF7">
            <w:pPr>
              <w:rPr>
                <w:rFonts w:ascii="ＭＳ ゴシック" w:eastAsia="ＭＳ ゴシック" w:hAnsi="ＭＳ ゴシック"/>
                <w:sz w:val="18"/>
              </w:rPr>
            </w:pPr>
          </w:p>
        </w:tc>
      </w:tr>
    </w:tbl>
    <w:p w:rsidR="005A0EEB" w:rsidRPr="00E15F81" w:rsidRDefault="00A92AC3" w:rsidP="00A92AC3">
      <w:pPr>
        <w:pStyle w:val="aa"/>
        <w:ind w:leftChars="0" w:left="360" w:right="360"/>
        <w:jc w:val="right"/>
        <w:rPr>
          <w:rFonts w:ascii="ＭＳ ゴシック" w:eastAsia="ＭＳ ゴシック" w:hAnsi="ＭＳ ゴシック"/>
          <w:sz w:val="18"/>
        </w:rPr>
      </w:pPr>
      <w:r w:rsidRPr="00E15F81">
        <w:rPr>
          <w:rFonts w:ascii="ＭＳ ゴシック" w:eastAsia="ＭＳ ゴシック" w:hAnsi="ＭＳ ゴシック" w:hint="eastAsia"/>
          <w:sz w:val="18"/>
        </w:rPr>
        <w:t>●は国の文化芸術推進基本計画と同じ指標</w:t>
      </w:r>
    </w:p>
    <w:p w:rsidR="00A92AC3" w:rsidRPr="00A92AC3" w:rsidRDefault="000C5BAA" w:rsidP="000F3DB3">
      <w:pPr>
        <w:rPr>
          <w:rFonts w:ascii="ＭＳ ゴシック" w:eastAsia="ＭＳ ゴシック" w:hAnsi="ＭＳ ゴシック"/>
          <w:sz w:val="18"/>
        </w:rPr>
      </w:pPr>
      <w:r>
        <w:rPr>
          <w:noProof/>
        </w:rPr>
        <mc:AlternateContent>
          <mc:Choice Requires="wps">
            <w:drawing>
              <wp:anchor distT="0" distB="0" distL="114300" distR="114300" simplePos="0" relativeHeight="251719680" behindDoc="0" locked="0" layoutInCell="1" allowOverlap="1" wp14:anchorId="40AD07D4" wp14:editId="491218FF">
                <wp:simplePos x="0" y="0"/>
                <wp:positionH relativeFrom="column">
                  <wp:posOffset>2676525</wp:posOffset>
                </wp:positionH>
                <wp:positionV relativeFrom="paragraph">
                  <wp:posOffset>37465</wp:posOffset>
                </wp:positionV>
                <wp:extent cx="952500" cy="400050"/>
                <wp:effectExtent l="0" t="0" r="0" b="0"/>
                <wp:wrapNone/>
                <wp:docPr id="42"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6EBC" w:rsidRPr="000C5BAA" w:rsidRDefault="00F46EBC" w:rsidP="00F46EBC">
                            <w:pPr>
                              <w:rPr>
                                <w:rFonts w:ascii="ＭＳ 明朝" w:eastAsia="ＭＳ 明朝" w:hAnsi="ＭＳ 明朝"/>
                                <w:b/>
                              </w:rPr>
                            </w:pPr>
                            <w:r w:rsidRPr="000C5BAA">
                              <w:rPr>
                                <w:rFonts w:ascii="ＭＳ 明朝" w:eastAsia="ＭＳ 明朝" w:hAnsi="ＭＳ 明朝" w:hint="eastAsia"/>
                                <w:b/>
                              </w:rPr>
                              <w:t>（１－2</w:t>
                            </w:r>
                            <w:r w:rsidRPr="000C5BAA">
                              <w:rPr>
                                <w:rFonts w:ascii="ＭＳ 明朝" w:eastAsia="ＭＳ 明朝" w:hAnsi="ＭＳ 明朝" w:hint="eastAsia"/>
                                <w:b/>
                              </w:rPr>
                              <w:t>7</w:t>
                            </w:r>
                            <w:r w:rsidRPr="000C5BAA">
                              <w:rPr>
                                <w:rFonts w:ascii="ＭＳ 明朝" w:eastAsia="ＭＳ 明朝" w:hAnsi="ＭＳ 明朝" w:hint="eastAsia"/>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D07D4" id="テキスト ボックス 42" o:spid="_x0000_s1059" type="#_x0000_t202" style="position:absolute;left:0;text-align:left;margin-left:210.75pt;margin-top:2.95pt;width:75pt;height:3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" filled="f" stroked="f">
                <v:textbox inset="5.85pt,.7pt,5.85pt,.7pt">
                  <w:txbxContent>
                    <w:p w:rsidR="00F46EBC" w:rsidRPr="000C5BAA" w:rsidRDefault="00F46EBC" w:rsidP="00F46EBC">
                      <w:pPr>
                        <w:rPr>
                          <w:rFonts w:ascii="ＭＳ 明朝" w:eastAsia="ＭＳ 明朝" w:hAnsi="ＭＳ 明朝"/>
                          <w:b/>
                        </w:rPr>
                      </w:pPr>
                      <w:r w:rsidRPr="000C5BAA">
                        <w:rPr>
                          <w:rFonts w:ascii="ＭＳ 明朝" w:eastAsia="ＭＳ 明朝" w:hAnsi="ＭＳ 明朝" w:hint="eastAsia"/>
                          <w:b/>
                        </w:rPr>
                        <w:t>（１－2</w:t>
                      </w:r>
                      <w:r w:rsidRPr="000C5BAA">
                        <w:rPr>
                          <w:rFonts w:ascii="ＭＳ 明朝" w:eastAsia="ＭＳ 明朝" w:hAnsi="ＭＳ 明朝" w:hint="eastAsia"/>
                          <w:b/>
                        </w:rPr>
                        <w:t>7</w:t>
                      </w:r>
                      <w:r w:rsidRPr="000C5BAA">
                        <w:rPr>
                          <w:rFonts w:ascii="ＭＳ 明朝" w:eastAsia="ＭＳ 明朝" w:hAnsi="ＭＳ 明朝" w:hint="eastAsia"/>
                          <w:b/>
                        </w:rPr>
                        <w:t>）</w:t>
                      </w:r>
                    </w:p>
                  </w:txbxContent>
                </v:textbox>
              </v:shape>
            </w:pict>
          </mc:Fallback>
        </mc:AlternateContent>
      </w:r>
    </w:p>
    <w:p w:rsidR="009D30B8" w:rsidRDefault="009D30B8" w:rsidP="000F3DB3">
      <w:pPr>
        <w:rPr>
          <w:rFonts w:ascii="游ゴシック" w:eastAsia="游ゴシック" w:hAnsi="游ゴシック"/>
          <w:b/>
          <w:sz w:val="24"/>
        </w:rPr>
      </w:pPr>
      <w:r w:rsidRPr="00F24083">
        <w:rPr>
          <w:rFonts w:ascii="游ゴシック" w:eastAsia="游ゴシック" w:hAnsi="游ゴシック" w:hint="eastAsia"/>
          <w:b/>
          <w:color w:val="FFFFFF" w:themeColor="background1"/>
          <w:sz w:val="28"/>
          <w:highlight w:val="blue"/>
        </w:rPr>
        <w:lastRenderedPageBreak/>
        <w:t>第</w:t>
      </w:r>
      <w:r>
        <w:rPr>
          <w:rFonts w:ascii="游ゴシック" w:eastAsia="游ゴシック" w:hAnsi="游ゴシック" w:hint="eastAsia"/>
          <w:b/>
          <w:color w:val="FFFFFF" w:themeColor="background1"/>
          <w:sz w:val="28"/>
          <w:highlight w:val="blue"/>
        </w:rPr>
        <w:t>５</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 xml:space="preserve">資料編　　　　　</w:t>
      </w:r>
      <w:r w:rsidRPr="00F24083">
        <w:rPr>
          <w:rFonts w:ascii="游ゴシック" w:eastAsia="游ゴシック" w:hAnsi="游ゴシック" w:hint="eastAsia"/>
          <w:b/>
          <w:sz w:val="24"/>
          <w:highlight w:val="blue"/>
        </w:rPr>
        <w:t xml:space="preserve">　　　　　　　　　　　　　　　　　　　　　　　　　　　</w:t>
      </w:r>
    </w:p>
    <w:p w:rsidR="00733FA5" w:rsidRDefault="00733FA5" w:rsidP="000F3DB3">
      <w:pPr>
        <w:rPr>
          <w:rFonts w:asciiTheme="minorEastAsia" w:hAnsiTheme="minorEastAsia"/>
          <w:sz w:val="24"/>
        </w:rPr>
      </w:pPr>
      <w:r>
        <w:rPr>
          <w:rFonts w:ascii="游ゴシック" w:eastAsia="游ゴシック" w:hAnsi="游ゴシック" w:hint="eastAsia"/>
          <w:b/>
          <w:sz w:val="24"/>
          <w:highlight w:val="lightGray"/>
        </w:rPr>
        <w:t xml:space="preserve">○　文化芸術基本法　　　　　　　　　　　　　　　　　　　　　　　　　　　　　　　　</w:t>
      </w:r>
    </w:p>
    <w:p w:rsidR="004E7272" w:rsidRPr="004E7272" w:rsidRDefault="004E7272" w:rsidP="004E7272">
      <w:pPr>
        <w:ind w:firstLineChars="100" w:firstLine="220"/>
        <w:jc w:val="right"/>
        <w:rPr>
          <w:rFonts w:ascii="ＭＳ Ｐ明朝" w:eastAsia="ＭＳ Ｐ明朝" w:hAnsi="ＭＳ Ｐ明朝"/>
          <w:sz w:val="22"/>
        </w:rPr>
      </w:pPr>
      <w:r w:rsidRPr="004E7272">
        <w:rPr>
          <w:rFonts w:ascii="ＭＳ Ｐ明朝" w:eastAsia="ＭＳ Ｐ明朝" w:hAnsi="ＭＳ Ｐ明朝" w:hint="eastAsia"/>
          <w:sz w:val="22"/>
        </w:rPr>
        <w:t>平成十三年法律第百四十八号</w:t>
      </w:r>
    </w:p>
    <w:p w:rsid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文化芸術を創造し、享受し、文化的な環境の中で生きる喜びを見出すことは、人々の変わらない願いである。また、文化芸術は、人々の創造性をはぐくみ、その表現力を高めるとともに、人々の心のつながりや相互に理解し尊重し合う土壌を提供し、多様性を受け入れることができる心豊かな社会を形成するものであり、世界の平和に寄与するものである。更に、文化芸術は、それ自体が固有の意義と価値を有するとともに、それぞれの国やそれぞれの時代における国民共通のよりどころとして重要な意味を持ち、国際化が進展する中にあって、自己認識の基点となり、文化的な伝統を尊重する心を育てるものである。</w:t>
      </w: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我々は、このような文化芸術の役割が今後においても変わることなく、心豊かな活力ある社会の形成にとって極めて重要な意義を持ち続けると確信する。</w:t>
      </w: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しかるに、現状をみるに、経済的な豊かさの中にありながら、文化芸術がその役割を果たすことができるような基盤の整備及び環境の形成は十分な状態にあるとはいえない。二十一世紀を迎えた今、文化芸術により生み出される様々な価値を生かして、これまで培われてきた伝統的な文化芸術を継承し、発展させるとともに、独創性のある新たな文化芸術の創造を促進することは、我々に課された緊要な課題となっている。</w:t>
      </w: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このような事態に対処して、我が国の文化芸術の振興を図るためには、文化芸術の礎たる表現の自由の重要性を深く認識し、文化芸術活動を行う者の自主性を尊重することを旨としつつ、文化芸術を国民の身近なものとし、それを尊重し大切にするよう包括的に施策を推進していくことが不可欠である。</w:t>
      </w: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ここに、文化芸術に関する施策についての基本理念を明らかにしてその方向を示し、文化芸術に関する施策を総合的かつ計画的に推進するため、この法律を制定する。</w:t>
      </w:r>
    </w:p>
    <w:p w:rsidR="004E7272" w:rsidRPr="004E7272" w:rsidRDefault="004E7272" w:rsidP="004E7272">
      <w:pPr>
        <w:ind w:firstLineChars="100" w:firstLine="220"/>
        <w:rPr>
          <w:rFonts w:ascii="ＭＳ Ｐ明朝" w:eastAsia="ＭＳ Ｐ明朝" w:hAnsi="ＭＳ Ｐ明朝"/>
          <w:sz w:val="22"/>
        </w:rPr>
      </w:pPr>
    </w:p>
    <w:p w:rsidR="004E7272" w:rsidRPr="00D311F1" w:rsidRDefault="004E7272" w:rsidP="004E7272">
      <w:pPr>
        <w:ind w:firstLineChars="100" w:firstLine="220"/>
        <w:rPr>
          <w:rFonts w:ascii="ＭＳ ゴシック" w:eastAsia="ＭＳ ゴシック" w:hAnsi="ＭＳ ゴシック"/>
          <w:sz w:val="22"/>
        </w:rPr>
      </w:pPr>
      <w:r w:rsidRPr="00D311F1">
        <w:rPr>
          <w:rFonts w:ascii="ＭＳ ゴシック" w:eastAsia="ＭＳ ゴシック" w:hAnsi="ＭＳ ゴシック" w:hint="eastAsia"/>
          <w:sz w:val="22"/>
        </w:rPr>
        <w:t>第一章　総則</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（目的）</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第一条　この法律は、文化芸術が人間に多くの恵沢をもたらすものであることに鑑み、文化芸術に関する施策に関し、基本理念を定め、並びに国及び地方公共団体の責務等を明らかにするとともに、文化芸術に関する施策の基本となる事項を定めることにより、文化芸術に関する活動（以下「文化芸術活動」という。）を行う者（文化芸術活動を行う団体を含む。以下同じ。）の自主的な活動の促進を旨として、文化芸術に関する施策の総合的かつ計画的な推進を図り、もって心豊かな国民生活及び活力ある社会の実現に寄与することを目的とする。</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（基本理念）</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第二条　文化芸術に関する施策の推進に当たっては、文化芸術活動を行う者の自主性が十分に尊重されなければならない。</w:t>
      </w:r>
    </w:p>
    <w:p w:rsidR="004E7272" w:rsidRPr="004E7272" w:rsidRDefault="004E7272" w:rsidP="00733FA5">
      <w:pPr>
        <w:ind w:leftChars="200" w:left="640" w:hangingChars="100" w:hanging="220"/>
        <w:rPr>
          <w:rFonts w:ascii="ＭＳ Ｐ明朝" w:eastAsia="ＭＳ Ｐ明朝" w:hAnsi="ＭＳ Ｐ明朝"/>
          <w:sz w:val="22"/>
        </w:rPr>
      </w:pPr>
      <w:r w:rsidRPr="004E7272">
        <w:rPr>
          <w:rFonts w:ascii="ＭＳ Ｐ明朝" w:eastAsia="ＭＳ Ｐ明朝" w:hAnsi="ＭＳ Ｐ明朝" w:hint="eastAsia"/>
          <w:sz w:val="22"/>
        </w:rPr>
        <w:t>２　文化芸術に関する施策の推進に当たっては、文化芸術活動を行う者の創造性が十分に尊重されるとともに、その地位の向上が図られ、その能力が十分に発揮されるよう考慮されなければならない。</w:t>
      </w:r>
    </w:p>
    <w:p w:rsidR="004E7272" w:rsidRPr="004E7272" w:rsidRDefault="004E7272" w:rsidP="00733FA5">
      <w:pPr>
        <w:ind w:leftChars="200" w:left="640" w:hangingChars="100" w:hanging="220"/>
        <w:rPr>
          <w:rFonts w:ascii="ＭＳ Ｐ明朝" w:eastAsia="ＭＳ Ｐ明朝" w:hAnsi="ＭＳ Ｐ明朝"/>
          <w:sz w:val="22"/>
        </w:rPr>
      </w:pPr>
      <w:r w:rsidRPr="004E7272">
        <w:rPr>
          <w:rFonts w:ascii="ＭＳ Ｐ明朝" w:eastAsia="ＭＳ Ｐ明朝" w:hAnsi="ＭＳ Ｐ明朝" w:hint="eastAsia"/>
          <w:sz w:val="22"/>
        </w:rPr>
        <w:t>３　文化芸術に関する施策の推進に当たっては、文化芸術を創造し、享受することが人々の生まれな</w:t>
      </w:r>
      <w:r w:rsidR="00733FA5">
        <w:rPr>
          <w:rFonts w:ascii="ＭＳ Ｐ明朝" w:eastAsia="ＭＳ Ｐ明朝" w:hAnsi="ＭＳ Ｐ明朝" w:hint="eastAsia"/>
          <w:sz w:val="22"/>
        </w:rPr>
        <w:t xml:space="preserve">　</w:t>
      </w:r>
      <w:r w:rsidRPr="004E7272">
        <w:rPr>
          <w:rFonts w:ascii="ＭＳ Ｐ明朝" w:eastAsia="ＭＳ Ｐ明朝" w:hAnsi="ＭＳ Ｐ明朝" w:hint="eastAsia"/>
          <w:sz w:val="22"/>
        </w:rPr>
        <w:t>がらの権利であることに鑑み、国民がその年齢、障害の有無、経済的な状況又は居住する地域にかかわらず等しく、文化芸術を鑑賞し、これに参加し、又はこれを創造することができるような環境の整備が図られなければならない。</w:t>
      </w:r>
    </w:p>
    <w:p w:rsidR="004E7272" w:rsidRPr="004E7272" w:rsidRDefault="004E7272" w:rsidP="00733FA5">
      <w:pPr>
        <w:ind w:leftChars="200" w:left="640" w:hangingChars="100" w:hanging="220"/>
        <w:rPr>
          <w:rFonts w:ascii="ＭＳ Ｐ明朝" w:eastAsia="ＭＳ Ｐ明朝" w:hAnsi="ＭＳ Ｐ明朝"/>
          <w:sz w:val="22"/>
        </w:rPr>
      </w:pPr>
      <w:r w:rsidRPr="004E7272">
        <w:rPr>
          <w:rFonts w:ascii="ＭＳ Ｐ明朝" w:eastAsia="ＭＳ Ｐ明朝" w:hAnsi="ＭＳ Ｐ明朝" w:hint="eastAsia"/>
          <w:sz w:val="22"/>
        </w:rPr>
        <w:t>４　文化芸術に関する施策の推進に当たっては、我が国及び世界において文化芸術活動が活発に行われるような環境を醸成することを旨として文化芸術の発展が図られるよう考慮されなければならない。</w:t>
      </w:r>
    </w:p>
    <w:p w:rsidR="004E7272" w:rsidRPr="004E7272" w:rsidRDefault="004E7272" w:rsidP="00733FA5">
      <w:pPr>
        <w:ind w:leftChars="200" w:left="640" w:hangingChars="100" w:hanging="220"/>
        <w:rPr>
          <w:rFonts w:ascii="ＭＳ Ｐ明朝" w:eastAsia="ＭＳ Ｐ明朝" w:hAnsi="ＭＳ Ｐ明朝"/>
          <w:sz w:val="22"/>
        </w:rPr>
      </w:pPr>
      <w:r w:rsidRPr="004E7272">
        <w:rPr>
          <w:rFonts w:ascii="ＭＳ Ｐ明朝" w:eastAsia="ＭＳ Ｐ明朝" w:hAnsi="ＭＳ Ｐ明朝" w:hint="eastAsia"/>
          <w:sz w:val="22"/>
        </w:rPr>
        <w:t>５　文化芸術に関する施策の推進に当たっては、多様な文化芸術の保護及び発展が図られなければならない。</w:t>
      </w:r>
    </w:p>
    <w:p w:rsidR="004E7272" w:rsidRPr="00733FA5" w:rsidRDefault="004E7272" w:rsidP="004E7272">
      <w:pPr>
        <w:ind w:firstLineChars="100" w:firstLine="220"/>
        <w:rPr>
          <w:rFonts w:ascii="ＭＳ Ｐ明朝" w:eastAsia="ＭＳ Ｐ明朝" w:hAnsi="ＭＳ Ｐ明朝"/>
          <w:sz w:val="22"/>
        </w:rPr>
      </w:pPr>
    </w:p>
    <w:p w:rsidR="004E7272" w:rsidRPr="004E7272" w:rsidRDefault="00783762" w:rsidP="004E7272">
      <w:pPr>
        <w:ind w:firstLineChars="100" w:firstLine="210"/>
        <w:rPr>
          <w:rFonts w:ascii="ＭＳ Ｐ明朝" w:eastAsia="ＭＳ Ｐ明朝" w:hAnsi="ＭＳ Ｐ明朝"/>
          <w:sz w:val="22"/>
        </w:rPr>
      </w:pPr>
      <w:r>
        <w:rPr>
          <w:noProof/>
        </w:rPr>
        <mc:AlternateContent>
          <mc:Choice Requires="wps">
            <w:drawing>
              <wp:anchor distT="0" distB="0" distL="114300" distR="114300" simplePos="0" relativeHeight="251721728" behindDoc="0" locked="0" layoutInCell="1" allowOverlap="1" wp14:anchorId="40AD07D4" wp14:editId="491218FF">
                <wp:simplePos x="0" y="0"/>
                <wp:positionH relativeFrom="column">
                  <wp:posOffset>2705100</wp:posOffset>
                </wp:positionH>
                <wp:positionV relativeFrom="paragraph">
                  <wp:posOffset>287655</wp:posOffset>
                </wp:positionV>
                <wp:extent cx="952500" cy="400050"/>
                <wp:effectExtent l="0" t="0" r="0" b="0"/>
                <wp:wrapNone/>
                <wp:docPr id="43" name="テキスト ボックス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762" w:rsidRPr="006D5CE2" w:rsidRDefault="00783762" w:rsidP="00783762">
                            <w:pPr>
                              <w:rPr>
                                <w:rFonts w:ascii="ＭＳ 明朝" w:eastAsia="ＭＳ 明朝" w:hAnsi="ＭＳ 明朝"/>
                                <w:b/>
                              </w:rPr>
                            </w:pPr>
                            <w:r w:rsidRPr="006D5CE2">
                              <w:rPr>
                                <w:rFonts w:ascii="ＭＳ 明朝" w:eastAsia="ＭＳ 明朝" w:hAnsi="ＭＳ 明朝" w:hint="eastAsia"/>
                                <w:b/>
                              </w:rPr>
                              <w:t>（１－2</w:t>
                            </w:r>
                            <w:r w:rsidRPr="006D5CE2">
                              <w:rPr>
                                <w:rFonts w:ascii="ＭＳ 明朝" w:eastAsia="ＭＳ 明朝" w:hAnsi="ＭＳ 明朝" w:hint="eastAsia"/>
                                <w:b/>
                              </w:rPr>
                              <w:t>8</w:t>
                            </w:r>
                            <w:r w:rsidRPr="006D5CE2">
                              <w:rPr>
                                <w:rFonts w:ascii="ＭＳ 明朝" w:eastAsia="ＭＳ 明朝" w:hAnsi="ＭＳ 明朝" w:hint="eastAsia"/>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D07D4" id="テキスト ボックス 43" o:spid="_x0000_s1060" type="#_x0000_t202" style="position:absolute;left:0;text-align:left;margin-left:213pt;margin-top:22.65pt;width:75pt;height:3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" filled="f" stroked="f">
                <v:textbox inset="5.85pt,.7pt,5.85pt,.7pt">
                  <w:txbxContent>
                    <w:p w:rsidR="00783762" w:rsidRPr="006D5CE2" w:rsidRDefault="00783762" w:rsidP="00783762">
                      <w:pPr>
                        <w:rPr>
                          <w:rFonts w:ascii="ＭＳ 明朝" w:eastAsia="ＭＳ 明朝" w:hAnsi="ＭＳ 明朝"/>
                          <w:b/>
                        </w:rPr>
                      </w:pPr>
                      <w:r w:rsidRPr="006D5CE2">
                        <w:rPr>
                          <w:rFonts w:ascii="ＭＳ 明朝" w:eastAsia="ＭＳ 明朝" w:hAnsi="ＭＳ 明朝" w:hint="eastAsia"/>
                          <w:b/>
                        </w:rPr>
                        <w:t>（１－2</w:t>
                      </w:r>
                      <w:r w:rsidRPr="006D5CE2">
                        <w:rPr>
                          <w:rFonts w:ascii="ＭＳ 明朝" w:eastAsia="ＭＳ 明朝" w:hAnsi="ＭＳ 明朝" w:hint="eastAsia"/>
                          <w:b/>
                        </w:rPr>
                        <w:t>8</w:t>
                      </w:r>
                      <w:r w:rsidRPr="006D5CE2">
                        <w:rPr>
                          <w:rFonts w:ascii="ＭＳ 明朝" w:eastAsia="ＭＳ 明朝" w:hAnsi="ＭＳ 明朝" w:hint="eastAsia"/>
                          <w:b/>
                        </w:rPr>
                        <w:t>）</w:t>
                      </w:r>
                    </w:p>
                  </w:txbxContent>
                </v:textbox>
              </v:shape>
            </w:pict>
          </mc:Fallback>
        </mc:AlternateContent>
      </w:r>
    </w:p>
    <w:p w:rsidR="00D311F1" w:rsidRDefault="00D311F1" w:rsidP="00D311F1">
      <w:pPr>
        <w:rPr>
          <w:rFonts w:ascii="游ゴシック" w:eastAsia="游ゴシック" w:hAnsi="游ゴシック"/>
          <w:b/>
          <w:sz w:val="24"/>
        </w:rPr>
      </w:pPr>
      <w:r w:rsidRPr="00F24083">
        <w:rPr>
          <w:rFonts w:ascii="游ゴシック" w:eastAsia="游ゴシック" w:hAnsi="游ゴシック" w:hint="eastAsia"/>
          <w:b/>
          <w:color w:val="FFFFFF" w:themeColor="background1"/>
          <w:sz w:val="28"/>
          <w:highlight w:val="blue"/>
        </w:rPr>
        <w:lastRenderedPageBreak/>
        <w:t>第</w:t>
      </w:r>
      <w:r>
        <w:rPr>
          <w:rFonts w:ascii="游ゴシック" w:eastAsia="游ゴシック" w:hAnsi="游ゴシック" w:hint="eastAsia"/>
          <w:b/>
          <w:color w:val="FFFFFF" w:themeColor="background1"/>
          <w:sz w:val="28"/>
          <w:highlight w:val="blue"/>
        </w:rPr>
        <w:t>５</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 xml:space="preserve">資料編　　　　　</w:t>
      </w:r>
      <w:r w:rsidRPr="00F24083">
        <w:rPr>
          <w:rFonts w:ascii="游ゴシック" w:eastAsia="游ゴシック" w:hAnsi="游ゴシック" w:hint="eastAsia"/>
          <w:b/>
          <w:sz w:val="24"/>
          <w:highlight w:val="blue"/>
        </w:rPr>
        <w:t xml:space="preserve">　　　　　　　　　　　　　　　　　　　　　　　　　　　</w:t>
      </w:r>
    </w:p>
    <w:p w:rsidR="00D311F1" w:rsidRPr="00D311F1" w:rsidRDefault="00D311F1" w:rsidP="00733FA5">
      <w:pPr>
        <w:ind w:leftChars="200" w:left="640" w:hangingChars="100" w:hanging="220"/>
        <w:rPr>
          <w:rFonts w:ascii="ＭＳ Ｐ明朝" w:eastAsia="ＭＳ Ｐ明朝" w:hAnsi="ＭＳ Ｐ明朝"/>
          <w:sz w:val="22"/>
        </w:rPr>
      </w:pPr>
    </w:p>
    <w:p w:rsidR="004E7272" w:rsidRPr="004E7272" w:rsidRDefault="004E7272" w:rsidP="00733FA5">
      <w:pPr>
        <w:ind w:leftChars="200" w:left="640" w:hangingChars="100" w:hanging="220"/>
        <w:rPr>
          <w:rFonts w:ascii="ＭＳ Ｐ明朝" w:eastAsia="ＭＳ Ｐ明朝" w:hAnsi="ＭＳ Ｐ明朝"/>
          <w:sz w:val="22"/>
        </w:rPr>
      </w:pPr>
      <w:r w:rsidRPr="004E7272">
        <w:rPr>
          <w:rFonts w:ascii="ＭＳ Ｐ明朝" w:eastAsia="ＭＳ Ｐ明朝" w:hAnsi="ＭＳ Ｐ明朝" w:hint="eastAsia"/>
          <w:sz w:val="22"/>
        </w:rPr>
        <w:t>６　文化芸術に関する施策の推進に当たっては、地域の人々により主体的に文化芸術活動が行われるよう配慮するとともに、各地域の歴史、風土等を反映した特色ある文化芸術の発展が図られなければならない。</w:t>
      </w:r>
    </w:p>
    <w:p w:rsidR="004E7272" w:rsidRPr="004E7272" w:rsidRDefault="004E7272" w:rsidP="00733FA5">
      <w:pPr>
        <w:ind w:leftChars="200" w:left="640" w:hangingChars="100" w:hanging="220"/>
        <w:rPr>
          <w:rFonts w:ascii="ＭＳ Ｐ明朝" w:eastAsia="ＭＳ Ｐ明朝" w:hAnsi="ＭＳ Ｐ明朝"/>
          <w:sz w:val="22"/>
        </w:rPr>
      </w:pPr>
      <w:r w:rsidRPr="004E7272">
        <w:rPr>
          <w:rFonts w:ascii="ＭＳ Ｐ明朝" w:eastAsia="ＭＳ Ｐ明朝" w:hAnsi="ＭＳ Ｐ明朝" w:hint="eastAsia"/>
          <w:sz w:val="22"/>
        </w:rPr>
        <w:t>７　文化芸術に関する施策の推進に当たっては、我が国の文化芸術が広く世界へ発信されるよう、文化芸術に係る国際的な交流及び貢献の推進が図られなければならない。</w:t>
      </w:r>
    </w:p>
    <w:p w:rsidR="004E7272" w:rsidRPr="004E7272" w:rsidRDefault="004E7272" w:rsidP="00733FA5">
      <w:pPr>
        <w:ind w:leftChars="200" w:left="640" w:hangingChars="100" w:hanging="220"/>
        <w:rPr>
          <w:rFonts w:ascii="ＭＳ Ｐ明朝" w:eastAsia="ＭＳ Ｐ明朝" w:hAnsi="ＭＳ Ｐ明朝"/>
          <w:sz w:val="22"/>
        </w:rPr>
      </w:pPr>
      <w:r w:rsidRPr="004E7272">
        <w:rPr>
          <w:rFonts w:ascii="ＭＳ Ｐ明朝" w:eastAsia="ＭＳ Ｐ明朝" w:hAnsi="ＭＳ Ｐ明朝" w:hint="eastAsia"/>
          <w:sz w:val="22"/>
        </w:rPr>
        <w:t>８　文化芸術に関する施策の推進に当たっては、乳幼児、児童、生徒等に対する文化芸術に関する教育の重要性に鑑み、学校等、文化芸術活動を行う団体（以下「文化芸術団体」という。）、家庭及び地域における活動の相互の連携が図られるよう配慮されなければならない。</w:t>
      </w:r>
    </w:p>
    <w:p w:rsidR="004E7272" w:rsidRPr="004E7272" w:rsidRDefault="004E7272" w:rsidP="00733FA5">
      <w:pPr>
        <w:ind w:leftChars="200" w:left="640" w:hangingChars="100" w:hanging="220"/>
        <w:rPr>
          <w:rFonts w:ascii="ＭＳ Ｐ明朝" w:eastAsia="ＭＳ Ｐ明朝" w:hAnsi="ＭＳ Ｐ明朝"/>
          <w:sz w:val="22"/>
        </w:rPr>
      </w:pPr>
      <w:r w:rsidRPr="004E7272">
        <w:rPr>
          <w:rFonts w:ascii="ＭＳ Ｐ明朝" w:eastAsia="ＭＳ Ｐ明朝" w:hAnsi="ＭＳ Ｐ明朝" w:hint="eastAsia"/>
          <w:sz w:val="22"/>
        </w:rPr>
        <w:t>９　文化芸術に関する施策の推進に当たっては、文化芸術活動を行う者その他広く国民の意見が反映されるよう十分配慮されなければならない。</w:t>
      </w:r>
    </w:p>
    <w:p w:rsidR="004E7272" w:rsidRPr="004E7272" w:rsidRDefault="004E7272" w:rsidP="00733FA5">
      <w:pPr>
        <w:ind w:leftChars="200" w:left="640" w:hangingChars="100" w:hanging="220"/>
        <w:rPr>
          <w:rFonts w:ascii="ＭＳ Ｐ明朝" w:eastAsia="ＭＳ Ｐ明朝" w:hAnsi="ＭＳ Ｐ明朝"/>
          <w:sz w:val="22"/>
        </w:rPr>
      </w:pPr>
      <w:r w:rsidRPr="004E7272">
        <w:rPr>
          <w:rFonts w:ascii="ＭＳ Ｐ明朝" w:eastAsia="ＭＳ Ｐ明朝" w:hAnsi="ＭＳ Ｐ明朝" w:hint="eastAsia"/>
          <w:sz w:val="22"/>
        </w:rPr>
        <w:t>１０　文化芸術に関する施策の推進に当たっては、文化芸術により生み出される様々な価値を文化芸術の継承、発展及び創造に活用することが重要であることに鑑み、文化芸術の固有の意義と価値を尊重しつつ、観光、まちづくり、国際交流、福祉、教育、産業その他の各関連分野における施策との有機的な連携が図られるよう配慮されなければならない。</w:t>
      </w:r>
    </w:p>
    <w:p w:rsidR="004E7272" w:rsidRPr="00733FA5"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（国の責務）</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第三条　国は、前条の基本理念（以下「基本理念」という。）にのっとり、文化芸術に関する施策を総合的に策定し、及び実施する責務を有する。</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（地方公共団体の責務）</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第四条　地方公共団体は、基本理念にのっとり、文化芸術に関し、国との連携を図りつつ、自主的かつ主体的に、その地域の特性に応じた施策を策定し、及び実施する責務を有する。</w:t>
      </w:r>
    </w:p>
    <w:p w:rsidR="004E7272" w:rsidRPr="00733FA5"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（国民の関心及び理解）</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第五条　国は、現在及び将来の世代にわたって人々が文化芸術を創造し、享受することができるとともに、文化芸術が将来にわたって発展するよう、国民の文化芸術に対する関心及び理解を深めるように努めなければならない。</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（文化芸術団体の役割）</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第五条の二　文化芸術団体は、その実情を踏まえつつ、自主的かつ主体的に、文化芸術活動の充実を図るとともに、文化芸術の継承、発展及び創造に積極的な役割を果たすよう努めなければならない。</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（関係者相互の連携及び協働）</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第五条の三　国、独立行政法人、地方公共団体、文化芸術団体、民間事業者その他の関係者は、基本理念の実現を図るため、相互に連携を図りながら協働するよう努めなければならない。</w:t>
      </w:r>
    </w:p>
    <w:p w:rsidR="004E7272" w:rsidRPr="00733FA5"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（法制上の措置等）</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第六条　政府は、文化芸術に関する施策を実施するため必要な法制上、財政上又は税制上の措置その他の措置を講じなければならない。</w:t>
      </w:r>
    </w:p>
    <w:p w:rsidR="004E7272" w:rsidRPr="004E7272" w:rsidRDefault="004E7272" w:rsidP="004E7272">
      <w:pPr>
        <w:ind w:firstLineChars="100" w:firstLine="220"/>
        <w:rPr>
          <w:rFonts w:ascii="ＭＳ Ｐ明朝" w:eastAsia="ＭＳ Ｐ明朝" w:hAnsi="ＭＳ Ｐ明朝"/>
          <w:sz w:val="22"/>
        </w:rPr>
      </w:pPr>
    </w:p>
    <w:p w:rsidR="004E7272" w:rsidRPr="00D311F1" w:rsidRDefault="004E7272" w:rsidP="004E7272">
      <w:pPr>
        <w:ind w:firstLineChars="100" w:firstLine="220"/>
        <w:rPr>
          <w:rFonts w:ascii="ＭＳ ゴシック" w:eastAsia="ＭＳ ゴシック" w:hAnsi="ＭＳ ゴシック"/>
          <w:sz w:val="22"/>
        </w:rPr>
      </w:pPr>
      <w:r w:rsidRPr="00D311F1">
        <w:rPr>
          <w:rFonts w:ascii="ＭＳ ゴシック" w:eastAsia="ＭＳ ゴシック" w:hAnsi="ＭＳ ゴシック" w:hint="eastAsia"/>
          <w:sz w:val="22"/>
        </w:rPr>
        <w:t>第二章　文化芸術推進基本計画等</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（文化芸術推進基本計画）</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第七条　政府は、文化芸術に関する施策の総合的かつ計画的な推進を図るため、文化芸術に関する施策に関する基本的な計画（以下「文化芸術推進基本計画」という。）を定めなければならない。</w:t>
      </w:r>
    </w:p>
    <w:p w:rsidR="004E7272" w:rsidRPr="004E7272" w:rsidRDefault="00953983" w:rsidP="00733FA5">
      <w:pPr>
        <w:ind w:leftChars="200" w:left="630" w:hangingChars="100" w:hanging="210"/>
        <w:rPr>
          <w:rFonts w:ascii="ＭＳ Ｐ明朝" w:eastAsia="ＭＳ Ｐ明朝" w:hAnsi="ＭＳ Ｐ明朝"/>
          <w:sz w:val="22"/>
        </w:rPr>
      </w:pPr>
      <w:r>
        <w:rPr>
          <w:noProof/>
        </w:rPr>
        <mc:AlternateContent>
          <mc:Choice Requires="wps">
            <w:drawing>
              <wp:anchor distT="0" distB="0" distL="114300" distR="114300" simplePos="0" relativeHeight="251723776" behindDoc="0" locked="0" layoutInCell="1" allowOverlap="1" wp14:anchorId="40AD07D4" wp14:editId="491218FF">
                <wp:simplePos x="0" y="0"/>
                <wp:positionH relativeFrom="column">
                  <wp:posOffset>3143250</wp:posOffset>
                </wp:positionH>
                <wp:positionV relativeFrom="paragraph">
                  <wp:posOffset>454025</wp:posOffset>
                </wp:positionV>
                <wp:extent cx="952500" cy="400050"/>
                <wp:effectExtent l="0" t="0" r="0" b="0"/>
                <wp:wrapNone/>
                <wp:docPr id="44" name="テキスト ボックス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3983" w:rsidRPr="00D35B4E" w:rsidRDefault="00953983" w:rsidP="00953983">
                            <w:pPr>
                              <w:rPr>
                                <w:rFonts w:ascii="ＭＳ 明朝" w:eastAsia="ＭＳ 明朝" w:hAnsi="ＭＳ 明朝"/>
                                <w:b/>
                              </w:rPr>
                            </w:pPr>
                            <w:r w:rsidRPr="00D35B4E">
                              <w:rPr>
                                <w:rFonts w:ascii="ＭＳ 明朝" w:eastAsia="ＭＳ 明朝" w:hAnsi="ＭＳ 明朝" w:hint="eastAsia"/>
                                <w:b/>
                              </w:rPr>
                              <w:t>（１－2</w:t>
                            </w:r>
                            <w:r w:rsidRPr="00D35B4E">
                              <w:rPr>
                                <w:rFonts w:ascii="ＭＳ 明朝" w:eastAsia="ＭＳ 明朝" w:hAnsi="ＭＳ 明朝" w:hint="eastAsia"/>
                                <w:b/>
                              </w:rPr>
                              <w:t>9</w:t>
                            </w:r>
                            <w:r w:rsidRPr="00D35B4E">
                              <w:rPr>
                                <w:rFonts w:ascii="ＭＳ 明朝" w:eastAsia="ＭＳ 明朝" w:hAnsi="ＭＳ 明朝" w:hint="eastAsia"/>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D07D4" id="テキスト ボックス 44" o:spid="_x0000_s1061" type="#_x0000_t202" style="position:absolute;left:0;text-align:left;margin-left:247.5pt;margin-top:35.75pt;width:75pt;height:3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" filled="f" stroked="f">
                <v:textbox inset="5.85pt,.7pt,5.85pt,.7pt">
                  <w:txbxContent>
                    <w:p w:rsidR="00953983" w:rsidRPr="00D35B4E" w:rsidRDefault="00953983" w:rsidP="00953983">
                      <w:pPr>
                        <w:rPr>
                          <w:rFonts w:ascii="ＭＳ 明朝" w:eastAsia="ＭＳ 明朝" w:hAnsi="ＭＳ 明朝"/>
                          <w:b/>
                        </w:rPr>
                      </w:pPr>
                      <w:r w:rsidRPr="00D35B4E">
                        <w:rPr>
                          <w:rFonts w:ascii="ＭＳ 明朝" w:eastAsia="ＭＳ 明朝" w:hAnsi="ＭＳ 明朝" w:hint="eastAsia"/>
                          <w:b/>
                        </w:rPr>
                        <w:t>（１－2</w:t>
                      </w:r>
                      <w:r w:rsidRPr="00D35B4E">
                        <w:rPr>
                          <w:rFonts w:ascii="ＭＳ 明朝" w:eastAsia="ＭＳ 明朝" w:hAnsi="ＭＳ 明朝" w:hint="eastAsia"/>
                          <w:b/>
                        </w:rPr>
                        <w:t>9</w:t>
                      </w:r>
                      <w:r w:rsidRPr="00D35B4E">
                        <w:rPr>
                          <w:rFonts w:ascii="ＭＳ 明朝" w:eastAsia="ＭＳ 明朝" w:hAnsi="ＭＳ 明朝" w:hint="eastAsia"/>
                          <w:b/>
                        </w:rPr>
                        <w:t>）</w:t>
                      </w:r>
                    </w:p>
                  </w:txbxContent>
                </v:textbox>
              </v:shape>
            </w:pict>
          </mc:Fallback>
        </mc:AlternateContent>
      </w:r>
      <w:r w:rsidR="004E7272" w:rsidRPr="004E7272">
        <w:rPr>
          <w:rFonts w:ascii="ＭＳ Ｐ明朝" w:eastAsia="ＭＳ Ｐ明朝" w:hAnsi="ＭＳ Ｐ明朝" w:hint="eastAsia"/>
          <w:sz w:val="22"/>
        </w:rPr>
        <w:t>２　文化芸術推進基本計画は、文化芸術に関する施策を総合的かつ計画的に推進するための基本的な事項その他必要な事項について定めるものとする。</w:t>
      </w:r>
    </w:p>
    <w:p w:rsidR="00D311F1" w:rsidRDefault="00D311F1" w:rsidP="00D311F1">
      <w:pPr>
        <w:rPr>
          <w:rFonts w:ascii="游ゴシック" w:eastAsia="游ゴシック" w:hAnsi="游ゴシック"/>
          <w:b/>
          <w:sz w:val="24"/>
        </w:rPr>
      </w:pPr>
      <w:r w:rsidRPr="00F24083">
        <w:rPr>
          <w:rFonts w:ascii="游ゴシック" w:eastAsia="游ゴシック" w:hAnsi="游ゴシック" w:hint="eastAsia"/>
          <w:b/>
          <w:color w:val="FFFFFF" w:themeColor="background1"/>
          <w:sz w:val="28"/>
          <w:highlight w:val="blue"/>
        </w:rPr>
        <w:lastRenderedPageBreak/>
        <w:t>第</w:t>
      </w:r>
      <w:r>
        <w:rPr>
          <w:rFonts w:ascii="游ゴシック" w:eastAsia="游ゴシック" w:hAnsi="游ゴシック" w:hint="eastAsia"/>
          <w:b/>
          <w:color w:val="FFFFFF" w:themeColor="background1"/>
          <w:sz w:val="28"/>
          <w:highlight w:val="blue"/>
        </w:rPr>
        <w:t>５</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 xml:space="preserve">資料編　　　　　</w:t>
      </w:r>
      <w:r w:rsidRPr="00F24083">
        <w:rPr>
          <w:rFonts w:ascii="游ゴシック" w:eastAsia="游ゴシック" w:hAnsi="游ゴシック" w:hint="eastAsia"/>
          <w:b/>
          <w:sz w:val="24"/>
          <w:highlight w:val="blue"/>
        </w:rPr>
        <w:t xml:space="preserve">　　　　　　　　　　　　　　　　　　　　　　　　　　　</w:t>
      </w:r>
    </w:p>
    <w:p w:rsidR="00D311F1" w:rsidRPr="00D311F1" w:rsidRDefault="00D311F1" w:rsidP="00733FA5">
      <w:pPr>
        <w:ind w:leftChars="200" w:left="640" w:hangingChars="100" w:hanging="220"/>
        <w:rPr>
          <w:rFonts w:ascii="ＭＳ Ｐ明朝" w:eastAsia="ＭＳ Ｐ明朝" w:hAnsi="ＭＳ Ｐ明朝"/>
          <w:sz w:val="22"/>
        </w:rPr>
      </w:pPr>
    </w:p>
    <w:p w:rsidR="004E7272" w:rsidRDefault="004E7272" w:rsidP="00733FA5">
      <w:pPr>
        <w:ind w:leftChars="200" w:left="640" w:hangingChars="100" w:hanging="220"/>
        <w:rPr>
          <w:rFonts w:ascii="ＭＳ Ｐ明朝" w:eastAsia="ＭＳ Ｐ明朝" w:hAnsi="ＭＳ Ｐ明朝"/>
          <w:sz w:val="22"/>
        </w:rPr>
      </w:pPr>
      <w:r w:rsidRPr="004E7272">
        <w:rPr>
          <w:rFonts w:ascii="ＭＳ Ｐ明朝" w:eastAsia="ＭＳ Ｐ明朝" w:hAnsi="ＭＳ Ｐ明朝" w:hint="eastAsia"/>
          <w:sz w:val="22"/>
        </w:rPr>
        <w:t>３　文部科学大臣は、文化審議会の意見を聴いて、文化芸術推進基本計画の案を作成するものとする。</w:t>
      </w:r>
    </w:p>
    <w:p w:rsidR="00D311F1" w:rsidRPr="00D311F1" w:rsidRDefault="00D311F1" w:rsidP="00733FA5">
      <w:pPr>
        <w:ind w:leftChars="200" w:left="640" w:hangingChars="100" w:hanging="220"/>
        <w:rPr>
          <w:rFonts w:ascii="ＭＳ Ｐ明朝" w:eastAsia="ＭＳ Ｐ明朝" w:hAnsi="ＭＳ Ｐ明朝"/>
          <w:sz w:val="22"/>
        </w:rPr>
      </w:pPr>
    </w:p>
    <w:p w:rsidR="004E7272" w:rsidRPr="004E7272" w:rsidRDefault="004E7272" w:rsidP="00733FA5">
      <w:pPr>
        <w:ind w:leftChars="200" w:left="640" w:hangingChars="100" w:hanging="220"/>
        <w:rPr>
          <w:rFonts w:ascii="ＭＳ Ｐ明朝" w:eastAsia="ＭＳ Ｐ明朝" w:hAnsi="ＭＳ Ｐ明朝"/>
          <w:sz w:val="22"/>
        </w:rPr>
      </w:pPr>
      <w:r w:rsidRPr="004E7272">
        <w:rPr>
          <w:rFonts w:ascii="ＭＳ Ｐ明朝" w:eastAsia="ＭＳ Ｐ明朝" w:hAnsi="ＭＳ Ｐ明朝" w:hint="eastAsia"/>
          <w:sz w:val="22"/>
        </w:rPr>
        <w:t>４　文部科学大臣は、文化芸術推進基本計画の案を作成しようとするときは、あらかじめ、関係行政機関の施策に係る事項について、第三十六条に規定する文化芸術推進会議において連絡調整を図るものとする。</w:t>
      </w:r>
    </w:p>
    <w:p w:rsidR="004E7272" w:rsidRPr="004E7272" w:rsidRDefault="004E7272" w:rsidP="00733FA5">
      <w:pPr>
        <w:ind w:leftChars="200" w:left="640" w:hangingChars="100" w:hanging="220"/>
        <w:rPr>
          <w:rFonts w:ascii="ＭＳ Ｐ明朝" w:eastAsia="ＭＳ Ｐ明朝" w:hAnsi="ＭＳ Ｐ明朝"/>
          <w:sz w:val="22"/>
        </w:rPr>
      </w:pPr>
      <w:r w:rsidRPr="004E7272">
        <w:rPr>
          <w:rFonts w:ascii="ＭＳ Ｐ明朝" w:eastAsia="ＭＳ Ｐ明朝" w:hAnsi="ＭＳ Ｐ明朝" w:hint="eastAsia"/>
          <w:sz w:val="22"/>
        </w:rPr>
        <w:t>５　文部科学大臣は、文化芸術推進基本計画が定められたときは、遅滞なく、これを公表しなければならない。</w:t>
      </w:r>
    </w:p>
    <w:p w:rsidR="004E7272" w:rsidRPr="004E7272" w:rsidRDefault="004E7272" w:rsidP="00733FA5">
      <w:pPr>
        <w:ind w:firstLineChars="200" w:firstLine="440"/>
        <w:rPr>
          <w:rFonts w:ascii="ＭＳ Ｐ明朝" w:eastAsia="ＭＳ Ｐ明朝" w:hAnsi="ＭＳ Ｐ明朝"/>
          <w:sz w:val="22"/>
        </w:rPr>
      </w:pPr>
      <w:r w:rsidRPr="004E7272">
        <w:rPr>
          <w:rFonts w:ascii="ＭＳ Ｐ明朝" w:eastAsia="ＭＳ Ｐ明朝" w:hAnsi="ＭＳ Ｐ明朝" w:hint="eastAsia"/>
          <w:sz w:val="22"/>
        </w:rPr>
        <w:t>６　前三項の規定は、文化芸術推進基本計画の変更について準用する。</w:t>
      </w:r>
    </w:p>
    <w:p w:rsidR="004E7272" w:rsidRPr="00733FA5"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（地方文化芸術推進基本計画）</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第七条の二　都道府県及び市（特別区を含む。第三十七条において同じ。）町村の教育委員会（地方教育行政の組織及び運営に関する法律（昭和三十一年法律第百六十二号）第二十三条第一項の条例の定めるところによりその長が同項第三号に掲げる事務を管理し、及び執行することとされた地方公共団体（次項において「特定地方公共団体」という。）にあっては、その長）は、文化芸術推進基本計画を参酌して、その地方の実情に即した文化芸術の推進に関する計画（次項及び第三十七条において「地方文化芸術推進基本計画」という。）を定めるよう努めるものとする。</w:t>
      </w:r>
    </w:p>
    <w:p w:rsidR="004E7272" w:rsidRPr="004E7272" w:rsidRDefault="004E7272" w:rsidP="00733FA5">
      <w:pPr>
        <w:ind w:leftChars="200" w:left="640" w:hangingChars="100" w:hanging="220"/>
        <w:rPr>
          <w:rFonts w:ascii="ＭＳ Ｐ明朝" w:eastAsia="ＭＳ Ｐ明朝" w:hAnsi="ＭＳ Ｐ明朝"/>
          <w:sz w:val="22"/>
        </w:rPr>
      </w:pPr>
      <w:r w:rsidRPr="004E7272">
        <w:rPr>
          <w:rFonts w:ascii="ＭＳ Ｐ明朝" w:eastAsia="ＭＳ Ｐ明朝" w:hAnsi="ＭＳ Ｐ明朝" w:hint="eastAsia"/>
          <w:sz w:val="22"/>
        </w:rPr>
        <w:t>２　特定地方公共団体の長が地方文化芸術推進基本計画を定め、又はこれを変更しようとするときは、あらかじめ、当該特定地方公共団体の教育委員会の意見を聴かなければならない。</w:t>
      </w:r>
    </w:p>
    <w:p w:rsidR="004E7272" w:rsidRPr="004E7272" w:rsidRDefault="004E7272" w:rsidP="004E7272">
      <w:pPr>
        <w:ind w:firstLineChars="100" w:firstLine="220"/>
        <w:rPr>
          <w:rFonts w:ascii="ＭＳ Ｐ明朝" w:eastAsia="ＭＳ Ｐ明朝" w:hAnsi="ＭＳ Ｐ明朝"/>
          <w:sz w:val="22"/>
        </w:rPr>
      </w:pPr>
    </w:p>
    <w:p w:rsidR="004E7272" w:rsidRPr="00D311F1" w:rsidRDefault="004E7272" w:rsidP="004E7272">
      <w:pPr>
        <w:ind w:firstLineChars="100" w:firstLine="220"/>
        <w:rPr>
          <w:rFonts w:ascii="ＭＳ ゴシック" w:eastAsia="ＭＳ ゴシック" w:hAnsi="ＭＳ ゴシック"/>
          <w:sz w:val="22"/>
        </w:rPr>
      </w:pPr>
      <w:r w:rsidRPr="00D311F1">
        <w:rPr>
          <w:rFonts w:ascii="ＭＳ ゴシック" w:eastAsia="ＭＳ ゴシック" w:hAnsi="ＭＳ ゴシック" w:hint="eastAsia"/>
          <w:sz w:val="22"/>
        </w:rPr>
        <w:t>第三章　文化芸術に関する基本的施策</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（芸術の振興）</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第八条　国は、文学、音楽、美術、写真、演劇、舞踊その他の芸術（次条に規定するメディア芸術を除く。）の振興を図るため、これらの芸術の公演、展示等への支援、これらの芸術の制作等に係る物品の保存への支援、これらの芸術に係る知識及び技能の継承への支援、芸術祭等の開催その他の必要な施策を講ずるものとする。</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（メディア芸術の振興）</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第九条　国は、映画、漫画、アニメーション及びコンピュータその他の電子機器等を利用した芸術（以下「メディア芸術」という。）の振興を図るため、メディア芸術の制作、上映、展示等への支援、メディア芸術の制作等に係る物品の保存への支援、メディア芸術に係る知識及び技能の継承への支援、芸術祭等の開催その他の必要な施策を講ずるものとする。</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（伝統芸能の継承及び発展）</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第十条　国は、雅楽、能楽、文楽、歌舞伎、組踊その他の我が国古来の伝統的な芸能（以下「伝統芸能」という。）の継承及び発展を図るため、伝統芸能の公演、これに用いられた物品の保存等への支援その他の必要な施策を講ずるものとする。</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（芸能の振興）</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第十一条　国は、講談、落語、浪曲、漫談、漫才、歌唱その他の芸能（伝統芸能を除く。）の振興を図るため、これらの芸能の公演、これに用いられた物品の保存等への支援、これらの芸能に係る知識及び技能の継承への支援その他の必要な施策を講ずるものとする。</w:t>
      </w:r>
    </w:p>
    <w:p w:rsidR="004E7272" w:rsidRDefault="004E7272" w:rsidP="004E7272">
      <w:pPr>
        <w:ind w:firstLineChars="100" w:firstLine="220"/>
        <w:rPr>
          <w:rFonts w:ascii="ＭＳ Ｐ明朝" w:eastAsia="ＭＳ Ｐ明朝" w:hAnsi="ＭＳ Ｐ明朝"/>
          <w:sz w:val="22"/>
        </w:rPr>
      </w:pPr>
    </w:p>
    <w:p w:rsidR="00D311F1" w:rsidRDefault="00D311F1" w:rsidP="004E7272">
      <w:pPr>
        <w:ind w:firstLineChars="100" w:firstLine="220"/>
        <w:rPr>
          <w:rFonts w:ascii="ＭＳ Ｐ明朝" w:eastAsia="ＭＳ Ｐ明朝" w:hAnsi="ＭＳ Ｐ明朝"/>
          <w:sz w:val="22"/>
        </w:rPr>
      </w:pPr>
    </w:p>
    <w:p w:rsidR="00D311F1" w:rsidRDefault="00D311F1" w:rsidP="004E7272">
      <w:pPr>
        <w:ind w:firstLineChars="100" w:firstLine="220"/>
        <w:rPr>
          <w:rFonts w:ascii="ＭＳ Ｐ明朝" w:eastAsia="ＭＳ Ｐ明朝" w:hAnsi="ＭＳ Ｐ明朝"/>
          <w:sz w:val="22"/>
        </w:rPr>
      </w:pPr>
    </w:p>
    <w:p w:rsidR="00D311F1" w:rsidRDefault="000229C2" w:rsidP="004E7272">
      <w:pPr>
        <w:ind w:firstLineChars="100" w:firstLine="210"/>
        <w:rPr>
          <w:rFonts w:ascii="ＭＳ Ｐ明朝" w:eastAsia="ＭＳ Ｐ明朝" w:hAnsi="ＭＳ Ｐ明朝"/>
          <w:sz w:val="22"/>
        </w:rPr>
      </w:pPr>
      <w:r>
        <w:rPr>
          <w:noProof/>
        </w:rPr>
        <mc:AlternateContent>
          <mc:Choice Requires="wps">
            <w:drawing>
              <wp:anchor distT="0" distB="0" distL="114300" distR="114300" simplePos="0" relativeHeight="251725824" behindDoc="0" locked="0" layoutInCell="1" allowOverlap="1" wp14:anchorId="40AD07D4" wp14:editId="491218FF">
                <wp:simplePos x="0" y="0"/>
                <wp:positionH relativeFrom="column">
                  <wp:posOffset>2686050</wp:posOffset>
                </wp:positionH>
                <wp:positionV relativeFrom="paragraph">
                  <wp:posOffset>264160</wp:posOffset>
                </wp:positionV>
                <wp:extent cx="952500" cy="400050"/>
                <wp:effectExtent l="0" t="0" r="0" b="0"/>
                <wp:wrapNone/>
                <wp:docPr id="45" name="テキスト ボックス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29C2" w:rsidRPr="00B14314" w:rsidRDefault="000229C2" w:rsidP="000229C2">
                            <w:pPr>
                              <w:rPr>
                                <w:rFonts w:ascii="ＭＳ 明朝" w:eastAsia="ＭＳ 明朝" w:hAnsi="ＭＳ 明朝"/>
                                <w:b/>
                              </w:rPr>
                            </w:pPr>
                            <w:r w:rsidRPr="00B14314">
                              <w:rPr>
                                <w:rFonts w:ascii="ＭＳ 明朝" w:eastAsia="ＭＳ 明朝" w:hAnsi="ＭＳ 明朝" w:hint="eastAsia"/>
                                <w:b/>
                              </w:rPr>
                              <w:t>（１－</w:t>
                            </w:r>
                            <w:r w:rsidRPr="00B14314">
                              <w:rPr>
                                <w:rFonts w:ascii="ＭＳ 明朝" w:eastAsia="ＭＳ 明朝" w:hAnsi="ＭＳ 明朝" w:hint="eastAsia"/>
                                <w:b/>
                              </w:rPr>
                              <w:t>30</w:t>
                            </w:r>
                            <w:r w:rsidRPr="00B14314">
                              <w:rPr>
                                <w:rFonts w:ascii="ＭＳ 明朝" w:eastAsia="ＭＳ 明朝" w:hAnsi="ＭＳ 明朝" w:hint="eastAsia"/>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D07D4" id="テキスト ボックス 45" o:spid="_x0000_s1062" type="#_x0000_t202" style="position:absolute;left:0;text-align:left;margin-left:211.5pt;margin-top:20.8pt;width:75pt;height:3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" filled="f" stroked="f">
                <v:textbox inset="5.85pt,.7pt,5.85pt,.7pt">
                  <w:txbxContent>
                    <w:p w:rsidR="000229C2" w:rsidRPr="00B14314" w:rsidRDefault="000229C2" w:rsidP="000229C2">
                      <w:pPr>
                        <w:rPr>
                          <w:rFonts w:ascii="ＭＳ 明朝" w:eastAsia="ＭＳ 明朝" w:hAnsi="ＭＳ 明朝"/>
                          <w:b/>
                        </w:rPr>
                      </w:pPr>
                      <w:r w:rsidRPr="00B14314">
                        <w:rPr>
                          <w:rFonts w:ascii="ＭＳ 明朝" w:eastAsia="ＭＳ 明朝" w:hAnsi="ＭＳ 明朝" w:hint="eastAsia"/>
                          <w:b/>
                        </w:rPr>
                        <w:t>（１－</w:t>
                      </w:r>
                      <w:r w:rsidRPr="00B14314">
                        <w:rPr>
                          <w:rFonts w:ascii="ＭＳ 明朝" w:eastAsia="ＭＳ 明朝" w:hAnsi="ＭＳ 明朝" w:hint="eastAsia"/>
                          <w:b/>
                        </w:rPr>
                        <w:t>30</w:t>
                      </w:r>
                      <w:r w:rsidRPr="00B14314">
                        <w:rPr>
                          <w:rFonts w:ascii="ＭＳ 明朝" w:eastAsia="ＭＳ 明朝" w:hAnsi="ＭＳ 明朝" w:hint="eastAsia"/>
                          <w:b/>
                        </w:rPr>
                        <w:t>）</w:t>
                      </w:r>
                    </w:p>
                  </w:txbxContent>
                </v:textbox>
              </v:shape>
            </w:pict>
          </mc:Fallback>
        </mc:AlternateContent>
      </w:r>
    </w:p>
    <w:p w:rsidR="00D311F1" w:rsidRDefault="00D311F1" w:rsidP="00D311F1">
      <w:pPr>
        <w:rPr>
          <w:rFonts w:ascii="游ゴシック" w:eastAsia="游ゴシック" w:hAnsi="游ゴシック"/>
          <w:b/>
          <w:sz w:val="24"/>
        </w:rPr>
      </w:pPr>
      <w:r w:rsidRPr="00F24083">
        <w:rPr>
          <w:rFonts w:ascii="游ゴシック" w:eastAsia="游ゴシック" w:hAnsi="游ゴシック" w:hint="eastAsia"/>
          <w:b/>
          <w:color w:val="FFFFFF" w:themeColor="background1"/>
          <w:sz w:val="28"/>
          <w:highlight w:val="blue"/>
        </w:rPr>
        <w:lastRenderedPageBreak/>
        <w:t>第</w:t>
      </w:r>
      <w:r>
        <w:rPr>
          <w:rFonts w:ascii="游ゴシック" w:eastAsia="游ゴシック" w:hAnsi="游ゴシック" w:hint="eastAsia"/>
          <w:b/>
          <w:color w:val="FFFFFF" w:themeColor="background1"/>
          <w:sz w:val="28"/>
          <w:highlight w:val="blue"/>
        </w:rPr>
        <w:t>５</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 xml:space="preserve">資料編　　　　　</w:t>
      </w:r>
      <w:r w:rsidRPr="00F24083">
        <w:rPr>
          <w:rFonts w:ascii="游ゴシック" w:eastAsia="游ゴシック" w:hAnsi="游ゴシック" w:hint="eastAsia"/>
          <w:b/>
          <w:sz w:val="24"/>
          <w:highlight w:val="blue"/>
        </w:rPr>
        <w:t xml:space="preserve">　　　　　　　　　　　　　　　　　　　　　　　　　　　</w:t>
      </w:r>
    </w:p>
    <w:p w:rsidR="00D311F1" w:rsidRPr="00D311F1" w:rsidRDefault="00D311F1"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（生活文化の振興並びに国民娯楽及び出版物等の普及）</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第十二条　国は、生活文化（茶道、華道、書道、食文化その他の生活に係る文化をいう。）の振興を図るとともに、国民娯楽（囲碁、将棋その他の国民的娯楽をいう。）並びに出版物及びレコード等の普及を図るため、これらに関する活動への支援その他の必要な施策を講ずるものとする。</w:t>
      </w:r>
    </w:p>
    <w:p w:rsidR="00733FA5" w:rsidRPr="004E7272" w:rsidRDefault="00733FA5"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（文化財等の保存及び活用）</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第十三条　国は、有形及び無形の文化財並びにその保存技術（以下「文化財等」という。）の保存及び活用を図るため、文化財等に関し、修復、防災対策、公開等への支援その他の必要な施策を講ずるものとする。</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（地域における文化芸術の振興等）</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第十四条　国は、各地域における文化芸術の振興及びこれを通じた地域の振興を図るため、各地域における文化芸術の公演、展示、芸術祭等への支援、地域固有の伝統芸能及び民俗芸能（地域の人々によって行われる民俗的な芸能をいう。）に関する活動への支援その他の必要な施策を講ずるものとする。</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（国際交流等の推進）</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第十五条　国は、文化芸術に係る国際的な交流及び貢献の推進を図ることにより、我が国及び世界の文化芸術活動の発展を図るため、文化芸術活動を行う者の国際的な交流及び芸術祭その他の文化芸術に係る国際的な催しの開催又はこれへの参加、海外における我が国の文化芸術の現地の言語による展示、公開その他の普及への支援、海外の文化遺産の修復に関する協力、海外における著作権に関する制度の整備に関する協力、文化芸術に関する国際機関等の業務に従事する人材の養成及び派遣その他の必要な施策を講ずるものとする。</w:t>
      </w:r>
    </w:p>
    <w:p w:rsidR="004E7272" w:rsidRPr="004E7272" w:rsidRDefault="004E7272" w:rsidP="00733FA5">
      <w:pPr>
        <w:ind w:leftChars="200" w:left="640" w:hangingChars="100" w:hanging="220"/>
        <w:rPr>
          <w:rFonts w:ascii="ＭＳ Ｐ明朝" w:eastAsia="ＭＳ Ｐ明朝" w:hAnsi="ＭＳ Ｐ明朝"/>
          <w:sz w:val="22"/>
        </w:rPr>
      </w:pPr>
      <w:r w:rsidRPr="004E7272">
        <w:rPr>
          <w:rFonts w:ascii="ＭＳ Ｐ明朝" w:eastAsia="ＭＳ Ｐ明朝" w:hAnsi="ＭＳ Ｐ明朝" w:hint="eastAsia"/>
          <w:sz w:val="22"/>
        </w:rPr>
        <w:t>２　国は、前項の施策を講ずるに当たっては、我が国の文化芸術を総合的に世界に発信するよう努めなければならない。</w:t>
      </w:r>
    </w:p>
    <w:p w:rsidR="004E7272" w:rsidRPr="00733FA5"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（芸術家等の養成及び確保）</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第十六条　国は、文化芸術に関する創造的活動を行う者、伝統芸能の伝承者、文化財等の保存及び活用に関する専門的知識及び技能を有する者、文化芸術活動に関する企画又は制作を行う者、文化芸術活動に関する技術者、文化施設の管理及び運営を行う者その他の文化芸術を担う者（以下「芸術家等」という。）の養成及び確保を図るため、国内外における研修、教育訓練等の人材育成への支援、研修成果の発表の機会の確保、文化芸術に関する作品の流通の促進、芸術家等の文化芸術に関する創造的活動等の環境の整備その他の必要な施策を講ずるものとする。</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（文化芸術に係る教育研究機関等の整備等）</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第十七条　国は、芸術家等の養成及び文化芸術に関する調査研究の充実を図るため、文化芸術に係る大学その他の教育研究機関等の整備その他の必要な施策を講ずるものとする。</w:t>
      </w:r>
    </w:p>
    <w:p w:rsidR="004E7272" w:rsidRPr="00733FA5"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（国語についての理解）</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第十八条　国は、国語が文化芸術の基盤をなすことにかんがみ、国語について正しい理解を深めるため、国語教育の充実、国語に関する調査研究及び知識の普及その他の必要な施策を講ずるものとする。</w:t>
      </w:r>
    </w:p>
    <w:p w:rsidR="004E7272" w:rsidRDefault="004E7272" w:rsidP="004E7272">
      <w:pPr>
        <w:ind w:firstLineChars="100" w:firstLine="220"/>
        <w:rPr>
          <w:rFonts w:ascii="ＭＳ Ｐ明朝" w:eastAsia="ＭＳ Ｐ明朝" w:hAnsi="ＭＳ Ｐ明朝"/>
          <w:sz w:val="22"/>
        </w:rPr>
      </w:pPr>
    </w:p>
    <w:p w:rsidR="00D311F1" w:rsidRDefault="00D311F1" w:rsidP="004E7272">
      <w:pPr>
        <w:ind w:firstLineChars="100" w:firstLine="220"/>
        <w:rPr>
          <w:rFonts w:ascii="ＭＳ Ｐ明朝" w:eastAsia="ＭＳ Ｐ明朝" w:hAnsi="ＭＳ Ｐ明朝"/>
          <w:sz w:val="22"/>
        </w:rPr>
      </w:pPr>
    </w:p>
    <w:p w:rsidR="00D311F1" w:rsidRDefault="00D311F1" w:rsidP="004E7272">
      <w:pPr>
        <w:ind w:firstLineChars="100" w:firstLine="220"/>
        <w:rPr>
          <w:rFonts w:ascii="ＭＳ Ｐ明朝" w:eastAsia="ＭＳ Ｐ明朝" w:hAnsi="ＭＳ Ｐ明朝"/>
          <w:sz w:val="22"/>
        </w:rPr>
      </w:pPr>
    </w:p>
    <w:p w:rsidR="00D311F1" w:rsidRDefault="00D311F1" w:rsidP="004E7272">
      <w:pPr>
        <w:ind w:firstLineChars="100" w:firstLine="220"/>
        <w:rPr>
          <w:rFonts w:ascii="ＭＳ Ｐ明朝" w:eastAsia="ＭＳ Ｐ明朝" w:hAnsi="ＭＳ Ｐ明朝"/>
          <w:sz w:val="22"/>
        </w:rPr>
      </w:pPr>
    </w:p>
    <w:p w:rsidR="00D311F1" w:rsidRDefault="005219E2" w:rsidP="004E7272">
      <w:pPr>
        <w:ind w:firstLineChars="100" w:firstLine="210"/>
        <w:rPr>
          <w:rFonts w:ascii="ＭＳ Ｐ明朝" w:eastAsia="ＭＳ Ｐ明朝" w:hAnsi="ＭＳ Ｐ明朝"/>
          <w:sz w:val="22"/>
        </w:rPr>
      </w:pPr>
      <w:r>
        <w:rPr>
          <w:noProof/>
        </w:rPr>
        <mc:AlternateContent>
          <mc:Choice Requires="wps">
            <w:drawing>
              <wp:anchor distT="0" distB="0" distL="114300" distR="114300" simplePos="0" relativeHeight="251727872" behindDoc="0" locked="0" layoutInCell="1" allowOverlap="1" wp14:anchorId="40AD07D4" wp14:editId="491218FF">
                <wp:simplePos x="0" y="0"/>
                <wp:positionH relativeFrom="column">
                  <wp:posOffset>2695575</wp:posOffset>
                </wp:positionH>
                <wp:positionV relativeFrom="paragraph">
                  <wp:posOffset>249555</wp:posOffset>
                </wp:positionV>
                <wp:extent cx="952500" cy="400050"/>
                <wp:effectExtent l="0" t="0" r="0" b="0"/>
                <wp:wrapNone/>
                <wp:docPr id="46" name="テキスト ボックス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19E2" w:rsidRPr="00462DF4" w:rsidRDefault="005219E2" w:rsidP="005219E2">
                            <w:pPr>
                              <w:rPr>
                                <w:rFonts w:ascii="ＭＳ 明朝" w:eastAsia="ＭＳ 明朝" w:hAnsi="ＭＳ 明朝"/>
                                <w:b/>
                              </w:rPr>
                            </w:pPr>
                            <w:r w:rsidRPr="00462DF4">
                              <w:rPr>
                                <w:rFonts w:ascii="ＭＳ 明朝" w:eastAsia="ＭＳ 明朝" w:hAnsi="ＭＳ 明朝" w:hint="eastAsia"/>
                                <w:b/>
                              </w:rPr>
                              <w:t>（１－</w:t>
                            </w:r>
                            <w:r w:rsidRPr="00462DF4">
                              <w:rPr>
                                <w:rFonts w:ascii="ＭＳ 明朝" w:eastAsia="ＭＳ 明朝" w:hAnsi="ＭＳ 明朝" w:hint="eastAsia"/>
                                <w:b/>
                              </w:rPr>
                              <w:t>3</w:t>
                            </w:r>
                            <w:r w:rsidRPr="00462DF4">
                              <w:rPr>
                                <w:rFonts w:ascii="ＭＳ 明朝" w:eastAsia="ＭＳ 明朝" w:hAnsi="ＭＳ 明朝" w:hint="eastAsia"/>
                                <w:b/>
                              </w:rPr>
                              <w:t>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D07D4" id="テキスト ボックス 46" o:spid="_x0000_s1063" type="#_x0000_t202" style="position:absolute;left:0;text-align:left;margin-left:212.25pt;margin-top:19.65pt;width:75pt;height:3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" filled="f" stroked="f">
                <v:textbox inset="5.85pt,.7pt,5.85pt,.7pt">
                  <w:txbxContent>
                    <w:p w:rsidR="005219E2" w:rsidRPr="00462DF4" w:rsidRDefault="005219E2" w:rsidP="005219E2">
                      <w:pPr>
                        <w:rPr>
                          <w:rFonts w:ascii="ＭＳ 明朝" w:eastAsia="ＭＳ 明朝" w:hAnsi="ＭＳ 明朝"/>
                          <w:b/>
                        </w:rPr>
                      </w:pPr>
                      <w:r w:rsidRPr="00462DF4">
                        <w:rPr>
                          <w:rFonts w:ascii="ＭＳ 明朝" w:eastAsia="ＭＳ 明朝" w:hAnsi="ＭＳ 明朝" w:hint="eastAsia"/>
                          <w:b/>
                        </w:rPr>
                        <w:t>（１－</w:t>
                      </w:r>
                      <w:r w:rsidRPr="00462DF4">
                        <w:rPr>
                          <w:rFonts w:ascii="ＭＳ 明朝" w:eastAsia="ＭＳ 明朝" w:hAnsi="ＭＳ 明朝" w:hint="eastAsia"/>
                          <w:b/>
                        </w:rPr>
                        <w:t>3</w:t>
                      </w:r>
                      <w:r w:rsidRPr="00462DF4">
                        <w:rPr>
                          <w:rFonts w:ascii="ＭＳ 明朝" w:eastAsia="ＭＳ 明朝" w:hAnsi="ＭＳ 明朝" w:hint="eastAsia"/>
                          <w:b/>
                        </w:rPr>
                        <w:t>1）</w:t>
                      </w:r>
                    </w:p>
                  </w:txbxContent>
                </v:textbox>
              </v:shape>
            </w:pict>
          </mc:Fallback>
        </mc:AlternateContent>
      </w:r>
    </w:p>
    <w:p w:rsidR="00D311F1" w:rsidRDefault="00D311F1" w:rsidP="00D311F1">
      <w:pPr>
        <w:rPr>
          <w:rFonts w:ascii="游ゴシック" w:eastAsia="游ゴシック" w:hAnsi="游ゴシック"/>
          <w:b/>
          <w:sz w:val="24"/>
        </w:rPr>
      </w:pPr>
      <w:r w:rsidRPr="00F24083">
        <w:rPr>
          <w:rFonts w:ascii="游ゴシック" w:eastAsia="游ゴシック" w:hAnsi="游ゴシック" w:hint="eastAsia"/>
          <w:b/>
          <w:color w:val="FFFFFF" w:themeColor="background1"/>
          <w:sz w:val="28"/>
          <w:highlight w:val="blue"/>
        </w:rPr>
        <w:lastRenderedPageBreak/>
        <w:t>第</w:t>
      </w:r>
      <w:r>
        <w:rPr>
          <w:rFonts w:ascii="游ゴシック" w:eastAsia="游ゴシック" w:hAnsi="游ゴシック" w:hint="eastAsia"/>
          <w:b/>
          <w:color w:val="FFFFFF" w:themeColor="background1"/>
          <w:sz w:val="28"/>
          <w:highlight w:val="blue"/>
        </w:rPr>
        <w:t>５</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 xml:space="preserve">資料編　　　　　</w:t>
      </w:r>
      <w:r w:rsidRPr="00F24083">
        <w:rPr>
          <w:rFonts w:ascii="游ゴシック" w:eastAsia="游ゴシック" w:hAnsi="游ゴシック" w:hint="eastAsia"/>
          <w:b/>
          <w:sz w:val="24"/>
          <w:highlight w:val="blue"/>
        </w:rPr>
        <w:t xml:space="preserve">　　　　　　　　　　　　　　　　　　　　　　　　　　　</w:t>
      </w:r>
    </w:p>
    <w:p w:rsidR="00D311F1" w:rsidRPr="00D311F1" w:rsidRDefault="00D311F1"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（日本語教育の充実）</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第十九条　国は、外国人の我が国の文化芸術に関する理解に資するよう、外国人に対する日本語教育の充実を図るため、日本語教育に従事する者の養成及び研修体制の整備、日本語教育に関する教材の開発、日本語教育を行う機関における教育の水準の向上その他の必要な施策を講ずるものとする。</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（著作権等の保護及び利用）</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第二十条　国は、文化芸術の振興の基盤をなす著作者の権利及びこれに隣接する権利（以下この条において「著作権等」という。）について、著作権等に関する内外の動向を踏まえつつ、著作権等の保護及び公正な利用を図るため、著作権等に関する制度及び著作物の適正な流通を確保するための環境の整備、著作権等の侵害に係る対策の推進、著作権等に関する調査研究及び普及啓発その他の必要な施策を講ずるものとする。</w:t>
      </w:r>
    </w:p>
    <w:p w:rsid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（国民の鑑賞等の機会の充実）</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第二十一条　国は、広く国民が自主的に文化芸術を鑑賞し、これに参加し、又はこれを創造する機会の充実を図るため、各地域における文化芸術の公演、展示等への支援、これらに関する情報の提供その他の必要な施策を講ずるものとする。</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（高齢者、障害者等の文化芸術活動の充実）</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第二十二条　国は、高齢者、障害者等が行う文化芸術活動の充実を図るため、これらの者の行う創造的活動、公演等への支援、これらの者の文化芸術活動が活発に行われるような環境の整備その他の必要な施策を講ずるものとする。</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（青少年の文化芸術活動の充実）</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第二十三条　国は、青少年が行う文化芸術活動の充実を図るため、青少年を対象とした文化芸術の公演、展示等への支援、青少年による文化芸術活動への支援その他の必要な施策を講ずるものとする。</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（学校教育における文化芸術活動の充実）</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第二十四条　国は、学校教育における文化芸術活動の充実を図るため、文化芸術に関する体験学習等文化芸術に関する教育の充実、芸術家等及び文化芸術団体による学校における文化芸術活動に対する協力への支援その他の必要な施策を講ずるものとする。</w:t>
      </w:r>
    </w:p>
    <w:p w:rsidR="004E7272" w:rsidRPr="004E7272" w:rsidRDefault="004E7272" w:rsidP="00733FA5">
      <w:pPr>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（劇場、音楽堂等の充実）</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第二十五条　国は、劇場、音楽堂等の充実を図るため、これらの施設に関し、自らの設置等に係る施設</w:t>
      </w:r>
      <w:r w:rsidR="00733FA5">
        <w:rPr>
          <w:rFonts w:ascii="ＭＳ Ｐ明朝" w:eastAsia="ＭＳ Ｐ明朝" w:hAnsi="ＭＳ Ｐ明朝" w:hint="eastAsia"/>
          <w:sz w:val="22"/>
        </w:rPr>
        <w:t xml:space="preserve">　</w:t>
      </w:r>
      <w:r w:rsidRPr="004E7272">
        <w:rPr>
          <w:rFonts w:ascii="ＭＳ Ｐ明朝" w:eastAsia="ＭＳ Ｐ明朝" w:hAnsi="ＭＳ Ｐ明朝" w:hint="eastAsia"/>
          <w:sz w:val="22"/>
        </w:rPr>
        <w:t>の整備、公演等への支援、芸術家等の配置等への支援、情報の提供その他の必要な施策を講ずるものとする。</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（美術館、博物館、図書館等の充実）</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第二十六条　国は、美術館、博物館、図書館等の充実を図るため、これらの施設に関し、自らの設置等に係る施設の整備、展示等への支援、芸術家等の配置等への支援、文化芸術に関する作品等の記録及び保存への支援その他の必要な施策を講ずるものとする。</w:t>
      </w:r>
    </w:p>
    <w:p w:rsidR="00733FA5" w:rsidRDefault="00733FA5"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（地域における文化芸術活動の場の充実）</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第二十七条　国は、国民に身近な文化芸術活動の場の充実を図るため、各地域における文化施設、学校施設、社会教育施設等を容易に利用できるようにするための措置その他の必要な施策を講ずるものとする。</w:t>
      </w:r>
    </w:p>
    <w:p w:rsidR="004E7272" w:rsidRPr="004E7272" w:rsidRDefault="001858CF" w:rsidP="004E7272">
      <w:pPr>
        <w:ind w:firstLineChars="100" w:firstLine="210"/>
        <w:rPr>
          <w:rFonts w:ascii="ＭＳ Ｐ明朝" w:eastAsia="ＭＳ Ｐ明朝" w:hAnsi="ＭＳ Ｐ明朝"/>
          <w:sz w:val="22"/>
        </w:rPr>
      </w:pPr>
      <w:r>
        <w:rPr>
          <w:noProof/>
        </w:rPr>
        <mc:AlternateContent>
          <mc:Choice Requires="wps">
            <w:drawing>
              <wp:anchor distT="0" distB="0" distL="114300" distR="114300" simplePos="0" relativeHeight="251729920" behindDoc="0" locked="0" layoutInCell="1" allowOverlap="1" wp14:anchorId="155B3CE8" wp14:editId="683C4913">
                <wp:simplePos x="0" y="0"/>
                <wp:positionH relativeFrom="column">
                  <wp:posOffset>2676525</wp:posOffset>
                </wp:positionH>
                <wp:positionV relativeFrom="paragraph">
                  <wp:posOffset>123190</wp:posOffset>
                </wp:positionV>
                <wp:extent cx="952500" cy="400050"/>
                <wp:effectExtent l="0" t="0" r="0" b="0"/>
                <wp:wrapNone/>
                <wp:docPr id="47" name="テキスト ボックス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21EB" w:rsidRPr="001858CF" w:rsidRDefault="004221EB" w:rsidP="004221EB">
                            <w:pPr>
                              <w:rPr>
                                <w:rFonts w:ascii="ＭＳ 明朝" w:eastAsia="ＭＳ 明朝" w:hAnsi="ＭＳ 明朝"/>
                                <w:b/>
                              </w:rPr>
                            </w:pPr>
                            <w:r w:rsidRPr="001858CF">
                              <w:rPr>
                                <w:rFonts w:ascii="ＭＳ 明朝" w:eastAsia="ＭＳ 明朝" w:hAnsi="ＭＳ 明朝" w:hint="eastAsia"/>
                                <w:b/>
                              </w:rPr>
                              <w:t>（１－3</w:t>
                            </w:r>
                            <w:r w:rsidRPr="001858CF">
                              <w:rPr>
                                <w:rFonts w:ascii="ＭＳ 明朝" w:eastAsia="ＭＳ 明朝" w:hAnsi="ＭＳ 明朝" w:hint="eastAsia"/>
                                <w:b/>
                              </w:rPr>
                              <w:t>2</w:t>
                            </w:r>
                            <w:r w:rsidRPr="001858CF">
                              <w:rPr>
                                <w:rFonts w:ascii="ＭＳ 明朝" w:eastAsia="ＭＳ 明朝" w:hAnsi="ＭＳ 明朝" w:hint="eastAsia"/>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B3CE8" id="テキスト ボックス 47" o:spid="_x0000_s1064" type="#_x0000_t202" style="position:absolute;left:0;text-align:left;margin-left:210.75pt;margin-top:9.7pt;width:75pt;height:3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" filled="f" stroked="f">
                <v:textbox inset="5.85pt,.7pt,5.85pt,.7pt">
                  <w:txbxContent>
                    <w:p w:rsidR="004221EB" w:rsidRPr="001858CF" w:rsidRDefault="004221EB" w:rsidP="004221EB">
                      <w:pPr>
                        <w:rPr>
                          <w:rFonts w:ascii="ＭＳ 明朝" w:eastAsia="ＭＳ 明朝" w:hAnsi="ＭＳ 明朝"/>
                          <w:b/>
                        </w:rPr>
                      </w:pPr>
                      <w:r w:rsidRPr="001858CF">
                        <w:rPr>
                          <w:rFonts w:ascii="ＭＳ 明朝" w:eastAsia="ＭＳ 明朝" w:hAnsi="ＭＳ 明朝" w:hint="eastAsia"/>
                          <w:b/>
                        </w:rPr>
                        <w:t>（１－3</w:t>
                      </w:r>
                      <w:r w:rsidRPr="001858CF">
                        <w:rPr>
                          <w:rFonts w:ascii="ＭＳ 明朝" w:eastAsia="ＭＳ 明朝" w:hAnsi="ＭＳ 明朝" w:hint="eastAsia"/>
                          <w:b/>
                        </w:rPr>
                        <w:t>2</w:t>
                      </w:r>
                      <w:r w:rsidRPr="001858CF">
                        <w:rPr>
                          <w:rFonts w:ascii="ＭＳ 明朝" w:eastAsia="ＭＳ 明朝" w:hAnsi="ＭＳ 明朝" w:hint="eastAsia"/>
                          <w:b/>
                        </w:rPr>
                        <w:t>）</w:t>
                      </w:r>
                    </w:p>
                  </w:txbxContent>
                </v:textbox>
              </v:shape>
            </w:pict>
          </mc:Fallback>
        </mc:AlternateContent>
      </w:r>
    </w:p>
    <w:p w:rsidR="00D311F1" w:rsidRDefault="00D311F1" w:rsidP="00D311F1">
      <w:pPr>
        <w:rPr>
          <w:rFonts w:ascii="游ゴシック" w:eastAsia="游ゴシック" w:hAnsi="游ゴシック"/>
          <w:b/>
          <w:sz w:val="24"/>
        </w:rPr>
      </w:pPr>
      <w:r w:rsidRPr="00F24083">
        <w:rPr>
          <w:rFonts w:ascii="游ゴシック" w:eastAsia="游ゴシック" w:hAnsi="游ゴシック" w:hint="eastAsia"/>
          <w:b/>
          <w:color w:val="FFFFFF" w:themeColor="background1"/>
          <w:sz w:val="28"/>
          <w:highlight w:val="blue"/>
        </w:rPr>
        <w:lastRenderedPageBreak/>
        <w:t>第</w:t>
      </w:r>
      <w:r>
        <w:rPr>
          <w:rFonts w:ascii="游ゴシック" w:eastAsia="游ゴシック" w:hAnsi="游ゴシック" w:hint="eastAsia"/>
          <w:b/>
          <w:color w:val="FFFFFF" w:themeColor="background1"/>
          <w:sz w:val="28"/>
          <w:highlight w:val="blue"/>
        </w:rPr>
        <w:t>５</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 xml:space="preserve">資料編　　　　　</w:t>
      </w:r>
      <w:r w:rsidRPr="00F24083">
        <w:rPr>
          <w:rFonts w:ascii="游ゴシック" w:eastAsia="游ゴシック" w:hAnsi="游ゴシック" w:hint="eastAsia"/>
          <w:b/>
          <w:sz w:val="24"/>
          <w:highlight w:val="blue"/>
        </w:rPr>
        <w:t xml:space="preserve">　　　　　　　　　　　　　　　　　　　　　　　　　　　</w:t>
      </w:r>
    </w:p>
    <w:p w:rsidR="00D311F1" w:rsidRDefault="00D311F1"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（公共の建物等の建築に当たっての配慮等）</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第二十八条　国は、公共の建物等の建築に当たっては、その外観等について、周囲の自然的環境、地域の歴史及び文化等との調和を保つよう努めるものとする。</w:t>
      </w:r>
    </w:p>
    <w:p w:rsidR="004E7272" w:rsidRPr="004E7272" w:rsidRDefault="004E7272" w:rsidP="00733FA5">
      <w:pPr>
        <w:ind w:leftChars="200" w:left="640" w:hangingChars="100" w:hanging="220"/>
        <w:rPr>
          <w:rFonts w:ascii="ＭＳ Ｐ明朝" w:eastAsia="ＭＳ Ｐ明朝" w:hAnsi="ＭＳ Ｐ明朝"/>
          <w:sz w:val="22"/>
        </w:rPr>
      </w:pPr>
      <w:r w:rsidRPr="004E7272">
        <w:rPr>
          <w:rFonts w:ascii="ＭＳ Ｐ明朝" w:eastAsia="ＭＳ Ｐ明朝" w:hAnsi="ＭＳ Ｐ明朝" w:hint="eastAsia"/>
          <w:sz w:val="22"/>
        </w:rPr>
        <w:t>２　国は、公共の建物等において、文化芸術に関する作品の展示その他の文化芸術の振興に資する取組を行うよう努めるものとする。</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（情報通信技術の活用の推進）</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第二十九条　国は、文化芸術活動における情報通信技術の活用の推進を図るため、文化芸術活動に関する情報通信ネットワークの構築、美術館等における情報通信技術を活用した展示への支援、情報通信技術を活用した文化芸術に関する作品等の記録及び公開への支援その他の必要な施策を講ずるものとする。</w:t>
      </w:r>
    </w:p>
    <w:p w:rsidR="00733FA5" w:rsidRPr="00733FA5" w:rsidRDefault="00733FA5"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（調査研究等）</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第二十九条の二　国は、文化芸術に関する施策の推進を図るため、文化芸術の振興に必要な調査研究並びに国の内外の情報の収集、整理及び提供その他の必要な施策を講ずるものとする。</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（地方公共団体及び民間の団体等への情報提供等）</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第三十条　国は、地方公共団体及び民間の団体等が行う文化芸術の振興のための取組を促進するため、情報の提供その他の必要な施策を講ずるものとする。</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（民間の支援活動の活性化等）</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第三十一条　国は、個人又は民間の団体が文化芸術活動に対して行う支援活動の活性化を図るとともに、文化芸術活動を行う者の活動を支援するため、文化芸術団体が個人又は民間の団体からの寄附を受けることを容易にする等のための税制上の措置、文化芸術団体が行う文化芸術活動への支援その他の必要な施策を講ずるよう努めなければならない。</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（関係機関等の連携等）</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第三十二条　国は、第八条から前条までの施策を講ずるに当たっては、芸術家等、文化芸術団体、学校等、文化施設、社会教育施設、民間事業者その他の関係機関等の間の連携が図られるよう配慮しなければならない。</w:t>
      </w:r>
    </w:p>
    <w:p w:rsidR="004E7272" w:rsidRPr="004E7272" w:rsidRDefault="004E7272" w:rsidP="00733FA5">
      <w:pPr>
        <w:ind w:leftChars="200" w:left="640" w:hangingChars="100" w:hanging="220"/>
        <w:rPr>
          <w:rFonts w:ascii="ＭＳ Ｐ明朝" w:eastAsia="ＭＳ Ｐ明朝" w:hAnsi="ＭＳ Ｐ明朝"/>
          <w:sz w:val="22"/>
        </w:rPr>
      </w:pPr>
      <w:r w:rsidRPr="004E7272">
        <w:rPr>
          <w:rFonts w:ascii="ＭＳ Ｐ明朝" w:eastAsia="ＭＳ Ｐ明朝" w:hAnsi="ＭＳ Ｐ明朝" w:hint="eastAsia"/>
          <w:sz w:val="22"/>
        </w:rPr>
        <w:t>２　国は、芸術家等及び文化芸術団体が、学校等、文化施設、社会教育施設、福祉施設、医療機関、民間事業者等と協力して、地域の人々が文化芸術を鑑賞し、これに参加し、又はこれを創造する機会を提供できるようにするよう努めなければならない。</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（顕彰）</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第三十三条　国は、文化芸術活動で顕著な成果を収めた者及び文化芸術の振興に寄与した者の顕彰</w:t>
      </w:r>
      <w:r w:rsidR="00733FA5">
        <w:rPr>
          <w:rFonts w:ascii="ＭＳ Ｐ明朝" w:eastAsia="ＭＳ Ｐ明朝" w:hAnsi="ＭＳ Ｐ明朝" w:hint="eastAsia"/>
          <w:sz w:val="22"/>
        </w:rPr>
        <w:t xml:space="preserve">　</w:t>
      </w:r>
      <w:r w:rsidRPr="004E7272">
        <w:rPr>
          <w:rFonts w:ascii="ＭＳ Ｐ明朝" w:eastAsia="ＭＳ Ｐ明朝" w:hAnsi="ＭＳ Ｐ明朝" w:hint="eastAsia"/>
          <w:sz w:val="22"/>
        </w:rPr>
        <w:t>に努めるものとする。</w:t>
      </w:r>
    </w:p>
    <w:p w:rsidR="004E7272" w:rsidRPr="00733FA5"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（政策形成への民意の反映等）</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第三十四条　国は、文化芸術に関する政策形成に民意を反映し、その過程の公正性及び透明性を確保するため、芸術家等、学識経験者その他広く国民の意見を求め、これを十分考慮した上で政策形成を行う仕組みの活用等を図るものとする。</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（地方公共団体の施策）</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第三十五条　地方公共団体は、第八条から前条までの国の施策を勘案し、その地域の特性に応じた文化芸術に関する施策の推進を図るよう努めるものとする。</w:t>
      </w:r>
    </w:p>
    <w:p w:rsidR="004E7272" w:rsidRPr="00733FA5" w:rsidRDefault="003C3F3E" w:rsidP="004E7272">
      <w:pPr>
        <w:ind w:firstLineChars="100" w:firstLine="210"/>
        <w:rPr>
          <w:rFonts w:ascii="ＭＳ Ｐ明朝" w:eastAsia="ＭＳ Ｐ明朝" w:hAnsi="ＭＳ Ｐ明朝"/>
          <w:sz w:val="22"/>
        </w:rPr>
      </w:pPr>
      <w:r>
        <w:rPr>
          <w:noProof/>
        </w:rPr>
        <mc:AlternateContent>
          <mc:Choice Requires="wps">
            <w:drawing>
              <wp:anchor distT="0" distB="0" distL="114300" distR="114300" simplePos="0" relativeHeight="251731968" behindDoc="0" locked="0" layoutInCell="1" allowOverlap="1" wp14:anchorId="155B3CE8" wp14:editId="683C4913">
                <wp:simplePos x="0" y="0"/>
                <wp:positionH relativeFrom="column">
                  <wp:posOffset>2686050</wp:posOffset>
                </wp:positionH>
                <wp:positionV relativeFrom="paragraph">
                  <wp:posOffset>94615</wp:posOffset>
                </wp:positionV>
                <wp:extent cx="952500" cy="400050"/>
                <wp:effectExtent l="0" t="0" r="0" b="0"/>
                <wp:wrapNone/>
                <wp:docPr id="48" name="テキスト ボックス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3ECA" w:rsidRPr="003C3F3E" w:rsidRDefault="002F3ECA" w:rsidP="002F3ECA">
                            <w:pPr>
                              <w:rPr>
                                <w:rFonts w:ascii="ＭＳ 明朝" w:eastAsia="ＭＳ 明朝" w:hAnsi="ＭＳ 明朝"/>
                                <w:b/>
                              </w:rPr>
                            </w:pPr>
                            <w:r w:rsidRPr="003C3F3E">
                              <w:rPr>
                                <w:rFonts w:ascii="ＭＳ 明朝" w:eastAsia="ＭＳ 明朝" w:hAnsi="ＭＳ 明朝" w:hint="eastAsia"/>
                                <w:b/>
                              </w:rPr>
                              <w:t>（１－3</w:t>
                            </w:r>
                            <w:r w:rsidRPr="003C3F3E">
                              <w:rPr>
                                <w:rFonts w:ascii="ＭＳ 明朝" w:eastAsia="ＭＳ 明朝" w:hAnsi="ＭＳ 明朝" w:hint="eastAsia"/>
                                <w:b/>
                              </w:rPr>
                              <w:t>3</w:t>
                            </w:r>
                            <w:r w:rsidRPr="003C3F3E">
                              <w:rPr>
                                <w:rFonts w:ascii="ＭＳ 明朝" w:eastAsia="ＭＳ 明朝" w:hAnsi="ＭＳ 明朝" w:hint="eastAsia"/>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B3CE8" id="テキスト ボックス 48" o:spid="_x0000_s1065" type="#_x0000_t202" style="position:absolute;left:0;text-align:left;margin-left:211.5pt;margin-top:7.45pt;width:75pt;height:3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" filled="f" stroked="f">
                <v:textbox inset="5.85pt,.7pt,5.85pt,.7pt">
                  <w:txbxContent>
                    <w:p w:rsidR="002F3ECA" w:rsidRPr="003C3F3E" w:rsidRDefault="002F3ECA" w:rsidP="002F3ECA">
                      <w:pPr>
                        <w:rPr>
                          <w:rFonts w:ascii="ＭＳ 明朝" w:eastAsia="ＭＳ 明朝" w:hAnsi="ＭＳ 明朝"/>
                          <w:b/>
                        </w:rPr>
                      </w:pPr>
                      <w:r w:rsidRPr="003C3F3E">
                        <w:rPr>
                          <w:rFonts w:ascii="ＭＳ 明朝" w:eastAsia="ＭＳ 明朝" w:hAnsi="ＭＳ 明朝" w:hint="eastAsia"/>
                          <w:b/>
                        </w:rPr>
                        <w:t>（１－3</w:t>
                      </w:r>
                      <w:r w:rsidRPr="003C3F3E">
                        <w:rPr>
                          <w:rFonts w:ascii="ＭＳ 明朝" w:eastAsia="ＭＳ 明朝" w:hAnsi="ＭＳ 明朝" w:hint="eastAsia"/>
                          <w:b/>
                        </w:rPr>
                        <w:t>3</w:t>
                      </w:r>
                      <w:r w:rsidRPr="003C3F3E">
                        <w:rPr>
                          <w:rFonts w:ascii="ＭＳ 明朝" w:eastAsia="ＭＳ 明朝" w:hAnsi="ＭＳ 明朝" w:hint="eastAsia"/>
                          <w:b/>
                        </w:rPr>
                        <w:t>）</w:t>
                      </w:r>
                    </w:p>
                  </w:txbxContent>
                </v:textbox>
              </v:shape>
            </w:pict>
          </mc:Fallback>
        </mc:AlternateContent>
      </w:r>
    </w:p>
    <w:p w:rsidR="00D311F1" w:rsidRDefault="00D311F1" w:rsidP="00D311F1">
      <w:pPr>
        <w:rPr>
          <w:rFonts w:ascii="游ゴシック" w:eastAsia="游ゴシック" w:hAnsi="游ゴシック"/>
          <w:b/>
          <w:sz w:val="24"/>
        </w:rPr>
      </w:pPr>
      <w:r w:rsidRPr="00F24083">
        <w:rPr>
          <w:rFonts w:ascii="游ゴシック" w:eastAsia="游ゴシック" w:hAnsi="游ゴシック" w:hint="eastAsia"/>
          <w:b/>
          <w:color w:val="FFFFFF" w:themeColor="background1"/>
          <w:sz w:val="28"/>
          <w:highlight w:val="blue"/>
        </w:rPr>
        <w:lastRenderedPageBreak/>
        <w:t>第</w:t>
      </w:r>
      <w:r>
        <w:rPr>
          <w:rFonts w:ascii="游ゴシック" w:eastAsia="游ゴシック" w:hAnsi="游ゴシック" w:hint="eastAsia"/>
          <w:b/>
          <w:color w:val="FFFFFF" w:themeColor="background1"/>
          <w:sz w:val="28"/>
          <w:highlight w:val="blue"/>
        </w:rPr>
        <w:t>５</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 xml:space="preserve">資料編　　　　　</w:t>
      </w:r>
      <w:r w:rsidRPr="00F24083">
        <w:rPr>
          <w:rFonts w:ascii="游ゴシック" w:eastAsia="游ゴシック" w:hAnsi="游ゴシック" w:hint="eastAsia"/>
          <w:b/>
          <w:sz w:val="24"/>
          <w:highlight w:val="blue"/>
        </w:rPr>
        <w:t xml:space="preserve">　　　　　　　　　　　　　　　　　　　　　　　　　　　</w:t>
      </w:r>
    </w:p>
    <w:p w:rsidR="00D311F1" w:rsidRDefault="00D311F1" w:rsidP="004E7272">
      <w:pPr>
        <w:ind w:firstLineChars="100" w:firstLine="220"/>
        <w:rPr>
          <w:rFonts w:ascii="ＭＳ ゴシック" w:eastAsia="ＭＳ ゴシック" w:hAnsi="ＭＳ ゴシック"/>
          <w:sz w:val="22"/>
        </w:rPr>
      </w:pPr>
    </w:p>
    <w:p w:rsidR="004E7272" w:rsidRPr="00D311F1" w:rsidRDefault="004E7272" w:rsidP="004E7272">
      <w:pPr>
        <w:ind w:firstLineChars="100" w:firstLine="220"/>
        <w:rPr>
          <w:rFonts w:ascii="ＭＳ ゴシック" w:eastAsia="ＭＳ ゴシック" w:hAnsi="ＭＳ ゴシック"/>
          <w:sz w:val="22"/>
        </w:rPr>
      </w:pPr>
      <w:r w:rsidRPr="00D311F1">
        <w:rPr>
          <w:rFonts w:ascii="ＭＳ ゴシック" w:eastAsia="ＭＳ ゴシック" w:hAnsi="ＭＳ ゴシック" w:hint="eastAsia"/>
          <w:sz w:val="22"/>
        </w:rPr>
        <w:t>第四章　文化芸術の推進に係る体制の整備</w:t>
      </w:r>
    </w:p>
    <w:p w:rsidR="00D311F1" w:rsidRPr="004E7272" w:rsidRDefault="00D311F1"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（文化芸術推進会議）</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第三十六条　政府は、文化芸術に関する施策の総合的、一体的かつ効果的な推進を図るため、文化芸術推進会議を設け、文部科学省及び内閣府、総務省、外務省、厚生労働省、農林水産省、経済産業省、国土交通省その他の関係行政機関相互の連絡調整を行うものとする。</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（都道府県及び市町村の文化芸術推進会議等）</w:t>
      </w:r>
    </w:p>
    <w:p w:rsidR="004E7272" w:rsidRPr="004E7272" w:rsidRDefault="004E7272" w:rsidP="00733FA5">
      <w:pPr>
        <w:ind w:leftChars="100" w:left="650" w:hangingChars="200" w:hanging="440"/>
        <w:rPr>
          <w:rFonts w:ascii="ＭＳ Ｐ明朝" w:eastAsia="ＭＳ Ｐ明朝" w:hAnsi="ＭＳ Ｐ明朝"/>
          <w:sz w:val="22"/>
        </w:rPr>
      </w:pPr>
      <w:r w:rsidRPr="004E7272">
        <w:rPr>
          <w:rFonts w:ascii="ＭＳ Ｐ明朝" w:eastAsia="ＭＳ Ｐ明朝" w:hAnsi="ＭＳ Ｐ明朝" w:hint="eastAsia"/>
          <w:sz w:val="22"/>
        </w:rPr>
        <w:t>第三十七条　都道府県及び市町村に、地方文化芸術推進基本計画その他の文化芸術の推進に関する重要事項を調査審議させるため、条例で定めるところにより、審議会その他の合議制の機関を置くことができる。</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附　則　抄</w:t>
      </w:r>
      <w:r w:rsidRPr="004E7272">
        <w:rPr>
          <w:rFonts w:ascii="ＭＳ Ｐ明朝" w:eastAsia="ＭＳ Ｐ明朝" w:hAnsi="ＭＳ Ｐ明朝"/>
          <w:sz w:val="22"/>
        </w:rPr>
        <w:t xml:space="preserve"> </w:t>
      </w: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（施行期日）</w:t>
      </w: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１　この法律は、公布の日から施行する。</w:t>
      </w:r>
    </w:p>
    <w:p w:rsidR="004E7272" w:rsidRPr="00733FA5"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附　則　（平成二九年六月二三日法律第七三号）　抄</w:t>
      </w:r>
      <w:r w:rsidRPr="004E7272">
        <w:rPr>
          <w:rFonts w:ascii="ＭＳ Ｐ明朝" w:eastAsia="ＭＳ Ｐ明朝" w:hAnsi="ＭＳ Ｐ明朝"/>
          <w:sz w:val="22"/>
        </w:rPr>
        <w:t xml:space="preserve"> </w:t>
      </w: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（施行期日）</w:t>
      </w: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第一条　この法律は、公布の日から施行する。</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（文化芸術に関する施策を総合的に推進するための文化庁の機能の拡充等の検討）</w:t>
      </w:r>
    </w:p>
    <w:p w:rsidR="004E7272" w:rsidRPr="004E7272" w:rsidRDefault="004E7272" w:rsidP="00733FA5">
      <w:pPr>
        <w:ind w:leftChars="100" w:left="430" w:hangingChars="100" w:hanging="220"/>
        <w:rPr>
          <w:rFonts w:ascii="ＭＳ Ｐ明朝" w:eastAsia="ＭＳ Ｐ明朝" w:hAnsi="ＭＳ Ｐ明朝"/>
          <w:sz w:val="22"/>
        </w:rPr>
      </w:pPr>
      <w:r w:rsidRPr="004E7272">
        <w:rPr>
          <w:rFonts w:ascii="ＭＳ Ｐ明朝" w:eastAsia="ＭＳ Ｐ明朝" w:hAnsi="ＭＳ Ｐ明朝" w:hint="eastAsia"/>
          <w:sz w:val="22"/>
        </w:rPr>
        <w:t>第二条　政府は、文化芸術に関する施策を総合的に推進するため、文化庁の機能の拡充等について、その行政組織の在り方を含め検討を加え、その結果に基づいて必要な措置を講ずるものとする。</w:t>
      </w:r>
    </w:p>
    <w:p w:rsidR="004E7272" w:rsidRPr="00733FA5"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附　則　（平成三〇年六月八日法律第四二号）　抄</w:t>
      </w:r>
      <w:r w:rsidRPr="004E7272">
        <w:rPr>
          <w:rFonts w:ascii="ＭＳ Ｐ明朝" w:eastAsia="ＭＳ Ｐ明朝" w:hAnsi="ＭＳ Ｐ明朝"/>
          <w:sz w:val="22"/>
        </w:rPr>
        <w:t xml:space="preserve"> </w:t>
      </w: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（施行期日）</w:t>
      </w:r>
    </w:p>
    <w:p w:rsidR="004E7272" w:rsidRPr="004E7272" w:rsidRDefault="004E7272" w:rsidP="00733FA5">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第一条　この法律は、平成三十一年四月一日から施行する。</w:t>
      </w:r>
    </w:p>
    <w:p w:rsidR="004E7272" w:rsidRPr="004E7272" w:rsidRDefault="004E7272" w:rsidP="004E7272">
      <w:pPr>
        <w:ind w:firstLineChars="100" w:firstLine="220"/>
        <w:rPr>
          <w:rFonts w:ascii="ＭＳ Ｐ明朝" w:eastAsia="ＭＳ Ｐ明朝" w:hAnsi="ＭＳ Ｐ明朝"/>
          <w:sz w:val="22"/>
        </w:rPr>
      </w:pP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附　則　（令和元年六月七日法律第二六号）　抄</w:t>
      </w:r>
      <w:r w:rsidRPr="004E7272">
        <w:rPr>
          <w:rFonts w:ascii="ＭＳ Ｐ明朝" w:eastAsia="ＭＳ Ｐ明朝" w:hAnsi="ＭＳ Ｐ明朝"/>
          <w:sz w:val="22"/>
        </w:rPr>
        <w:t xml:space="preserve"> </w:t>
      </w: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（施行期日）</w:t>
      </w:r>
    </w:p>
    <w:p w:rsidR="004E7272" w:rsidRPr="004E7272" w:rsidRDefault="004E7272" w:rsidP="004E7272">
      <w:pPr>
        <w:ind w:firstLineChars="100" w:firstLine="220"/>
        <w:rPr>
          <w:rFonts w:ascii="ＭＳ Ｐ明朝" w:eastAsia="ＭＳ Ｐ明朝" w:hAnsi="ＭＳ Ｐ明朝"/>
          <w:sz w:val="22"/>
        </w:rPr>
      </w:pPr>
      <w:r w:rsidRPr="004E7272">
        <w:rPr>
          <w:rFonts w:ascii="ＭＳ Ｐ明朝" w:eastAsia="ＭＳ Ｐ明朝" w:hAnsi="ＭＳ Ｐ明朝" w:hint="eastAsia"/>
          <w:sz w:val="22"/>
        </w:rPr>
        <w:t>第一条　この法律は、公布の日から施行する。</w:t>
      </w:r>
    </w:p>
    <w:p w:rsidR="004E7272" w:rsidRPr="004E7272" w:rsidRDefault="004E7272" w:rsidP="004E7272">
      <w:pPr>
        <w:ind w:firstLineChars="100" w:firstLine="220"/>
        <w:rPr>
          <w:rFonts w:ascii="ＭＳ Ｐ明朝" w:eastAsia="ＭＳ Ｐ明朝" w:hAnsi="ＭＳ Ｐ明朝"/>
          <w:sz w:val="22"/>
        </w:rPr>
      </w:pPr>
    </w:p>
    <w:p w:rsidR="004E7272" w:rsidRDefault="004E7272" w:rsidP="004E7272">
      <w:pPr>
        <w:ind w:firstLineChars="100" w:firstLine="220"/>
        <w:rPr>
          <w:rFonts w:ascii="ＭＳ Ｐ明朝" w:eastAsia="ＭＳ Ｐ明朝" w:hAnsi="ＭＳ Ｐ明朝"/>
          <w:sz w:val="22"/>
        </w:rPr>
      </w:pPr>
    </w:p>
    <w:p w:rsidR="004E7272" w:rsidRDefault="004E7272" w:rsidP="004E7272">
      <w:pPr>
        <w:ind w:firstLineChars="100" w:firstLine="220"/>
        <w:rPr>
          <w:rFonts w:ascii="ＭＳ Ｐ明朝" w:eastAsia="ＭＳ Ｐ明朝" w:hAnsi="ＭＳ Ｐ明朝"/>
          <w:sz w:val="22"/>
        </w:rPr>
      </w:pPr>
    </w:p>
    <w:p w:rsidR="004E7272" w:rsidRDefault="004E7272" w:rsidP="004E7272">
      <w:pPr>
        <w:ind w:firstLineChars="100" w:firstLine="220"/>
        <w:rPr>
          <w:rFonts w:ascii="ＭＳ Ｐ明朝" w:eastAsia="ＭＳ Ｐ明朝" w:hAnsi="ＭＳ Ｐ明朝"/>
          <w:sz w:val="22"/>
        </w:rPr>
      </w:pPr>
    </w:p>
    <w:p w:rsidR="004E7272" w:rsidRDefault="004E7272" w:rsidP="004E7272">
      <w:pPr>
        <w:ind w:firstLineChars="100" w:firstLine="220"/>
        <w:rPr>
          <w:rFonts w:ascii="ＭＳ Ｐ明朝" w:eastAsia="ＭＳ Ｐ明朝" w:hAnsi="ＭＳ Ｐ明朝"/>
          <w:sz w:val="22"/>
        </w:rPr>
      </w:pPr>
    </w:p>
    <w:p w:rsidR="004E7272" w:rsidRDefault="004E7272" w:rsidP="004E7272">
      <w:pPr>
        <w:ind w:firstLineChars="100" w:firstLine="220"/>
        <w:rPr>
          <w:rFonts w:ascii="ＭＳ Ｐ明朝" w:eastAsia="ＭＳ Ｐ明朝" w:hAnsi="ＭＳ Ｐ明朝"/>
          <w:sz w:val="22"/>
        </w:rPr>
      </w:pPr>
    </w:p>
    <w:p w:rsidR="004E7272" w:rsidRDefault="004E7272" w:rsidP="004E7272">
      <w:pPr>
        <w:ind w:firstLineChars="100" w:firstLine="220"/>
        <w:rPr>
          <w:rFonts w:ascii="ＭＳ Ｐ明朝" w:eastAsia="ＭＳ Ｐ明朝" w:hAnsi="ＭＳ Ｐ明朝"/>
          <w:sz w:val="22"/>
        </w:rPr>
      </w:pPr>
    </w:p>
    <w:p w:rsidR="004E7272" w:rsidRDefault="004E7272" w:rsidP="004E7272">
      <w:pPr>
        <w:ind w:firstLineChars="100" w:firstLine="220"/>
        <w:rPr>
          <w:rFonts w:ascii="ＭＳ Ｐ明朝" w:eastAsia="ＭＳ Ｐ明朝" w:hAnsi="ＭＳ Ｐ明朝"/>
          <w:sz w:val="22"/>
        </w:rPr>
      </w:pPr>
    </w:p>
    <w:p w:rsidR="00733FA5" w:rsidRDefault="00733FA5" w:rsidP="004E7272">
      <w:pPr>
        <w:ind w:firstLineChars="100" w:firstLine="220"/>
        <w:rPr>
          <w:rFonts w:ascii="ＭＳ Ｐ明朝" w:eastAsia="ＭＳ Ｐ明朝" w:hAnsi="ＭＳ Ｐ明朝"/>
          <w:sz w:val="22"/>
        </w:rPr>
      </w:pPr>
    </w:p>
    <w:p w:rsidR="00733FA5" w:rsidRDefault="00733FA5" w:rsidP="004E7272">
      <w:pPr>
        <w:ind w:firstLineChars="100" w:firstLine="220"/>
        <w:rPr>
          <w:rFonts w:ascii="ＭＳ Ｐ明朝" w:eastAsia="ＭＳ Ｐ明朝" w:hAnsi="ＭＳ Ｐ明朝"/>
          <w:sz w:val="22"/>
        </w:rPr>
      </w:pPr>
    </w:p>
    <w:p w:rsidR="00733FA5" w:rsidRDefault="00733FA5" w:rsidP="004E7272">
      <w:pPr>
        <w:ind w:firstLineChars="100" w:firstLine="220"/>
        <w:rPr>
          <w:rFonts w:ascii="ＭＳ Ｐ明朝" w:eastAsia="ＭＳ Ｐ明朝" w:hAnsi="ＭＳ Ｐ明朝"/>
          <w:sz w:val="22"/>
        </w:rPr>
      </w:pPr>
    </w:p>
    <w:p w:rsidR="00733FA5" w:rsidRDefault="00733FA5" w:rsidP="004E7272">
      <w:pPr>
        <w:ind w:firstLineChars="100" w:firstLine="220"/>
        <w:rPr>
          <w:rFonts w:ascii="ＭＳ Ｐ明朝" w:eastAsia="ＭＳ Ｐ明朝" w:hAnsi="ＭＳ Ｐ明朝"/>
          <w:sz w:val="22"/>
        </w:rPr>
      </w:pPr>
    </w:p>
    <w:p w:rsidR="00733FA5" w:rsidRDefault="00733FA5" w:rsidP="004E7272">
      <w:pPr>
        <w:ind w:firstLineChars="100" w:firstLine="220"/>
        <w:rPr>
          <w:rFonts w:ascii="ＭＳ Ｐ明朝" w:eastAsia="ＭＳ Ｐ明朝" w:hAnsi="ＭＳ Ｐ明朝"/>
          <w:sz w:val="22"/>
        </w:rPr>
      </w:pPr>
    </w:p>
    <w:p w:rsidR="00733FA5" w:rsidRDefault="00733FA5" w:rsidP="004E7272">
      <w:pPr>
        <w:ind w:firstLineChars="100" w:firstLine="220"/>
        <w:rPr>
          <w:rFonts w:ascii="ＭＳ Ｐ明朝" w:eastAsia="ＭＳ Ｐ明朝" w:hAnsi="ＭＳ Ｐ明朝"/>
          <w:sz w:val="22"/>
        </w:rPr>
      </w:pPr>
    </w:p>
    <w:p w:rsidR="00733FA5" w:rsidRDefault="00733FA5" w:rsidP="004E7272">
      <w:pPr>
        <w:ind w:firstLineChars="100" w:firstLine="220"/>
        <w:rPr>
          <w:rFonts w:ascii="ＭＳ Ｐ明朝" w:eastAsia="ＭＳ Ｐ明朝" w:hAnsi="ＭＳ Ｐ明朝"/>
          <w:sz w:val="22"/>
        </w:rPr>
      </w:pPr>
    </w:p>
    <w:p w:rsidR="00733FA5" w:rsidRDefault="007A394D" w:rsidP="004E7272">
      <w:pPr>
        <w:ind w:firstLineChars="100" w:firstLine="210"/>
        <w:rPr>
          <w:rFonts w:ascii="ＭＳ Ｐ明朝" w:eastAsia="ＭＳ Ｐ明朝" w:hAnsi="ＭＳ Ｐ明朝"/>
          <w:sz w:val="22"/>
        </w:rPr>
      </w:pPr>
      <w:r>
        <w:rPr>
          <w:noProof/>
        </w:rPr>
        <mc:AlternateContent>
          <mc:Choice Requires="wps">
            <w:drawing>
              <wp:anchor distT="0" distB="0" distL="114300" distR="114300" simplePos="0" relativeHeight="251734016" behindDoc="0" locked="0" layoutInCell="1" allowOverlap="1" wp14:anchorId="155B3CE8" wp14:editId="683C4913">
                <wp:simplePos x="0" y="0"/>
                <wp:positionH relativeFrom="column">
                  <wp:posOffset>2686050</wp:posOffset>
                </wp:positionH>
                <wp:positionV relativeFrom="paragraph">
                  <wp:posOffset>85090</wp:posOffset>
                </wp:positionV>
                <wp:extent cx="952500" cy="400050"/>
                <wp:effectExtent l="0" t="0" r="0" b="0"/>
                <wp:wrapNone/>
                <wp:docPr id="49" name="テキスト ボックス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07C" w:rsidRPr="007A394D" w:rsidRDefault="0074207C" w:rsidP="0074207C">
                            <w:pPr>
                              <w:rPr>
                                <w:rFonts w:ascii="ＭＳ 明朝" w:eastAsia="ＭＳ 明朝" w:hAnsi="ＭＳ 明朝"/>
                                <w:b/>
                              </w:rPr>
                            </w:pPr>
                            <w:r w:rsidRPr="007A394D">
                              <w:rPr>
                                <w:rFonts w:ascii="ＭＳ 明朝" w:eastAsia="ＭＳ 明朝" w:hAnsi="ＭＳ 明朝" w:hint="eastAsia"/>
                                <w:b/>
                              </w:rPr>
                              <w:t>（１－3</w:t>
                            </w:r>
                            <w:r w:rsidRPr="007A394D">
                              <w:rPr>
                                <w:rFonts w:ascii="ＭＳ 明朝" w:eastAsia="ＭＳ 明朝" w:hAnsi="ＭＳ 明朝" w:hint="eastAsia"/>
                                <w:b/>
                              </w:rPr>
                              <w:t>4</w:t>
                            </w:r>
                            <w:r w:rsidRPr="007A394D">
                              <w:rPr>
                                <w:rFonts w:ascii="ＭＳ 明朝" w:eastAsia="ＭＳ 明朝" w:hAnsi="ＭＳ 明朝" w:hint="eastAsia"/>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B3CE8" id="テキスト ボックス 49" o:spid="_x0000_s1066" type="#_x0000_t202" style="position:absolute;left:0;text-align:left;margin-left:211.5pt;margin-top:6.7pt;width:75pt;height:3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" filled="f" stroked="f">
                <v:textbox inset="5.85pt,.7pt,5.85pt,.7pt">
                  <w:txbxContent>
                    <w:p w:rsidR="0074207C" w:rsidRPr="007A394D" w:rsidRDefault="0074207C" w:rsidP="0074207C">
                      <w:pPr>
                        <w:rPr>
                          <w:rFonts w:ascii="ＭＳ 明朝" w:eastAsia="ＭＳ 明朝" w:hAnsi="ＭＳ 明朝"/>
                          <w:b/>
                        </w:rPr>
                      </w:pPr>
                      <w:r w:rsidRPr="007A394D">
                        <w:rPr>
                          <w:rFonts w:ascii="ＭＳ 明朝" w:eastAsia="ＭＳ 明朝" w:hAnsi="ＭＳ 明朝" w:hint="eastAsia"/>
                          <w:b/>
                        </w:rPr>
                        <w:t>（１－3</w:t>
                      </w:r>
                      <w:r w:rsidRPr="007A394D">
                        <w:rPr>
                          <w:rFonts w:ascii="ＭＳ 明朝" w:eastAsia="ＭＳ 明朝" w:hAnsi="ＭＳ 明朝" w:hint="eastAsia"/>
                          <w:b/>
                        </w:rPr>
                        <w:t>4</w:t>
                      </w:r>
                      <w:r w:rsidRPr="007A394D">
                        <w:rPr>
                          <w:rFonts w:ascii="ＭＳ 明朝" w:eastAsia="ＭＳ 明朝" w:hAnsi="ＭＳ 明朝" w:hint="eastAsia"/>
                          <w:b/>
                        </w:rPr>
                        <w:t>）</w:t>
                      </w:r>
                    </w:p>
                  </w:txbxContent>
                </v:textbox>
              </v:shape>
            </w:pict>
          </mc:Fallback>
        </mc:AlternateContent>
      </w:r>
    </w:p>
    <w:p w:rsidR="00D311F1" w:rsidRDefault="00D311F1" w:rsidP="00D311F1">
      <w:pPr>
        <w:rPr>
          <w:rFonts w:ascii="游ゴシック" w:eastAsia="游ゴシック" w:hAnsi="游ゴシック"/>
          <w:b/>
          <w:sz w:val="24"/>
        </w:rPr>
      </w:pPr>
      <w:r w:rsidRPr="00F24083">
        <w:rPr>
          <w:rFonts w:ascii="游ゴシック" w:eastAsia="游ゴシック" w:hAnsi="游ゴシック" w:hint="eastAsia"/>
          <w:b/>
          <w:color w:val="FFFFFF" w:themeColor="background1"/>
          <w:sz w:val="28"/>
          <w:highlight w:val="blue"/>
        </w:rPr>
        <w:lastRenderedPageBreak/>
        <w:t>第</w:t>
      </w:r>
      <w:r>
        <w:rPr>
          <w:rFonts w:ascii="游ゴシック" w:eastAsia="游ゴシック" w:hAnsi="游ゴシック" w:hint="eastAsia"/>
          <w:b/>
          <w:color w:val="FFFFFF" w:themeColor="background1"/>
          <w:sz w:val="28"/>
          <w:highlight w:val="blue"/>
        </w:rPr>
        <w:t>５</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 xml:space="preserve">資料編　　　　　</w:t>
      </w:r>
      <w:r w:rsidRPr="00F24083">
        <w:rPr>
          <w:rFonts w:ascii="游ゴシック" w:eastAsia="游ゴシック" w:hAnsi="游ゴシック" w:hint="eastAsia"/>
          <w:b/>
          <w:sz w:val="24"/>
          <w:highlight w:val="blue"/>
        </w:rPr>
        <w:t xml:space="preserve">　　　　　　　　　　　　　　　　　　　　　　　　　　　</w:t>
      </w:r>
    </w:p>
    <w:p w:rsidR="00D311F1" w:rsidRDefault="00D311F1" w:rsidP="00D311F1">
      <w:pPr>
        <w:rPr>
          <w:rFonts w:asciiTheme="minorEastAsia" w:hAnsiTheme="minorEastAsia"/>
          <w:sz w:val="24"/>
        </w:rPr>
      </w:pPr>
      <w:r>
        <w:rPr>
          <w:rFonts w:ascii="游ゴシック" w:eastAsia="游ゴシック" w:hAnsi="游ゴシック" w:hint="eastAsia"/>
          <w:b/>
          <w:sz w:val="24"/>
          <w:highlight w:val="lightGray"/>
        </w:rPr>
        <w:t xml:space="preserve">○　大阪府文化振興条例　　　　　　　　　　　　　　　　　　　　　　　　　　　　　　　　</w:t>
      </w:r>
    </w:p>
    <w:p w:rsidR="00E16588" w:rsidRPr="00E16588" w:rsidRDefault="00E16588" w:rsidP="00E16588">
      <w:pPr>
        <w:autoSpaceDE w:val="0"/>
        <w:autoSpaceDN w:val="0"/>
        <w:adjustRightInd w:val="0"/>
        <w:spacing w:line="300" w:lineRule="atLeast"/>
        <w:jc w:val="righ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平成十七年三月二十九日</w:t>
      </w:r>
    </w:p>
    <w:p w:rsidR="00E16588" w:rsidRPr="00E16588" w:rsidRDefault="00E16588" w:rsidP="00E16588">
      <w:pPr>
        <w:autoSpaceDE w:val="0"/>
        <w:autoSpaceDN w:val="0"/>
        <w:adjustRightInd w:val="0"/>
        <w:spacing w:line="300" w:lineRule="atLeast"/>
        <w:jc w:val="righ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大阪府条例第十号</w:t>
      </w:r>
    </w:p>
    <w:p w:rsidR="00E16588" w:rsidRPr="00E16588" w:rsidRDefault="00E16588" w:rsidP="00E16588">
      <w:pPr>
        <w:autoSpaceDE w:val="0"/>
        <w:autoSpaceDN w:val="0"/>
        <w:adjustRightInd w:val="0"/>
        <w:spacing w:line="300" w:lineRule="atLeast"/>
        <w:jc w:val="righ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改正　平成二五年三月二七日条例第一八号</w:t>
      </w:r>
    </w:p>
    <w:p w:rsidR="00E16588" w:rsidRDefault="00E16588" w:rsidP="00E16588">
      <w:pPr>
        <w:autoSpaceDE w:val="0"/>
        <w:autoSpaceDN w:val="0"/>
        <w:adjustRightInd w:val="0"/>
        <w:spacing w:line="300" w:lineRule="atLeast"/>
        <w:ind w:firstLine="200"/>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ind w:firstLine="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文化は、人類の英知の積重ねにより生み出される貴重な財産であり、先人が培ってきた文化を継承し、発展させるとともに、多様な文化を受容しながら、新たな文化を創造し次世代へと引き継いでいくことは、私たちの願いであり、責務である。</w:t>
      </w:r>
    </w:p>
    <w:p w:rsidR="00E16588" w:rsidRPr="00E16588" w:rsidRDefault="00E16588" w:rsidP="00E16588">
      <w:pPr>
        <w:autoSpaceDE w:val="0"/>
        <w:autoSpaceDN w:val="0"/>
        <w:adjustRightInd w:val="0"/>
        <w:spacing w:line="300" w:lineRule="atLeast"/>
        <w:ind w:firstLine="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大阪は、いにしえより、難波の宮の時代を経て現代に至るまで、東アジアをはじめとする諸外国の文明や文化の交流のための表玄関として、わが国の文化の形成に極めて重要な役割を果たすとともに、多様な文化を積極的に受け入れることにより、上方文化をはじめとする独自の文化を育み、府民はこれを誇りとしてきた。</w:t>
      </w:r>
    </w:p>
    <w:p w:rsidR="00E16588" w:rsidRPr="00E16588" w:rsidRDefault="00E16588" w:rsidP="00E16588">
      <w:pPr>
        <w:autoSpaceDE w:val="0"/>
        <w:autoSpaceDN w:val="0"/>
        <w:adjustRightInd w:val="0"/>
        <w:spacing w:line="300" w:lineRule="atLeast"/>
        <w:ind w:firstLine="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少子高齢社会の到来や価値観の多様化に伴い、社会の構造が大きく変化している中で、人々の個性、心の豊かさ、人と人とのきずなやお互いの人権を大切にする地域社会づくりが必要である。また、国際化や情報化が急速に進展する中、魅力と存在感のある都市づくりが必要である。</w:t>
      </w:r>
    </w:p>
    <w:p w:rsidR="00E16588" w:rsidRPr="00E16588" w:rsidRDefault="00E16588" w:rsidP="00E16588">
      <w:pPr>
        <w:autoSpaceDE w:val="0"/>
        <w:autoSpaceDN w:val="0"/>
        <w:adjustRightInd w:val="0"/>
        <w:spacing w:line="300" w:lineRule="atLeast"/>
        <w:ind w:firstLine="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このためには、文化の力により、人々の感性や表現力を高め、社会参加や交流を促すとともに、創造力豊かな人材を育成していかなければならない。</w:t>
      </w:r>
    </w:p>
    <w:p w:rsidR="00E16588" w:rsidRPr="00E16588" w:rsidRDefault="00E16588" w:rsidP="00E16588">
      <w:pPr>
        <w:autoSpaceDE w:val="0"/>
        <w:autoSpaceDN w:val="0"/>
        <w:adjustRightInd w:val="0"/>
        <w:spacing w:line="300" w:lineRule="atLeast"/>
        <w:ind w:firstLine="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さらに、まちを魅力的でにぎわいのあるものとするために、新たな文化や産業が次々と生まれるような創造的活動が活発に行われる土壌づくりを行うとともに、世界に向けての情報の発信力を持たなければならない。</w:t>
      </w:r>
    </w:p>
    <w:p w:rsidR="00E16588" w:rsidRPr="00E16588" w:rsidRDefault="00E16588" w:rsidP="00E16588">
      <w:pPr>
        <w:autoSpaceDE w:val="0"/>
        <w:autoSpaceDN w:val="0"/>
        <w:adjustRightInd w:val="0"/>
        <w:spacing w:line="300" w:lineRule="atLeast"/>
        <w:ind w:firstLine="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ここに、誰もが生きがいをもって幸せに暮らすことができ、活力あふれる大阪づくりに向けて、府、府民及び事業者が協働して、文化の振興に力強く取り組むことを決意し、この条例を制定する。</w:t>
      </w:r>
    </w:p>
    <w:p w:rsidR="00E16588" w:rsidRPr="00E16588" w:rsidRDefault="00E16588" w:rsidP="00E16588">
      <w:pPr>
        <w:autoSpaceDE w:val="0"/>
        <w:autoSpaceDN w:val="0"/>
        <w:adjustRightInd w:val="0"/>
        <w:spacing w:line="300" w:lineRule="atLeast"/>
        <w:ind w:left="8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（平二五条例一八・一部改正）</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ゴシック" w:eastAsia="ＭＳ ゴシック" w:hAnsi="ＭＳ ゴシック" w:cs="ＭＳ 明朝"/>
          <w:color w:val="000000"/>
          <w:kern w:val="0"/>
          <w:sz w:val="22"/>
        </w:rPr>
      </w:pPr>
      <w:r w:rsidRPr="00E16588">
        <w:rPr>
          <w:rFonts w:ascii="ＭＳ ゴシック" w:eastAsia="ＭＳ ゴシック" w:hAnsi="ＭＳ ゴシック" w:cs="ＭＳ 明朝" w:hint="eastAsia"/>
          <w:color w:val="000000"/>
          <w:kern w:val="0"/>
          <w:sz w:val="22"/>
        </w:rPr>
        <w:t>第一章　総則</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（目的）</w:t>
      </w:r>
    </w:p>
    <w:p w:rsidR="00E16588" w:rsidRPr="00E16588" w:rsidRDefault="00E16588" w:rsidP="00E16588">
      <w:pPr>
        <w:autoSpaceDE w:val="0"/>
        <w:autoSpaceDN w:val="0"/>
        <w:adjustRightInd w:val="0"/>
        <w:spacing w:line="300" w:lineRule="atLeast"/>
        <w:ind w:left="220" w:hangingChars="100" w:hanging="22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第一条　この条例は、文化が人々の生きがい及び創造力の源泉であることに鑑み、文化の振興に関し、基本理念を定め、府の責務並びに府民及び事業者の役割を明らかにするとともに、文化の振興に関する施策の基本となる事項を定めることにより、それぞれの連携及び協力の下に、文化の振興を推進し、もって心豊かで潤いのある府民生活を実現し、個性豊かで活力のある地域社会の発展に寄与することを目的とする。</w:t>
      </w:r>
    </w:p>
    <w:p w:rsidR="00E16588" w:rsidRDefault="00E16588" w:rsidP="00E16588">
      <w:pPr>
        <w:autoSpaceDE w:val="0"/>
        <w:autoSpaceDN w:val="0"/>
        <w:adjustRightInd w:val="0"/>
        <w:spacing w:line="300" w:lineRule="atLeast"/>
        <w:ind w:left="8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（平二五条例一八・一部改正）</w:t>
      </w:r>
    </w:p>
    <w:p w:rsidR="00E16588" w:rsidRPr="00E16588" w:rsidRDefault="00E16588" w:rsidP="00E16588">
      <w:pPr>
        <w:autoSpaceDE w:val="0"/>
        <w:autoSpaceDN w:val="0"/>
        <w:adjustRightInd w:val="0"/>
        <w:spacing w:line="300" w:lineRule="atLeast"/>
        <w:ind w:left="800"/>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（基本理念）</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第二条　文化の振興に当たっては、文化を創造し、これを享受することが人々の生まれながらの権利であることに鑑み、府民が等しく、文化を身近なものとして感じ、これに参加し、又はこれを創造することができるような環境の整備が図られなければならない。</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２　文化の振興に当たっては、府民一人ひとりの自主性及び創造性が尊重されなければならない。</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３　文化の振興に当たっては、府民、事業者並びに府外から通勤及び通学をする者等の自主的かつ主体的な活動が、文化を創造し、保存し、及び継承していくための原動力となることに鑑み、これらの人々の活動を支援するとともに、大阪の文化を担う人材の育成が図られなければならない。</w:t>
      </w:r>
    </w:p>
    <w:p w:rsid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４　文化の振興に当たっては、過去から培われてきた大阪の文化が、府民の財産として将来にわたり引き継がれるよう配慮されなければならない。</w:t>
      </w:r>
    </w:p>
    <w:p w:rsid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p>
    <w:p w:rsidR="00E16588" w:rsidRDefault="00AD0500"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Pr>
          <w:noProof/>
        </w:rPr>
        <mc:AlternateContent>
          <mc:Choice Requires="wps">
            <w:drawing>
              <wp:anchor distT="0" distB="0" distL="114300" distR="114300" simplePos="0" relativeHeight="251736064" behindDoc="0" locked="0" layoutInCell="1" allowOverlap="1" wp14:anchorId="155B3CE8" wp14:editId="683C4913">
                <wp:simplePos x="0" y="0"/>
                <wp:positionH relativeFrom="column">
                  <wp:posOffset>2667000</wp:posOffset>
                </wp:positionH>
                <wp:positionV relativeFrom="paragraph">
                  <wp:posOffset>161290</wp:posOffset>
                </wp:positionV>
                <wp:extent cx="952500" cy="400050"/>
                <wp:effectExtent l="0" t="0" r="0" b="0"/>
                <wp:wrapNone/>
                <wp:docPr id="50" name="テキスト ボックス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0500" w:rsidRPr="009E003C" w:rsidRDefault="00AD0500" w:rsidP="00AD0500">
                            <w:pPr>
                              <w:rPr>
                                <w:rFonts w:ascii="ＭＳ 明朝" w:eastAsia="ＭＳ 明朝" w:hAnsi="ＭＳ 明朝"/>
                                <w:b/>
                              </w:rPr>
                            </w:pPr>
                            <w:r w:rsidRPr="009E003C">
                              <w:rPr>
                                <w:rFonts w:ascii="ＭＳ 明朝" w:eastAsia="ＭＳ 明朝" w:hAnsi="ＭＳ 明朝" w:hint="eastAsia"/>
                                <w:b/>
                              </w:rPr>
                              <w:t>（１－3</w:t>
                            </w:r>
                            <w:r w:rsidRPr="009E003C">
                              <w:rPr>
                                <w:rFonts w:ascii="ＭＳ 明朝" w:eastAsia="ＭＳ 明朝" w:hAnsi="ＭＳ 明朝" w:hint="eastAsia"/>
                                <w:b/>
                              </w:rPr>
                              <w:t>5</w:t>
                            </w:r>
                            <w:r w:rsidRPr="009E003C">
                              <w:rPr>
                                <w:rFonts w:ascii="ＭＳ 明朝" w:eastAsia="ＭＳ 明朝" w:hAnsi="ＭＳ 明朝" w:hint="eastAsia"/>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B3CE8" id="テキスト ボックス 50" o:spid="_x0000_s1067" type="#_x0000_t202" style="position:absolute;left:0;text-align:left;margin-left:210pt;margin-top:12.7pt;width:75pt;height:3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" filled="f" stroked="f">
                <v:textbox inset="5.85pt,.7pt,5.85pt,.7pt">
                  <w:txbxContent>
                    <w:p w:rsidR="00AD0500" w:rsidRPr="009E003C" w:rsidRDefault="00AD0500" w:rsidP="00AD0500">
                      <w:pPr>
                        <w:rPr>
                          <w:rFonts w:ascii="ＭＳ 明朝" w:eastAsia="ＭＳ 明朝" w:hAnsi="ＭＳ 明朝"/>
                          <w:b/>
                        </w:rPr>
                      </w:pPr>
                      <w:r w:rsidRPr="009E003C">
                        <w:rPr>
                          <w:rFonts w:ascii="ＭＳ 明朝" w:eastAsia="ＭＳ 明朝" w:hAnsi="ＭＳ 明朝" w:hint="eastAsia"/>
                          <w:b/>
                        </w:rPr>
                        <w:t>（１－3</w:t>
                      </w:r>
                      <w:r w:rsidRPr="009E003C">
                        <w:rPr>
                          <w:rFonts w:ascii="ＭＳ 明朝" w:eastAsia="ＭＳ 明朝" w:hAnsi="ＭＳ 明朝" w:hint="eastAsia"/>
                          <w:b/>
                        </w:rPr>
                        <w:t>5</w:t>
                      </w:r>
                      <w:r w:rsidRPr="009E003C">
                        <w:rPr>
                          <w:rFonts w:ascii="ＭＳ 明朝" w:eastAsia="ＭＳ 明朝" w:hAnsi="ＭＳ 明朝" w:hint="eastAsia"/>
                          <w:b/>
                        </w:rPr>
                        <w:t>）</w:t>
                      </w:r>
                    </w:p>
                  </w:txbxContent>
                </v:textbox>
              </v:shape>
            </w:pict>
          </mc:Fallback>
        </mc:AlternateConten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F24083">
        <w:rPr>
          <w:rFonts w:ascii="游ゴシック" w:eastAsia="游ゴシック" w:hAnsi="游ゴシック" w:hint="eastAsia"/>
          <w:b/>
          <w:color w:val="FFFFFF" w:themeColor="background1"/>
          <w:sz w:val="28"/>
          <w:highlight w:val="blue"/>
        </w:rPr>
        <w:lastRenderedPageBreak/>
        <w:t>第</w:t>
      </w:r>
      <w:r>
        <w:rPr>
          <w:rFonts w:ascii="游ゴシック" w:eastAsia="游ゴシック" w:hAnsi="游ゴシック" w:hint="eastAsia"/>
          <w:b/>
          <w:color w:val="FFFFFF" w:themeColor="background1"/>
          <w:sz w:val="28"/>
          <w:highlight w:val="blue"/>
        </w:rPr>
        <w:t>５</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 xml:space="preserve">資料編　　　　　</w:t>
      </w:r>
      <w:r w:rsidRPr="00F24083">
        <w:rPr>
          <w:rFonts w:ascii="游ゴシック" w:eastAsia="游ゴシック" w:hAnsi="游ゴシック" w:hint="eastAsia"/>
          <w:b/>
          <w:sz w:val="24"/>
          <w:highlight w:val="blue"/>
        </w:rPr>
        <w:t xml:space="preserve">　　　　　　　　　　　　　　　　　　　　　　　　　　　</w:t>
      </w:r>
    </w:p>
    <w:p w:rsid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５　文化の振興に当たっては、大阪の歴史及び伝統についての理解を深めるとともに、国内外の多様な文化及び人々の価値観を理解し、尊重することにより、互いの文化の発展が図られるよう配慮されなければならない。</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６　文化の振興に当たっては、府民、事業者並びに府外から通勤及び通学をする者並びに観光旅客等の幅広い意見が反映されるよう配慮されなければならない。</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７　文化の振興に当たっては、大阪の文化が関西における各地域の文化とともに発展してきた歴史及び地理的条件を踏まえ、当該地域の他の地方公共団体との連携が図られなければならない。</w:t>
      </w:r>
    </w:p>
    <w:p w:rsidR="00E16588" w:rsidRPr="00E16588" w:rsidRDefault="00E16588" w:rsidP="00E16588">
      <w:pPr>
        <w:autoSpaceDE w:val="0"/>
        <w:autoSpaceDN w:val="0"/>
        <w:adjustRightInd w:val="0"/>
        <w:spacing w:line="300" w:lineRule="atLeast"/>
        <w:ind w:left="8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（平二五条例一八・一部改正）</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（府の責務）</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第三条　府は、文化の振興に関する施策を策定し、国、他の地方公共団体、事業者及び府民と協力して、これを実施する責務を有する。</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２　府は、文化の振興を推進する上で市町村が果たす役割の重要性に鑑み、市町村が文化の振興に関する施策を実施しようとする場合は、情報提供、助言その他の必要な支援の措置を講ずるよう努めるものとする。</w:t>
      </w:r>
    </w:p>
    <w:p w:rsidR="00E16588" w:rsidRDefault="00E16588" w:rsidP="00E16588">
      <w:pPr>
        <w:autoSpaceDE w:val="0"/>
        <w:autoSpaceDN w:val="0"/>
        <w:adjustRightInd w:val="0"/>
        <w:spacing w:line="300" w:lineRule="atLeast"/>
        <w:ind w:left="8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（平二五条例一八・一部改正）</w:t>
      </w:r>
    </w:p>
    <w:p w:rsidR="00E16588" w:rsidRPr="00E16588" w:rsidRDefault="00E16588" w:rsidP="00E16588">
      <w:pPr>
        <w:autoSpaceDE w:val="0"/>
        <w:autoSpaceDN w:val="0"/>
        <w:adjustRightInd w:val="0"/>
        <w:spacing w:line="300" w:lineRule="atLeast"/>
        <w:ind w:left="800"/>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（府民の役割）</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第四条　府民は、基本理念にのっとり、自主的かつ主体的な文化活動を通じて、文化を振興する役割を果たすよう努めるものとする。</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（事業者の役割）</w:t>
      </w:r>
    </w:p>
    <w:p w:rsid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第五条　事業者は、基本理念にのっとり、その事業活動を通じて、自主的かつ主体的に文化を振興する役割を果たすよう努めるものとする。</w:t>
      </w:r>
    </w:p>
    <w:p w:rsid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ind w:left="200" w:hanging="200"/>
        <w:jc w:val="left"/>
        <w:rPr>
          <w:rFonts w:ascii="ＭＳ ゴシック" w:eastAsia="ＭＳ ゴシック" w:hAnsi="ＭＳ ゴシック" w:cs="ＭＳ 明朝"/>
          <w:color w:val="000000"/>
          <w:kern w:val="0"/>
          <w:sz w:val="22"/>
        </w:rPr>
      </w:pPr>
      <w:r w:rsidRPr="00E16588">
        <w:rPr>
          <w:rFonts w:ascii="ＭＳ ゴシック" w:eastAsia="ＭＳ ゴシック" w:hAnsi="ＭＳ ゴシック" w:cs="ＭＳ 明朝" w:hint="eastAsia"/>
          <w:color w:val="000000"/>
          <w:kern w:val="0"/>
          <w:sz w:val="22"/>
        </w:rPr>
        <w:t>第二章　文化振興計画</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（計画の策定）</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第六条　知事は、文化の振興に関する施策の総合的かつ計画的な推進を図るための計画（以下「文化振興計画」という。）を策定するものとする。</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２　知事は、文化振興計画を策定したときは、遅滞なく、これを公表しなければならない。</w:t>
      </w:r>
    </w:p>
    <w:p w:rsid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３　前項の規定は、文化振興計画の変更について準用する。</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ゴシック" w:eastAsia="ＭＳ ゴシック" w:hAnsi="ＭＳ ゴシック" w:cs="ＭＳ 明朝"/>
          <w:color w:val="000000"/>
          <w:kern w:val="0"/>
          <w:sz w:val="22"/>
        </w:rPr>
      </w:pPr>
      <w:r w:rsidRPr="00E16588">
        <w:rPr>
          <w:rFonts w:ascii="ＭＳ ゴシック" w:eastAsia="ＭＳ ゴシック" w:hAnsi="ＭＳ ゴシック" w:cs="ＭＳ 明朝" w:hint="eastAsia"/>
          <w:color w:val="000000"/>
          <w:kern w:val="0"/>
          <w:sz w:val="22"/>
        </w:rPr>
        <w:t>第三章　大阪府市文化振興会議への諮問等</w:t>
      </w:r>
    </w:p>
    <w:p w:rsidR="00E16588" w:rsidRPr="00E16588" w:rsidRDefault="00E16588" w:rsidP="00E16588">
      <w:pPr>
        <w:autoSpaceDE w:val="0"/>
        <w:autoSpaceDN w:val="0"/>
        <w:adjustRightInd w:val="0"/>
        <w:spacing w:line="300" w:lineRule="atLeast"/>
        <w:ind w:left="8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（平二五条例一八・改称）</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（大阪府市文化振興会議への諮問）</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第七条　知事は、あらかじめ、次に掲げる事項に関して、大阪府市文化振興会議に諮問し、その意見を聴かなければならない。</w:t>
      </w:r>
    </w:p>
    <w:p w:rsidR="00E16588" w:rsidRPr="00E16588" w:rsidRDefault="00E16588" w:rsidP="00E16588">
      <w:pPr>
        <w:autoSpaceDE w:val="0"/>
        <w:autoSpaceDN w:val="0"/>
        <w:adjustRightInd w:val="0"/>
        <w:spacing w:line="300" w:lineRule="atLeast"/>
        <w:ind w:left="4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一　文化振興計画の策定及び変更に関すること。</w:t>
      </w:r>
    </w:p>
    <w:p w:rsidR="00E16588" w:rsidRPr="00E16588" w:rsidRDefault="00E16588" w:rsidP="00E16588">
      <w:pPr>
        <w:autoSpaceDE w:val="0"/>
        <w:autoSpaceDN w:val="0"/>
        <w:adjustRightInd w:val="0"/>
        <w:spacing w:line="300" w:lineRule="atLeast"/>
        <w:ind w:left="4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二　前号に掲げるもののほか、文化の振興に関する重要な施策に関すること。</w:t>
      </w:r>
    </w:p>
    <w:p w:rsidR="00E16588" w:rsidRPr="00E16588" w:rsidRDefault="00E16588" w:rsidP="00E16588">
      <w:pPr>
        <w:autoSpaceDE w:val="0"/>
        <w:autoSpaceDN w:val="0"/>
        <w:adjustRightInd w:val="0"/>
        <w:spacing w:line="300" w:lineRule="atLeast"/>
        <w:ind w:left="8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（平二五条例一八・一部改正）</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Default="00E3463D"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Pr>
          <w:noProof/>
        </w:rPr>
        <mc:AlternateContent>
          <mc:Choice Requires="wps">
            <w:drawing>
              <wp:anchor distT="0" distB="0" distL="114300" distR="114300" simplePos="0" relativeHeight="251738112" behindDoc="0" locked="0" layoutInCell="1" allowOverlap="1" wp14:anchorId="155B3CE8" wp14:editId="683C4913">
                <wp:simplePos x="0" y="0"/>
                <wp:positionH relativeFrom="column">
                  <wp:posOffset>2686050</wp:posOffset>
                </wp:positionH>
                <wp:positionV relativeFrom="paragraph">
                  <wp:posOffset>123190</wp:posOffset>
                </wp:positionV>
                <wp:extent cx="952500" cy="400050"/>
                <wp:effectExtent l="0" t="0" r="0" b="0"/>
                <wp:wrapNone/>
                <wp:docPr id="51" name="テキスト ボックス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463D" w:rsidRPr="0077715B" w:rsidRDefault="00E3463D" w:rsidP="00E3463D">
                            <w:pPr>
                              <w:rPr>
                                <w:rFonts w:ascii="ＭＳ 明朝" w:eastAsia="ＭＳ 明朝" w:hAnsi="ＭＳ 明朝"/>
                                <w:b/>
                              </w:rPr>
                            </w:pPr>
                            <w:r w:rsidRPr="0077715B">
                              <w:rPr>
                                <w:rFonts w:ascii="ＭＳ 明朝" w:eastAsia="ＭＳ 明朝" w:hAnsi="ＭＳ 明朝" w:hint="eastAsia"/>
                                <w:b/>
                              </w:rPr>
                              <w:t>（１－3</w:t>
                            </w:r>
                            <w:r w:rsidRPr="0077715B">
                              <w:rPr>
                                <w:rFonts w:ascii="ＭＳ 明朝" w:eastAsia="ＭＳ 明朝" w:hAnsi="ＭＳ 明朝" w:hint="eastAsia"/>
                                <w:b/>
                              </w:rPr>
                              <w:t>6</w:t>
                            </w:r>
                            <w:r w:rsidRPr="0077715B">
                              <w:rPr>
                                <w:rFonts w:ascii="ＭＳ 明朝" w:eastAsia="ＭＳ 明朝" w:hAnsi="ＭＳ 明朝" w:hint="eastAsia"/>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B3CE8" id="テキスト ボックス 51" o:spid="_x0000_s1068" type="#_x0000_t202" style="position:absolute;margin-left:211.5pt;margin-top:9.7pt;width:75pt;height:3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" filled="f" stroked="f">
                <v:textbox inset="5.85pt,.7pt,5.85pt,.7pt">
                  <w:txbxContent>
                    <w:p w:rsidR="00E3463D" w:rsidRPr="0077715B" w:rsidRDefault="00E3463D" w:rsidP="00E3463D">
                      <w:pPr>
                        <w:rPr>
                          <w:rFonts w:ascii="ＭＳ 明朝" w:eastAsia="ＭＳ 明朝" w:hAnsi="ＭＳ 明朝"/>
                          <w:b/>
                        </w:rPr>
                      </w:pPr>
                      <w:r w:rsidRPr="0077715B">
                        <w:rPr>
                          <w:rFonts w:ascii="ＭＳ 明朝" w:eastAsia="ＭＳ 明朝" w:hAnsi="ＭＳ 明朝" w:hint="eastAsia"/>
                          <w:b/>
                        </w:rPr>
                        <w:t>（１－3</w:t>
                      </w:r>
                      <w:r w:rsidRPr="0077715B">
                        <w:rPr>
                          <w:rFonts w:ascii="ＭＳ 明朝" w:eastAsia="ＭＳ 明朝" w:hAnsi="ＭＳ 明朝" w:hint="eastAsia"/>
                          <w:b/>
                        </w:rPr>
                        <w:t>6</w:t>
                      </w:r>
                      <w:r w:rsidRPr="0077715B">
                        <w:rPr>
                          <w:rFonts w:ascii="ＭＳ 明朝" w:eastAsia="ＭＳ 明朝" w:hAnsi="ＭＳ 明朝" w:hint="eastAsia"/>
                          <w:b/>
                        </w:rPr>
                        <w:t>）</w:t>
                      </w:r>
                    </w:p>
                  </w:txbxContent>
                </v:textbox>
              </v:shape>
            </w:pict>
          </mc:Fallback>
        </mc:AlternateContent>
      </w:r>
    </w:p>
    <w:p w:rsidR="00E16588" w:rsidRDefault="00E16588" w:rsidP="00E16588">
      <w:pPr>
        <w:rPr>
          <w:rFonts w:ascii="游ゴシック" w:eastAsia="游ゴシック" w:hAnsi="游ゴシック"/>
          <w:b/>
          <w:sz w:val="24"/>
        </w:rPr>
      </w:pPr>
      <w:r w:rsidRPr="00F24083">
        <w:rPr>
          <w:rFonts w:ascii="游ゴシック" w:eastAsia="游ゴシック" w:hAnsi="游ゴシック" w:hint="eastAsia"/>
          <w:b/>
          <w:color w:val="FFFFFF" w:themeColor="background1"/>
          <w:sz w:val="28"/>
          <w:highlight w:val="blue"/>
        </w:rPr>
        <w:lastRenderedPageBreak/>
        <w:t>第</w:t>
      </w:r>
      <w:r>
        <w:rPr>
          <w:rFonts w:ascii="游ゴシック" w:eastAsia="游ゴシック" w:hAnsi="游ゴシック" w:hint="eastAsia"/>
          <w:b/>
          <w:color w:val="FFFFFF" w:themeColor="background1"/>
          <w:sz w:val="28"/>
          <w:highlight w:val="blue"/>
        </w:rPr>
        <w:t>５</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 xml:space="preserve">資料編　　　　　</w:t>
      </w:r>
      <w:r w:rsidRPr="00F24083">
        <w:rPr>
          <w:rFonts w:ascii="游ゴシック" w:eastAsia="游ゴシック" w:hAnsi="游ゴシック" w:hint="eastAsia"/>
          <w:b/>
          <w:sz w:val="24"/>
          <w:highlight w:val="blue"/>
        </w:rPr>
        <w:t xml:space="preserve">　　　　　　　　　　　　　　　　　　　　　　　　　　　</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（府民等の意見の施策等への反映）</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第八条　知事は、府民並びに府外から通勤及び通学をする者等の意見を文化の振興に関する施策の策定等又は事業の実施等に反映させるため必要があるときは、これらの者に対して、当該施策の策定等又は事業の実施等への参加及びこれらに関する意見を求めることができる。</w:t>
      </w: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ゴシック" w:eastAsia="ＭＳ ゴシック" w:hAnsi="ＭＳ ゴシック" w:cs="ＭＳ 明朝"/>
          <w:color w:val="000000"/>
          <w:kern w:val="0"/>
          <w:sz w:val="22"/>
        </w:rPr>
      </w:pPr>
      <w:r w:rsidRPr="00E16588">
        <w:rPr>
          <w:rFonts w:ascii="ＭＳ ゴシック" w:eastAsia="ＭＳ ゴシック" w:hAnsi="ＭＳ ゴシック" w:cs="ＭＳ 明朝" w:hint="eastAsia"/>
          <w:color w:val="000000"/>
          <w:kern w:val="0"/>
          <w:sz w:val="22"/>
        </w:rPr>
        <w:t>第四章　文化の振興に関する施策</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（芸術の振興）</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第九条　府は、文学、音楽、美術、写真、演劇、舞踊、メディア芸術（映画、漫画、アニメーション及びコンピュータその他の電子機器等を利用した芸術をいう。）その他の芸術の振興のため、必要な措置を講ずるよう努めるものとする。</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（伝統芸能の保存等）</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第十条　府は、雅楽、能楽、文楽、歌舞伎その他の伝統的な芸能の保存、継承及び発展が図られるよう必要な措置を講ずるよう努めるものとする。</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（上方演芸の保存及び振興）</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第十一条　府は、上方演芸（大阪等で独自に発展してきた落語、講談、浪曲、漫才、漫談その他の演芸をいう。）の保存及び振興のため、必要な措置を講ずるよう努めるものとする。</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（生活文化等の振興）</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第十二条　府は、生活文化（茶道、華道、書道その他の生活に係る文化をいう。）、地域文化（祭り、言葉、食文化その他の地域に係る文化をいう。）及び国民娯楽（囲碁、将棋その他の国民的娯楽をいう。）を振興するため、必要な措置を講ずるよう努めるものとする。</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（スポーツ文化の振興）</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第十三条　府は、スポーツが、人々の健康を増進し、生きがいを高め、交流等を促進する文化的な役割を果たしていることに鑑み、府民がスポーツに親しみ、楽しむことができるよう必要な措置を講ずるよう努めるものとする。</w:t>
      </w:r>
    </w:p>
    <w:p w:rsidR="00E16588" w:rsidRPr="00E16588" w:rsidRDefault="00E16588" w:rsidP="00E16588">
      <w:pPr>
        <w:autoSpaceDE w:val="0"/>
        <w:autoSpaceDN w:val="0"/>
        <w:adjustRightInd w:val="0"/>
        <w:spacing w:line="300" w:lineRule="atLeast"/>
        <w:ind w:left="8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（平二五条例一八・一部改正）</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（学術文化の振興）</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第十四条　府は、学術が文化の振興の基盤をなすことに鑑み、学術の研究の振興に努めるものとする。</w:t>
      </w:r>
    </w:p>
    <w:p w:rsidR="00E16588" w:rsidRPr="00E16588" w:rsidRDefault="00E16588" w:rsidP="00E16588">
      <w:pPr>
        <w:autoSpaceDE w:val="0"/>
        <w:autoSpaceDN w:val="0"/>
        <w:adjustRightInd w:val="0"/>
        <w:spacing w:line="300" w:lineRule="atLeast"/>
        <w:ind w:left="8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（平二五条例一八・一部改正）</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（文化財の保存等）</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第十五条　府は、有形又は無形の文化財が適切に保存され、継承され、及び活用されるようにするために必要な措置を講ずるよう努めるものとする。</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（都市の景観等の活用等）</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第十六条　府は、風格ある都市の景観及び豊かな生活空間が文化の基盤をなすことに鑑み、府民の生活及び文化の反映である都市の景観、歴史的景観及び</w:t>
      </w:r>
      <w:r w:rsidR="00B039B1">
        <w:rPr>
          <w:rFonts w:ascii="ＭＳ Ｐ明朝" w:eastAsia="ＭＳ Ｐ明朝" w:hAnsi="ＭＳ Ｐ明朝" w:cs="ＭＳ 明朝" w:hint="eastAsia"/>
          <w:color w:val="000000"/>
          <w:kern w:val="0"/>
          <w:sz w:val="22"/>
        </w:rPr>
        <w:t>自然</w:t>
      </w:r>
      <w:r w:rsidRPr="00E16588">
        <w:rPr>
          <w:rFonts w:ascii="ＭＳ Ｐ明朝" w:eastAsia="ＭＳ Ｐ明朝" w:hAnsi="ＭＳ Ｐ明朝" w:cs="ＭＳ 明朝" w:hint="eastAsia"/>
          <w:color w:val="000000"/>
          <w:kern w:val="0"/>
          <w:sz w:val="22"/>
        </w:rPr>
        <w:t>景観の創造及び保全を図るとともに、これらを活用するため、必要な措置を講ずるよう努めるものとする。</w:t>
      </w:r>
    </w:p>
    <w:p w:rsidR="00E16588" w:rsidRPr="00E16588" w:rsidRDefault="00E16588" w:rsidP="00E16588">
      <w:pPr>
        <w:autoSpaceDE w:val="0"/>
        <w:autoSpaceDN w:val="0"/>
        <w:adjustRightInd w:val="0"/>
        <w:spacing w:line="300" w:lineRule="atLeast"/>
        <w:ind w:left="8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（平二五条例一八・一部改正）</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Default="00512296"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Pr>
          <w:noProof/>
        </w:rPr>
        <mc:AlternateContent>
          <mc:Choice Requires="wps">
            <w:drawing>
              <wp:anchor distT="0" distB="0" distL="114300" distR="114300" simplePos="0" relativeHeight="251740160" behindDoc="0" locked="0" layoutInCell="1" allowOverlap="1" wp14:anchorId="155B3CE8" wp14:editId="683C4913">
                <wp:simplePos x="0" y="0"/>
                <wp:positionH relativeFrom="column">
                  <wp:posOffset>2676525</wp:posOffset>
                </wp:positionH>
                <wp:positionV relativeFrom="paragraph">
                  <wp:posOffset>161290</wp:posOffset>
                </wp:positionV>
                <wp:extent cx="952500" cy="400050"/>
                <wp:effectExtent l="0" t="0" r="0" b="0"/>
                <wp:wrapNone/>
                <wp:docPr id="52" name="テキスト ボックス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2296" w:rsidRPr="00F10F90" w:rsidRDefault="00512296" w:rsidP="00512296">
                            <w:pPr>
                              <w:rPr>
                                <w:rFonts w:ascii="ＭＳ 明朝" w:eastAsia="ＭＳ 明朝" w:hAnsi="ＭＳ 明朝"/>
                                <w:b/>
                              </w:rPr>
                            </w:pPr>
                            <w:r w:rsidRPr="00F10F90">
                              <w:rPr>
                                <w:rFonts w:ascii="ＭＳ 明朝" w:eastAsia="ＭＳ 明朝" w:hAnsi="ＭＳ 明朝" w:hint="eastAsia"/>
                                <w:b/>
                              </w:rPr>
                              <w:t>（１－3</w:t>
                            </w:r>
                            <w:r w:rsidRPr="00F10F90">
                              <w:rPr>
                                <w:rFonts w:ascii="ＭＳ 明朝" w:eastAsia="ＭＳ 明朝" w:hAnsi="ＭＳ 明朝" w:hint="eastAsia"/>
                                <w:b/>
                              </w:rPr>
                              <w:t>7</w:t>
                            </w:r>
                            <w:r w:rsidRPr="00F10F90">
                              <w:rPr>
                                <w:rFonts w:ascii="ＭＳ 明朝" w:eastAsia="ＭＳ 明朝" w:hAnsi="ＭＳ 明朝" w:hint="eastAsia"/>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B3CE8" id="テキスト ボックス 52" o:spid="_x0000_s1069" type="#_x0000_t202" style="position:absolute;margin-left:210.75pt;margin-top:12.7pt;width:75pt;height:3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" filled="f" stroked="f">
                <v:textbox inset="5.85pt,.7pt,5.85pt,.7pt">
                  <w:txbxContent>
                    <w:p w:rsidR="00512296" w:rsidRPr="00F10F90" w:rsidRDefault="00512296" w:rsidP="00512296">
                      <w:pPr>
                        <w:rPr>
                          <w:rFonts w:ascii="ＭＳ 明朝" w:eastAsia="ＭＳ 明朝" w:hAnsi="ＭＳ 明朝"/>
                          <w:b/>
                        </w:rPr>
                      </w:pPr>
                      <w:r w:rsidRPr="00F10F90">
                        <w:rPr>
                          <w:rFonts w:ascii="ＭＳ 明朝" w:eastAsia="ＭＳ 明朝" w:hAnsi="ＭＳ 明朝" w:hint="eastAsia"/>
                          <w:b/>
                        </w:rPr>
                        <w:t>（１－3</w:t>
                      </w:r>
                      <w:r w:rsidRPr="00F10F90">
                        <w:rPr>
                          <w:rFonts w:ascii="ＭＳ 明朝" w:eastAsia="ＭＳ 明朝" w:hAnsi="ＭＳ 明朝" w:hint="eastAsia"/>
                          <w:b/>
                        </w:rPr>
                        <w:t>7</w:t>
                      </w:r>
                      <w:r w:rsidRPr="00F10F90">
                        <w:rPr>
                          <w:rFonts w:ascii="ＭＳ 明朝" w:eastAsia="ＭＳ 明朝" w:hAnsi="ＭＳ 明朝" w:hint="eastAsia"/>
                          <w:b/>
                        </w:rPr>
                        <w:t>）</w:t>
                      </w:r>
                    </w:p>
                  </w:txbxContent>
                </v:textbox>
              </v:shape>
            </w:pict>
          </mc:Fallback>
        </mc:AlternateContent>
      </w:r>
    </w:p>
    <w:p w:rsidR="00E16588" w:rsidRDefault="00E16588" w:rsidP="00E16588">
      <w:pPr>
        <w:rPr>
          <w:rFonts w:ascii="游ゴシック" w:eastAsia="游ゴシック" w:hAnsi="游ゴシック"/>
          <w:b/>
          <w:sz w:val="24"/>
        </w:rPr>
      </w:pPr>
      <w:r w:rsidRPr="00F24083">
        <w:rPr>
          <w:rFonts w:ascii="游ゴシック" w:eastAsia="游ゴシック" w:hAnsi="游ゴシック" w:hint="eastAsia"/>
          <w:b/>
          <w:color w:val="FFFFFF" w:themeColor="background1"/>
          <w:sz w:val="28"/>
          <w:highlight w:val="blue"/>
        </w:rPr>
        <w:lastRenderedPageBreak/>
        <w:t>第</w:t>
      </w:r>
      <w:r>
        <w:rPr>
          <w:rFonts w:ascii="游ゴシック" w:eastAsia="游ゴシック" w:hAnsi="游ゴシック" w:hint="eastAsia"/>
          <w:b/>
          <w:color w:val="FFFFFF" w:themeColor="background1"/>
          <w:sz w:val="28"/>
          <w:highlight w:val="blue"/>
        </w:rPr>
        <w:t>５</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 xml:space="preserve">資料編　　　　　</w:t>
      </w:r>
      <w:r w:rsidRPr="00F24083">
        <w:rPr>
          <w:rFonts w:ascii="游ゴシック" w:eastAsia="游ゴシック" w:hAnsi="游ゴシック" w:hint="eastAsia"/>
          <w:b/>
          <w:sz w:val="24"/>
          <w:highlight w:val="blue"/>
        </w:rPr>
        <w:t xml:space="preserve">　　　　　　　　　　　　　　　　　　　　　　　　　　　</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（府民等の文化活動の充実）</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第十七条　府は、府民並びに府外から通勤及び通学をする者等が文化を鑑賞し、これを体験し、又はこれを創造する活動に参加する機会及び場の充実を図るため、必要な措置を講ずるよう努めるものとする。</w:t>
      </w: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（高齢者、障害者等の文化活動の充実）</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第十八条　府は、高齢者、障害者等が行う文化活動の充実を図るため、文化に親しみ、自主的な活動が活発に行うことができるような環境の整備その他必要な措置を講ずるよう努めるものとする。</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（子どもの文化活動の充実）</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第十九条　府は、子どもが行う文化活動の充実を図るため、その心身の発達に応じた文化活動を行うことができるような環境の整備その他必要な措置を講ずるよう努めるものとする。</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（学校教育等における文化活動の促進）</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第二十条　府は、学校教育、生涯学習その他の学習の機会における文化活動を通じて、府民が文化に対する理解を深め、豊かな感性を育むことができるよう努めるものとする。</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（人材等の育成）</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第二十一条　府は、文化活動を担う人材及び団体の育成のため、必要な措置を講ずるよう努めるものとする。</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（民間団体による文化支援活動との連携等）</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第二十二条　府は、民間企業、特定非営利活動法人（特定非営利活動促進法（平成十年法律第七号）第二条第二項に規定する特定非営利活動法人をいう。）その他の民間団体による文化に対する支援活動との連携及び当該活動に対する支援に努めるものとする。</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（文化の創造等に資する産業との連携）</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第二十三条　府は、映像に係る産業、音楽に係る産業、放送業、出版業その他文化の創造等に資する産業との連携により文化の振興に努めるものとする。</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（情報の収集及び提供）</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第二十四条　府は、府民、事業者並びに府外から通勤及び通学をする者等の文化活動の推進に資するため、文化に関する情報を収集し、これを提供するように努めるものとする。</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（観光旅客等の来訪及び文化交流の促進）</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第二十五条　府は、国内外の地域からの観光旅客等の来訪及びこれらの地域との間の文化交流を促進するため、大阪における文化活動及び文化資源に関する情報を国内外に向けて発信することその他必要な措置を講ずるよう努めるものとする。</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（顕彰の実施）</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第二十六条　府は、文化活動で顕著な成果を収めた者又は文化の振興に特に功績のあった者の顕彰に努めるものとする。</w:t>
      </w:r>
    </w:p>
    <w:p w:rsid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（財政上の措置）</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第二十七条　府は、文化の振興に関する施策を推進するために必要な財政上の措置を講ずるよう努めるものとする。</w:t>
      </w:r>
    </w:p>
    <w:p w:rsidR="00E16588" w:rsidRDefault="00542922" w:rsidP="00E16588">
      <w:pPr>
        <w:autoSpaceDE w:val="0"/>
        <w:autoSpaceDN w:val="0"/>
        <w:adjustRightInd w:val="0"/>
        <w:spacing w:line="300" w:lineRule="atLeast"/>
        <w:ind w:left="600"/>
        <w:jc w:val="left"/>
        <w:rPr>
          <w:rFonts w:ascii="ＭＳ Ｐ明朝" w:eastAsia="ＭＳ Ｐ明朝" w:hAnsi="ＭＳ Ｐ明朝" w:cs="ＭＳ 明朝"/>
          <w:color w:val="000000"/>
          <w:kern w:val="0"/>
          <w:sz w:val="22"/>
        </w:rPr>
      </w:pPr>
      <w:r>
        <w:rPr>
          <w:noProof/>
        </w:rPr>
        <mc:AlternateContent>
          <mc:Choice Requires="wps">
            <w:drawing>
              <wp:anchor distT="0" distB="0" distL="114300" distR="114300" simplePos="0" relativeHeight="251742208" behindDoc="0" locked="0" layoutInCell="1" allowOverlap="1" wp14:anchorId="155B3CE8" wp14:editId="683C4913">
                <wp:simplePos x="0" y="0"/>
                <wp:positionH relativeFrom="column">
                  <wp:posOffset>2686050</wp:posOffset>
                </wp:positionH>
                <wp:positionV relativeFrom="paragraph">
                  <wp:posOffset>151765</wp:posOffset>
                </wp:positionV>
                <wp:extent cx="952500" cy="400050"/>
                <wp:effectExtent l="0" t="0" r="0" b="0"/>
                <wp:wrapNone/>
                <wp:docPr id="53" name="テキスト ボックス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2922" w:rsidRPr="00B91FF3" w:rsidRDefault="00542922" w:rsidP="00542922">
                            <w:pPr>
                              <w:rPr>
                                <w:rFonts w:ascii="ＭＳ 明朝" w:eastAsia="ＭＳ 明朝" w:hAnsi="ＭＳ 明朝"/>
                                <w:b/>
                              </w:rPr>
                            </w:pPr>
                            <w:r w:rsidRPr="00B91FF3">
                              <w:rPr>
                                <w:rFonts w:ascii="ＭＳ 明朝" w:eastAsia="ＭＳ 明朝" w:hAnsi="ＭＳ 明朝" w:hint="eastAsia"/>
                                <w:b/>
                              </w:rPr>
                              <w:t>（１－3</w:t>
                            </w:r>
                            <w:r w:rsidRPr="00B91FF3">
                              <w:rPr>
                                <w:rFonts w:ascii="ＭＳ 明朝" w:eastAsia="ＭＳ 明朝" w:hAnsi="ＭＳ 明朝" w:hint="eastAsia"/>
                                <w:b/>
                              </w:rPr>
                              <w:t>8</w:t>
                            </w:r>
                            <w:r w:rsidRPr="00B91FF3">
                              <w:rPr>
                                <w:rFonts w:ascii="ＭＳ 明朝" w:eastAsia="ＭＳ 明朝" w:hAnsi="ＭＳ 明朝" w:hint="eastAsia"/>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B3CE8" id="テキスト ボックス 53" o:spid="_x0000_s1070" type="#_x0000_t202" style="position:absolute;left:0;text-align:left;margin-left:211.5pt;margin-top:11.95pt;width:75pt;height:3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" filled="f" stroked="f">
                <v:textbox inset="5.85pt,.7pt,5.85pt,.7pt">
                  <w:txbxContent>
                    <w:p w:rsidR="00542922" w:rsidRPr="00B91FF3" w:rsidRDefault="00542922" w:rsidP="00542922">
                      <w:pPr>
                        <w:rPr>
                          <w:rFonts w:ascii="ＭＳ 明朝" w:eastAsia="ＭＳ 明朝" w:hAnsi="ＭＳ 明朝"/>
                          <w:b/>
                        </w:rPr>
                      </w:pPr>
                      <w:r w:rsidRPr="00B91FF3">
                        <w:rPr>
                          <w:rFonts w:ascii="ＭＳ 明朝" w:eastAsia="ＭＳ 明朝" w:hAnsi="ＭＳ 明朝" w:hint="eastAsia"/>
                          <w:b/>
                        </w:rPr>
                        <w:t>（１－3</w:t>
                      </w:r>
                      <w:r w:rsidRPr="00B91FF3">
                        <w:rPr>
                          <w:rFonts w:ascii="ＭＳ 明朝" w:eastAsia="ＭＳ 明朝" w:hAnsi="ＭＳ 明朝" w:hint="eastAsia"/>
                          <w:b/>
                        </w:rPr>
                        <w:t>8</w:t>
                      </w:r>
                      <w:r w:rsidRPr="00B91FF3">
                        <w:rPr>
                          <w:rFonts w:ascii="ＭＳ 明朝" w:eastAsia="ＭＳ 明朝" w:hAnsi="ＭＳ 明朝" w:hint="eastAsia"/>
                          <w:b/>
                        </w:rPr>
                        <w:t>）</w:t>
                      </w:r>
                    </w:p>
                  </w:txbxContent>
                </v:textbox>
              </v:shape>
            </w:pict>
          </mc:Fallback>
        </mc:AlternateContent>
      </w:r>
    </w:p>
    <w:p w:rsidR="00E16588" w:rsidRDefault="00E16588" w:rsidP="00E16588">
      <w:pPr>
        <w:rPr>
          <w:rFonts w:ascii="游ゴシック" w:eastAsia="游ゴシック" w:hAnsi="游ゴシック"/>
          <w:b/>
          <w:sz w:val="24"/>
        </w:rPr>
      </w:pPr>
      <w:r w:rsidRPr="00F24083">
        <w:rPr>
          <w:rFonts w:ascii="游ゴシック" w:eastAsia="游ゴシック" w:hAnsi="游ゴシック" w:hint="eastAsia"/>
          <w:b/>
          <w:color w:val="FFFFFF" w:themeColor="background1"/>
          <w:sz w:val="28"/>
          <w:highlight w:val="blue"/>
        </w:rPr>
        <w:lastRenderedPageBreak/>
        <w:t>第</w:t>
      </w:r>
      <w:r>
        <w:rPr>
          <w:rFonts w:ascii="游ゴシック" w:eastAsia="游ゴシック" w:hAnsi="游ゴシック" w:hint="eastAsia"/>
          <w:b/>
          <w:color w:val="FFFFFF" w:themeColor="background1"/>
          <w:sz w:val="28"/>
          <w:highlight w:val="blue"/>
        </w:rPr>
        <w:t>５</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 xml:space="preserve">資料編　　　　　</w:t>
      </w:r>
      <w:r w:rsidRPr="00F24083">
        <w:rPr>
          <w:rFonts w:ascii="游ゴシック" w:eastAsia="游ゴシック" w:hAnsi="游ゴシック" w:hint="eastAsia"/>
          <w:b/>
          <w:sz w:val="24"/>
          <w:highlight w:val="blue"/>
        </w:rPr>
        <w:t xml:space="preserve">　　　　　　　　　　　　　　　　　　　　　　　　　　　</w:t>
      </w:r>
    </w:p>
    <w:p w:rsidR="00E16588" w:rsidRDefault="00E16588" w:rsidP="00E16588">
      <w:pPr>
        <w:autoSpaceDE w:val="0"/>
        <w:autoSpaceDN w:val="0"/>
        <w:adjustRightInd w:val="0"/>
        <w:spacing w:line="300" w:lineRule="atLeast"/>
        <w:ind w:left="600"/>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ind w:left="6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附　則</w:t>
      </w:r>
    </w:p>
    <w:p w:rsidR="00E16588" w:rsidRPr="00E16588" w:rsidRDefault="00E16588" w:rsidP="00E16588">
      <w:pPr>
        <w:autoSpaceDE w:val="0"/>
        <w:autoSpaceDN w:val="0"/>
        <w:adjustRightInd w:val="0"/>
        <w:spacing w:line="300" w:lineRule="atLeast"/>
        <w:ind w:left="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（施行期日）</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１　この条例は、平成十七年四月一日から施行する。</w:t>
      </w:r>
    </w:p>
    <w:p w:rsidR="00E16588" w:rsidRPr="00E16588" w:rsidRDefault="00E16588" w:rsidP="00E16588">
      <w:pPr>
        <w:autoSpaceDE w:val="0"/>
        <w:autoSpaceDN w:val="0"/>
        <w:adjustRightInd w:val="0"/>
        <w:spacing w:line="300" w:lineRule="atLeast"/>
        <w:ind w:left="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（大阪府附属機関条例の一部改正）</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２　大阪府附属機関条例（昭和二十七年大阪府条例第三十九号）の一部を次のように改正する。</w:t>
      </w:r>
    </w:p>
    <w:p w:rsidR="00E16588" w:rsidRPr="00E16588" w:rsidRDefault="00E16588" w:rsidP="00E16588">
      <w:pPr>
        <w:autoSpaceDE w:val="0"/>
        <w:autoSpaceDN w:val="0"/>
        <w:adjustRightInd w:val="0"/>
        <w:spacing w:line="300" w:lineRule="atLeast"/>
        <w:ind w:left="8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〔次のよう〕略</w:t>
      </w:r>
    </w:p>
    <w:p w:rsidR="00B9641B" w:rsidRDefault="00B9641B" w:rsidP="00E16588">
      <w:pPr>
        <w:autoSpaceDE w:val="0"/>
        <w:autoSpaceDN w:val="0"/>
        <w:adjustRightInd w:val="0"/>
        <w:spacing w:line="300" w:lineRule="atLeast"/>
        <w:ind w:left="600"/>
        <w:jc w:val="left"/>
        <w:rPr>
          <w:rFonts w:ascii="ＭＳ Ｐ明朝" w:eastAsia="ＭＳ Ｐ明朝" w:hAnsi="ＭＳ Ｐ明朝" w:cs="ＭＳ 明朝"/>
          <w:color w:val="000000"/>
          <w:kern w:val="0"/>
          <w:sz w:val="22"/>
        </w:rPr>
      </w:pPr>
    </w:p>
    <w:p w:rsidR="00E16588" w:rsidRPr="00E16588" w:rsidRDefault="00E16588" w:rsidP="00E16588">
      <w:pPr>
        <w:autoSpaceDE w:val="0"/>
        <w:autoSpaceDN w:val="0"/>
        <w:adjustRightInd w:val="0"/>
        <w:spacing w:line="300" w:lineRule="atLeast"/>
        <w:ind w:left="6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附　則（平成二五年条例第一八号）抄</w:t>
      </w:r>
    </w:p>
    <w:p w:rsidR="00E16588" w:rsidRPr="00E16588" w:rsidRDefault="00E16588" w:rsidP="00E16588">
      <w:pPr>
        <w:autoSpaceDE w:val="0"/>
        <w:autoSpaceDN w:val="0"/>
        <w:adjustRightInd w:val="0"/>
        <w:spacing w:line="300" w:lineRule="atLeast"/>
        <w:ind w:left="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（施行期日）</w:t>
      </w:r>
    </w:p>
    <w:p w:rsidR="00E16588" w:rsidRPr="00E16588" w:rsidRDefault="00E16588" w:rsidP="00E16588">
      <w:pPr>
        <w:autoSpaceDE w:val="0"/>
        <w:autoSpaceDN w:val="0"/>
        <w:adjustRightInd w:val="0"/>
        <w:spacing w:line="300" w:lineRule="atLeast"/>
        <w:ind w:left="200" w:hanging="200"/>
        <w:jc w:val="left"/>
        <w:rPr>
          <w:rFonts w:ascii="ＭＳ Ｐ明朝" w:eastAsia="ＭＳ Ｐ明朝" w:hAnsi="ＭＳ Ｐ明朝" w:cs="ＭＳ 明朝"/>
          <w:color w:val="000000"/>
          <w:kern w:val="0"/>
          <w:sz w:val="22"/>
        </w:rPr>
      </w:pPr>
      <w:r w:rsidRPr="00E16588">
        <w:rPr>
          <w:rFonts w:ascii="ＭＳ Ｐ明朝" w:eastAsia="ＭＳ Ｐ明朝" w:hAnsi="ＭＳ Ｐ明朝" w:cs="ＭＳ 明朝" w:hint="eastAsia"/>
          <w:color w:val="000000"/>
          <w:kern w:val="0"/>
          <w:sz w:val="22"/>
        </w:rPr>
        <w:t>１　この条例は、平成二十五年四月一日から施行する。</w:t>
      </w:r>
    </w:p>
    <w:p w:rsidR="00E16588" w:rsidRPr="00E16588" w:rsidRDefault="00E16588" w:rsidP="00E16588">
      <w:pPr>
        <w:autoSpaceDE w:val="0"/>
        <w:autoSpaceDN w:val="0"/>
        <w:adjustRightInd w:val="0"/>
        <w:spacing w:line="300" w:lineRule="atLeast"/>
        <w:jc w:val="left"/>
        <w:rPr>
          <w:rFonts w:ascii="ＭＳ Ｐ明朝" w:eastAsia="ＭＳ Ｐ明朝" w:hAnsi="ＭＳ Ｐ明朝" w:cs="ＭＳ 明朝"/>
          <w:color w:val="000000"/>
          <w:kern w:val="0"/>
          <w:sz w:val="22"/>
        </w:rPr>
      </w:pPr>
      <w:bookmarkStart w:id="1" w:name="last"/>
      <w:bookmarkEnd w:id="1"/>
    </w:p>
    <w:p w:rsidR="00733FA5" w:rsidRPr="00E16588" w:rsidRDefault="00733FA5" w:rsidP="004E7272">
      <w:pPr>
        <w:ind w:firstLineChars="100" w:firstLine="220"/>
        <w:rPr>
          <w:rFonts w:ascii="ＭＳ Ｐ明朝" w:eastAsia="ＭＳ Ｐ明朝" w:hAnsi="ＭＳ Ｐ明朝"/>
          <w:sz w:val="22"/>
        </w:rPr>
      </w:pPr>
    </w:p>
    <w:p w:rsidR="00733FA5" w:rsidRDefault="00733FA5" w:rsidP="004E7272">
      <w:pPr>
        <w:ind w:firstLineChars="100" w:firstLine="220"/>
        <w:rPr>
          <w:rFonts w:ascii="ＭＳ Ｐ明朝" w:eastAsia="ＭＳ Ｐ明朝" w:hAnsi="ＭＳ Ｐ明朝"/>
          <w:sz w:val="22"/>
        </w:rPr>
      </w:pPr>
    </w:p>
    <w:p w:rsidR="00733FA5" w:rsidRPr="00D311F1" w:rsidRDefault="00733FA5" w:rsidP="004E7272">
      <w:pPr>
        <w:ind w:firstLineChars="100" w:firstLine="220"/>
        <w:rPr>
          <w:rFonts w:ascii="ＭＳ Ｐ明朝" w:eastAsia="ＭＳ Ｐ明朝" w:hAnsi="ＭＳ Ｐ明朝"/>
          <w:sz w:val="22"/>
        </w:rPr>
      </w:pPr>
    </w:p>
    <w:p w:rsidR="00733FA5" w:rsidRDefault="00733FA5" w:rsidP="004E7272">
      <w:pPr>
        <w:ind w:firstLineChars="100" w:firstLine="220"/>
        <w:rPr>
          <w:rFonts w:ascii="ＭＳ Ｐ明朝" w:eastAsia="ＭＳ Ｐ明朝" w:hAnsi="ＭＳ Ｐ明朝"/>
          <w:sz w:val="22"/>
        </w:rPr>
      </w:pPr>
    </w:p>
    <w:p w:rsidR="00733FA5" w:rsidRDefault="00733FA5" w:rsidP="004E7272">
      <w:pPr>
        <w:ind w:firstLineChars="100" w:firstLine="220"/>
        <w:rPr>
          <w:rFonts w:ascii="ＭＳ Ｐ明朝" w:eastAsia="ＭＳ Ｐ明朝" w:hAnsi="ＭＳ Ｐ明朝"/>
          <w:sz w:val="22"/>
        </w:rPr>
      </w:pPr>
    </w:p>
    <w:p w:rsidR="00733FA5" w:rsidRDefault="00733FA5" w:rsidP="004E7272">
      <w:pPr>
        <w:ind w:firstLineChars="100" w:firstLine="220"/>
        <w:rPr>
          <w:rFonts w:ascii="ＭＳ Ｐ明朝" w:eastAsia="ＭＳ Ｐ明朝" w:hAnsi="ＭＳ Ｐ明朝"/>
          <w:sz w:val="22"/>
        </w:rPr>
      </w:pPr>
    </w:p>
    <w:p w:rsidR="00733FA5" w:rsidRPr="00733FA5" w:rsidRDefault="00733FA5" w:rsidP="004E7272">
      <w:pPr>
        <w:ind w:firstLineChars="100" w:firstLine="220"/>
        <w:rPr>
          <w:rFonts w:ascii="ＭＳ Ｐ明朝" w:eastAsia="ＭＳ Ｐ明朝" w:hAnsi="ＭＳ Ｐ明朝"/>
          <w:sz w:val="22"/>
        </w:rPr>
      </w:pPr>
    </w:p>
    <w:p w:rsidR="004E7272" w:rsidRDefault="004E7272" w:rsidP="004E7272">
      <w:pPr>
        <w:ind w:firstLineChars="100" w:firstLine="220"/>
        <w:rPr>
          <w:rFonts w:ascii="ＭＳ Ｐ明朝" w:eastAsia="ＭＳ Ｐ明朝" w:hAnsi="ＭＳ Ｐ明朝"/>
          <w:sz w:val="22"/>
        </w:rPr>
      </w:pPr>
    </w:p>
    <w:p w:rsidR="004E7272" w:rsidRDefault="004E7272" w:rsidP="004E7272">
      <w:pPr>
        <w:ind w:firstLineChars="100" w:firstLine="220"/>
        <w:rPr>
          <w:rFonts w:ascii="ＭＳ Ｐ明朝" w:eastAsia="ＭＳ Ｐ明朝" w:hAnsi="ＭＳ Ｐ明朝"/>
          <w:sz w:val="22"/>
        </w:rPr>
      </w:pPr>
    </w:p>
    <w:p w:rsidR="004E7272" w:rsidRDefault="004E7272" w:rsidP="004E7272">
      <w:pPr>
        <w:ind w:firstLineChars="100" w:firstLine="220"/>
        <w:rPr>
          <w:rFonts w:ascii="ＭＳ Ｐ明朝" w:eastAsia="ＭＳ Ｐ明朝" w:hAnsi="ＭＳ Ｐ明朝"/>
          <w:sz w:val="22"/>
        </w:rPr>
      </w:pPr>
    </w:p>
    <w:p w:rsidR="00D311F1" w:rsidRDefault="00D311F1" w:rsidP="004E7272">
      <w:pPr>
        <w:ind w:firstLineChars="100" w:firstLine="220"/>
        <w:rPr>
          <w:rFonts w:ascii="ＭＳ Ｐ明朝" w:eastAsia="ＭＳ Ｐ明朝" w:hAnsi="ＭＳ Ｐ明朝"/>
          <w:sz w:val="22"/>
        </w:rPr>
      </w:pPr>
    </w:p>
    <w:p w:rsidR="00E16588" w:rsidRDefault="00E16588" w:rsidP="004E7272">
      <w:pPr>
        <w:ind w:firstLineChars="100" w:firstLine="220"/>
        <w:rPr>
          <w:rFonts w:ascii="ＭＳ Ｐ明朝" w:eastAsia="ＭＳ Ｐ明朝" w:hAnsi="ＭＳ Ｐ明朝"/>
          <w:sz w:val="22"/>
        </w:rPr>
      </w:pPr>
    </w:p>
    <w:p w:rsidR="00E16588" w:rsidRDefault="00E16588" w:rsidP="004E7272">
      <w:pPr>
        <w:ind w:firstLineChars="100" w:firstLine="220"/>
        <w:rPr>
          <w:rFonts w:ascii="ＭＳ Ｐ明朝" w:eastAsia="ＭＳ Ｐ明朝" w:hAnsi="ＭＳ Ｐ明朝"/>
          <w:sz w:val="22"/>
        </w:rPr>
      </w:pPr>
    </w:p>
    <w:p w:rsidR="00E16588" w:rsidRDefault="00E16588" w:rsidP="004E7272">
      <w:pPr>
        <w:ind w:firstLineChars="100" w:firstLine="220"/>
        <w:rPr>
          <w:rFonts w:ascii="ＭＳ Ｐ明朝" w:eastAsia="ＭＳ Ｐ明朝" w:hAnsi="ＭＳ Ｐ明朝"/>
          <w:sz w:val="22"/>
        </w:rPr>
      </w:pPr>
    </w:p>
    <w:p w:rsidR="00E16588" w:rsidRDefault="00E16588" w:rsidP="004E7272">
      <w:pPr>
        <w:ind w:firstLineChars="100" w:firstLine="220"/>
        <w:rPr>
          <w:rFonts w:ascii="ＭＳ Ｐ明朝" w:eastAsia="ＭＳ Ｐ明朝" w:hAnsi="ＭＳ Ｐ明朝"/>
          <w:sz w:val="22"/>
        </w:rPr>
      </w:pPr>
    </w:p>
    <w:p w:rsidR="00E16588" w:rsidRDefault="00E16588" w:rsidP="004E7272">
      <w:pPr>
        <w:ind w:firstLineChars="100" w:firstLine="220"/>
        <w:rPr>
          <w:rFonts w:ascii="ＭＳ Ｐ明朝" w:eastAsia="ＭＳ Ｐ明朝" w:hAnsi="ＭＳ Ｐ明朝"/>
          <w:sz w:val="22"/>
        </w:rPr>
      </w:pPr>
    </w:p>
    <w:p w:rsidR="00E16588" w:rsidRDefault="00E16588" w:rsidP="004E7272">
      <w:pPr>
        <w:ind w:firstLineChars="100" w:firstLine="220"/>
        <w:rPr>
          <w:rFonts w:ascii="ＭＳ Ｐ明朝" w:eastAsia="ＭＳ Ｐ明朝" w:hAnsi="ＭＳ Ｐ明朝"/>
          <w:sz w:val="22"/>
        </w:rPr>
      </w:pPr>
    </w:p>
    <w:p w:rsidR="00E16588" w:rsidRDefault="00E16588" w:rsidP="004E7272">
      <w:pPr>
        <w:ind w:firstLineChars="100" w:firstLine="220"/>
        <w:rPr>
          <w:rFonts w:ascii="ＭＳ Ｐ明朝" w:eastAsia="ＭＳ Ｐ明朝" w:hAnsi="ＭＳ Ｐ明朝"/>
          <w:sz w:val="22"/>
        </w:rPr>
      </w:pPr>
    </w:p>
    <w:p w:rsidR="00E16588" w:rsidRDefault="00E16588" w:rsidP="004E7272">
      <w:pPr>
        <w:ind w:firstLineChars="100" w:firstLine="220"/>
        <w:rPr>
          <w:rFonts w:ascii="ＭＳ Ｐ明朝" w:eastAsia="ＭＳ Ｐ明朝" w:hAnsi="ＭＳ Ｐ明朝"/>
          <w:sz w:val="22"/>
        </w:rPr>
      </w:pPr>
    </w:p>
    <w:p w:rsidR="00E16588" w:rsidRDefault="00E16588" w:rsidP="004E7272">
      <w:pPr>
        <w:ind w:firstLineChars="100" w:firstLine="220"/>
        <w:rPr>
          <w:rFonts w:ascii="ＭＳ Ｐ明朝" w:eastAsia="ＭＳ Ｐ明朝" w:hAnsi="ＭＳ Ｐ明朝"/>
          <w:sz w:val="22"/>
        </w:rPr>
      </w:pPr>
    </w:p>
    <w:p w:rsidR="00E16588" w:rsidRDefault="00E16588" w:rsidP="004E7272">
      <w:pPr>
        <w:ind w:firstLineChars="100" w:firstLine="220"/>
        <w:rPr>
          <w:rFonts w:ascii="ＭＳ Ｐ明朝" w:eastAsia="ＭＳ Ｐ明朝" w:hAnsi="ＭＳ Ｐ明朝"/>
          <w:sz w:val="22"/>
        </w:rPr>
      </w:pPr>
    </w:p>
    <w:p w:rsidR="00D311F1" w:rsidRDefault="00D311F1" w:rsidP="004E7272">
      <w:pPr>
        <w:ind w:firstLineChars="100" w:firstLine="220"/>
        <w:rPr>
          <w:rFonts w:ascii="ＭＳ Ｐ明朝" w:eastAsia="ＭＳ Ｐ明朝" w:hAnsi="ＭＳ Ｐ明朝"/>
          <w:sz w:val="22"/>
        </w:rPr>
      </w:pPr>
    </w:p>
    <w:p w:rsidR="00D311F1" w:rsidRDefault="00D311F1" w:rsidP="004E7272">
      <w:pPr>
        <w:ind w:firstLineChars="100" w:firstLine="220"/>
        <w:rPr>
          <w:rFonts w:ascii="ＭＳ Ｐ明朝" w:eastAsia="ＭＳ Ｐ明朝" w:hAnsi="ＭＳ Ｐ明朝"/>
          <w:sz w:val="22"/>
        </w:rPr>
      </w:pPr>
    </w:p>
    <w:p w:rsidR="00E16588" w:rsidRDefault="00E16588" w:rsidP="004E7272">
      <w:pPr>
        <w:ind w:firstLineChars="100" w:firstLine="220"/>
        <w:rPr>
          <w:rFonts w:ascii="ＭＳ Ｐ明朝" w:eastAsia="ＭＳ Ｐ明朝" w:hAnsi="ＭＳ Ｐ明朝"/>
          <w:sz w:val="22"/>
        </w:rPr>
      </w:pPr>
    </w:p>
    <w:p w:rsidR="00E16588" w:rsidRDefault="00E16588" w:rsidP="004E7272">
      <w:pPr>
        <w:ind w:firstLineChars="100" w:firstLine="220"/>
        <w:rPr>
          <w:rFonts w:ascii="ＭＳ Ｐ明朝" w:eastAsia="ＭＳ Ｐ明朝" w:hAnsi="ＭＳ Ｐ明朝"/>
          <w:sz w:val="22"/>
        </w:rPr>
      </w:pPr>
    </w:p>
    <w:p w:rsidR="00E16588" w:rsidRDefault="00E16588" w:rsidP="004E7272">
      <w:pPr>
        <w:ind w:firstLineChars="100" w:firstLine="220"/>
        <w:rPr>
          <w:rFonts w:ascii="ＭＳ Ｐ明朝" w:eastAsia="ＭＳ Ｐ明朝" w:hAnsi="ＭＳ Ｐ明朝"/>
          <w:sz w:val="22"/>
        </w:rPr>
      </w:pPr>
    </w:p>
    <w:p w:rsidR="00E16588" w:rsidRDefault="00E16588" w:rsidP="004E7272">
      <w:pPr>
        <w:ind w:firstLineChars="100" w:firstLine="220"/>
        <w:rPr>
          <w:rFonts w:ascii="ＭＳ Ｐ明朝" w:eastAsia="ＭＳ Ｐ明朝" w:hAnsi="ＭＳ Ｐ明朝"/>
          <w:sz w:val="22"/>
        </w:rPr>
      </w:pPr>
    </w:p>
    <w:p w:rsidR="00E16588" w:rsidRDefault="00E16588" w:rsidP="004E7272">
      <w:pPr>
        <w:ind w:firstLineChars="100" w:firstLine="220"/>
        <w:rPr>
          <w:rFonts w:ascii="ＭＳ Ｐ明朝" w:eastAsia="ＭＳ Ｐ明朝" w:hAnsi="ＭＳ Ｐ明朝"/>
          <w:sz w:val="22"/>
        </w:rPr>
      </w:pPr>
    </w:p>
    <w:p w:rsidR="00E16588" w:rsidRDefault="00E16588" w:rsidP="004E7272">
      <w:pPr>
        <w:ind w:firstLineChars="100" w:firstLine="220"/>
        <w:rPr>
          <w:rFonts w:ascii="ＭＳ Ｐ明朝" w:eastAsia="ＭＳ Ｐ明朝" w:hAnsi="ＭＳ Ｐ明朝"/>
          <w:sz w:val="22"/>
        </w:rPr>
      </w:pPr>
    </w:p>
    <w:p w:rsidR="00E16588" w:rsidRDefault="00E16588" w:rsidP="004E7272">
      <w:pPr>
        <w:ind w:firstLineChars="100" w:firstLine="220"/>
        <w:rPr>
          <w:rFonts w:ascii="ＭＳ Ｐ明朝" w:eastAsia="ＭＳ Ｐ明朝" w:hAnsi="ＭＳ Ｐ明朝"/>
          <w:sz w:val="22"/>
        </w:rPr>
      </w:pPr>
    </w:p>
    <w:p w:rsidR="00E16588" w:rsidRDefault="00E16588" w:rsidP="004E7272">
      <w:pPr>
        <w:ind w:firstLineChars="100" w:firstLine="220"/>
        <w:rPr>
          <w:rFonts w:ascii="ＭＳ Ｐ明朝" w:eastAsia="ＭＳ Ｐ明朝" w:hAnsi="ＭＳ Ｐ明朝"/>
          <w:sz w:val="22"/>
        </w:rPr>
      </w:pPr>
    </w:p>
    <w:p w:rsidR="00E16588" w:rsidRDefault="00E16588" w:rsidP="004E7272">
      <w:pPr>
        <w:ind w:firstLineChars="100" w:firstLine="220"/>
        <w:rPr>
          <w:rFonts w:ascii="ＭＳ Ｐ明朝" w:eastAsia="ＭＳ Ｐ明朝" w:hAnsi="ＭＳ Ｐ明朝"/>
          <w:sz w:val="22"/>
        </w:rPr>
      </w:pPr>
    </w:p>
    <w:p w:rsidR="00E16588" w:rsidRDefault="00E16588" w:rsidP="004E7272">
      <w:pPr>
        <w:ind w:firstLineChars="100" w:firstLine="220"/>
        <w:rPr>
          <w:rFonts w:ascii="ＭＳ Ｐ明朝" w:eastAsia="ＭＳ Ｐ明朝" w:hAnsi="ＭＳ Ｐ明朝"/>
          <w:sz w:val="22"/>
        </w:rPr>
      </w:pPr>
    </w:p>
    <w:p w:rsidR="00E16588" w:rsidRDefault="00E16588" w:rsidP="004E7272">
      <w:pPr>
        <w:ind w:firstLineChars="100" w:firstLine="220"/>
        <w:rPr>
          <w:rFonts w:ascii="ＭＳ Ｐ明朝" w:eastAsia="ＭＳ Ｐ明朝" w:hAnsi="ＭＳ Ｐ明朝"/>
          <w:sz w:val="22"/>
        </w:rPr>
      </w:pPr>
    </w:p>
    <w:p w:rsidR="00E16588" w:rsidRDefault="00705027" w:rsidP="004E7272">
      <w:pPr>
        <w:ind w:firstLineChars="100" w:firstLine="210"/>
        <w:rPr>
          <w:rFonts w:ascii="ＭＳ Ｐ明朝" w:eastAsia="ＭＳ Ｐ明朝" w:hAnsi="ＭＳ Ｐ明朝"/>
          <w:sz w:val="22"/>
        </w:rPr>
      </w:pPr>
      <w:r>
        <w:rPr>
          <w:noProof/>
        </w:rPr>
        <mc:AlternateContent>
          <mc:Choice Requires="wps">
            <w:drawing>
              <wp:anchor distT="0" distB="0" distL="114300" distR="114300" simplePos="0" relativeHeight="251744256" behindDoc="0" locked="0" layoutInCell="1" allowOverlap="1" wp14:anchorId="155B3CE8" wp14:editId="683C4913">
                <wp:simplePos x="0" y="0"/>
                <wp:positionH relativeFrom="column">
                  <wp:posOffset>2676525</wp:posOffset>
                </wp:positionH>
                <wp:positionV relativeFrom="paragraph">
                  <wp:posOffset>233045</wp:posOffset>
                </wp:positionV>
                <wp:extent cx="952500" cy="400050"/>
                <wp:effectExtent l="0" t="0" r="0" b="0"/>
                <wp:wrapNone/>
                <wp:docPr id="54" name="テキスト ボックス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027" w:rsidRPr="008A077B" w:rsidRDefault="00705027" w:rsidP="00705027">
                            <w:pPr>
                              <w:rPr>
                                <w:rFonts w:ascii="ＭＳ 明朝" w:eastAsia="ＭＳ 明朝" w:hAnsi="ＭＳ 明朝"/>
                                <w:b/>
                              </w:rPr>
                            </w:pPr>
                            <w:r w:rsidRPr="008A077B">
                              <w:rPr>
                                <w:rFonts w:ascii="ＭＳ 明朝" w:eastAsia="ＭＳ 明朝" w:hAnsi="ＭＳ 明朝" w:hint="eastAsia"/>
                                <w:b/>
                              </w:rPr>
                              <w:t>（１－3</w:t>
                            </w:r>
                            <w:r w:rsidRPr="008A077B">
                              <w:rPr>
                                <w:rFonts w:ascii="ＭＳ 明朝" w:eastAsia="ＭＳ 明朝" w:hAnsi="ＭＳ 明朝" w:hint="eastAsia"/>
                                <w:b/>
                              </w:rPr>
                              <w:t>9</w:t>
                            </w:r>
                            <w:r w:rsidRPr="008A077B">
                              <w:rPr>
                                <w:rFonts w:ascii="ＭＳ 明朝" w:eastAsia="ＭＳ 明朝" w:hAnsi="ＭＳ 明朝" w:hint="eastAsia"/>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B3CE8" id="テキスト ボックス 54" o:spid="_x0000_s1071" type="#_x0000_t202" style="position:absolute;left:0;text-align:left;margin-left:210.75pt;margin-top:18.35pt;width:75pt;height:3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" filled="f" stroked="f">
                <v:textbox inset="5.85pt,.7pt,5.85pt,.7pt">
                  <w:txbxContent>
                    <w:p w:rsidR="00705027" w:rsidRPr="008A077B" w:rsidRDefault="00705027" w:rsidP="00705027">
                      <w:pPr>
                        <w:rPr>
                          <w:rFonts w:ascii="ＭＳ 明朝" w:eastAsia="ＭＳ 明朝" w:hAnsi="ＭＳ 明朝"/>
                          <w:b/>
                        </w:rPr>
                      </w:pPr>
                      <w:r w:rsidRPr="008A077B">
                        <w:rPr>
                          <w:rFonts w:ascii="ＭＳ 明朝" w:eastAsia="ＭＳ 明朝" w:hAnsi="ＭＳ 明朝" w:hint="eastAsia"/>
                          <w:b/>
                        </w:rPr>
                        <w:t>（１－3</w:t>
                      </w:r>
                      <w:r w:rsidRPr="008A077B">
                        <w:rPr>
                          <w:rFonts w:ascii="ＭＳ 明朝" w:eastAsia="ＭＳ 明朝" w:hAnsi="ＭＳ 明朝" w:hint="eastAsia"/>
                          <w:b/>
                        </w:rPr>
                        <w:t>9</w:t>
                      </w:r>
                      <w:r w:rsidRPr="008A077B">
                        <w:rPr>
                          <w:rFonts w:ascii="ＭＳ 明朝" w:eastAsia="ＭＳ 明朝" w:hAnsi="ＭＳ 明朝" w:hint="eastAsia"/>
                          <w:b/>
                        </w:rPr>
                        <w:t>）</w:t>
                      </w:r>
                    </w:p>
                  </w:txbxContent>
                </v:textbox>
              </v:shape>
            </w:pict>
          </mc:Fallback>
        </mc:AlternateContent>
      </w:r>
    </w:p>
    <w:p w:rsidR="00E16588" w:rsidRDefault="00E16588" w:rsidP="00E16588">
      <w:pPr>
        <w:rPr>
          <w:rFonts w:ascii="游ゴシック" w:eastAsia="游ゴシック" w:hAnsi="游ゴシック"/>
          <w:b/>
          <w:sz w:val="24"/>
        </w:rPr>
      </w:pPr>
      <w:r w:rsidRPr="00F24083">
        <w:rPr>
          <w:rFonts w:ascii="游ゴシック" w:eastAsia="游ゴシック" w:hAnsi="游ゴシック" w:hint="eastAsia"/>
          <w:b/>
          <w:color w:val="FFFFFF" w:themeColor="background1"/>
          <w:sz w:val="28"/>
          <w:highlight w:val="blue"/>
        </w:rPr>
        <w:lastRenderedPageBreak/>
        <w:t>第</w:t>
      </w:r>
      <w:r>
        <w:rPr>
          <w:rFonts w:ascii="游ゴシック" w:eastAsia="游ゴシック" w:hAnsi="游ゴシック" w:hint="eastAsia"/>
          <w:b/>
          <w:color w:val="FFFFFF" w:themeColor="background1"/>
          <w:sz w:val="28"/>
          <w:highlight w:val="blue"/>
        </w:rPr>
        <w:t>５</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 xml:space="preserve">資料編　　　　　</w:t>
      </w:r>
      <w:r w:rsidRPr="00F24083">
        <w:rPr>
          <w:rFonts w:ascii="游ゴシック" w:eastAsia="游ゴシック" w:hAnsi="游ゴシック" w:hint="eastAsia"/>
          <w:b/>
          <w:sz w:val="24"/>
          <w:highlight w:val="blue"/>
        </w:rPr>
        <w:t xml:space="preserve">　　　　　　　　　　　　　　　　　　　　　　　　　　　</w:t>
      </w:r>
    </w:p>
    <w:p w:rsidR="00D311F1" w:rsidRDefault="00E16588" w:rsidP="00E16588">
      <w:pPr>
        <w:rPr>
          <w:rFonts w:ascii="ＭＳ Ｐ明朝" w:eastAsia="ＭＳ Ｐ明朝" w:hAnsi="ＭＳ Ｐ明朝"/>
          <w:sz w:val="22"/>
        </w:rPr>
      </w:pPr>
      <w:r>
        <w:rPr>
          <w:rFonts w:ascii="游ゴシック" w:eastAsia="游ゴシック" w:hAnsi="游ゴシック" w:hint="eastAsia"/>
          <w:b/>
          <w:sz w:val="24"/>
          <w:highlight w:val="lightGray"/>
        </w:rPr>
        <w:t xml:space="preserve">○　大阪府市文化振興会議委員名簿　　　　　　　　　　　　　　　　　　　　　　　　　　　　　</w:t>
      </w:r>
    </w:p>
    <w:p w:rsidR="00D311F1" w:rsidRDefault="00E16588" w:rsidP="00E16588">
      <w:pPr>
        <w:ind w:firstLineChars="100" w:firstLine="220"/>
        <w:jc w:val="right"/>
        <w:rPr>
          <w:rFonts w:ascii="ＭＳ Ｐ明朝" w:eastAsia="ＭＳ Ｐ明朝" w:hAnsi="ＭＳ Ｐ明朝"/>
          <w:sz w:val="22"/>
        </w:rPr>
      </w:pPr>
      <w:r>
        <w:rPr>
          <w:rFonts w:ascii="ＭＳ Ｐ明朝" w:eastAsia="ＭＳ Ｐ明朝" w:hAnsi="ＭＳ Ｐ明朝" w:hint="eastAsia"/>
          <w:sz w:val="22"/>
        </w:rPr>
        <w:t>令和３年</w:t>
      </w:r>
      <w:r w:rsidR="008921FE">
        <w:rPr>
          <w:rFonts w:ascii="ＭＳ Ｐ明朝" w:eastAsia="ＭＳ Ｐ明朝" w:hAnsi="ＭＳ Ｐ明朝" w:hint="eastAsia"/>
          <w:sz w:val="22"/>
        </w:rPr>
        <w:t>１</w:t>
      </w:r>
      <w:r>
        <w:rPr>
          <w:rFonts w:ascii="ＭＳ Ｐ明朝" w:eastAsia="ＭＳ Ｐ明朝" w:hAnsi="ＭＳ Ｐ明朝" w:hint="eastAsia"/>
          <w:sz w:val="22"/>
        </w:rPr>
        <w:t>月現在</w:t>
      </w:r>
    </w:p>
    <w:p w:rsidR="00D311F1" w:rsidRDefault="00D311F1" w:rsidP="004E7272">
      <w:pPr>
        <w:ind w:firstLineChars="100" w:firstLine="220"/>
        <w:rPr>
          <w:rFonts w:ascii="ＭＳ Ｐ明朝" w:eastAsia="ＭＳ Ｐ明朝" w:hAnsi="ＭＳ Ｐ明朝"/>
          <w:sz w:val="22"/>
        </w:rPr>
      </w:pPr>
    </w:p>
    <w:tbl>
      <w:tblPr>
        <w:tblStyle w:val="a9"/>
        <w:tblW w:w="8646" w:type="dxa"/>
        <w:tblInd w:w="11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6378"/>
      </w:tblGrid>
      <w:tr w:rsidR="0064171B" w:rsidRPr="00845DAC" w:rsidTr="0064171B">
        <w:trPr>
          <w:trHeight w:val="964"/>
        </w:trPr>
        <w:tc>
          <w:tcPr>
            <w:tcW w:w="2268" w:type="dxa"/>
          </w:tcPr>
          <w:p w:rsidR="0064171B" w:rsidRPr="00845DAC" w:rsidRDefault="0064171B" w:rsidP="00EB5BF7">
            <w:pPr>
              <w:autoSpaceDE w:val="0"/>
              <w:autoSpaceDN w:val="0"/>
              <w:rPr>
                <w:rFonts w:ascii="ＭＳ Ｐ明朝" w:eastAsia="ＭＳ Ｐ明朝" w:hAnsi="ＭＳ Ｐ明朝"/>
                <w:sz w:val="28"/>
                <w:szCs w:val="30"/>
              </w:rPr>
            </w:pPr>
            <w:r w:rsidRPr="00845DAC">
              <w:rPr>
                <w:rFonts w:ascii="ＭＳ Ｐ明朝" w:eastAsia="ＭＳ Ｐ明朝" w:hAnsi="ＭＳ Ｐ明朝" w:hint="eastAsia"/>
                <w:sz w:val="28"/>
                <w:szCs w:val="30"/>
              </w:rPr>
              <w:t>蔭山　陽太</w:t>
            </w:r>
          </w:p>
        </w:tc>
        <w:tc>
          <w:tcPr>
            <w:tcW w:w="6378" w:type="dxa"/>
          </w:tcPr>
          <w:p w:rsidR="0064171B" w:rsidRPr="00845DAC" w:rsidRDefault="0064171B" w:rsidP="00EB5BF7">
            <w:pPr>
              <w:autoSpaceDE w:val="0"/>
              <w:autoSpaceDN w:val="0"/>
              <w:rPr>
                <w:rFonts w:ascii="ＭＳ Ｐ明朝" w:eastAsia="ＭＳ Ｐ明朝" w:hAnsi="ＭＳ Ｐ明朝"/>
                <w:sz w:val="28"/>
                <w:szCs w:val="30"/>
              </w:rPr>
            </w:pPr>
            <w:r w:rsidRPr="00845DAC">
              <w:rPr>
                <w:rFonts w:ascii="ＭＳ Ｐ明朝" w:eastAsia="ＭＳ Ｐ明朝" w:hAnsi="ＭＳ Ｐ明朝" w:hint="eastAsia"/>
                <w:sz w:val="28"/>
                <w:szCs w:val="30"/>
              </w:rPr>
              <w:t>一般社団法人アーツシード京都　支配人</w:t>
            </w:r>
          </w:p>
        </w:tc>
      </w:tr>
      <w:tr w:rsidR="0064171B" w:rsidRPr="00845DAC" w:rsidTr="0064171B">
        <w:trPr>
          <w:trHeight w:val="964"/>
        </w:trPr>
        <w:tc>
          <w:tcPr>
            <w:tcW w:w="2268" w:type="dxa"/>
          </w:tcPr>
          <w:p w:rsidR="0064171B" w:rsidRPr="00845DAC" w:rsidRDefault="0064171B" w:rsidP="00EB5BF7">
            <w:pPr>
              <w:autoSpaceDE w:val="0"/>
              <w:autoSpaceDN w:val="0"/>
              <w:rPr>
                <w:rFonts w:ascii="ＭＳ Ｐ明朝" w:eastAsia="ＭＳ Ｐ明朝" w:hAnsi="ＭＳ Ｐ明朝"/>
                <w:sz w:val="28"/>
                <w:szCs w:val="30"/>
              </w:rPr>
            </w:pPr>
            <w:r w:rsidRPr="00845DAC">
              <w:rPr>
                <w:rFonts w:ascii="ＭＳ Ｐ明朝" w:eastAsia="ＭＳ Ｐ明朝" w:hAnsi="ＭＳ Ｐ明朝" w:hint="eastAsia"/>
                <w:sz w:val="28"/>
                <w:szCs w:val="30"/>
              </w:rPr>
              <w:t>梶木　典子</w:t>
            </w:r>
          </w:p>
        </w:tc>
        <w:tc>
          <w:tcPr>
            <w:tcW w:w="6378" w:type="dxa"/>
          </w:tcPr>
          <w:p w:rsidR="0064171B" w:rsidRPr="00845DAC" w:rsidRDefault="0064171B" w:rsidP="00EB5BF7">
            <w:pPr>
              <w:autoSpaceDE w:val="0"/>
              <w:autoSpaceDN w:val="0"/>
              <w:rPr>
                <w:rFonts w:ascii="ＭＳ Ｐ明朝" w:eastAsia="ＭＳ Ｐ明朝" w:hAnsi="ＭＳ Ｐ明朝"/>
                <w:sz w:val="28"/>
                <w:szCs w:val="30"/>
              </w:rPr>
            </w:pPr>
            <w:r w:rsidRPr="00845DAC">
              <w:rPr>
                <w:rFonts w:ascii="ＭＳ Ｐ明朝" w:eastAsia="ＭＳ Ｐ明朝" w:hAnsi="ＭＳ Ｐ明朝" w:hint="eastAsia"/>
                <w:sz w:val="28"/>
                <w:szCs w:val="30"/>
              </w:rPr>
              <w:t>神戸女子大学家政学部　教授</w:t>
            </w:r>
          </w:p>
        </w:tc>
      </w:tr>
      <w:tr w:rsidR="0064171B" w:rsidRPr="00845DAC" w:rsidTr="0064171B">
        <w:trPr>
          <w:trHeight w:val="964"/>
        </w:trPr>
        <w:tc>
          <w:tcPr>
            <w:tcW w:w="2268" w:type="dxa"/>
          </w:tcPr>
          <w:p w:rsidR="0064171B" w:rsidRPr="00845DAC" w:rsidRDefault="0064171B" w:rsidP="00EB5BF7">
            <w:pPr>
              <w:autoSpaceDE w:val="0"/>
              <w:autoSpaceDN w:val="0"/>
              <w:rPr>
                <w:rFonts w:ascii="ＭＳ Ｐ明朝" w:eastAsia="ＭＳ Ｐ明朝" w:hAnsi="ＭＳ Ｐ明朝"/>
                <w:sz w:val="28"/>
                <w:szCs w:val="30"/>
              </w:rPr>
            </w:pPr>
            <w:r w:rsidRPr="00845DAC">
              <w:rPr>
                <w:rFonts w:ascii="ＭＳ Ｐ明朝" w:eastAsia="ＭＳ Ｐ明朝" w:hAnsi="ＭＳ Ｐ明朝" w:hint="eastAsia"/>
                <w:sz w:val="28"/>
                <w:szCs w:val="30"/>
              </w:rPr>
              <w:t>片山　泰輔</w:t>
            </w:r>
          </w:p>
        </w:tc>
        <w:tc>
          <w:tcPr>
            <w:tcW w:w="6378" w:type="dxa"/>
          </w:tcPr>
          <w:p w:rsidR="0064171B" w:rsidRPr="00845DAC" w:rsidRDefault="0064171B" w:rsidP="00EB5BF7">
            <w:pPr>
              <w:autoSpaceDE w:val="0"/>
              <w:autoSpaceDN w:val="0"/>
              <w:rPr>
                <w:rFonts w:ascii="ＭＳ Ｐ明朝" w:eastAsia="ＭＳ Ｐ明朝" w:hAnsi="ＭＳ Ｐ明朝"/>
                <w:sz w:val="28"/>
                <w:szCs w:val="30"/>
              </w:rPr>
            </w:pPr>
            <w:r w:rsidRPr="00845DAC">
              <w:rPr>
                <w:rFonts w:ascii="ＭＳ Ｐ明朝" w:eastAsia="ＭＳ Ｐ明朝" w:hAnsi="ＭＳ Ｐ明朝" w:hint="eastAsia"/>
                <w:sz w:val="28"/>
                <w:szCs w:val="30"/>
              </w:rPr>
              <w:t>静岡文化芸術大学文化政策学部　教授</w:t>
            </w:r>
          </w:p>
        </w:tc>
      </w:tr>
      <w:tr w:rsidR="0064171B" w:rsidRPr="00845DAC" w:rsidTr="0064171B">
        <w:trPr>
          <w:trHeight w:val="964"/>
        </w:trPr>
        <w:tc>
          <w:tcPr>
            <w:tcW w:w="2268" w:type="dxa"/>
          </w:tcPr>
          <w:p w:rsidR="0064171B" w:rsidRPr="00845DAC" w:rsidRDefault="0064171B" w:rsidP="00EB5BF7">
            <w:pPr>
              <w:autoSpaceDE w:val="0"/>
              <w:autoSpaceDN w:val="0"/>
              <w:rPr>
                <w:rFonts w:ascii="ＭＳ Ｐ明朝" w:eastAsia="ＭＳ Ｐ明朝" w:hAnsi="ＭＳ Ｐ明朝"/>
                <w:sz w:val="28"/>
                <w:szCs w:val="30"/>
              </w:rPr>
            </w:pPr>
            <w:r w:rsidRPr="00845DAC">
              <w:rPr>
                <w:rFonts w:ascii="ＭＳ Ｐ明朝" w:eastAsia="ＭＳ Ｐ明朝" w:hAnsi="ＭＳ Ｐ明朝" w:hint="eastAsia"/>
                <w:sz w:val="28"/>
                <w:szCs w:val="30"/>
              </w:rPr>
              <w:t>永田　靖</w:t>
            </w:r>
          </w:p>
        </w:tc>
        <w:tc>
          <w:tcPr>
            <w:tcW w:w="6378" w:type="dxa"/>
          </w:tcPr>
          <w:p w:rsidR="0064171B" w:rsidRPr="00845DAC" w:rsidRDefault="0064171B" w:rsidP="00EB5BF7">
            <w:pPr>
              <w:autoSpaceDE w:val="0"/>
              <w:autoSpaceDN w:val="0"/>
              <w:rPr>
                <w:rFonts w:ascii="ＭＳ Ｐ明朝" w:eastAsia="ＭＳ Ｐ明朝" w:hAnsi="ＭＳ Ｐ明朝"/>
                <w:sz w:val="28"/>
                <w:szCs w:val="30"/>
              </w:rPr>
            </w:pPr>
            <w:r w:rsidRPr="00845DAC">
              <w:rPr>
                <w:rFonts w:ascii="ＭＳ Ｐ明朝" w:eastAsia="ＭＳ Ｐ明朝" w:hAnsi="ＭＳ Ｐ明朝" w:hint="eastAsia"/>
                <w:sz w:val="28"/>
                <w:szCs w:val="30"/>
              </w:rPr>
              <w:t>大阪大学大学院文学研究科　教授</w:t>
            </w:r>
          </w:p>
        </w:tc>
      </w:tr>
      <w:tr w:rsidR="0064171B" w:rsidRPr="00845DAC" w:rsidTr="0064171B">
        <w:trPr>
          <w:trHeight w:val="964"/>
        </w:trPr>
        <w:tc>
          <w:tcPr>
            <w:tcW w:w="2268" w:type="dxa"/>
          </w:tcPr>
          <w:p w:rsidR="0064171B" w:rsidRPr="00845DAC" w:rsidRDefault="0064171B" w:rsidP="00EB5BF7">
            <w:pPr>
              <w:autoSpaceDE w:val="0"/>
              <w:autoSpaceDN w:val="0"/>
              <w:rPr>
                <w:rFonts w:ascii="ＭＳ Ｐ明朝" w:eastAsia="ＭＳ Ｐ明朝" w:hAnsi="ＭＳ Ｐ明朝"/>
                <w:sz w:val="28"/>
                <w:szCs w:val="30"/>
              </w:rPr>
            </w:pPr>
            <w:r w:rsidRPr="00845DAC">
              <w:rPr>
                <w:rFonts w:ascii="ＭＳ Ｐ明朝" w:eastAsia="ＭＳ Ｐ明朝" w:hAnsi="ＭＳ Ｐ明朝" w:hint="eastAsia"/>
                <w:sz w:val="28"/>
                <w:szCs w:val="30"/>
              </w:rPr>
              <w:t>中西　美穂</w:t>
            </w:r>
          </w:p>
        </w:tc>
        <w:tc>
          <w:tcPr>
            <w:tcW w:w="6378" w:type="dxa"/>
          </w:tcPr>
          <w:p w:rsidR="0064171B" w:rsidRPr="00845DAC" w:rsidRDefault="0064171B" w:rsidP="00EB5BF7">
            <w:pPr>
              <w:autoSpaceDE w:val="0"/>
              <w:autoSpaceDN w:val="0"/>
              <w:rPr>
                <w:rFonts w:ascii="ＭＳ Ｐ明朝" w:eastAsia="ＭＳ Ｐ明朝" w:hAnsi="ＭＳ Ｐ明朝"/>
                <w:sz w:val="28"/>
                <w:szCs w:val="30"/>
              </w:rPr>
            </w:pPr>
            <w:r w:rsidRPr="00845DAC">
              <w:rPr>
                <w:rFonts w:ascii="ＭＳ Ｐ明朝" w:eastAsia="ＭＳ Ｐ明朝" w:hAnsi="ＭＳ Ｐ明朝" w:hint="eastAsia"/>
                <w:sz w:val="28"/>
                <w:szCs w:val="30"/>
              </w:rPr>
              <w:t>フリーアートアドミニストレーター</w:t>
            </w:r>
          </w:p>
        </w:tc>
      </w:tr>
      <w:tr w:rsidR="0064171B" w:rsidRPr="00845DAC" w:rsidTr="0064171B">
        <w:trPr>
          <w:trHeight w:val="964"/>
        </w:trPr>
        <w:tc>
          <w:tcPr>
            <w:tcW w:w="2268" w:type="dxa"/>
          </w:tcPr>
          <w:p w:rsidR="0064171B" w:rsidRPr="00845DAC" w:rsidRDefault="0064171B" w:rsidP="00EB5BF7">
            <w:pPr>
              <w:autoSpaceDE w:val="0"/>
              <w:autoSpaceDN w:val="0"/>
              <w:rPr>
                <w:rFonts w:ascii="ＭＳ Ｐ明朝" w:eastAsia="ＭＳ Ｐ明朝" w:hAnsi="ＭＳ Ｐ明朝"/>
                <w:sz w:val="28"/>
                <w:szCs w:val="30"/>
              </w:rPr>
            </w:pPr>
            <w:r w:rsidRPr="00845DAC">
              <w:rPr>
                <w:rFonts w:ascii="ＭＳ Ｐ明朝" w:eastAsia="ＭＳ Ｐ明朝" w:hAnsi="ＭＳ Ｐ明朝" w:hint="eastAsia"/>
                <w:sz w:val="28"/>
                <w:szCs w:val="30"/>
              </w:rPr>
              <w:t>橋爪　紳也</w:t>
            </w:r>
          </w:p>
        </w:tc>
        <w:tc>
          <w:tcPr>
            <w:tcW w:w="6378" w:type="dxa"/>
          </w:tcPr>
          <w:p w:rsidR="0064171B" w:rsidRPr="00845DAC" w:rsidRDefault="0064171B" w:rsidP="00EB5BF7">
            <w:pPr>
              <w:autoSpaceDE w:val="0"/>
              <w:autoSpaceDN w:val="0"/>
              <w:rPr>
                <w:rFonts w:ascii="ＭＳ Ｐ明朝" w:eastAsia="ＭＳ Ｐ明朝" w:hAnsi="ＭＳ Ｐ明朝"/>
                <w:sz w:val="28"/>
                <w:szCs w:val="30"/>
              </w:rPr>
            </w:pPr>
            <w:r w:rsidRPr="00845DAC">
              <w:rPr>
                <w:rFonts w:ascii="ＭＳ Ｐ明朝" w:eastAsia="ＭＳ Ｐ明朝" w:hAnsi="ＭＳ Ｐ明朝" w:hint="eastAsia"/>
                <w:sz w:val="28"/>
                <w:szCs w:val="30"/>
              </w:rPr>
              <w:t>大阪府立大学大学院経済学研究科　教授</w:t>
            </w:r>
          </w:p>
          <w:p w:rsidR="00075418" w:rsidRPr="00845DAC" w:rsidRDefault="0064171B" w:rsidP="00EB5BF7">
            <w:pPr>
              <w:autoSpaceDE w:val="0"/>
              <w:autoSpaceDN w:val="0"/>
              <w:rPr>
                <w:rFonts w:ascii="ＭＳ Ｐ明朝" w:eastAsia="ＭＳ Ｐ明朝" w:hAnsi="ＭＳ Ｐ明朝"/>
                <w:sz w:val="28"/>
                <w:szCs w:val="30"/>
              </w:rPr>
            </w:pPr>
            <w:r w:rsidRPr="00845DAC">
              <w:rPr>
                <w:rFonts w:ascii="ＭＳ Ｐ明朝" w:eastAsia="ＭＳ Ｐ明朝" w:hAnsi="ＭＳ Ｐ明朝" w:hint="eastAsia"/>
                <w:sz w:val="28"/>
                <w:szCs w:val="30"/>
              </w:rPr>
              <w:t>大阪府立大学観光産業戦略研究　所長</w:t>
            </w:r>
          </w:p>
        </w:tc>
      </w:tr>
      <w:tr w:rsidR="0064171B" w:rsidRPr="00845DAC" w:rsidTr="0064171B">
        <w:trPr>
          <w:trHeight w:val="964"/>
        </w:trPr>
        <w:tc>
          <w:tcPr>
            <w:tcW w:w="2268" w:type="dxa"/>
          </w:tcPr>
          <w:p w:rsidR="0064171B" w:rsidRPr="00845DAC" w:rsidRDefault="0064171B" w:rsidP="00EB5BF7">
            <w:pPr>
              <w:autoSpaceDE w:val="0"/>
              <w:autoSpaceDN w:val="0"/>
              <w:rPr>
                <w:rFonts w:ascii="ＭＳ Ｐ明朝" w:eastAsia="ＭＳ Ｐ明朝" w:hAnsi="ＭＳ Ｐ明朝"/>
                <w:sz w:val="28"/>
                <w:szCs w:val="30"/>
              </w:rPr>
            </w:pPr>
            <w:r w:rsidRPr="00845DAC">
              <w:rPr>
                <w:rFonts w:ascii="ＭＳ Ｐ明朝" w:eastAsia="ＭＳ Ｐ明朝" w:hAnsi="ＭＳ Ｐ明朝" w:hint="eastAsia"/>
                <w:sz w:val="28"/>
                <w:szCs w:val="30"/>
              </w:rPr>
              <w:t>春野　恵子</w:t>
            </w:r>
          </w:p>
        </w:tc>
        <w:tc>
          <w:tcPr>
            <w:tcW w:w="6378" w:type="dxa"/>
          </w:tcPr>
          <w:p w:rsidR="0064171B" w:rsidRPr="00845DAC" w:rsidRDefault="0064171B" w:rsidP="00075418">
            <w:pPr>
              <w:autoSpaceDE w:val="0"/>
              <w:autoSpaceDN w:val="0"/>
              <w:rPr>
                <w:rFonts w:ascii="ＭＳ Ｐ明朝" w:eastAsia="ＭＳ Ｐ明朝" w:hAnsi="ＭＳ Ｐ明朝"/>
                <w:sz w:val="28"/>
                <w:szCs w:val="30"/>
              </w:rPr>
            </w:pPr>
            <w:r w:rsidRPr="00845DAC">
              <w:rPr>
                <w:rFonts w:ascii="ＭＳ Ｐ明朝" w:eastAsia="ＭＳ Ｐ明朝" w:hAnsi="ＭＳ Ｐ明朝" w:hint="eastAsia"/>
                <w:sz w:val="28"/>
                <w:szCs w:val="30"/>
              </w:rPr>
              <w:t>浪曲師</w:t>
            </w:r>
            <w:r w:rsidR="00075418" w:rsidRPr="00845DAC">
              <w:rPr>
                <w:rFonts w:ascii="ＭＳ Ｐ明朝" w:eastAsia="ＭＳ Ｐ明朝" w:hAnsi="ＭＳ Ｐ明朝" w:hint="eastAsia"/>
                <w:sz w:val="28"/>
                <w:szCs w:val="30"/>
              </w:rPr>
              <w:t>／</w:t>
            </w:r>
            <w:r w:rsidRPr="00845DAC">
              <w:rPr>
                <w:rFonts w:ascii="ＭＳ Ｐ明朝" w:eastAsia="ＭＳ Ｐ明朝" w:hAnsi="ＭＳ Ｐ明朝" w:hint="eastAsia"/>
                <w:sz w:val="28"/>
                <w:szCs w:val="30"/>
              </w:rPr>
              <w:t>公益社団法人浪曲親友協会　理事</w:t>
            </w:r>
          </w:p>
        </w:tc>
      </w:tr>
      <w:tr w:rsidR="0064171B" w:rsidRPr="00845DAC" w:rsidTr="0064171B">
        <w:trPr>
          <w:trHeight w:val="964"/>
        </w:trPr>
        <w:tc>
          <w:tcPr>
            <w:tcW w:w="2268" w:type="dxa"/>
          </w:tcPr>
          <w:p w:rsidR="0064171B" w:rsidRPr="00845DAC" w:rsidRDefault="0064171B" w:rsidP="00EB5BF7">
            <w:pPr>
              <w:autoSpaceDE w:val="0"/>
              <w:autoSpaceDN w:val="0"/>
              <w:rPr>
                <w:rFonts w:ascii="ＭＳ Ｐ明朝" w:eastAsia="ＭＳ Ｐ明朝" w:hAnsi="ＭＳ Ｐ明朝"/>
                <w:sz w:val="28"/>
                <w:szCs w:val="30"/>
              </w:rPr>
            </w:pPr>
            <w:r w:rsidRPr="00845DAC">
              <w:rPr>
                <w:rFonts w:ascii="ＭＳ Ｐ明朝" w:eastAsia="ＭＳ Ｐ明朝" w:hAnsi="ＭＳ Ｐ明朝" w:hint="eastAsia"/>
                <w:sz w:val="28"/>
                <w:szCs w:val="30"/>
              </w:rPr>
              <w:t>広瀬　依子</w:t>
            </w:r>
          </w:p>
        </w:tc>
        <w:tc>
          <w:tcPr>
            <w:tcW w:w="6378" w:type="dxa"/>
          </w:tcPr>
          <w:p w:rsidR="0064171B" w:rsidRPr="00845DAC" w:rsidRDefault="0064171B" w:rsidP="00EB5BF7">
            <w:pPr>
              <w:autoSpaceDE w:val="0"/>
              <w:autoSpaceDN w:val="0"/>
              <w:rPr>
                <w:rFonts w:ascii="ＭＳ Ｐ明朝" w:eastAsia="ＭＳ Ｐ明朝" w:hAnsi="ＭＳ Ｐ明朝"/>
                <w:sz w:val="28"/>
                <w:szCs w:val="30"/>
              </w:rPr>
            </w:pPr>
            <w:r w:rsidRPr="00845DAC">
              <w:rPr>
                <w:rFonts w:ascii="ＭＳ Ｐ明朝" w:eastAsia="ＭＳ Ｐ明朝" w:hAnsi="ＭＳ Ｐ明朝" w:hint="eastAsia"/>
                <w:sz w:val="28"/>
                <w:szCs w:val="30"/>
              </w:rPr>
              <w:t>追手門学院大学国際教養学部　講師</w:t>
            </w:r>
          </w:p>
        </w:tc>
      </w:tr>
      <w:tr w:rsidR="0064171B" w:rsidRPr="00845DAC" w:rsidTr="0064171B">
        <w:trPr>
          <w:trHeight w:val="964"/>
        </w:trPr>
        <w:tc>
          <w:tcPr>
            <w:tcW w:w="2268" w:type="dxa"/>
          </w:tcPr>
          <w:p w:rsidR="0064171B" w:rsidRPr="00845DAC" w:rsidRDefault="0064171B" w:rsidP="00EB5BF7">
            <w:pPr>
              <w:autoSpaceDE w:val="0"/>
              <w:autoSpaceDN w:val="0"/>
              <w:rPr>
                <w:rFonts w:ascii="ＭＳ Ｐ明朝" w:eastAsia="ＭＳ Ｐ明朝" w:hAnsi="ＭＳ Ｐ明朝"/>
                <w:sz w:val="28"/>
                <w:szCs w:val="30"/>
              </w:rPr>
            </w:pPr>
            <w:r w:rsidRPr="00845DAC">
              <w:rPr>
                <w:rFonts w:ascii="ＭＳ Ｐ明朝" w:eastAsia="ＭＳ Ｐ明朝" w:hAnsi="ＭＳ Ｐ明朝" w:hint="eastAsia"/>
                <w:sz w:val="28"/>
                <w:szCs w:val="30"/>
              </w:rPr>
              <w:t>藤野　一夫</w:t>
            </w:r>
          </w:p>
        </w:tc>
        <w:tc>
          <w:tcPr>
            <w:tcW w:w="6378" w:type="dxa"/>
          </w:tcPr>
          <w:p w:rsidR="0064171B" w:rsidRPr="00845DAC" w:rsidRDefault="0064171B" w:rsidP="00EB5BF7">
            <w:pPr>
              <w:autoSpaceDE w:val="0"/>
              <w:autoSpaceDN w:val="0"/>
              <w:rPr>
                <w:rFonts w:ascii="ＭＳ Ｐ明朝" w:eastAsia="ＭＳ Ｐ明朝" w:hAnsi="ＭＳ Ｐ明朝"/>
                <w:sz w:val="28"/>
                <w:szCs w:val="30"/>
              </w:rPr>
            </w:pPr>
            <w:r w:rsidRPr="00845DAC">
              <w:rPr>
                <w:rFonts w:ascii="ＭＳ Ｐ明朝" w:eastAsia="ＭＳ Ｐ明朝" w:hAnsi="ＭＳ Ｐ明朝" w:hint="eastAsia"/>
                <w:sz w:val="28"/>
                <w:szCs w:val="30"/>
              </w:rPr>
              <w:t>神戸大学大学院国際文化学研究科　教授</w:t>
            </w:r>
          </w:p>
        </w:tc>
      </w:tr>
      <w:tr w:rsidR="0064171B" w:rsidRPr="00845DAC" w:rsidTr="0064171B">
        <w:trPr>
          <w:trHeight w:val="964"/>
        </w:trPr>
        <w:tc>
          <w:tcPr>
            <w:tcW w:w="2268" w:type="dxa"/>
          </w:tcPr>
          <w:p w:rsidR="0064171B" w:rsidRPr="00845DAC" w:rsidRDefault="0064171B" w:rsidP="00EB5BF7">
            <w:pPr>
              <w:autoSpaceDE w:val="0"/>
              <w:autoSpaceDN w:val="0"/>
              <w:rPr>
                <w:rFonts w:ascii="ＭＳ Ｐ明朝" w:eastAsia="ＭＳ Ｐ明朝" w:hAnsi="ＭＳ Ｐ明朝"/>
                <w:sz w:val="28"/>
                <w:szCs w:val="30"/>
              </w:rPr>
            </w:pPr>
            <w:r w:rsidRPr="00845DAC">
              <w:rPr>
                <w:rFonts w:ascii="ＭＳ Ｐ明朝" w:eastAsia="ＭＳ Ｐ明朝" w:hAnsi="ＭＳ Ｐ明朝" w:hint="eastAsia"/>
                <w:sz w:val="28"/>
                <w:szCs w:val="30"/>
              </w:rPr>
              <w:t>森口　ゆたか</w:t>
            </w:r>
          </w:p>
        </w:tc>
        <w:tc>
          <w:tcPr>
            <w:tcW w:w="6378" w:type="dxa"/>
          </w:tcPr>
          <w:p w:rsidR="0064171B" w:rsidRPr="00845DAC" w:rsidRDefault="0064171B" w:rsidP="00EB5BF7">
            <w:pPr>
              <w:autoSpaceDE w:val="0"/>
              <w:autoSpaceDN w:val="0"/>
              <w:rPr>
                <w:rFonts w:ascii="ＭＳ Ｐ明朝" w:eastAsia="ＭＳ Ｐ明朝" w:hAnsi="ＭＳ Ｐ明朝"/>
                <w:sz w:val="28"/>
                <w:szCs w:val="30"/>
              </w:rPr>
            </w:pPr>
            <w:r w:rsidRPr="00845DAC">
              <w:rPr>
                <w:rFonts w:ascii="ＭＳ Ｐ明朝" w:eastAsia="ＭＳ Ｐ明朝" w:hAnsi="ＭＳ Ｐ明朝" w:hint="eastAsia"/>
                <w:sz w:val="28"/>
                <w:szCs w:val="30"/>
              </w:rPr>
              <w:t>近畿大学文芸学部　教授</w:t>
            </w:r>
          </w:p>
        </w:tc>
      </w:tr>
      <w:tr w:rsidR="0064171B" w:rsidRPr="00845DAC" w:rsidTr="0064171B">
        <w:trPr>
          <w:trHeight w:val="964"/>
        </w:trPr>
        <w:tc>
          <w:tcPr>
            <w:tcW w:w="2268" w:type="dxa"/>
          </w:tcPr>
          <w:p w:rsidR="0064171B" w:rsidRPr="00845DAC" w:rsidRDefault="0064171B" w:rsidP="00EB5BF7">
            <w:pPr>
              <w:autoSpaceDE w:val="0"/>
              <w:autoSpaceDN w:val="0"/>
              <w:rPr>
                <w:rFonts w:ascii="ＭＳ Ｐ明朝" w:eastAsia="ＭＳ Ｐ明朝" w:hAnsi="ＭＳ Ｐ明朝"/>
                <w:sz w:val="28"/>
                <w:szCs w:val="30"/>
              </w:rPr>
            </w:pPr>
            <w:r w:rsidRPr="00845DAC">
              <w:rPr>
                <w:rFonts w:ascii="ＭＳ Ｐ明朝" w:eastAsia="ＭＳ Ｐ明朝" w:hAnsi="ＭＳ Ｐ明朝" w:hint="eastAsia"/>
                <w:sz w:val="28"/>
                <w:szCs w:val="30"/>
              </w:rPr>
              <w:t>わかぎ　ゑふ</w:t>
            </w:r>
          </w:p>
        </w:tc>
        <w:tc>
          <w:tcPr>
            <w:tcW w:w="6378" w:type="dxa"/>
          </w:tcPr>
          <w:p w:rsidR="0064171B" w:rsidRPr="00845DAC" w:rsidRDefault="0064171B" w:rsidP="00EB5BF7">
            <w:pPr>
              <w:autoSpaceDE w:val="0"/>
              <w:autoSpaceDN w:val="0"/>
              <w:rPr>
                <w:rFonts w:ascii="ＭＳ Ｐ明朝" w:eastAsia="ＭＳ Ｐ明朝" w:hAnsi="ＭＳ Ｐ明朝"/>
                <w:sz w:val="28"/>
                <w:szCs w:val="30"/>
              </w:rPr>
            </w:pPr>
            <w:r w:rsidRPr="00845DAC">
              <w:rPr>
                <w:rFonts w:ascii="ＭＳ Ｐ明朝" w:eastAsia="ＭＳ Ｐ明朝" w:hAnsi="ＭＳ Ｐ明朝" w:hint="eastAsia"/>
                <w:sz w:val="28"/>
                <w:szCs w:val="30"/>
              </w:rPr>
              <w:t>劇作家、演出家</w:t>
            </w:r>
          </w:p>
        </w:tc>
      </w:tr>
    </w:tbl>
    <w:p w:rsidR="00D311F1" w:rsidRDefault="00D311F1" w:rsidP="004E7272">
      <w:pPr>
        <w:ind w:firstLineChars="100" w:firstLine="220"/>
        <w:rPr>
          <w:rFonts w:ascii="ＭＳ Ｐ明朝" w:eastAsia="ＭＳ Ｐ明朝" w:hAnsi="ＭＳ Ｐ明朝"/>
          <w:sz w:val="22"/>
        </w:rPr>
      </w:pPr>
    </w:p>
    <w:p w:rsidR="004E7272" w:rsidRDefault="0064171B" w:rsidP="0064171B">
      <w:pPr>
        <w:ind w:firstLineChars="100" w:firstLine="220"/>
        <w:jc w:val="right"/>
        <w:rPr>
          <w:rFonts w:ascii="ＭＳ Ｐ明朝" w:eastAsia="ＭＳ Ｐ明朝" w:hAnsi="ＭＳ Ｐ明朝"/>
          <w:sz w:val="22"/>
        </w:rPr>
      </w:pPr>
      <w:r>
        <w:rPr>
          <w:rFonts w:ascii="ＭＳ Ｐ明朝" w:eastAsia="ＭＳ Ｐ明朝" w:hAnsi="ＭＳ Ｐ明朝" w:hint="eastAsia"/>
          <w:sz w:val="22"/>
        </w:rPr>
        <w:t>※５０音順・敬称略</w:t>
      </w:r>
    </w:p>
    <w:p w:rsidR="009D30B8" w:rsidRDefault="009D30B8" w:rsidP="00AA7FA8">
      <w:pPr>
        <w:rPr>
          <w:rFonts w:ascii="ＭＳ Ｐ明朝" w:eastAsia="ＭＳ Ｐ明朝" w:hAnsi="ＭＳ Ｐ明朝"/>
          <w:sz w:val="22"/>
        </w:rPr>
      </w:pPr>
    </w:p>
    <w:p w:rsidR="0064171B" w:rsidRDefault="0064171B" w:rsidP="00AA7FA8">
      <w:pPr>
        <w:rPr>
          <w:rFonts w:ascii="ＭＳ Ｐ明朝" w:eastAsia="ＭＳ Ｐ明朝" w:hAnsi="ＭＳ Ｐ明朝"/>
          <w:sz w:val="22"/>
        </w:rPr>
      </w:pPr>
    </w:p>
    <w:p w:rsidR="0064171B" w:rsidRDefault="00394509" w:rsidP="00AA7FA8">
      <w:pPr>
        <w:rPr>
          <w:rFonts w:asciiTheme="minorEastAsia" w:hAnsiTheme="minorEastAsia"/>
          <w:sz w:val="24"/>
        </w:rPr>
      </w:pPr>
      <w:r>
        <w:rPr>
          <w:noProof/>
        </w:rPr>
        <mc:AlternateContent>
          <mc:Choice Requires="wps">
            <w:drawing>
              <wp:anchor distT="0" distB="0" distL="114300" distR="114300" simplePos="0" relativeHeight="251746304" behindDoc="0" locked="0" layoutInCell="1" allowOverlap="1" wp14:anchorId="155B3CE8" wp14:editId="683C4913">
                <wp:simplePos x="0" y="0"/>
                <wp:positionH relativeFrom="column">
                  <wp:posOffset>2676525</wp:posOffset>
                </wp:positionH>
                <wp:positionV relativeFrom="paragraph">
                  <wp:posOffset>532765</wp:posOffset>
                </wp:positionV>
                <wp:extent cx="952500" cy="400050"/>
                <wp:effectExtent l="0" t="0" r="0" b="0"/>
                <wp:wrapNone/>
                <wp:docPr id="55" name="テキスト ボックス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4509" w:rsidRPr="005D0B35" w:rsidRDefault="00394509" w:rsidP="00394509">
                            <w:pPr>
                              <w:rPr>
                                <w:rFonts w:ascii="ＭＳ 明朝" w:eastAsia="ＭＳ 明朝" w:hAnsi="ＭＳ 明朝"/>
                                <w:b/>
                              </w:rPr>
                            </w:pPr>
                            <w:r w:rsidRPr="005D0B35">
                              <w:rPr>
                                <w:rFonts w:ascii="ＭＳ 明朝" w:eastAsia="ＭＳ 明朝" w:hAnsi="ＭＳ 明朝" w:hint="eastAsia"/>
                                <w:b/>
                              </w:rPr>
                              <w:t>（１－</w:t>
                            </w:r>
                            <w:r w:rsidRPr="005D0B35">
                              <w:rPr>
                                <w:rFonts w:ascii="ＭＳ 明朝" w:eastAsia="ＭＳ 明朝" w:hAnsi="ＭＳ 明朝" w:hint="eastAsia"/>
                                <w:b/>
                              </w:rPr>
                              <w:t>40</w:t>
                            </w:r>
                            <w:r w:rsidRPr="005D0B35">
                              <w:rPr>
                                <w:rFonts w:ascii="ＭＳ 明朝" w:eastAsia="ＭＳ 明朝" w:hAnsi="ＭＳ 明朝" w:hint="eastAsia"/>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B3CE8" id="テキスト ボックス 55" o:spid="_x0000_s1072" type="#_x0000_t202" style="position:absolute;left:0;text-align:left;margin-left:210.75pt;margin-top:41.95pt;width:75pt;height:3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" filled="f" stroked="f">
                <v:textbox inset="5.85pt,.7pt,5.85pt,.7pt">
                  <w:txbxContent>
                    <w:p w:rsidR="00394509" w:rsidRPr="005D0B35" w:rsidRDefault="00394509" w:rsidP="00394509">
                      <w:pPr>
                        <w:rPr>
                          <w:rFonts w:ascii="ＭＳ 明朝" w:eastAsia="ＭＳ 明朝" w:hAnsi="ＭＳ 明朝"/>
                          <w:b/>
                        </w:rPr>
                      </w:pPr>
                      <w:r w:rsidRPr="005D0B35">
                        <w:rPr>
                          <w:rFonts w:ascii="ＭＳ 明朝" w:eastAsia="ＭＳ 明朝" w:hAnsi="ＭＳ 明朝" w:hint="eastAsia"/>
                          <w:b/>
                        </w:rPr>
                        <w:t>（１－</w:t>
                      </w:r>
                      <w:r w:rsidRPr="005D0B35">
                        <w:rPr>
                          <w:rFonts w:ascii="ＭＳ 明朝" w:eastAsia="ＭＳ 明朝" w:hAnsi="ＭＳ 明朝" w:hint="eastAsia"/>
                          <w:b/>
                        </w:rPr>
                        <w:t>40</w:t>
                      </w:r>
                      <w:r w:rsidRPr="005D0B35">
                        <w:rPr>
                          <w:rFonts w:ascii="ＭＳ 明朝" w:eastAsia="ＭＳ 明朝" w:hAnsi="ＭＳ 明朝" w:hint="eastAsia"/>
                          <w:b/>
                        </w:rPr>
                        <w:t>）</w:t>
                      </w:r>
                    </w:p>
                  </w:txbxContent>
                </v:textbox>
              </v:shape>
            </w:pict>
          </mc:Fallback>
        </mc:AlternateContent>
      </w:r>
    </w:p>
    <w:p w:rsidR="0064171B" w:rsidRDefault="0064171B" w:rsidP="0064171B">
      <w:pPr>
        <w:rPr>
          <w:rFonts w:ascii="游ゴシック" w:eastAsia="游ゴシック" w:hAnsi="游ゴシック"/>
          <w:b/>
          <w:sz w:val="24"/>
        </w:rPr>
      </w:pPr>
      <w:r w:rsidRPr="00F24083">
        <w:rPr>
          <w:rFonts w:ascii="游ゴシック" w:eastAsia="游ゴシック" w:hAnsi="游ゴシック" w:hint="eastAsia"/>
          <w:b/>
          <w:color w:val="FFFFFF" w:themeColor="background1"/>
          <w:sz w:val="28"/>
          <w:highlight w:val="blue"/>
        </w:rPr>
        <w:lastRenderedPageBreak/>
        <w:t>第</w:t>
      </w:r>
      <w:r>
        <w:rPr>
          <w:rFonts w:ascii="游ゴシック" w:eastAsia="游ゴシック" w:hAnsi="游ゴシック" w:hint="eastAsia"/>
          <w:b/>
          <w:color w:val="FFFFFF" w:themeColor="background1"/>
          <w:sz w:val="28"/>
          <w:highlight w:val="blue"/>
        </w:rPr>
        <w:t>５</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 xml:space="preserve">資料編　　　　　</w:t>
      </w:r>
      <w:r w:rsidRPr="00F24083">
        <w:rPr>
          <w:rFonts w:ascii="游ゴシック" w:eastAsia="游ゴシック" w:hAnsi="游ゴシック" w:hint="eastAsia"/>
          <w:b/>
          <w:sz w:val="24"/>
          <w:highlight w:val="blue"/>
        </w:rPr>
        <w:t xml:space="preserve">　　　　　　　　　　　　　　　　　　　　　　　　　　　</w:t>
      </w:r>
    </w:p>
    <w:p w:rsidR="00C905EB" w:rsidRDefault="0064171B" w:rsidP="0064171B">
      <w:pPr>
        <w:rPr>
          <w:rFonts w:ascii="游ゴシック" w:eastAsia="游ゴシック" w:hAnsi="游ゴシック"/>
          <w:b/>
          <w:sz w:val="24"/>
        </w:rPr>
      </w:pPr>
      <w:r>
        <w:rPr>
          <w:rFonts w:ascii="游ゴシック" w:eastAsia="游ゴシック" w:hAnsi="游ゴシック" w:hint="eastAsia"/>
          <w:b/>
          <w:sz w:val="24"/>
          <w:highlight w:val="lightGray"/>
        </w:rPr>
        <w:t xml:space="preserve">○　パブリックコメント結果　　　　　　　　　　　　　　　　　　　　　　　　　　　　</w:t>
      </w:r>
    </w:p>
    <w:p w:rsidR="00AA1F4E" w:rsidRDefault="00AA1F4E" w:rsidP="0064171B">
      <w:pPr>
        <w:rPr>
          <w:rFonts w:ascii="游ゴシック" w:eastAsia="游ゴシック" w:hAnsi="游ゴシック"/>
          <w:b/>
          <w:sz w:val="24"/>
        </w:rPr>
      </w:pPr>
    </w:p>
    <w:p w:rsidR="00AA1F4E" w:rsidRDefault="00AA1F4E" w:rsidP="0064171B">
      <w:pPr>
        <w:rPr>
          <w:rFonts w:ascii="游ゴシック" w:eastAsia="游ゴシック" w:hAnsi="游ゴシック"/>
          <w:b/>
          <w:sz w:val="24"/>
        </w:rPr>
      </w:pPr>
    </w:p>
    <w:p w:rsidR="00AA1F4E" w:rsidRDefault="00AA1F4E" w:rsidP="0064171B">
      <w:pPr>
        <w:rPr>
          <w:rFonts w:ascii="游ゴシック" w:eastAsia="游ゴシック" w:hAnsi="游ゴシック"/>
          <w:b/>
          <w:sz w:val="24"/>
        </w:rPr>
      </w:pPr>
    </w:p>
    <w:p w:rsidR="00AA1F4E" w:rsidRDefault="00AA1F4E" w:rsidP="0064171B">
      <w:pPr>
        <w:rPr>
          <w:rFonts w:ascii="游ゴシック" w:eastAsia="游ゴシック" w:hAnsi="游ゴシック"/>
          <w:b/>
          <w:sz w:val="24"/>
        </w:rPr>
      </w:pPr>
    </w:p>
    <w:p w:rsidR="00AA1F4E" w:rsidRDefault="00AA1F4E" w:rsidP="0064171B">
      <w:pPr>
        <w:rPr>
          <w:rFonts w:ascii="游ゴシック" w:eastAsia="游ゴシック" w:hAnsi="游ゴシック"/>
          <w:b/>
          <w:sz w:val="24"/>
        </w:rPr>
      </w:pPr>
    </w:p>
    <w:p w:rsidR="00AA1F4E" w:rsidRDefault="00AA1F4E" w:rsidP="0064171B">
      <w:pPr>
        <w:rPr>
          <w:rFonts w:ascii="游ゴシック" w:eastAsia="游ゴシック" w:hAnsi="游ゴシック"/>
          <w:b/>
          <w:sz w:val="24"/>
        </w:rPr>
      </w:pPr>
    </w:p>
    <w:p w:rsidR="00AA1F4E" w:rsidRDefault="00AA1F4E" w:rsidP="0064171B">
      <w:pPr>
        <w:rPr>
          <w:rFonts w:ascii="游ゴシック" w:eastAsia="游ゴシック" w:hAnsi="游ゴシック"/>
          <w:b/>
          <w:sz w:val="24"/>
        </w:rPr>
      </w:pPr>
    </w:p>
    <w:p w:rsidR="00AA1F4E" w:rsidRDefault="00AA1F4E" w:rsidP="0064171B">
      <w:pPr>
        <w:rPr>
          <w:rFonts w:ascii="游ゴシック" w:eastAsia="游ゴシック" w:hAnsi="游ゴシック"/>
          <w:b/>
          <w:sz w:val="24"/>
        </w:rPr>
      </w:pPr>
    </w:p>
    <w:p w:rsidR="00AA1F4E" w:rsidRDefault="00AA1F4E" w:rsidP="0064171B">
      <w:pPr>
        <w:rPr>
          <w:rFonts w:ascii="游ゴシック" w:eastAsia="游ゴシック" w:hAnsi="游ゴシック"/>
          <w:b/>
          <w:sz w:val="24"/>
        </w:rPr>
      </w:pPr>
    </w:p>
    <w:p w:rsidR="00AA1F4E" w:rsidRDefault="00AA1F4E" w:rsidP="0064171B">
      <w:pPr>
        <w:rPr>
          <w:rFonts w:ascii="游ゴシック" w:eastAsia="游ゴシック" w:hAnsi="游ゴシック"/>
          <w:b/>
          <w:sz w:val="24"/>
        </w:rPr>
      </w:pPr>
    </w:p>
    <w:p w:rsidR="00AA1F4E" w:rsidRDefault="00AA1F4E" w:rsidP="0064171B">
      <w:pPr>
        <w:rPr>
          <w:rFonts w:ascii="游ゴシック" w:eastAsia="游ゴシック" w:hAnsi="游ゴシック"/>
          <w:b/>
          <w:sz w:val="24"/>
        </w:rPr>
      </w:pPr>
    </w:p>
    <w:p w:rsidR="00AA1F4E" w:rsidRDefault="00AA1F4E" w:rsidP="0064171B">
      <w:pPr>
        <w:rPr>
          <w:rFonts w:ascii="游ゴシック" w:eastAsia="游ゴシック" w:hAnsi="游ゴシック"/>
          <w:b/>
          <w:sz w:val="24"/>
        </w:rPr>
      </w:pPr>
    </w:p>
    <w:p w:rsidR="00AA1F4E" w:rsidRDefault="00AA1F4E" w:rsidP="0064171B">
      <w:pPr>
        <w:rPr>
          <w:rFonts w:ascii="游ゴシック" w:eastAsia="游ゴシック" w:hAnsi="游ゴシック"/>
          <w:b/>
          <w:sz w:val="24"/>
        </w:rPr>
      </w:pPr>
    </w:p>
    <w:p w:rsidR="00AA1F4E" w:rsidRDefault="00AA1F4E" w:rsidP="0064171B">
      <w:pPr>
        <w:rPr>
          <w:rFonts w:ascii="游ゴシック" w:eastAsia="游ゴシック" w:hAnsi="游ゴシック"/>
          <w:b/>
          <w:sz w:val="24"/>
        </w:rPr>
      </w:pPr>
    </w:p>
    <w:p w:rsidR="00AA1F4E" w:rsidRDefault="00AA1F4E" w:rsidP="0064171B">
      <w:pPr>
        <w:rPr>
          <w:rFonts w:ascii="游ゴシック" w:eastAsia="游ゴシック" w:hAnsi="游ゴシック"/>
          <w:b/>
          <w:sz w:val="24"/>
        </w:rPr>
      </w:pPr>
    </w:p>
    <w:p w:rsidR="00AA1F4E" w:rsidRDefault="00AA1F4E" w:rsidP="0064171B">
      <w:pPr>
        <w:rPr>
          <w:rFonts w:ascii="游ゴシック" w:eastAsia="游ゴシック" w:hAnsi="游ゴシック"/>
          <w:b/>
          <w:sz w:val="24"/>
        </w:rPr>
      </w:pPr>
    </w:p>
    <w:p w:rsidR="00AA1F4E" w:rsidRDefault="00AA1F4E" w:rsidP="0064171B">
      <w:pPr>
        <w:rPr>
          <w:rFonts w:ascii="游ゴシック" w:eastAsia="游ゴシック" w:hAnsi="游ゴシック"/>
          <w:b/>
          <w:sz w:val="24"/>
        </w:rPr>
      </w:pPr>
    </w:p>
    <w:p w:rsidR="00AA1F4E" w:rsidRDefault="00AA1F4E" w:rsidP="0064171B">
      <w:pPr>
        <w:rPr>
          <w:rFonts w:ascii="游ゴシック" w:eastAsia="游ゴシック" w:hAnsi="游ゴシック"/>
          <w:b/>
          <w:sz w:val="24"/>
        </w:rPr>
      </w:pPr>
    </w:p>
    <w:p w:rsidR="00AA1F4E" w:rsidRDefault="00AA1F4E" w:rsidP="0064171B">
      <w:pPr>
        <w:rPr>
          <w:rFonts w:ascii="游ゴシック" w:eastAsia="游ゴシック" w:hAnsi="游ゴシック"/>
          <w:b/>
          <w:sz w:val="24"/>
        </w:rPr>
      </w:pPr>
    </w:p>
    <w:p w:rsidR="00AA1F4E" w:rsidRDefault="00AA1F4E" w:rsidP="0064171B">
      <w:pPr>
        <w:rPr>
          <w:rFonts w:ascii="游ゴシック" w:eastAsia="游ゴシック" w:hAnsi="游ゴシック"/>
          <w:b/>
          <w:sz w:val="24"/>
        </w:rPr>
      </w:pPr>
    </w:p>
    <w:p w:rsidR="00AA1F4E" w:rsidRDefault="00AA1F4E" w:rsidP="0064171B">
      <w:pPr>
        <w:rPr>
          <w:rFonts w:ascii="游ゴシック" w:eastAsia="游ゴシック" w:hAnsi="游ゴシック"/>
          <w:b/>
          <w:sz w:val="24"/>
        </w:rPr>
      </w:pPr>
    </w:p>
    <w:p w:rsidR="00AA1F4E" w:rsidRDefault="00AA1F4E" w:rsidP="0064171B">
      <w:pPr>
        <w:rPr>
          <w:rFonts w:ascii="游ゴシック" w:eastAsia="游ゴシック" w:hAnsi="游ゴシック"/>
          <w:b/>
          <w:sz w:val="24"/>
        </w:rPr>
      </w:pPr>
    </w:p>
    <w:p w:rsidR="00AA1F4E" w:rsidRDefault="00071EC0" w:rsidP="0064171B">
      <w:pPr>
        <w:rPr>
          <w:rFonts w:ascii="游ゴシック" w:eastAsia="游ゴシック" w:hAnsi="游ゴシック"/>
          <w:b/>
          <w:sz w:val="24"/>
        </w:rPr>
      </w:pPr>
      <w:r>
        <w:rPr>
          <w:noProof/>
        </w:rPr>
        <mc:AlternateContent>
          <mc:Choice Requires="wps">
            <w:drawing>
              <wp:anchor distT="0" distB="0" distL="114300" distR="114300" simplePos="0" relativeHeight="251748352" behindDoc="0" locked="0" layoutInCell="1" allowOverlap="1" wp14:anchorId="155B3CE8" wp14:editId="683C4913">
                <wp:simplePos x="0" y="0"/>
                <wp:positionH relativeFrom="column">
                  <wp:posOffset>2695575</wp:posOffset>
                </wp:positionH>
                <wp:positionV relativeFrom="paragraph">
                  <wp:posOffset>261620</wp:posOffset>
                </wp:positionV>
                <wp:extent cx="952500" cy="400050"/>
                <wp:effectExtent l="0" t="0" r="0" b="0"/>
                <wp:wrapNone/>
                <wp:docPr id="56" name="テキスト ボックス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1EC0" w:rsidRPr="004814E5" w:rsidRDefault="00071EC0" w:rsidP="00071EC0">
                            <w:pPr>
                              <w:rPr>
                                <w:rFonts w:ascii="ＭＳ 明朝" w:eastAsia="ＭＳ 明朝" w:hAnsi="ＭＳ 明朝"/>
                                <w:b/>
                              </w:rPr>
                            </w:pPr>
                            <w:r w:rsidRPr="004814E5">
                              <w:rPr>
                                <w:rFonts w:ascii="ＭＳ 明朝" w:eastAsia="ＭＳ 明朝" w:hAnsi="ＭＳ 明朝" w:hint="eastAsia"/>
                                <w:b/>
                              </w:rPr>
                              <w:t>（１－</w:t>
                            </w:r>
                            <w:r w:rsidRPr="004814E5">
                              <w:rPr>
                                <w:rFonts w:ascii="ＭＳ 明朝" w:eastAsia="ＭＳ 明朝" w:hAnsi="ＭＳ 明朝" w:hint="eastAsia"/>
                                <w:b/>
                              </w:rPr>
                              <w:t>4</w:t>
                            </w:r>
                            <w:r w:rsidRPr="004814E5">
                              <w:rPr>
                                <w:rFonts w:ascii="ＭＳ 明朝" w:eastAsia="ＭＳ 明朝" w:hAnsi="ＭＳ 明朝" w:hint="eastAsia"/>
                                <w:b/>
                              </w:rPr>
                              <w:t>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B3CE8" id="テキスト ボックス 56" o:spid="_x0000_s1073" type="#_x0000_t202" style="position:absolute;left:0;text-align:left;margin-left:212.25pt;margin-top:20.6pt;width:75pt;height:3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" filled="f" stroked="f">
                <v:textbox inset="5.85pt,.7pt,5.85pt,.7pt">
                  <w:txbxContent>
                    <w:p w:rsidR="00071EC0" w:rsidRPr="004814E5" w:rsidRDefault="00071EC0" w:rsidP="00071EC0">
                      <w:pPr>
                        <w:rPr>
                          <w:rFonts w:ascii="ＭＳ 明朝" w:eastAsia="ＭＳ 明朝" w:hAnsi="ＭＳ 明朝"/>
                          <w:b/>
                        </w:rPr>
                      </w:pPr>
                      <w:r w:rsidRPr="004814E5">
                        <w:rPr>
                          <w:rFonts w:ascii="ＭＳ 明朝" w:eastAsia="ＭＳ 明朝" w:hAnsi="ＭＳ 明朝" w:hint="eastAsia"/>
                          <w:b/>
                        </w:rPr>
                        <w:t>（１－</w:t>
                      </w:r>
                      <w:r w:rsidRPr="004814E5">
                        <w:rPr>
                          <w:rFonts w:ascii="ＭＳ 明朝" w:eastAsia="ＭＳ 明朝" w:hAnsi="ＭＳ 明朝" w:hint="eastAsia"/>
                          <w:b/>
                        </w:rPr>
                        <w:t>4</w:t>
                      </w:r>
                      <w:r w:rsidRPr="004814E5">
                        <w:rPr>
                          <w:rFonts w:ascii="ＭＳ 明朝" w:eastAsia="ＭＳ 明朝" w:hAnsi="ＭＳ 明朝" w:hint="eastAsia"/>
                          <w:b/>
                        </w:rPr>
                        <w:t>1）</w:t>
                      </w:r>
                    </w:p>
                  </w:txbxContent>
                </v:textbox>
              </v:shape>
            </w:pict>
          </mc:Fallback>
        </mc:AlternateContent>
      </w:r>
    </w:p>
    <w:p w:rsidR="00AA1F4E" w:rsidRDefault="00AA1F4E" w:rsidP="00AA1F4E">
      <w:pPr>
        <w:rPr>
          <w:rFonts w:ascii="游ゴシック" w:eastAsia="游ゴシック" w:hAnsi="游ゴシック"/>
          <w:b/>
          <w:sz w:val="24"/>
        </w:rPr>
      </w:pPr>
      <w:r w:rsidRPr="00F24083">
        <w:rPr>
          <w:rFonts w:ascii="游ゴシック" w:eastAsia="游ゴシック" w:hAnsi="游ゴシック" w:hint="eastAsia"/>
          <w:b/>
          <w:color w:val="FFFFFF" w:themeColor="background1"/>
          <w:sz w:val="28"/>
          <w:highlight w:val="blue"/>
        </w:rPr>
        <w:lastRenderedPageBreak/>
        <w:t>第</w:t>
      </w:r>
      <w:r>
        <w:rPr>
          <w:rFonts w:ascii="游ゴシック" w:eastAsia="游ゴシック" w:hAnsi="游ゴシック" w:hint="eastAsia"/>
          <w:b/>
          <w:color w:val="FFFFFF" w:themeColor="background1"/>
          <w:sz w:val="28"/>
          <w:highlight w:val="blue"/>
        </w:rPr>
        <w:t>５</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 xml:space="preserve">資料編　　　　　</w:t>
      </w:r>
      <w:r w:rsidRPr="00F24083">
        <w:rPr>
          <w:rFonts w:ascii="游ゴシック" w:eastAsia="游ゴシック" w:hAnsi="游ゴシック" w:hint="eastAsia"/>
          <w:b/>
          <w:sz w:val="24"/>
          <w:highlight w:val="blue"/>
        </w:rPr>
        <w:t xml:space="preserve">　　　　　　　　　　　　　　　　　　　　　　　　　　　</w:t>
      </w:r>
    </w:p>
    <w:p w:rsidR="00AA1F4E" w:rsidRDefault="00AA1F4E" w:rsidP="00AA1F4E">
      <w:pPr>
        <w:rPr>
          <w:rFonts w:ascii="游ゴシック" w:eastAsia="游ゴシック" w:hAnsi="游ゴシック"/>
          <w:b/>
          <w:sz w:val="24"/>
        </w:rPr>
      </w:pPr>
      <w:r>
        <w:rPr>
          <w:rFonts w:ascii="游ゴシック" w:eastAsia="游ゴシック" w:hAnsi="游ゴシック" w:hint="eastAsia"/>
          <w:b/>
          <w:sz w:val="24"/>
          <w:highlight w:val="lightGray"/>
        </w:rPr>
        <w:t xml:space="preserve">○　計画の概要　　　　　　　　　　　　　　　　　　　　　　　　　　　　　　　　　　</w:t>
      </w:r>
    </w:p>
    <w:p w:rsidR="00DB69E1" w:rsidRDefault="00337F80" w:rsidP="00AA1F4E">
      <w:pPr>
        <w:rPr>
          <w:rFonts w:ascii="游ゴシック" w:eastAsia="游ゴシック" w:hAnsi="游ゴシック"/>
          <w:b/>
          <w:noProof/>
          <w:sz w:val="24"/>
        </w:rPr>
      </w:pPr>
      <w:r>
        <w:rPr>
          <w:rFonts w:ascii="游ゴシック" w:eastAsia="游ゴシック" w:hAnsi="游ゴシック"/>
          <w:b/>
          <w:noProof/>
          <w:sz w:val="24"/>
        </w:rPr>
        <w:drawing>
          <wp:inline distT="0" distB="0" distL="0" distR="0" wp14:anchorId="4B2B907D">
            <wp:extent cx="8142029" cy="6149129"/>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8153164" cy="6157539"/>
                    </a:xfrm>
                    <a:prstGeom prst="rect">
                      <a:avLst/>
                    </a:prstGeom>
                    <a:noFill/>
                    <a:ln>
                      <a:noFill/>
                    </a:ln>
                  </pic:spPr>
                </pic:pic>
              </a:graphicData>
            </a:graphic>
          </wp:inline>
        </w:drawing>
      </w:r>
    </w:p>
    <w:p w:rsidR="00DF7276" w:rsidRDefault="00CF1A92" w:rsidP="00AA1F4E">
      <w:pPr>
        <w:rPr>
          <w:rFonts w:ascii="游ゴシック" w:eastAsia="游ゴシック" w:hAnsi="游ゴシック"/>
          <w:b/>
          <w:noProof/>
          <w:sz w:val="24"/>
        </w:rPr>
      </w:pPr>
      <w:r>
        <w:rPr>
          <w:noProof/>
        </w:rPr>
        <mc:AlternateContent>
          <mc:Choice Requires="wps">
            <w:drawing>
              <wp:anchor distT="0" distB="0" distL="114300" distR="114300" simplePos="0" relativeHeight="251750400" behindDoc="0" locked="0" layoutInCell="1" allowOverlap="1" wp14:anchorId="394F1816" wp14:editId="2A5BE46D">
                <wp:simplePos x="0" y="0"/>
                <wp:positionH relativeFrom="column">
                  <wp:posOffset>2686050</wp:posOffset>
                </wp:positionH>
                <wp:positionV relativeFrom="paragraph">
                  <wp:posOffset>275590</wp:posOffset>
                </wp:positionV>
                <wp:extent cx="952500" cy="400050"/>
                <wp:effectExtent l="0" t="0" r="0" b="0"/>
                <wp:wrapNone/>
                <wp:docPr id="57" name="テキスト ボックス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1A92" w:rsidRPr="00A92488" w:rsidRDefault="00CF1A92" w:rsidP="00CF1A92">
                            <w:pPr>
                              <w:rPr>
                                <w:rFonts w:ascii="ＭＳ 明朝" w:eastAsia="ＭＳ 明朝" w:hAnsi="ＭＳ 明朝"/>
                                <w:b/>
                              </w:rPr>
                            </w:pPr>
                            <w:r w:rsidRPr="00A92488">
                              <w:rPr>
                                <w:rFonts w:ascii="ＭＳ 明朝" w:eastAsia="ＭＳ 明朝" w:hAnsi="ＭＳ 明朝" w:hint="eastAsia"/>
                                <w:b/>
                              </w:rPr>
                              <w:t>（１－4</w:t>
                            </w:r>
                            <w:r w:rsidRPr="00A92488">
                              <w:rPr>
                                <w:rFonts w:ascii="ＭＳ 明朝" w:eastAsia="ＭＳ 明朝" w:hAnsi="ＭＳ 明朝" w:hint="eastAsia"/>
                                <w:b/>
                              </w:rPr>
                              <w:t>2</w:t>
                            </w:r>
                            <w:r w:rsidRPr="00A92488">
                              <w:rPr>
                                <w:rFonts w:ascii="ＭＳ 明朝" w:eastAsia="ＭＳ 明朝" w:hAnsi="ＭＳ 明朝" w:hint="eastAsia"/>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F1816" id="テキスト ボックス 57" o:spid="_x0000_s1074" type="#_x0000_t202" style="position:absolute;left:0;text-align:left;margin-left:211.5pt;margin-top:21.7pt;width:75pt;height:3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" filled="f" stroked="f">
                <v:textbox inset="5.85pt,.7pt,5.85pt,.7pt">
                  <w:txbxContent>
                    <w:p w:rsidR="00CF1A92" w:rsidRPr="00A92488" w:rsidRDefault="00CF1A92" w:rsidP="00CF1A92">
                      <w:pPr>
                        <w:rPr>
                          <w:rFonts w:ascii="ＭＳ 明朝" w:eastAsia="ＭＳ 明朝" w:hAnsi="ＭＳ 明朝"/>
                          <w:b/>
                        </w:rPr>
                      </w:pPr>
                      <w:r w:rsidRPr="00A92488">
                        <w:rPr>
                          <w:rFonts w:ascii="ＭＳ 明朝" w:eastAsia="ＭＳ 明朝" w:hAnsi="ＭＳ 明朝" w:hint="eastAsia"/>
                          <w:b/>
                        </w:rPr>
                        <w:t>（１－4</w:t>
                      </w:r>
                      <w:r w:rsidRPr="00A92488">
                        <w:rPr>
                          <w:rFonts w:ascii="ＭＳ 明朝" w:eastAsia="ＭＳ 明朝" w:hAnsi="ＭＳ 明朝" w:hint="eastAsia"/>
                          <w:b/>
                        </w:rPr>
                        <w:t>2</w:t>
                      </w:r>
                      <w:r w:rsidRPr="00A92488">
                        <w:rPr>
                          <w:rFonts w:ascii="ＭＳ 明朝" w:eastAsia="ＭＳ 明朝" w:hAnsi="ＭＳ 明朝" w:hint="eastAsia"/>
                          <w:b/>
                        </w:rPr>
                        <w:t>）</w:t>
                      </w:r>
                    </w:p>
                  </w:txbxContent>
                </v:textbox>
              </v:shape>
            </w:pict>
          </mc:Fallback>
        </mc:AlternateContent>
      </w:r>
    </w:p>
    <w:p w:rsidR="00DB2EAC" w:rsidRDefault="00EB5BF7" w:rsidP="00585F87">
      <w:pPr>
        <w:rPr>
          <w:rFonts w:ascii="游ゴシック" w:eastAsia="游ゴシック" w:hAnsi="游ゴシック"/>
          <w:b/>
          <w:sz w:val="24"/>
        </w:rPr>
      </w:pPr>
      <w:r w:rsidRPr="00F24083">
        <w:rPr>
          <w:rFonts w:ascii="游ゴシック" w:eastAsia="游ゴシック" w:hAnsi="游ゴシック" w:hint="eastAsia"/>
          <w:b/>
          <w:color w:val="FFFFFF" w:themeColor="background1"/>
          <w:sz w:val="28"/>
          <w:highlight w:val="blue"/>
        </w:rPr>
        <w:lastRenderedPageBreak/>
        <w:t>第</w:t>
      </w:r>
      <w:r>
        <w:rPr>
          <w:rFonts w:ascii="游ゴシック" w:eastAsia="游ゴシック" w:hAnsi="游ゴシック" w:hint="eastAsia"/>
          <w:b/>
          <w:color w:val="FFFFFF" w:themeColor="background1"/>
          <w:sz w:val="28"/>
          <w:highlight w:val="blue"/>
        </w:rPr>
        <w:t>５</w:t>
      </w:r>
      <w:r w:rsidRPr="00F24083">
        <w:rPr>
          <w:rFonts w:ascii="游ゴシック" w:eastAsia="游ゴシック" w:hAnsi="游ゴシック" w:hint="eastAsia"/>
          <w:b/>
          <w:color w:val="FFFFFF" w:themeColor="background1"/>
          <w:sz w:val="28"/>
          <w:highlight w:val="blue"/>
        </w:rPr>
        <w:t xml:space="preserve">章　</w:t>
      </w:r>
      <w:r>
        <w:rPr>
          <w:rFonts w:ascii="游ゴシック" w:eastAsia="游ゴシック" w:hAnsi="游ゴシック" w:hint="eastAsia"/>
          <w:b/>
          <w:color w:val="FFFFFF" w:themeColor="background1"/>
          <w:sz w:val="28"/>
          <w:highlight w:val="blue"/>
        </w:rPr>
        <w:t xml:space="preserve">資料編　　　　　</w:t>
      </w:r>
      <w:r w:rsidRPr="00F24083">
        <w:rPr>
          <w:rFonts w:ascii="游ゴシック" w:eastAsia="游ゴシック" w:hAnsi="游ゴシック" w:hint="eastAsia"/>
          <w:b/>
          <w:sz w:val="24"/>
          <w:highlight w:val="blue"/>
        </w:rPr>
        <w:t xml:space="preserve">　　　　　　　　　　　　　　　　　　　　　　　　　　　</w:t>
      </w:r>
    </w:p>
    <w:p w:rsidR="00E8156D" w:rsidRDefault="00F95F5F" w:rsidP="00E8156D">
      <w:pPr>
        <w:rPr>
          <w:rFonts w:ascii="游ゴシック" w:eastAsia="游ゴシック" w:hAnsi="游ゴシック"/>
          <w:b/>
          <w:sz w:val="24"/>
        </w:rPr>
      </w:pPr>
      <w:r>
        <w:rPr>
          <w:noProof/>
        </w:rPr>
        <mc:AlternateContent>
          <mc:Choice Requires="wps">
            <w:drawing>
              <wp:anchor distT="0" distB="0" distL="114300" distR="114300" simplePos="0" relativeHeight="251752448" behindDoc="0" locked="0" layoutInCell="1" allowOverlap="1" wp14:anchorId="4A7104DF" wp14:editId="6CD4BD92">
                <wp:simplePos x="0" y="0"/>
                <wp:positionH relativeFrom="column">
                  <wp:posOffset>2716530</wp:posOffset>
                </wp:positionH>
                <wp:positionV relativeFrom="paragraph">
                  <wp:posOffset>8895715</wp:posOffset>
                </wp:positionV>
                <wp:extent cx="952500" cy="257175"/>
                <wp:effectExtent l="0" t="0" r="0" b="9525"/>
                <wp:wrapNone/>
                <wp:docPr id="63" name="テキスト ボックス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5F5F" w:rsidRPr="00A01244" w:rsidRDefault="00F95F5F" w:rsidP="00F95F5F">
                            <w:pPr>
                              <w:rPr>
                                <w:rFonts w:ascii="ＭＳ 明朝" w:eastAsia="ＭＳ 明朝" w:hAnsi="ＭＳ 明朝"/>
                                <w:b/>
                              </w:rPr>
                            </w:pPr>
                            <w:r w:rsidRPr="00A01244">
                              <w:rPr>
                                <w:rFonts w:ascii="ＭＳ 明朝" w:eastAsia="ＭＳ 明朝" w:hAnsi="ＭＳ 明朝" w:hint="eastAsia"/>
                                <w:b/>
                              </w:rPr>
                              <w:t>（１－4</w:t>
                            </w:r>
                            <w:r w:rsidRPr="00A01244">
                              <w:rPr>
                                <w:rFonts w:ascii="ＭＳ 明朝" w:eastAsia="ＭＳ 明朝" w:hAnsi="ＭＳ 明朝" w:hint="eastAsia"/>
                                <w:b/>
                              </w:rPr>
                              <w:t>3</w:t>
                            </w:r>
                            <w:r w:rsidRPr="00A01244">
                              <w:rPr>
                                <w:rFonts w:ascii="ＭＳ 明朝" w:eastAsia="ＭＳ 明朝" w:hAnsi="ＭＳ 明朝" w:hint="eastAsia"/>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104DF" id="テキスト ボックス 63" o:spid="_x0000_s1075" type="#_x0000_t202" style="position:absolute;left:0;text-align:left;margin-left:213.9pt;margin-top:700.45pt;width:75pt;height:20.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" filled="f" stroked="f">
                <v:textbox inset="5.85pt,.7pt,5.85pt,.7pt">
                  <w:txbxContent>
                    <w:p w:rsidR="00F95F5F" w:rsidRPr="00A01244" w:rsidRDefault="00F95F5F" w:rsidP="00F95F5F">
                      <w:pPr>
                        <w:rPr>
                          <w:rFonts w:ascii="ＭＳ 明朝" w:eastAsia="ＭＳ 明朝" w:hAnsi="ＭＳ 明朝"/>
                          <w:b/>
                        </w:rPr>
                      </w:pPr>
                      <w:r w:rsidRPr="00A01244">
                        <w:rPr>
                          <w:rFonts w:ascii="ＭＳ 明朝" w:eastAsia="ＭＳ 明朝" w:hAnsi="ＭＳ 明朝" w:hint="eastAsia"/>
                          <w:b/>
                        </w:rPr>
                        <w:t>（１－4</w:t>
                      </w:r>
                      <w:r w:rsidRPr="00A01244">
                        <w:rPr>
                          <w:rFonts w:ascii="ＭＳ 明朝" w:eastAsia="ＭＳ 明朝" w:hAnsi="ＭＳ 明朝" w:hint="eastAsia"/>
                          <w:b/>
                        </w:rPr>
                        <w:t>3</w:t>
                      </w:r>
                      <w:r w:rsidRPr="00A01244">
                        <w:rPr>
                          <w:rFonts w:ascii="ＭＳ 明朝" w:eastAsia="ＭＳ 明朝" w:hAnsi="ＭＳ 明朝" w:hint="eastAsia"/>
                          <w:b/>
                        </w:rPr>
                        <w:t>）</w:t>
                      </w:r>
                    </w:p>
                  </w:txbxContent>
                </v:textbox>
              </v:shape>
            </w:pict>
          </mc:Fallback>
        </mc:AlternateContent>
      </w:r>
      <w:r w:rsidR="00E8156D">
        <w:rPr>
          <w:rFonts w:ascii="游ゴシック" w:eastAsia="游ゴシック" w:hAnsi="游ゴシック" w:hint="eastAsia"/>
          <w:b/>
          <w:sz w:val="24"/>
          <w:highlight w:val="lightGray"/>
        </w:rPr>
        <w:t xml:space="preserve">○　脚注　　　　　　　　　　　　　　　　　　　　　　　　　　　　　　　　　　　　　</w:t>
      </w:r>
    </w:p>
    <w:sectPr w:rsidR="00E8156D" w:rsidSect="003370FA">
      <w:endnotePr>
        <w:numFmt w:val="decimal"/>
      </w:endnotePr>
      <w:pgSz w:w="11906" w:h="16838"/>
      <w:pgMar w:top="1134" w:right="1077" w:bottom="233" w:left="1077" w:header="851" w:footer="113" w:gutter="0"/>
      <w:pgNumType w:start="1"/>
      <w:cols w:space="425"/>
      <w:docGrid w:type="lines" w:linePitch="2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4218" w:rsidRDefault="00CA4218" w:rsidP="00E45264">
      <w:r>
        <w:separator/>
      </w:r>
    </w:p>
  </w:endnote>
  <w:endnote w:type="continuationSeparator" w:id="0">
    <w:p w:rsidR="00CA4218" w:rsidRDefault="00CA4218" w:rsidP="00E45264">
      <w:r>
        <w:continuationSeparator/>
      </w:r>
    </w:p>
  </w:endnote>
  <w:endnote w:id="1">
    <w:p w:rsidR="00CA4218" w:rsidRPr="000F4891" w:rsidRDefault="00CA4218" w:rsidP="004542FF">
      <w:pPr>
        <w:pStyle w:val="ab"/>
        <w:ind w:firstLineChars="100" w:firstLine="210"/>
        <w:rPr>
          <w:i/>
          <w:sz w:val="18"/>
        </w:rPr>
      </w:pPr>
      <w:r>
        <w:rPr>
          <w:rStyle w:val="ad"/>
        </w:rPr>
        <w:t>※</w:t>
      </w:r>
      <w:r w:rsidRPr="00651715">
        <w:rPr>
          <w:rStyle w:val="ad"/>
        </w:rPr>
        <w:sym w:font="Symbol" w:char="F031"/>
      </w:r>
      <w:r>
        <w:rPr>
          <w:rStyle w:val="ad"/>
        </w:rPr>
        <w:t xml:space="preserve"> </w:t>
      </w:r>
      <w:r w:rsidRPr="00E40B2C">
        <w:rPr>
          <w:sz w:val="24"/>
        </w:rPr>
        <w:t>IoT</w:t>
      </w:r>
      <w:r>
        <w:rPr>
          <w:rFonts w:hint="eastAsia"/>
          <w:sz w:val="24"/>
        </w:rPr>
        <w:t>（</w:t>
      </w:r>
      <w:r w:rsidRPr="00C4480F">
        <w:rPr>
          <w:sz w:val="24"/>
        </w:rPr>
        <w:t>Internet of Things</w:t>
      </w:r>
      <w:r>
        <w:rPr>
          <w:rFonts w:hint="eastAsia"/>
          <w:sz w:val="24"/>
        </w:rPr>
        <w:t>）</w:t>
      </w:r>
    </w:p>
    <w:p w:rsidR="00CA4218" w:rsidRPr="000F4891" w:rsidRDefault="00CA4218" w:rsidP="004542FF">
      <w:pPr>
        <w:pStyle w:val="ab"/>
        <w:ind w:leftChars="200" w:left="420" w:firstLineChars="100" w:firstLine="240"/>
        <w:rPr>
          <w:rFonts w:asciiTheme="minorEastAsia" w:hAnsiTheme="minorEastAsia" w:cs="Meiryo UI"/>
          <w:color w:val="000000"/>
          <w:kern w:val="0"/>
          <w:sz w:val="24"/>
          <w:szCs w:val="24"/>
        </w:rPr>
      </w:pPr>
      <w:r w:rsidRPr="00DB2EAC">
        <w:rPr>
          <w:rFonts w:hint="eastAsia"/>
          <w:sz w:val="24"/>
        </w:rPr>
        <w:t>モノのインターネットの略語。ありとあらゆるモノがインターネットに接続され、センシング技術等を用いて、そのモノの使用に関するデータがクラウド上に蓄積され流通することによって、利用者により良いきめ細かなサービスが提供されるようになることを示した概念。利用者の生活に応じて温度等を自動制御する家電や自動車の自動運転技術など今後の展開は非常に多岐にわたる。</w:t>
      </w:r>
    </w:p>
    <w:p w:rsidR="00CA4218" w:rsidRPr="00651715" w:rsidRDefault="00CA4218" w:rsidP="004542FF">
      <w:pPr>
        <w:pStyle w:val="ab"/>
        <w:rPr>
          <w:sz w:val="24"/>
        </w:rPr>
      </w:pPr>
    </w:p>
  </w:endnote>
  <w:endnote w:id="2">
    <w:p w:rsidR="00CA4218" w:rsidRPr="00DB2EAC" w:rsidRDefault="00CA4218" w:rsidP="004542FF">
      <w:pPr>
        <w:pStyle w:val="ab"/>
        <w:ind w:firstLineChars="100" w:firstLine="210"/>
      </w:pPr>
      <w:r>
        <w:rPr>
          <w:rStyle w:val="ad"/>
        </w:rPr>
        <w:t>※2</w:t>
      </w:r>
      <w:r>
        <w:t xml:space="preserve"> </w:t>
      </w:r>
      <w:r w:rsidRPr="00DB2EAC">
        <w:rPr>
          <w:sz w:val="24"/>
        </w:rPr>
        <w:t>AI</w:t>
      </w:r>
      <w:r w:rsidRPr="00DB2EAC">
        <w:rPr>
          <w:rFonts w:hint="eastAsia"/>
          <w:sz w:val="24"/>
        </w:rPr>
        <w:t>（</w:t>
      </w:r>
      <w:r w:rsidRPr="00DB2EAC">
        <w:rPr>
          <w:sz w:val="24"/>
        </w:rPr>
        <w:t>Artificial Intelligence</w:t>
      </w:r>
      <w:r w:rsidRPr="00DB2EAC">
        <w:rPr>
          <w:rFonts w:hint="eastAsia"/>
          <w:sz w:val="24"/>
        </w:rPr>
        <w:t>）</w:t>
      </w:r>
    </w:p>
    <w:p w:rsidR="00CA4218" w:rsidRPr="00DB2EAC" w:rsidRDefault="00CA4218" w:rsidP="004542FF">
      <w:pPr>
        <w:pStyle w:val="ab"/>
        <w:ind w:leftChars="200" w:left="420" w:firstLineChars="100" w:firstLine="240"/>
        <w:rPr>
          <w:rFonts w:asciiTheme="minorEastAsia" w:hAnsiTheme="minorEastAsia" w:cs="Meiryo UI"/>
          <w:kern w:val="0"/>
          <w:sz w:val="24"/>
          <w:szCs w:val="24"/>
        </w:rPr>
      </w:pPr>
      <w:r w:rsidRPr="00DB2EAC">
        <w:rPr>
          <w:rFonts w:hint="eastAsia"/>
          <w:sz w:val="24"/>
        </w:rPr>
        <w:t>人工知能。人間の脳が行っているように、ものを認識し、理解し、学習し判断するなどのプロセスをコンピュータに行わせる技術。</w:t>
      </w:r>
      <w:r w:rsidRPr="00DB2EAC">
        <w:rPr>
          <w:sz w:val="24"/>
        </w:rPr>
        <w:t>AIの技術によって、これまで人間の手で行ってきた仕事を、人工知能を搭載したロボットに行わせることが可能になる。</w:t>
      </w:r>
    </w:p>
    <w:p w:rsidR="00CA4218" w:rsidRPr="00651715" w:rsidRDefault="00CA4218" w:rsidP="004542FF">
      <w:pPr>
        <w:pStyle w:val="ab"/>
        <w:rPr>
          <w:sz w:val="24"/>
        </w:rPr>
      </w:pPr>
    </w:p>
  </w:endnote>
  <w:endnote w:id="3">
    <w:p w:rsidR="00CA4218" w:rsidRPr="00DB2EAC" w:rsidRDefault="00CA4218" w:rsidP="004542FF">
      <w:pPr>
        <w:pStyle w:val="ab"/>
        <w:ind w:firstLineChars="100" w:firstLine="210"/>
        <w:rPr>
          <w:i/>
        </w:rPr>
      </w:pPr>
      <w:r>
        <w:rPr>
          <w:rStyle w:val="ad"/>
        </w:rPr>
        <w:t xml:space="preserve">※3 </w:t>
      </w:r>
      <w:r w:rsidRPr="00DB2EAC">
        <w:rPr>
          <w:rFonts w:hint="eastAsia"/>
          <w:sz w:val="24"/>
        </w:rPr>
        <w:t>ビッグデータ</w:t>
      </w:r>
    </w:p>
    <w:p w:rsidR="00CA4218" w:rsidRPr="00DB2EAC" w:rsidRDefault="00CA4218" w:rsidP="004542FF">
      <w:pPr>
        <w:pStyle w:val="ab"/>
        <w:ind w:leftChars="200" w:left="420" w:firstLineChars="100" w:firstLine="240"/>
        <w:rPr>
          <w:rFonts w:asciiTheme="minorEastAsia" w:hAnsiTheme="minorEastAsia" w:cs="Meiryo UI"/>
        </w:rPr>
      </w:pPr>
      <w:r w:rsidRPr="00DB2EAC">
        <w:rPr>
          <w:rFonts w:hint="eastAsia"/>
          <w:sz w:val="24"/>
        </w:rPr>
        <w:t>従来のデータ処理・管理のあり方では活用が困難であるような巨大データ群を意味する。データ量、サイズの大きさに加え、様々な種類・形式が含まれる。交通情報や携帯電話の利用データ、犯罪情報、人の歩行情報など情報の範囲は多様である。これらのデータを記録し、活用することによって、新たな予測が可能になったり、新たな仕組みやシステムを生み出す基礎とすることなどが可能である。</w:t>
      </w:r>
    </w:p>
    <w:p w:rsidR="00CA4218" w:rsidRPr="00651715" w:rsidRDefault="00CA4218" w:rsidP="004542FF">
      <w:pPr>
        <w:pStyle w:val="ab"/>
        <w:rPr>
          <w:sz w:val="24"/>
        </w:rPr>
      </w:pPr>
    </w:p>
  </w:endnote>
  <w:endnote w:id="4">
    <w:p w:rsidR="00CA4218" w:rsidRPr="00CA7551" w:rsidRDefault="00CA4218" w:rsidP="004542FF">
      <w:pPr>
        <w:pStyle w:val="ab"/>
        <w:ind w:firstLineChars="100" w:firstLine="210"/>
        <w:rPr>
          <w:i/>
          <w:sz w:val="18"/>
        </w:rPr>
      </w:pPr>
      <w:r>
        <w:rPr>
          <w:rStyle w:val="ad"/>
        </w:rPr>
        <w:t>※4</w:t>
      </w:r>
      <w:r>
        <w:rPr>
          <w:sz w:val="24"/>
        </w:rPr>
        <w:t xml:space="preserve"> </w:t>
      </w:r>
      <w:r w:rsidRPr="00E40B2C">
        <w:rPr>
          <w:sz w:val="24"/>
        </w:rPr>
        <w:t>ICT</w:t>
      </w:r>
      <w:r>
        <w:rPr>
          <w:rFonts w:hint="eastAsia"/>
          <w:sz w:val="24"/>
        </w:rPr>
        <w:t>（</w:t>
      </w:r>
      <w:r w:rsidRPr="00140D38">
        <w:rPr>
          <w:sz w:val="24"/>
        </w:rPr>
        <w:t>Information and Communication Technology</w:t>
      </w:r>
      <w:r>
        <w:rPr>
          <w:rFonts w:hint="eastAsia"/>
          <w:sz w:val="24"/>
        </w:rPr>
        <w:t>）</w:t>
      </w:r>
    </w:p>
    <w:p w:rsidR="00CA4218" w:rsidRDefault="00CA4218" w:rsidP="004542FF">
      <w:pPr>
        <w:pStyle w:val="ab"/>
        <w:ind w:leftChars="200" w:left="420" w:firstLineChars="100" w:firstLine="240"/>
        <w:rPr>
          <w:sz w:val="24"/>
        </w:rPr>
      </w:pPr>
      <w:r w:rsidRPr="00C4480F">
        <w:rPr>
          <w:rFonts w:hint="eastAsia"/>
          <w:sz w:val="24"/>
        </w:rPr>
        <w:t>情報</w:t>
      </w:r>
      <w:r w:rsidRPr="00C4480F">
        <w:rPr>
          <w:sz w:val="24"/>
        </w:rPr>
        <w:t>や通信に関する技術の総称。コンピューター・インターネット・携帯電話などを使う情報処理や通信に関する技術。</w:t>
      </w:r>
    </w:p>
    <w:p w:rsidR="00CA4218" w:rsidRPr="00651715" w:rsidRDefault="00CA4218" w:rsidP="004542FF">
      <w:pPr>
        <w:pStyle w:val="ab"/>
        <w:ind w:leftChars="200" w:left="420"/>
        <w:rPr>
          <w:sz w:val="24"/>
        </w:rPr>
      </w:pPr>
    </w:p>
  </w:endnote>
  <w:endnote w:id="5">
    <w:p w:rsidR="00CA4218" w:rsidRPr="006315EC" w:rsidRDefault="00CA4218" w:rsidP="00651715">
      <w:pPr>
        <w:pStyle w:val="ab"/>
        <w:ind w:firstLineChars="100" w:firstLine="210"/>
        <w:rPr>
          <w:rFonts w:asciiTheme="minorEastAsia" w:hAnsiTheme="minorEastAsia"/>
          <w:i/>
        </w:rPr>
      </w:pPr>
      <w:r>
        <w:rPr>
          <w:rStyle w:val="ad"/>
        </w:rPr>
        <w:t>※</w:t>
      </w:r>
      <w:r w:rsidRPr="00651715">
        <w:rPr>
          <w:rStyle w:val="ad"/>
        </w:rPr>
        <w:t>5</w:t>
      </w:r>
      <w:r>
        <w:rPr>
          <w:rFonts w:asciiTheme="minorEastAsia" w:hAnsiTheme="minorEastAsia"/>
          <w:sz w:val="24"/>
        </w:rPr>
        <w:t xml:space="preserve"> </w:t>
      </w:r>
      <w:r w:rsidRPr="00651715">
        <w:rPr>
          <w:rFonts w:asciiTheme="minorEastAsia" w:hAnsiTheme="minorEastAsia"/>
          <w:sz w:val="24"/>
        </w:rPr>
        <w:t>Society5.0</w:t>
      </w:r>
    </w:p>
    <w:p w:rsidR="00CA4218" w:rsidRDefault="00CA4218" w:rsidP="00651715">
      <w:pPr>
        <w:pStyle w:val="ab"/>
        <w:ind w:leftChars="200" w:left="420" w:firstLineChars="100" w:firstLine="210"/>
      </w:pPr>
      <w:r w:rsidRPr="00651715">
        <w:rPr>
          <w:rFonts w:hint="eastAsia"/>
        </w:rPr>
        <w:t>狩猟社会（</w:t>
      </w:r>
      <w:r w:rsidRPr="00651715">
        <w:t>Society 1.0）、農耕社会（Society 2.0）、工業社会（Society 3.0）、情報社会（Society 4.0）に続く、新たな社会を指す。仮想空間と現実空間を高度に融合させたシステムにより、経済発展と社会的課題の解決を両立する、人間中心の社会（Society）のこと。</w:t>
      </w:r>
    </w:p>
    <w:p w:rsidR="00CA4218" w:rsidRPr="00651715" w:rsidRDefault="00CA4218">
      <w:pPr>
        <w:pStyle w:val="ab"/>
      </w:pPr>
    </w:p>
  </w:endnote>
  <w:endnote w:id="6">
    <w:p w:rsidR="00CA4218" w:rsidRPr="00585F87" w:rsidRDefault="00CA4218" w:rsidP="00EB5BF7">
      <w:pPr>
        <w:pStyle w:val="ab"/>
        <w:ind w:firstLineChars="100" w:firstLine="210"/>
        <w:rPr>
          <w:i/>
        </w:rPr>
      </w:pPr>
      <w:r>
        <w:rPr>
          <w:rStyle w:val="ad"/>
        </w:rPr>
        <w:t>※6</w:t>
      </w:r>
      <w:r>
        <w:rPr>
          <w:rFonts w:hint="eastAsia"/>
          <w:sz w:val="24"/>
        </w:rPr>
        <w:t xml:space="preserve"> </w:t>
      </w:r>
      <w:r w:rsidRPr="00E40B2C">
        <w:rPr>
          <w:rFonts w:hint="eastAsia"/>
          <w:sz w:val="24"/>
        </w:rPr>
        <w:t>アウトリーチ</w:t>
      </w:r>
      <w:r>
        <w:rPr>
          <w:rFonts w:hint="eastAsia"/>
          <w:sz w:val="24"/>
        </w:rPr>
        <w:t>活動</w:t>
      </w:r>
    </w:p>
    <w:p w:rsidR="00CA4218" w:rsidRDefault="00CA4218" w:rsidP="00613477">
      <w:pPr>
        <w:pStyle w:val="ab"/>
        <w:ind w:leftChars="100" w:left="450" w:hangingChars="100" w:hanging="240"/>
        <w:rPr>
          <w:sz w:val="24"/>
        </w:rPr>
      </w:pPr>
      <w:r>
        <w:rPr>
          <w:rFonts w:hint="eastAsia"/>
          <w:sz w:val="24"/>
        </w:rPr>
        <w:t xml:space="preserve">　　出前授業、出張講座、移動博物館等、利用者のもとへ出向いて実施する様々な教育普及活動。</w:t>
      </w:r>
    </w:p>
    <w:p w:rsidR="00CA4218" w:rsidRPr="00651715" w:rsidRDefault="00CA4218" w:rsidP="00EB5BF7">
      <w:pPr>
        <w:pStyle w:val="ab"/>
        <w:ind w:firstLineChars="100" w:firstLine="240"/>
        <w:rPr>
          <w:sz w:val="24"/>
        </w:rPr>
      </w:pPr>
    </w:p>
  </w:endnote>
  <w:endnote w:id="7">
    <w:p w:rsidR="00CA4218" w:rsidRDefault="00CA4218" w:rsidP="00C4480F">
      <w:pPr>
        <w:pStyle w:val="ab"/>
        <w:ind w:firstLineChars="100" w:firstLine="210"/>
      </w:pPr>
    </w:p>
    <w:p w:rsidR="00CA4218" w:rsidRPr="00585F87" w:rsidRDefault="00CA4218" w:rsidP="00C4480F">
      <w:pPr>
        <w:pStyle w:val="ab"/>
        <w:ind w:firstLineChars="100" w:firstLine="210"/>
        <w:rPr>
          <w:i/>
        </w:rPr>
      </w:pPr>
      <w:r>
        <w:rPr>
          <w:rStyle w:val="ad"/>
        </w:rPr>
        <w:t>※7</w:t>
      </w:r>
      <w:r>
        <w:rPr>
          <w:sz w:val="24"/>
        </w:rPr>
        <w:t xml:space="preserve"> </w:t>
      </w:r>
      <w:r w:rsidRPr="00E40B2C">
        <w:rPr>
          <w:sz w:val="24"/>
        </w:rPr>
        <w:t>VR</w:t>
      </w:r>
      <w:r w:rsidRPr="00C4480F">
        <w:rPr>
          <w:sz w:val="24"/>
        </w:rPr>
        <w:t>（Virtual Reality）</w:t>
      </w:r>
    </w:p>
    <w:p w:rsidR="00CA4218" w:rsidRDefault="00CA4218" w:rsidP="00A11CE8">
      <w:pPr>
        <w:pStyle w:val="ab"/>
        <w:ind w:leftChars="200" w:left="420" w:firstLineChars="100" w:firstLine="240"/>
        <w:rPr>
          <w:sz w:val="24"/>
        </w:rPr>
      </w:pPr>
      <w:r>
        <w:rPr>
          <w:rFonts w:hint="eastAsia"/>
          <w:sz w:val="24"/>
        </w:rPr>
        <w:t>仮想現実。</w:t>
      </w:r>
      <w:r w:rsidRPr="00C4480F">
        <w:rPr>
          <w:sz w:val="24"/>
        </w:rPr>
        <w:t>ゴーグルなどを装着することでユーザーの五感を刺激し、本物</w:t>
      </w:r>
      <w:r w:rsidRPr="00C4480F">
        <w:rPr>
          <w:rFonts w:hint="eastAsia"/>
          <w:sz w:val="24"/>
        </w:rPr>
        <w:t>そっくりの仮想現実を体験できる。</w:t>
      </w:r>
    </w:p>
    <w:p w:rsidR="00CA4218" w:rsidRPr="00651715" w:rsidRDefault="00CA4218" w:rsidP="00EB5BF7">
      <w:pPr>
        <w:pStyle w:val="ab"/>
        <w:ind w:firstLineChars="100" w:firstLine="240"/>
        <w:rPr>
          <w:sz w:val="24"/>
        </w:rPr>
      </w:pPr>
    </w:p>
  </w:endnote>
  <w:endnote w:id="8">
    <w:p w:rsidR="00CA4218" w:rsidRPr="00585F87" w:rsidRDefault="00CA4218" w:rsidP="00C4480F">
      <w:pPr>
        <w:pStyle w:val="ab"/>
        <w:ind w:firstLineChars="100" w:firstLine="210"/>
        <w:rPr>
          <w:i/>
        </w:rPr>
      </w:pPr>
      <w:r>
        <w:rPr>
          <w:rStyle w:val="ad"/>
        </w:rPr>
        <w:t>※8</w:t>
      </w:r>
      <w:r>
        <w:rPr>
          <w:sz w:val="24"/>
        </w:rPr>
        <w:t xml:space="preserve"> </w:t>
      </w:r>
      <w:r w:rsidRPr="00E40B2C">
        <w:rPr>
          <w:sz w:val="24"/>
        </w:rPr>
        <w:t>AR</w:t>
      </w:r>
      <w:r w:rsidRPr="00C4480F">
        <w:rPr>
          <w:sz w:val="24"/>
        </w:rPr>
        <w:t>（Augmented Reality）</w:t>
      </w:r>
    </w:p>
    <w:p w:rsidR="00CA4218" w:rsidRDefault="00CA4218" w:rsidP="00A11CE8">
      <w:pPr>
        <w:pStyle w:val="ab"/>
        <w:ind w:leftChars="200" w:left="420" w:firstLineChars="100" w:firstLine="240"/>
        <w:rPr>
          <w:sz w:val="24"/>
        </w:rPr>
      </w:pPr>
      <w:r>
        <w:rPr>
          <w:rFonts w:hint="eastAsia"/>
          <w:sz w:val="24"/>
        </w:rPr>
        <w:t>拡張現実。</w:t>
      </w:r>
      <w:r w:rsidRPr="00C4480F">
        <w:rPr>
          <w:sz w:val="24"/>
        </w:rPr>
        <w:t>スマートフォンなどを通じて、現実の風景の中にCG などの</w:t>
      </w:r>
      <w:r w:rsidRPr="00C4480F">
        <w:rPr>
          <w:rFonts w:hint="eastAsia"/>
          <w:sz w:val="24"/>
        </w:rPr>
        <w:t>視覚情報を重ねて表示したもの。</w:t>
      </w:r>
    </w:p>
    <w:p w:rsidR="00CA4218" w:rsidRPr="00651715" w:rsidRDefault="00CA4218" w:rsidP="00EB5BF7">
      <w:pPr>
        <w:pStyle w:val="ab"/>
        <w:ind w:firstLineChars="100" w:firstLine="240"/>
        <w:rPr>
          <w:sz w:val="24"/>
        </w:rPr>
      </w:pPr>
    </w:p>
  </w:endnote>
  <w:endnote w:id="9">
    <w:p w:rsidR="00CA4218" w:rsidRPr="00D1528B" w:rsidRDefault="00CA4218" w:rsidP="00495A98">
      <w:pPr>
        <w:pStyle w:val="ab"/>
        <w:ind w:firstLineChars="100" w:firstLine="210"/>
        <w:rPr>
          <w:i/>
        </w:rPr>
      </w:pPr>
      <w:r>
        <w:rPr>
          <w:rStyle w:val="ad"/>
        </w:rPr>
        <w:t>※9</w:t>
      </w:r>
      <w:r>
        <w:rPr>
          <w:rFonts w:hint="eastAsia"/>
          <w:sz w:val="24"/>
        </w:rPr>
        <w:t xml:space="preserve"> </w:t>
      </w:r>
      <w:r w:rsidRPr="00E40B2C">
        <w:rPr>
          <w:rFonts w:hint="eastAsia"/>
          <w:sz w:val="24"/>
        </w:rPr>
        <w:t>ダイバーシティ</w:t>
      </w:r>
    </w:p>
    <w:p w:rsidR="00CA4218" w:rsidRDefault="00CA4218" w:rsidP="00495A98">
      <w:pPr>
        <w:pStyle w:val="ab"/>
        <w:ind w:leftChars="100" w:left="450" w:hangingChars="100" w:hanging="240"/>
        <w:rPr>
          <w:sz w:val="24"/>
        </w:rPr>
      </w:pPr>
      <w:r>
        <w:rPr>
          <w:rFonts w:hint="eastAsia"/>
          <w:sz w:val="24"/>
        </w:rPr>
        <w:t xml:space="preserve">　　多様性。性別や国籍、年齢などにかかわりなく、多様な個性が力を発揮し、共存できる社会のことをダイバーシティ社会という。</w:t>
      </w:r>
    </w:p>
    <w:p w:rsidR="00CA4218" w:rsidRPr="00E40B2C" w:rsidRDefault="00CA4218" w:rsidP="00495A98">
      <w:pPr>
        <w:pStyle w:val="ab"/>
        <w:ind w:firstLineChars="100" w:firstLine="240"/>
        <w:rPr>
          <w:sz w:val="24"/>
        </w:rPr>
      </w:pPr>
      <w:r>
        <w:rPr>
          <w:rFonts w:hint="eastAsia"/>
          <w:sz w:val="24"/>
        </w:rPr>
        <w:t xml:space="preserve">　</w:t>
      </w:r>
    </w:p>
  </w:endnote>
  <w:endnote w:id="10">
    <w:p w:rsidR="00CA4218" w:rsidRDefault="00CA4218" w:rsidP="00495A98">
      <w:pPr>
        <w:pStyle w:val="ab"/>
        <w:ind w:firstLineChars="100" w:firstLine="210"/>
        <w:rPr>
          <w:sz w:val="24"/>
        </w:rPr>
      </w:pPr>
      <w:r>
        <w:rPr>
          <w:rStyle w:val="ad"/>
        </w:rPr>
        <w:t>※10</w:t>
      </w:r>
      <w:r>
        <w:rPr>
          <w:rFonts w:hint="eastAsia"/>
          <w:sz w:val="24"/>
        </w:rPr>
        <w:t xml:space="preserve"> </w:t>
      </w:r>
      <w:r w:rsidRPr="00E40B2C">
        <w:rPr>
          <w:rFonts w:hint="eastAsia"/>
          <w:sz w:val="24"/>
        </w:rPr>
        <w:t>インクルージョン</w:t>
      </w:r>
      <w:r>
        <w:rPr>
          <w:rFonts w:hint="eastAsia"/>
          <w:sz w:val="24"/>
        </w:rPr>
        <w:t>（ソーシャルインクルージョン）</w:t>
      </w:r>
    </w:p>
    <w:p w:rsidR="00CA4218" w:rsidRDefault="00CA4218" w:rsidP="00495A98">
      <w:pPr>
        <w:pStyle w:val="ab"/>
        <w:ind w:leftChars="100" w:left="450" w:hangingChars="100" w:hanging="240"/>
        <w:rPr>
          <w:sz w:val="24"/>
        </w:rPr>
      </w:pPr>
      <w:r>
        <w:rPr>
          <w:rFonts w:hint="eastAsia"/>
          <w:sz w:val="24"/>
        </w:rPr>
        <w:t xml:space="preserve">　　包摂（社会的包摂）。</w:t>
      </w:r>
      <w:r w:rsidRPr="00E8156D">
        <w:rPr>
          <w:rFonts w:hint="eastAsia"/>
          <w:sz w:val="24"/>
        </w:rPr>
        <w:t>全ての人々を孤独や孤立、排除や摩擦から援護し、健康で文化的な生活の実現につなげるよう社会の構成員として包み支え合うという理念</w:t>
      </w:r>
      <w:r>
        <w:rPr>
          <w:rFonts w:hint="eastAsia"/>
          <w:sz w:val="24"/>
        </w:rPr>
        <w:t>。</w:t>
      </w:r>
    </w:p>
    <w:p w:rsidR="00CA4218" w:rsidRPr="00E40B2C" w:rsidRDefault="00CA4218" w:rsidP="00495A98">
      <w:pPr>
        <w:pStyle w:val="ab"/>
        <w:ind w:firstLineChars="100" w:firstLine="240"/>
        <w:rPr>
          <w:sz w:val="24"/>
        </w:rPr>
      </w:pPr>
      <w:r>
        <w:rPr>
          <w:rFonts w:hint="eastAsia"/>
          <w:sz w:val="24"/>
        </w:rPr>
        <w:t xml:space="preserve">　</w:t>
      </w:r>
    </w:p>
  </w:endnote>
  <w:endnote w:id="11">
    <w:p w:rsidR="00CA4218" w:rsidRPr="00DB2EAC" w:rsidRDefault="00CA4218" w:rsidP="00EB5BF7">
      <w:pPr>
        <w:pStyle w:val="ab"/>
        <w:ind w:firstLineChars="100" w:firstLine="210"/>
        <w:rPr>
          <w:i/>
        </w:rPr>
      </w:pPr>
      <w:r>
        <w:rPr>
          <w:rStyle w:val="ad"/>
        </w:rPr>
        <w:t xml:space="preserve">※11 </w:t>
      </w:r>
      <w:r w:rsidRPr="00E40B2C">
        <w:rPr>
          <w:rFonts w:hint="eastAsia"/>
          <w:sz w:val="24"/>
        </w:rPr>
        <w:t>アーカイブ</w:t>
      </w:r>
    </w:p>
    <w:p w:rsidR="00CA4218" w:rsidRDefault="00CA4218" w:rsidP="005857AF">
      <w:pPr>
        <w:pStyle w:val="ab"/>
        <w:ind w:leftChars="100" w:left="450" w:hangingChars="100" w:hanging="240"/>
        <w:rPr>
          <w:sz w:val="24"/>
        </w:rPr>
      </w:pPr>
      <w:r>
        <w:rPr>
          <w:rFonts w:hint="eastAsia"/>
          <w:sz w:val="24"/>
        </w:rPr>
        <w:t xml:space="preserve">　　文書や記録など</w:t>
      </w:r>
      <w:r w:rsidRPr="005857AF">
        <w:rPr>
          <w:rFonts w:hint="eastAsia"/>
          <w:sz w:val="24"/>
        </w:rPr>
        <w:t>を収集し、タイトルや公開者の情報をつけて組織化し、</w:t>
      </w:r>
      <w:r>
        <w:rPr>
          <w:rFonts w:hint="eastAsia"/>
          <w:sz w:val="24"/>
        </w:rPr>
        <w:t>蓄積</w:t>
      </w:r>
      <w:r w:rsidRPr="005857AF">
        <w:rPr>
          <w:rFonts w:hint="eastAsia"/>
          <w:sz w:val="24"/>
        </w:rPr>
        <w:t>保存すること。</w:t>
      </w:r>
    </w:p>
    <w:p w:rsidR="00A01244" w:rsidRDefault="00A01244" w:rsidP="005857AF">
      <w:pPr>
        <w:pStyle w:val="ab"/>
        <w:ind w:leftChars="100" w:left="450" w:hangingChars="100" w:hanging="240"/>
        <w:rPr>
          <w:sz w:val="24"/>
        </w:rPr>
      </w:pPr>
    </w:p>
    <w:p w:rsidR="00A01244" w:rsidRDefault="00A01244" w:rsidP="005857AF">
      <w:pPr>
        <w:pStyle w:val="ab"/>
        <w:ind w:leftChars="100" w:left="450" w:hangingChars="100" w:hanging="240"/>
        <w:rPr>
          <w:sz w:val="24"/>
        </w:rPr>
      </w:pPr>
    </w:p>
    <w:p w:rsidR="00A01244" w:rsidRDefault="00A01244" w:rsidP="005857AF">
      <w:pPr>
        <w:pStyle w:val="ab"/>
        <w:ind w:leftChars="100" w:left="450" w:hangingChars="100" w:hanging="240"/>
        <w:rPr>
          <w:sz w:val="24"/>
        </w:rPr>
      </w:pPr>
    </w:p>
    <w:p w:rsidR="00A01244" w:rsidRDefault="00A01244" w:rsidP="005857AF">
      <w:pPr>
        <w:pStyle w:val="ab"/>
        <w:ind w:leftChars="100" w:left="450" w:hangingChars="100" w:hanging="240"/>
        <w:rPr>
          <w:sz w:val="24"/>
        </w:rPr>
      </w:pPr>
    </w:p>
    <w:p w:rsidR="00A01244" w:rsidRDefault="00A01244" w:rsidP="005857AF">
      <w:pPr>
        <w:pStyle w:val="ab"/>
        <w:ind w:leftChars="100" w:left="450" w:hangingChars="100" w:hanging="240"/>
        <w:rPr>
          <w:sz w:val="24"/>
        </w:rPr>
      </w:pPr>
    </w:p>
    <w:p w:rsidR="00A01244" w:rsidRDefault="00A01244" w:rsidP="005857AF">
      <w:pPr>
        <w:pStyle w:val="ab"/>
        <w:ind w:leftChars="100" w:left="450" w:hangingChars="100" w:hanging="240"/>
        <w:rPr>
          <w:sz w:val="24"/>
        </w:rPr>
      </w:pPr>
    </w:p>
    <w:p w:rsidR="00A01244" w:rsidRDefault="00A01244" w:rsidP="005857AF">
      <w:pPr>
        <w:pStyle w:val="ab"/>
        <w:ind w:leftChars="100" w:left="450" w:hangingChars="100" w:hanging="240"/>
        <w:rPr>
          <w:sz w:val="24"/>
        </w:rPr>
      </w:pPr>
    </w:p>
    <w:p w:rsidR="00A01244" w:rsidRDefault="00A01244" w:rsidP="005857AF">
      <w:pPr>
        <w:pStyle w:val="ab"/>
        <w:ind w:leftChars="100" w:left="450" w:hangingChars="100" w:hanging="240"/>
        <w:rPr>
          <w:sz w:val="24"/>
        </w:rPr>
      </w:pPr>
    </w:p>
    <w:p w:rsidR="00A01244" w:rsidRDefault="00A01244" w:rsidP="005857AF">
      <w:pPr>
        <w:pStyle w:val="ab"/>
        <w:ind w:leftChars="100" w:left="450" w:hangingChars="100" w:hanging="240"/>
        <w:rPr>
          <w:sz w:val="24"/>
        </w:rPr>
      </w:pPr>
    </w:p>
    <w:p w:rsidR="00A01244" w:rsidRDefault="00A01244" w:rsidP="005857AF">
      <w:pPr>
        <w:pStyle w:val="ab"/>
        <w:ind w:leftChars="100" w:left="450" w:hangingChars="100" w:hanging="240"/>
        <w:rPr>
          <w:sz w:val="24"/>
        </w:rPr>
      </w:pPr>
    </w:p>
    <w:p w:rsidR="00A01244" w:rsidRDefault="00A01244" w:rsidP="005857AF">
      <w:pPr>
        <w:pStyle w:val="ab"/>
        <w:ind w:leftChars="100" w:left="450" w:hangingChars="100" w:hanging="240"/>
        <w:rPr>
          <w:sz w:val="24"/>
        </w:rPr>
      </w:pPr>
    </w:p>
    <w:p w:rsidR="00A01244" w:rsidRDefault="00A01244" w:rsidP="005857AF">
      <w:pPr>
        <w:pStyle w:val="ab"/>
        <w:ind w:leftChars="100" w:left="450" w:hangingChars="100" w:hanging="240"/>
        <w:rPr>
          <w:sz w:val="24"/>
        </w:rPr>
      </w:pPr>
    </w:p>
    <w:p w:rsidR="00A01244" w:rsidRDefault="00A01244" w:rsidP="005857AF">
      <w:pPr>
        <w:pStyle w:val="ab"/>
        <w:ind w:leftChars="100" w:left="450" w:hangingChars="100" w:hanging="240"/>
        <w:rPr>
          <w:sz w:val="24"/>
        </w:rPr>
      </w:pPr>
    </w:p>
    <w:p w:rsidR="00A01244" w:rsidRDefault="00A01244" w:rsidP="005857AF">
      <w:pPr>
        <w:pStyle w:val="ab"/>
        <w:ind w:leftChars="100" w:left="450" w:hangingChars="100" w:hanging="240"/>
        <w:rPr>
          <w:rFonts w:hint="eastAsia"/>
          <w:sz w:val="24"/>
        </w:rPr>
      </w:pPr>
    </w:p>
    <w:p w:rsidR="00A01244" w:rsidRDefault="00A01244" w:rsidP="005857AF">
      <w:pPr>
        <w:pStyle w:val="ab"/>
        <w:ind w:leftChars="100" w:left="450" w:hangingChars="100" w:hanging="240"/>
        <w:rPr>
          <w:sz w:val="24"/>
        </w:rPr>
      </w:pPr>
    </w:p>
    <w:p w:rsidR="00A01244" w:rsidRDefault="00A01244" w:rsidP="005857AF">
      <w:pPr>
        <w:pStyle w:val="ab"/>
        <w:ind w:leftChars="100" w:left="450" w:hangingChars="100" w:hanging="240"/>
        <w:rPr>
          <w:sz w:val="24"/>
        </w:rPr>
      </w:pPr>
    </w:p>
    <w:p w:rsidR="00A01244" w:rsidRPr="00A01244" w:rsidRDefault="00A01244" w:rsidP="00A01244">
      <w:pPr>
        <w:pStyle w:val="ab"/>
        <w:ind w:leftChars="100" w:left="421" w:hangingChars="100" w:hanging="211"/>
        <w:jc w:val="center"/>
        <w:rPr>
          <w:rFonts w:ascii="ＭＳ 明朝" w:eastAsia="ＭＳ 明朝" w:hAnsi="ＭＳ 明朝" w:hint="eastAsia"/>
          <w:b/>
          <w:sz w:val="24"/>
        </w:rPr>
      </w:pPr>
      <w:r w:rsidRPr="00A01244">
        <w:rPr>
          <w:rFonts w:ascii="ＭＳ 明朝" w:eastAsia="ＭＳ 明朝" w:hAnsi="ＭＳ 明朝" w:hint="eastAsia"/>
          <w:b/>
        </w:rPr>
        <w:t>（１－44）</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Meiryo UI">
    <w:altName w:val="Meiryo UI"/>
    <w:panose1 w:val="020B0604030504040204"/>
    <w:charset w:val="80"/>
    <w:family w:val="modern"/>
    <w:pitch w:val="variable"/>
    <w:sig w:usb0="E00002FF" w:usb1="6AC7FFFF"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2379236"/>
      <w:docPartObj>
        <w:docPartGallery w:val="Page Numbers (Bottom of Page)"/>
        <w:docPartUnique/>
      </w:docPartObj>
    </w:sdtPr>
    <w:sdtEndPr/>
    <w:sdtContent>
      <w:p w:rsidR="00CA4218" w:rsidRDefault="00CA4218">
        <w:pPr>
          <w:pStyle w:val="a5"/>
          <w:jc w:val="center"/>
        </w:pPr>
        <w:r>
          <w:fldChar w:fldCharType="begin"/>
        </w:r>
        <w:r>
          <w:instrText>PAGE   \* MERGEFORMAT</w:instrText>
        </w:r>
        <w:r>
          <w:fldChar w:fldCharType="separate"/>
        </w:r>
        <w:r w:rsidR="006E6B0B" w:rsidRPr="006E6B0B">
          <w:rPr>
            <w:noProof/>
            <w:lang w:val="ja-JP"/>
          </w:rPr>
          <w:t>18</w:t>
        </w:r>
        <w:r>
          <w:fldChar w:fldCharType="end"/>
        </w:r>
      </w:p>
    </w:sdtContent>
  </w:sdt>
  <w:p w:rsidR="00CA4218" w:rsidRDefault="00CA421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4218" w:rsidRDefault="00CA4218" w:rsidP="00E45264">
      <w:r>
        <w:separator/>
      </w:r>
    </w:p>
  </w:footnote>
  <w:footnote w:type="continuationSeparator" w:id="0">
    <w:p w:rsidR="00CA4218" w:rsidRDefault="00CA4218" w:rsidP="00E452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8044F8"/>
    <w:multiLevelType w:val="hybridMultilevel"/>
    <w:tmpl w:val="0672AEE2"/>
    <w:lvl w:ilvl="0" w:tplc="F0628398">
      <w:start w:val="3"/>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rawingGridVerticalSpacing w:val="148"/>
  <w:displayHorizontalDrawingGridEvery w:val="0"/>
  <w:displayVerticalDrawingGridEvery w:val="2"/>
  <w:characterSpacingControl w:val="compressPunctuation"/>
  <w:hdrShapeDefaults>
    <o:shapedefaults v:ext="edit" spidmax="3174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A6C"/>
    <w:rsid w:val="0001585B"/>
    <w:rsid w:val="00016773"/>
    <w:rsid w:val="00021BC7"/>
    <w:rsid w:val="000229C2"/>
    <w:rsid w:val="00022B46"/>
    <w:rsid w:val="00023981"/>
    <w:rsid w:val="00026E40"/>
    <w:rsid w:val="00031800"/>
    <w:rsid w:val="00032777"/>
    <w:rsid w:val="000353A6"/>
    <w:rsid w:val="000357E0"/>
    <w:rsid w:val="000418B7"/>
    <w:rsid w:val="00041EA8"/>
    <w:rsid w:val="000505B4"/>
    <w:rsid w:val="00052D41"/>
    <w:rsid w:val="00055434"/>
    <w:rsid w:val="00071EC0"/>
    <w:rsid w:val="00075418"/>
    <w:rsid w:val="00081BE1"/>
    <w:rsid w:val="0009345E"/>
    <w:rsid w:val="00094936"/>
    <w:rsid w:val="000A2F47"/>
    <w:rsid w:val="000B1F74"/>
    <w:rsid w:val="000C5BAA"/>
    <w:rsid w:val="000C5BD9"/>
    <w:rsid w:val="000E0617"/>
    <w:rsid w:val="000E7AD4"/>
    <w:rsid w:val="000F2629"/>
    <w:rsid w:val="000F3997"/>
    <w:rsid w:val="000F3DB3"/>
    <w:rsid w:val="000F4891"/>
    <w:rsid w:val="001047C1"/>
    <w:rsid w:val="00137C0A"/>
    <w:rsid w:val="00140D38"/>
    <w:rsid w:val="00144534"/>
    <w:rsid w:val="00175514"/>
    <w:rsid w:val="0018117F"/>
    <w:rsid w:val="001858CF"/>
    <w:rsid w:val="00187639"/>
    <w:rsid w:val="001921B1"/>
    <w:rsid w:val="001926F0"/>
    <w:rsid w:val="0019487A"/>
    <w:rsid w:val="001A35AC"/>
    <w:rsid w:val="001A72D0"/>
    <w:rsid w:val="001A7368"/>
    <w:rsid w:val="001F274D"/>
    <w:rsid w:val="00200CD7"/>
    <w:rsid w:val="00207B31"/>
    <w:rsid w:val="00211834"/>
    <w:rsid w:val="00227FCC"/>
    <w:rsid w:val="00230EEC"/>
    <w:rsid w:val="00232BD7"/>
    <w:rsid w:val="00237B1C"/>
    <w:rsid w:val="00247472"/>
    <w:rsid w:val="00251BAA"/>
    <w:rsid w:val="002530E3"/>
    <w:rsid w:val="002549B5"/>
    <w:rsid w:val="00254A1B"/>
    <w:rsid w:val="00255ADC"/>
    <w:rsid w:val="002725BD"/>
    <w:rsid w:val="00277B06"/>
    <w:rsid w:val="00280280"/>
    <w:rsid w:val="00283840"/>
    <w:rsid w:val="002927A6"/>
    <w:rsid w:val="002948D6"/>
    <w:rsid w:val="002A600D"/>
    <w:rsid w:val="002B3415"/>
    <w:rsid w:val="002C4D84"/>
    <w:rsid w:val="002C5638"/>
    <w:rsid w:val="002C7512"/>
    <w:rsid w:val="002D7F79"/>
    <w:rsid w:val="002E46F0"/>
    <w:rsid w:val="002F3ECA"/>
    <w:rsid w:val="003047C4"/>
    <w:rsid w:val="003050AC"/>
    <w:rsid w:val="00312BB8"/>
    <w:rsid w:val="00322B8D"/>
    <w:rsid w:val="00324CE5"/>
    <w:rsid w:val="003277BD"/>
    <w:rsid w:val="00327AE6"/>
    <w:rsid w:val="003322E7"/>
    <w:rsid w:val="003326CF"/>
    <w:rsid w:val="0033278F"/>
    <w:rsid w:val="003370FA"/>
    <w:rsid w:val="00337F80"/>
    <w:rsid w:val="00340343"/>
    <w:rsid w:val="003432DB"/>
    <w:rsid w:val="00345034"/>
    <w:rsid w:val="00350128"/>
    <w:rsid w:val="0035301B"/>
    <w:rsid w:val="00366589"/>
    <w:rsid w:val="00370895"/>
    <w:rsid w:val="0037173E"/>
    <w:rsid w:val="0037678F"/>
    <w:rsid w:val="00380FAA"/>
    <w:rsid w:val="00383CB1"/>
    <w:rsid w:val="0038662F"/>
    <w:rsid w:val="00394509"/>
    <w:rsid w:val="003A13CC"/>
    <w:rsid w:val="003A3640"/>
    <w:rsid w:val="003A5693"/>
    <w:rsid w:val="003A5C4A"/>
    <w:rsid w:val="003B1EA3"/>
    <w:rsid w:val="003B20A2"/>
    <w:rsid w:val="003B7A6C"/>
    <w:rsid w:val="003C10AB"/>
    <w:rsid w:val="003C3F3E"/>
    <w:rsid w:val="003D24B6"/>
    <w:rsid w:val="003D5857"/>
    <w:rsid w:val="003E762B"/>
    <w:rsid w:val="003F329E"/>
    <w:rsid w:val="003F44B3"/>
    <w:rsid w:val="00402DED"/>
    <w:rsid w:val="004164F1"/>
    <w:rsid w:val="004171E4"/>
    <w:rsid w:val="004221EB"/>
    <w:rsid w:val="00431755"/>
    <w:rsid w:val="004328B1"/>
    <w:rsid w:val="004349A7"/>
    <w:rsid w:val="00435177"/>
    <w:rsid w:val="004358E5"/>
    <w:rsid w:val="00437517"/>
    <w:rsid w:val="00443A6F"/>
    <w:rsid w:val="00451697"/>
    <w:rsid w:val="004542FF"/>
    <w:rsid w:val="004577B1"/>
    <w:rsid w:val="00461392"/>
    <w:rsid w:val="00462DF4"/>
    <w:rsid w:val="004814E5"/>
    <w:rsid w:val="00484F40"/>
    <w:rsid w:val="00493A96"/>
    <w:rsid w:val="0049415E"/>
    <w:rsid w:val="00495A98"/>
    <w:rsid w:val="0049674D"/>
    <w:rsid w:val="004A78FE"/>
    <w:rsid w:val="004D5DE3"/>
    <w:rsid w:val="004E0C2D"/>
    <w:rsid w:val="004E5870"/>
    <w:rsid w:val="004E7272"/>
    <w:rsid w:val="004F59DA"/>
    <w:rsid w:val="004F5E08"/>
    <w:rsid w:val="004F6BD7"/>
    <w:rsid w:val="00512296"/>
    <w:rsid w:val="005219E2"/>
    <w:rsid w:val="005265B5"/>
    <w:rsid w:val="005358CE"/>
    <w:rsid w:val="00542922"/>
    <w:rsid w:val="00542A6C"/>
    <w:rsid w:val="00543A92"/>
    <w:rsid w:val="005576E6"/>
    <w:rsid w:val="0056517B"/>
    <w:rsid w:val="005857AF"/>
    <w:rsid w:val="00585F87"/>
    <w:rsid w:val="00596F4F"/>
    <w:rsid w:val="005A0EEB"/>
    <w:rsid w:val="005A5D1B"/>
    <w:rsid w:val="005B2B54"/>
    <w:rsid w:val="005C5912"/>
    <w:rsid w:val="005C68C5"/>
    <w:rsid w:val="005D0B35"/>
    <w:rsid w:val="005D34B1"/>
    <w:rsid w:val="005E3710"/>
    <w:rsid w:val="005E591D"/>
    <w:rsid w:val="005F277A"/>
    <w:rsid w:val="005F362C"/>
    <w:rsid w:val="0060633D"/>
    <w:rsid w:val="00606359"/>
    <w:rsid w:val="006064F4"/>
    <w:rsid w:val="00613241"/>
    <w:rsid w:val="00613477"/>
    <w:rsid w:val="00621548"/>
    <w:rsid w:val="0062253D"/>
    <w:rsid w:val="00623775"/>
    <w:rsid w:val="006268CD"/>
    <w:rsid w:val="006315EC"/>
    <w:rsid w:val="00633A8C"/>
    <w:rsid w:val="00634678"/>
    <w:rsid w:val="00640D1C"/>
    <w:rsid w:val="0064171B"/>
    <w:rsid w:val="00645F60"/>
    <w:rsid w:val="006465DC"/>
    <w:rsid w:val="00651715"/>
    <w:rsid w:val="00651AA9"/>
    <w:rsid w:val="00653DF7"/>
    <w:rsid w:val="00661502"/>
    <w:rsid w:val="006677C9"/>
    <w:rsid w:val="00687DFF"/>
    <w:rsid w:val="00693831"/>
    <w:rsid w:val="006970CD"/>
    <w:rsid w:val="00697D6F"/>
    <w:rsid w:val="006A7867"/>
    <w:rsid w:val="006B5D6F"/>
    <w:rsid w:val="006C2AF3"/>
    <w:rsid w:val="006C5CAE"/>
    <w:rsid w:val="006C687E"/>
    <w:rsid w:val="006D03B8"/>
    <w:rsid w:val="006D3D9C"/>
    <w:rsid w:val="006D4FB0"/>
    <w:rsid w:val="006D5CE2"/>
    <w:rsid w:val="006D61B7"/>
    <w:rsid w:val="006E0F41"/>
    <w:rsid w:val="006E46BA"/>
    <w:rsid w:val="006E6B0B"/>
    <w:rsid w:val="006F244D"/>
    <w:rsid w:val="00705027"/>
    <w:rsid w:val="00707312"/>
    <w:rsid w:val="00710075"/>
    <w:rsid w:val="00716FF9"/>
    <w:rsid w:val="0072348F"/>
    <w:rsid w:val="00730C7B"/>
    <w:rsid w:val="007321CA"/>
    <w:rsid w:val="00733FA5"/>
    <w:rsid w:val="00737A1F"/>
    <w:rsid w:val="0074207C"/>
    <w:rsid w:val="00754000"/>
    <w:rsid w:val="00755B85"/>
    <w:rsid w:val="0077715B"/>
    <w:rsid w:val="007822D4"/>
    <w:rsid w:val="00783762"/>
    <w:rsid w:val="0079601E"/>
    <w:rsid w:val="007A394D"/>
    <w:rsid w:val="007A4247"/>
    <w:rsid w:val="007A5216"/>
    <w:rsid w:val="007B356B"/>
    <w:rsid w:val="007C2792"/>
    <w:rsid w:val="007D01B0"/>
    <w:rsid w:val="007D0D99"/>
    <w:rsid w:val="007D2FED"/>
    <w:rsid w:val="007D7B30"/>
    <w:rsid w:val="00814B4A"/>
    <w:rsid w:val="008217DA"/>
    <w:rsid w:val="00821F5E"/>
    <w:rsid w:val="00825979"/>
    <w:rsid w:val="00830460"/>
    <w:rsid w:val="0084197A"/>
    <w:rsid w:val="00845DAC"/>
    <w:rsid w:val="008472C4"/>
    <w:rsid w:val="00862B35"/>
    <w:rsid w:val="00864C7E"/>
    <w:rsid w:val="00865457"/>
    <w:rsid w:val="00866D99"/>
    <w:rsid w:val="008854D3"/>
    <w:rsid w:val="00885F9E"/>
    <w:rsid w:val="00887F28"/>
    <w:rsid w:val="008921FE"/>
    <w:rsid w:val="00892420"/>
    <w:rsid w:val="00895F4B"/>
    <w:rsid w:val="008A077B"/>
    <w:rsid w:val="008A3557"/>
    <w:rsid w:val="008C061E"/>
    <w:rsid w:val="008C28E6"/>
    <w:rsid w:val="008C2F67"/>
    <w:rsid w:val="008C661A"/>
    <w:rsid w:val="008D5AC0"/>
    <w:rsid w:val="008E5D4E"/>
    <w:rsid w:val="008E65A0"/>
    <w:rsid w:val="008F3080"/>
    <w:rsid w:val="008F31AC"/>
    <w:rsid w:val="008F3759"/>
    <w:rsid w:val="008F7DDB"/>
    <w:rsid w:val="00903D88"/>
    <w:rsid w:val="00911085"/>
    <w:rsid w:val="009142CA"/>
    <w:rsid w:val="00923390"/>
    <w:rsid w:val="00923436"/>
    <w:rsid w:val="009418B4"/>
    <w:rsid w:val="009452EB"/>
    <w:rsid w:val="00947006"/>
    <w:rsid w:val="00953983"/>
    <w:rsid w:val="00963F13"/>
    <w:rsid w:val="0096531C"/>
    <w:rsid w:val="00975787"/>
    <w:rsid w:val="0098243D"/>
    <w:rsid w:val="009A03B6"/>
    <w:rsid w:val="009A3C5B"/>
    <w:rsid w:val="009C5E65"/>
    <w:rsid w:val="009D30B8"/>
    <w:rsid w:val="009D70B3"/>
    <w:rsid w:val="009E003C"/>
    <w:rsid w:val="009F6247"/>
    <w:rsid w:val="009F6527"/>
    <w:rsid w:val="00A00202"/>
    <w:rsid w:val="00A01244"/>
    <w:rsid w:val="00A03379"/>
    <w:rsid w:val="00A074A9"/>
    <w:rsid w:val="00A11CE8"/>
    <w:rsid w:val="00A14BBD"/>
    <w:rsid w:val="00A2559E"/>
    <w:rsid w:val="00A32A8E"/>
    <w:rsid w:val="00A359E8"/>
    <w:rsid w:val="00A37FCE"/>
    <w:rsid w:val="00A440BD"/>
    <w:rsid w:val="00A44CA2"/>
    <w:rsid w:val="00A46601"/>
    <w:rsid w:val="00A467C4"/>
    <w:rsid w:val="00A5178B"/>
    <w:rsid w:val="00A54703"/>
    <w:rsid w:val="00A745F2"/>
    <w:rsid w:val="00A76986"/>
    <w:rsid w:val="00A76AF8"/>
    <w:rsid w:val="00A81338"/>
    <w:rsid w:val="00A84AF4"/>
    <w:rsid w:val="00A92488"/>
    <w:rsid w:val="00A92AC3"/>
    <w:rsid w:val="00A95846"/>
    <w:rsid w:val="00A95E6B"/>
    <w:rsid w:val="00AA1450"/>
    <w:rsid w:val="00AA1F4E"/>
    <w:rsid w:val="00AA7FA8"/>
    <w:rsid w:val="00AB3FA4"/>
    <w:rsid w:val="00AC0AF7"/>
    <w:rsid w:val="00AC13C6"/>
    <w:rsid w:val="00AC37F8"/>
    <w:rsid w:val="00AC49B0"/>
    <w:rsid w:val="00AC4A0B"/>
    <w:rsid w:val="00AC5DA1"/>
    <w:rsid w:val="00AD0500"/>
    <w:rsid w:val="00AD607C"/>
    <w:rsid w:val="00AE146D"/>
    <w:rsid w:val="00B039B1"/>
    <w:rsid w:val="00B14314"/>
    <w:rsid w:val="00B3051D"/>
    <w:rsid w:val="00B30628"/>
    <w:rsid w:val="00B43B1E"/>
    <w:rsid w:val="00B455B6"/>
    <w:rsid w:val="00B4564B"/>
    <w:rsid w:val="00B51E03"/>
    <w:rsid w:val="00B52080"/>
    <w:rsid w:val="00B52D1B"/>
    <w:rsid w:val="00B54F72"/>
    <w:rsid w:val="00B62A56"/>
    <w:rsid w:val="00B6406C"/>
    <w:rsid w:val="00B82A73"/>
    <w:rsid w:val="00B85230"/>
    <w:rsid w:val="00B87A6D"/>
    <w:rsid w:val="00B91FF3"/>
    <w:rsid w:val="00B92471"/>
    <w:rsid w:val="00B9641B"/>
    <w:rsid w:val="00BA4A8A"/>
    <w:rsid w:val="00BA7F52"/>
    <w:rsid w:val="00BB0715"/>
    <w:rsid w:val="00BB42EE"/>
    <w:rsid w:val="00BB6815"/>
    <w:rsid w:val="00BB723B"/>
    <w:rsid w:val="00BC1A33"/>
    <w:rsid w:val="00BC78BB"/>
    <w:rsid w:val="00BE131C"/>
    <w:rsid w:val="00BE4B85"/>
    <w:rsid w:val="00BE5670"/>
    <w:rsid w:val="00BF4C27"/>
    <w:rsid w:val="00C0397E"/>
    <w:rsid w:val="00C07FF6"/>
    <w:rsid w:val="00C24583"/>
    <w:rsid w:val="00C31F04"/>
    <w:rsid w:val="00C3384E"/>
    <w:rsid w:val="00C377CB"/>
    <w:rsid w:val="00C41972"/>
    <w:rsid w:val="00C42E4B"/>
    <w:rsid w:val="00C4480F"/>
    <w:rsid w:val="00C5053A"/>
    <w:rsid w:val="00C57702"/>
    <w:rsid w:val="00C6739D"/>
    <w:rsid w:val="00C71E65"/>
    <w:rsid w:val="00C73070"/>
    <w:rsid w:val="00C73E77"/>
    <w:rsid w:val="00C905EB"/>
    <w:rsid w:val="00C91F6B"/>
    <w:rsid w:val="00C96986"/>
    <w:rsid w:val="00CA1E2C"/>
    <w:rsid w:val="00CA370D"/>
    <w:rsid w:val="00CA4218"/>
    <w:rsid w:val="00CA644B"/>
    <w:rsid w:val="00CA7551"/>
    <w:rsid w:val="00CC596B"/>
    <w:rsid w:val="00CE3529"/>
    <w:rsid w:val="00CE5AE5"/>
    <w:rsid w:val="00CF1A92"/>
    <w:rsid w:val="00CF1B4C"/>
    <w:rsid w:val="00CF1C07"/>
    <w:rsid w:val="00D07D8D"/>
    <w:rsid w:val="00D1528B"/>
    <w:rsid w:val="00D309B4"/>
    <w:rsid w:val="00D311F1"/>
    <w:rsid w:val="00D35B4E"/>
    <w:rsid w:val="00D4665E"/>
    <w:rsid w:val="00D47C54"/>
    <w:rsid w:val="00D6217D"/>
    <w:rsid w:val="00D65D57"/>
    <w:rsid w:val="00D7342D"/>
    <w:rsid w:val="00D741CD"/>
    <w:rsid w:val="00D75E30"/>
    <w:rsid w:val="00D815DF"/>
    <w:rsid w:val="00DA52F1"/>
    <w:rsid w:val="00DA6395"/>
    <w:rsid w:val="00DA77C0"/>
    <w:rsid w:val="00DA7FCC"/>
    <w:rsid w:val="00DB0FE8"/>
    <w:rsid w:val="00DB19B2"/>
    <w:rsid w:val="00DB2EAC"/>
    <w:rsid w:val="00DB4B57"/>
    <w:rsid w:val="00DB69E1"/>
    <w:rsid w:val="00DD496F"/>
    <w:rsid w:val="00DE16A8"/>
    <w:rsid w:val="00DF1DE6"/>
    <w:rsid w:val="00DF5FEA"/>
    <w:rsid w:val="00DF7276"/>
    <w:rsid w:val="00E01031"/>
    <w:rsid w:val="00E10A34"/>
    <w:rsid w:val="00E15F81"/>
    <w:rsid w:val="00E16588"/>
    <w:rsid w:val="00E204F6"/>
    <w:rsid w:val="00E3463D"/>
    <w:rsid w:val="00E374D3"/>
    <w:rsid w:val="00E40B2C"/>
    <w:rsid w:val="00E45264"/>
    <w:rsid w:val="00E52C68"/>
    <w:rsid w:val="00E61C24"/>
    <w:rsid w:val="00E62DCC"/>
    <w:rsid w:val="00E66D7B"/>
    <w:rsid w:val="00E73716"/>
    <w:rsid w:val="00E763D2"/>
    <w:rsid w:val="00E8156D"/>
    <w:rsid w:val="00E82D51"/>
    <w:rsid w:val="00E8561E"/>
    <w:rsid w:val="00E86CEA"/>
    <w:rsid w:val="00E9352E"/>
    <w:rsid w:val="00E94628"/>
    <w:rsid w:val="00E94A55"/>
    <w:rsid w:val="00EA1346"/>
    <w:rsid w:val="00EA1CB6"/>
    <w:rsid w:val="00EB5701"/>
    <w:rsid w:val="00EB5BF7"/>
    <w:rsid w:val="00EC4C79"/>
    <w:rsid w:val="00ED4C00"/>
    <w:rsid w:val="00EE4D20"/>
    <w:rsid w:val="00EF079E"/>
    <w:rsid w:val="00F10F90"/>
    <w:rsid w:val="00F11F7E"/>
    <w:rsid w:val="00F24083"/>
    <w:rsid w:val="00F24A49"/>
    <w:rsid w:val="00F30193"/>
    <w:rsid w:val="00F31EAE"/>
    <w:rsid w:val="00F46EBC"/>
    <w:rsid w:val="00F53B90"/>
    <w:rsid w:val="00F53F90"/>
    <w:rsid w:val="00F66D20"/>
    <w:rsid w:val="00F67058"/>
    <w:rsid w:val="00F72FF3"/>
    <w:rsid w:val="00F77144"/>
    <w:rsid w:val="00F81C8E"/>
    <w:rsid w:val="00F84306"/>
    <w:rsid w:val="00F9586B"/>
    <w:rsid w:val="00F95F5F"/>
    <w:rsid w:val="00F96014"/>
    <w:rsid w:val="00F9799C"/>
    <w:rsid w:val="00FB1D9E"/>
    <w:rsid w:val="00FC0DB6"/>
    <w:rsid w:val="00FC13D7"/>
    <w:rsid w:val="00FC635E"/>
    <w:rsid w:val="00FC7BCF"/>
    <w:rsid w:val="00FD410D"/>
    <w:rsid w:val="00FD7C56"/>
    <w:rsid w:val="00FE2D25"/>
    <w:rsid w:val="00FF0A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17441">
      <v:textbox inset="5.85pt,.7pt,5.85pt,.7pt"/>
    </o:shapedefaults>
    <o:shapelayout v:ext="edit">
      <o:idmap v:ext="edit" data="1"/>
    </o:shapelayout>
  </w:shapeDefaults>
  <w:decimalSymbol w:val="."/>
  <w:listSeparator w:val=","/>
  <w14:docId w14:val="04452FF2"/>
  <w15:docId w15:val="{24083778-E53D-49A4-AB21-2089F20A0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542F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45264"/>
    <w:pPr>
      <w:tabs>
        <w:tab w:val="center" w:pos="4252"/>
        <w:tab w:val="right" w:pos="8504"/>
      </w:tabs>
      <w:snapToGrid w:val="0"/>
    </w:pPr>
  </w:style>
  <w:style w:type="character" w:customStyle="1" w:styleId="a4">
    <w:name w:val="ヘッダー (文字)"/>
    <w:basedOn w:val="a0"/>
    <w:link w:val="a3"/>
    <w:uiPriority w:val="99"/>
    <w:rsid w:val="00E45264"/>
  </w:style>
  <w:style w:type="paragraph" w:styleId="a5">
    <w:name w:val="footer"/>
    <w:basedOn w:val="a"/>
    <w:link w:val="a6"/>
    <w:uiPriority w:val="99"/>
    <w:unhideWhenUsed/>
    <w:rsid w:val="00E45264"/>
    <w:pPr>
      <w:tabs>
        <w:tab w:val="center" w:pos="4252"/>
        <w:tab w:val="right" w:pos="8504"/>
      </w:tabs>
      <w:snapToGrid w:val="0"/>
    </w:pPr>
  </w:style>
  <w:style w:type="character" w:customStyle="1" w:styleId="a6">
    <w:name w:val="フッター (文字)"/>
    <w:basedOn w:val="a0"/>
    <w:link w:val="a5"/>
    <w:uiPriority w:val="99"/>
    <w:rsid w:val="00E45264"/>
  </w:style>
  <w:style w:type="paragraph" w:styleId="a7">
    <w:name w:val="Balloon Text"/>
    <w:basedOn w:val="a"/>
    <w:link w:val="a8"/>
    <w:uiPriority w:val="99"/>
    <w:semiHidden/>
    <w:unhideWhenUsed/>
    <w:rsid w:val="00E45264"/>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E45264"/>
    <w:rPr>
      <w:rFonts w:asciiTheme="majorHAnsi" w:eastAsiaTheme="majorEastAsia" w:hAnsiTheme="majorHAnsi" w:cstheme="majorBidi"/>
      <w:sz w:val="18"/>
      <w:szCs w:val="18"/>
    </w:rPr>
  </w:style>
  <w:style w:type="paragraph" w:customStyle="1" w:styleId="Default">
    <w:name w:val="Default"/>
    <w:rsid w:val="00697D6F"/>
    <w:pPr>
      <w:widowControl w:val="0"/>
      <w:autoSpaceDE w:val="0"/>
      <w:autoSpaceDN w:val="0"/>
      <w:adjustRightInd w:val="0"/>
    </w:pPr>
    <w:rPr>
      <w:rFonts w:ascii="ＭＳ Ｐゴシック" w:eastAsia="ＭＳ Ｐゴシック" w:cs="ＭＳ Ｐゴシック"/>
      <w:color w:val="000000"/>
      <w:kern w:val="0"/>
      <w:sz w:val="24"/>
      <w:szCs w:val="24"/>
    </w:rPr>
  </w:style>
  <w:style w:type="table" w:styleId="a9">
    <w:name w:val="Table Grid"/>
    <w:basedOn w:val="a1"/>
    <w:uiPriority w:val="59"/>
    <w:rsid w:val="00A84A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A92AC3"/>
    <w:pPr>
      <w:ind w:leftChars="400" w:left="840"/>
    </w:pPr>
  </w:style>
  <w:style w:type="paragraph" w:styleId="ab">
    <w:name w:val="endnote text"/>
    <w:basedOn w:val="a"/>
    <w:link w:val="ac"/>
    <w:uiPriority w:val="99"/>
    <w:unhideWhenUsed/>
    <w:rsid w:val="00EB5BF7"/>
    <w:pPr>
      <w:snapToGrid w:val="0"/>
      <w:jc w:val="left"/>
    </w:pPr>
  </w:style>
  <w:style w:type="character" w:customStyle="1" w:styleId="ac">
    <w:name w:val="文末脚注文字列 (文字)"/>
    <w:basedOn w:val="a0"/>
    <w:link w:val="ab"/>
    <w:uiPriority w:val="99"/>
    <w:rsid w:val="00EB5BF7"/>
  </w:style>
  <w:style w:type="character" w:styleId="ad">
    <w:name w:val="endnote reference"/>
    <w:basedOn w:val="a0"/>
    <w:uiPriority w:val="99"/>
    <w:semiHidden/>
    <w:unhideWhenUsed/>
    <w:rsid w:val="00EB5BF7"/>
    <w:rPr>
      <w:vertAlign w:val="superscript"/>
    </w:rPr>
  </w:style>
  <w:style w:type="paragraph" w:styleId="ae">
    <w:name w:val="footnote text"/>
    <w:basedOn w:val="a"/>
    <w:link w:val="af"/>
    <w:uiPriority w:val="99"/>
    <w:semiHidden/>
    <w:unhideWhenUsed/>
    <w:rsid w:val="00493A96"/>
    <w:pPr>
      <w:snapToGrid w:val="0"/>
      <w:jc w:val="left"/>
    </w:pPr>
  </w:style>
  <w:style w:type="character" w:customStyle="1" w:styleId="af">
    <w:name w:val="脚注文字列 (文字)"/>
    <w:basedOn w:val="a0"/>
    <w:link w:val="ae"/>
    <w:uiPriority w:val="99"/>
    <w:semiHidden/>
    <w:rsid w:val="00493A96"/>
  </w:style>
  <w:style w:type="character" w:styleId="af0">
    <w:name w:val="footnote reference"/>
    <w:basedOn w:val="a0"/>
    <w:uiPriority w:val="99"/>
    <w:semiHidden/>
    <w:unhideWhenUsed/>
    <w:rsid w:val="00493A9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5445377">
      <w:bodyDiv w:val="1"/>
      <w:marLeft w:val="0"/>
      <w:marRight w:val="0"/>
      <w:marTop w:val="0"/>
      <w:marBottom w:val="0"/>
      <w:divBdr>
        <w:top w:val="none" w:sz="0" w:space="0" w:color="auto"/>
        <w:left w:val="none" w:sz="0" w:space="0" w:color="auto"/>
        <w:bottom w:val="none" w:sz="0" w:space="0" w:color="auto"/>
        <w:right w:val="none" w:sz="0" w:space="0" w:color="auto"/>
      </w:divBdr>
      <w:divsChild>
        <w:div w:id="1920141204">
          <w:marLeft w:val="0"/>
          <w:marRight w:val="0"/>
          <w:marTop w:val="0"/>
          <w:marBottom w:val="0"/>
          <w:divBdr>
            <w:top w:val="none" w:sz="0" w:space="0" w:color="auto"/>
            <w:left w:val="none" w:sz="0" w:space="0" w:color="auto"/>
            <w:bottom w:val="none" w:sz="0" w:space="0" w:color="auto"/>
            <w:right w:val="none" w:sz="0" w:space="0" w:color="auto"/>
          </w:divBdr>
          <w:divsChild>
            <w:div w:id="1913419043">
              <w:marLeft w:val="0"/>
              <w:marRight w:val="0"/>
              <w:marTop w:val="0"/>
              <w:marBottom w:val="0"/>
              <w:divBdr>
                <w:top w:val="none" w:sz="0" w:space="0" w:color="auto"/>
                <w:left w:val="none" w:sz="0" w:space="0" w:color="auto"/>
                <w:bottom w:val="none" w:sz="0" w:space="0" w:color="auto"/>
                <w:right w:val="none" w:sz="0" w:space="0" w:color="auto"/>
              </w:divBdr>
              <w:divsChild>
                <w:div w:id="1108349309">
                  <w:marLeft w:val="0"/>
                  <w:marRight w:val="0"/>
                  <w:marTop w:val="0"/>
                  <w:marBottom w:val="0"/>
                  <w:divBdr>
                    <w:top w:val="none" w:sz="0" w:space="0" w:color="auto"/>
                    <w:left w:val="none" w:sz="0" w:space="0" w:color="auto"/>
                    <w:bottom w:val="none" w:sz="0" w:space="0" w:color="auto"/>
                    <w:right w:val="none" w:sz="0" w:space="0" w:color="auto"/>
                  </w:divBdr>
                  <w:divsChild>
                    <w:div w:id="186793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073088">
      <w:bodyDiv w:val="1"/>
      <w:marLeft w:val="0"/>
      <w:marRight w:val="0"/>
      <w:marTop w:val="0"/>
      <w:marBottom w:val="0"/>
      <w:divBdr>
        <w:top w:val="none" w:sz="0" w:space="0" w:color="auto"/>
        <w:left w:val="none" w:sz="0" w:space="0" w:color="auto"/>
        <w:bottom w:val="none" w:sz="0" w:space="0" w:color="auto"/>
        <w:right w:val="none" w:sz="0" w:space="0" w:color="auto"/>
      </w:divBdr>
      <w:divsChild>
        <w:div w:id="25640714">
          <w:marLeft w:val="0"/>
          <w:marRight w:val="0"/>
          <w:marTop w:val="0"/>
          <w:marBottom w:val="0"/>
          <w:divBdr>
            <w:top w:val="none" w:sz="0" w:space="0" w:color="auto"/>
            <w:left w:val="none" w:sz="0" w:space="0" w:color="auto"/>
            <w:bottom w:val="none" w:sz="0" w:space="0" w:color="auto"/>
            <w:right w:val="none" w:sz="0" w:space="0" w:color="auto"/>
          </w:divBdr>
          <w:divsChild>
            <w:div w:id="407264526">
              <w:marLeft w:val="0"/>
              <w:marRight w:val="0"/>
              <w:marTop w:val="0"/>
              <w:marBottom w:val="0"/>
              <w:divBdr>
                <w:top w:val="none" w:sz="0" w:space="0" w:color="auto"/>
                <w:left w:val="none" w:sz="0" w:space="0" w:color="auto"/>
                <w:bottom w:val="none" w:sz="0" w:space="0" w:color="auto"/>
                <w:right w:val="none" w:sz="0" w:space="0" w:color="auto"/>
              </w:divBdr>
              <w:divsChild>
                <w:div w:id="2095277828">
                  <w:marLeft w:val="0"/>
                  <w:marRight w:val="0"/>
                  <w:marTop w:val="0"/>
                  <w:marBottom w:val="0"/>
                  <w:divBdr>
                    <w:top w:val="none" w:sz="0" w:space="0" w:color="auto"/>
                    <w:left w:val="none" w:sz="0" w:space="0" w:color="auto"/>
                    <w:bottom w:val="none" w:sz="0" w:space="0" w:color="auto"/>
                    <w:right w:val="none" w:sz="0" w:space="0" w:color="auto"/>
                  </w:divBdr>
                  <w:divsChild>
                    <w:div w:id="324744916">
                      <w:marLeft w:val="0"/>
                      <w:marRight w:val="0"/>
                      <w:marTop w:val="0"/>
                      <w:marBottom w:val="0"/>
                      <w:divBdr>
                        <w:top w:val="none" w:sz="0" w:space="0" w:color="auto"/>
                        <w:left w:val="none" w:sz="0" w:space="0" w:color="auto"/>
                        <w:bottom w:val="none" w:sz="0" w:space="0" w:color="auto"/>
                        <w:right w:val="none" w:sz="0" w:space="0" w:color="auto"/>
                      </w:divBdr>
                      <w:divsChild>
                        <w:div w:id="461504580">
                          <w:marLeft w:val="0"/>
                          <w:marRight w:val="0"/>
                          <w:marTop w:val="0"/>
                          <w:marBottom w:val="495"/>
                          <w:divBdr>
                            <w:top w:val="none" w:sz="0" w:space="0" w:color="auto"/>
                            <w:left w:val="none" w:sz="0" w:space="0" w:color="auto"/>
                            <w:bottom w:val="none" w:sz="0" w:space="0" w:color="auto"/>
                            <w:right w:val="none" w:sz="0" w:space="0" w:color="auto"/>
                          </w:divBdr>
                        </w:div>
                        <w:div w:id="694232667">
                          <w:marLeft w:val="0"/>
                          <w:marRight w:val="0"/>
                          <w:marTop w:val="0"/>
                          <w:marBottom w:val="102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0.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357573-2648-4A83-9E8E-E423BD77F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567</TotalTime>
  <Pages>41</Pages>
  <Words>4363</Words>
  <Characters>24874</Characters>
  <Application>Microsoft Office Word</Application>
  <DocSecurity>0</DocSecurity>
  <Lines>207</Lines>
  <Paragraphs>58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佐藤　清彦</dc:creator>
  <cp:keywords/>
  <dc:description/>
  <cp:lastModifiedBy>浦久保　知佳</cp:lastModifiedBy>
  <cp:revision>201</cp:revision>
  <cp:lastPrinted>2021-01-20T00:50:00Z</cp:lastPrinted>
  <dcterms:created xsi:type="dcterms:W3CDTF">2020-10-07T07:43:00Z</dcterms:created>
  <dcterms:modified xsi:type="dcterms:W3CDTF">2021-02-09T07:56:00Z</dcterms:modified>
</cp:coreProperties>
</file>