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BB" w:rsidRDefault="00A70DBB" w:rsidP="00784E0A">
      <w:pPr>
        <w:jc w:val="center"/>
        <w:rPr>
          <w:rFonts w:ascii="ＭＳ Ｐゴシック" w:eastAsia="ＭＳ Ｐゴシック" w:hAnsi="ＭＳ Ｐゴシック"/>
          <w:spacing w:val="-20"/>
          <w:sz w:val="36"/>
          <w:szCs w:val="38"/>
        </w:rPr>
      </w:pPr>
    </w:p>
    <w:p w:rsidR="005267F1" w:rsidRPr="00D20E31" w:rsidRDefault="003564E3" w:rsidP="00784E0A">
      <w:pPr>
        <w:jc w:val="center"/>
        <w:rPr>
          <w:rFonts w:ascii="ＭＳ Ｐゴシック" w:eastAsia="ＭＳ Ｐゴシック" w:hAnsi="ＭＳ Ｐゴシック"/>
          <w:spacing w:val="-20"/>
          <w:sz w:val="36"/>
          <w:szCs w:val="38"/>
        </w:rPr>
      </w:pPr>
      <w:r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平成２６</w:t>
      </w:r>
      <w:r w:rsidR="000B1B30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年度補正予算</w:t>
      </w:r>
      <w:r w:rsidR="00C3609C" w:rsidRPr="00D20E31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（経済対策分）</w:t>
      </w:r>
      <w:r w:rsidR="000B1B30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案</w:t>
      </w:r>
      <w:r w:rsidR="00C3609C" w:rsidRPr="00D20E31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の概要</w:t>
      </w:r>
    </w:p>
    <w:p w:rsidR="003F71ED" w:rsidRPr="00784E0A" w:rsidRDefault="003F71ED" w:rsidP="00784E0A">
      <w:pPr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784E0A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85B4B" wp14:editId="30030472">
                <wp:simplePos x="0" y="0"/>
                <wp:positionH relativeFrom="column">
                  <wp:posOffset>-150229</wp:posOffset>
                </wp:positionH>
                <wp:positionV relativeFrom="paragraph">
                  <wp:posOffset>103490</wp:posOffset>
                </wp:positionV>
                <wp:extent cx="6324600" cy="1722475"/>
                <wp:effectExtent l="0" t="0" r="19050" b="1143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224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1.85pt;margin-top:8.15pt;width:498pt;height:13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" filled="f" strokecolor="windowText" strokeweight="2pt">
                <v:stroke dashstyle="1 1"/>
              </v:roundrect>
            </w:pict>
          </mc:Fallback>
        </mc:AlternateContent>
      </w:r>
    </w:p>
    <w:p w:rsidR="000E2E62" w:rsidRPr="004B6F68" w:rsidRDefault="000E2E62" w:rsidP="000E2E6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4B6F68">
        <w:rPr>
          <w:rFonts w:ascii="ＭＳ Ｐ明朝" w:eastAsia="ＭＳ Ｐ明朝" w:hAnsi="ＭＳ Ｐ明朝" w:hint="eastAsia"/>
          <w:sz w:val="22"/>
        </w:rPr>
        <w:t>政府においては、経済の脆弱な部分に的を絞り、かつスピード感をもって対応を行うことで、経済の好循環を確かなものとするとともに、地方にアベノミクスの成果を広く行き渡らせることをめざして、昨年１２</w:t>
      </w:r>
      <w:r>
        <w:rPr>
          <w:rFonts w:ascii="ＭＳ Ｐ明朝" w:eastAsia="ＭＳ Ｐ明朝" w:hAnsi="ＭＳ Ｐ明朝" w:hint="eastAsia"/>
          <w:sz w:val="22"/>
        </w:rPr>
        <w:t>月に「地方への好循環拡大に向けた緊急経済対策」が取りまとめられました</w:t>
      </w:r>
      <w:r w:rsidRPr="004B6F68">
        <w:rPr>
          <w:rFonts w:ascii="ＭＳ Ｐ明朝" w:eastAsia="ＭＳ Ｐ明朝" w:hAnsi="ＭＳ Ｐ明朝" w:hint="eastAsia"/>
          <w:sz w:val="22"/>
        </w:rPr>
        <w:t>。</w:t>
      </w:r>
    </w:p>
    <w:p w:rsidR="000E2E62" w:rsidRPr="00784E0A" w:rsidRDefault="000E2E62" w:rsidP="000E2E62">
      <w:pPr>
        <w:ind w:firstLineChars="100" w:firstLine="220"/>
        <w:rPr>
          <w:rFonts w:ascii="ＭＳ Ｐ明朝" w:eastAsia="ＭＳ Ｐ明朝" w:hAnsi="ＭＳ Ｐ明朝"/>
          <w:sz w:val="24"/>
        </w:rPr>
      </w:pPr>
      <w:r w:rsidRPr="004B6F68">
        <w:rPr>
          <w:rFonts w:ascii="ＭＳ Ｐ明朝" w:eastAsia="ＭＳ Ｐ明朝" w:hAnsi="ＭＳ Ｐ明朝" w:hint="eastAsia"/>
          <w:sz w:val="22"/>
        </w:rPr>
        <w:t>府としても、</w:t>
      </w:r>
      <w:r>
        <w:rPr>
          <w:rFonts w:ascii="ＭＳ Ｐ明朝" w:eastAsia="ＭＳ Ｐ明朝" w:hAnsi="ＭＳ Ｐ明朝" w:hint="eastAsia"/>
          <w:sz w:val="22"/>
        </w:rPr>
        <w:t>緩やかな回復基調が続いているものの、一部に弱い動きがみられる大阪経済</w:t>
      </w:r>
      <w:r w:rsidRPr="004B6F68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、平成27年度当初予算案とあわせて、力強く</w:t>
      </w:r>
      <w:r w:rsidRPr="004B6F68">
        <w:rPr>
          <w:rFonts w:ascii="ＭＳ Ｐ明朝" w:eastAsia="ＭＳ Ｐ明朝" w:hAnsi="ＭＳ Ｐ明朝" w:hint="eastAsia"/>
          <w:sz w:val="22"/>
        </w:rPr>
        <w:t>底上げしていく</w:t>
      </w:r>
      <w:r>
        <w:rPr>
          <w:rFonts w:ascii="ＭＳ Ｐ明朝" w:eastAsia="ＭＳ Ｐ明朝" w:hAnsi="ＭＳ Ｐ明朝" w:hint="eastAsia"/>
          <w:sz w:val="22"/>
        </w:rPr>
        <w:t>ために</w:t>
      </w:r>
      <w:r w:rsidRPr="004B6F68">
        <w:rPr>
          <w:rFonts w:ascii="ＭＳ Ｐ明朝" w:eastAsia="ＭＳ Ｐ明朝" w:hAnsi="ＭＳ Ｐ明朝" w:hint="eastAsia"/>
          <w:sz w:val="22"/>
        </w:rPr>
        <w:t>、国の経済対</w:t>
      </w:r>
      <w:r>
        <w:rPr>
          <w:rFonts w:ascii="ＭＳ Ｐ明朝" w:eastAsia="ＭＳ Ｐ明朝" w:hAnsi="ＭＳ Ｐ明朝" w:hint="eastAsia"/>
          <w:sz w:val="22"/>
        </w:rPr>
        <w:t>策を活用して、大阪の実情に応じた消費喚起や生活支援、</w:t>
      </w:r>
      <w:r w:rsidRPr="008A240D">
        <w:rPr>
          <w:rFonts w:ascii="ＭＳ Ｐ明朝" w:eastAsia="ＭＳ Ｐ明朝" w:hAnsi="ＭＳ Ｐ明朝" w:hint="eastAsia"/>
          <w:sz w:val="22"/>
        </w:rPr>
        <w:t>直面する構造的課題等への実効ある取組みを通じた大阪の活性化</w:t>
      </w:r>
      <w:r>
        <w:rPr>
          <w:rFonts w:ascii="ＭＳ Ｐ明朝" w:eastAsia="ＭＳ Ｐ明朝" w:hAnsi="ＭＳ Ｐ明朝" w:hint="eastAsia"/>
          <w:sz w:val="22"/>
        </w:rPr>
        <w:t>、</w:t>
      </w:r>
      <w:r w:rsidRPr="008A240D">
        <w:rPr>
          <w:rFonts w:ascii="ＭＳ Ｐ明朝" w:eastAsia="ＭＳ Ｐ明朝" w:hAnsi="ＭＳ Ｐ明朝" w:hint="eastAsia"/>
          <w:sz w:val="22"/>
        </w:rPr>
        <w:t>災害・危機等への対応</w:t>
      </w:r>
      <w:r>
        <w:rPr>
          <w:rFonts w:ascii="ＭＳ Ｐ明朝" w:eastAsia="ＭＳ Ｐ明朝" w:hAnsi="ＭＳ Ｐ明朝" w:hint="eastAsia"/>
          <w:sz w:val="22"/>
        </w:rPr>
        <w:t>等に取り組むこととし、一般会計補正予算（第６号）等案として編成しました。</w:t>
      </w:r>
    </w:p>
    <w:p w:rsidR="00C3609C" w:rsidRPr="000E2E62" w:rsidRDefault="00C3609C" w:rsidP="005B6CF1">
      <w:pPr>
        <w:rPr>
          <w:rFonts w:ascii="ＭＳ Ｐゴシック" w:eastAsia="ＭＳ Ｐゴシック" w:hAnsi="ＭＳ Ｐゴシック"/>
        </w:rPr>
      </w:pPr>
    </w:p>
    <w:p w:rsidR="00C3609C" w:rsidRPr="00811DEA" w:rsidRDefault="00C3609C" w:rsidP="005B6CF1">
      <w:pPr>
        <w:rPr>
          <w:rFonts w:ascii="ＭＳ Ｐゴシック" w:eastAsia="ＭＳ Ｐゴシック" w:hAnsi="ＭＳ Ｐゴシック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1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規　模</w:t>
      </w:r>
    </w:p>
    <w:p w:rsidR="00842526" w:rsidRPr="00D20E31" w:rsidRDefault="00842526" w:rsidP="00400583">
      <w:pPr>
        <w:pStyle w:val="a3"/>
        <w:ind w:leftChars="0" w:left="885" w:right="40"/>
        <w:jc w:val="right"/>
        <w:rPr>
          <w:sz w:val="20"/>
          <w:szCs w:val="20"/>
        </w:rPr>
      </w:pPr>
      <w:r w:rsidRPr="00D20E31"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D20E31" w:rsidTr="003C72D6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3C72D6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vAlign w:val="center"/>
          </w:tcPr>
          <w:p w:rsidR="003771A4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2,985,145</w:t>
            </w:r>
          </w:p>
        </w:tc>
        <w:tc>
          <w:tcPr>
            <w:tcW w:w="2292" w:type="dxa"/>
            <w:vAlign w:val="center"/>
          </w:tcPr>
          <w:p w:rsidR="003771A4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2292" w:type="dxa"/>
            <w:vAlign w:val="center"/>
          </w:tcPr>
          <w:p w:rsidR="003771A4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3,003,358</w:t>
            </w:r>
          </w:p>
        </w:tc>
      </w:tr>
      <w:tr w:rsidR="00C3609C" w:rsidRPr="00D20E31" w:rsidTr="003C72D6">
        <w:tc>
          <w:tcPr>
            <w:tcW w:w="2197" w:type="dxa"/>
            <w:vAlign w:val="center"/>
          </w:tcPr>
          <w:p w:rsidR="00C3609C" w:rsidRPr="00D20E31" w:rsidRDefault="00C3609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91" w:type="dxa"/>
            <w:vAlign w:val="center"/>
          </w:tcPr>
          <w:p w:rsidR="00C3609C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1,398,701</w:t>
            </w:r>
          </w:p>
        </w:tc>
        <w:tc>
          <w:tcPr>
            <w:tcW w:w="2292" w:type="dxa"/>
            <w:vAlign w:val="center"/>
          </w:tcPr>
          <w:p w:rsidR="00C3609C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1,187</w:t>
            </w:r>
          </w:p>
        </w:tc>
        <w:tc>
          <w:tcPr>
            <w:tcW w:w="2292" w:type="dxa"/>
            <w:vAlign w:val="center"/>
          </w:tcPr>
          <w:p w:rsidR="00C3609C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1,399,888</w:t>
            </w:r>
          </w:p>
        </w:tc>
      </w:tr>
      <w:tr w:rsidR="00C3609C" w:rsidRPr="00D20E31" w:rsidTr="003C72D6">
        <w:tc>
          <w:tcPr>
            <w:tcW w:w="2197" w:type="dxa"/>
            <w:vAlign w:val="center"/>
          </w:tcPr>
          <w:p w:rsidR="00C3609C" w:rsidRPr="00D20E31" w:rsidRDefault="00C3609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91" w:type="dxa"/>
            <w:vAlign w:val="center"/>
          </w:tcPr>
          <w:p w:rsidR="00C3609C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4,383,846</w:t>
            </w:r>
          </w:p>
        </w:tc>
        <w:tc>
          <w:tcPr>
            <w:tcW w:w="2292" w:type="dxa"/>
            <w:vAlign w:val="center"/>
          </w:tcPr>
          <w:p w:rsidR="00C3609C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19,400</w:t>
            </w:r>
          </w:p>
        </w:tc>
        <w:tc>
          <w:tcPr>
            <w:tcW w:w="2292" w:type="dxa"/>
            <w:vAlign w:val="center"/>
          </w:tcPr>
          <w:p w:rsidR="00C3609C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4,403,246</w:t>
            </w:r>
          </w:p>
        </w:tc>
      </w:tr>
    </w:tbl>
    <w:p w:rsidR="00524FFF" w:rsidRPr="00D20E31" w:rsidRDefault="00524FFF" w:rsidP="00C3609C">
      <w:pPr>
        <w:rPr>
          <w:rFonts w:ascii="ＭＳ Ｐゴシック" w:eastAsia="ＭＳ Ｐゴシック" w:hAnsi="ＭＳ Ｐゴシック"/>
          <w:sz w:val="20"/>
        </w:rPr>
      </w:pPr>
      <w:r w:rsidRPr="00D20E31">
        <w:rPr>
          <w:rFonts w:ascii="ＭＳ Ｐゴシック" w:eastAsia="ＭＳ Ｐゴシック" w:hAnsi="ＭＳ Ｐゴシック" w:hint="eastAsia"/>
        </w:rPr>
        <w:t xml:space="preserve">    </w:t>
      </w:r>
      <w:r w:rsidRPr="00D20E31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54932" w:rsidRPr="00595ED8" w:rsidRDefault="00654932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【2】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5B6CF1"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内</w:t>
      </w:r>
      <w:r w:rsidR="00E96975"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5B6CF1"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3B063D" w:rsidRPr="00595ED8" w:rsidRDefault="00D479E8" w:rsidP="00E96975">
      <w:pPr>
        <w:ind w:firstLineChars="100" w:firstLine="241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（１）</w:t>
      </w:r>
      <w:r w:rsidR="003771A4" w:rsidRPr="00595ED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性質別内訳</w:t>
      </w:r>
      <w:r w:rsidR="00C3609C" w:rsidRPr="00595ED8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（会計別）</w:t>
      </w:r>
    </w:p>
    <w:p w:rsidR="00012B03" w:rsidRPr="00D20E31" w:rsidRDefault="008D4811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3B063D" w:rsidRPr="00D20E31">
        <w:rPr>
          <w:rFonts w:ascii="ＭＳ Ｐゴシック" w:eastAsia="ＭＳ Ｐゴシック" w:hAnsi="ＭＳ Ｐゴシック" w:hint="eastAsia"/>
          <w:sz w:val="20"/>
          <w:szCs w:val="20"/>
        </w:rPr>
        <w:t>単位：</w:t>
      </w:r>
      <w:r w:rsidR="003771A4" w:rsidRPr="00D20E31">
        <w:rPr>
          <w:rFonts w:ascii="ＭＳ Ｐゴシック" w:eastAsia="ＭＳ Ｐゴシック" w:hAnsi="ＭＳ Ｐゴシック" w:hint="eastAsia"/>
          <w:sz w:val="20"/>
          <w:szCs w:val="20"/>
        </w:rPr>
        <w:t>百万円、％</w:t>
      </w:r>
      <w:r w:rsidR="00842526"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45"/>
        <w:gridCol w:w="6"/>
        <w:gridCol w:w="1558"/>
        <w:gridCol w:w="1559"/>
        <w:gridCol w:w="1559"/>
        <w:gridCol w:w="1559"/>
        <w:gridCol w:w="1560"/>
        <w:gridCol w:w="1049"/>
      </w:tblGrid>
      <w:tr w:rsidR="006A6D98" w:rsidRPr="00D20E31" w:rsidTr="00F06100">
        <w:trPr>
          <w:trHeight w:val="330"/>
        </w:trPr>
        <w:tc>
          <w:tcPr>
            <w:tcW w:w="1809" w:type="dxa"/>
            <w:gridSpan w:val="3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4B6F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09C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852163073"/>
              </w:rPr>
              <w:t>府営住宅事業</w:t>
            </w:r>
          </w:p>
        </w:tc>
        <w:tc>
          <w:tcPr>
            <w:tcW w:w="1559" w:type="dxa"/>
            <w:vAlign w:val="center"/>
          </w:tcPr>
          <w:p w:rsidR="00A92506" w:rsidRPr="00B809C7" w:rsidRDefault="00A92506" w:rsidP="009669D5">
            <w:pPr>
              <w:ind w:leftChars="-50" w:rightChars="-51" w:right="-107" w:hangingChars="35" w:hanging="105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669D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852163073"/>
              </w:rPr>
              <w:t>下水道事</w:t>
            </w:r>
            <w:r w:rsidRPr="009669D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852163073"/>
              </w:rPr>
              <w:t>業</w:t>
            </w:r>
          </w:p>
        </w:tc>
        <w:tc>
          <w:tcPr>
            <w:tcW w:w="1560" w:type="dxa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049" w:type="dxa"/>
            <w:vAlign w:val="center"/>
          </w:tcPr>
          <w:p w:rsidR="00A92506" w:rsidRPr="00D20E31" w:rsidRDefault="00A92506" w:rsidP="004B6F68">
            <w:pPr>
              <w:ind w:leftChars="-52" w:left="-109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B6F6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852162816"/>
              </w:rPr>
              <w:t>構成比</w:t>
            </w:r>
          </w:p>
        </w:tc>
      </w:tr>
      <w:tr w:rsidR="00400583" w:rsidRPr="00D20E31" w:rsidTr="00F06100">
        <w:trPr>
          <w:trHeight w:val="330"/>
        </w:trPr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049" w:type="dxa"/>
            <w:vAlign w:val="center"/>
          </w:tcPr>
          <w:p w:rsidR="00400583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400583" w:rsidRPr="00D20E31" w:rsidTr="00F06100">
        <w:trPr>
          <w:trHeight w:val="330"/>
        </w:trPr>
        <w:tc>
          <w:tcPr>
            <w:tcW w:w="251" w:type="dxa"/>
            <w:gridSpan w:val="2"/>
            <w:tcBorders>
              <w:top w:val="nil"/>
              <w:bottom w:val="nil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049" w:type="dxa"/>
            <w:vAlign w:val="center"/>
          </w:tcPr>
          <w:p w:rsidR="00400583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6A6D98" w:rsidRPr="00D20E31" w:rsidTr="00F06100">
        <w:trPr>
          <w:trHeight w:val="330"/>
        </w:trPr>
        <w:tc>
          <w:tcPr>
            <w:tcW w:w="180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3,688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869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</w:t>
            </w:r>
          </w:p>
        </w:tc>
        <w:tc>
          <w:tcPr>
            <w:tcW w:w="1560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4,875</w:t>
            </w:r>
          </w:p>
        </w:tc>
        <w:tc>
          <w:tcPr>
            <w:tcW w:w="1049" w:type="dxa"/>
            <w:vAlign w:val="center"/>
          </w:tcPr>
          <w:p w:rsidR="00A92506" w:rsidRPr="00D20E31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25.1</w:t>
            </w:r>
          </w:p>
        </w:tc>
      </w:tr>
      <w:tr w:rsidR="006A6D98" w:rsidRPr="00D20E31" w:rsidTr="00F06100">
        <w:trPr>
          <w:trHeight w:val="330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3,687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869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</w:t>
            </w:r>
          </w:p>
        </w:tc>
        <w:tc>
          <w:tcPr>
            <w:tcW w:w="1560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4,873</w:t>
            </w:r>
          </w:p>
        </w:tc>
        <w:tc>
          <w:tcPr>
            <w:tcW w:w="1049" w:type="dxa"/>
            <w:vAlign w:val="center"/>
          </w:tcPr>
          <w:p w:rsidR="00A92506" w:rsidRPr="00D20E31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25.1</w:t>
            </w:r>
          </w:p>
        </w:tc>
      </w:tr>
      <w:tr w:rsidR="006A6D98" w:rsidRPr="00D20E31" w:rsidTr="00F06100">
        <w:trPr>
          <w:trHeight w:val="330"/>
        </w:trPr>
        <w:tc>
          <w:tcPr>
            <w:tcW w:w="245" w:type="dxa"/>
            <w:vMerge/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559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A92506" w:rsidRPr="00D20E31" w:rsidRDefault="004921E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6A6D98" w:rsidRPr="00D20E31" w:rsidTr="00F06100">
        <w:trPr>
          <w:trHeight w:val="330"/>
        </w:trPr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559" w:type="dxa"/>
            <w:vAlign w:val="center"/>
          </w:tcPr>
          <w:p w:rsidR="006A6D98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14,506</w:t>
            </w:r>
          </w:p>
        </w:tc>
        <w:tc>
          <w:tcPr>
            <w:tcW w:w="1559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A6D98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14,506</w:t>
            </w:r>
          </w:p>
        </w:tc>
        <w:tc>
          <w:tcPr>
            <w:tcW w:w="1049" w:type="dxa"/>
            <w:vAlign w:val="center"/>
          </w:tcPr>
          <w:p w:rsidR="006A6D98" w:rsidRPr="00D20E31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74.8</w:t>
            </w:r>
          </w:p>
        </w:tc>
      </w:tr>
      <w:tr w:rsidR="00400583" w:rsidRPr="00D20E31" w:rsidTr="00F06100">
        <w:trPr>
          <w:trHeight w:val="330"/>
        </w:trPr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4,836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4,836</w:t>
            </w:r>
          </w:p>
        </w:tc>
        <w:tc>
          <w:tcPr>
            <w:tcW w:w="1049" w:type="dxa"/>
            <w:vAlign w:val="center"/>
          </w:tcPr>
          <w:p w:rsidR="00400583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24.9</w:t>
            </w:r>
          </w:p>
        </w:tc>
      </w:tr>
      <w:tr w:rsidR="00400583" w:rsidRPr="00D20E31" w:rsidTr="00F06100">
        <w:trPr>
          <w:trHeight w:val="330"/>
        </w:trPr>
        <w:tc>
          <w:tcPr>
            <w:tcW w:w="245" w:type="dxa"/>
            <w:vMerge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5,851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400583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5,851</w:t>
            </w:r>
          </w:p>
        </w:tc>
        <w:tc>
          <w:tcPr>
            <w:tcW w:w="1049" w:type="dxa"/>
            <w:vAlign w:val="center"/>
          </w:tcPr>
          <w:p w:rsidR="00400583" w:rsidRPr="00D20E31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30.2</w:t>
            </w:r>
          </w:p>
        </w:tc>
      </w:tr>
      <w:tr w:rsidR="00400583" w:rsidRPr="00D20E31" w:rsidTr="00F06100">
        <w:trPr>
          <w:trHeight w:val="330"/>
        </w:trPr>
        <w:tc>
          <w:tcPr>
            <w:tcW w:w="245" w:type="dxa"/>
            <w:vMerge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00583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3,818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400583" w:rsidRPr="00D20E31" w:rsidRDefault="008F73A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19.7</w:t>
            </w:r>
          </w:p>
        </w:tc>
      </w:tr>
      <w:tr w:rsidR="006A6D98" w:rsidRPr="00D20E31" w:rsidTr="00F06100">
        <w:trPr>
          <w:trHeight w:val="330"/>
        </w:trPr>
        <w:tc>
          <w:tcPr>
            <w:tcW w:w="18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506" w:rsidRPr="00D20E31" w:rsidRDefault="00A92506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2506" w:rsidRPr="00D20E31" w:rsidRDefault="00400583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2506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92506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A92506" w:rsidRPr="00D20E31" w:rsidRDefault="00AE479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19,400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A92506" w:rsidRPr="00D20E31" w:rsidRDefault="00A9250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784E0A" w:rsidRDefault="00784E0A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C1D74" w:rsidRDefault="008C1D74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56E1F" w:rsidRPr="00D20E31" w:rsidRDefault="00B56E1F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6D98" w:rsidRPr="00D20E31" w:rsidRDefault="00E03608" w:rsidP="006A6D9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（一般会計）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単位：百万円、％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F06100">
        <w:tc>
          <w:tcPr>
            <w:tcW w:w="2235" w:type="dxa"/>
            <w:gridSpan w:val="2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20E31" w:rsidTr="00F06100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1,213,738</w:t>
            </w:r>
          </w:p>
        </w:tc>
        <w:tc>
          <w:tcPr>
            <w:tcW w:w="1941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1,213,</w:t>
            </w:r>
            <w:r w:rsidR="00CF4C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40.4</w:t>
            </w:r>
          </w:p>
        </w:tc>
      </w:tr>
      <w:tr w:rsidR="006A6D98" w:rsidRPr="00D20E31" w:rsidTr="00F06100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846,297</w:t>
            </w:r>
          </w:p>
        </w:tc>
        <w:tc>
          <w:tcPr>
            <w:tcW w:w="1941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</w:t>
            </w:r>
            <w:r w:rsidR="00CF4C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28.2</w:t>
            </w:r>
          </w:p>
        </w:tc>
      </w:tr>
      <w:tr w:rsidR="006A6D98" w:rsidRPr="00D20E31" w:rsidTr="00F06100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49,260</w:t>
            </w:r>
          </w:p>
        </w:tc>
        <w:tc>
          <w:tcPr>
            <w:tcW w:w="1941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49,260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1.6</w:t>
            </w:r>
          </w:p>
        </w:tc>
      </w:tr>
      <w:tr w:rsidR="006A6D98" w:rsidRPr="00D20E31" w:rsidTr="00F06100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7A4A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  <w:r w:rsidR="007A4A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,180</w:t>
            </w:r>
          </w:p>
        </w:tc>
        <w:tc>
          <w:tcPr>
            <w:tcW w:w="1941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7A4A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  <w:r w:rsidR="007A4A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,180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10.6</w:t>
            </w:r>
          </w:p>
        </w:tc>
      </w:tr>
      <w:tr w:rsidR="006A6D98" w:rsidRPr="00D20E31" w:rsidTr="00F06100">
        <w:tc>
          <w:tcPr>
            <w:tcW w:w="2235" w:type="dxa"/>
            <w:gridSpan w:val="2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483,256</w:t>
            </w:r>
          </w:p>
        </w:tc>
        <w:tc>
          <w:tcPr>
            <w:tcW w:w="1941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483,256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16.1</w:t>
            </w:r>
          </w:p>
        </w:tc>
      </w:tr>
      <w:tr w:rsidR="006A6D98" w:rsidRPr="00D20E31" w:rsidTr="00F06100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159,988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3,688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163,676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5.5</w:t>
            </w:r>
          </w:p>
        </w:tc>
      </w:tr>
      <w:tr w:rsidR="006A6D98" w:rsidRPr="00D20E31" w:rsidTr="00F06100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85,759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3,687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89,445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3.0</w:t>
            </w:r>
          </w:p>
        </w:tc>
      </w:tr>
      <w:tr w:rsidR="006A6D98" w:rsidRPr="00D20E31" w:rsidTr="00F06100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74,230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74,231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2.5</w:t>
            </w:r>
          </w:p>
        </w:tc>
      </w:tr>
      <w:tr w:rsidR="006A6D98" w:rsidRPr="00D20E31" w:rsidTr="00F06100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1,128,162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14,506</w:t>
            </w:r>
          </w:p>
        </w:tc>
        <w:tc>
          <w:tcPr>
            <w:tcW w:w="1942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1,142,668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38.0</w:t>
            </w:r>
          </w:p>
        </w:tc>
      </w:tr>
      <w:tr w:rsidR="006A6D98" w:rsidRPr="00D20E31" w:rsidTr="00F06100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356,853</w:t>
            </w:r>
          </w:p>
        </w:tc>
        <w:tc>
          <w:tcPr>
            <w:tcW w:w="1941" w:type="dxa"/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356,853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11.9</w:t>
            </w:r>
          </w:p>
        </w:tc>
      </w:tr>
      <w:tr w:rsidR="006A6D98" w:rsidRPr="00D20E31" w:rsidTr="00F06100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569,708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4,836</w:t>
            </w:r>
          </w:p>
        </w:tc>
        <w:tc>
          <w:tcPr>
            <w:tcW w:w="1942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574,544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19.1</w:t>
            </w:r>
          </w:p>
        </w:tc>
      </w:tr>
      <w:tr w:rsidR="006A6D98" w:rsidRPr="00D20E31" w:rsidTr="00F06100">
        <w:tc>
          <w:tcPr>
            <w:tcW w:w="250" w:type="dxa"/>
            <w:vMerge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87,882</w:t>
            </w:r>
          </w:p>
        </w:tc>
        <w:tc>
          <w:tcPr>
            <w:tcW w:w="1941" w:type="dxa"/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5,851</w:t>
            </w:r>
          </w:p>
        </w:tc>
        <w:tc>
          <w:tcPr>
            <w:tcW w:w="1942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93,734</w:t>
            </w:r>
          </w:p>
        </w:tc>
        <w:tc>
          <w:tcPr>
            <w:tcW w:w="1036" w:type="dxa"/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3.1</w:t>
            </w:r>
          </w:p>
        </w:tc>
      </w:tr>
      <w:tr w:rsidR="006A6D98" w:rsidRPr="00D20E31" w:rsidTr="00F06100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113,719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3,818</w:t>
            </w:r>
          </w:p>
        </w:tc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117,537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3.9</w:t>
            </w:r>
          </w:p>
        </w:tc>
      </w:tr>
      <w:tr w:rsidR="006A6D98" w:rsidRPr="00D20E31" w:rsidTr="00F06100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6A6D9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2,985,145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vAlign w:val="center"/>
          </w:tcPr>
          <w:p w:rsidR="006A6D98" w:rsidRPr="00D20E31" w:rsidRDefault="009D796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6A6D98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3,003,358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20E31" w:rsidRDefault="006A6D9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8D4811" w:rsidRPr="00D20E31" w:rsidRDefault="008D4811" w:rsidP="003D633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D4811" w:rsidRDefault="008D4811" w:rsidP="003D633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F4C56" w:rsidRPr="00D20E31" w:rsidRDefault="00CF4C56" w:rsidP="003D633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D633F" w:rsidRPr="00D20E31" w:rsidRDefault="00E03608" w:rsidP="008D4811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（３</w:t>
      </w:r>
      <w:r w:rsidR="003D633F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（会計別）</w:t>
      </w:r>
    </w:p>
    <w:p w:rsidR="005178D3" w:rsidRPr="00D20E31" w:rsidRDefault="005178D3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>単位：百万円、％</w:t>
      </w:r>
      <w:r w:rsidR="00842526"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459"/>
        <w:gridCol w:w="1459"/>
        <w:gridCol w:w="1459"/>
        <w:gridCol w:w="1460"/>
        <w:gridCol w:w="1050"/>
      </w:tblGrid>
      <w:tr w:rsidR="00F146C2" w:rsidRPr="00D20E31" w:rsidTr="00F354D7">
        <w:trPr>
          <w:trHeight w:val="330"/>
        </w:trPr>
        <w:tc>
          <w:tcPr>
            <w:tcW w:w="2236" w:type="dxa"/>
            <w:vAlign w:val="center"/>
          </w:tcPr>
          <w:p w:rsidR="00E03608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459" w:type="dxa"/>
            <w:vAlign w:val="center"/>
          </w:tcPr>
          <w:p w:rsidR="00E03608" w:rsidRPr="00D20E31" w:rsidRDefault="00E0360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1459" w:type="dxa"/>
            <w:vAlign w:val="center"/>
          </w:tcPr>
          <w:p w:rsidR="00E03608" w:rsidRPr="00D20E31" w:rsidRDefault="008F73A5" w:rsidP="008F73A5">
            <w:pPr>
              <w:ind w:leftChars="-53" w:left="-111" w:rightChars="-44" w:right="-92" w:firstLine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54D7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320" w:id="851716355"/>
              </w:rPr>
              <w:t>府営住宅事</w:t>
            </w:r>
            <w:r w:rsidRPr="00F354D7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sz w:val="24"/>
                <w:szCs w:val="24"/>
                <w:fitText w:val="1320" w:id="851716355"/>
              </w:rPr>
              <w:t>業</w:t>
            </w:r>
          </w:p>
        </w:tc>
        <w:tc>
          <w:tcPr>
            <w:tcW w:w="1459" w:type="dxa"/>
            <w:vAlign w:val="center"/>
          </w:tcPr>
          <w:p w:rsidR="00E03608" w:rsidRPr="00D20E31" w:rsidRDefault="00E03608" w:rsidP="009669D5">
            <w:pPr>
              <w:ind w:leftChars="-38" w:left="-64" w:rightChars="-59" w:right="-124" w:hangingChars="6" w:hanging="1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69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320" w:id="853224449"/>
              </w:rPr>
              <w:t>下水道事</w:t>
            </w:r>
            <w:r w:rsidRPr="009669D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853224449"/>
              </w:rPr>
              <w:t>業</w:t>
            </w:r>
          </w:p>
        </w:tc>
        <w:tc>
          <w:tcPr>
            <w:tcW w:w="1460" w:type="dxa"/>
            <w:vAlign w:val="center"/>
          </w:tcPr>
          <w:p w:rsidR="00E03608" w:rsidRPr="00D20E31" w:rsidRDefault="00E0360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050" w:type="dxa"/>
            <w:vAlign w:val="center"/>
          </w:tcPr>
          <w:p w:rsidR="00E03608" w:rsidRPr="00D20E31" w:rsidRDefault="00E0360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7F15F7" w:rsidRPr="00D20E31" w:rsidRDefault="007F15F7" w:rsidP="009669D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669D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大阪府市大都市局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政策企画部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1,492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1,492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7.7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総務部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財務部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府民文化部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3,958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3,958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20.4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福祉部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7,258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7,258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37.4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健康医療部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1,739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1,739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9.0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商工労働部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474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474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2.4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環境農林水産部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460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460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2.4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都市整備部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2,828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3,146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4B6F6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16.</w:t>
            </w:r>
            <w:r w:rsidR="009D79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住宅まちづくり部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869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4B6F68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872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4.5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公安委員会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7F15F7" w:rsidRPr="00D20E31" w:rsidTr="00F354D7">
        <w:trPr>
          <w:trHeight w:val="330"/>
        </w:trPr>
        <w:tc>
          <w:tcPr>
            <w:tcW w:w="2236" w:type="dxa"/>
            <w:vAlign w:val="center"/>
          </w:tcPr>
          <w:p w:rsidR="007F15F7" w:rsidRPr="00D20E31" w:rsidRDefault="007F15F7" w:rsidP="007F1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</w:rPr>
              <w:t>教育委員会</w:t>
            </w:r>
          </w:p>
        </w:tc>
        <w:tc>
          <w:tcPr>
            <w:tcW w:w="1459" w:type="dxa"/>
            <w:vAlign w:val="center"/>
          </w:tcPr>
          <w:p w:rsidR="007F15F7" w:rsidRPr="00D20E31" w:rsidRDefault="008F73A5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59" w:type="dxa"/>
            <w:vAlign w:val="center"/>
          </w:tcPr>
          <w:p w:rsidR="007F15F7" w:rsidRPr="00D20E31" w:rsidRDefault="007F15F7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F15F7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7F15F7" w:rsidRPr="00D20E31" w:rsidRDefault="009D796D" w:rsidP="007F15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D11C39" w:rsidRPr="00D20E31" w:rsidTr="00F354D7">
        <w:trPr>
          <w:trHeight w:val="330"/>
        </w:trPr>
        <w:tc>
          <w:tcPr>
            <w:tcW w:w="2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C39" w:rsidRPr="00D20E31" w:rsidRDefault="00D11C39" w:rsidP="00D11C3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C39" w:rsidRPr="00D20E31" w:rsidRDefault="008F73A5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D11C39" w:rsidRPr="00D20E31" w:rsidRDefault="008F73A5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869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D11C39" w:rsidRPr="00D20E31" w:rsidRDefault="008F73A5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D11C39" w:rsidRPr="00D20E31" w:rsidRDefault="008F73A5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19,400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11C39" w:rsidRPr="00D20E31" w:rsidRDefault="00D11C39" w:rsidP="00D11C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845B68" w:rsidRPr="00D20E31" w:rsidRDefault="00845B68" w:rsidP="007F15F7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45B68" w:rsidRPr="00D20E31" w:rsidRDefault="00845B68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146C2" w:rsidRPr="00D20E31" w:rsidRDefault="00F146C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DC668D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F4C56" w:rsidRPr="00D20E31" w:rsidRDefault="00CF4C56" w:rsidP="00DC668D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DC668D" w:rsidP="00DC668D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（４）部局別内訳（一般会計）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単位：百万円、％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DC668D" w:rsidRPr="00D20E31" w:rsidTr="00F354D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大阪府市大都市局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195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1,492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688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0.6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580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0,580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1.0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882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646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882,646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29.4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3,958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123,820</w:t>
            </w:r>
          </w:p>
        </w:tc>
        <w:tc>
          <w:tcPr>
            <w:tcW w:w="1050" w:type="dxa"/>
            <w:vAlign w:val="center"/>
          </w:tcPr>
          <w:p w:rsidR="00DC668D" w:rsidRPr="00D20E31" w:rsidRDefault="008C1D7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4.1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875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7,258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474,133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15.8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892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1,739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78,631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2.6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377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825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474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378,300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12.6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CF4C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CF4C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820</w:t>
            </w: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460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16,280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0.5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42,799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2,828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8C1D7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424D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45,627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4.9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7,574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7,577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0.3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63,899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0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263,899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8.8</w:t>
            </w:r>
          </w:p>
        </w:tc>
      </w:tr>
      <w:tr w:rsidR="00DC668D" w:rsidRPr="00D20E31" w:rsidTr="00F354D7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教育委員会</w:t>
            </w:r>
          </w:p>
        </w:tc>
        <w:tc>
          <w:tcPr>
            <w:tcW w:w="1946" w:type="dxa"/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603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DC668D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583,603</w:t>
            </w:r>
          </w:p>
        </w:tc>
        <w:tc>
          <w:tcPr>
            <w:tcW w:w="1050" w:type="dxa"/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19.4</w:t>
            </w:r>
          </w:p>
        </w:tc>
      </w:tr>
      <w:tr w:rsidR="00DC668D" w:rsidRPr="00D20E31" w:rsidTr="00F354D7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CF4C5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2,985,145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DC668D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3,003,358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DC668D" w:rsidRPr="00D20E31" w:rsidRDefault="00DC668D" w:rsidP="003C72D6">
      <w:pPr>
        <w:tabs>
          <w:tab w:val="left" w:pos="7367"/>
        </w:tabs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C668D" w:rsidRDefault="00DC668D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lastRenderedPageBreak/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8C1D74" w:rsidP="008C1D74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（１）項目別内訳（会計別）</w:t>
      </w:r>
    </w:p>
    <w:p w:rsidR="008C1D74" w:rsidRPr="00D20E31" w:rsidRDefault="008C1D74" w:rsidP="008C1D74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単位：百万円、％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245"/>
        <w:gridCol w:w="1537"/>
        <w:gridCol w:w="1572"/>
        <w:gridCol w:w="1573"/>
        <w:gridCol w:w="1573"/>
        <w:gridCol w:w="1573"/>
        <w:gridCol w:w="1064"/>
      </w:tblGrid>
      <w:tr w:rsidR="008C1D74" w:rsidRPr="00D20E31" w:rsidTr="003031BC">
        <w:tc>
          <w:tcPr>
            <w:tcW w:w="1782" w:type="dxa"/>
            <w:gridSpan w:val="2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572" w:type="dxa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1573" w:type="dxa"/>
            <w:vAlign w:val="center"/>
          </w:tcPr>
          <w:p w:rsidR="008C1D74" w:rsidRPr="00D20E31" w:rsidRDefault="008C1D74" w:rsidP="00D20E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54D7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320" w:id="573301248"/>
              </w:rPr>
              <w:t>府営住宅事</w:t>
            </w:r>
            <w:r w:rsidRPr="00F354D7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sz w:val="24"/>
                <w:szCs w:val="24"/>
                <w:fitText w:val="1320" w:id="573301248"/>
              </w:rPr>
              <w:t>業</w:t>
            </w:r>
          </w:p>
        </w:tc>
        <w:tc>
          <w:tcPr>
            <w:tcW w:w="1573" w:type="dxa"/>
            <w:vAlign w:val="center"/>
          </w:tcPr>
          <w:p w:rsidR="008C1D74" w:rsidRPr="00D20E31" w:rsidRDefault="008C1D74" w:rsidP="004B6F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4C7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440" w:id="852164608"/>
              </w:rPr>
              <w:t>下水道事</w:t>
            </w:r>
            <w:r w:rsidRPr="00624C7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852164608"/>
              </w:rPr>
              <w:t>業</w:t>
            </w:r>
          </w:p>
        </w:tc>
        <w:tc>
          <w:tcPr>
            <w:tcW w:w="1573" w:type="dxa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064" w:type="dxa"/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8C1D74" w:rsidRPr="00D20E31" w:rsidTr="003031BC">
        <w:tc>
          <w:tcPr>
            <w:tcW w:w="1782" w:type="dxa"/>
            <w:gridSpan w:val="2"/>
            <w:tcBorders>
              <w:bottom w:val="nil"/>
            </w:tcBorders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572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16,282</w:t>
            </w:r>
          </w:p>
        </w:tc>
        <w:tc>
          <w:tcPr>
            <w:tcW w:w="1573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434</w:t>
            </w:r>
          </w:p>
        </w:tc>
        <w:tc>
          <w:tcPr>
            <w:tcW w:w="1573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</w:t>
            </w:r>
          </w:p>
        </w:tc>
        <w:tc>
          <w:tcPr>
            <w:tcW w:w="1573" w:type="dxa"/>
            <w:vAlign w:val="center"/>
          </w:tcPr>
          <w:p w:rsidR="008C1D74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16,875</w:t>
            </w:r>
          </w:p>
        </w:tc>
        <w:tc>
          <w:tcPr>
            <w:tcW w:w="1064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</w:t>
            </w:r>
            <w:r w:rsidR="008C1D74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.0</w:t>
            </w:r>
          </w:p>
        </w:tc>
      </w:tr>
      <w:tr w:rsidR="008C1D74" w:rsidRPr="00D20E31" w:rsidTr="003031BC"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572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919</w:t>
            </w:r>
          </w:p>
        </w:tc>
        <w:tc>
          <w:tcPr>
            <w:tcW w:w="1573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434</w:t>
            </w:r>
          </w:p>
        </w:tc>
        <w:tc>
          <w:tcPr>
            <w:tcW w:w="1573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79</w:t>
            </w:r>
          </w:p>
        </w:tc>
        <w:tc>
          <w:tcPr>
            <w:tcW w:w="1573" w:type="dxa"/>
            <w:vAlign w:val="center"/>
          </w:tcPr>
          <w:p w:rsidR="008C1D74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8C1D74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432</w:t>
            </w:r>
          </w:p>
        </w:tc>
        <w:tc>
          <w:tcPr>
            <w:tcW w:w="1064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7.4</w:t>
            </w:r>
          </w:p>
        </w:tc>
      </w:tr>
      <w:tr w:rsidR="008C1D74" w:rsidRPr="00D20E31" w:rsidTr="003031BC">
        <w:tc>
          <w:tcPr>
            <w:tcW w:w="1782" w:type="dxa"/>
            <w:gridSpan w:val="2"/>
            <w:tcBorders>
              <w:bottom w:val="nil"/>
            </w:tcBorders>
            <w:vAlign w:val="center"/>
          </w:tcPr>
          <w:p w:rsidR="008C1D74" w:rsidRPr="00D20E31" w:rsidRDefault="008C1D7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572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1,012</w:t>
            </w:r>
          </w:p>
        </w:tc>
        <w:tc>
          <w:tcPr>
            <w:tcW w:w="1573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</w:t>
            </w:r>
          </w:p>
        </w:tc>
        <w:tc>
          <w:tcPr>
            <w:tcW w:w="1573" w:type="dxa"/>
            <w:vAlign w:val="center"/>
          </w:tcPr>
          <w:p w:rsidR="008C1D74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1,093</w:t>
            </w:r>
          </w:p>
        </w:tc>
        <w:tc>
          <w:tcPr>
            <w:tcW w:w="1064" w:type="dxa"/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5.6</w:t>
            </w:r>
          </w:p>
        </w:tc>
      </w:tr>
      <w:tr w:rsidR="00697599" w:rsidRPr="00D20E31" w:rsidTr="003031BC"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:rsidR="00697599" w:rsidRPr="00D20E31" w:rsidRDefault="00697599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97599" w:rsidRPr="00D20E31" w:rsidRDefault="004B5908" w:rsidP="004B59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54D7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  <w:fitText w:val="1320" w:id="852258051"/>
              </w:rPr>
              <w:t>財政調整基</w:t>
            </w:r>
            <w:r w:rsidRPr="00F354D7">
              <w:rPr>
                <w:rFonts w:ascii="ＭＳ Ｐゴシック" w:eastAsia="ＭＳ Ｐゴシック" w:hAnsi="ＭＳ Ｐゴシック" w:hint="eastAsia"/>
                <w:spacing w:val="30"/>
                <w:w w:val="91"/>
                <w:kern w:val="0"/>
                <w:sz w:val="24"/>
                <w:szCs w:val="24"/>
                <w:fitText w:val="1320" w:id="852258051"/>
              </w:rPr>
              <w:t>金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947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4.9</w:t>
            </w:r>
          </w:p>
        </w:tc>
      </w:tr>
      <w:tr w:rsidR="00697599" w:rsidRPr="00D20E31" w:rsidTr="003031BC">
        <w:tc>
          <w:tcPr>
            <w:tcW w:w="245" w:type="dxa"/>
            <w:vMerge/>
            <w:tcBorders>
              <w:bottom w:val="double" w:sz="4" w:space="0" w:color="auto"/>
            </w:tcBorders>
            <w:vAlign w:val="center"/>
          </w:tcPr>
          <w:p w:rsidR="00697599" w:rsidRPr="00D20E31" w:rsidRDefault="00697599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697599" w:rsidRPr="00C4065B" w:rsidRDefault="00697599" w:rsidP="003C72D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vAlign w:val="center"/>
          </w:tcPr>
          <w:p w:rsidR="00697599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697599" w:rsidRPr="00D20E31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697599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697599" w:rsidRDefault="00697599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0.7</w:t>
            </w:r>
          </w:p>
        </w:tc>
      </w:tr>
      <w:tr w:rsidR="008C1D74" w:rsidRPr="00D20E31" w:rsidTr="003031BC">
        <w:tc>
          <w:tcPr>
            <w:tcW w:w="17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1D74" w:rsidRPr="00D20E31" w:rsidRDefault="004B6F68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</w:t>
            </w:r>
            <w:r w:rsidR="008C1D74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1573" w:type="dxa"/>
            <w:tcBorders>
              <w:top w:val="double" w:sz="4" w:space="0" w:color="auto"/>
            </w:tcBorders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869</w:t>
            </w:r>
          </w:p>
        </w:tc>
        <w:tc>
          <w:tcPr>
            <w:tcW w:w="1573" w:type="dxa"/>
            <w:tcBorders>
              <w:top w:val="double" w:sz="4" w:space="0" w:color="auto"/>
            </w:tcBorders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</w:t>
            </w:r>
          </w:p>
        </w:tc>
        <w:tc>
          <w:tcPr>
            <w:tcW w:w="1573" w:type="dxa"/>
            <w:tcBorders>
              <w:top w:val="double" w:sz="4" w:space="0" w:color="auto"/>
            </w:tcBorders>
            <w:vAlign w:val="center"/>
          </w:tcPr>
          <w:p w:rsidR="008C1D74" w:rsidRPr="00D20E31" w:rsidRDefault="00424D3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19,400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8C1D74" w:rsidRPr="00D20E31" w:rsidRDefault="008C1D7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8C1D74" w:rsidRDefault="008C1D74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4B5908" w:rsidRDefault="004B5908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4B5908" w:rsidRDefault="004B5908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34F02" w:rsidP="00834F02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別内訳（一般会計）</w:t>
      </w:r>
    </w:p>
    <w:p w:rsidR="00845B68" w:rsidRPr="00D20E31" w:rsidRDefault="00845B68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>単位：百万円、％</w:t>
      </w:r>
      <w:r w:rsidR="00842526"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36"/>
        <w:gridCol w:w="14"/>
        <w:gridCol w:w="2018"/>
        <w:gridCol w:w="1926"/>
        <w:gridCol w:w="1926"/>
        <w:gridCol w:w="1926"/>
        <w:gridCol w:w="1091"/>
      </w:tblGrid>
      <w:tr w:rsidR="00845B68" w:rsidRPr="00D20E31" w:rsidTr="00EF4410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845B68" w:rsidRPr="00D20E31" w:rsidTr="00EF4410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</w:tcPr>
          <w:p w:rsidR="00845B68" w:rsidRPr="00D20E31" w:rsidRDefault="00424D3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1,206,450</w:t>
            </w:r>
          </w:p>
        </w:tc>
        <w:tc>
          <w:tcPr>
            <w:tcW w:w="1926" w:type="dxa"/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1,206,450</w:t>
            </w:r>
          </w:p>
        </w:tc>
        <w:tc>
          <w:tcPr>
            <w:tcW w:w="1091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40.2</w:t>
            </w:r>
          </w:p>
        </w:tc>
      </w:tr>
      <w:tr w:rsidR="00845B68" w:rsidRPr="00D20E31" w:rsidTr="00EF4410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926" w:type="dxa"/>
          </w:tcPr>
          <w:p w:rsidR="00845B68" w:rsidRPr="00D20E31" w:rsidRDefault="00424D3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199,633</w:t>
            </w:r>
          </w:p>
        </w:tc>
        <w:tc>
          <w:tcPr>
            <w:tcW w:w="1926" w:type="dxa"/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199,633</w:t>
            </w:r>
          </w:p>
        </w:tc>
        <w:tc>
          <w:tcPr>
            <w:tcW w:w="1091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6.7</w:t>
            </w:r>
          </w:p>
        </w:tc>
      </w:tr>
      <w:tr w:rsidR="00845B68" w:rsidRPr="00D20E31" w:rsidTr="00EF4410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</w:tcPr>
          <w:p w:rsidR="00845B68" w:rsidRPr="00D20E31" w:rsidRDefault="00424D3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174,696</w:t>
            </w:r>
          </w:p>
        </w:tc>
        <w:tc>
          <w:tcPr>
            <w:tcW w:w="1926" w:type="dxa"/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174,696</w:t>
            </w:r>
          </w:p>
        </w:tc>
        <w:tc>
          <w:tcPr>
            <w:tcW w:w="1091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5.8</w:t>
            </w:r>
          </w:p>
        </w:tc>
      </w:tr>
      <w:tr w:rsidR="00845B68" w:rsidRPr="00D20E31" w:rsidTr="00EF4410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</w:tcPr>
          <w:p w:rsidR="00845B68" w:rsidRPr="00D20E31" w:rsidRDefault="00424D3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4,212</w:t>
            </w:r>
          </w:p>
        </w:tc>
        <w:tc>
          <w:tcPr>
            <w:tcW w:w="1926" w:type="dxa"/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4,212</w:t>
            </w:r>
          </w:p>
        </w:tc>
        <w:tc>
          <w:tcPr>
            <w:tcW w:w="1091" w:type="dxa"/>
          </w:tcPr>
          <w:p w:rsidR="00845B68" w:rsidRPr="00D20E31" w:rsidRDefault="007F15F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845B68" w:rsidRPr="00D20E31" w:rsidTr="00EF4410">
        <w:tc>
          <w:tcPr>
            <w:tcW w:w="2268" w:type="dxa"/>
            <w:gridSpan w:val="3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</w:tcPr>
          <w:p w:rsidR="00845B68" w:rsidRPr="00D20E31" w:rsidRDefault="00424D3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276,254</w:t>
            </w:r>
          </w:p>
        </w:tc>
        <w:tc>
          <w:tcPr>
            <w:tcW w:w="1926" w:type="dxa"/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276,254</w:t>
            </w:r>
          </w:p>
        </w:tc>
        <w:tc>
          <w:tcPr>
            <w:tcW w:w="1091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9.2</w:t>
            </w:r>
          </w:p>
        </w:tc>
      </w:tr>
      <w:tr w:rsidR="00845B68" w:rsidRPr="00D20E31" w:rsidTr="00EF4410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</w:tcPr>
          <w:p w:rsidR="00845B68" w:rsidRPr="00D20E31" w:rsidRDefault="00424D3C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072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16,282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237,354</w:t>
            </w:r>
          </w:p>
        </w:tc>
        <w:tc>
          <w:tcPr>
            <w:tcW w:w="1091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7.9</w:t>
            </w:r>
          </w:p>
        </w:tc>
      </w:tr>
      <w:tr w:rsidR="00845B68" w:rsidRPr="00D20E31" w:rsidTr="00EF4410">
        <w:tc>
          <w:tcPr>
            <w:tcW w:w="2268" w:type="dxa"/>
            <w:gridSpan w:val="3"/>
            <w:tcBorders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497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919</w:t>
            </w:r>
          </w:p>
        </w:tc>
        <w:tc>
          <w:tcPr>
            <w:tcW w:w="1926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336,416</w:t>
            </w:r>
          </w:p>
        </w:tc>
        <w:tc>
          <w:tcPr>
            <w:tcW w:w="1091" w:type="dxa"/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11.2</w:t>
            </w:r>
          </w:p>
        </w:tc>
      </w:tr>
      <w:tr w:rsidR="00697599" w:rsidRPr="00D20E31" w:rsidTr="00EF4410">
        <w:tc>
          <w:tcPr>
            <w:tcW w:w="236" w:type="dxa"/>
            <w:vMerge w:val="restart"/>
            <w:tcBorders>
              <w:top w:val="nil"/>
            </w:tcBorders>
          </w:tcPr>
          <w:p w:rsidR="00697599" w:rsidRPr="00D20E31" w:rsidRDefault="00697599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697599" w:rsidRPr="00D20E31" w:rsidRDefault="00697599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926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72,460</w:t>
            </w:r>
          </w:p>
        </w:tc>
        <w:tc>
          <w:tcPr>
            <w:tcW w:w="1926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919</w:t>
            </w:r>
          </w:p>
        </w:tc>
        <w:tc>
          <w:tcPr>
            <w:tcW w:w="1926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73,379</w:t>
            </w:r>
          </w:p>
        </w:tc>
        <w:tc>
          <w:tcPr>
            <w:tcW w:w="1091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2.4</w:t>
            </w:r>
          </w:p>
        </w:tc>
      </w:tr>
      <w:tr w:rsidR="00697599" w:rsidRPr="00D20E31" w:rsidTr="00EF4410">
        <w:tc>
          <w:tcPr>
            <w:tcW w:w="236" w:type="dxa"/>
            <w:vMerge/>
            <w:tcBorders>
              <w:bottom w:val="nil"/>
            </w:tcBorders>
          </w:tcPr>
          <w:p w:rsidR="00697599" w:rsidRPr="00D20E31" w:rsidRDefault="00697599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697599" w:rsidRPr="00D20E31" w:rsidRDefault="00697599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926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263,037</w:t>
            </w:r>
          </w:p>
        </w:tc>
        <w:tc>
          <w:tcPr>
            <w:tcW w:w="1926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263,037</w:t>
            </w:r>
          </w:p>
        </w:tc>
        <w:tc>
          <w:tcPr>
            <w:tcW w:w="1091" w:type="dxa"/>
          </w:tcPr>
          <w:p w:rsidR="00697599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8.8</w:t>
            </w:r>
          </w:p>
        </w:tc>
      </w:tr>
      <w:tr w:rsidR="00845B68" w:rsidRPr="00D20E31" w:rsidTr="00EF4410"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331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1,012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45B68" w:rsidRPr="00D20E31" w:rsidRDefault="003C72D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697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68,343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45B68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18.9</w:t>
            </w:r>
          </w:p>
        </w:tc>
      </w:tr>
      <w:tr w:rsidR="00393B70" w:rsidRPr="00D20E31" w:rsidTr="00EF4410">
        <w:trPr>
          <w:trHeight w:val="94"/>
        </w:trPr>
        <w:tc>
          <w:tcPr>
            <w:tcW w:w="250" w:type="dxa"/>
            <w:gridSpan w:val="2"/>
            <w:vMerge w:val="restart"/>
            <w:tcBorders>
              <w:top w:val="nil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93B70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3B70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353,862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3B70" w:rsidRPr="00D20E31" w:rsidRDefault="00834F02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3B70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353,862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93B70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11.8</w:t>
            </w:r>
          </w:p>
        </w:tc>
      </w:tr>
      <w:tr w:rsidR="00591126" w:rsidRPr="00D20E31" w:rsidTr="00EF4410">
        <w:trPr>
          <w:trHeight w:val="94"/>
        </w:trPr>
        <w:tc>
          <w:tcPr>
            <w:tcW w:w="250" w:type="dxa"/>
            <w:gridSpan w:val="2"/>
            <w:vMerge/>
            <w:tcBorders>
              <w:top w:val="nil"/>
            </w:tcBorders>
          </w:tcPr>
          <w:p w:rsidR="00591126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C72D6" w:rsidRPr="00D20E31" w:rsidRDefault="003C72D6" w:rsidP="004B59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91126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17,125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91126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947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91126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18,072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91126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0.6</w:t>
            </w:r>
          </w:p>
        </w:tc>
      </w:tr>
      <w:tr w:rsidR="00393B70" w:rsidRPr="00D20E31" w:rsidTr="00EF4410">
        <w:trPr>
          <w:trHeight w:val="94"/>
        </w:trPr>
        <w:tc>
          <w:tcPr>
            <w:tcW w:w="250" w:type="dxa"/>
            <w:gridSpan w:val="2"/>
            <w:vMerge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393B70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343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393B70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:rsidR="00393B70" w:rsidRPr="00D20E31" w:rsidRDefault="00697599" w:rsidP="002A0E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196,409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93B70" w:rsidRPr="00D20E31" w:rsidRDefault="00697599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6.5</w:t>
            </w:r>
          </w:p>
        </w:tc>
      </w:tr>
      <w:tr w:rsidR="00D479E8" w:rsidRPr="00D20E31" w:rsidTr="00EF4410">
        <w:trPr>
          <w:trHeight w:val="94"/>
        </w:trPr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D479E8" w:rsidRPr="00D20E31" w:rsidRDefault="00D479E8" w:rsidP="00834F02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歳入合計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D479E8" w:rsidRPr="00D20E31" w:rsidRDefault="00697599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</w:t>
            </w:r>
            <w:r w:rsidR="00834F02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D479E8" w:rsidRPr="00D20E31" w:rsidRDefault="00697599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18,213</w:t>
            </w: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D479E8" w:rsidRPr="00D20E31" w:rsidRDefault="00697599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3,003,358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20E31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3C72D6" w:rsidRPr="00D20E31" w:rsidRDefault="003C72D6" w:rsidP="003C72D6">
      <w:pPr>
        <w:ind w:right="200"/>
        <w:jc w:val="left"/>
        <w:rPr>
          <w:rFonts w:ascii="ＭＳ Ｐゴシック" w:eastAsia="ＭＳ Ｐゴシック" w:hAnsi="ＭＳ Ｐゴシック"/>
          <w:sz w:val="24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3564E3">
        <w:rPr>
          <w:rFonts w:ascii="ＭＳ Ｐゴシック" w:eastAsia="ＭＳ Ｐゴシック" w:hAnsi="ＭＳ Ｐゴシック" w:hint="eastAsia"/>
          <w:sz w:val="24"/>
          <w:szCs w:val="20"/>
        </w:rPr>
        <w:t>26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>1,432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7" w:rsidRDefault="00B809C7" w:rsidP="00EA271E">
      <w:r>
        <w:separator/>
      </w:r>
    </w:p>
  </w:endnote>
  <w:endnote w:type="continuationSeparator" w:id="0">
    <w:p w:rsidR="00B809C7" w:rsidRDefault="00B809C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B809C7" w:rsidRDefault="00B809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D7" w:rsidRPr="00F354D7">
          <w:rPr>
            <w:noProof/>
            <w:lang w:val="ja-JP"/>
          </w:rPr>
          <w:t>4</w:t>
        </w:r>
        <w:r>
          <w:fldChar w:fldCharType="end"/>
        </w:r>
      </w:p>
    </w:sdtContent>
  </w:sdt>
  <w:p w:rsidR="00B809C7" w:rsidRDefault="00B809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7" w:rsidRDefault="00B809C7" w:rsidP="00EA271E">
      <w:r>
        <w:separator/>
      </w:r>
    </w:p>
  </w:footnote>
  <w:footnote w:type="continuationSeparator" w:id="0">
    <w:p w:rsidR="00B809C7" w:rsidRDefault="00B809C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65E32"/>
    <w:rsid w:val="0008759D"/>
    <w:rsid w:val="000B1B30"/>
    <w:rsid w:val="000E2E62"/>
    <w:rsid w:val="00101E8C"/>
    <w:rsid w:val="00120B62"/>
    <w:rsid w:val="00141AD3"/>
    <w:rsid w:val="00177522"/>
    <w:rsid w:val="00187D3D"/>
    <w:rsid w:val="00193AD7"/>
    <w:rsid w:val="001A7433"/>
    <w:rsid w:val="001B0778"/>
    <w:rsid w:val="00224091"/>
    <w:rsid w:val="002450FB"/>
    <w:rsid w:val="00245B7F"/>
    <w:rsid w:val="002A0EC3"/>
    <w:rsid w:val="003031BC"/>
    <w:rsid w:val="003147F9"/>
    <w:rsid w:val="003301AA"/>
    <w:rsid w:val="00340FFE"/>
    <w:rsid w:val="003564E3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583"/>
    <w:rsid w:val="004173A8"/>
    <w:rsid w:val="00424D3C"/>
    <w:rsid w:val="00464F77"/>
    <w:rsid w:val="00474813"/>
    <w:rsid w:val="004760AC"/>
    <w:rsid w:val="0048558C"/>
    <w:rsid w:val="004921E8"/>
    <w:rsid w:val="004B550B"/>
    <w:rsid w:val="004B5908"/>
    <w:rsid w:val="004B69EA"/>
    <w:rsid w:val="004B6F68"/>
    <w:rsid w:val="004C2B08"/>
    <w:rsid w:val="004C5AC9"/>
    <w:rsid w:val="005178D3"/>
    <w:rsid w:val="00524FFF"/>
    <w:rsid w:val="005267F1"/>
    <w:rsid w:val="00533D94"/>
    <w:rsid w:val="00563961"/>
    <w:rsid w:val="00591126"/>
    <w:rsid w:val="00595ED8"/>
    <w:rsid w:val="005A1E43"/>
    <w:rsid w:val="005A76EF"/>
    <w:rsid w:val="005B6CF1"/>
    <w:rsid w:val="005D6FA1"/>
    <w:rsid w:val="00624C7F"/>
    <w:rsid w:val="00632522"/>
    <w:rsid w:val="00654932"/>
    <w:rsid w:val="00697599"/>
    <w:rsid w:val="006A6D98"/>
    <w:rsid w:val="0074146B"/>
    <w:rsid w:val="00784506"/>
    <w:rsid w:val="00784E0A"/>
    <w:rsid w:val="007A4A05"/>
    <w:rsid w:val="007D0811"/>
    <w:rsid w:val="007D4716"/>
    <w:rsid w:val="007F15F7"/>
    <w:rsid w:val="00811DEA"/>
    <w:rsid w:val="00834F02"/>
    <w:rsid w:val="00842526"/>
    <w:rsid w:val="00845B68"/>
    <w:rsid w:val="0087586F"/>
    <w:rsid w:val="00895BFA"/>
    <w:rsid w:val="008A240D"/>
    <w:rsid w:val="008A4950"/>
    <w:rsid w:val="008C1D74"/>
    <w:rsid w:val="008D3750"/>
    <w:rsid w:val="008D4811"/>
    <w:rsid w:val="008D6E8F"/>
    <w:rsid w:val="008F73A5"/>
    <w:rsid w:val="009657AD"/>
    <w:rsid w:val="009669D5"/>
    <w:rsid w:val="00972AAC"/>
    <w:rsid w:val="009761CF"/>
    <w:rsid w:val="00992BE4"/>
    <w:rsid w:val="009A0F1B"/>
    <w:rsid w:val="009A572A"/>
    <w:rsid w:val="009D796D"/>
    <w:rsid w:val="00A045A5"/>
    <w:rsid w:val="00A36149"/>
    <w:rsid w:val="00A70DBB"/>
    <w:rsid w:val="00A84A0B"/>
    <w:rsid w:val="00A92506"/>
    <w:rsid w:val="00A92EFB"/>
    <w:rsid w:val="00A93313"/>
    <w:rsid w:val="00AC6CEE"/>
    <w:rsid w:val="00AE479F"/>
    <w:rsid w:val="00B03AB6"/>
    <w:rsid w:val="00B55F3E"/>
    <w:rsid w:val="00B56E1F"/>
    <w:rsid w:val="00B809C7"/>
    <w:rsid w:val="00B860C5"/>
    <w:rsid w:val="00B97A26"/>
    <w:rsid w:val="00BB5FF2"/>
    <w:rsid w:val="00C3609C"/>
    <w:rsid w:val="00C4065B"/>
    <w:rsid w:val="00C934EA"/>
    <w:rsid w:val="00CF4C56"/>
    <w:rsid w:val="00D11C39"/>
    <w:rsid w:val="00D13601"/>
    <w:rsid w:val="00D20E31"/>
    <w:rsid w:val="00D24CC2"/>
    <w:rsid w:val="00D479E8"/>
    <w:rsid w:val="00DC668D"/>
    <w:rsid w:val="00DE1215"/>
    <w:rsid w:val="00DF6BE5"/>
    <w:rsid w:val="00E03608"/>
    <w:rsid w:val="00E04C66"/>
    <w:rsid w:val="00E27645"/>
    <w:rsid w:val="00E96975"/>
    <w:rsid w:val="00EA271E"/>
    <w:rsid w:val="00EF4410"/>
    <w:rsid w:val="00F06100"/>
    <w:rsid w:val="00F146C2"/>
    <w:rsid w:val="00F354D7"/>
    <w:rsid w:val="00F441CF"/>
    <w:rsid w:val="00F4603A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57A9-EEE5-4551-90DA-5E101546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55</cp:revision>
  <cp:lastPrinted>2015-02-26T10:09:00Z</cp:lastPrinted>
  <dcterms:created xsi:type="dcterms:W3CDTF">2013-09-09T09:55:00Z</dcterms:created>
  <dcterms:modified xsi:type="dcterms:W3CDTF">2015-02-27T03:46:00Z</dcterms:modified>
</cp:coreProperties>
</file>