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87E" w:rsidRDefault="000F76E9" w:rsidP="000F76E9">
      <w:pPr>
        <w:jc w:val="center"/>
      </w:pPr>
      <w:bookmarkStart w:id="0" w:name="_GoBack"/>
      <w:bookmarkEnd w:id="0"/>
      <w:r w:rsidRPr="00637455">
        <w:rPr>
          <w:rFonts w:hint="eastAsia"/>
          <w:sz w:val="24"/>
          <w:szCs w:val="24"/>
        </w:rPr>
        <w:t>北大阪水素ステーション</w:t>
      </w:r>
      <w:r w:rsidR="00C4042F">
        <w:rPr>
          <w:rFonts w:hint="eastAsia"/>
          <w:sz w:val="24"/>
          <w:szCs w:val="24"/>
        </w:rPr>
        <w:t>開所</w:t>
      </w:r>
      <w:r w:rsidRPr="00637455">
        <w:rPr>
          <w:rFonts w:hint="eastAsia"/>
          <w:sz w:val="24"/>
          <w:szCs w:val="24"/>
        </w:rPr>
        <w:t>について</w:t>
      </w:r>
    </w:p>
    <w:p w:rsidR="009F4AA3" w:rsidRDefault="009F4AA3" w:rsidP="009F4AA3">
      <w:pPr>
        <w:jc w:val="left"/>
      </w:pPr>
    </w:p>
    <w:p w:rsidR="009F4AA3" w:rsidRPr="00637455" w:rsidRDefault="009F4AA3" w:rsidP="009F4AA3">
      <w:pPr>
        <w:jc w:val="left"/>
      </w:pPr>
      <w:r w:rsidRPr="00637455">
        <w:rPr>
          <w:rFonts w:hint="eastAsia"/>
        </w:rPr>
        <w:t>【北大阪水素ステーション運営開始（</w:t>
      </w:r>
      <w:r w:rsidRPr="00637455">
        <w:t>H27.4.22</w:t>
      </w:r>
      <w:r w:rsidRPr="00637455">
        <w:rPr>
          <w:rFonts w:hint="eastAsia"/>
        </w:rPr>
        <w:t>）】</w:t>
      </w:r>
    </w:p>
    <w:p w:rsidR="009F4AA3" w:rsidRPr="00637455" w:rsidRDefault="00637455" w:rsidP="00637455">
      <w:pPr>
        <w:ind w:firstLineChars="100" w:firstLine="200"/>
        <w:jc w:val="left"/>
      </w:pPr>
      <w:r>
        <w:rPr>
          <w:rFonts w:hint="eastAsia"/>
        </w:rPr>
        <w:t>□</w:t>
      </w:r>
      <w:r w:rsidR="009F4AA3" w:rsidRPr="00637455">
        <w:rPr>
          <w:rFonts w:hint="eastAsia"/>
        </w:rPr>
        <w:t>設置場所：茨木市宮島</w:t>
      </w:r>
      <w:r w:rsidR="009F4AA3" w:rsidRPr="00637455">
        <w:rPr>
          <w:rFonts w:hint="eastAsia"/>
        </w:rPr>
        <w:t>2-4-8</w:t>
      </w:r>
      <w:r w:rsidR="005921A4" w:rsidRPr="005921A4">
        <w:rPr>
          <w:rFonts w:cs="Times New Roman"/>
          <w:noProof/>
        </w:rPr>
        <w:t xml:space="preserve"> </w:t>
      </w:r>
      <w:r w:rsidR="005921A4">
        <w:rPr>
          <w:rFonts w:cs="Times New Roman"/>
          <w:noProof/>
        </w:rPr>
        <mc:AlternateContent>
          <mc:Choice Requires="wps">
            <w:drawing>
              <wp:anchor distT="0" distB="0" distL="114300" distR="114300" simplePos="0" relativeHeight="251682816" behindDoc="0" locked="0" layoutInCell="1" allowOverlap="1">
                <wp:simplePos x="0" y="0"/>
                <wp:positionH relativeFrom="column">
                  <wp:posOffset>5300980</wp:posOffset>
                </wp:positionH>
                <wp:positionV relativeFrom="paragraph">
                  <wp:posOffset>-991870</wp:posOffset>
                </wp:positionV>
                <wp:extent cx="958850" cy="456565"/>
                <wp:effectExtent l="0" t="0" r="12700" b="1968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456565"/>
                        </a:xfrm>
                        <a:prstGeom prst="rect">
                          <a:avLst/>
                        </a:prstGeom>
                        <a:solidFill>
                          <a:srgbClr val="FFFFFF"/>
                        </a:solidFill>
                        <a:ln w="9525">
                          <a:solidFill>
                            <a:srgbClr val="000000"/>
                          </a:solidFill>
                          <a:miter lim="800000"/>
                          <a:headEnd/>
                          <a:tailEnd/>
                        </a:ln>
                      </wps:spPr>
                      <wps:txbx>
                        <w:txbxContent>
                          <w:p w:rsidR="005921A4" w:rsidRPr="00C325DD" w:rsidRDefault="005921A4" w:rsidP="005921A4">
                            <w:pPr>
                              <w:jc w:val="center"/>
                              <w:rPr>
                                <w:rFonts w:ascii="ＭＳ ゴシック" w:eastAsia="ＭＳ ゴシック" w:hAnsi="ＭＳ ゴシック"/>
                                <w:sz w:val="28"/>
                                <w:szCs w:val="28"/>
                              </w:rPr>
                            </w:pPr>
                            <w:r w:rsidRPr="00C325DD">
                              <w:rPr>
                                <w:rFonts w:ascii="ＭＳ ゴシック" w:eastAsia="ＭＳ ゴシック" w:hAnsi="ＭＳ ゴシック" w:hint="eastAsia"/>
                                <w:sz w:val="28"/>
                                <w:szCs w:val="28"/>
                              </w:rPr>
                              <w:t>資料</w:t>
                            </w:r>
                            <w:r>
                              <w:rPr>
                                <w:rFonts w:ascii="ＭＳ ゴシック" w:eastAsia="ＭＳ ゴシック" w:hAnsi="ＭＳ ゴシック"/>
                                <w:sz w:val="28"/>
                                <w:szCs w:val="28"/>
                              </w:rPr>
                              <w:t>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417.4pt;margin-top:-78.1pt;width:75.5pt;height:3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">
                <v:textbox>
                  <w:txbxContent>
                    <w:p w:rsidR="005921A4" w:rsidRPr="00C325DD" w:rsidRDefault="005921A4" w:rsidP="005921A4">
                      <w:pPr>
                        <w:jc w:val="center"/>
                        <w:rPr>
                          <w:rFonts w:ascii="ＭＳ ゴシック" w:eastAsia="ＭＳ ゴシック" w:hAnsi="ＭＳ ゴシック"/>
                          <w:sz w:val="28"/>
                          <w:szCs w:val="28"/>
                        </w:rPr>
                      </w:pPr>
                      <w:r w:rsidRPr="00C325DD">
                        <w:rPr>
                          <w:rFonts w:ascii="ＭＳ ゴシック" w:eastAsia="ＭＳ ゴシック" w:hAnsi="ＭＳ ゴシック" w:hint="eastAsia"/>
                          <w:sz w:val="28"/>
                          <w:szCs w:val="28"/>
                        </w:rPr>
                        <w:t>資料</w:t>
                      </w:r>
                      <w:r>
                        <w:rPr>
                          <w:rFonts w:ascii="ＭＳ ゴシック" w:eastAsia="ＭＳ ゴシック" w:hAnsi="ＭＳ ゴシック"/>
                          <w:sz w:val="28"/>
                          <w:szCs w:val="28"/>
                        </w:rPr>
                        <w:t>13</w:t>
                      </w:r>
                    </w:p>
                  </w:txbxContent>
                </v:textbox>
              </v:shape>
            </w:pict>
          </mc:Fallback>
        </mc:AlternateContent>
      </w:r>
    </w:p>
    <w:p w:rsidR="009F4AA3" w:rsidRPr="00637455" w:rsidRDefault="00637455" w:rsidP="00637455">
      <w:pPr>
        <w:ind w:firstLineChars="100" w:firstLine="200"/>
        <w:jc w:val="left"/>
      </w:pPr>
      <w:r>
        <w:rPr>
          <w:rFonts w:hint="eastAsia"/>
        </w:rPr>
        <w:t>□</w:t>
      </w:r>
      <w:r w:rsidR="009F4AA3" w:rsidRPr="00637455">
        <w:rPr>
          <w:rFonts w:hint="eastAsia"/>
        </w:rPr>
        <w:t>設置主体：大阪ガス株式会社（大阪府との共同事業として、同社が府有地を活用して設置）</w:t>
      </w:r>
    </w:p>
    <w:p w:rsidR="009F4AA3" w:rsidRPr="009D7D42" w:rsidRDefault="009F4AA3" w:rsidP="009F4AA3">
      <w:pPr>
        <w:ind w:firstLineChars="200" w:firstLine="400"/>
        <w:jc w:val="left"/>
      </w:pPr>
      <w:r w:rsidRPr="009D7D42">
        <w:rPr>
          <w:rFonts w:hint="eastAsia"/>
        </w:rPr>
        <w:t>・大阪初となる商用水素ステーション</w:t>
      </w:r>
    </w:p>
    <w:p w:rsidR="009F4AA3" w:rsidRPr="009D7D42" w:rsidRDefault="009F4AA3" w:rsidP="009F4AA3">
      <w:pPr>
        <w:ind w:firstLineChars="200" w:firstLine="400"/>
        <w:jc w:val="left"/>
      </w:pPr>
      <w:r w:rsidRPr="009D7D42">
        <w:rPr>
          <w:rFonts w:hint="eastAsia"/>
        </w:rPr>
        <w:t>・茨木市の北大阪流通業務団地内に設置</w:t>
      </w:r>
    </w:p>
    <w:p w:rsidR="009F4AA3" w:rsidRPr="009D7D42" w:rsidRDefault="009F4AA3" w:rsidP="009F4AA3">
      <w:pPr>
        <w:ind w:firstLineChars="200" w:firstLine="400"/>
        <w:jc w:val="left"/>
      </w:pPr>
      <w:r w:rsidRPr="009D7D42">
        <w:rPr>
          <w:rFonts w:hint="eastAsia"/>
        </w:rPr>
        <w:t>・都市ガスを改質して水素を作るオンサイト方式のものとしては国内初</w:t>
      </w:r>
    </w:p>
    <w:p w:rsidR="009F4AA3" w:rsidRPr="009D7D42" w:rsidRDefault="009F4AA3" w:rsidP="009F4AA3">
      <w:pPr>
        <w:ind w:leftChars="200" w:left="600" w:hangingChars="100" w:hanging="200"/>
        <w:jc w:val="left"/>
      </w:pPr>
      <w:r w:rsidRPr="009D7D42">
        <w:rPr>
          <w:rFonts w:hint="eastAsia"/>
        </w:rPr>
        <w:t>・</w:t>
      </w:r>
      <w:r w:rsidRPr="009D7D42">
        <w:t>1,100</w:t>
      </w:r>
      <w:r w:rsidRPr="009D7D42">
        <w:rPr>
          <w:rFonts w:hint="eastAsia"/>
        </w:rPr>
        <w:t>円／</w:t>
      </w:r>
      <w:r w:rsidRPr="009D7D42">
        <w:t>kg</w:t>
      </w:r>
      <w:r w:rsidRPr="009D7D42">
        <w:rPr>
          <w:rFonts w:hint="eastAsia"/>
        </w:rPr>
        <w:t>（消費税抜）で販売する他、水素製造装置を持たない水素ステーション等へも出荷することができる</w:t>
      </w:r>
    </w:p>
    <w:p w:rsidR="009F4AA3" w:rsidRDefault="009F4AA3" w:rsidP="009F4AA3">
      <w:pPr>
        <w:jc w:val="left"/>
      </w:pPr>
      <w:r w:rsidRPr="009D7D42">
        <w:rPr>
          <w:noProof/>
        </w:rPr>
        <w:drawing>
          <wp:anchor distT="0" distB="0" distL="114300" distR="114300" simplePos="0" relativeHeight="251678720" behindDoc="0" locked="0" layoutInCell="1" allowOverlap="1" wp14:anchorId="6C77C489" wp14:editId="49BBAC76">
            <wp:simplePos x="0" y="0"/>
            <wp:positionH relativeFrom="column">
              <wp:posOffset>1259304</wp:posOffset>
            </wp:positionH>
            <wp:positionV relativeFrom="paragraph">
              <wp:posOffset>55765</wp:posOffset>
            </wp:positionV>
            <wp:extent cx="2161309" cy="1702058"/>
            <wp:effectExtent l="0" t="0" r="0" b="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233" cy="1703573"/>
                    </a:xfrm>
                    <a:prstGeom prst="rect">
                      <a:avLst/>
                    </a:prstGeom>
                  </pic:spPr>
                </pic:pic>
              </a:graphicData>
            </a:graphic>
            <wp14:sizeRelH relativeFrom="page">
              <wp14:pctWidth>0</wp14:pctWidth>
            </wp14:sizeRelH>
            <wp14:sizeRelV relativeFrom="page">
              <wp14:pctHeight>0</wp14:pctHeight>
            </wp14:sizeRelV>
          </wp:anchor>
        </w:drawing>
      </w:r>
    </w:p>
    <w:p w:rsidR="009F4AA3" w:rsidRDefault="009F4AA3" w:rsidP="009F4AA3">
      <w:pPr>
        <w:jc w:val="left"/>
      </w:pPr>
    </w:p>
    <w:p w:rsidR="009F4AA3" w:rsidRDefault="009F4AA3" w:rsidP="009F4AA3">
      <w:pPr>
        <w:jc w:val="left"/>
      </w:pPr>
    </w:p>
    <w:p w:rsidR="009F4AA3" w:rsidRDefault="009F4AA3" w:rsidP="009F4AA3">
      <w:pPr>
        <w:jc w:val="left"/>
      </w:pPr>
    </w:p>
    <w:p w:rsidR="009F4AA3" w:rsidRDefault="009F4AA3" w:rsidP="009F4AA3">
      <w:pPr>
        <w:jc w:val="left"/>
      </w:pPr>
    </w:p>
    <w:p w:rsidR="009F4AA3" w:rsidRDefault="009F4AA3" w:rsidP="009F4AA3">
      <w:pPr>
        <w:jc w:val="left"/>
      </w:pPr>
    </w:p>
    <w:p w:rsidR="009F4AA3" w:rsidRDefault="009F4AA3" w:rsidP="009F4AA3">
      <w:pPr>
        <w:jc w:val="left"/>
      </w:pPr>
    </w:p>
    <w:p w:rsidR="009F4AA3" w:rsidRPr="009D7D42" w:rsidRDefault="009F4AA3" w:rsidP="009F4AA3">
      <w:pPr>
        <w:jc w:val="left"/>
      </w:pPr>
    </w:p>
    <w:p w:rsidR="009F4AA3" w:rsidRPr="001053B7" w:rsidRDefault="003F096B" w:rsidP="003F5C4F">
      <w:pPr>
        <w:ind w:leftChars="200" w:left="400" w:firstLineChars="100" w:firstLine="200"/>
        <w:jc w:val="left"/>
      </w:pPr>
      <w:r>
        <w:rPr>
          <w:rFonts w:hint="eastAsia"/>
        </w:rPr>
        <w:t>水素</w:t>
      </w:r>
      <w:r w:rsidR="009908FA">
        <w:rPr>
          <w:rFonts w:hint="eastAsia"/>
        </w:rPr>
        <w:t>ステーション</w:t>
      </w:r>
      <w:r>
        <w:rPr>
          <w:rFonts w:hint="eastAsia"/>
        </w:rPr>
        <w:t>の安全性</w:t>
      </w:r>
      <w:r w:rsidR="009908FA">
        <w:rPr>
          <w:rFonts w:hint="eastAsia"/>
        </w:rPr>
        <w:t>等</w:t>
      </w:r>
      <w:r w:rsidR="0054017C">
        <w:rPr>
          <w:rFonts w:hint="eastAsia"/>
        </w:rPr>
        <w:t>がより深く</w:t>
      </w:r>
      <w:r>
        <w:rPr>
          <w:rFonts w:hint="eastAsia"/>
        </w:rPr>
        <w:t>理解</w:t>
      </w:r>
      <w:r w:rsidR="0054017C">
        <w:rPr>
          <w:rFonts w:hint="eastAsia"/>
        </w:rPr>
        <w:t>されるために</w:t>
      </w:r>
      <w:r w:rsidR="003F5C4F">
        <w:rPr>
          <w:rFonts w:hint="eastAsia"/>
        </w:rPr>
        <w:t>、</w:t>
      </w:r>
      <w:r w:rsidR="0054017C">
        <w:rPr>
          <w:rFonts w:hint="eastAsia"/>
        </w:rPr>
        <w:t>今年度、</w:t>
      </w:r>
      <w:r w:rsidR="009F4AA3" w:rsidRPr="001053B7">
        <w:rPr>
          <w:rFonts w:hint="eastAsia"/>
        </w:rPr>
        <w:t>市町村職員や府民・事業者向け</w:t>
      </w:r>
      <w:r w:rsidR="003F5C4F">
        <w:rPr>
          <w:rFonts w:hint="eastAsia"/>
        </w:rPr>
        <w:t>に</w:t>
      </w:r>
      <w:r w:rsidR="009908FA">
        <w:rPr>
          <w:rFonts w:hint="eastAsia"/>
        </w:rPr>
        <w:t>当該</w:t>
      </w:r>
      <w:r w:rsidR="003F5C4F" w:rsidRPr="003F5C4F">
        <w:rPr>
          <w:rFonts w:hint="eastAsia"/>
        </w:rPr>
        <w:t>ステーション</w:t>
      </w:r>
      <w:r w:rsidR="009F4AA3" w:rsidRPr="001053B7">
        <w:rPr>
          <w:rFonts w:hint="eastAsia"/>
        </w:rPr>
        <w:t>見学会等を開催</w:t>
      </w:r>
      <w:r w:rsidR="0054017C">
        <w:rPr>
          <w:rFonts w:hint="eastAsia"/>
        </w:rPr>
        <w:t>する</w:t>
      </w:r>
      <w:r w:rsidR="009F4AA3" w:rsidRPr="001053B7">
        <w:rPr>
          <w:rFonts w:hint="eastAsia"/>
        </w:rPr>
        <w:t>予定です。</w:t>
      </w:r>
    </w:p>
    <w:p w:rsidR="009F4AA3" w:rsidRPr="0054017C" w:rsidRDefault="009F4AA3" w:rsidP="009D7D42">
      <w:pPr>
        <w:jc w:val="left"/>
      </w:pPr>
    </w:p>
    <w:p w:rsidR="009D7D42" w:rsidRPr="007436FA" w:rsidRDefault="007436FA" w:rsidP="009D7D42">
      <w:pPr>
        <w:jc w:val="left"/>
        <w:rPr>
          <w:sz w:val="22"/>
        </w:rPr>
      </w:pPr>
      <w:r>
        <w:rPr>
          <w:rFonts w:hint="eastAsia"/>
          <w:sz w:val="22"/>
        </w:rPr>
        <w:t>＜</w:t>
      </w:r>
      <w:r w:rsidR="009F4AA3" w:rsidRPr="007436FA">
        <w:rPr>
          <w:rFonts w:hint="eastAsia"/>
          <w:sz w:val="22"/>
        </w:rPr>
        <w:t>参考</w:t>
      </w:r>
      <w:r w:rsidR="00A11137" w:rsidRPr="007436FA">
        <w:rPr>
          <w:rFonts w:hint="eastAsia"/>
          <w:sz w:val="22"/>
        </w:rPr>
        <w:t xml:space="preserve">　</w:t>
      </w:r>
      <w:r w:rsidR="009D7D42" w:rsidRPr="007436FA">
        <w:rPr>
          <w:rFonts w:hint="eastAsia"/>
          <w:sz w:val="22"/>
        </w:rPr>
        <w:t>水素ステーションの整備について</w:t>
      </w:r>
      <w:r>
        <w:rPr>
          <w:rFonts w:hint="eastAsia"/>
          <w:sz w:val="22"/>
        </w:rPr>
        <w:t>＞</w:t>
      </w:r>
    </w:p>
    <w:p w:rsidR="009F4AA3" w:rsidRPr="00637455" w:rsidRDefault="009F4AA3" w:rsidP="00637455">
      <w:pPr>
        <w:ind w:firstLineChars="100" w:firstLine="200"/>
        <w:jc w:val="left"/>
      </w:pPr>
      <w:r w:rsidRPr="00637455">
        <w:rPr>
          <w:rFonts w:hint="eastAsia"/>
        </w:rPr>
        <w:t>（１）水素ステーション整備計画</w:t>
      </w:r>
    </w:p>
    <w:p w:rsidR="009D7D42" w:rsidRPr="009D7D42" w:rsidRDefault="009D7D42" w:rsidP="00637455">
      <w:pPr>
        <w:ind w:leftChars="100" w:left="200" w:firstLineChars="100" w:firstLine="200"/>
        <w:jc w:val="left"/>
      </w:pPr>
      <w:r w:rsidRPr="009D7D42">
        <w:rPr>
          <w:rFonts w:hint="eastAsia"/>
        </w:rPr>
        <w:t>・おおさか</w:t>
      </w:r>
      <w:r w:rsidRPr="009D7D42">
        <w:rPr>
          <w:rFonts w:hint="eastAsia"/>
        </w:rPr>
        <w:t>FCV</w:t>
      </w:r>
      <w:r w:rsidRPr="009D7D42">
        <w:rPr>
          <w:rFonts w:hint="eastAsia"/>
        </w:rPr>
        <w:t>推進会議</w:t>
      </w:r>
      <w:r w:rsidR="000845D0" w:rsidRPr="000845D0">
        <w:rPr>
          <w:rFonts w:hint="eastAsia"/>
          <w:vertAlign w:val="superscript"/>
        </w:rPr>
        <w:t>※</w:t>
      </w:r>
      <w:r w:rsidRPr="009D7D42">
        <w:rPr>
          <w:rFonts w:hint="eastAsia"/>
        </w:rPr>
        <w:t>が平成</w:t>
      </w:r>
      <w:r w:rsidRPr="009D7D42">
        <w:rPr>
          <w:rFonts w:hint="eastAsia"/>
        </w:rPr>
        <w:t>27</w:t>
      </w:r>
      <w:r w:rsidRPr="009D7D42">
        <w:rPr>
          <w:rFonts w:hint="eastAsia"/>
        </w:rPr>
        <w:t>年</w:t>
      </w:r>
      <w:r w:rsidRPr="009D7D42">
        <w:rPr>
          <w:rFonts w:hint="eastAsia"/>
        </w:rPr>
        <w:t>1</w:t>
      </w:r>
      <w:r w:rsidRPr="009D7D42">
        <w:rPr>
          <w:rFonts w:hint="eastAsia"/>
        </w:rPr>
        <w:t>月に水素ステーション整備計画を策定</w:t>
      </w:r>
    </w:p>
    <w:p w:rsidR="009D7D42" w:rsidRPr="009D7D42" w:rsidRDefault="009D7D42" w:rsidP="00637455">
      <w:pPr>
        <w:ind w:leftChars="100" w:left="200" w:firstLineChars="100" w:firstLine="200"/>
        <w:jc w:val="left"/>
      </w:pPr>
      <w:r w:rsidRPr="009D7D42">
        <w:rPr>
          <w:rFonts w:hint="eastAsia"/>
        </w:rPr>
        <w:t>・平成</w:t>
      </w:r>
      <w:r w:rsidRPr="009D7D42">
        <w:rPr>
          <w:rFonts w:hint="eastAsia"/>
        </w:rPr>
        <w:t>27</w:t>
      </w:r>
      <w:r w:rsidRPr="009D7D42">
        <w:rPr>
          <w:rFonts w:hint="eastAsia"/>
        </w:rPr>
        <w:t>年度から</w:t>
      </w:r>
      <w:r w:rsidRPr="009D7D42">
        <w:rPr>
          <w:rFonts w:hint="eastAsia"/>
        </w:rPr>
        <w:t>3</w:t>
      </w:r>
      <w:r w:rsidRPr="009D7D42">
        <w:rPr>
          <w:rFonts w:hint="eastAsia"/>
        </w:rPr>
        <w:t>年間における整備目標（計</w:t>
      </w:r>
      <w:r w:rsidRPr="009D7D42">
        <w:rPr>
          <w:rFonts w:hint="eastAsia"/>
        </w:rPr>
        <w:t>9</w:t>
      </w:r>
      <w:r w:rsidRPr="009D7D42">
        <w:rPr>
          <w:rFonts w:hint="eastAsia"/>
        </w:rPr>
        <w:t>箇所）を設定</w:t>
      </w:r>
    </w:p>
    <w:p w:rsidR="000F76E9" w:rsidRPr="005F3059" w:rsidRDefault="00CD17C1" w:rsidP="009F23A9">
      <w:pPr>
        <w:spacing w:line="240" w:lineRule="exact"/>
        <w:ind w:left="1200" w:hangingChars="600" w:hanging="1200"/>
        <w:jc w:val="left"/>
        <w:rPr>
          <w:sz w:val="16"/>
          <w:szCs w:val="16"/>
        </w:rPr>
      </w:pPr>
      <w:r w:rsidRPr="00234659">
        <w:rPr>
          <w:noProof/>
        </w:rPr>
        <mc:AlternateContent>
          <mc:Choice Requires="wps">
            <w:drawing>
              <wp:anchor distT="0" distB="0" distL="114300" distR="114300" simplePos="0" relativeHeight="251676672" behindDoc="0" locked="0" layoutInCell="1" allowOverlap="1" wp14:anchorId="1ECE52AE" wp14:editId="6C46A537">
                <wp:simplePos x="0" y="0"/>
                <wp:positionH relativeFrom="column">
                  <wp:posOffset>321153</wp:posOffset>
                </wp:positionH>
                <wp:positionV relativeFrom="paragraph">
                  <wp:posOffset>13211</wp:posOffset>
                </wp:positionV>
                <wp:extent cx="3430707" cy="795020"/>
                <wp:effectExtent l="0" t="0" r="0" b="0"/>
                <wp:wrapNone/>
                <wp:docPr id="1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707" cy="795020"/>
                        </a:xfrm>
                        <a:prstGeom prst="rect">
                          <a:avLst/>
                        </a:prstGeom>
                      </wps:spPr>
                      <wps:txbx>
                        <w:txbxContent>
                          <w:p w:rsidR="00741B0A" w:rsidRDefault="00CD17C1" w:rsidP="0014000E">
                            <w:pPr>
                              <w:pStyle w:val="a3"/>
                              <w:spacing w:line="240" w:lineRule="exact"/>
                              <w:jc w:val="left"/>
                              <w:rPr>
                                <w:rFonts w:asciiTheme="minorHAnsi" w:eastAsiaTheme="minorEastAsia" w:hAnsi="ＭＳ 明朝" w:cstheme="minorBidi"/>
                                <w:color w:val="000000" w:themeColor="text1"/>
                                <w:kern w:val="24"/>
                              </w:rPr>
                            </w:pPr>
                            <w:r w:rsidRPr="00CD17C1">
                              <w:rPr>
                                <w:rFonts w:asciiTheme="minorHAnsi" w:eastAsiaTheme="minorEastAsia" w:hAnsi="ＭＳ 明朝" w:cstheme="minorBidi" w:hint="eastAsia"/>
                                <w:color w:val="000000" w:themeColor="text1"/>
                                <w:kern w:val="24"/>
                              </w:rPr>
                              <w:t>※おおさか</w:t>
                            </w:r>
                            <w:r w:rsidRPr="00CD17C1">
                              <w:rPr>
                                <w:rFonts w:asciiTheme="minorHAnsi" w:eastAsiaTheme="minorEastAsia" w:hAnsi="ＭＳ 明朝" w:cstheme="minorBidi" w:hint="eastAsia"/>
                                <w:color w:val="000000" w:themeColor="text1"/>
                                <w:kern w:val="24"/>
                              </w:rPr>
                              <w:t>FCV</w:t>
                            </w:r>
                            <w:r w:rsidRPr="00CD17C1">
                              <w:rPr>
                                <w:rFonts w:asciiTheme="minorHAnsi" w:eastAsiaTheme="minorEastAsia" w:hAnsi="ＭＳ 明朝" w:cstheme="minorBidi" w:hint="eastAsia"/>
                                <w:color w:val="000000" w:themeColor="text1"/>
                                <w:kern w:val="24"/>
                              </w:rPr>
                              <w:t>推進会議：</w:t>
                            </w:r>
                          </w:p>
                          <w:p w:rsidR="00CD17C1" w:rsidRPr="009F23A9" w:rsidRDefault="00CD17C1" w:rsidP="00A11137">
                            <w:pPr>
                              <w:pStyle w:val="a3"/>
                              <w:spacing w:line="240" w:lineRule="exact"/>
                              <w:ind w:firstLineChars="100" w:firstLine="170"/>
                            </w:pPr>
                            <w:r w:rsidRPr="00CD17C1">
                              <w:rPr>
                                <w:rFonts w:asciiTheme="minorHAnsi" w:eastAsiaTheme="minorEastAsia" w:hAnsi="ＭＳ 明朝" w:cstheme="minorBidi" w:hint="eastAsia"/>
                                <w:color w:val="000000" w:themeColor="text1"/>
                                <w:kern w:val="24"/>
                              </w:rPr>
                              <w:t>水素エネルギー社会の実現に向け、燃料電池自動車（ＦＣＶ）等水素関連製品や技術の普及促進を積極的に推進することを目的に、産学官が一体となり平成</w:t>
                            </w:r>
                            <w:r w:rsidRPr="00CD17C1">
                              <w:rPr>
                                <w:rFonts w:asciiTheme="minorHAnsi" w:eastAsiaTheme="minorEastAsia" w:hAnsi="ＭＳ 明朝" w:cstheme="minorBidi" w:hint="eastAsia"/>
                                <w:color w:val="000000" w:themeColor="text1"/>
                                <w:kern w:val="24"/>
                              </w:rPr>
                              <w:t>15</w:t>
                            </w:r>
                            <w:r w:rsidRPr="00CD17C1">
                              <w:rPr>
                                <w:rFonts w:asciiTheme="minorHAnsi" w:eastAsiaTheme="minorEastAsia" w:hAnsi="ＭＳ 明朝" w:cstheme="minorBidi" w:hint="eastAsia"/>
                                <w:color w:val="000000" w:themeColor="text1"/>
                                <w:kern w:val="24"/>
                              </w:rPr>
                              <w:t>年</w:t>
                            </w:r>
                            <w:r w:rsidRPr="00CD17C1">
                              <w:rPr>
                                <w:rFonts w:asciiTheme="minorHAnsi" w:eastAsiaTheme="minorEastAsia" w:hAnsi="ＭＳ 明朝" w:cstheme="minorBidi" w:hint="eastAsia"/>
                                <w:color w:val="000000" w:themeColor="text1"/>
                                <w:kern w:val="24"/>
                              </w:rPr>
                              <w:t>9</w:t>
                            </w:r>
                            <w:r w:rsidR="003F5C4F">
                              <w:rPr>
                                <w:rFonts w:asciiTheme="minorHAnsi" w:eastAsiaTheme="minorEastAsia" w:hAnsi="ＭＳ 明朝" w:cstheme="minorBidi" w:hint="eastAsia"/>
                                <w:color w:val="000000" w:themeColor="text1"/>
                                <w:kern w:val="24"/>
                              </w:rPr>
                              <w:t>月に（事務局は大阪府）</w:t>
                            </w:r>
                            <w:r w:rsidRPr="00CD17C1">
                              <w:rPr>
                                <w:rFonts w:asciiTheme="minorHAnsi" w:eastAsiaTheme="minorEastAsia" w:hAnsi="ＭＳ 明朝" w:cstheme="minorBidi" w:hint="eastAsia"/>
                                <w:color w:val="000000" w:themeColor="text1"/>
                                <w:kern w:val="24"/>
                              </w:rPr>
                              <w:t>設立。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タイトル 1" o:spid="_x0000_s1027" type="#_x0000_t202" style="position:absolute;left:0;text-align:left;margin-left:25.3pt;margin-top:1.05pt;width:270.15pt;height:6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" filled="f" stroked="f">
                <v:path arrowok="t"/>
                <v:textbox>
                  <w:txbxContent>
                    <w:p w:rsidR="00741B0A" w:rsidRDefault="00CD17C1" w:rsidP="0014000E">
                      <w:pPr>
                        <w:pStyle w:val="a3"/>
                        <w:spacing w:line="240" w:lineRule="exact"/>
                        <w:jc w:val="left"/>
                        <w:rPr>
                          <w:rFonts w:asciiTheme="minorHAnsi" w:eastAsiaTheme="minorEastAsia" w:hAnsi="ＭＳ 明朝" w:cstheme="minorBidi"/>
                          <w:color w:val="000000" w:themeColor="text1"/>
                          <w:kern w:val="24"/>
                        </w:rPr>
                      </w:pPr>
                      <w:r w:rsidRPr="00CD17C1">
                        <w:rPr>
                          <w:rFonts w:asciiTheme="minorHAnsi" w:eastAsiaTheme="minorEastAsia" w:hAnsi="ＭＳ 明朝" w:cstheme="minorBidi" w:hint="eastAsia"/>
                          <w:color w:val="000000" w:themeColor="text1"/>
                          <w:kern w:val="24"/>
                        </w:rPr>
                        <w:t>※おおさか</w:t>
                      </w:r>
                      <w:r w:rsidRPr="00CD17C1">
                        <w:rPr>
                          <w:rFonts w:asciiTheme="minorHAnsi" w:eastAsiaTheme="minorEastAsia" w:hAnsi="ＭＳ 明朝" w:cstheme="minorBidi" w:hint="eastAsia"/>
                          <w:color w:val="000000" w:themeColor="text1"/>
                          <w:kern w:val="24"/>
                        </w:rPr>
                        <w:t>FCV</w:t>
                      </w:r>
                      <w:r w:rsidRPr="00CD17C1">
                        <w:rPr>
                          <w:rFonts w:asciiTheme="minorHAnsi" w:eastAsiaTheme="minorEastAsia" w:hAnsi="ＭＳ 明朝" w:cstheme="minorBidi" w:hint="eastAsia"/>
                          <w:color w:val="000000" w:themeColor="text1"/>
                          <w:kern w:val="24"/>
                        </w:rPr>
                        <w:t>推進会議：</w:t>
                      </w:r>
                    </w:p>
                    <w:p w:rsidR="00CD17C1" w:rsidRPr="009F23A9" w:rsidRDefault="00CD17C1" w:rsidP="00A11137">
                      <w:pPr>
                        <w:pStyle w:val="a3"/>
                        <w:spacing w:line="240" w:lineRule="exact"/>
                        <w:ind w:firstLineChars="100" w:firstLine="170"/>
                      </w:pPr>
                      <w:r w:rsidRPr="00CD17C1">
                        <w:rPr>
                          <w:rFonts w:asciiTheme="minorHAnsi" w:eastAsiaTheme="minorEastAsia" w:hAnsi="ＭＳ 明朝" w:cstheme="minorBidi" w:hint="eastAsia"/>
                          <w:color w:val="000000" w:themeColor="text1"/>
                          <w:kern w:val="24"/>
                        </w:rPr>
                        <w:t>水素エネルギー社会の実現に向け、燃料電池自動車（ＦＣＶ）等水素関連製品や技術の普及促進を積極的に推進することを目的に、産学官が一体となり平成</w:t>
                      </w:r>
                      <w:r w:rsidRPr="00CD17C1">
                        <w:rPr>
                          <w:rFonts w:asciiTheme="minorHAnsi" w:eastAsiaTheme="minorEastAsia" w:hAnsi="ＭＳ 明朝" w:cstheme="minorBidi" w:hint="eastAsia"/>
                          <w:color w:val="000000" w:themeColor="text1"/>
                          <w:kern w:val="24"/>
                        </w:rPr>
                        <w:t>15</w:t>
                      </w:r>
                      <w:r w:rsidRPr="00CD17C1">
                        <w:rPr>
                          <w:rFonts w:asciiTheme="minorHAnsi" w:eastAsiaTheme="minorEastAsia" w:hAnsi="ＭＳ 明朝" w:cstheme="minorBidi" w:hint="eastAsia"/>
                          <w:color w:val="000000" w:themeColor="text1"/>
                          <w:kern w:val="24"/>
                        </w:rPr>
                        <w:t>年</w:t>
                      </w:r>
                      <w:r w:rsidRPr="00CD17C1">
                        <w:rPr>
                          <w:rFonts w:asciiTheme="minorHAnsi" w:eastAsiaTheme="minorEastAsia" w:hAnsi="ＭＳ 明朝" w:cstheme="minorBidi" w:hint="eastAsia"/>
                          <w:color w:val="000000" w:themeColor="text1"/>
                          <w:kern w:val="24"/>
                        </w:rPr>
                        <w:t>9</w:t>
                      </w:r>
                      <w:r w:rsidR="003F5C4F">
                        <w:rPr>
                          <w:rFonts w:asciiTheme="minorHAnsi" w:eastAsiaTheme="minorEastAsia" w:hAnsi="ＭＳ 明朝" w:cstheme="minorBidi" w:hint="eastAsia"/>
                          <w:color w:val="000000" w:themeColor="text1"/>
                          <w:kern w:val="24"/>
                        </w:rPr>
                        <w:t>月に（事務局は大阪府）</w:t>
                      </w:r>
                      <w:r w:rsidRPr="00CD17C1">
                        <w:rPr>
                          <w:rFonts w:asciiTheme="minorHAnsi" w:eastAsiaTheme="minorEastAsia" w:hAnsi="ＭＳ 明朝" w:cstheme="minorBidi" w:hint="eastAsia"/>
                          <w:color w:val="000000" w:themeColor="text1"/>
                          <w:kern w:val="24"/>
                        </w:rPr>
                        <w:t>設立。</w:t>
                      </w:r>
                    </w:p>
                  </w:txbxContent>
                </v:textbox>
              </v:shape>
            </w:pict>
          </mc:Fallback>
        </mc:AlternateContent>
      </w:r>
      <w:r w:rsidR="000845D0">
        <w:rPr>
          <w:rFonts w:hint="eastAsia"/>
        </w:rPr>
        <w:t xml:space="preserve">　　</w:t>
      </w:r>
    </w:p>
    <w:p w:rsidR="009D7D42" w:rsidRDefault="005F3059" w:rsidP="000F76E9">
      <w:pPr>
        <w:jc w:val="left"/>
      </w:pPr>
      <w:r w:rsidRPr="009D7D42">
        <w:rPr>
          <w:noProof/>
        </w:rPr>
        <w:drawing>
          <wp:anchor distT="0" distB="0" distL="114300" distR="114300" simplePos="0" relativeHeight="251658240" behindDoc="0" locked="0" layoutInCell="1" allowOverlap="1" wp14:anchorId="221FEE29" wp14:editId="3E00679F">
            <wp:simplePos x="0" y="0"/>
            <wp:positionH relativeFrom="column">
              <wp:posOffset>3479989</wp:posOffset>
            </wp:positionH>
            <wp:positionV relativeFrom="paragraph">
              <wp:posOffset>124049</wp:posOffset>
            </wp:positionV>
            <wp:extent cx="2719449" cy="3194462"/>
            <wp:effectExtent l="0" t="0" r="5080" b="6350"/>
            <wp:wrapNone/>
            <wp:docPr id="6"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384" cy="3194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D42" w:rsidRDefault="009D7D42" w:rsidP="000F76E9">
      <w:pPr>
        <w:jc w:val="left"/>
      </w:pPr>
    </w:p>
    <w:tbl>
      <w:tblPr>
        <w:tblpPr w:leftFromText="142" w:rightFromText="142" w:vertAnchor="text" w:horzAnchor="margin" w:tblpY="823"/>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3906"/>
      </w:tblGrid>
      <w:tr w:rsidR="005F3059" w:rsidRPr="009D7D42" w:rsidTr="009F23A9">
        <w:trPr>
          <w:trHeight w:val="319"/>
        </w:trPr>
        <w:tc>
          <w:tcPr>
            <w:tcW w:w="1375"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center"/>
              <w:rPr>
                <w:sz w:val="16"/>
                <w:szCs w:val="16"/>
              </w:rPr>
            </w:pPr>
            <w:r w:rsidRPr="005F3059">
              <w:rPr>
                <w:rFonts w:hint="eastAsia"/>
                <w:bCs/>
                <w:sz w:val="16"/>
                <w:szCs w:val="16"/>
              </w:rPr>
              <w:t>エリア</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center"/>
              <w:rPr>
                <w:sz w:val="16"/>
                <w:szCs w:val="16"/>
              </w:rPr>
            </w:pPr>
            <w:r w:rsidRPr="005F3059">
              <w:rPr>
                <w:rFonts w:hint="eastAsia"/>
                <w:bCs/>
                <w:sz w:val="16"/>
                <w:szCs w:val="16"/>
              </w:rPr>
              <w:t>範囲</w:t>
            </w:r>
          </w:p>
        </w:tc>
      </w:tr>
      <w:tr w:rsidR="005F3059" w:rsidRPr="009D7D42" w:rsidTr="009F23A9">
        <w:trPr>
          <w:cantSplit/>
          <w:trHeight w:val="145"/>
        </w:trPr>
        <w:tc>
          <w:tcPr>
            <w:tcW w:w="1375" w:type="dxa"/>
            <w:shd w:val="clear" w:color="auto" w:fill="auto"/>
            <w:tcMar>
              <w:top w:w="15" w:type="dxa"/>
              <w:left w:w="108" w:type="dxa"/>
              <w:bottom w:w="0" w:type="dxa"/>
              <w:right w:w="108" w:type="dxa"/>
            </w:tcMar>
            <w:vAlign w:val="center"/>
            <w:hideMark/>
          </w:tcPr>
          <w:p w:rsidR="005F3059" w:rsidRPr="00165583" w:rsidRDefault="00165583" w:rsidP="00165583">
            <w:pPr>
              <w:snapToGrid w:val="0"/>
              <w:jc w:val="left"/>
              <w:rPr>
                <w:sz w:val="16"/>
                <w:szCs w:val="16"/>
              </w:rPr>
            </w:pPr>
            <w:r>
              <w:rPr>
                <w:rFonts w:hint="eastAsia"/>
                <w:bCs/>
                <w:sz w:val="16"/>
                <w:szCs w:val="16"/>
              </w:rPr>
              <w:t>①中</w:t>
            </w:r>
            <w:r w:rsidR="005F3059" w:rsidRPr="00165583">
              <w:rPr>
                <w:rFonts w:hint="eastAsia"/>
                <w:bCs/>
                <w:sz w:val="16"/>
                <w:szCs w:val="16"/>
              </w:rPr>
              <w:t>心部</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国道</w:t>
            </w:r>
            <w:r w:rsidRPr="005F3059">
              <w:rPr>
                <w:sz w:val="16"/>
                <w:szCs w:val="16"/>
              </w:rPr>
              <w:t>2</w:t>
            </w:r>
            <w:r w:rsidRPr="005F3059">
              <w:rPr>
                <w:rFonts w:hint="eastAsia"/>
                <w:sz w:val="16"/>
                <w:szCs w:val="16"/>
              </w:rPr>
              <w:t>号線梅田新道交差点を中心とした半径概ね</w:t>
            </w:r>
            <w:r w:rsidRPr="005F3059">
              <w:rPr>
                <w:sz w:val="16"/>
                <w:szCs w:val="16"/>
              </w:rPr>
              <w:t>5km</w:t>
            </w:r>
          </w:p>
        </w:tc>
      </w:tr>
      <w:tr w:rsidR="005F3059" w:rsidRPr="009D7D42" w:rsidTr="009F23A9">
        <w:trPr>
          <w:trHeight w:val="101"/>
        </w:trPr>
        <w:tc>
          <w:tcPr>
            <w:tcW w:w="1375" w:type="dxa"/>
            <w:shd w:val="clear" w:color="auto" w:fill="auto"/>
            <w:tcMar>
              <w:top w:w="15" w:type="dxa"/>
              <w:left w:w="108" w:type="dxa"/>
              <w:bottom w:w="0" w:type="dxa"/>
              <w:right w:w="108" w:type="dxa"/>
            </w:tcMar>
            <w:vAlign w:val="center"/>
            <w:hideMark/>
          </w:tcPr>
          <w:p w:rsidR="005F3059" w:rsidRPr="00165583" w:rsidRDefault="00165583" w:rsidP="00165583">
            <w:pPr>
              <w:snapToGrid w:val="0"/>
              <w:jc w:val="left"/>
              <w:rPr>
                <w:sz w:val="16"/>
                <w:szCs w:val="16"/>
              </w:rPr>
            </w:pPr>
            <w:r>
              <w:rPr>
                <w:rFonts w:hint="eastAsia"/>
                <w:bCs/>
                <w:sz w:val="16"/>
                <w:szCs w:val="16"/>
              </w:rPr>
              <w:t>②東部</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東大阪</w:t>
            </w:r>
            <w:r w:rsidRPr="005F3059">
              <w:rPr>
                <w:sz w:val="16"/>
                <w:szCs w:val="16"/>
              </w:rPr>
              <w:t>JCT</w:t>
            </w:r>
            <w:r w:rsidRPr="005F3059">
              <w:rPr>
                <w:rFonts w:hint="eastAsia"/>
                <w:sz w:val="16"/>
                <w:szCs w:val="16"/>
              </w:rPr>
              <w:t>を中心とした半径概ね</w:t>
            </w:r>
            <w:r w:rsidRPr="005F3059">
              <w:rPr>
                <w:sz w:val="16"/>
                <w:szCs w:val="16"/>
              </w:rPr>
              <w:t>5km</w:t>
            </w:r>
          </w:p>
        </w:tc>
      </w:tr>
      <w:tr w:rsidR="005F3059" w:rsidRPr="009D7D42" w:rsidTr="009F23A9">
        <w:trPr>
          <w:trHeight w:val="206"/>
        </w:trPr>
        <w:tc>
          <w:tcPr>
            <w:tcW w:w="1375" w:type="dxa"/>
            <w:shd w:val="clear" w:color="auto" w:fill="auto"/>
            <w:tcMar>
              <w:top w:w="15" w:type="dxa"/>
              <w:left w:w="108" w:type="dxa"/>
              <w:bottom w:w="0" w:type="dxa"/>
              <w:right w:w="108" w:type="dxa"/>
            </w:tcMar>
            <w:vAlign w:val="center"/>
            <w:hideMark/>
          </w:tcPr>
          <w:p w:rsidR="005F3059" w:rsidRPr="00165583" w:rsidRDefault="00165583" w:rsidP="00165583">
            <w:pPr>
              <w:snapToGrid w:val="0"/>
              <w:jc w:val="left"/>
              <w:rPr>
                <w:sz w:val="16"/>
                <w:szCs w:val="16"/>
              </w:rPr>
            </w:pPr>
            <w:r>
              <w:rPr>
                <w:rFonts w:hint="eastAsia"/>
                <w:bCs/>
                <w:sz w:val="16"/>
                <w:szCs w:val="16"/>
              </w:rPr>
              <w:t>③西</w:t>
            </w:r>
            <w:r w:rsidR="005F3059" w:rsidRPr="00165583">
              <w:rPr>
                <w:rFonts w:hint="eastAsia"/>
                <w:bCs/>
                <w:sz w:val="16"/>
                <w:szCs w:val="16"/>
              </w:rPr>
              <w:t>部</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天保山</w:t>
            </w:r>
            <w:r w:rsidRPr="005F3059">
              <w:rPr>
                <w:sz w:val="16"/>
                <w:szCs w:val="16"/>
              </w:rPr>
              <w:t>JCT</w:t>
            </w:r>
            <w:r w:rsidRPr="005F3059">
              <w:rPr>
                <w:rFonts w:hint="eastAsia"/>
                <w:sz w:val="16"/>
                <w:szCs w:val="16"/>
              </w:rPr>
              <w:t>を中心とした半径概ね</w:t>
            </w:r>
            <w:r w:rsidRPr="005F3059">
              <w:rPr>
                <w:sz w:val="16"/>
                <w:szCs w:val="16"/>
              </w:rPr>
              <w:t>5km</w:t>
            </w:r>
          </w:p>
        </w:tc>
      </w:tr>
      <w:tr w:rsidR="005F3059" w:rsidRPr="009D7D42" w:rsidTr="009F23A9">
        <w:trPr>
          <w:trHeight w:val="422"/>
        </w:trPr>
        <w:tc>
          <w:tcPr>
            <w:tcW w:w="1375" w:type="dxa"/>
            <w:shd w:val="clear" w:color="auto" w:fill="auto"/>
            <w:tcMar>
              <w:top w:w="15" w:type="dxa"/>
              <w:left w:w="108" w:type="dxa"/>
              <w:bottom w:w="0" w:type="dxa"/>
              <w:right w:w="108" w:type="dxa"/>
            </w:tcMar>
            <w:vAlign w:val="center"/>
            <w:hideMark/>
          </w:tcPr>
          <w:p w:rsidR="005F3059" w:rsidRPr="005F3059" w:rsidRDefault="00165583" w:rsidP="009F23A9">
            <w:pPr>
              <w:snapToGrid w:val="0"/>
              <w:jc w:val="left"/>
              <w:rPr>
                <w:sz w:val="16"/>
                <w:szCs w:val="16"/>
              </w:rPr>
            </w:pPr>
            <w:r>
              <w:rPr>
                <w:rFonts w:hint="eastAsia"/>
                <w:bCs/>
                <w:sz w:val="16"/>
                <w:szCs w:val="16"/>
              </w:rPr>
              <w:t>④</w:t>
            </w:r>
            <w:r w:rsidR="005F3059" w:rsidRPr="005F3059">
              <w:rPr>
                <w:rFonts w:hint="eastAsia"/>
                <w:bCs/>
                <w:sz w:val="16"/>
                <w:szCs w:val="16"/>
              </w:rPr>
              <w:t>南部</w:t>
            </w:r>
          </w:p>
        </w:tc>
        <w:tc>
          <w:tcPr>
            <w:tcW w:w="3906" w:type="dxa"/>
            <w:shd w:val="clear" w:color="auto" w:fill="auto"/>
            <w:tcMar>
              <w:top w:w="15" w:type="dxa"/>
              <w:left w:w="108" w:type="dxa"/>
              <w:bottom w:w="0" w:type="dxa"/>
              <w:right w:w="108" w:type="dxa"/>
            </w:tcMar>
            <w:vAlign w:val="center"/>
            <w:hideMark/>
          </w:tcPr>
          <w:p w:rsidR="00224B04" w:rsidRDefault="005F3059" w:rsidP="009F23A9">
            <w:pPr>
              <w:snapToGrid w:val="0"/>
              <w:jc w:val="left"/>
              <w:rPr>
                <w:sz w:val="16"/>
                <w:szCs w:val="16"/>
              </w:rPr>
            </w:pPr>
            <w:r w:rsidRPr="005F3059">
              <w:rPr>
                <w:rFonts w:hint="eastAsia"/>
                <w:sz w:val="16"/>
                <w:szCs w:val="16"/>
              </w:rPr>
              <w:t>国道</w:t>
            </w:r>
            <w:r w:rsidRPr="005F3059">
              <w:rPr>
                <w:sz w:val="16"/>
                <w:szCs w:val="16"/>
              </w:rPr>
              <w:t>26</w:t>
            </w:r>
            <w:r w:rsidRPr="005F3059">
              <w:rPr>
                <w:rFonts w:hint="eastAsia"/>
                <w:sz w:val="16"/>
                <w:szCs w:val="16"/>
              </w:rPr>
              <w:t>号線葛の葉町北交差点付近を中心とした半径</w:t>
            </w:r>
          </w:p>
          <w:p w:rsidR="005F3059" w:rsidRPr="005F3059" w:rsidRDefault="005F3059" w:rsidP="009F23A9">
            <w:pPr>
              <w:snapToGrid w:val="0"/>
              <w:jc w:val="left"/>
              <w:rPr>
                <w:sz w:val="16"/>
                <w:szCs w:val="16"/>
              </w:rPr>
            </w:pPr>
            <w:r w:rsidRPr="005F3059">
              <w:rPr>
                <w:rFonts w:hint="eastAsia"/>
                <w:sz w:val="16"/>
                <w:szCs w:val="16"/>
              </w:rPr>
              <w:t>概ね</w:t>
            </w:r>
            <w:r w:rsidRPr="005F3059">
              <w:rPr>
                <w:sz w:val="16"/>
                <w:szCs w:val="16"/>
              </w:rPr>
              <w:t>10km</w:t>
            </w:r>
          </w:p>
        </w:tc>
      </w:tr>
      <w:tr w:rsidR="005F3059" w:rsidRPr="009D7D42" w:rsidTr="009F23A9">
        <w:trPr>
          <w:trHeight w:val="186"/>
        </w:trPr>
        <w:tc>
          <w:tcPr>
            <w:tcW w:w="1375" w:type="dxa"/>
            <w:shd w:val="clear" w:color="auto" w:fill="auto"/>
            <w:tcMar>
              <w:top w:w="15" w:type="dxa"/>
              <w:left w:w="108" w:type="dxa"/>
              <w:bottom w:w="0" w:type="dxa"/>
              <w:right w:w="108" w:type="dxa"/>
            </w:tcMar>
            <w:vAlign w:val="center"/>
            <w:hideMark/>
          </w:tcPr>
          <w:p w:rsidR="005F3059" w:rsidRPr="00165583" w:rsidRDefault="00165583" w:rsidP="00165583">
            <w:pPr>
              <w:snapToGrid w:val="0"/>
              <w:jc w:val="left"/>
              <w:rPr>
                <w:sz w:val="16"/>
                <w:szCs w:val="16"/>
              </w:rPr>
            </w:pPr>
            <w:r>
              <w:rPr>
                <w:rFonts w:hint="eastAsia"/>
                <w:bCs/>
                <w:sz w:val="16"/>
                <w:szCs w:val="16"/>
              </w:rPr>
              <w:t>⑤</w:t>
            </w:r>
            <w:r w:rsidRPr="00165583">
              <w:rPr>
                <w:rFonts w:hint="eastAsia"/>
                <w:bCs/>
                <w:sz w:val="16"/>
                <w:szCs w:val="16"/>
              </w:rPr>
              <w:t>北部</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吹田</w:t>
            </w:r>
            <w:r w:rsidRPr="005F3059">
              <w:rPr>
                <w:sz w:val="16"/>
                <w:szCs w:val="16"/>
              </w:rPr>
              <w:t>JCT</w:t>
            </w:r>
            <w:r w:rsidRPr="005F3059">
              <w:rPr>
                <w:rFonts w:hint="eastAsia"/>
                <w:sz w:val="16"/>
                <w:szCs w:val="16"/>
              </w:rPr>
              <w:t>を中心とした半径概ね</w:t>
            </w:r>
            <w:r w:rsidRPr="005F3059">
              <w:rPr>
                <w:sz w:val="16"/>
                <w:szCs w:val="16"/>
              </w:rPr>
              <w:t>5km</w:t>
            </w:r>
          </w:p>
        </w:tc>
      </w:tr>
      <w:tr w:rsidR="005F3059" w:rsidRPr="009D7D42" w:rsidTr="009F23A9">
        <w:trPr>
          <w:trHeight w:val="103"/>
        </w:trPr>
        <w:tc>
          <w:tcPr>
            <w:tcW w:w="1375"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bCs/>
                <w:sz w:val="16"/>
                <w:szCs w:val="16"/>
              </w:rPr>
              <w:t>⑥大阪国際空港</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大阪国際空港を中心とした半径概ね</w:t>
            </w:r>
            <w:r w:rsidRPr="005F3059">
              <w:rPr>
                <w:sz w:val="16"/>
                <w:szCs w:val="16"/>
              </w:rPr>
              <w:t>5km</w:t>
            </w:r>
          </w:p>
        </w:tc>
      </w:tr>
      <w:tr w:rsidR="005F3059" w:rsidRPr="009D7D42" w:rsidTr="009F23A9">
        <w:trPr>
          <w:trHeight w:val="136"/>
        </w:trPr>
        <w:tc>
          <w:tcPr>
            <w:tcW w:w="1375"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bCs/>
                <w:sz w:val="16"/>
                <w:szCs w:val="16"/>
              </w:rPr>
              <w:t>⑦関西国際空港</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関西国際空港を中心とした半径概ね</w:t>
            </w:r>
            <w:r w:rsidRPr="005F3059">
              <w:rPr>
                <w:sz w:val="16"/>
                <w:szCs w:val="16"/>
              </w:rPr>
              <w:t>10km</w:t>
            </w:r>
          </w:p>
        </w:tc>
      </w:tr>
      <w:tr w:rsidR="005F3059" w:rsidRPr="009D7D42" w:rsidTr="009F23A9">
        <w:trPr>
          <w:trHeight w:val="319"/>
        </w:trPr>
        <w:tc>
          <w:tcPr>
            <w:tcW w:w="1375"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bCs/>
                <w:sz w:val="16"/>
                <w:szCs w:val="16"/>
              </w:rPr>
              <w:t>⑧守口</w:t>
            </w:r>
            <w:r w:rsidRPr="005F3059">
              <w:rPr>
                <w:bCs/>
                <w:sz w:val="16"/>
                <w:szCs w:val="16"/>
              </w:rPr>
              <w:t>IC</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大阪中央環状線と国道</w:t>
            </w:r>
            <w:r w:rsidRPr="005F3059">
              <w:rPr>
                <w:sz w:val="16"/>
                <w:szCs w:val="16"/>
              </w:rPr>
              <w:t>1</w:t>
            </w:r>
            <w:r w:rsidRPr="005F3059">
              <w:rPr>
                <w:rFonts w:hint="eastAsia"/>
                <w:sz w:val="16"/>
                <w:szCs w:val="16"/>
              </w:rPr>
              <w:t>号の結節点（守口</w:t>
            </w:r>
            <w:r w:rsidRPr="005F3059">
              <w:rPr>
                <w:sz w:val="16"/>
                <w:szCs w:val="16"/>
              </w:rPr>
              <w:t>IC</w:t>
            </w:r>
            <w:r w:rsidRPr="005F3059">
              <w:rPr>
                <w:rFonts w:hint="eastAsia"/>
                <w:sz w:val="16"/>
                <w:szCs w:val="16"/>
              </w:rPr>
              <w:t>）を中心とした半径概ね</w:t>
            </w:r>
            <w:r w:rsidRPr="005F3059">
              <w:rPr>
                <w:sz w:val="16"/>
                <w:szCs w:val="16"/>
              </w:rPr>
              <w:t>5km</w:t>
            </w:r>
          </w:p>
        </w:tc>
      </w:tr>
      <w:tr w:rsidR="005F3059" w:rsidRPr="009D7D42" w:rsidTr="009F23A9">
        <w:trPr>
          <w:trHeight w:val="187"/>
        </w:trPr>
        <w:tc>
          <w:tcPr>
            <w:tcW w:w="1375"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bCs/>
                <w:sz w:val="16"/>
                <w:szCs w:val="16"/>
              </w:rPr>
              <w:t>⑨美原</w:t>
            </w:r>
            <w:r w:rsidRPr="005F3059">
              <w:rPr>
                <w:bCs/>
                <w:sz w:val="16"/>
                <w:szCs w:val="16"/>
              </w:rPr>
              <w:t>JCT</w:t>
            </w:r>
          </w:p>
        </w:tc>
        <w:tc>
          <w:tcPr>
            <w:tcW w:w="3906" w:type="dxa"/>
            <w:shd w:val="clear" w:color="auto" w:fill="auto"/>
            <w:tcMar>
              <w:top w:w="15" w:type="dxa"/>
              <w:left w:w="108" w:type="dxa"/>
              <w:bottom w:w="0" w:type="dxa"/>
              <w:right w:w="108" w:type="dxa"/>
            </w:tcMar>
            <w:vAlign w:val="center"/>
            <w:hideMark/>
          </w:tcPr>
          <w:p w:rsidR="005F3059" w:rsidRPr="005F3059" w:rsidRDefault="005F3059" w:rsidP="009F23A9">
            <w:pPr>
              <w:snapToGrid w:val="0"/>
              <w:jc w:val="left"/>
              <w:rPr>
                <w:sz w:val="16"/>
                <w:szCs w:val="16"/>
              </w:rPr>
            </w:pPr>
            <w:r w:rsidRPr="005F3059">
              <w:rPr>
                <w:rFonts w:hint="eastAsia"/>
                <w:sz w:val="16"/>
                <w:szCs w:val="16"/>
              </w:rPr>
              <w:t>美原</w:t>
            </w:r>
            <w:r w:rsidRPr="005F3059">
              <w:rPr>
                <w:sz w:val="16"/>
                <w:szCs w:val="16"/>
              </w:rPr>
              <w:t>JCT</w:t>
            </w:r>
            <w:r w:rsidRPr="005F3059">
              <w:rPr>
                <w:rFonts w:hint="eastAsia"/>
                <w:sz w:val="16"/>
                <w:szCs w:val="16"/>
              </w:rPr>
              <w:t>と南阪奈道路の結節点を中心とした半径概ね</w:t>
            </w:r>
            <w:r w:rsidRPr="005F3059">
              <w:rPr>
                <w:sz w:val="16"/>
                <w:szCs w:val="16"/>
              </w:rPr>
              <w:t>10km</w:t>
            </w:r>
          </w:p>
        </w:tc>
      </w:tr>
    </w:tbl>
    <w:p w:rsidR="00234659" w:rsidRDefault="00234659" w:rsidP="000F76E9">
      <w:pPr>
        <w:jc w:val="left"/>
      </w:pPr>
    </w:p>
    <w:p w:rsidR="009D7D42" w:rsidRDefault="009D7D42" w:rsidP="000F76E9">
      <w:pPr>
        <w:jc w:val="left"/>
      </w:pPr>
    </w:p>
    <w:p w:rsidR="00234659" w:rsidRDefault="00234659" w:rsidP="000F76E9">
      <w:pPr>
        <w:jc w:val="left"/>
      </w:pPr>
    </w:p>
    <w:p w:rsidR="00234659" w:rsidRDefault="00234659" w:rsidP="000F76E9">
      <w:pPr>
        <w:jc w:val="left"/>
      </w:pPr>
    </w:p>
    <w:p w:rsidR="00234659" w:rsidRDefault="00234659" w:rsidP="000F76E9">
      <w:pPr>
        <w:jc w:val="left"/>
      </w:pPr>
    </w:p>
    <w:p w:rsidR="009D7D42" w:rsidRDefault="009D7D42" w:rsidP="000F76E9">
      <w:pPr>
        <w:jc w:val="left"/>
      </w:pPr>
    </w:p>
    <w:p w:rsidR="009D7D42" w:rsidRDefault="009D7D42" w:rsidP="000F76E9">
      <w:pPr>
        <w:jc w:val="left"/>
      </w:pPr>
    </w:p>
    <w:p w:rsidR="009D7D42" w:rsidRDefault="009D7D42" w:rsidP="000F76E9">
      <w:pPr>
        <w:jc w:val="left"/>
      </w:pPr>
    </w:p>
    <w:p w:rsidR="00234659" w:rsidRDefault="00234659" w:rsidP="000F76E9">
      <w:pPr>
        <w:jc w:val="left"/>
      </w:pPr>
    </w:p>
    <w:p w:rsidR="00234659" w:rsidRDefault="00234659" w:rsidP="000F76E9">
      <w:pPr>
        <w:jc w:val="left"/>
      </w:pPr>
    </w:p>
    <w:p w:rsidR="00234659" w:rsidRDefault="00234659" w:rsidP="000F76E9">
      <w:pPr>
        <w:jc w:val="left"/>
      </w:pPr>
    </w:p>
    <w:p w:rsidR="009F4AA3" w:rsidRDefault="009F4AA3" w:rsidP="009D7D42">
      <w:pPr>
        <w:jc w:val="left"/>
        <w:rPr>
          <w:b/>
        </w:rPr>
      </w:pPr>
    </w:p>
    <w:p w:rsidR="009F4AA3" w:rsidRPr="00637455" w:rsidRDefault="009F4AA3" w:rsidP="009D7D42">
      <w:pPr>
        <w:jc w:val="left"/>
        <w:rPr>
          <w:color w:val="000000" w:themeColor="text1"/>
        </w:rPr>
      </w:pPr>
      <w:r w:rsidRPr="00637455">
        <w:rPr>
          <w:rFonts w:hint="eastAsia"/>
          <w:color w:val="000000" w:themeColor="text1"/>
        </w:rPr>
        <w:lastRenderedPageBreak/>
        <w:t>（２）水素ステーションの整備状況</w:t>
      </w:r>
    </w:p>
    <w:p w:rsidR="009D7D42" w:rsidRPr="00637455" w:rsidRDefault="009F4AA3" w:rsidP="00637455">
      <w:pPr>
        <w:ind w:firstLineChars="100" w:firstLine="200"/>
        <w:jc w:val="left"/>
      </w:pPr>
      <w:r w:rsidRPr="00637455">
        <w:rPr>
          <w:rFonts w:hint="eastAsia"/>
          <w:color w:val="000000" w:themeColor="text1"/>
        </w:rPr>
        <w:t>①</w:t>
      </w:r>
      <w:r w:rsidR="009D7D42" w:rsidRPr="00637455">
        <w:rPr>
          <w:rFonts w:hint="eastAsia"/>
          <w:color w:val="000000" w:themeColor="text1"/>
        </w:rPr>
        <w:t>イワ</w:t>
      </w:r>
      <w:r w:rsidR="009D7D42" w:rsidRPr="00637455">
        <w:rPr>
          <w:rFonts w:hint="eastAsia"/>
        </w:rPr>
        <w:t>タニ水素ステーション</w:t>
      </w:r>
      <w:r w:rsidR="009D7D42" w:rsidRPr="00637455">
        <w:rPr>
          <w:rFonts w:hint="eastAsia"/>
        </w:rPr>
        <w:t xml:space="preserve"> </w:t>
      </w:r>
      <w:r w:rsidR="009D7D42" w:rsidRPr="00637455">
        <w:rPr>
          <w:rFonts w:hint="eastAsia"/>
        </w:rPr>
        <w:t>関西国際空港</w:t>
      </w:r>
    </w:p>
    <w:p w:rsidR="009D7D42" w:rsidRPr="00637455" w:rsidRDefault="00637455" w:rsidP="00637455">
      <w:pPr>
        <w:ind w:firstLineChars="200" w:firstLine="400"/>
        <w:jc w:val="left"/>
      </w:pPr>
      <w:r>
        <w:rPr>
          <w:rFonts w:hint="eastAsia"/>
        </w:rPr>
        <w:t>□</w:t>
      </w:r>
      <w:r w:rsidR="009D7D42" w:rsidRPr="00637455">
        <w:rPr>
          <w:rFonts w:hint="eastAsia"/>
        </w:rPr>
        <w:t>設置場所：大阪府泉南郡田尻町泉州空港中</w:t>
      </w:r>
      <w:r w:rsidR="009D7D42" w:rsidRPr="00637455">
        <w:t xml:space="preserve">11-1 </w:t>
      </w:r>
    </w:p>
    <w:p w:rsidR="009D7D42" w:rsidRPr="00637455" w:rsidRDefault="00637455" w:rsidP="00637455">
      <w:pPr>
        <w:ind w:firstLineChars="200" w:firstLine="400"/>
        <w:jc w:val="left"/>
      </w:pPr>
      <w:r>
        <w:rPr>
          <w:rFonts w:hint="eastAsia"/>
        </w:rPr>
        <w:t>□</w:t>
      </w:r>
      <w:r w:rsidR="003F096B">
        <w:rPr>
          <w:rFonts w:hint="eastAsia"/>
        </w:rPr>
        <w:t>設置</w:t>
      </w:r>
      <w:r w:rsidR="009D7D42" w:rsidRPr="00637455">
        <w:rPr>
          <w:rFonts w:hint="eastAsia"/>
        </w:rPr>
        <w:t>主体：</w:t>
      </w:r>
      <w:r w:rsidR="009D7D42" w:rsidRPr="00637455">
        <w:rPr>
          <w:rFonts w:hint="eastAsia"/>
        </w:rPr>
        <w:t xml:space="preserve"> </w:t>
      </w:r>
      <w:r w:rsidR="009D7D42" w:rsidRPr="00637455">
        <w:rPr>
          <w:rFonts w:hint="eastAsia"/>
        </w:rPr>
        <w:t>岩谷産業株式会社</w:t>
      </w:r>
      <w:r w:rsidR="009D7D42" w:rsidRPr="00637455">
        <w:rPr>
          <w:rFonts w:hint="eastAsia"/>
        </w:rPr>
        <w:t xml:space="preserve"> </w:t>
      </w:r>
    </w:p>
    <w:p w:rsidR="009D7D42" w:rsidRDefault="009F23A9" w:rsidP="009F4AA3">
      <w:pPr>
        <w:ind w:leftChars="300" w:left="800" w:hangingChars="100" w:hanging="200"/>
        <w:jc w:val="left"/>
      </w:pPr>
      <w:r>
        <w:rPr>
          <w:rFonts w:hint="eastAsia"/>
        </w:rPr>
        <w:t>・</w:t>
      </w:r>
      <w:r w:rsidR="009D7D42" w:rsidRPr="009D7D42">
        <w:rPr>
          <w:rFonts w:hint="eastAsia"/>
        </w:rPr>
        <w:t>㈱ハイドロエッジ（堺市）からローリーで輸送した液化水素を燃料電池自動車に供給する「オフサイト方式」を採用</w:t>
      </w:r>
    </w:p>
    <w:p w:rsidR="009D7D42" w:rsidRDefault="009D7D42" w:rsidP="009F4AA3">
      <w:pPr>
        <w:ind w:left="800" w:hangingChars="400" w:hanging="800"/>
        <w:jc w:val="left"/>
      </w:pPr>
      <w:r w:rsidRPr="009D7D42">
        <w:rPr>
          <w:rFonts w:hint="eastAsia"/>
        </w:rPr>
        <w:t xml:space="preserve">　</w:t>
      </w:r>
      <w:r w:rsidR="009F4AA3">
        <w:rPr>
          <w:rFonts w:hint="eastAsia"/>
        </w:rPr>
        <w:t xml:space="preserve">　　</w:t>
      </w:r>
      <w:r w:rsidR="009F23A9">
        <w:rPr>
          <w:rFonts w:hint="eastAsia"/>
        </w:rPr>
        <w:t>・</w:t>
      </w:r>
      <w:r w:rsidRPr="009D7D42">
        <w:rPr>
          <w:rFonts w:hint="eastAsia"/>
        </w:rPr>
        <w:t>新関西国際空港㈱が「環境先進空港」を目指し推進しているスマート愛ランド構想の柱の一つである「水素グリッドプロジェクト」の一環</w:t>
      </w:r>
    </w:p>
    <w:p w:rsidR="009D7D42" w:rsidRPr="009D7D42" w:rsidRDefault="00F40414" w:rsidP="009F4AA3">
      <w:pPr>
        <w:ind w:left="400" w:hangingChars="200" w:hanging="400"/>
        <w:jc w:val="left"/>
      </w:pPr>
      <w:r>
        <w:rPr>
          <w:rFonts w:hint="eastAsia"/>
        </w:rPr>
        <w:t xml:space="preserve">　</w:t>
      </w:r>
      <w:r w:rsidR="00CD17C1" w:rsidRPr="009D7D42">
        <w:rPr>
          <w:noProof/>
        </w:rPr>
        <w:drawing>
          <wp:anchor distT="0" distB="0" distL="114300" distR="114300" simplePos="0" relativeHeight="251661312" behindDoc="0" locked="0" layoutInCell="1" allowOverlap="1" wp14:anchorId="0ED57E56" wp14:editId="2F5C5E25">
            <wp:simplePos x="0" y="0"/>
            <wp:positionH relativeFrom="column">
              <wp:posOffset>-343535</wp:posOffset>
            </wp:positionH>
            <wp:positionV relativeFrom="paragraph">
              <wp:posOffset>68580</wp:posOffset>
            </wp:positionV>
            <wp:extent cx="2825750" cy="141287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0" cy="1412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F23A9" w:rsidRPr="009D7D42">
        <w:rPr>
          <w:noProof/>
        </w:rPr>
        <w:drawing>
          <wp:anchor distT="0" distB="0" distL="114300" distR="114300" simplePos="0" relativeHeight="251660288" behindDoc="0" locked="0" layoutInCell="1" allowOverlap="1" wp14:anchorId="05946E10" wp14:editId="2A4F0D44">
            <wp:simplePos x="0" y="0"/>
            <wp:positionH relativeFrom="column">
              <wp:posOffset>2628265</wp:posOffset>
            </wp:positionH>
            <wp:positionV relativeFrom="paragraph">
              <wp:posOffset>-8468</wp:posOffset>
            </wp:positionV>
            <wp:extent cx="2783840" cy="1483995"/>
            <wp:effectExtent l="0" t="0" r="0" b="190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14839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D7D42" w:rsidRDefault="009D7D42" w:rsidP="000F76E9">
      <w:pPr>
        <w:jc w:val="left"/>
      </w:pPr>
    </w:p>
    <w:p w:rsidR="00503C82" w:rsidRDefault="00503C82" w:rsidP="000F76E9">
      <w:pPr>
        <w:jc w:val="left"/>
      </w:pPr>
    </w:p>
    <w:p w:rsidR="00503C82" w:rsidRDefault="00503C82" w:rsidP="000F76E9">
      <w:pPr>
        <w:jc w:val="left"/>
      </w:pPr>
    </w:p>
    <w:p w:rsidR="00503C82" w:rsidRDefault="00503C82" w:rsidP="000F76E9">
      <w:pPr>
        <w:jc w:val="left"/>
      </w:pPr>
    </w:p>
    <w:p w:rsidR="00503C82" w:rsidRDefault="00503C82" w:rsidP="000F76E9">
      <w:pPr>
        <w:jc w:val="left"/>
      </w:pPr>
    </w:p>
    <w:p w:rsidR="00503C82" w:rsidRDefault="00C22B4E" w:rsidP="000F76E9">
      <w:pPr>
        <w:jc w:val="left"/>
      </w:pPr>
      <w:r w:rsidRPr="00234659">
        <w:rPr>
          <w:noProof/>
        </w:rPr>
        <mc:AlternateContent>
          <mc:Choice Requires="wps">
            <w:drawing>
              <wp:anchor distT="0" distB="0" distL="114300" distR="114300" simplePos="0" relativeHeight="251674624" behindDoc="0" locked="0" layoutInCell="1" allowOverlap="1" wp14:anchorId="20113FA1" wp14:editId="50C2C041">
                <wp:simplePos x="0" y="0"/>
                <wp:positionH relativeFrom="column">
                  <wp:posOffset>2518410</wp:posOffset>
                </wp:positionH>
                <wp:positionV relativeFrom="paragraph">
                  <wp:posOffset>105410</wp:posOffset>
                </wp:positionV>
                <wp:extent cx="3491230" cy="379730"/>
                <wp:effectExtent l="0" t="0" r="0" b="0"/>
                <wp:wrapNone/>
                <wp:docPr id="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1230" cy="379730"/>
                        </a:xfrm>
                        <a:prstGeom prst="rect">
                          <a:avLst/>
                        </a:prstGeom>
                      </wps:spPr>
                      <wps:txbx>
                        <w:txbxContent>
                          <w:p w:rsidR="00234659" w:rsidRPr="009F23A9" w:rsidRDefault="00234659" w:rsidP="009F23A9">
                            <w:pPr>
                              <w:pStyle w:val="Web"/>
                              <w:spacing w:before="0" w:beforeAutospacing="0" w:after="0" w:afterAutospacing="0"/>
                              <w:rPr>
                                <w:sz w:val="18"/>
                                <w:szCs w:val="18"/>
                              </w:rPr>
                            </w:pPr>
                            <w:r w:rsidRPr="009F23A9">
                              <w:rPr>
                                <w:rFonts w:asciiTheme="minorHAnsi" w:eastAsiaTheme="minorEastAsia" w:hAnsi="ＭＳ 明朝" w:cstheme="minorBidi" w:hint="eastAsia"/>
                                <w:color w:val="000000" w:themeColor="text1"/>
                                <w:kern w:val="24"/>
                                <w:sz w:val="18"/>
                                <w:szCs w:val="18"/>
                              </w:rPr>
                              <w:t>（出典）燃料電池実用化推進協議会（ＦＣＣＪ）ホームページ</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98.3pt;margin-top:8.3pt;width:274.9pt;height:2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" filled="f" stroked="f">
                <v:path arrowok="t"/>
                <v:textbox>
                  <w:txbxContent>
                    <w:p w:rsidR="00234659" w:rsidRPr="009F23A9" w:rsidRDefault="00234659" w:rsidP="009F23A9">
                      <w:pPr>
                        <w:pStyle w:val="Web"/>
                        <w:spacing w:before="0" w:beforeAutospacing="0" w:after="0" w:afterAutospacing="0"/>
                        <w:rPr>
                          <w:sz w:val="18"/>
                          <w:szCs w:val="18"/>
                        </w:rPr>
                      </w:pPr>
                      <w:r w:rsidRPr="009F23A9">
                        <w:rPr>
                          <w:rFonts w:asciiTheme="minorHAnsi" w:eastAsiaTheme="minorEastAsia" w:hAnsi="ＭＳ 明朝" w:cstheme="minorBidi" w:hint="eastAsia"/>
                          <w:color w:val="000000" w:themeColor="text1"/>
                          <w:kern w:val="24"/>
                          <w:sz w:val="18"/>
                          <w:szCs w:val="18"/>
                        </w:rPr>
                        <w:t>（出典）燃料電池実用化推進協議会（ＦＣＣＪ）ホームページ</w:t>
                      </w:r>
                    </w:p>
                  </w:txbxContent>
                </v:textbox>
              </v:shape>
            </w:pict>
          </mc:Fallback>
        </mc:AlternateContent>
      </w:r>
      <w:r w:rsidR="009F23A9" w:rsidRPr="00234659">
        <w:rPr>
          <w:noProof/>
        </w:rPr>
        <mc:AlternateContent>
          <mc:Choice Requires="wps">
            <w:drawing>
              <wp:anchor distT="0" distB="0" distL="114300" distR="114300" simplePos="0" relativeHeight="251673600" behindDoc="0" locked="0" layoutInCell="1" allowOverlap="1" wp14:anchorId="56B18DAF" wp14:editId="74955600">
                <wp:simplePos x="0" y="0"/>
                <wp:positionH relativeFrom="column">
                  <wp:posOffset>-24732</wp:posOffset>
                </wp:positionH>
                <wp:positionV relativeFrom="paragraph">
                  <wp:posOffset>106812</wp:posOffset>
                </wp:positionV>
                <wp:extent cx="2056765" cy="427355"/>
                <wp:effectExtent l="0" t="0" r="0" b="0"/>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65" cy="427355"/>
                        </a:xfrm>
                        <a:prstGeom prst="rect">
                          <a:avLst/>
                        </a:prstGeom>
                      </wps:spPr>
                      <wps:txbx>
                        <w:txbxContent>
                          <w:p w:rsidR="00234659" w:rsidRPr="009F23A9" w:rsidRDefault="00234659" w:rsidP="009F23A9">
                            <w:pPr>
                              <w:pStyle w:val="Web"/>
                              <w:spacing w:before="0" w:beforeAutospacing="0" w:after="0" w:afterAutospacing="0"/>
                              <w:rPr>
                                <w:sz w:val="16"/>
                                <w:szCs w:val="16"/>
                              </w:rPr>
                            </w:pPr>
                            <w:r w:rsidRPr="009F23A9">
                              <w:rPr>
                                <w:rFonts w:asciiTheme="minorHAnsi" w:eastAsiaTheme="minorEastAsia" w:hAnsi="ＭＳ 明朝" w:cstheme="minorBidi" w:hint="eastAsia"/>
                                <w:color w:val="000000" w:themeColor="text1"/>
                                <w:kern w:val="24"/>
                                <w:sz w:val="16"/>
                                <w:szCs w:val="16"/>
                              </w:rPr>
                              <w:t>（出典）岩谷産業株式会社プレスリリース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pt;margin-top:8.4pt;width:161.95pt;height:3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" filled="f" stroked="f">
                <v:path arrowok="t"/>
                <v:textbox>
                  <w:txbxContent>
                    <w:p w:rsidR="00234659" w:rsidRPr="009F23A9" w:rsidRDefault="00234659" w:rsidP="009F23A9">
                      <w:pPr>
                        <w:pStyle w:val="Web"/>
                        <w:spacing w:before="0" w:beforeAutospacing="0" w:after="0" w:afterAutospacing="0"/>
                        <w:rPr>
                          <w:sz w:val="16"/>
                          <w:szCs w:val="16"/>
                        </w:rPr>
                      </w:pPr>
                      <w:r w:rsidRPr="009F23A9">
                        <w:rPr>
                          <w:rFonts w:asciiTheme="minorHAnsi" w:eastAsiaTheme="minorEastAsia" w:hAnsi="ＭＳ 明朝" w:cstheme="minorBidi" w:hint="eastAsia"/>
                          <w:color w:val="000000" w:themeColor="text1"/>
                          <w:kern w:val="24"/>
                          <w:sz w:val="16"/>
                          <w:szCs w:val="16"/>
                        </w:rPr>
                        <w:t>（出典）岩谷産業株式会社プレスリリース</w:t>
                      </w:r>
                    </w:p>
                  </w:txbxContent>
                </v:textbox>
              </v:shape>
            </w:pict>
          </mc:Fallback>
        </mc:AlternateContent>
      </w:r>
    </w:p>
    <w:p w:rsidR="00503C82" w:rsidRDefault="00503C82" w:rsidP="000F76E9">
      <w:pPr>
        <w:jc w:val="left"/>
      </w:pPr>
    </w:p>
    <w:p w:rsidR="0079490F" w:rsidRDefault="0079490F" w:rsidP="003F096B">
      <w:pPr>
        <w:ind w:firstLineChars="100" w:firstLine="200"/>
        <w:jc w:val="left"/>
        <w:rPr>
          <w:color w:val="000000" w:themeColor="text1"/>
        </w:rPr>
      </w:pPr>
    </w:p>
    <w:p w:rsidR="0079490F" w:rsidRDefault="0079490F" w:rsidP="003F096B">
      <w:pPr>
        <w:ind w:firstLineChars="100" w:firstLine="200"/>
        <w:jc w:val="left"/>
        <w:rPr>
          <w:color w:val="000000" w:themeColor="text1"/>
        </w:rPr>
      </w:pPr>
    </w:p>
    <w:p w:rsidR="009D7D42" w:rsidRPr="00637455" w:rsidRDefault="009F4AA3" w:rsidP="003F096B">
      <w:pPr>
        <w:ind w:firstLineChars="100" w:firstLine="200"/>
        <w:jc w:val="left"/>
      </w:pPr>
      <w:r w:rsidRPr="00637455">
        <w:rPr>
          <w:rFonts w:hint="eastAsia"/>
          <w:color w:val="000000" w:themeColor="text1"/>
        </w:rPr>
        <w:t>②</w:t>
      </w:r>
      <w:r w:rsidR="009D7D42" w:rsidRPr="00637455">
        <w:rPr>
          <w:rFonts w:hint="eastAsia"/>
          <w:color w:val="000000" w:themeColor="text1"/>
        </w:rPr>
        <w:t>大</w:t>
      </w:r>
      <w:r w:rsidR="009D7D42" w:rsidRPr="00637455">
        <w:rPr>
          <w:rFonts w:hint="eastAsia"/>
        </w:rPr>
        <w:t>阪市城東区森之宮</w:t>
      </w:r>
    </w:p>
    <w:p w:rsidR="009D7D42" w:rsidRPr="00637455" w:rsidRDefault="00637455" w:rsidP="003F096B">
      <w:pPr>
        <w:ind w:firstLineChars="200" w:firstLine="400"/>
        <w:jc w:val="left"/>
      </w:pPr>
      <w:r>
        <w:rPr>
          <w:rFonts w:hint="eastAsia"/>
        </w:rPr>
        <w:t>□</w:t>
      </w:r>
      <w:r w:rsidR="009D7D42" w:rsidRPr="00637455">
        <w:rPr>
          <w:rFonts w:hint="eastAsia"/>
        </w:rPr>
        <w:t>設置場所：大阪市城東区森之宮一丁目</w:t>
      </w:r>
    </w:p>
    <w:p w:rsidR="009D7D42" w:rsidRPr="00637455" w:rsidRDefault="009D7D42" w:rsidP="003F096B">
      <w:pPr>
        <w:ind w:firstLineChars="100" w:firstLine="200"/>
        <w:jc w:val="left"/>
      </w:pPr>
      <w:r w:rsidRPr="00637455">
        <w:rPr>
          <w:rFonts w:hint="eastAsia"/>
        </w:rPr>
        <w:t xml:space="preserve">　</w:t>
      </w:r>
      <w:r w:rsidR="00637455">
        <w:rPr>
          <w:rFonts w:hint="eastAsia"/>
        </w:rPr>
        <w:t>□</w:t>
      </w:r>
      <w:r w:rsidR="003F096B">
        <w:rPr>
          <w:rFonts w:hint="eastAsia"/>
        </w:rPr>
        <w:t>設置</w:t>
      </w:r>
      <w:r w:rsidRPr="00637455">
        <w:rPr>
          <w:rFonts w:hint="eastAsia"/>
        </w:rPr>
        <w:t>主体：</w:t>
      </w:r>
      <w:r w:rsidRPr="00637455">
        <w:rPr>
          <w:rFonts w:hint="eastAsia"/>
        </w:rPr>
        <w:t xml:space="preserve"> </w:t>
      </w:r>
      <w:r w:rsidRPr="00637455">
        <w:rPr>
          <w:rFonts w:hint="eastAsia"/>
        </w:rPr>
        <w:t>岩谷産業株式会社</w:t>
      </w:r>
      <w:r w:rsidRPr="00637455">
        <w:rPr>
          <w:rFonts w:hint="eastAsia"/>
        </w:rPr>
        <w:t xml:space="preserve"> </w:t>
      </w:r>
    </w:p>
    <w:p w:rsidR="003F096B" w:rsidRDefault="009D7D42" w:rsidP="003F096B">
      <w:pPr>
        <w:ind w:leftChars="100" w:left="1000" w:hangingChars="400" w:hanging="800"/>
        <w:jc w:val="left"/>
      </w:pPr>
      <w:r w:rsidRPr="009D7D42">
        <w:rPr>
          <w:rFonts w:hint="eastAsia"/>
        </w:rPr>
        <w:t xml:space="preserve">　</w:t>
      </w:r>
      <w:r w:rsidR="009F4AA3">
        <w:rPr>
          <w:rFonts w:hint="eastAsia"/>
        </w:rPr>
        <w:t xml:space="preserve">　</w:t>
      </w:r>
      <w:r w:rsidR="009F23A9">
        <w:rPr>
          <w:rFonts w:hint="eastAsia"/>
        </w:rPr>
        <w:t>・</w:t>
      </w:r>
      <w:r w:rsidR="003F096B">
        <w:rPr>
          <w:rFonts w:hint="eastAsia"/>
        </w:rPr>
        <w:t>大阪府の「</w:t>
      </w:r>
      <w:r w:rsidR="003F096B" w:rsidRPr="003F096B">
        <w:rPr>
          <w:rFonts w:hint="eastAsia"/>
        </w:rPr>
        <w:t>府有地を活用した水素ステーション及び情報発信拠点施設整備に関する事</w:t>
      </w:r>
    </w:p>
    <w:p w:rsidR="00637455" w:rsidRDefault="003F096B" w:rsidP="003F096B">
      <w:pPr>
        <w:ind w:leftChars="400" w:left="1000" w:hangingChars="100" w:hanging="200"/>
        <w:jc w:val="left"/>
      </w:pPr>
      <w:r w:rsidRPr="003F096B">
        <w:rPr>
          <w:rFonts w:hint="eastAsia"/>
        </w:rPr>
        <w:t>業者公募</w:t>
      </w:r>
      <w:r>
        <w:rPr>
          <w:rFonts w:hint="eastAsia"/>
        </w:rPr>
        <w:t>」で</w:t>
      </w:r>
      <w:r w:rsidR="00F5576D">
        <w:rPr>
          <w:rFonts w:hint="eastAsia"/>
        </w:rPr>
        <w:t>岩谷産業㈱を</w:t>
      </w:r>
      <w:r>
        <w:rPr>
          <w:rFonts w:hint="eastAsia"/>
        </w:rPr>
        <w:t>選定</w:t>
      </w:r>
    </w:p>
    <w:p w:rsidR="009D7D42" w:rsidRDefault="00D0716B" w:rsidP="003F096B">
      <w:pPr>
        <w:ind w:firstLineChars="300" w:firstLine="600"/>
        <w:jc w:val="left"/>
      </w:pPr>
      <w:r w:rsidRPr="009D7D42">
        <w:rPr>
          <w:noProof/>
        </w:rPr>
        <w:drawing>
          <wp:anchor distT="0" distB="0" distL="114300" distR="114300" simplePos="0" relativeHeight="251666432" behindDoc="0" locked="0" layoutInCell="1" allowOverlap="1" wp14:anchorId="6F5621A5" wp14:editId="5655B040">
            <wp:simplePos x="0" y="0"/>
            <wp:positionH relativeFrom="column">
              <wp:posOffset>-129540</wp:posOffset>
            </wp:positionH>
            <wp:positionV relativeFrom="paragraph">
              <wp:posOffset>208280</wp:posOffset>
            </wp:positionV>
            <wp:extent cx="2446020" cy="184785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1847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40414" w:rsidRPr="005348F0">
        <w:rPr>
          <w:noProof/>
        </w:rPr>
        <w:drawing>
          <wp:anchor distT="0" distB="0" distL="114300" distR="114300" simplePos="0" relativeHeight="251668480" behindDoc="0" locked="0" layoutInCell="1" allowOverlap="1" wp14:anchorId="30576416" wp14:editId="23A77BDB">
            <wp:simplePos x="0" y="0"/>
            <wp:positionH relativeFrom="column">
              <wp:posOffset>2523490</wp:posOffset>
            </wp:positionH>
            <wp:positionV relativeFrom="paragraph">
              <wp:posOffset>213360</wp:posOffset>
            </wp:positionV>
            <wp:extent cx="2541270" cy="125984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270" cy="12598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F23A9" w:rsidRPr="005348F0">
        <w:rPr>
          <w:rFonts w:hint="eastAsia"/>
        </w:rPr>
        <w:t>・</w:t>
      </w:r>
      <w:r w:rsidR="000B04E0" w:rsidRPr="005348F0">
        <w:rPr>
          <w:rFonts w:hint="eastAsia"/>
        </w:rPr>
        <w:t>オフサイト方式</w:t>
      </w:r>
      <w:r w:rsidR="009D7D42" w:rsidRPr="009D7D42">
        <w:rPr>
          <w:rFonts w:hint="eastAsia"/>
        </w:rPr>
        <w:t>水素ステーションについては平成</w:t>
      </w:r>
      <w:r w:rsidR="009D7D42" w:rsidRPr="009D7D42">
        <w:t>27</w:t>
      </w:r>
      <w:r w:rsidR="009D7D42" w:rsidRPr="009D7D42">
        <w:rPr>
          <w:rFonts w:hint="eastAsia"/>
        </w:rPr>
        <w:t>年度末に完成予定</w:t>
      </w:r>
    </w:p>
    <w:p w:rsidR="00F40414" w:rsidRDefault="00F40414" w:rsidP="009F23A9">
      <w:pPr>
        <w:ind w:firstLineChars="100" w:firstLine="200"/>
        <w:jc w:val="left"/>
      </w:pPr>
    </w:p>
    <w:p w:rsidR="00F40414" w:rsidRDefault="00F40414" w:rsidP="009F23A9">
      <w:pPr>
        <w:ind w:firstLineChars="100" w:firstLine="200"/>
        <w:jc w:val="left"/>
      </w:pPr>
    </w:p>
    <w:p w:rsidR="00F40414" w:rsidRDefault="00F40414" w:rsidP="009F23A9">
      <w:pPr>
        <w:ind w:firstLineChars="100" w:firstLine="200"/>
        <w:jc w:val="left"/>
      </w:pPr>
    </w:p>
    <w:p w:rsidR="00F40414" w:rsidRDefault="00F40414" w:rsidP="009F23A9">
      <w:pPr>
        <w:ind w:firstLineChars="100" w:firstLine="200"/>
        <w:jc w:val="left"/>
      </w:pPr>
    </w:p>
    <w:p w:rsidR="00F40414" w:rsidRDefault="00F40414" w:rsidP="009F23A9">
      <w:pPr>
        <w:ind w:firstLineChars="100" w:firstLine="200"/>
        <w:jc w:val="left"/>
      </w:pPr>
    </w:p>
    <w:p w:rsidR="00F40414" w:rsidRDefault="00F40414" w:rsidP="009F23A9">
      <w:pPr>
        <w:ind w:firstLineChars="100" w:firstLine="200"/>
        <w:jc w:val="left"/>
      </w:pPr>
      <w:r w:rsidRPr="009D7D42">
        <w:rPr>
          <w:noProof/>
        </w:rPr>
        <mc:AlternateContent>
          <mc:Choice Requires="wps">
            <w:drawing>
              <wp:anchor distT="0" distB="0" distL="114300" distR="114300" simplePos="0" relativeHeight="251669504" behindDoc="0" locked="0" layoutInCell="1" allowOverlap="1" wp14:anchorId="6B474E8E" wp14:editId="299DA129">
                <wp:simplePos x="0" y="0"/>
                <wp:positionH relativeFrom="column">
                  <wp:posOffset>2321626</wp:posOffset>
                </wp:positionH>
                <wp:positionV relativeFrom="paragraph">
                  <wp:posOffset>140145</wp:posOffset>
                </wp:positionV>
                <wp:extent cx="3077845" cy="322580"/>
                <wp:effectExtent l="0" t="0" r="0" b="0"/>
                <wp:wrapNone/>
                <wp:docPr id="10" name="正方形/長方形 9"/>
                <wp:cNvGraphicFramePr/>
                <a:graphic xmlns:a="http://schemas.openxmlformats.org/drawingml/2006/main">
                  <a:graphicData uri="http://schemas.microsoft.com/office/word/2010/wordprocessingShape">
                    <wps:wsp>
                      <wps:cNvSpPr/>
                      <wps:spPr>
                        <a:xfrm>
                          <a:off x="0" y="0"/>
                          <a:ext cx="3077845" cy="322580"/>
                        </a:xfrm>
                        <a:prstGeom prst="rect">
                          <a:avLst/>
                        </a:prstGeom>
                      </wps:spPr>
                      <wps:txbx>
                        <w:txbxContent>
                          <w:p w:rsidR="009D7D42" w:rsidRPr="009F23A9" w:rsidRDefault="009D7D42" w:rsidP="009D7D42">
                            <w:pPr>
                              <w:pStyle w:val="Web"/>
                              <w:spacing w:before="0" w:beforeAutospacing="0" w:after="0" w:afterAutospacing="0" w:line="360" w:lineRule="exact"/>
                              <w:jc w:val="center"/>
                              <w:rPr>
                                <w:sz w:val="18"/>
                                <w:szCs w:val="18"/>
                              </w:rPr>
                            </w:pPr>
                            <w:r w:rsidRPr="009F23A9">
                              <w:rPr>
                                <w:rFonts w:ascii="ＭＳ 明朝" w:eastAsiaTheme="minorEastAsia" w:hAnsi="ＭＳ 明朝" w:cstheme="minorBidi" w:hint="eastAsia"/>
                                <w:color w:val="000000" w:themeColor="text1"/>
                                <w:kern w:val="24"/>
                                <w:sz w:val="18"/>
                                <w:szCs w:val="18"/>
                              </w:rPr>
                              <w:t>情報発信展示スペース（イメージ）</w:t>
                            </w:r>
                          </w:p>
                        </w:txbxContent>
                      </wps:txbx>
                      <wps:bodyPr wrap="square">
                        <a:spAutoFit/>
                      </wps:bodyPr>
                    </wps:wsp>
                  </a:graphicData>
                </a:graphic>
                <wp14:sizeRelH relativeFrom="margin">
                  <wp14:pctWidth>0</wp14:pctWidth>
                </wp14:sizeRelH>
              </wp:anchor>
            </w:drawing>
          </mc:Choice>
          <mc:Fallback>
            <w:pict>
              <v:rect id="正方形/長方形 9" o:spid="_x0000_s1030" style="position:absolute;left:0;text-align:left;margin-left:182.8pt;margin-top:11.05pt;width:242.35pt;height:25.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" filled="f" stroked="f">
                <v:textbox style="mso-fit-shape-to-text:t">
                  <w:txbxContent>
                    <w:p w:rsidR="009D7D42" w:rsidRPr="009F23A9" w:rsidRDefault="009D7D42" w:rsidP="009D7D42">
                      <w:pPr>
                        <w:pStyle w:val="Web"/>
                        <w:spacing w:before="0" w:beforeAutospacing="0" w:after="0" w:afterAutospacing="0" w:line="360" w:lineRule="exact"/>
                        <w:jc w:val="center"/>
                        <w:rPr>
                          <w:sz w:val="18"/>
                          <w:szCs w:val="18"/>
                        </w:rPr>
                      </w:pPr>
                      <w:r w:rsidRPr="009F23A9">
                        <w:rPr>
                          <w:rFonts w:ascii="ＭＳ 明朝" w:eastAsiaTheme="minorEastAsia" w:hAnsi="ＭＳ 明朝" w:cstheme="minorBidi" w:hint="eastAsia"/>
                          <w:color w:val="000000" w:themeColor="text1"/>
                          <w:kern w:val="24"/>
                          <w:sz w:val="18"/>
                          <w:szCs w:val="18"/>
                        </w:rPr>
                        <w:t>情報発信展示スペース（イメージ）</w:t>
                      </w:r>
                    </w:p>
                  </w:txbxContent>
                </v:textbox>
              </v:rect>
            </w:pict>
          </mc:Fallback>
        </mc:AlternateContent>
      </w:r>
    </w:p>
    <w:p w:rsidR="00F40414" w:rsidRDefault="00F40414" w:rsidP="009F23A9">
      <w:pPr>
        <w:ind w:firstLineChars="100" w:firstLine="200"/>
        <w:jc w:val="left"/>
      </w:pPr>
    </w:p>
    <w:p w:rsidR="00F40414" w:rsidRDefault="009409B8" w:rsidP="009F23A9">
      <w:pPr>
        <w:ind w:firstLineChars="100" w:firstLine="200"/>
        <w:jc w:val="left"/>
      </w:pPr>
      <w:r w:rsidRPr="009D7D42">
        <w:rPr>
          <w:noProof/>
        </w:rPr>
        <mc:AlternateContent>
          <mc:Choice Requires="wps">
            <w:drawing>
              <wp:anchor distT="0" distB="0" distL="114300" distR="114300" simplePos="0" relativeHeight="251680768" behindDoc="0" locked="0" layoutInCell="1" allowOverlap="1" wp14:anchorId="11DA509A" wp14:editId="7F52D339">
                <wp:simplePos x="0" y="0"/>
                <wp:positionH relativeFrom="column">
                  <wp:posOffset>960145</wp:posOffset>
                </wp:positionH>
                <wp:positionV relativeFrom="paragraph">
                  <wp:posOffset>29210</wp:posOffset>
                </wp:positionV>
                <wp:extent cx="2647950" cy="308610"/>
                <wp:effectExtent l="0" t="0" r="0" b="0"/>
                <wp:wrapNone/>
                <wp:docPr id="4" name="正方形/長方形 7"/>
                <wp:cNvGraphicFramePr/>
                <a:graphic xmlns:a="http://schemas.openxmlformats.org/drawingml/2006/main">
                  <a:graphicData uri="http://schemas.microsoft.com/office/word/2010/wordprocessingShape">
                    <wps:wsp>
                      <wps:cNvSpPr/>
                      <wps:spPr>
                        <a:xfrm>
                          <a:off x="0" y="0"/>
                          <a:ext cx="2647950" cy="308610"/>
                        </a:xfrm>
                        <a:prstGeom prst="rect">
                          <a:avLst/>
                        </a:prstGeom>
                      </wps:spPr>
                      <wps:txbx>
                        <w:txbxContent>
                          <w:p w:rsidR="00B26747" w:rsidRPr="009409B8" w:rsidRDefault="00B26747" w:rsidP="00B26747">
                            <w:pPr>
                              <w:pStyle w:val="Web"/>
                              <w:spacing w:before="0" w:beforeAutospacing="0" w:after="0" w:afterAutospacing="0" w:line="240" w:lineRule="exact"/>
                              <w:rPr>
                                <w:rFonts w:ascii="HGPｺﾞｼｯｸE" w:eastAsia="HGPｺﾞｼｯｸE" w:hAnsi="HGPｺﾞｼｯｸE"/>
                                <w:color w:val="000000" w:themeColor="text1"/>
                                <w:sz w:val="14"/>
                                <w:szCs w:val="14"/>
                              </w:rPr>
                            </w:pPr>
                            <w:r w:rsidRPr="009409B8">
                              <w:rPr>
                                <w:rFonts w:ascii="HGPｺﾞｼｯｸE" w:eastAsia="HGPｺﾞｼｯｸE" w:hAnsi="HGPｺﾞｼｯｸE" w:cstheme="minorBidi"/>
                                <w:color w:val="000000" w:themeColor="text1"/>
                                <w:kern w:val="24"/>
                                <w:sz w:val="14"/>
                                <w:szCs w:val="14"/>
                              </w:rPr>
                              <w:t>Map data</w:t>
                            </w:r>
                            <w:r w:rsidRPr="009409B8">
                              <w:rPr>
                                <w:rFonts w:ascii="HGPｺﾞｼｯｸE" w:eastAsia="HGPｺﾞｼｯｸE" w:hAnsi="HGPｺﾞｼｯｸE" w:cstheme="minorBidi" w:hint="eastAsia"/>
                                <w:color w:val="000000" w:themeColor="text1"/>
                                <w:kern w:val="24"/>
                                <w:sz w:val="14"/>
                                <w:szCs w:val="14"/>
                              </w:rPr>
                              <w:t xml:space="preserve"> </w:t>
                            </w:r>
                            <w:r w:rsidRPr="009409B8">
                              <w:rPr>
                                <w:rFonts w:ascii="HGPｺﾞｼｯｸE" w:eastAsia="HGPｺﾞｼｯｸE" w:hAnsi="HGPｺﾞｼｯｸE" w:cstheme="minorBidi"/>
                                <w:color w:val="000000" w:themeColor="text1"/>
                                <w:kern w:val="24"/>
                                <w:sz w:val="14"/>
                                <w:szCs w:val="14"/>
                              </w:rPr>
                              <w:t xml:space="preserve">©2015 </w:t>
                            </w:r>
                            <w:proofErr w:type="spellStart"/>
                            <w:r w:rsidRPr="009409B8">
                              <w:rPr>
                                <w:rFonts w:ascii="HGPｺﾞｼｯｸE" w:eastAsia="HGPｺﾞｼｯｸE" w:hAnsi="HGPｺﾞｼｯｸE" w:cstheme="minorBidi"/>
                                <w:color w:val="000000" w:themeColor="text1"/>
                                <w:kern w:val="24"/>
                                <w:sz w:val="14"/>
                                <w:szCs w:val="14"/>
                              </w:rPr>
                              <w:t>Google,ZENRIN</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31" style="position:absolute;left:0;text-align:left;margin-left:75.6pt;margin-top:2.3pt;width:208.5pt;height: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" filled="f" stroked="f">
                <v:textbox>
                  <w:txbxContent>
                    <w:p w:rsidR="00B26747" w:rsidRPr="009409B8" w:rsidRDefault="00B26747" w:rsidP="00B26747">
                      <w:pPr>
                        <w:pStyle w:val="Web"/>
                        <w:spacing w:before="0" w:beforeAutospacing="0" w:after="0" w:afterAutospacing="0" w:line="240" w:lineRule="exact"/>
                        <w:rPr>
                          <w:rFonts w:ascii="HGPｺﾞｼｯｸE" w:eastAsia="HGPｺﾞｼｯｸE" w:hAnsi="HGPｺﾞｼｯｸE"/>
                          <w:color w:val="000000" w:themeColor="text1"/>
                          <w:sz w:val="14"/>
                          <w:szCs w:val="14"/>
                        </w:rPr>
                      </w:pPr>
                      <w:r w:rsidRPr="009409B8">
                        <w:rPr>
                          <w:rFonts w:ascii="HGPｺﾞｼｯｸE" w:eastAsia="HGPｺﾞｼｯｸE" w:hAnsi="HGPｺﾞｼｯｸE" w:cstheme="minorBidi"/>
                          <w:color w:val="000000" w:themeColor="text1"/>
                          <w:kern w:val="24"/>
                          <w:sz w:val="14"/>
                          <w:szCs w:val="14"/>
                        </w:rPr>
                        <w:t>Map data</w:t>
                      </w:r>
                      <w:r w:rsidRPr="009409B8">
                        <w:rPr>
                          <w:rFonts w:ascii="HGPｺﾞｼｯｸE" w:eastAsia="HGPｺﾞｼｯｸE" w:hAnsi="HGPｺﾞｼｯｸE" w:cstheme="minorBidi" w:hint="eastAsia"/>
                          <w:color w:val="000000" w:themeColor="text1"/>
                          <w:kern w:val="24"/>
                          <w:sz w:val="14"/>
                          <w:szCs w:val="14"/>
                        </w:rPr>
                        <w:t xml:space="preserve"> </w:t>
                      </w:r>
                      <w:r w:rsidRPr="009409B8">
                        <w:rPr>
                          <w:rFonts w:ascii="HGPｺﾞｼｯｸE" w:eastAsia="HGPｺﾞｼｯｸE" w:hAnsi="HGPｺﾞｼｯｸE" w:cstheme="minorBidi"/>
                          <w:color w:val="000000" w:themeColor="text1"/>
                          <w:kern w:val="24"/>
                          <w:sz w:val="14"/>
                          <w:szCs w:val="14"/>
                        </w:rPr>
                        <w:t xml:space="preserve">©2015 </w:t>
                      </w:r>
                      <w:proofErr w:type="spellStart"/>
                      <w:r w:rsidRPr="009409B8">
                        <w:rPr>
                          <w:rFonts w:ascii="HGPｺﾞｼｯｸE" w:eastAsia="HGPｺﾞｼｯｸE" w:hAnsi="HGPｺﾞｼｯｸE" w:cstheme="minorBidi"/>
                          <w:color w:val="000000" w:themeColor="text1"/>
                          <w:kern w:val="24"/>
                          <w:sz w:val="14"/>
                          <w:szCs w:val="14"/>
                        </w:rPr>
                        <w:t>Google,ZENRIN</w:t>
                      </w:r>
                      <w:proofErr w:type="spellEnd"/>
                    </w:p>
                  </w:txbxContent>
                </v:textbox>
              </v:rect>
            </w:pict>
          </mc:Fallback>
        </mc:AlternateContent>
      </w:r>
      <w:r w:rsidR="00B26747" w:rsidRPr="009D7D42">
        <w:rPr>
          <w:noProof/>
        </w:rPr>
        <mc:AlternateContent>
          <mc:Choice Requires="wps">
            <w:drawing>
              <wp:anchor distT="0" distB="0" distL="114300" distR="114300" simplePos="0" relativeHeight="251667456" behindDoc="0" locked="0" layoutInCell="1" allowOverlap="1" wp14:anchorId="0FDE39CC" wp14:editId="5B5C115D">
                <wp:simplePos x="0" y="0"/>
                <wp:positionH relativeFrom="column">
                  <wp:posOffset>-236855</wp:posOffset>
                </wp:positionH>
                <wp:positionV relativeFrom="paragraph">
                  <wp:posOffset>327025</wp:posOffset>
                </wp:positionV>
                <wp:extent cx="3716655" cy="784225"/>
                <wp:effectExtent l="0" t="0" r="0" b="0"/>
                <wp:wrapNone/>
                <wp:docPr id="1" name="正方形/長方形 7"/>
                <wp:cNvGraphicFramePr/>
                <a:graphic xmlns:a="http://schemas.openxmlformats.org/drawingml/2006/main">
                  <a:graphicData uri="http://schemas.microsoft.com/office/word/2010/wordprocessingShape">
                    <wps:wsp>
                      <wps:cNvSpPr/>
                      <wps:spPr>
                        <a:xfrm>
                          <a:off x="0" y="0"/>
                          <a:ext cx="3716655" cy="784225"/>
                        </a:xfrm>
                        <a:prstGeom prst="rect">
                          <a:avLst/>
                        </a:prstGeom>
                      </wps:spPr>
                      <wps:txbx>
                        <w:txbxContent>
                          <w:p w:rsidR="009D7D42" w:rsidRPr="009F23A9" w:rsidRDefault="009D7D42" w:rsidP="009003E6">
                            <w:pPr>
                              <w:pStyle w:val="Web"/>
                              <w:spacing w:before="0" w:beforeAutospacing="0" w:after="0" w:afterAutospacing="0" w:line="240" w:lineRule="exact"/>
                              <w:rPr>
                                <w:sz w:val="18"/>
                                <w:szCs w:val="18"/>
                              </w:rPr>
                            </w:pPr>
                            <w:r w:rsidRPr="009F23A9">
                              <w:rPr>
                                <w:rFonts w:ascii="ＭＳ 明朝" w:eastAsiaTheme="minorEastAsia" w:hAnsi="ＭＳ 明朝" w:cstheme="minorBidi" w:hint="eastAsia"/>
                                <w:color w:val="000000" w:themeColor="text1"/>
                                <w:kern w:val="24"/>
                                <w:sz w:val="18"/>
                                <w:szCs w:val="18"/>
                              </w:rPr>
                              <w:t>大阪市内中心の東西幹線道路（中央大通り）沿い</w:t>
                            </w:r>
                          </w:p>
                          <w:p w:rsidR="009D7D42" w:rsidRPr="009F23A9" w:rsidRDefault="009003E6" w:rsidP="009003E6">
                            <w:pPr>
                              <w:pStyle w:val="Web"/>
                              <w:spacing w:before="0" w:beforeAutospacing="0" w:after="0" w:afterAutospacing="0" w:line="240" w:lineRule="exact"/>
                              <w:rPr>
                                <w:sz w:val="18"/>
                                <w:szCs w:val="18"/>
                              </w:rPr>
                            </w:pPr>
                            <w:r>
                              <w:rPr>
                                <w:rFonts w:ascii="ＭＳ 明朝" w:eastAsiaTheme="minorEastAsia" w:hAnsi="ＭＳ 明朝" w:cstheme="minorBidi" w:hint="eastAsia"/>
                                <w:color w:val="000000" w:themeColor="text1"/>
                                <w:kern w:val="24"/>
                                <w:sz w:val="18"/>
                                <w:szCs w:val="18"/>
                              </w:rPr>
                              <w:t>中央区本町（都心部ビジネス街中心）へ10</w:t>
                            </w:r>
                            <w:r w:rsidR="009D7D42" w:rsidRPr="009F23A9">
                              <w:rPr>
                                <w:rFonts w:ascii="ＭＳ 明朝" w:eastAsiaTheme="minorEastAsia" w:hAnsi="ＭＳ 明朝" w:cstheme="minorBidi" w:hint="eastAsia"/>
                                <w:color w:val="000000" w:themeColor="text1"/>
                                <w:kern w:val="24"/>
                                <w:sz w:val="18"/>
                                <w:szCs w:val="18"/>
                              </w:rPr>
                              <w:t>分の好アクセス</w:t>
                            </w:r>
                          </w:p>
                          <w:p w:rsidR="009D7D42" w:rsidRPr="009F23A9" w:rsidRDefault="009D7D42" w:rsidP="009003E6">
                            <w:pPr>
                              <w:pStyle w:val="Web"/>
                              <w:spacing w:before="0" w:beforeAutospacing="0" w:after="0" w:afterAutospacing="0" w:line="240" w:lineRule="exact"/>
                              <w:rPr>
                                <w:sz w:val="18"/>
                                <w:szCs w:val="18"/>
                              </w:rPr>
                            </w:pPr>
                            <w:r w:rsidRPr="009F23A9">
                              <w:rPr>
                                <w:rFonts w:ascii="ＭＳ 明朝" w:eastAsiaTheme="minorEastAsia" w:hAnsi="ＭＳ 明朝" w:cstheme="minorBidi" w:hint="eastAsia"/>
                                <w:color w:val="000000" w:themeColor="text1"/>
                                <w:kern w:val="24"/>
                                <w:sz w:val="18"/>
                                <w:szCs w:val="18"/>
                              </w:rPr>
                              <w:t>半径５キロ圏内に約45,000の事業所が立地</w:t>
                            </w:r>
                          </w:p>
                        </w:txbxContent>
                      </wps:txbx>
                      <wps:bodyPr wrap="square">
                        <a:spAutoFit/>
                      </wps:bodyPr>
                    </wps:wsp>
                  </a:graphicData>
                </a:graphic>
                <wp14:sizeRelH relativeFrom="margin">
                  <wp14:pctWidth>0</wp14:pctWidth>
                </wp14:sizeRelH>
              </wp:anchor>
            </w:drawing>
          </mc:Choice>
          <mc:Fallback>
            <w:pict>
              <v:rect id="正方形/長方形 7" o:spid="_x0000_s1031" style="position:absolute;left:0;text-align:left;margin-left:-18.65pt;margin-top:25.75pt;width:292.65pt;height:6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" filled="f" stroked="f">
                <v:textbox style="mso-fit-shape-to-text:t">
                  <w:txbxContent>
                    <w:p w:rsidR="009D7D42" w:rsidRPr="009F23A9" w:rsidRDefault="009D7D42" w:rsidP="009003E6">
                      <w:pPr>
                        <w:pStyle w:val="Web"/>
                        <w:spacing w:before="0" w:beforeAutospacing="0" w:after="0" w:afterAutospacing="0" w:line="240" w:lineRule="exact"/>
                        <w:rPr>
                          <w:sz w:val="18"/>
                          <w:szCs w:val="18"/>
                        </w:rPr>
                      </w:pPr>
                      <w:r w:rsidRPr="009F23A9">
                        <w:rPr>
                          <w:rFonts w:ascii="ＭＳ 明朝" w:eastAsiaTheme="minorEastAsia" w:hAnsi="ＭＳ 明朝" w:cstheme="minorBidi" w:hint="eastAsia"/>
                          <w:color w:val="000000" w:themeColor="text1"/>
                          <w:kern w:val="24"/>
                          <w:sz w:val="18"/>
                          <w:szCs w:val="18"/>
                        </w:rPr>
                        <w:t>大阪市内中心の東西幹線道路（中央大通り）沿い</w:t>
                      </w:r>
                    </w:p>
                    <w:p w:rsidR="009D7D42" w:rsidRPr="009F23A9" w:rsidRDefault="009003E6" w:rsidP="009003E6">
                      <w:pPr>
                        <w:pStyle w:val="Web"/>
                        <w:spacing w:before="0" w:beforeAutospacing="0" w:after="0" w:afterAutospacing="0" w:line="240" w:lineRule="exact"/>
                        <w:rPr>
                          <w:sz w:val="18"/>
                          <w:szCs w:val="18"/>
                        </w:rPr>
                      </w:pPr>
                      <w:r>
                        <w:rPr>
                          <w:rFonts w:ascii="ＭＳ 明朝" w:eastAsiaTheme="minorEastAsia" w:hAnsi="ＭＳ 明朝" w:cstheme="minorBidi" w:hint="eastAsia"/>
                          <w:color w:val="000000" w:themeColor="text1"/>
                          <w:kern w:val="24"/>
                          <w:sz w:val="18"/>
                          <w:szCs w:val="18"/>
                        </w:rPr>
                        <w:t>中央区本町（都心部ビジネス街中心）へ10</w:t>
                      </w:r>
                      <w:r w:rsidR="009D7D42" w:rsidRPr="009F23A9">
                        <w:rPr>
                          <w:rFonts w:ascii="ＭＳ 明朝" w:eastAsiaTheme="minorEastAsia" w:hAnsi="ＭＳ 明朝" w:cstheme="minorBidi" w:hint="eastAsia"/>
                          <w:color w:val="000000" w:themeColor="text1"/>
                          <w:kern w:val="24"/>
                          <w:sz w:val="18"/>
                          <w:szCs w:val="18"/>
                        </w:rPr>
                        <w:t>分の好アクセス</w:t>
                      </w:r>
                    </w:p>
                    <w:p w:rsidR="009D7D42" w:rsidRPr="009F23A9" w:rsidRDefault="009D7D42" w:rsidP="009003E6">
                      <w:pPr>
                        <w:pStyle w:val="Web"/>
                        <w:spacing w:before="0" w:beforeAutospacing="0" w:after="0" w:afterAutospacing="0" w:line="240" w:lineRule="exact"/>
                        <w:rPr>
                          <w:sz w:val="18"/>
                          <w:szCs w:val="18"/>
                        </w:rPr>
                      </w:pPr>
                      <w:r w:rsidRPr="009F23A9">
                        <w:rPr>
                          <w:rFonts w:ascii="ＭＳ 明朝" w:eastAsiaTheme="minorEastAsia" w:hAnsi="ＭＳ 明朝" w:cstheme="minorBidi" w:hint="eastAsia"/>
                          <w:color w:val="000000" w:themeColor="text1"/>
                          <w:kern w:val="24"/>
                          <w:sz w:val="18"/>
                          <w:szCs w:val="18"/>
                        </w:rPr>
                        <w:t>半径５キロ圏内に約45,000の事業所が立地</w:t>
                      </w:r>
                    </w:p>
                  </w:txbxContent>
                </v:textbox>
              </v:rect>
            </w:pict>
          </mc:Fallback>
        </mc:AlternateContent>
      </w:r>
    </w:p>
    <w:p w:rsidR="00F40414" w:rsidRDefault="00F40414" w:rsidP="00B26747">
      <w:pPr>
        <w:jc w:val="left"/>
      </w:pPr>
    </w:p>
    <w:sectPr w:rsidR="00F40414" w:rsidSect="007A5B6C">
      <w:pgSz w:w="11906" w:h="16838" w:code="9"/>
      <w:pgMar w:top="1134" w:right="1701" w:bottom="1134" w:left="1701" w:header="851" w:footer="992" w:gutter="0"/>
      <w:cols w:space="425"/>
      <w:docGrid w:type="linesAndChars" w:linePitch="360"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53C" w:rsidRDefault="00D4153C" w:rsidP="003F5C4F">
      <w:r>
        <w:separator/>
      </w:r>
    </w:p>
  </w:endnote>
  <w:endnote w:type="continuationSeparator" w:id="0">
    <w:p w:rsidR="00D4153C" w:rsidRDefault="00D4153C" w:rsidP="003F5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53C" w:rsidRDefault="00D4153C" w:rsidP="003F5C4F">
      <w:r>
        <w:separator/>
      </w:r>
    </w:p>
  </w:footnote>
  <w:footnote w:type="continuationSeparator" w:id="0">
    <w:p w:rsidR="00D4153C" w:rsidRDefault="00D4153C" w:rsidP="003F5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79AD"/>
    <w:multiLevelType w:val="hybridMultilevel"/>
    <w:tmpl w:val="726E746E"/>
    <w:lvl w:ilvl="0" w:tplc="4D24CE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5433C34"/>
    <w:multiLevelType w:val="hybridMultilevel"/>
    <w:tmpl w:val="8C7C1BA2"/>
    <w:lvl w:ilvl="0" w:tplc="48D45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5BE732D"/>
    <w:multiLevelType w:val="hybridMultilevel"/>
    <w:tmpl w:val="AED6D16C"/>
    <w:lvl w:ilvl="0" w:tplc="FB14E3F4">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83E56CE"/>
    <w:multiLevelType w:val="hybridMultilevel"/>
    <w:tmpl w:val="6742F092"/>
    <w:lvl w:ilvl="0" w:tplc="33FCDB2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179"/>
    <w:rsid w:val="000845D0"/>
    <w:rsid w:val="000B04E0"/>
    <w:rsid w:val="000F76E9"/>
    <w:rsid w:val="001053B7"/>
    <w:rsid w:val="00111D16"/>
    <w:rsid w:val="0014000E"/>
    <w:rsid w:val="0014697D"/>
    <w:rsid w:val="0015039A"/>
    <w:rsid w:val="00160122"/>
    <w:rsid w:val="00165583"/>
    <w:rsid w:val="002076FC"/>
    <w:rsid w:val="00224B04"/>
    <w:rsid w:val="00234659"/>
    <w:rsid w:val="002D2D86"/>
    <w:rsid w:val="0033487E"/>
    <w:rsid w:val="003F096B"/>
    <w:rsid w:val="003F5C4F"/>
    <w:rsid w:val="00422E0B"/>
    <w:rsid w:val="004A7486"/>
    <w:rsid w:val="00503C82"/>
    <w:rsid w:val="00531FC0"/>
    <w:rsid w:val="005348F0"/>
    <w:rsid w:val="0054017C"/>
    <w:rsid w:val="005921A4"/>
    <w:rsid w:val="005F3059"/>
    <w:rsid w:val="006119D9"/>
    <w:rsid w:val="00620084"/>
    <w:rsid w:val="00637455"/>
    <w:rsid w:val="006A7053"/>
    <w:rsid w:val="006C6BF8"/>
    <w:rsid w:val="00741B0A"/>
    <w:rsid w:val="007436FA"/>
    <w:rsid w:val="0079490F"/>
    <w:rsid w:val="007A5B6C"/>
    <w:rsid w:val="007D58E8"/>
    <w:rsid w:val="008357ED"/>
    <w:rsid w:val="00853D25"/>
    <w:rsid w:val="008F4A0A"/>
    <w:rsid w:val="009003E6"/>
    <w:rsid w:val="009409B8"/>
    <w:rsid w:val="009908FA"/>
    <w:rsid w:val="00993D7E"/>
    <w:rsid w:val="009D7D42"/>
    <w:rsid w:val="009F23A9"/>
    <w:rsid w:val="009F4AA3"/>
    <w:rsid w:val="00A11137"/>
    <w:rsid w:val="00B26747"/>
    <w:rsid w:val="00C22B4E"/>
    <w:rsid w:val="00C325DD"/>
    <w:rsid w:val="00C4042F"/>
    <w:rsid w:val="00C9114C"/>
    <w:rsid w:val="00CD17C1"/>
    <w:rsid w:val="00D0716B"/>
    <w:rsid w:val="00D4153C"/>
    <w:rsid w:val="00D7335C"/>
    <w:rsid w:val="00DA2DAC"/>
    <w:rsid w:val="00EA0D7C"/>
    <w:rsid w:val="00F02179"/>
    <w:rsid w:val="00F06580"/>
    <w:rsid w:val="00F40414"/>
    <w:rsid w:val="00F44350"/>
    <w:rsid w:val="00F55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7D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7D42"/>
    <w:rPr>
      <w:rFonts w:asciiTheme="majorHAnsi" w:eastAsiaTheme="majorEastAsia" w:hAnsiTheme="majorHAnsi" w:cstheme="majorBidi"/>
      <w:sz w:val="18"/>
      <w:szCs w:val="18"/>
    </w:rPr>
  </w:style>
  <w:style w:type="paragraph" w:styleId="Web">
    <w:name w:val="Normal (Web)"/>
    <w:basedOn w:val="a"/>
    <w:uiPriority w:val="99"/>
    <w:semiHidden/>
    <w:unhideWhenUsed/>
    <w:rsid w:val="009D7D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2D2D86"/>
    <w:pPr>
      <w:ind w:leftChars="400" w:left="840"/>
    </w:pPr>
  </w:style>
  <w:style w:type="paragraph" w:styleId="a6">
    <w:name w:val="header"/>
    <w:basedOn w:val="a"/>
    <w:link w:val="a7"/>
    <w:uiPriority w:val="99"/>
    <w:unhideWhenUsed/>
    <w:rsid w:val="003F5C4F"/>
    <w:pPr>
      <w:tabs>
        <w:tab w:val="center" w:pos="4252"/>
        <w:tab w:val="right" w:pos="8504"/>
      </w:tabs>
      <w:snapToGrid w:val="0"/>
    </w:pPr>
  </w:style>
  <w:style w:type="character" w:customStyle="1" w:styleId="a7">
    <w:name w:val="ヘッダー (文字)"/>
    <w:basedOn w:val="a0"/>
    <w:link w:val="a6"/>
    <w:uiPriority w:val="99"/>
    <w:rsid w:val="003F5C4F"/>
  </w:style>
  <w:style w:type="paragraph" w:styleId="a8">
    <w:name w:val="footer"/>
    <w:basedOn w:val="a"/>
    <w:link w:val="a9"/>
    <w:uiPriority w:val="99"/>
    <w:unhideWhenUsed/>
    <w:rsid w:val="003F5C4F"/>
    <w:pPr>
      <w:tabs>
        <w:tab w:val="center" w:pos="4252"/>
        <w:tab w:val="right" w:pos="8504"/>
      </w:tabs>
      <w:snapToGrid w:val="0"/>
    </w:pPr>
  </w:style>
  <w:style w:type="character" w:customStyle="1" w:styleId="a9">
    <w:name w:val="フッター (文字)"/>
    <w:basedOn w:val="a0"/>
    <w:link w:val="a8"/>
    <w:uiPriority w:val="99"/>
    <w:rsid w:val="003F5C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7D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7D42"/>
    <w:rPr>
      <w:rFonts w:asciiTheme="majorHAnsi" w:eastAsiaTheme="majorEastAsia" w:hAnsiTheme="majorHAnsi" w:cstheme="majorBidi"/>
      <w:sz w:val="18"/>
      <w:szCs w:val="18"/>
    </w:rPr>
  </w:style>
  <w:style w:type="paragraph" w:styleId="Web">
    <w:name w:val="Normal (Web)"/>
    <w:basedOn w:val="a"/>
    <w:uiPriority w:val="99"/>
    <w:semiHidden/>
    <w:unhideWhenUsed/>
    <w:rsid w:val="009D7D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2D2D86"/>
    <w:pPr>
      <w:ind w:leftChars="400" w:left="840"/>
    </w:pPr>
  </w:style>
  <w:style w:type="paragraph" w:styleId="a6">
    <w:name w:val="header"/>
    <w:basedOn w:val="a"/>
    <w:link w:val="a7"/>
    <w:uiPriority w:val="99"/>
    <w:unhideWhenUsed/>
    <w:rsid w:val="003F5C4F"/>
    <w:pPr>
      <w:tabs>
        <w:tab w:val="center" w:pos="4252"/>
        <w:tab w:val="right" w:pos="8504"/>
      </w:tabs>
      <w:snapToGrid w:val="0"/>
    </w:pPr>
  </w:style>
  <w:style w:type="character" w:customStyle="1" w:styleId="a7">
    <w:name w:val="ヘッダー (文字)"/>
    <w:basedOn w:val="a0"/>
    <w:link w:val="a6"/>
    <w:uiPriority w:val="99"/>
    <w:rsid w:val="003F5C4F"/>
  </w:style>
  <w:style w:type="paragraph" w:styleId="a8">
    <w:name w:val="footer"/>
    <w:basedOn w:val="a"/>
    <w:link w:val="a9"/>
    <w:uiPriority w:val="99"/>
    <w:unhideWhenUsed/>
    <w:rsid w:val="003F5C4F"/>
    <w:pPr>
      <w:tabs>
        <w:tab w:val="center" w:pos="4252"/>
        <w:tab w:val="right" w:pos="8504"/>
      </w:tabs>
      <w:snapToGrid w:val="0"/>
    </w:pPr>
  </w:style>
  <w:style w:type="character" w:customStyle="1" w:styleId="a9">
    <w:name w:val="フッター (文字)"/>
    <w:basedOn w:val="a0"/>
    <w:link w:val="a8"/>
    <w:uiPriority w:val="99"/>
    <w:rsid w:val="003F5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35297">
      <w:bodyDiv w:val="1"/>
      <w:marLeft w:val="0"/>
      <w:marRight w:val="0"/>
      <w:marTop w:val="0"/>
      <w:marBottom w:val="0"/>
      <w:divBdr>
        <w:top w:val="none" w:sz="0" w:space="0" w:color="auto"/>
        <w:left w:val="none" w:sz="0" w:space="0" w:color="auto"/>
        <w:bottom w:val="none" w:sz="0" w:space="0" w:color="auto"/>
        <w:right w:val="none" w:sz="0" w:space="0" w:color="auto"/>
      </w:divBdr>
    </w:div>
    <w:div w:id="311568950">
      <w:bodyDiv w:val="1"/>
      <w:marLeft w:val="0"/>
      <w:marRight w:val="0"/>
      <w:marTop w:val="0"/>
      <w:marBottom w:val="0"/>
      <w:divBdr>
        <w:top w:val="none" w:sz="0" w:space="0" w:color="auto"/>
        <w:left w:val="none" w:sz="0" w:space="0" w:color="auto"/>
        <w:bottom w:val="none" w:sz="0" w:space="0" w:color="auto"/>
        <w:right w:val="none" w:sz="0" w:space="0" w:color="auto"/>
      </w:divBdr>
    </w:div>
    <w:div w:id="365525760">
      <w:bodyDiv w:val="1"/>
      <w:marLeft w:val="0"/>
      <w:marRight w:val="0"/>
      <w:marTop w:val="0"/>
      <w:marBottom w:val="0"/>
      <w:divBdr>
        <w:top w:val="none" w:sz="0" w:space="0" w:color="auto"/>
        <w:left w:val="none" w:sz="0" w:space="0" w:color="auto"/>
        <w:bottom w:val="none" w:sz="0" w:space="0" w:color="auto"/>
        <w:right w:val="none" w:sz="0" w:space="0" w:color="auto"/>
      </w:divBdr>
    </w:div>
    <w:div w:id="391079486">
      <w:bodyDiv w:val="1"/>
      <w:marLeft w:val="0"/>
      <w:marRight w:val="0"/>
      <w:marTop w:val="0"/>
      <w:marBottom w:val="0"/>
      <w:divBdr>
        <w:top w:val="none" w:sz="0" w:space="0" w:color="auto"/>
        <w:left w:val="none" w:sz="0" w:space="0" w:color="auto"/>
        <w:bottom w:val="none" w:sz="0" w:space="0" w:color="auto"/>
        <w:right w:val="none" w:sz="0" w:space="0" w:color="auto"/>
      </w:divBdr>
    </w:div>
    <w:div w:id="727648810">
      <w:bodyDiv w:val="1"/>
      <w:marLeft w:val="0"/>
      <w:marRight w:val="0"/>
      <w:marTop w:val="0"/>
      <w:marBottom w:val="0"/>
      <w:divBdr>
        <w:top w:val="none" w:sz="0" w:space="0" w:color="auto"/>
        <w:left w:val="none" w:sz="0" w:space="0" w:color="auto"/>
        <w:bottom w:val="none" w:sz="0" w:space="0" w:color="auto"/>
        <w:right w:val="none" w:sz="0" w:space="0" w:color="auto"/>
      </w:divBdr>
    </w:div>
    <w:div w:id="734359888">
      <w:bodyDiv w:val="1"/>
      <w:marLeft w:val="0"/>
      <w:marRight w:val="0"/>
      <w:marTop w:val="0"/>
      <w:marBottom w:val="0"/>
      <w:divBdr>
        <w:top w:val="none" w:sz="0" w:space="0" w:color="auto"/>
        <w:left w:val="none" w:sz="0" w:space="0" w:color="auto"/>
        <w:bottom w:val="none" w:sz="0" w:space="0" w:color="auto"/>
        <w:right w:val="none" w:sz="0" w:space="0" w:color="auto"/>
      </w:divBdr>
    </w:div>
    <w:div w:id="1321422677">
      <w:bodyDiv w:val="1"/>
      <w:marLeft w:val="0"/>
      <w:marRight w:val="0"/>
      <w:marTop w:val="0"/>
      <w:marBottom w:val="0"/>
      <w:divBdr>
        <w:top w:val="none" w:sz="0" w:space="0" w:color="auto"/>
        <w:left w:val="none" w:sz="0" w:space="0" w:color="auto"/>
        <w:bottom w:val="none" w:sz="0" w:space="0" w:color="auto"/>
        <w:right w:val="none" w:sz="0" w:space="0" w:color="auto"/>
      </w:divBdr>
    </w:div>
    <w:div w:id="1660618752">
      <w:bodyDiv w:val="1"/>
      <w:marLeft w:val="0"/>
      <w:marRight w:val="0"/>
      <w:marTop w:val="0"/>
      <w:marBottom w:val="0"/>
      <w:divBdr>
        <w:top w:val="none" w:sz="0" w:space="0" w:color="auto"/>
        <w:left w:val="none" w:sz="0" w:space="0" w:color="auto"/>
        <w:bottom w:val="none" w:sz="0" w:space="0" w:color="auto"/>
        <w:right w:val="none" w:sz="0" w:space="0" w:color="auto"/>
      </w:divBdr>
    </w:div>
    <w:div w:id="1883857529">
      <w:bodyDiv w:val="1"/>
      <w:marLeft w:val="0"/>
      <w:marRight w:val="0"/>
      <w:marTop w:val="0"/>
      <w:marBottom w:val="0"/>
      <w:divBdr>
        <w:top w:val="none" w:sz="0" w:space="0" w:color="auto"/>
        <w:left w:val="none" w:sz="0" w:space="0" w:color="auto"/>
        <w:bottom w:val="none" w:sz="0" w:space="0" w:color="auto"/>
        <w:right w:val="none" w:sz="0" w:space="0" w:color="auto"/>
      </w:divBdr>
    </w:div>
    <w:div w:id="20224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164</Words>
  <Characters>935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前川　智則</dc:creator>
  <cp:lastModifiedBy>澤田　武男</cp:lastModifiedBy>
  <cp:revision>2</cp:revision>
  <cp:lastPrinted>2015-06-09T06:10:00Z</cp:lastPrinted>
  <dcterms:created xsi:type="dcterms:W3CDTF">2015-06-09T06:53:00Z</dcterms:created>
  <dcterms:modified xsi:type="dcterms:W3CDTF">2015-06-09T06:53:00Z</dcterms:modified>
</cp:coreProperties>
</file>