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「アスベスト」に関するアンケート　リサーチプラン</w:t>
      </w:r>
    </w:p>
    <w:p>
      <w:pPr>
        <w:rPr>
          <w:rFonts w:ascii="HG丸ｺﾞｼｯｸM-PRO" w:eastAsia="HG丸ｺﾞｼｯｸM-PRO" w:hAnsi="HG丸ｺﾞｼｯｸM-PRO" w:cs="Meiryo UI"/>
          <w:szCs w:val="21"/>
        </w:rPr>
      </w:pPr>
    </w:p>
    <w:p>
      <w:pPr>
        <w:pStyle w:val="a9"/>
        <w:numPr>
          <w:ilvl w:val="0"/>
          <w:numId w:val="40"/>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調査の背景と目的</w:t>
      </w:r>
      <w:bookmarkStart w:id="0" w:name="_GoBack"/>
      <w:bookmarkEnd w:id="0"/>
    </w:p>
    <w:p>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大阪府では、アスベスト（石綿）による健康被害が生じることが無いよう、関係業界団体、行政機関等と連携し、アスベスト飛散防止について取り組んでいる。</w:t>
      </w:r>
    </w:p>
    <w:p>
      <w:pPr>
        <w:ind w:firstLineChars="100" w:firstLine="219"/>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平成30年の大阪北部地震や台風第21号により大阪府内では多くの建築物等が損壊した。この時は、アスベスト飛散事例は見られなかったが、アスベスト含有建築物が損壊した場合、周囲へ飛散するおそれがある。</w:t>
      </w:r>
    </w:p>
    <w:p>
      <w:pPr>
        <w:ind w:firstLineChars="100" w:firstLine="219"/>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このような事態に備え、現在の建物解体時における飛散防止の規制指導を中心とした取組みに加え、災害時のアスベスト飛散を未然に防止するための取組みを検討することを目的に本調査を実施する。</w:t>
      </w:r>
    </w:p>
    <w:p>
      <w:pPr>
        <w:rPr>
          <w:rFonts w:ascii="HG丸ｺﾞｼｯｸM-PRO" w:eastAsia="HG丸ｺﾞｼｯｸM-PRO" w:hAnsi="HG丸ｺﾞｼｯｸM-PRO" w:cs="Meiryo UI"/>
          <w:szCs w:val="21"/>
        </w:rPr>
      </w:pPr>
    </w:p>
    <w:p>
      <w:pPr>
        <w:pStyle w:val="a9"/>
        <w:numPr>
          <w:ilvl w:val="0"/>
          <w:numId w:val="40"/>
        </w:numPr>
        <w:tabs>
          <w:tab w:val="left" w:pos="1731"/>
        </w:tabs>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調査（検証）項目</w:t>
      </w:r>
    </w:p>
    <w:p>
      <w:pPr>
        <w:ind w:leftChars="200" w:left="876" w:hangingChars="200" w:hanging="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仮説　アスベストのイメージやアスベスト問題の認知度は、年代によって差がある</w:t>
      </w:r>
    </w:p>
    <w:p>
      <w:pPr>
        <w:rPr>
          <w:rFonts w:ascii="HG丸ｺﾞｼｯｸM-PRO" w:eastAsia="HG丸ｺﾞｼｯｸM-PRO" w:hAnsi="HG丸ｺﾞｼｯｸM-PRO" w:cs="Meiryo UI"/>
          <w:szCs w:val="21"/>
        </w:rPr>
      </w:pPr>
    </w:p>
    <w:p>
      <w:pPr>
        <w:pStyle w:val="a9"/>
        <w:numPr>
          <w:ilvl w:val="0"/>
          <w:numId w:val="40"/>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調査対象　</w:t>
      </w:r>
    </w:p>
    <w:p>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国勢調査結果（平成27年）に基づいた、性・年代・居住地（４地域）の割合で割り付けた、18歳以上の大阪府民1,000サンプル</w:t>
      </w:r>
    </w:p>
    <w:p>
      <w:pPr>
        <w:rPr>
          <w:rFonts w:ascii="HG丸ｺﾞｼｯｸM-PRO" w:eastAsia="HG丸ｺﾞｼｯｸM-PRO" w:hAnsi="HG丸ｺﾞｼｯｸM-PRO" w:cs="Meiryo UI"/>
          <w:szCs w:val="21"/>
        </w:rPr>
      </w:pPr>
    </w:p>
    <w:p>
      <w:pPr>
        <w:pStyle w:val="a9"/>
        <w:numPr>
          <w:ilvl w:val="0"/>
          <w:numId w:val="40"/>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質問項目</w:t>
      </w:r>
    </w:p>
    <w:p>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予備質問　４問</w:t>
      </w:r>
    </w:p>
    <w:p>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SC1　年齢（N</w:t>
      </w:r>
      <w:r>
        <w:rPr>
          <w:rFonts w:ascii="HG丸ｺﾞｼｯｸM-PRO" w:eastAsia="HG丸ｺﾞｼｯｸM-PRO" w:hAnsi="HG丸ｺﾞｼｯｸM-PRO" w:cs="Meiryo UI"/>
          <w:szCs w:val="21"/>
        </w:rPr>
        <w:t>A</w:t>
      </w:r>
      <w:r>
        <w:rPr>
          <w:rFonts w:ascii="HG丸ｺﾞｼｯｸM-PRO" w:eastAsia="HG丸ｺﾞｼｯｸM-PRO" w:hAnsi="HG丸ｺﾞｼｯｸM-PRO" w:cs="Meiryo UI" w:hint="eastAsia"/>
          <w:szCs w:val="21"/>
        </w:rPr>
        <w:t>）</w:t>
      </w:r>
    </w:p>
    <w:p>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SC2　性別（SA）</w:t>
      </w:r>
    </w:p>
    <w:p>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SC3　都道府県（SA）</w:t>
      </w:r>
    </w:p>
    <w:p>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SC4　市町村（SA）</w:t>
      </w:r>
    </w:p>
    <w:p>
      <w:pPr>
        <w:pStyle w:val="a9"/>
        <w:ind w:leftChars="0" w:left="420"/>
        <w:rPr>
          <w:rFonts w:ascii="HG丸ｺﾞｼｯｸM-PRO" w:eastAsia="HG丸ｺﾞｼｯｸM-PRO" w:hAnsi="HG丸ｺﾞｼｯｸM-PRO" w:cs="Meiryo UI"/>
          <w:szCs w:val="21"/>
        </w:rPr>
      </w:pPr>
    </w:p>
    <w:p>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本質問　15問</w:t>
      </w:r>
    </w:p>
    <w:p>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w:t>
      </w:r>
      <w:r>
        <w:rPr>
          <w:rFonts w:ascii="HG丸ｺﾞｼｯｸM-PRO" w:eastAsia="HG丸ｺﾞｼｯｸM-PRO" w:hAnsi="HG丸ｺﾞｼｯｸM-PRO" w:cs="Meiryo UI"/>
          <w:szCs w:val="21"/>
        </w:rPr>
        <w:t>1</w:t>
      </w:r>
      <w:r>
        <w:rPr>
          <w:rFonts w:ascii="HG丸ｺﾞｼｯｸM-PRO" w:eastAsia="HG丸ｺﾞｼｯｸM-PRO" w:hAnsi="HG丸ｺﾞｼｯｸM-PRO" w:cs="Meiryo UI" w:hint="eastAsia"/>
          <w:szCs w:val="21"/>
        </w:rPr>
        <w:t xml:space="preserve">　アスベストに対するイメージ（SA）</w:t>
      </w:r>
    </w:p>
    <w:p>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Q2　アスベスト建材を見た経験の有無（SA）</w:t>
      </w:r>
    </w:p>
    <w:p>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Q3　アスベスト問題の認知（SA）</w:t>
      </w:r>
    </w:p>
    <w:p>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Q4　アスベストが重篤な疾病の原因となることの認知（SA）</w:t>
      </w:r>
    </w:p>
    <w:p>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Q5　アスベスト建材が使用されていると思う建物（MA）</w:t>
      </w:r>
    </w:p>
    <w:p>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Q6　【Q5わからない以外】アスベストが飛散する可能性について不安になる場面（MA）</w:t>
      </w:r>
    </w:p>
    <w:p>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Q7　災害時の建築物からのアスベスト飛散について考えたことがあるか（SA）</w:t>
      </w:r>
    </w:p>
    <w:p>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w:t>
      </w:r>
      <w:r>
        <w:rPr>
          <w:rFonts w:ascii="HG丸ｺﾞｼｯｸM-PRO" w:eastAsia="HG丸ｺﾞｼｯｸM-PRO" w:hAnsi="HG丸ｺﾞｼｯｸM-PRO" w:cs="Meiryo UI"/>
          <w:szCs w:val="21"/>
        </w:rPr>
        <w:t>8</w:t>
      </w:r>
      <w:r>
        <w:rPr>
          <w:rFonts w:ascii="HG丸ｺﾞｼｯｸM-PRO" w:eastAsia="HG丸ｺﾞｼｯｸM-PRO" w:hAnsi="HG丸ｺﾞｼｯｸM-PRO" w:cs="Meiryo UI" w:hint="eastAsia"/>
          <w:szCs w:val="21"/>
        </w:rPr>
        <w:t xml:space="preserve">　住んでいる住居の所有状況（SA）</w:t>
      </w:r>
    </w:p>
    <w:p>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Q9　住んでいる住居の種類（SA）</w:t>
      </w:r>
    </w:p>
    <w:p>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w:t>
      </w:r>
      <w:r>
        <w:rPr>
          <w:rFonts w:ascii="HG丸ｺﾞｼｯｸM-PRO" w:eastAsia="HG丸ｺﾞｼｯｸM-PRO" w:hAnsi="HG丸ｺﾞｼｯｸM-PRO" w:cs="Meiryo UI"/>
          <w:szCs w:val="21"/>
        </w:rPr>
        <w:t>10</w:t>
      </w:r>
      <w:r>
        <w:rPr>
          <w:rFonts w:ascii="HG丸ｺﾞｼｯｸM-PRO" w:eastAsia="HG丸ｺﾞｼｯｸM-PRO" w:hAnsi="HG丸ｺﾞｼｯｸM-PRO" w:cs="Meiryo UI" w:hint="eastAsia"/>
          <w:szCs w:val="21"/>
        </w:rPr>
        <w:t xml:space="preserve">　住んでいる住居がいつ建てられたか（SA）</w:t>
      </w:r>
    </w:p>
    <w:p>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Q1</w:t>
      </w:r>
      <w:r>
        <w:rPr>
          <w:rFonts w:ascii="HG丸ｺﾞｼｯｸM-PRO" w:eastAsia="HG丸ｺﾞｼｯｸM-PRO" w:hAnsi="HG丸ｺﾞｼｯｸM-PRO" w:cs="Meiryo UI"/>
          <w:szCs w:val="21"/>
        </w:rPr>
        <w:t>1</w:t>
      </w:r>
      <w:r>
        <w:rPr>
          <w:rFonts w:ascii="HG丸ｺﾞｼｯｸM-PRO" w:eastAsia="HG丸ｺﾞｼｯｸM-PRO" w:hAnsi="HG丸ｺﾞｼｯｸM-PRO" w:cs="Meiryo UI" w:hint="eastAsia"/>
          <w:szCs w:val="21"/>
        </w:rPr>
        <w:t xml:space="preserve">　住んでいる住居のアスベスト建材使用状況の把握（SA）</w:t>
      </w:r>
    </w:p>
    <w:p>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Q1</w:t>
      </w:r>
      <w:r>
        <w:rPr>
          <w:rFonts w:ascii="HG丸ｺﾞｼｯｸM-PRO" w:eastAsia="HG丸ｺﾞｼｯｸM-PRO" w:hAnsi="HG丸ｺﾞｼｯｸM-PRO" w:cs="Meiryo UI"/>
          <w:szCs w:val="21"/>
        </w:rPr>
        <w:t>2</w:t>
      </w:r>
      <w:r>
        <w:rPr>
          <w:rFonts w:ascii="HG丸ｺﾞｼｯｸM-PRO" w:eastAsia="HG丸ｺﾞｼｯｸM-PRO" w:hAnsi="HG丸ｺﾞｼｯｸM-PRO" w:cs="Meiryo UI" w:hint="eastAsia"/>
          <w:szCs w:val="21"/>
        </w:rPr>
        <w:t xml:space="preserve">　【Q</w:t>
      </w:r>
      <w:r>
        <w:rPr>
          <w:rFonts w:ascii="HG丸ｺﾞｼｯｸM-PRO" w:eastAsia="HG丸ｺﾞｼｯｸM-PRO" w:hAnsi="HG丸ｺﾞｼｯｸM-PRO" w:cs="Meiryo UI"/>
          <w:szCs w:val="21"/>
        </w:rPr>
        <w:t>11</w:t>
      </w:r>
      <w:r>
        <w:rPr>
          <w:rFonts w:ascii="HG丸ｺﾞｼｯｸM-PRO" w:eastAsia="HG丸ｺﾞｼｯｸM-PRO" w:hAnsi="HG丸ｺﾞｼｯｸM-PRO" w:cs="Meiryo UI" w:hint="eastAsia"/>
          <w:szCs w:val="21"/>
        </w:rPr>
        <w:t xml:space="preserve">　把握している】住んでいる住居のアスベスト建材の有無（SA）</w:t>
      </w:r>
    </w:p>
    <w:p>
      <w:pPr>
        <w:ind w:leftChars="200" w:left="876" w:hangingChars="200" w:hanging="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Q1</w:t>
      </w:r>
      <w:r>
        <w:rPr>
          <w:rFonts w:ascii="HG丸ｺﾞｼｯｸM-PRO" w:eastAsia="HG丸ｺﾞｼｯｸM-PRO" w:hAnsi="HG丸ｺﾞｼｯｸM-PRO" w:cs="Meiryo UI"/>
          <w:szCs w:val="21"/>
        </w:rPr>
        <w:t>3</w:t>
      </w:r>
      <w:r>
        <w:rPr>
          <w:rFonts w:ascii="HG丸ｺﾞｼｯｸM-PRO" w:eastAsia="HG丸ｺﾞｼｯｸM-PRO" w:hAnsi="HG丸ｺﾞｼｯｸM-PRO" w:cs="Meiryo UI" w:hint="eastAsia"/>
          <w:szCs w:val="21"/>
        </w:rPr>
        <w:t xml:space="preserve">　【Q</w:t>
      </w:r>
      <w:r>
        <w:rPr>
          <w:rFonts w:ascii="HG丸ｺﾞｼｯｸM-PRO" w:eastAsia="HG丸ｺﾞｼｯｸM-PRO" w:hAnsi="HG丸ｺﾞｼｯｸM-PRO" w:cs="Meiryo UI"/>
          <w:szCs w:val="21"/>
        </w:rPr>
        <w:t>12</w:t>
      </w:r>
      <w:r>
        <w:rPr>
          <w:rFonts w:ascii="HG丸ｺﾞｼｯｸM-PRO" w:eastAsia="HG丸ｺﾞｼｯｸM-PRO" w:hAnsi="HG丸ｺﾞｼｯｸM-PRO" w:cs="Meiryo UI" w:hint="eastAsia"/>
          <w:szCs w:val="21"/>
        </w:rPr>
        <w:t xml:space="preserve">　アスベスト建材を使用しているが除去していない】除去を行わない理由（MA）</w:t>
      </w:r>
    </w:p>
    <w:p>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Q1</w:t>
      </w:r>
      <w:r>
        <w:rPr>
          <w:rFonts w:ascii="HG丸ｺﾞｼｯｸM-PRO" w:eastAsia="HG丸ｺﾞｼｯｸM-PRO" w:hAnsi="HG丸ｺﾞｼｯｸM-PRO" w:cs="Meiryo UI"/>
          <w:szCs w:val="21"/>
        </w:rPr>
        <w:t>4</w:t>
      </w:r>
      <w:r>
        <w:rPr>
          <w:rFonts w:ascii="HG丸ｺﾞｼｯｸM-PRO" w:eastAsia="HG丸ｺﾞｼｯｸM-PRO" w:hAnsi="HG丸ｺﾞｼｯｸM-PRO" w:cs="Meiryo UI" w:hint="eastAsia"/>
          <w:szCs w:val="21"/>
        </w:rPr>
        <w:t xml:space="preserve">　【Q1</w:t>
      </w:r>
      <w:r>
        <w:rPr>
          <w:rFonts w:ascii="HG丸ｺﾞｼｯｸM-PRO" w:eastAsia="HG丸ｺﾞｼｯｸM-PRO" w:hAnsi="HG丸ｺﾞｼｯｸM-PRO" w:cs="Meiryo UI"/>
          <w:szCs w:val="21"/>
        </w:rPr>
        <w:t>1</w:t>
      </w:r>
      <w:r>
        <w:rPr>
          <w:rFonts w:ascii="HG丸ｺﾞｼｯｸM-PRO" w:eastAsia="HG丸ｺﾞｼｯｸM-PRO" w:hAnsi="HG丸ｺﾞｼｯｸM-PRO" w:cs="Meiryo UI" w:hint="eastAsia"/>
          <w:szCs w:val="21"/>
        </w:rPr>
        <w:t xml:space="preserve">　把握していない】アスベスト建材の使用状況を把握したいか（SA）</w:t>
      </w:r>
    </w:p>
    <w:p>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Q1</w:t>
      </w:r>
      <w:r>
        <w:rPr>
          <w:rFonts w:ascii="HG丸ｺﾞｼｯｸM-PRO" w:eastAsia="HG丸ｺﾞｼｯｸM-PRO" w:hAnsi="HG丸ｺﾞｼｯｸM-PRO" w:cs="Meiryo UI"/>
          <w:szCs w:val="21"/>
        </w:rPr>
        <w:t>5</w:t>
      </w:r>
      <w:r>
        <w:rPr>
          <w:rFonts w:ascii="HG丸ｺﾞｼｯｸM-PRO" w:eastAsia="HG丸ｺﾞｼｯｸM-PRO" w:hAnsi="HG丸ｺﾞｼｯｸM-PRO" w:cs="Meiryo UI" w:hint="eastAsia"/>
          <w:szCs w:val="21"/>
        </w:rPr>
        <w:t xml:space="preserve">　【Q1</w:t>
      </w:r>
      <w:r>
        <w:rPr>
          <w:rFonts w:ascii="HG丸ｺﾞｼｯｸM-PRO" w:eastAsia="HG丸ｺﾞｼｯｸM-PRO" w:hAnsi="HG丸ｺﾞｼｯｸM-PRO" w:cs="Meiryo UI"/>
          <w:szCs w:val="21"/>
        </w:rPr>
        <w:t>4</w:t>
      </w:r>
      <w:r>
        <w:rPr>
          <w:rFonts w:ascii="HG丸ｺﾞｼｯｸM-PRO" w:eastAsia="HG丸ｺﾞｼｯｸM-PRO" w:hAnsi="HG丸ｺﾞｼｯｸM-PRO" w:cs="Meiryo UI" w:hint="eastAsia"/>
          <w:szCs w:val="21"/>
        </w:rPr>
        <w:t xml:space="preserve">　把握したい】アスベスト建材の使用状況を調査していない理由（MA）</w:t>
      </w:r>
    </w:p>
    <w:p>
      <w:pPr>
        <w:ind w:firstLineChars="200" w:firstLine="438"/>
        <w:rPr>
          <w:rFonts w:ascii="HG丸ｺﾞｼｯｸM-PRO" w:eastAsia="HG丸ｺﾞｼｯｸM-PRO" w:hAnsi="HG丸ｺﾞｼｯｸM-PRO" w:cs="Meiryo UI"/>
          <w:szCs w:val="21"/>
        </w:rPr>
      </w:pPr>
    </w:p>
    <w:p>
      <w:pPr>
        <w:pStyle w:val="a9"/>
        <w:numPr>
          <w:ilvl w:val="0"/>
          <w:numId w:val="40"/>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lastRenderedPageBreak/>
        <w:t>検証方法</w:t>
      </w:r>
    </w:p>
    <w:p>
      <w:pPr>
        <w:ind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仮説　</w:t>
      </w:r>
      <w:r>
        <w:rPr>
          <w:rFonts w:ascii="HG丸ｺﾞｼｯｸM-PRO" w:eastAsia="HG丸ｺﾞｼｯｸM-PRO" w:hAnsi="HG丸ｺﾞｼｯｸM-PRO" w:cs="Meiryo UI"/>
          <w:szCs w:val="21"/>
        </w:rPr>
        <w:t>SC1</w:t>
      </w:r>
      <w:r>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szCs w:val="21"/>
        </w:rPr>
        <w:t>Q1</w:t>
      </w:r>
      <w:r>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szCs w:val="21"/>
        </w:rPr>
        <w:t>SC1</w:t>
      </w:r>
      <w:r>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szCs w:val="21"/>
        </w:rPr>
        <w:t>Q3、SC1</w:t>
      </w:r>
      <w:r>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szCs w:val="21"/>
        </w:rPr>
        <w:t>Q4</w:t>
      </w:r>
    </w:p>
    <w:sectPr>
      <w:pgSz w:w="11906" w:h="16838" w:code="9"/>
      <w:pgMar w:top="1418" w:right="1134" w:bottom="1021" w:left="1134" w:header="851" w:footer="992" w:gutter="0"/>
      <w:cols w:space="425"/>
      <w:docGrid w:type="linesAndChars" w:linePitch="33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4D2"/>
    <w:multiLevelType w:val="hybridMultilevel"/>
    <w:tmpl w:val="E4B2050C"/>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F6576"/>
    <w:multiLevelType w:val="hybridMultilevel"/>
    <w:tmpl w:val="11928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179A8"/>
    <w:multiLevelType w:val="hybridMultilevel"/>
    <w:tmpl w:val="EE5A8E36"/>
    <w:lvl w:ilvl="0" w:tplc="04090011">
      <w:start w:val="1"/>
      <w:numFmt w:val="decimalEnclosedCircle"/>
      <w:lvlText w:val="%1"/>
      <w:lvlJc w:val="left"/>
      <w:pPr>
        <w:ind w:left="1014" w:hanging="360"/>
      </w:pPr>
      <w:rPr>
        <w:rFonts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3" w15:restartNumberingAfterBreak="0">
    <w:nsid w:val="084270E1"/>
    <w:multiLevelType w:val="hybridMultilevel"/>
    <w:tmpl w:val="3AC86278"/>
    <w:lvl w:ilvl="0" w:tplc="84984ADE">
      <w:start w:val="3"/>
      <w:numFmt w:val="bullet"/>
      <w:lvlText w:val="・"/>
      <w:lvlJc w:val="left"/>
      <w:pPr>
        <w:ind w:left="1017" w:hanging="360"/>
      </w:pPr>
      <w:rPr>
        <w:rFonts w:ascii="ＭＳ 明朝" w:eastAsia="ＭＳ 明朝" w:hAnsi="ＭＳ 明朝" w:cstheme="minorBidi"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 w15:restartNumberingAfterBreak="0">
    <w:nsid w:val="089D268B"/>
    <w:multiLevelType w:val="multilevel"/>
    <w:tmpl w:val="0A62BCEC"/>
    <w:lvl w:ilvl="0">
      <w:start w:val="1"/>
      <w:numFmt w:val="decimal"/>
      <w:suff w:val="nothing"/>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5" w15:restartNumberingAfterBreak="0">
    <w:nsid w:val="10FC5977"/>
    <w:multiLevelType w:val="hybridMultilevel"/>
    <w:tmpl w:val="CD1424CE"/>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6" w15:restartNumberingAfterBreak="0">
    <w:nsid w:val="110C3726"/>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7" w15:restartNumberingAfterBreak="0">
    <w:nsid w:val="122C60C6"/>
    <w:multiLevelType w:val="hybridMultilevel"/>
    <w:tmpl w:val="AAD084EE"/>
    <w:lvl w:ilvl="0" w:tplc="ADB68AA6">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796E3F"/>
    <w:multiLevelType w:val="hybridMultilevel"/>
    <w:tmpl w:val="7F5C891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9" w15:restartNumberingAfterBreak="0">
    <w:nsid w:val="15175891"/>
    <w:multiLevelType w:val="hybridMultilevel"/>
    <w:tmpl w:val="DCCC08A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F511F3"/>
    <w:multiLevelType w:val="hybridMultilevel"/>
    <w:tmpl w:val="77906B2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3D3C30"/>
    <w:multiLevelType w:val="hybridMultilevel"/>
    <w:tmpl w:val="8D903D2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2" w15:restartNumberingAfterBreak="0">
    <w:nsid w:val="22CD4489"/>
    <w:multiLevelType w:val="hybridMultilevel"/>
    <w:tmpl w:val="D8D05A6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3" w15:restartNumberingAfterBreak="0">
    <w:nsid w:val="269F5AFC"/>
    <w:multiLevelType w:val="hybridMultilevel"/>
    <w:tmpl w:val="99362B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C16984"/>
    <w:multiLevelType w:val="hybridMultilevel"/>
    <w:tmpl w:val="4D82DF10"/>
    <w:lvl w:ilvl="0" w:tplc="C762B77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AA72A7"/>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A4485F"/>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17" w15:restartNumberingAfterBreak="0">
    <w:nsid w:val="354E2607"/>
    <w:multiLevelType w:val="hybridMultilevel"/>
    <w:tmpl w:val="B100DE58"/>
    <w:lvl w:ilvl="0" w:tplc="238C0ED8">
      <w:start w:val="1"/>
      <w:numFmt w:val="decimalEnclosedCircle"/>
      <w:lvlText w:val="＜%1"/>
      <w:lvlJc w:val="left"/>
      <w:pPr>
        <w:ind w:left="654" w:hanging="43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8" w15:restartNumberingAfterBreak="0">
    <w:nsid w:val="4764041A"/>
    <w:multiLevelType w:val="hybridMultilevel"/>
    <w:tmpl w:val="304EA276"/>
    <w:lvl w:ilvl="0" w:tplc="59DCE96A">
      <w:start w:val="1"/>
      <w:numFmt w:val="decimal"/>
      <w:suff w:val="nothing"/>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A16D87"/>
    <w:multiLevelType w:val="hybridMultilevel"/>
    <w:tmpl w:val="57ACED7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0" w15:restartNumberingAfterBreak="0">
    <w:nsid w:val="523A46AB"/>
    <w:multiLevelType w:val="hybridMultilevel"/>
    <w:tmpl w:val="724A1418"/>
    <w:lvl w:ilvl="0" w:tplc="B650966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2F205CC0">
      <w:numFmt w:val="bullet"/>
      <w:lvlText w:val="※"/>
      <w:lvlJc w:val="left"/>
      <w:pPr>
        <w:ind w:left="1260" w:hanging="420"/>
      </w:pPr>
      <w:rPr>
        <w:rFonts w:ascii="HG丸ｺﾞｼｯｸM-PRO" w:eastAsia="HG丸ｺﾞｼｯｸM-PRO" w:hAnsi="HG丸ｺﾞｼｯｸM-PRO"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7B030A"/>
    <w:multiLevelType w:val="hybridMultilevel"/>
    <w:tmpl w:val="8198442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2" w15:restartNumberingAfterBreak="0">
    <w:nsid w:val="561B1CF1"/>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23" w15:restartNumberingAfterBreak="0">
    <w:nsid w:val="56984187"/>
    <w:multiLevelType w:val="hybridMultilevel"/>
    <w:tmpl w:val="BC1E4B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F466A30C">
      <w:numFmt w:val="bullet"/>
      <w:lvlText w:val="※"/>
      <w:lvlJc w:val="left"/>
      <w:pPr>
        <w:ind w:left="1200" w:hanging="360"/>
      </w:pPr>
      <w:rPr>
        <w:rFonts w:ascii="HG丸ｺﾞｼｯｸM-PRO" w:eastAsia="HG丸ｺﾞｼｯｸM-PRO" w:hAnsi="HG丸ｺﾞｼｯｸM-PRO"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081768"/>
    <w:multiLevelType w:val="hybridMultilevel"/>
    <w:tmpl w:val="B768B486"/>
    <w:lvl w:ilvl="0" w:tplc="15EA0616">
      <w:start w:val="1"/>
      <w:numFmt w:val="decimalEnclosedCircle"/>
      <w:lvlText w:val="%1"/>
      <w:lvlJc w:val="left"/>
      <w:pPr>
        <w:ind w:left="1374" w:hanging="360"/>
      </w:pPr>
      <w:rPr>
        <w:rFonts w:hint="eastAsia"/>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abstractNum w:abstractNumId="25" w15:restartNumberingAfterBreak="0">
    <w:nsid w:val="61262B19"/>
    <w:multiLevelType w:val="hybridMultilevel"/>
    <w:tmpl w:val="2104019C"/>
    <w:lvl w:ilvl="0" w:tplc="C5C0F588">
      <w:numFmt w:val="bullet"/>
      <w:lvlText w:val="・"/>
      <w:lvlJc w:val="left"/>
      <w:pPr>
        <w:ind w:left="1014" w:hanging="360"/>
      </w:pPr>
      <w:rPr>
        <w:rFonts w:ascii="ＭＳ 明朝" w:eastAsia="ＭＳ 明朝" w:hAnsi="ＭＳ 明朝" w:cstheme="minorBidi"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26" w15:restartNumberingAfterBreak="0">
    <w:nsid w:val="61DC09D5"/>
    <w:multiLevelType w:val="hybridMultilevel"/>
    <w:tmpl w:val="C712AF60"/>
    <w:lvl w:ilvl="0" w:tplc="705616EC">
      <w:start w:val="1"/>
      <w:numFmt w:val="decimal"/>
      <w:suff w:val="nothing"/>
      <w:lvlText w:val="Q%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621AEF"/>
    <w:multiLevelType w:val="hybridMultilevel"/>
    <w:tmpl w:val="081A4D86"/>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3B204E"/>
    <w:multiLevelType w:val="hybridMultilevel"/>
    <w:tmpl w:val="255A6EBC"/>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526FA2"/>
    <w:multiLevelType w:val="hybridMultilevel"/>
    <w:tmpl w:val="D1BEDE5A"/>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335525"/>
    <w:multiLevelType w:val="hybridMultilevel"/>
    <w:tmpl w:val="5CE644F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1" w15:restartNumberingAfterBreak="0">
    <w:nsid w:val="68BF38C3"/>
    <w:multiLevelType w:val="hybridMultilevel"/>
    <w:tmpl w:val="BDF267E2"/>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2" w15:restartNumberingAfterBreak="0">
    <w:nsid w:val="6ED23350"/>
    <w:multiLevelType w:val="hybridMultilevel"/>
    <w:tmpl w:val="6742CCA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3" w15:restartNumberingAfterBreak="0">
    <w:nsid w:val="6FDA3C73"/>
    <w:multiLevelType w:val="hybridMultilevel"/>
    <w:tmpl w:val="851E671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4" w15:restartNumberingAfterBreak="0">
    <w:nsid w:val="75021D4E"/>
    <w:multiLevelType w:val="hybridMultilevel"/>
    <w:tmpl w:val="CDFE23B6"/>
    <w:lvl w:ilvl="0" w:tplc="FDC06674">
      <w:start w:val="1"/>
      <w:numFmt w:val="decimalEnclosedCircle"/>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5" w15:restartNumberingAfterBreak="0">
    <w:nsid w:val="752A2E63"/>
    <w:multiLevelType w:val="hybridMultilevel"/>
    <w:tmpl w:val="7D9A194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6" w15:restartNumberingAfterBreak="0">
    <w:nsid w:val="758F4063"/>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056BE3"/>
    <w:multiLevelType w:val="hybridMultilevel"/>
    <w:tmpl w:val="7ABAB90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8" w15:restartNumberingAfterBreak="0">
    <w:nsid w:val="797143A0"/>
    <w:multiLevelType w:val="hybridMultilevel"/>
    <w:tmpl w:val="18F6182C"/>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9" w15:restartNumberingAfterBreak="0">
    <w:nsid w:val="7E747967"/>
    <w:multiLevelType w:val="hybridMultilevel"/>
    <w:tmpl w:val="6E46EC5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3"/>
  </w:num>
  <w:num w:numId="2">
    <w:abstractNumId w:val="34"/>
  </w:num>
  <w:num w:numId="3">
    <w:abstractNumId w:val="17"/>
  </w:num>
  <w:num w:numId="4">
    <w:abstractNumId w:val="25"/>
  </w:num>
  <w:num w:numId="5">
    <w:abstractNumId w:val="24"/>
  </w:num>
  <w:num w:numId="6">
    <w:abstractNumId w:val="5"/>
  </w:num>
  <w:num w:numId="7">
    <w:abstractNumId w:val="21"/>
  </w:num>
  <w:num w:numId="8">
    <w:abstractNumId w:val="38"/>
  </w:num>
  <w:num w:numId="9">
    <w:abstractNumId w:val="11"/>
  </w:num>
  <w:num w:numId="10">
    <w:abstractNumId w:val="2"/>
  </w:num>
  <w:num w:numId="11">
    <w:abstractNumId w:val="8"/>
  </w:num>
  <w:num w:numId="12">
    <w:abstractNumId w:val="35"/>
  </w:num>
  <w:num w:numId="13">
    <w:abstractNumId w:val="32"/>
  </w:num>
  <w:num w:numId="14">
    <w:abstractNumId w:val="12"/>
  </w:num>
  <w:num w:numId="15">
    <w:abstractNumId w:val="37"/>
  </w:num>
  <w:num w:numId="16">
    <w:abstractNumId w:val="30"/>
  </w:num>
  <w:num w:numId="17">
    <w:abstractNumId w:val="33"/>
  </w:num>
  <w:num w:numId="18">
    <w:abstractNumId w:val="31"/>
  </w:num>
  <w:num w:numId="19">
    <w:abstractNumId w:val="39"/>
  </w:num>
  <w:num w:numId="20">
    <w:abstractNumId w:val="19"/>
  </w:num>
  <w:num w:numId="21">
    <w:abstractNumId w:val="20"/>
  </w:num>
  <w:num w:numId="22">
    <w:abstractNumId w:val="16"/>
  </w:num>
  <w:num w:numId="23">
    <w:abstractNumId w:val="29"/>
  </w:num>
  <w:num w:numId="24">
    <w:abstractNumId w:val="28"/>
  </w:num>
  <w:num w:numId="25">
    <w:abstractNumId w:val="27"/>
  </w:num>
  <w:num w:numId="26">
    <w:abstractNumId w:val="10"/>
  </w:num>
  <w:num w:numId="27">
    <w:abstractNumId w:val="0"/>
  </w:num>
  <w:num w:numId="28">
    <w:abstractNumId w:val="9"/>
  </w:num>
  <w:num w:numId="29">
    <w:abstractNumId w:val="6"/>
  </w:num>
  <w:num w:numId="30">
    <w:abstractNumId w:val="22"/>
  </w:num>
  <w:num w:numId="31">
    <w:abstractNumId w:val="4"/>
  </w:num>
  <w:num w:numId="32">
    <w:abstractNumId w:val="7"/>
  </w:num>
  <w:num w:numId="33">
    <w:abstractNumId w:val="26"/>
  </w:num>
  <w:num w:numId="34">
    <w:abstractNumId w:val="1"/>
  </w:num>
  <w:num w:numId="35">
    <w:abstractNumId w:val="14"/>
  </w:num>
  <w:num w:numId="36">
    <w:abstractNumId w:val="18"/>
  </w:num>
  <w:num w:numId="37">
    <w:abstractNumId w:val="36"/>
  </w:num>
  <w:num w:numId="38">
    <w:abstractNumId w:val="15"/>
  </w:num>
  <w:num w:numId="39">
    <w:abstractNumId w:val="1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33"/>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57740579-88EC-4A09-976E-C37DEAD0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pPr>
      <w:ind w:leftChars="400" w:left="840"/>
    </w:pPr>
  </w:style>
  <w:style w:type="paragraph" w:styleId="aa">
    <w:name w:val="Plain Text"/>
    <w:basedOn w:val="a"/>
    <w:link w:val="ab"/>
    <w:uiPriority w:val="99"/>
    <w:semiHidden/>
    <w:unhideWhenUse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Pr>
      <w:rFonts w:ascii="ＭＳ ゴシック" w:eastAsia="ＭＳ ゴシック" w:hAnsi="Courier New" w:cs="Courier New"/>
      <w:sz w:val="20"/>
      <w:szCs w:val="21"/>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Pr>
      <w:sz w:val="18"/>
      <w:szCs w:val="18"/>
    </w:rPr>
  </w:style>
  <w:style w:type="paragraph" w:styleId="ae">
    <w:name w:val="annotation text"/>
    <w:basedOn w:val="a"/>
    <w:link w:val="af"/>
    <w:uiPriority w:val="99"/>
    <w:semiHidden/>
    <w:unhideWhenUsed/>
    <w:pPr>
      <w:jc w:val="left"/>
    </w:pPr>
  </w:style>
  <w:style w:type="character" w:customStyle="1" w:styleId="af">
    <w:name w:val="コメント文字列 (文字)"/>
    <w:basedOn w:val="a0"/>
    <w:link w:val="ae"/>
    <w:uiPriority w:val="99"/>
    <w:semiHidden/>
  </w:style>
  <w:style w:type="paragraph" w:styleId="af0">
    <w:name w:val="annotation subject"/>
    <w:basedOn w:val="ae"/>
    <w:next w:val="ae"/>
    <w:link w:val="af1"/>
    <w:uiPriority w:val="99"/>
    <w:semiHidden/>
    <w:unhideWhenUsed/>
    <w:rPr>
      <w:b/>
      <w:bCs/>
    </w:rPr>
  </w:style>
  <w:style w:type="character" w:customStyle="1" w:styleId="af1">
    <w:name w:val="コメント内容 (文字)"/>
    <w:basedOn w:val="af"/>
    <w:link w:val="af0"/>
    <w:uiPriority w:val="99"/>
    <w:semiHidden/>
    <w:rPr>
      <w:b/>
      <w:bCs/>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801">
      <w:bodyDiv w:val="1"/>
      <w:marLeft w:val="0"/>
      <w:marRight w:val="0"/>
      <w:marTop w:val="0"/>
      <w:marBottom w:val="0"/>
      <w:divBdr>
        <w:top w:val="none" w:sz="0" w:space="0" w:color="auto"/>
        <w:left w:val="none" w:sz="0" w:space="0" w:color="auto"/>
        <w:bottom w:val="none" w:sz="0" w:space="0" w:color="auto"/>
        <w:right w:val="none" w:sz="0" w:space="0" w:color="auto"/>
      </w:divBdr>
    </w:div>
    <w:div w:id="104662478">
      <w:bodyDiv w:val="1"/>
      <w:marLeft w:val="0"/>
      <w:marRight w:val="0"/>
      <w:marTop w:val="0"/>
      <w:marBottom w:val="0"/>
      <w:divBdr>
        <w:top w:val="none" w:sz="0" w:space="0" w:color="auto"/>
        <w:left w:val="none" w:sz="0" w:space="0" w:color="auto"/>
        <w:bottom w:val="none" w:sz="0" w:space="0" w:color="auto"/>
        <w:right w:val="none" w:sz="0" w:space="0" w:color="auto"/>
      </w:divBdr>
    </w:div>
    <w:div w:id="1354302356">
      <w:bodyDiv w:val="1"/>
      <w:marLeft w:val="0"/>
      <w:marRight w:val="0"/>
      <w:marTop w:val="0"/>
      <w:marBottom w:val="0"/>
      <w:divBdr>
        <w:top w:val="none" w:sz="0" w:space="0" w:color="auto"/>
        <w:left w:val="none" w:sz="0" w:space="0" w:color="auto"/>
        <w:bottom w:val="none" w:sz="0" w:space="0" w:color="auto"/>
        <w:right w:val="none" w:sz="0" w:space="0" w:color="auto"/>
      </w:divBdr>
    </w:div>
    <w:div w:id="1830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BDDA1-E561-460A-BC0F-65386852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2019-06-13T02:35:00Z</cp:lastPrinted>
  <dcterms:created xsi:type="dcterms:W3CDTF">2019-07-26T03:31:00Z</dcterms:created>
  <dcterms:modified xsi:type="dcterms:W3CDTF">2019-12-10T06:32:00Z</dcterms:modified>
</cp:coreProperties>
</file>