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5D6" w:rsidRPr="00AF55D6" w:rsidRDefault="007B7160" w:rsidP="00AF55D6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「広報担当副知事もずやん」に関する</w:t>
      </w:r>
      <w:r w:rsidR="00AF55D6" w:rsidRPr="00AF55D6">
        <w:rPr>
          <w:rFonts w:ascii="HG丸ｺﾞｼｯｸM-PRO" w:eastAsia="HG丸ｺﾞｼｯｸM-PRO" w:hAnsi="HG丸ｺﾞｼｯｸM-PRO" w:hint="eastAsia"/>
        </w:rPr>
        <w:t>アンケート　リサーチプラン</w:t>
      </w:r>
    </w:p>
    <w:p w:rsidR="00AF55D6" w:rsidRPr="00AA5979" w:rsidRDefault="00AF55D6" w:rsidP="00AF55D6">
      <w:pPr>
        <w:rPr>
          <w:rFonts w:ascii="HG丸ｺﾞｼｯｸM-PRO" w:eastAsia="HG丸ｺﾞｼｯｸM-PRO" w:hAnsi="HG丸ｺﾞｼｯｸM-PRO"/>
        </w:rPr>
      </w:pPr>
    </w:p>
    <w:p w:rsidR="00AF55D6" w:rsidRPr="00AF55D6" w:rsidRDefault="00AF55D6" w:rsidP="00AF55D6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</w:rPr>
      </w:pPr>
      <w:r w:rsidRPr="00AF55D6">
        <w:rPr>
          <w:rFonts w:ascii="HG丸ｺﾞｼｯｸM-PRO" w:eastAsia="HG丸ｺﾞｼｯｸM-PRO" w:hAnsi="HG丸ｺﾞｼｯｸM-PRO" w:hint="eastAsia"/>
        </w:rPr>
        <w:t>調査の背景と目的</w:t>
      </w:r>
    </w:p>
    <w:p w:rsidR="00E1797F" w:rsidRPr="00AF55D6" w:rsidRDefault="00AF55D6" w:rsidP="00AF55D6">
      <w:pPr>
        <w:rPr>
          <w:rFonts w:ascii="HG丸ｺﾞｼｯｸM-PRO" w:eastAsia="HG丸ｺﾞｼｯｸM-PRO" w:hAnsi="HG丸ｺﾞｼｯｸM-PRO"/>
        </w:rPr>
      </w:pPr>
      <w:r w:rsidRPr="00AF55D6">
        <w:rPr>
          <w:rFonts w:ascii="HG丸ｺﾞｼｯｸM-PRO" w:eastAsia="HG丸ｺﾞｼｯｸM-PRO" w:hAnsi="HG丸ｺﾞｼｯｸM-PRO" w:hint="eastAsia"/>
        </w:rPr>
        <w:t xml:space="preserve">　大阪府では、キャラクター広報方針に基づき、大阪府広報担当副知事もずやんを有効活用し</w:t>
      </w:r>
      <w:r w:rsidR="001D6FE9">
        <w:rPr>
          <w:rFonts w:ascii="HG丸ｺﾞｼｯｸM-PRO" w:eastAsia="HG丸ｺﾞｼｯｸM-PRO" w:hAnsi="HG丸ｺﾞｼｯｸM-PRO" w:hint="eastAsia"/>
        </w:rPr>
        <w:t>て、府民の府政への関心</w:t>
      </w:r>
      <w:r w:rsidR="00CA60EC">
        <w:rPr>
          <w:rFonts w:ascii="HG丸ｺﾞｼｯｸM-PRO" w:eastAsia="HG丸ｺﾞｼｯｸM-PRO" w:hAnsi="HG丸ｺﾞｼｯｸM-PRO" w:hint="eastAsia"/>
        </w:rPr>
        <w:t>や親近感</w:t>
      </w:r>
      <w:r w:rsidR="001D6FE9">
        <w:rPr>
          <w:rFonts w:ascii="HG丸ｺﾞｼｯｸM-PRO" w:eastAsia="HG丸ｺﾞｼｯｸM-PRO" w:hAnsi="HG丸ｺﾞｼｯｸM-PRO" w:hint="eastAsia"/>
        </w:rPr>
        <w:t>を高める広報を展開している。</w:t>
      </w:r>
      <w:r w:rsidRPr="00AF55D6">
        <w:rPr>
          <w:rFonts w:ascii="HG丸ｺﾞｼｯｸM-PRO" w:eastAsia="HG丸ｺﾞｼｯｸM-PRO" w:hAnsi="HG丸ｺﾞｼｯｸM-PRO" w:hint="eastAsia"/>
        </w:rPr>
        <w:t>本調査に</w:t>
      </w:r>
      <w:r w:rsidR="00A25E7D">
        <w:rPr>
          <w:rFonts w:ascii="HG丸ｺﾞｼｯｸM-PRO" w:eastAsia="HG丸ｺﾞｼｯｸM-PRO" w:hAnsi="HG丸ｺﾞｼｯｸM-PRO" w:hint="eastAsia"/>
        </w:rPr>
        <w:t>おい</w:t>
      </w:r>
      <w:r w:rsidRPr="00AF55D6">
        <w:rPr>
          <w:rFonts w:ascii="HG丸ｺﾞｼｯｸM-PRO" w:eastAsia="HG丸ｺﾞｼｯｸM-PRO" w:hAnsi="HG丸ｺﾞｼｯｸM-PRO" w:hint="eastAsia"/>
        </w:rPr>
        <w:t>て、もずやんの認知度を測定するとともに、</w:t>
      </w:r>
      <w:r w:rsidR="00CA60EC">
        <w:rPr>
          <w:rFonts w:ascii="HG丸ｺﾞｼｯｸM-PRO" w:eastAsia="HG丸ｺﾞｼｯｸM-PRO" w:hAnsi="HG丸ｺﾞｼｯｸM-PRO" w:hint="eastAsia"/>
        </w:rPr>
        <w:t>もずやんを知った媒体を調査し、</w:t>
      </w:r>
      <w:r w:rsidRPr="00AF55D6">
        <w:rPr>
          <w:rFonts w:ascii="HG丸ｺﾞｼｯｸM-PRO" w:eastAsia="HG丸ｺﾞｼｯｸM-PRO" w:hAnsi="HG丸ｺﾞｼｯｸM-PRO" w:hint="eastAsia"/>
        </w:rPr>
        <w:t>今後の広報活動の参考とする。</w:t>
      </w:r>
    </w:p>
    <w:p w:rsidR="00AF55D6" w:rsidRPr="00CA60EC" w:rsidRDefault="00AF55D6" w:rsidP="00AF55D6">
      <w:pPr>
        <w:rPr>
          <w:rFonts w:ascii="HG丸ｺﾞｼｯｸM-PRO" w:eastAsia="HG丸ｺﾞｼｯｸM-PRO" w:hAnsi="HG丸ｺﾞｼｯｸM-PRO"/>
        </w:rPr>
      </w:pPr>
    </w:p>
    <w:p w:rsidR="00E23FF2" w:rsidRPr="00E23FF2" w:rsidRDefault="00E23FF2" w:rsidP="00AF55D6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調査対象</w:t>
      </w:r>
    </w:p>
    <w:p w:rsidR="00AF55D6" w:rsidRPr="00E23FF2" w:rsidRDefault="00AF55D6" w:rsidP="00E23FF2">
      <w:pPr>
        <w:ind w:firstLineChars="100" w:firstLine="21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E23FF2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国勢調査結果（平成</w:t>
      </w:r>
      <w:r w:rsidR="00CA60EC" w:rsidRPr="00E23FF2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27</w:t>
      </w:r>
      <w:r w:rsidRPr="00E23FF2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年）に基づいた、性・年代・居住地（４地域）の割合で割り付けた、</w:t>
      </w:r>
      <w:r w:rsidR="00CA60EC" w:rsidRPr="00E23FF2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18</w:t>
      </w:r>
      <w:r w:rsidRPr="00E23FF2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歳以上の大阪府民</w:t>
      </w:r>
      <w:r w:rsidR="00CA60EC" w:rsidRPr="00E23FF2">
        <w:rPr>
          <w:rFonts w:ascii="HG丸ｺﾞｼｯｸM-PRO" w:eastAsia="HG丸ｺﾞｼｯｸM-PRO" w:hAnsi="HG丸ｺﾞｼｯｸM-PRO" w:cs="Meiryo UI"/>
          <w:color w:val="000000" w:themeColor="text1"/>
          <w:szCs w:val="21"/>
        </w:rPr>
        <w:t>1,000</w:t>
      </w:r>
      <w:r w:rsidRPr="00E23FF2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サンプル</w:t>
      </w:r>
    </w:p>
    <w:p w:rsidR="00AF55D6" w:rsidRDefault="00AF55D6" w:rsidP="00AF55D6">
      <w:pPr>
        <w:rPr>
          <w:rFonts w:ascii="HG丸ｺﾞｼｯｸM-PRO" w:eastAsia="HG丸ｺﾞｼｯｸM-PRO" w:hAnsi="HG丸ｺﾞｼｯｸM-PRO"/>
        </w:rPr>
      </w:pPr>
    </w:p>
    <w:p w:rsidR="00FA2CCC" w:rsidRDefault="00FA2CCC" w:rsidP="00FA2CCC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 w:cs="Meiryo UI"/>
          <w:szCs w:val="21"/>
        </w:rPr>
      </w:pPr>
      <w:r w:rsidRPr="00FA2CCC">
        <w:rPr>
          <w:rFonts w:ascii="HG丸ｺﾞｼｯｸM-PRO" w:eastAsia="HG丸ｺﾞｼｯｸM-PRO" w:hAnsi="HG丸ｺﾞｼｯｸM-PRO" w:cs="Meiryo UI" w:hint="eastAsia"/>
          <w:szCs w:val="21"/>
        </w:rPr>
        <w:t>調査事項</w:t>
      </w:r>
    </w:p>
    <w:p w:rsidR="00FA2CCC" w:rsidRPr="00FA2CCC" w:rsidRDefault="00FA2CCC" w:rsidP="00FA2CCC">
      <w:pPr>
        <w:ind w:firstLineChars="100" w:firstLine="210"/>
        <w:rPr>
          <w:rFonts w:ascii="HG丸ｺﾞｼｯｸM-PRO" w:eastAsia="HG丸ｺﾞｼｯｸM-PRO" w:hAnsi="HG丸ｺﾞｼｯｸM-PRO" w:cs="Meiryo UI" w:hint="eastAsia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もずやん</w:t>
      </w:r>
      <w:r w:rsidRPr="00FA2CCC">
        <w:rPr>
          <w:rFonts w:ascii="HG丸ｺﾞｼｯｸM-PRO" w:eastAsia="HG丸ｺﾞｼｯｸM-PRO" w:hAnsi="HG丸ｺﾞｼｯｸM-PRO" w:cs="Meiryo UI" w:hint="eastAsia"/>
          <w:szCs w:val="21"/>
        </w:rPr>
        <w:t>の認知</w:t>
      </w:r>
      <w:r>
        <w:rPr>
          <w:rFonts w:ascii="HG丸ｺﾞｼｯｸM-PRO" w:eastAsia="HG丸ｺﾞｼｯｸM-PRO" w:hAnsi="HG丸ｺﾞｼｯｸM-PRO" w:cs="Meiryo UI" w:hint="eastAsia"/>
          <w:szCs w:val="21"/>
        </w:rPr>
        <w:t>度</w:t>
      </w:r>
      <w:r w:rsidRPr="00FA2CCC">
        <w:rPr>
          <w:rFonts w:ascii="HG丸ｺﾞｼｯｸM-PRO" w:eastAsia="HG丸ｺﾞｼｯｸM-PRO" w:hAnsi="HG丸ｺﾞｼｯｸM-PRO" w:cs="Meiryo UI" w:hint="eastAsia"/>
          <w:szCs w:val="21"/>
        </w:rPr>
        <w:t>及び</w:t>
      </w:r>
      <w:r>
        <w:rPr>
          <w:rFonts w:ascii="HG丸ｺﾞｼｯｸM-PRO" w:eastAsia="HG丸ｺﾞｼｯｸM-PRO" w:hAnsi="HG丸ｺﾞｼｯｸM-PRO" w:cs="Meiryo UI" w:hint="eastAsia"/>
          <w:szCs w:val="21"/>
        </w:rPr>
        <w:t>もずやんを知った</w:t>
      </w:r>
      <w:r w:rsidRPr="00FA2CCC">
        <w:rPr>
          <w:rFonts w:ascii="HG丸ｺﾞｼｯｸM-PRO" w:eastAsia="HG丸ｺﾞｼｯｸM-PRO" w:hAnsi="HG丸ｺﾞｼｯｸM-PRO" w:cs="Meiryo UI" w:hint="eastAsia"/>
          <w:szCs w:val="21"/>
        </w:rPr>
        <w:t>媒体</w:t>
      </w:r>
    </w:p>
    <w:p w:rsidR="00FA2CCC" w:rsidRPr="00FA2CCC" w:rsidRDefault="00FA2CCC" w:rsidP="00AF55D6">
      <w:pPr>
        <w:rPr>
          <w:rFonts w:ascii="HG丸ｺﾞｼｯｸM-PRO" w:eastAsia="HG丸ｺﾞｼｯｸM-PRO" w:hAnsi="HG丸ｺﾞｼｯｸM-PRO"/>
        </w:rPr>
      </w:pPr>
    </w:p>
    <w:p w:rsidR="00AF55D6" w:rsidRPr="00AF55D6" w:rsidRDefault="00AF55D6" w:rsidP="00AF55D6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AF55D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質問項目</w:t>
      </w:r>
    </w:p>
    <w:p w:rsidR="00AF55D6" w:rsidRPr="00E23FF2" w:rsidRDefault="00AF55D6" w:rsidP="00E23FF2">
      <w:pPr>
        <w:ind w:firstLineChars="100" w:firstLine="21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E23FF2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予備質問</w:t>
      </w:r>
      <w:bookmarkStart w:id="0" w:name="_GoBack"/>
      <w:bookmarkEnd w:id="0"/>
    </w:p>
    <w:p w:rsidR="00AF55D6" w:rsidRPr="00E23FF2" w:rsidRDefault="00AF55D6" w:rsidP="00E23FF2">
      <w:pPr>
        <w:ind w:firstLineChars="100" w:firstLine="21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E23FF2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ＳＣ1</w:t>
      </w:r>
      <w:r w:rsidR="00CA60EC" w:rsidRPr="00E23FF2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　性別（SA</w:t>
      </w:r>
      <w:r w:rsidRPr="00E23FF2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）</w:t>
      </w:r>
    </w:p>
    <w:p w:rsidR="00AF55D6" w:rsidRPr="00E23FF2" w:rsidRDefault="00AF55D6" w:rsidP="00E23FF2">
      <w:pPr>
        <w:ind w:firstLineChars="100" w:firstLine="21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E23FF2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ＳＣ2　年齢（Ｎ）</w:t>
      </w:r>
    </w:p>
    <w:p w:rsidR="00AF55D6" w:rsidRPr="00E23FF2" w:rsidRDefault="00AF55D6" w:rsidP="00E23FF2">
      <w:pPr>
        <w:ind w:firstLineChars="100" w:firstLine="21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E23FF2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ＳＣ3</w:t>
      </w:r>
      <w:r w:rsidR="00CA60EC" w:rsidRPr="00E23FF2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　都道府県（SA</w:t>
      </w:r>
      <w:r w:rsidRPr="00E23FF2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）</w:t>
      </w:r>
    </w:p>
    <w:p w:rsidR="00AF55D6" w:rsidRPr="00E23FF2" w:rsidRDefault="00AF55D6" w:rsidP="00E23FF2">
      <w:pPr>
        <w:ind w:firstLineChars="100" w:firstLine="21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E23FF2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ＳＣ4</w:t>
      </w:r>
      <w:r w:rsidR="00CA60EC" w:rsidRPr="00E23FF2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　市町村（SA</w:t>
      </w:r>
      <w:r w:rsidRPr="00E23FF2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）</w:t>
      </w:r>
    </w:p>
    <w:p w:rsidR="00AF55D6" w:rsidRPr="00E23FF2" w:rsidRDefault="00AF55D6" w:rsidP="00E23FF2">
      <w:pPr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</w:p>
    <w:p w:rsidR="00AF55D6" w:rsidRPr="00E23FF2" w:rsidRDefault="00AF55D6" w:rsidP="00E23FF2">
      <w:pPr>
        <w:ind w:firstLineChars="100" w:firstLine="21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E23FF2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本質問　</w:t>
      </w:r>
      <w:r w:rsidR="007B7160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２</w:t>
      </w:r>
      <w:r w:rsidRPr="00E23FF2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問</w:t>
      </w:r>
    </w:p>
    <w:p w:rsidR="00AF55D6" w:rsidRDefault="00AF55D6" w:rsidP="00E23FF2">
      <w:pPr>
        <w:ind w:firstLineChars="100" w:firstLine="21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AF55D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Ｑ1</w:t>
      </w:r>
      <w:r w:rsidR="00CA60EC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　もずやんの認知度（SA</w:t>
      </w:r>
      <w:r w:rsidRPr="00AF55D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）</w:t>
      </w:r>
    </w:p>
    <w:p w:rsidR="00CA60EC" w:rsidRPr="00AF55D6" w:rsidRDefault="00CA60EC" w:rsidP="00E23FF2">
      <w:pPr>
        <w:ind w:firstLineChars="100" w:firstLine="21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AF55D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Ｑ</w:t>
      </w:r>
      <w:r>
        <w:rPr>
          <w:rFonts w:ascii="HG丸ｺﾞｼｯｸM-PRO" w:eastAsia="HG丸ｺﾞｼｯｸM-PRO" w:hAnsi="HG丸ｺﾞｼｯｸM-PRO" w:cs="Meiryo UI"/>
          <w:color w:val="000000" w:themeColor="text1"/>
          <w:szCs w:val="21"/>
        </w:rPr>
        <w:t>2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　もずやんを知った媒体（MA）</w:t>
      </w:r>
    </w:p>
    <w:sectPr w:rsidR="00CA60EC" w:rsidRPr="00AF55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979" w:rsidRDefault="00AA5979" w:rsidP="00AA5979">
      <w:r>
        <w:separator/>
      </w:r>
    </w:p>
  </w:endnote>
  <w:endnote w:type="continuationSeparator" w:id="0">
    <w:p w:rsidR="00AA5979" w:rsidRDefault="00AA5979" w:rsidP="00AA5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979" w:rsidRDefault="00AA597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979" w:rsidRDefault="00AA597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979" w:rsidRDefault="00AA597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979" w:rsidRDefault="00AA5979" w:rsidP="00AA5979">
      <w:r>
        <w:separator/>
      </w:r>
    </w:p>
  </w:footnote>
  <w:footnote w:type="continuationSeparator" w:id="0">
    <w:p w:rsidR="00AA5979" w:rsidRDefault="00AA5979" w:rsidP="00AA5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979" w:rsidRDefault="00AA597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979" w:rsidRDefault="00AA597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979" w:rsidRDefault="00AA597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C2316"/>
    <w:multiLevelType w:val="hybridMultilevel"/>
    <w:tmpl w:val="ABF2D0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090B44"/>
    <w:multiLevelType w:val="hybridMultilevel"/>
    <w:tmpl w:val="DF4C24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586281"/>
    <w:multiLevelType w:val="hybridMultilevel"/>
    <w:tmpl w:val="8206A3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DA6CF5"/>
    <w:multiLevelType w:val="hybridMultilevel"/>
    <w:tmpl w:val="6E6A31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6984187"/>
    <w:multiLevelType w:val="hybridMultilevel"/>
    <w:tmpl w:val="2D0476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DD47A82"/>
    <w:multiLevelType w:val="hybridMultilevel"/>
    <w:tmpl w:val="A30CB0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D6"/>
    <w:rsid w:val="001D6FE9"/>
    <w:rsid w:val="007B7160"/>
    <w:rsid w:val="00A25E7D"/>
    <w:rsid w:val="00AA5979"/>
    <w:rsid w:val="00AF55D6"/>
    <w:rsid w:val="00CA60EC"/>
    <w:rsid w:val="00E1797F"/>
    <w:rsid w:val="00E23FF2"/>
    <w:rsid w:val="00FA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6E36C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5D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B71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B71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A59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A5979"/>
  </w:style>
  <w:style w:type="paragraph" w:styleId="a8">
    <w:name w:val="footer"/>
    <w:basedOn w:val="a"/>
    <w:link w:val="a9"/>
    <w:uiPriority w:val="99"/>
    <w:unhideWhenUsed/>
    <w:rsid w:val="00AA59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A5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7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2019-01-16T10:19:00Z</dcterms:created>
  <dcterms:modified xsi:type="dcterms:W3CDTF">2019-01-17T06:20:00Z</dcterms:modified>
</cp:coreProperties>
</file>