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2" w:rsidRPr="00160D27" w:rsidRDefault="00332E22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おおさか</w:t>
      </w:r>
      <w:r w:rsidR="005D15CD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ネット</w:t>
      </w:r>
      <w:r w:rsidR="00ED1BC7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「第</w:t>
      </w:r>
      <w:r w:rsidR="00714D82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BD3763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回大阪マラソン」に関するアンケート</w:t>
      </w:r>
    </w:p>
    <w:p w:rsidR="00FC2857" w:rsidRPr="00160D27" w:rsidRDefault="00BD3763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:rsidR="00ED1BC7" w:rsidRPr="00160D27" w:rsidRDefault="00ED1BC7">
      <w:pPr>
        <w:rPr>
          <w:rFonts w:ascii="ＭＳ ゴシック" w:eastAsia="ＭＳ ゴシック" w:hAnsi="ＭＳ ゴシック"/>
          <w:sz w:val="24"/>
          <w:szCs w:val="24"/>
        </w:rPr>
      </w:pPr>
    </w:p>
    <w:p w:rsidR="00ED1BC7" w:rsidRPr="00160D27" w:rsidRDefault="00ED1BC7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</w:t>
      </w:r>
      <w:r w:rsidRPr="00240F84">
        <w:rPr>
          <w:rFonts w:ascii="ＭＳ ゴシック" w:eastAsia="ＭＳ ゴシック" w:hAnsi="ＭＳ ゴシック" w:hint="eastAsia"/>
          <w:spacing w:val="30"/>
          <w:kern w:val="0"/>
          <w:szCs w:val="21"/>
          <w:fitText w:val="1050" w:id="1663755776"/>
        </w:rPr>
        <w:t>実施期</w:t>
      </w:r>
      <w:r w:rsidRPr="00240F84">
        <w:rPr>
          <w:rFonts w:ascii="ＭＳ ゴシック" w:eastAsia="ＭＳ ゴシック" w:hAnsi="ＭＳ ゴシック" w:hint="eastAsia"/>
          <w:spacing w:val="15"/>
          <w:kern w:val="0"/>
          <w:szCs w:val="21"/>
          <w:fitText w:val="1050" w:id="1663755776"/>
        </w:rPr>
        <w:t>間</w:t>
      </w:r>
      <w:r w:rsidRPr="00160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6D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60D27">
        <w:rPr>
          <w:rFonts w:ascii="ＭＳ ゴシック" w:eastAsia="ＭＳ ゴシック" w:hAnsi="ＭＳ ゴシック" w:hint="eastAsia"/>
          <w:szCs w:val="21"/>
        </w:rPr>
        <w:t>平成</w:t>
      </w:r>
      <w:r w:rsidR="00714D82">
        <w:rPr>
          <w:rFonts w:ascii="ＭＳ ゴシック" w:eastAsia="ＭＳ ゴシック" w:hAnsi="ＭＳ ゴシック" w:hint="eastAsia"/>
          <w:szCs w:val="21"/>
        </w:rPr>
        <w:t>30</w:t>
      </w:r>
      <w:r w:rsidRPr="00160D27">
        <w:rPr>
          <w:rFonts w:ascii="ＭＳ ゴシック" w:eastAsia="ＭＳ ゴシック" w:hAnsi="ＭＳ ゴシック" w:hint="eastAsia"/>
          <w:szCs w:val="21"/>
        </w:rPr>
        <w:t>年</w:t>
      </w:r>
      <w:r w:rsidR="00230E61">
        <w:rPr>
          <w:rFonts w:ascii="ＭＳ ゴシック" w:eastAsia="ＭＳ ゴシック" w:hAnsi="ＭＳ ゴシック" w:hint="eastAsia"/>
          <w:szCs w:val="21"/>
        </w:rPr>
        <w:t>11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714D82">
        <w:rPr>
          <w:rFonts w:ascii="ＭＳ ゴシック" w:eastAsia="ＭＳ ゴシック" w:hAnsi="ＭＳ ゴシック" w:hint="eastAsia"/>
          <w:szCs w:val="21"/>
        </w:rPr>
        <w:t>26</w:t>
      </w:r>
      <w:r w:rsidR="002B1ABA" w:rsidRPr="00160D27">
        <w:rPr>
          <w:rFonts w:ascii="ＭＳ ゴシック" w:eastAsia="ＭＳ ゴシック" w:hAnsi="ＭＳ ゴシック" w:hint="eastAsia"/>
          <w:szCs w:val="21"/>
        </w:rPr>
        <w:t>日（月</w:t>
      </w:r>
      <w:r w:rsidRPr="00160D27">
        <w:rPr>
          <w:rFonts w:ascii="ＭＳ ゴシック" w:eastAsia="ＭＳ ゴシック" w:hAnsi="ＭＳ ゴシック" w:hint="eastAsia"/>
          <w:szCs w:val="21"/>
        </w:rPr>
        <w:t>）から</w:t>
      </w:r>
      <w:r w:rsidR="00303E4B" w:rsidRPr="00160D27">
        <w:rPr>
          <w:rFonts w:ascii="ＭＳ ゴシック" w:eastAsia="ＭＳ ゴシック" w:hAnsi="ＭＳ ゴシック" w:hint="eastAsia"/>
          <w:szCs w:val="21"/>
        </w:rPr>
        <w:t>11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230E61">
        <w:rPr>
          <w:rFonts w:ascii="ＭＳ ゴシック" w:eastAsia="ＭＳ ゴシック" w:hAnsi="ＭＳ ゴシック" w:hint="eastAsia"/>
          <w:szCs w:val="21"/>
        </w:rPr>
        <w:t>28日（</w:t>
      </w:r>
      <w:r w:rsidR="00714D82">
        <w:rPr>
          <w:rFonts w:ascii="ＭＳ ゴシック" w:eastAsia="ＭＳ ゴシック" w:hAnsi="ＭＳ ゴシック" w:hint="eastAsia"/>
          <w:szCs w:val="21"/>
        </w:rPr>
        <w:t>水</w:t>
      </w:r>
      <w:r w:rsidRPr="00160D27">
        <w:rPr>
          <w:rFonts w:ascii="ＭＳ ゴシック" w:eastAsia="ＭＳ ゴシック" w:hAnsi="ＭＳ ゴシック" w:hint="eastAsia"/>
          <w:szCs w:val="21"/>
        </w:rPr>
        <w:t>）</w:t>
      </w:r>
    </w:p>
    <w:p w:rsidR="00332E22" w:rsidRDefault="00ED1BC7" w:rsidP="00B155F1">
      <w:pPr>
        <w:ind w:left="1680" w:hangingChars="800" w:hanging="1680"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</w:t>
      </w:r>
      <w:r w:rsidR="00567F57" w:rsidRPr="00160D27">
        <w:rPr>
          <w:rFonts w:ascii="ＭＳ ゴシック" w:eastAsia="ＭＳ ゴシック" w:hAnsi="ＭＳ ゴシック" w:hint="eastAsia"/>
          <w:szCs w:val="21"/>
        </w:rPr>
        <w:t xml:space="preserve">サンプル数　</w:t>
      </w:r>
      <w:r w:rsidR="006C6D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0721" w:rsidRPr="001E0721">
        <w:rPr>
          <w:rFonts w:ascii="ＭＳ ゴシック" w:eastAsia="ＭＳ ゴシック" w:hAnsi="ＭＳ ゴシック" w:hint="eastAsia"/>
          <w:szCs w:val="21"/>
        </w:rPr>
        <w:t>国勢調査結果（平成27年）に基づいた、性・年代・居住地（４地域）の割合で割り付けた、18歳以上の大阪府民1,000サンプル</w:t>
      </w:r>
    </w:p>
    <w:p w:rsidR="00230E61" w:rsidRPr="00160D27" w:rsidRDefault="00230E61" w:rsidP="00332E22">
      <w:pPr>
        <w:jc w:val="left"/>
        <w:rPr>
          <w:rFonts w:ascii="ＭＳ ゴシック" w:eastAsia="ＭＳ ゴシック" w:hAnsi="ＭＳ ゴシック"/>
          <w:szCs w:val="21"/>
        </w:rPr>
      </w:pPr>
    </w:p>
    <w:p w:rsidR="00567F57" w:rsidRPr="00160D27" w:rsidRDefault="00230E61" w:rsidP="00567F57">
      <w:pPr>
        <w:rPr>
          <w:rFonts w:ascii="ＭＳ ゴシック" w:eastAsia="ＭＳ ゴシック" w:hAnsi="ＭＳ ゴシック"/>
          <w:szCs w:val="21"/>
        </w:rPr>
      </w:pPr>
      <w:r w:rsidRPr="00AF428D">
        <w:rPr>
          <w:noProof/>
          <w:sz w:val="20"/>
          <w:szCs w:val="20"/>
        </w:rPr>
        <w:drawing>
          <wp:inline distT="0" distB="0" distL="0" distR="0" wp14:anchorId="7F04ABC8" wp14:editId="713F09B2">
            <wp:extent cx="5400040" cy="271399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9D" w:rsidRPr="00160D27" w:rsidRDefault="00E95D9D" w:rsidP="00567F57">
      <w:pPr>
        <w:rPr>
          <w:rFonts w:ascii="ＭＳ ゴシック" w:eastAsia="ＭＳ ゴシック" w:hAnsi="ＭＳ ゴシック"/>
          <w:szCs w:val="21"/>
        </w:rPr>
      </w:pPr>
    </w:p>
    <w:p w:rsidR="007847D4" w:rsidRPr="00C643D5" w:rsidRDefault="007847D4" w:rsidP="007847D4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:rsidR="007847D4" w:rsidRPr="00C643D5" w:rsidRDefault="007847D4" w:rsidP="007847D4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:rsidR="007847D4" w:rsidRPr="00C643D5" w:rsidRDefault="007847D4" w:rsidP="007847D4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東部大阪地域：守口市、</w:t>
      </w:r>
      <w:r w:rsidR="00D74F1B">
        <w:rPr>
          <w:rFonts w:asciiTheme="majorEastAsia" w:eastAsiaTheme="majorEastAsia" w:hAnsiTheme="majorEastAsia" w:hint="eastAsia"/>
          <w:sz w:val="16"/>
          <w:szCs w:val="20"/>
        </w:rPr>
        <w:t>枚方市、八尾市、寝屋川市、大東市、柏原市、門真市、東大阪市、四條畷</w:t>
      </w:r>
      <w:r w:rsidRPr="00C643D5">
        <w:rPr>
          <w:rFonts w:asciiTheme="majorEastAsia" w:eastAsiaTheme="majorEastAsia" w:hAnsiTheme="majorEastAsia" w:hint="eastAsia"/>
          <w:sz w:val="16"/>
          <w:szCs w:val="20"/>
        </w:rPr>
        <w:t>市、交野市</w:t>
      </w:r>
    </w:p>
    <w:p w:rsidR="007847D4" w:rsidRPr="00C643D5" w:rsidRDefault="007847D4" w:rsidP="007847D4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高石市、藤井寺市、泉南市、大阪狭山市、阪南市、忠岡町、熊取町、田尻町、岬町、太子町、河南町、千早赤阪村</w:t>
      </w:r>
    </w:p>
    <w:p w:rsidR="00B20995" w:rsidRPr="007847D4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B20995" w:rsidRPr="00160D27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5B14FE" w:rsidRDefault="005B14F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FF3F6F" w:rsidRPr="00160D27" w:rsidRDefault="0044443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■分析結果の概要</w:t>
      </w:r>
    </w:p>
    <w:p w:rsidR="00FF3F6F" w:rsidRPr="00160D27" w:rsidRDefault="005B14F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D788" wp14:editId="1D237A23">
                <wp:simplePos x="0" y="0"/>
                <wp:positionH relativeFrom="column">
                  <wp:posOffset>-110076</wp:posOffset>
                </wp:positionH>
                <wp:positionV relativeFrom="paragraph">
                  <wp:posOffset>79321</wp:posOffset>
                </wp:positionV>
                <wp:extent cx="5695950" cy="628153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2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FF" w:rsidRDefault="005057FF" w:rsidP="008D281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1A2490">
                              <w:rPr>
                                <w:rFonts w:hint="eastAsia"/>
                                <w:szCs w:val="21"/>
                              </w:rPr>
                              <w:t>調査目的</w:t>
                            </w:r>
                          </w:p>
                          <w:p w:rsidR="005057FF" w:rsidRPr="00972403" w:rsidRDefault="005057FF" w:rsidP="00230E61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大阪府では、平成</w:t>
                            </w:r>
                            <w:r w:rsidR="00714D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30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</w:t>
                            </w:r>
                            <w:r w:rsidR="00230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="00230E6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="00714D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25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</w:t>
                            </w:r>
                            <w:r w:rsidR="00420DB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「第</w:t>
                            </w:r>
                            <w:r w:rsidR="00714D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8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回大阪マラソン」を実施した。府民の大阪マラソンの認知状況や参加形態を把握する。</w:t>
                            </w:r>
                          </w:p>
                          <w:p w:rsidR="005057FF" w:rsidRPr="00972403" w:rsidRDefault="005057FF" w:rsidP="009A7AA9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また、大阪マラ</w:t>
                            </w:r>
                            <w:r w:rsidR="003F691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ソン開催直後に継続開催への賛同等の意見を測定し、次回開催の是非</w:t>
                            </w:r>
                            <w:r w:rsidR="003F691C" w:rsidRPr="003F6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="003F691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検討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資料とする。</w:t>
                            </w:r>
                          </w:p>
                          <w:p w:rsidR="005057FF" w:rsidRDefault="005057FF" w:rsidP="0044443B"/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調査項目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認知状況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参加形態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評価</w:t>
                            </w:r>
                          </w:p>
                          <w:p w:rsidR="005057FF" w:rsidRDefault="005057FF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継続開催への賛同</w:t>
                            </w:r>
                          </w:p>
                          <w:p w:rsidR="005057FF" w:rsidRDefault="005057FF" w:rsidP="0044443B"/>
                          <w:p w:rsidR="005057FF" w:rsidRDefault="005057FF" w:rsidP="004444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調査結果</w:t>
                            </w:r>
                          </w:p>
                          <w:p w:rsidR="005057FF" w:rsidRPr="00725F51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認知状況については、「開催前から知っていた」が</w:t>
                            </w:r>
                            <w:r w:rsidR="00CA7F5F">
                              <w:rPr>
                                <w:rFonts w:asciiTheme="majorEastAsia" w:eastAsiaTheme="majorEastAsia" w:hAnsiTheme="majorEastAsia" w:hint="eastAsia"/>
                              </w:rPr>
                              <w:t>66.1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5057FF" w:rsidRPr="00DC0B0F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 w:rsidRPr="00E149D3">
                              <w:rPr>
                                <w:rFonts w:hint="eastAsia"/>
                              </w:rPr>
                              <w:t>参加形態として、大阪マラソンを開催前から知っていた者のうち、ランナー、ボランティア、沿道で観戦した「積極的関与者」は</w:t>
                            </w:r>
                            <w:r w:rsidR="005B1AAB">
                              <w:rPr>
                                <w:rFonts w:hAnsi="ＭＳ ゴシック"/>
                                <w:szCs w:val="21"/>
                              </w:rPr>
                              <w:t>5.4</w:t>
                            </w:r>
                            <w:r w:rsidRPr="00E149D3">
                              <w:rPr>
                                <w:rFonts w:hint="eastAsia"/>
                              </w:rPr>
                              <w:t>％、テレビやラジオ等で観戦した「受動的関与者」は約</w:t>
                            </w:r>
                            <w:r w:rsidR="00CA7F5F">
                              <w:rPr>
                                <w:rFonts w:hint="eastAsia"/>
                              </w:rPr>
                              <w:t>21.7</w:t>
                            </w:r>
                            <w:r w:rsidR="000B2386">
                              <w:rPr>
                                <w:rFonts w:hint="eastAsia"/>
                              </w:rPr>
                              <w:t>％、テレビやラジオ等でも観戦しなかった「非関与・</w:t>
                            </w:r>
                            <w:r w:rsidR="000B2386">
                              <w:t>無関心</w:t>
                            </w:r>
                            <w:r w:rsidR="000B2386">
                              <w:rPr>
                                <w:rFonts w:hint="eastAsia"/>
                              </w:rPr>
                              <w:t>者</w:t>
                            </w:r>
                            <w:r w:rsidRPr="00E149D3">
                              <w:rPr>
                                <w:rFonts w:hint="eastAsia"/>
                              </w:rPr>
                              <w:t>」は</w:t>
                            </w:r>
                            <w:r w:rsidR="00CA7F5F">
                              <w:rPr>
                                <w:rFonts w:hint="eastAsia"/>
                              </w:rPr>
                              <w:t>70.3</w:t>
                            </w:r>
                            <w:r w:rsidRPr="00E149D3">
                              <w:rPr>
                                <w:rFonts w:hint="eastAsia"/>
                              </w:rPr>
                              <w:t>％であった。</w:t>
                            </w:r>
                          </w:p>
                          <w:p w:rsidR="005057FF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 w:rsidRPr="005B1AAB">
                              <w:rPr>
                                <w:rFonts w:hint="eastAsia"/>
                              </w:rPr>
                              <w:t>大阪マラソンの各評価項目（プラス評価：観光名所を巡る良いコース、新しい「祭り」の形、活性化・経済効果、良いイベント　マイナス評価：交通規制で日常生活不便、ゴミで汚される）について、</w:t>
                            </w:r>
                            <w:r w:rsidR="005B1AAB" w:rsidRPr="005B1AAB">
                              <w:rPr>
                                <w:rFonts w:asciiTheme="majorEastAsia" w:eastAsiaTheme="majorEastAsia" w:hAnsiTheme="majorEastAsia" w:hint="eastAsia"/>
                              </w:rPr>
                              <w:t>「まさに」と「ある程度」を加えた</w:t>
                            </w:r>
                            <w:r w:rsidR="005B1AAB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5B1AAB" w:rsidRPr="005B1AAB">
                              <w:rPr>
                                <w:rFonts w:asciiTheme="majorEastAsia" w:eastAsiaTheme="majorEastAsia" w:hAnsiTheme="majorEastAsia" w:hint="eastAsia"/>
                              </w:rPr>
                              <w:t>そう思う</w:t>
                            </w:r>
                            <w:r w:rsidR="005B1AAB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5B1AAB" w:rsidRPr="005B1AAB">
                              <w:rPr>
                                <w:rFonts w:asciiTheme="majorEastAsia" w:eastAsiaTheme="majorEastAsia" w:hAnsiTheme="majorEastAsia" w:hint="eastAsia"/>
                              </w:rPr>
                              <w:t>割合をみると、4つのプラス評価項目に関しては、「観光名所を巡る良いコース」が56％で、他の3項目が45％以上であった。また、2つのマイナス評価については、いずれも45％を下回った。</w:t>
                            </w:r>
                          </w:p>
                          <w:p w:rsidR="005057FF" w:rsidRPr="00725F51" w:rsidRDefault="005057FF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継続開催については、「来年も開催すべき」と「どちらかと言うと来年も開催すべき」を合わせた、来年</w:t>
                            </w:r>
                            <w:r w:rsidR="000527A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開催を肯定する割合は</w:t>
                            </w:r>
                            <w:r w:rsidR="00CA7F5F">
                              <w:rPr>
                                <w:rFonts w:asciiTheme="majorEastAsia" w:eastAsiaTheme="majorEastAsia" w:hAnsiTheme="majorEastAsia" w:hint="eastAsia"/>
                              </w:rPr>
                              <w:t>50.5</w:t>
                            </w:r>
                            <w:r w:rsidRPr="00725F51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5057FF" w:rsidRPr="005823AF" w:rsidRDefault="005057FF" w:rsidP="00050ED6">
                            <w:pPr>
                              <w:ind w:leftChars="300" w:left="630"/>
                              <w:rPr>
                                <w:rFonts w:asciiTheme="majorEastAsia" w:eastAsiaTheme="majorEastAsia" w:hAnsiTheme="majorEastAsia"/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D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65pt;margin-top:6.25pt;width:448.5pt;height:4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" fillcolor="white [3201]" strokeweight=".5pt">
                <v:textbox>
                  <w:txbxContent>
                    <w:p w:rsidR="005057FF" w:rsidRDefault="005057FF" w:rsidP="008D281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1A2490">
                        <w:rPr>
                          <w:rFonts w:hint="eastAsia"/>
                          <w:szCs w:val="21"/>
                        </w:rPr>
                        <w:t>調査目的</w:t>
                      </w:r>
                    </w:p>
                    <w:p w:rsidR="005057FF" w:rsidRPr="00972403" w:rsidRDefault="005057FF" w:rsidP="00230E61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大阪府では、平成</w:t>
                      </w:r>
                      <w:r w:rsidR="00714D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30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 w:rsidR="00230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</w:t>
                      </w:r>
                      <w:r w:rsidR="00230E61">
                        <w:rPr>
                          <w:rFonts w:ascii="ＭＳ ゴシック" w:eastAsia="ＭＳ ゴシック" w:hAnsi="ＭＳ ゴシック"/>
                          <w:szCs w:val="21"/>
                        </w:rPr>
                        <w:t>1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="00714D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25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</w:t>
                      </w:r>
                      <w:r w:rsidR="00420DB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「第</w:t>
                      </w:r>
                      <w:r w:rsidR="00714D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8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回大阪マラソン」を実施した。府民の大阪マラソンの認知状況や参加形態を把握する。</w:t>
                      </w:r>
                    </w:p>
                    <w:p w:rsidR="005057FF" w:rsidRPr="00972403" w:rsidRDefault="005057FF" w:rsidP="009A7AA9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また、大阪マラ</w:t>
                      </w:r>
                      <w:r w:rsidR="003F691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ソン開催直後に継続開催への賛同等の意見を測定し、次回開催の是非</w:t>
                      </w:r>
                      <w:r w:rsidR="003F691C" w:rsidRPr="003F691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の</w:t>
                      </w:r>
                      <w:r w:rsidR="003F691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検討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資料とする。</w:t>
                      </w:r>
                    </w:p>
                    <w:p w:rsidR="005057FF" w:rsidRDefault="005057FF" w:rsidP="0044443B"/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調査項目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認知状況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参加形態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評価</w:t>
                      </w:r>
                    </w:p>
                    <w:p w:rsidR="005057FF" w:rsidRDefault="005057FF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継続開催への賛同</w:t>
                      </w:r>
                    </w:p>
                    <w:p w:rsidR="005057FF" w:rsidRDefault="005057FF" w:rsidP="0044443B"/>
                    <w:p w:rsidR="005057FF" w:rsidRDefault="005057FF" w:rsidP="0044443B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調査結果</w:t>
                      </w:r>
                    </w:p>
                    <w:p w:rsidR="005057FF" w:rsidRPr="00725F51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認知状況については、「開催前から知っていた」が</w:t>
                      </w:r>
                      <w:r w:rsidR="00CA7F5F">
                        <w:rPr>
                          <w:rFonts w:asciiTheme="majorEastAsia" w:eastAsiaTheme="majorEastAsia" w:hAnsiTheme="majorEastAsia" w:hint="eastAsia"/>
                        </w:rPr>
                        <w:t>66.1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5057FF" w:rsidRPr="00DC0B0F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 w:rsidRPr="00E149D3">
                        <w:rPr>
                          <w:rFonts w:hint="eastAsia"/>
                        </w:rPr>
                        <w:t>参加形態として、大阪マラソンを開催前から知っていた者のうち、ランナー、ボランティア、沿道で観戦した「積極的関与者」は</w:t>
                      </w:r>
                      <w:r w:rsidR="005B1AAB">
                        <w:rPr>
                          <w:rFonts w:hAnsi="ＭＳ ゴシック"/>
                          <w:szCs w:val="21"/>
                        </w:rPr>
                        <w:t>5.4</w:t>
                      </w:r>
                      <w:r w:rsidRPr="00E149D3">
                        <w:rPr>
                          <w:rFonts w:hint="eastAsia"/>
                        </w:rPr>
                        <w:t>％、テレビやラジオ等で観戦した「受動的関与者」は約</w:t>
                      </w:r>
                      <w:r w:rsidR="00CA7F5F">
                        <w:rPr>
                          <w:rFonts w:hint="eastAsia"/>
                        </w:rPr>
                        <w:t>21.7</w:t>
                      </w:r>
                      <w:r w:rsidR="000B2386">
                        <w:rPr>
                          <w:rFonts w:hint="eastAsia"/>
                        </w:rPr>
                        <w:t>％、テレビやラジオ等でも観戦しなかった「非関与・</w:t>
                      </w:r>
                      <w:r w:rsidR="000B2386">
                        <w:t>無関心</w:t>
                      </w:r>
                      <w:r w:rsidR="000B2386">
                        <w:rPr>
                          <w:rFonts w:hint="eastAsia"/>
                        </w:rPr>
                        <w:t>者</w:t>
                      </w:r>
                      <w:r w:rsidRPr="00E149D3">
                        <w:rPr>
                          <w:rFonts w:hint="eastAsia"/>
                        </w:rPr>
                        <w:t>」は</w:t>
                      </w:r>
                      <w:r w:rsidR="00CA7F5F">
                        <w:rPr>
                          <w:rFonts w:hint="eastAsia"/>
                        </w:rPr>
                        <w:t>70.3</w:t>
                      </w:r>
                      <w:r w:rsidRPr="00E149D3">
                        <w:rPr>
                          <w:rFonts w:hint="eastAsia"/>
                        </w:rPr>
                        <w:t>％であった。</w:t>
                      </w:r>
                    </w:p>
                    <w:p w:rsidR="005057FF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 w:rsidRPr="005B1AAB">
                        <w:rPr>
                          <w:rFonts w:hint="eastAsia"/>
                        </w:rPr>
                        <w:t>大阪マラソンの各評価項目（プラス評価：観光名所を巡る良いコース、新しい「祭り」の形、活性化・経済効果、良いイベント　マイナス評価：交通規制で日常生活不便、ゴミで汚される）について、</w:t>
                      </w:r>
                      <w:r w:rsidR="005B1AAB" w:rsidRPr="005B1AAB">
                        <w:rPr>
                          <w:rFonts w:asciiTheme="majorEastAsia" w:eastAsiaTheme="majorEastAsia" w:hAnsiTheme="majorEastAsia" w:hint="eastAsia"/>
                        </w:rPr>
                        <w:t>「まさに」と「ある程度」を加えた</w:t>
                      </w:r>
                      <w:r w:rsidR="005B1AAB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5B1AAB" w:rsidRPr="005B1AAB">
                        <w:rPr>
                          <w:rFonts w:asciiTheme="majorEastAsia" w:eastAsiaTheme="majorEastAsia" w:hAnsiTheme="majorEastAsia" w:hint="eastAsia"/>
                        </w:rPr>
                        <w:t>そう思う</w:t>
                      </w:r>
                      <w:r w:rsidR="005B1AAB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5B1AAB" w:rsidRPr="005B1AAB">
                        <w:rPr>
                          <w:rFonts w:asciiTheme="majorEastAsia" w:eastAsiaTheme="majorEastAsia" w:hAnsiTheme="majorEastAsia" w:hint="eastAsia"/>
                        </w:rPr>
                        <w:t>割合をみると、4つのプラス評価項目に関しては、「観光名所を巡る良いコース」が56％で、他の3項目が45％以上であった。また、2つのマイナス評価については、いずれも45％を下回った。</w:t>
                      </w:r>
                    </w:p>
                    <w:p w:rsidR="005057FF" w:rsidRPr="00725F51" w:rsidRDefault="005057FF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継続開催については、「来年も開催すべき」と「どちらかと言うと来年も開催すべき」を合わせた、来年</w:t>
                      </w:r>
                      <w:r w:rsidR="000527A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開催を肯定する割合は</w:t>
                      </w:r>
                      <w:r w:rsidR="00CA7F5F">
                        <w:rPr>
                          <w:rFonts w:asciiTheme="majorEastAsia" w:eastAsiaTheme="majorEastAsia" w:hAnsiTheme="majorEastAsia" w:hint="eastAsia"/>
                        </w:rPr>
                        <w:t>50.5</w:t>
                      </w:r>
                      <w:r w:rsidRPr="00725F51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5057FF" w:rsidRPr="005823AF" w:rsidRDefault="005057FF" w:rsidP="00050ED6">
                      <w:pPr>
                        <w:ind w:leftChars="300" w:left="630"/>
                        <w:rPr>
                          <w:rFonts w:asciiTheme="majorEastAsia" w:eastAsiaTheme="majorEastAsia" w:hAnsiTheme="majorEastAsia"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8D2819" w:rsidRPr="00160D27" w:rsidRDefault="00615748" w:rsidP="00F35BC9">
      <w:pPr>
        <w:pStyle w:val="a3"/>
        <w:ind w:leftChars="0" w:left="420" w:firstLineChars="100" w:firstLine="210"/>
        <w:rPr>
          <w:rFonts w:hAnsi="ＭＳ ゴシック"/>
        </w:rPr>
      </w:pPr>
      <w:r w:rsidRPr="00160D27">
        <w:rPr>
          <w:rFonts w:hAnsi="ＭＳ ゴシック"/>
          <w:szCs w:val="21"/>
        </w:rPr>
        <w:br w:type="page"/>
      </w:r>
    </w:p>
    <w:p w:rsidR="002C645C" w:rsidRPr="00160D27" w:rsidRDefault="00B80C51" w:rsidP="00D15981">
      <w:pPr>
        <w:ind w:left="210" w:hangingChars="100" w:hanging="210"/>
        <w:rPr>
          <w:rFonts w:ascii="ＭＳ ゴシック" w:eastAsia="ＭＳ ゴシック" w:hAnsi="ＭＳ ゴシック"/>
          <w:color w:val="FF0000"/>
          <w:szCs w:val="21"/>
          <w:highlight w:val="yellow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■ご留意いただきたいこ</w:t>
      </w:r>
      <w:r w:rsidR="00D15981" w:rsidRPr="00160D27">
        <w:rPr>
          <w:rFonts w:ascii="ＭＳ ゴシック" w:eastAsia="ＭＳ ゴシック" w:hAnsi="ＭＳ ゴシック" w:hint="eastAsia"/>
          <w:szCs w:val="21"/>
        </w:rPr>
        <w:t>と</w:t>
      </w:r>
    </w:p>
    <w:p w:rsidR="00B80C51" w:rsidRPr="00160D27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この調査では、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今大会および来年の大会への関与度（どのような形で参加するか、したいか</w:t>
      </w:r>
      <w:r w:rsidR="00B80C51" w:rsidRPr="00160D27">
        <w:rPr>
          <w:rFonts w:ascii="ＭＳ ゴシック" w:eastAsia="ＭＳ ゴシック" w:hAnsi="ＭＳ ゴシック" w:hint="eastAsia"/>
          <w:szCs w:val="21"/>
        </w:rPr>
        <w:t>等）を聞き、それを切り口として各種の分析を行っている。</w:t>
      </w:r>
    </w:p>
    <w:p w:rsidR="00D84548" w:rsidRPr="00972403" w:rsidRDefault="00B80C51" w:rsidP="0019361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まず、今大会への関与度については、</w:t>
      </w:r>
      <w:r w:rsidR="00752DEA">
        <w:rPr>
          <w:rFonts w:ascii="ＭＳ ゴシック" w:eastAsia="ＭＳ ゴシック" w:hAnsi="ＭＳ ゴシック" w:hint="eastAsia"/>
          <w:szCs w:val="21"/>
        </w:rPr>
        <w:t>大阪マラソンのことを「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開催前</w:t>
      </w:r>
      <w:r w:rsidR="00752DEA">
        <w:rPr>
          <w:rFonts w:ascii="ＭＳ ゴシック" w:eastAsia="ＭＳ ゴシック" w:hAnsi="ＭＳ ゴシック" w:hint="eastAsia"/>
          <w:szCs w:val="21"/>
        </w:rPr>
        <w:t>から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知っていた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」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と回答した人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（</w:t>
      </w:r>
      <w:r w:rsidR="00CA7F5F">
        <w:rPr>
          <w:rFonts w:ascii="ＭＳ ゴシック" w:eastAsia="ＭＳ ゴシック" w:hAnsi="ＭＳ ゴシック" w:hint="eastAsia"/>
          <w:szCs w:val="21"/>
        </w:rPr>
        <w:t>661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BE7906">
        <w:rPr>
          <w:rFonts w:ascii="ＭＳ ゴシック" w:eastAsia="ＭＳ ゴシック" w:hAnsi="ＭＳ ゴシック" w:hint="eastAsia"/>
          <w:szCs w:val="21"/>
        </w:rPr>
        <w:t>、</w:t>
      </w:r>
      <w:r w:rsidR="00752DEA">
        <w:rPr>
          <w:rFonts w:ascii="ＭＳ ゴシック" w:eastAsia="ＭＳ ゴシック" w:hAnsi="ＭＳ ゴシック" w:hint="eastAsia"/>
          <w:szCs w:val="21"/>
        </w:rPr>
        <w:t>及び「</w:t>
      </w:r>
      <w:r w:rsidR="00BE7906">
        <w:rPr>
          <w:rFonts w:ascii="ＭＳ ゴシック" w:eastAsia="ＭＳ ゴシック" w:hAnsi="ＭＳ ゴシック" w:hint="eastAsia"/>
          <w:szCs w:val="21"/>
        </w:rPr>
        <w:t>開催</w:t>
      </w:r>
      <w:r w:rsidR="00752DEA">
        <w:rPr>
          <w:rFonts w:ascii="ＭＳ ゴシック" w:eastAsia="ＭＳ ゴシック" w:hAnsi="ＭＳ ゴシック" w:hint="eastAsia"/>
          <w:szCs w:val="21"/>
        </w:rPr>
        <w:t>中に知った」と回答した人</w:t>
      </w:r>
      <w:r w:rsidR="00752DEA" w:rsidRPr="00160D27">
        <w:rPr>
          <w:rFonts w:ascii="ＭＳ ゴシック" w:eastAsia="ＭＳ ゴシック" w:hAnsi="ＭＳ ゴシック" w:hint="eastAsia"/>
          <w:szCs w:val="21"/>
        </w:rPr>
        <w:t>（</w:t>
      </w:r>
      <w:r w:rsidR="00CA7F5F">
        <w:rPr>
          <w:rFonts w:ascii="ＭＳ ゴシック" w:eastAsia="ＭＳ ゴシック" w:hAnsi="ＭＳ ゴシック" w:hint="eastAsia"/>
          <w:szCs w:val="21"/>
        </w:rPr>
        <w:t>90</w:t>
      </w:r>
      <w:r w:rsidR="00752DEA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に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どのように関与したかを聞いている。</w:t>
      </w:r>
      <w:r w:rsidR="00972403">
        <w:rPr>
          <w:rFonts w:ascii="ＭＳ ゴシック" w:eastAsia="ＭＳ ゴシック" w:hAnsi="ＭＳ ゴシック" w:hint="eastAsia"/>
          <w:szCs w:val="21"/>
        </w:rPr>
        <w:t>ランナー、ボランティア、沿道で観戦した人を「積極的関与」</w:t>
      </w:r>
      <w:r w:rsidR="00F630C1">
        <w:rPr>
          <w:rFonts w:ascii="ＭＳ ゴシック" w:eastAsia="ＭＳ ゴシック" w:hAnsi="ＭＳ ゴシック" w:hint="eastAsia"/>
          <w:szCs w:val="21"/>
        </w:rPr>
        <w:t>、</w:t>
      </w:r>
      <w:r w:rsidR="00D84548">
        <w:rPr>
          <w:rFonts w:ascii="ＭＳ ゴシック" w:eastAsia="ＭＳ ゴシック" w:hAnsi="ＭＳ ゴシック" w:hint="eastAsia"/>
          <w:szCs w:val="21"/>
        </w:rPr>
        <w:t>テレビやラジオ</w:t>
      </w:r>
      <w:r w:rsidR="0019361B">
        <w:rPr>
          <w:rFonts w:ascii="ＭＳ ゴシック" w:eastAsia="ＭＳ ゴシック" w:hAnsi="ＭＳ ゴシック" w:hint="eastAsia"/>
          <w:szCs w:val="21"/>
        </w:rPr>
        <w:t>等</w:t>
      </w:r>
      <w:r w:rsidR="00D84548">
        <w:rPr>
          <w:rFonts w:ascii="ＭＳ ゴシック" w:eastAsia="ＭＳ ゴシック" w:hAnsi="ＭＳ ゴシック" w:hint="eastAsia"/>
          <w:szCs w:val="21"/>
        </w:rPr>
        <w:t>で観戦した人を「受動的関与」</w:t>
      </w:r>
      <w:r w:rsidR="00F630C1">
        <w:rPr>
          <w:rFonts w:ascii="ＭＳ ゴシック" w:eastAsia="ＭＳ ゴシック" w:hAnsi="ＭＳ ゴシック" w:hint="eastAsia"/>
          <w:szCs w:val="21"/>
        </w:rPr>
        <w:t>、</w:t>
      </w:r>
      <w:r w:rsidR="00D84548">
        <w:rPr>
          <w:rFonts w:ascii="ＭＳ ゴシック" w:eastAsia="ＭＳ ゴシック" w:hAnsi="ＭＳ ゴシック" w:hint="eastAsia"/>
          <w:szCs w:val="21"/>
        </w:rPr>
        <w:t>テレビやラジオ等でも観戦しなかった</w:t>
      </w:r>
      <w:r w:rsidR="00F630C1">
        <w:rPr>
          <w:rFonts w:ascii="ＭＳ ゴシック" w:eastAsia="ＭＳ ゴシック" w:hAnsi="ＭＳ ゴシック" w:hint="eastAsia"/>
          <w:szCs w:val="21"/>
        </w:rPr>
        <w:t>人を</w:t>
      </w:r>
      <w:r w:rsidR="00D84548">
        <w:rPr>
          <w:rFonts w:ascii="ＭＳ ゴシック" w:eastAsia="ＭＳ ゴシック" w:hAnsi="ＭＳ ゴシック" w:hint="eastAsia"/>
          <w:szCs w:val="21"/>
        </w:rPr>
        <w:t>「非関与・無関心・その他」</w:t>
      </w:r>
      <w:r w:rsidR="00F630C1">
        <w:rPr>
          <w:rFonts w:ascii="ＭＳ ゴシック" w:eastAsia="ＭＳ ゴシック" w:hAnsi="ＭＳ ゴシック" w:hint="eastAsia"/>
          <w:szCs w:val="21"/>
        </w:rPr>
        <w:t>に</w:t>
      </w:r>
      <w:r w:rsidR="0019361B">
        <w:rPr>
          <w:rFonts w:ascii="ＭＳ ゴシック" w:eastAsia="ＭＳ ゴシック" w:hAnsi="ＭＳ ゴシック" w:hint="eastAsia"/>
          <w:szCs w:val="21"/>
        </w:rPr>
        <w:t>分類し</w:t>
      </w:r>
      <w:r w:rsidR="00F630C1">
        <w:rPr>
          <w:rFonts w:ascii="ＭＳ ゴシック" w:eastAsia="ＭＳ ゴシック" w:hAnsi="ＭＳ ゴシック" w:hint="eastAsia"/>
          <w:szCs w:val="21"/>
        </w:rPr>
        <w:t>た</w:t>
      </w:r>
      <w:r w:rsidR="00D84548">
        <w:rPr>
          <w:rFonts w:ascii="ＭＳ ゴシック" w:eastAsia="ＭＳ ゴシック" w:hAnsi="ＭＳ ゴシック" w:hint="eastAsia"/>
          <w:szCs w:val="21"/>
        </w:rPr>
        <w:t>。</w:t>
      </w:r>
    </w:p>
    <w:p w:rsidR="00E50AE4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「知らなかった」または「</w:t>
      </w:r>
      <w:r w:rsidR="00752DEA">
        <w:rPr>
          <w:rFonts w:ascii="ＭＳ ゴシック" w:eastAsia="ＭＳ ゴシック" w:hAnsi="ＭＳ ゴシック" w:hint="eastAsia"/>
          <w:szCs w:val="21"/>
        </w:rPr>
        <w:t>開催</w:t>
      </w:r>
      <w:r w:rsidRPr="00160D27">
        <w:rPr>
          <w:rFonts w:ascii="ＭＳ ゴシック" w:eastAsia="ＭＳ ゴシック" w:hAnsi="ＭＳ ゴシック" w:hint="eastAsia"/>
          <w:szCs w:val="21"/>
        </w:rPr>
        <w:t>後に知った」人は、そもそも関与が不可能であるため、関与の仕方は聞いていない。これをセグメント化して図に表すと、次のとおりとなる。</w:t>
      </w:r>
    </w:p>
    <w:p w:rsidR="00CA7F5F" w:rsidRPr="00420DBD" w:rsidRDefault="00420DBD" w:rsidP="00CA7F5F">
      <w:pPr>
        <w:rPr>
          <w:rFonts w:ascii="ＭＳ ゴシック" w:eastAsia="ＭＳ ゴシック" w:hAnsi="ＭＳ ゴシック"/>
          <w:szCs w:val="21"/>
        </w:rPr>
      </w:pPr>
      <w:r w:rsidRPr="00420DBD">
        <w:rPr>
          <w:noProof/>
        </w:rPr>
        <w:drawing>
          <wp:inline distT="0" distB="0" distL="0" distR="0">
            <wp:extent cx="5353050" cy="172402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C1" w:rsidRPr="00160D27" w:rsidRDefault="00F630C1" w:rsidP="00CA7F5F">
      <w:pPr>
        <w:rPr>
          <w:rFonts w:ascii="ＭＳ ゴシック" w:eastAsia="ＭＳ ゴシック" w:hAnsi="ＭＳ ゴシック"/>
          <w:szCs w:val="21"/>
        </w:rPr>
      </w:pPr>
    </w:p>
    <w:p w:rsidR="00F630C1" w:rsidRDefault="00B80C51" w:rsidP="0019361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また、来年の大会に対する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関与度については、来年の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開催を肯定する人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（</w:t>
      </w:r>
      <w:r w:rsidR="00CA7F5F">
        <w:rPr>
          <w:rFonts w:ascii="ＭＳ ゴシック" w:eastAsia="ＭＳ ゴシック" w:hAnsi="ＭＳ ゴシック" w:hint="eastAsia"/>
          <w:szCs w:val="21"/>
        </w:rPr>
        <w:t>505</w:t>
      </w:r>
      <w:r w:rsidR="00ED70CA" w:rsidRPr="00160D27">
        <w:rPr>
          <w:rFonts w:ascii="ＭＳ ゴシック" w:eastAsia="ＭＳ ゴシック" w:hAnsi="ＭＳ ゴシック" w:hint="eastAsia"/>
          <w:szCs w:val="21"/>
        </w:rPr>
        <w:t>人）を対象</w:t>
      </w:r>
      <w:r w:rsidR="0015088B" w:rsidRPr="00160D27">
        <w:rPr>
          <w:rFonts w:ascii="ＭＳ ゴシック" w:eastAsia="ＭＳ ゴシック" w:hAnsi="ＭＳ ゴシック" w:hint="eastAsia"/>
          <w:szCs w:val="21"/>
        </w:rPr>
        <w:t>に、</w:t>
      </w:r>
      <w:r w:rsidR="00E50AE4" w:rsidRPr="00160D27">
        <w:rPr>
          <w:rFonts w:ascii="ＭＳ ゴシック" w:eastAsia="ＭＳ ゴシック" w:hAnsi="ＭＳ ゴシック" w:hint="eastAsia"/>
          <w:szCs w:val="21"/>
        </w:rPr>
        <w:t>希望する関与の度合いを聞いている。</w:t>
      </w:r>
      <w:r w:rsidR="0019361B">
        <w:rPr>
          <w:rFonts w:ascii="ＭＳ ゴシック" w:eastAsia="ＭＳ ゴシック" w:hAnsi="ＭＳ ゴシック" w:hint="eastAsia"/>
          <w:szCs w:val="21"/>
        </w:rPr>
        <w:t>ランナー、ボランティア、沿道で観戦してみたい人を「積極的関与」、テレビやラジオ等で観戦してみたい人を「受動的関与」、</w:t>
      </w:r>
      <w:r w:rsidR="002C62FB">
        <w:rPr>
          <w:rFonts w:ascii="ＭＳ ゴシック" w:eastAsia="ＭＳ ゴシック" w:hAnsi="ＭＳ ゴシック" w:hint="eastAsia"/>
          <w:szCs w:val="21"/>
        </w:rPr>
        <w:t>開催後</w:t>
      </w:r>
      <w:r w:rsidR="0019361B">
        <w:rPr>
          <w:rFonts w:ascii="ＭＳ ゴシック" w:eastAsia="ＭＳ ゴシック" w:hAnsi="ＭＳ ゴシック" w:hint="eastAsia"/>
          <w:szCs w:val="21"/>
        </w:rPr>
        <w:t>結果を知りたい、または特に関心がない人を「非関与・無関心・その他」に分類した。</w:t>
      </w:r>
    </w:p>
    <w:p w:rsidR="00E50AE4" w:rsidRDefault="00E50AE4" w:rsidP="0034056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開催を否定する人や、分からない・判断できないとする人（計</w:t>
      </w:r>
      <w:r w:rsidR="00CA7F5F">
        <w:rPr>
          <w:rFonts w:ascii="ＭＳ ゴシック" w:eastAsia="ＭＳ ゴシック" w:hAnsi="ＭＳ ゴシック" w:hint="eastAsia"/>
          <w:szCs w:val="21"/>
        </w:rPr>
        <w:t>495</w:t>
      </w:r>
      <w:r w:rsidRPr="00160D27">
        <w:rPr>
          <w:rFonts w:ascii="ＭＳ ゴシック" w:eastAsia="ＭＳ ゴシック" w:hAnsi="ＭＳ ゴシック" w:hint="eastAsia"/>
          <w:szCs w:val="21"/>
        </w:rPr>
        <w:t>人）には、来年度の関与希望を聞くことは意味がないので、聞いていない。これをセグメント化して図に表すと、次のとおりである。</w:t>
      </w:r>
    </w:p>
    <w:p w:rsidR="00CA7F5F" w:rsidRDefault="00CA7F5F" w:rsidP="00CA7F5F">
      <w:pPr>
        <w:rPr>
          <w:rFonts w:ascii="ＭＳ ゴシック" w:eastAsia="ＭＳ ゴシック" w:hAnsi="ＭＳ ゴシック"/>
          <w:szCs w:val="21"/>
        </w:rPr>
      </w:pPr>
      <w:r w:rsidRPr="00CA7F5F">
        <w:rPr>
          <w:rFonts w:hint="eastAsia"/>
          <w:noProof/>
        </w:rPr>
        <w:drawing>
          <wp:inline distT="0" distB="0" distL="0" distR="0">
            <wp:extent cx="5354955" cy="1726565"/>
            <wp:effectExtent l="0" t="0" r="0" b="6985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6F" w:rsidRDefault="00FF3F6F" w:rsidP="007C5196">
      <w:pPr>
        <w:rPr>
          <w:rFonts w:ascii="ＭＳ ゴシック" w:eastAsia="ＭＳ ゴシック" w:hAnsi="ＭＳ ゴシック"/>
          <w:szCs w:val="21"/>
        </w:rPr>
      </w:pPr>
    </w:p>
    <w:p w:rsidR="00254109" w:rsidRPr="00160D27" w:rsidRDefault="00254109" w:rsidP="007C5196">
      <w:pPr>
        <w:rPr>
          <w:rFonts w:ascii="ＭＳ ゴシック" w:eastAsia="ＭＳ ゴシック" w:hAnsi="ＭＳ ゴシック"/>
          <w:szCs w:val="21"/>
        </w:rPr>
      </w:pPr>
    </w:p>
    <w:p w:rsidR="0049380F" w:rsidRDefault="00B80C51" w:rsidP="007C519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このため、分析結果については、サンプルの全数である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1000</w:t>
      </w:r>
      <w:r w:rsidR="00C74E2C" w:rsidRPr="00160D27">
        <w:rPr>
          <w:rFonts w:ascii="ＭＳ ゴシック" w:eastAsia="ＭＳ ゴシック" w:hAnsi="ＭＳ ゴシック" w:hint="eastAsia"/>
          <w:szCs w:val="21"/>
        </w:rPr>
        <w:t>人全員を対象とするもののほかに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、</w:t>
      </w:r>
      <w:r w:rsidR="00C74E2C" w:rsidRPr="00160D27">
        <w:rPr>
          <w:rFonts w:ascii="ＭＳ ゴシック" w:eastAsia="ＭＳ ゴシック" w:hAnsi="ＭＳ ゴシック" w:hint="eastAsia"/>
          <w:szCs w:val="21"/>
        </w:rPr>
        <w:t>大会への</w:t>
      </w:r>
      <w:r w:rsidRPr="00160D27">
        <w:rPr>
          <w:rFonts w:ascii="ＭＳ ゴシック" w:eastAsia="ＭＳ ゴシック" w:hAnsi="ＭＳ ゴシック" w:hint="eastAsia"/>
          <w:szCs w:val="21"/>
        </w:rPr>
        <w:t>関与度の有無により対象が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限定されたもの</w:t>
      </w:r>
      <w:r w:rsidRPr="00160D27">
        <w:rPr>
          <w:rFonts w:ascii="ＭＳ ゴシック" w:eastAsia="ＭＳ ゴシック" w:hAnsi="ＭＳ ゴシック" w:hint="eastAsia"/>
          <w:szCs w:val="21"/>
        </w:rPr>
        <w:t>が複数種類あることに、あらかじめご</w:t>
      </w:r>
      <w:r w:rsidR="00F265A4" w:rsidRPr="00160D27">
        <w:rPr>
          <w:rFonts w:ascii="ＭＳ ゴシック" w:eastAsia="ＭＳ ゴシック" w:hAnsi="ＭＳ ゴシック" w:hint="eastAsia"/>
          <w:szCs w:val="21"/>
        </w:rPr>
        <w:t>留意いただきたい。</w:t>
      </w:r>
    </w:p>
    <w:p w:rsidR="007C5196" w:rsidRPr="007C5196" w:rsidRDefault="007C5196" w:rsidP="007C519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CC6FD8" w:rsidRPr="00160D27" w:rsidRDefault="00CC6FD8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（注）</w:t>
      </w:r>
    </w:p>
    <w:p w:rsidR="00CC6FD8" w:rsidRPr="00160D27" w:rsidRDefault="00CC6FD8" w:rsidP="00FB4DC7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結果の大阪府の構成比に合わせてい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４．図表下にカイ２乗検定の値（ｐ値）を記載しているものは、信頼度5%水準で統計上の有意差がみられたもの。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５．複数回答のクロス集計については、カイ２乗検定を行っていない。</w:t>
      </w:r>
    </w:p>
    <w:p w:rsidR="00CC6FD8" w:rsidRPr="00160D27" w:rsidRDefault="00CC6FD8" w:rsidP="00CC6FD8">
      <w:pPr>
        <w:rPr>
          <w:rFonts w:ascii="ＭＳ ゴシック" w:eastAsia="ＭＳ ゴシック" w:hAnsi="ＭＳ ゴシック" w:cs="Times New Roman"/>
          <w:b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49380F" w:rsidRPr="00160D27" w:rsidRDefault="0049380F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0716C" w:rsidRDefault="00C0716C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5088B" w:rsidRDefault="0015088B" w:rsidP="00725F5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B32FA" w:rsidRPr="00160D27" w:rsidRDefault="001B32FA" w:rsidP="001B32FA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大阪マラソンの認知状況</w:t>
      </w:r>
    </w:p>
    <w:p w:rsidR="0099405D" w:rsidRPr="00160D27" w:rsidRDefault="00BD4C7C" w:rsidP="00BD4C7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１－１．認知状況</w:t>
      </w:r>
    </w:p>
    <w:p w:rsidR="0099405D" w:rsidRDefault="001B32FA" w:rsidP="00095FA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大阪マラソンの認知状況については、「開催前から知っていた」が</w:t>
      </w:r>
      <w:r w:rsidR="00CA7F5F">
        <w:rPr>
          <w:rFonts w:ascii="ＭＳ ゴシック" w:eastAsia="ＭＳ ゴシック" w:hAnsi="ＭＳ ゴシック" w:hint="eastAsia"/>
          <w:szCs w:val="21"/>
        </w:rPr>
        <w:t>66.1</w:t>
      </w:r>
      <w:r w:rsidRPr="00160D27">
        <w:rPr>
          <w:rFonts w:ascii="ＭＳ ゴシック" w:eastAsia="ＭＳ ゴシック" w:hAnsi="ＭＳ ゴシック" w:hint="eastAsia"/>
          <w:szCs w:val="21"/>
        </w:rPr>
        <w:t>％であった。</w:t>
      </w:r>
      <w:r w:rsidR="00F969AD">
        <w:rPr>
          <w:rFonts w:ascii="ＭＳ ゴシック" w:eastAsia="ＭＳ ゴシック" w:hAnsi="ＭＳ ゴシック" w:hint="eastAsia"/>
          <w:szCs w:val="21"/>
        </w:rPr>
        <w:t>(図表１－１)</w:t>
      </w:r>
    </w:p>
    <w:p w:rsidR="007C5196" w:rsidRPr="00160D27" w:rsidRDefault="007C5196" w:rsidP="00095FAC">
      <w:pPr>
        <w:rPr>
          <w:rFonts w:ascii="ＭＳ ゴシック" w:eastAsia="ＭＳ ゴシック" w:hAnsi="ＭＳ ゴシック"/>
          <w:szCs w:val="21"/>
        </w:rPr>
      </w:pPr>
    </w:p>
    <w:p w:rsidR="00430979" w:rsidRDefault="00430979" w:rsidP="001B32FA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【図表１－１】</w:t>
      </w:r>
    </w:p>
    <w:p w:rsidR="00714D82" w:rsidRDefault="00714D82" w:rsidP="001B32FA">
      <w:pPr>
        <w:rPr>
          <w:rFonts w:ascii="ＭＳ ゴシック" w:eastAsia="ＭＳ ゴシック" w:hAnsi="ＭＳ ゴシック"/>
          <w:szCs w:val="21"/>
        </w:rPr>
      </w:pPr>
      <w:r w:rsidRPr="00714D82">
        <w:rPr>
          <w:rFonts w:hint="eastAsia"/>
          <w:noProof/>
        </w:rPr>
        <w:drawing>
          <wp:inline distT="0" distB="0" distL="0" distR="0">
            <wp:extent cx="5104765" cy="1343660"/>
            <wp:effectExtent l="0" t="0" r="63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96" w:rsidRDefault="00714D82" w:rsidP="001B32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0AB53260">
            <wp:extent cx="5581816" cy="1189696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3" cy="12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AE" w:rsidRPr="00160D27" w:rsidRDefault="002D01AE" w:rsidP="001B32FA">
      <w:pPr>
        <w:rPr>
          <w:rFonts w:ascii="ＭＳ ゴシック" w:eastAsia="ＭＳ ゴシック" w:hAnsi="ＭＳ ゴシック"/>
          <w:szCs w:val="21"/>
        </w:rPr>
      </w:pPr>
    </w:p>
    <w:p w:rsidR="0099405D" w:rsidRPr="00160D27" w:rsidRDefault="00BD4C7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１－２．認知状況(男女別)</w:t>
      </w:r>
    </w:p>
    <w:p w:rsidR="00D9054F" w:rsidRDefault="0021615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次に性別で認知度を比較した。</w:t>
      </w:r>
      <w:r w:rsidR="002A0BA6">
        <w:rPr>
          <w:rFonts w:ascii="ＭＳ ゴシック" w:eastAsia="ＭＳ ゴシック" w:hAnsi="ＭＳ ゴシック" w:hint="eastAsia"/>
          <w:szCs w:val="21"/>
        </w:rPr>
        <w:t>「開催前から知っていた」に対し、</w:t>
      </w:r>
      <w:r w:rsidR="009F0E37">
        <w:rPr>
          <w:rFonts w:ascii="ＭＳ ゴシック" w:eastAsia="ＭＳ ゴシック" w:hAnsi="ＭＳ ゴシック" w:hint="eastAsia"/>
          <w:szCs w:val="21"/>
        </w:rPr>
        <w:t>「開催中に知った」</w:t>
      </w:r>
      <w:r w:rsidR="002A0BA6">
        <w:rPr>
          <w:rFonts w:ascii="ＭＳ ゴシック" w:eastAsia="ＭＳ ゴシック" w:hAnsi="ＭＳ ゴシック" w:hint="eastAsia"/>
          <w:szCs w:val="21"/>
        </w:rPr>
        <w:t>「開催後に知った」「知らなかった」を【</w:t>
      </w:r>
      <w:r w:rsidR="009F0E37">
        <w:rPr>
          <w:rFonts w:ascii="ＭＳ ゴシック" w:eastAsia="ＭＳ ゴシック" w:hAnsi="ＭＳ ゴシック" w:hint="eastAsia"/>
          <w:szCs w:val="21"/>
        </w:rPr>
        <w:t>開催前に</w:t>
      </w:r>
      <w:r w:rsidR="002A0BA6">
        <w:rPr>
          <w:rFonts w:ascii="ＭＳ ゴシック" w:eastAsia="ＭＳ ゴシック" w:hAnsi="ＭＳ ゴシック" w:hint="eastAsia"/>
          <w:szCs w:val="21"/>
        </w:rPr>
        <w:t>知らなかった】として検定した結果、「開催前から知っていた」割合は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A7F5F">
        <w:rPr>
          <w:rFonts w:ascii="ＭＳ ゴシック" w:eastAsia="ＭＳ ゴシック" w:hAnsi="ＭＳ ゴシック" w:hint="eastAsia"/>
          <w:szCs w:val="21"/>
        </w:rPr>
        <w:t>男性の方が女性に比べ高かった。</w:t>
      </w:r>
      <w:r w:rsidR="00F969AD">
        <w:rPr>
          <w:rFonts w:ascii="ＭＳ ゴシック" w:eastAsia="ＭＳ ゴシック" w:hAnsi="ＭＳ ゴシック" w:hint="eastAsia"/>
          <w:szCs w:val="21"/>
        </w:rPr>
        <w:t>(図表１－２)</w:t>
      </w:r>
    </w:p>
    <w:p w:rsidR="007C5196" w:rsidRDefault="007C519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30979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図表１－２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465610" w:rsidRDefault="00465610">
      <w:pPr>
        <w:rPr>
          <w:rFonts w:ascii="ＭＳ ゴシック" w:eastAsia="ＭＳ ゴシック" w:hAnsi="ＭＳ ゴシック"/>
          <w:szCs w:val="21"/>
        </w:rPr>
      </w:pPr>
      <w:r w:rsidRPr="00465610">
        <w:rPr>
          <w:rFonts w:hint="eastAsia"/>
          <w:noProof/>
        </w:rPr>
        <w:drawing>
          <wp:inline distT="0" distB="0" distL="0" distR="0">
            <wp:extent cx="4572000" cy="2493817"/>
            <wp:effectExtent l="0" t="0" r="0" b="190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71" cy="25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  <w:r w:rsidRPr="00465610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</wp:posOffset>
            </wp:positionH>
            <wp:positionV relativeFrom="paragraph">
              <wp:posOffset>-602335</wp:posOffset>
            </wp:positionV>
            <wp:extent cx="5400040" cy="1899756"/>
            <wp:effectExtent l="0" t="0" r="0" b="571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C74E2C" w:rsidRPr="00160D27" w:rsidRDefault="00BD4C7C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１－３．認知状況(年齢層別)</w:t>
      </w:r>
    </w:p>
    <w:p w:rsidR="0099405D" w:rsidRPr="00160D27" w:rsidRDefault="00D55F00" w:rsidP="0043097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ここでは回答者を若者層（</w:t>
      </w:r>
      <w:r w:rsidR="005E5457">
        <w:rPr>
          <w:rFonts w:ascii="ＭＳ ゴシック" w:eastAsia="ＭＳ ゴシック" w:hAnsi="ＭＳ ゴシック" w:hint="eastAsia"/>
          <w:szCs w:val="21"/>
        </w:rPr>
        <w:t>18</w:t>
      </w:r>
      <w:r w:rsidRPr="00160D27">
        <w:rPr>
          <w:rFonts w:ascii="ＭＳ ゴシック" w:eastAsia="ＭＳ ゴシック" w:hAnsi="ＭＳ ゴシック" w:hint="eastAsia"/>
          <w:szCs w:val="21"/>
        </w:rPr>
        <w:t>歳～39歳）と、中間層（40歳～59歳）、高齢層（60</w:t>
      </w:r>
      <w:r w:rsidR="001E08D9">
        <w:rPr>
          <w:rFonts w:ascii="ＭＳ ゴシック" w:eastAsia="ＭＳ ゴシック" w:hAnsi="ＭＳ ゴシック" w:hint="eastAsia"/>
          <w:szCs w:val="21"/>
        </w:rPr>
        <w:t>歳以上）の３つにセグメント化し、</w:t>
      </w:r>
      <w:r w:rsidRPr="00160D27">
        <w:rPr>
          <w:rFonts w:ascii="ＭＳ ゴシック" w:eastAsia="ＭＳ ゴシック" w:hAnsi="ＭＳ ゴシック" w:hint="eastAsia"/>
          <w:szCs w:val="21"/>
        </w:rPr>
        <w:t>年齢層</w:t>
      </w:r>
      <w:r w:rsidR="001E08D9">
        <w:rPr>
          <w:rFonts w:ascii="ＭＳ ゴシック" w:eastAsia="ＭＳ ゴシック" w:hAnsi="ＭＳ ゴシック" w:hint="eastAsia"/>
          <w:szCs w:val="21"/>
        </w:rPr>
        <w:t>別に</w:t>
      </w:r>
      <w:r w:rsidRPr="00160D27">
        <w:rPr>
          <w:rFonts w:ascii="ＭＳ ゴシック" w:eastAsia="ＭＳ ゴシック" w:hAnsi="ＭＳ ゴシック" w:hint="eastAsia"/>
          <w:szCs w:val="21"/>
        </w:rPr>
        <w:t>比較を行う。</w:t>
      </w:r>
    </w:p>
    <w:p w:rsidR="00F1584B" w:rsidRDefault="002A0BA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「開催前から知っていた」に対し、</w:t>
      </w:r>
      <w:r w:rsidR="00857C2A" w:rsidRPr="00857C2A">
        <w:rPr>
          <w:rFonts w:ascii="ＭＳ ゴシック" w:eastAsia="ＭＳ ゴシック" w:hAnsi="ＭＳ ゴシック" w:hint="eastAsia"/>
          <w:szCs w:val="21"/>
        </w:rPr>
        <w:t>「開催中に知った」「開催後に知った」「知らなかった」を【開催前に知らなかった】</w:t>
      </w:r>
      <w:r w:rsidR="000527AE">
        <w:rPr>
          <w:rFonts w:ascii="ＭＳ ゴシック" w:eastAsia="ＭＳ ゴシック" w:hAnsi="ＭＳ ゴシック" w:hint="eastAsia"/>
          <w:szCs w:val="21"/>
        </w:rPr>
        <w:t>として検定した結果、</w:t>
      </w:r>
      <w:r w:rsidR="00121D3F">
        <w:rPr>
          <w:rFonts w:ascii="ＭＳ ゴシック" w:eastAsia="ＭＳ ゴシック" w:hAnsi="ＭＳ ゴシック" w:hint="eastAsia"/>
          <w:szCs w:val="21"/>
        </w:rPr>
        <w:t>高齢層</w:t>
      </w:r>
      <w:r w:rsidR="00857C2A">
        <w:rPr>
          <w:rFonts w:ascii="ＭＳ ゴシック" w:eastAsia="ＭＳ ゴシック" w:hAnsi="ＭＳ ゴシック" w:hint="eastAsia"/>
          <w:szCs w:val="21"/>
        </w:rPr>
        <w:t>の方が若年層に比べ、</w:t>
      </w:r>
      <w:r w:rsidR="003A2C57" w:rsidRPr="00160D27">
        <w:rPr>
          <w:rFonts w:ascii="ＭＳ ゴシック" w:eastAsia="ＭＳ ゴシック" w:hAnsi="ＭＳ ゴシック" w:hint="eastAsia"/>
          <w:szCs w:val="21"/>
        </w:rPr>
        <w:t>「</w:t>
      </w:r>
      <w:r w:rsidR="00025095" w:rsidRPr="00160D27">
        <w:rPr>
          <w:rFonts w:ascii="ＭＳ ゴシック" w:eastAsia="ＭＳ ゴシック" w:hAnsi="ＭＳ ゴシック" w:hint="eastAsia"/>
          <w:szCs w:val="21"/>
        </w:rPr>
        <w:t>開催前から知っていた</w:t>
      </w:r>
      <w:r w:rsidR="003A2C57" w:rsidRPr="00160D27">
        <w:rPr>
          <w:rFonts w:ascii="ＭＳ ゴシック" w:eastAsia="ＭＳ ゴシック" w:hAnsi="ＭＳ ゴシック" w:hint="eastAsia"/>
          <w:szCs w:val="21"/>
        </w:rPr>
        <w:t>」</w:t>
      </w:r>
      <w:r w:rsidR="00121D3F">
        <w:rPr>
          <w:rFonts w:ascii="ＭＳ ゴシック" w:eastAsia="ＭＳ ゴシック" w:hAnsi="ＭＳ ゴシック" w:hint="eastAsia"/>
          <w:szCs w:val="21"/>
        </w:rPr>
        <w:t>割合は</w:t>
      </w:r>
      <w:r w:rsidR="00CA7F5F">
        <w:rPr>
          <w:rFonts w:ascii="ＭＳ ゴシック" w:eastAsia="ＭＳ ゴシック" w:hAnsi="ＭＳ ゴシック" w:hint="eastAsia"/>
          <w:szCs w:val="21"/>
        </w:rPr>
        <w:t>高かった</w:t>
      </w:r>
      <w:r w:rsidR="00121D3F">
        <w:rPr>
          <w:rFonts w:ascii="ＭＳ ゴシック" w:eastAsia="ＭＳ ゴシック" w:hAnsi="ＭＳ ゴシック" w:hint="eastAsia"/>
          <w:szCs w:val="21"/>
        </w:rPr>
        <w:t>。(図表１－３)</w:t>
      </w:r>
    </w:p>
    <w:p w:rsidR="00D9054F" w:rsidRPr="00160D27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2FA0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３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857C2A" w:rsidRDefault="00EC5453">
      <w:pPr>
        <w:rPr>
          <w:rFonts w:ascii="ＭＳ ゴシック" w:eastAsia="ＭＳ ゴシック" w:hAnsi="ＭＳ ゴシック"/>
          <w:szCs w:val="21"/>
        </w:rPr>
      </w:pPr>
      <w:r w:rsidRPr="0046561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2643404</wp:posOffset>
            </wp:positionV>
            <wp:extent cx="5400040" cy="2079561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610">
        <w:rPr>
          <w:rFonts w:hint="eastAsia"/>
          <w:noProof/>
        </w:rPr>
        <w:drawing>
          <wp:inline distT="0" distB="0" distL="0" distR="0" wp14:anchorId="2F34019F" wp14:editId="792F0C79">
            <wp:extent cx="5400040" cy="2995930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525F8D" w:rsidRPr="00160D27" w:rsidRDefault="00525F8D">
      <w:pPr>
        <w:rPr>
          <w:rFonts w:ascii="ＭＳ ゴシック" w:eastAsia="ＭＳ ゴシック" w:hAnsi="ＭＳ ゴシック"/>
          <w:szCs w:val="21"/>
        </w:rPr>
      </w:pPr>
    </w:p>
    <w:p w:rsidR="00437045" w:rsidRDefault="00437045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C5453" w:rsidRDefault="00EC5453">
      <w:pPr>
        <w:rPr>
          <w:rFonts w:ascii="ＭＳ ゴシック" w:eastAsia="ＭＳ ゴシック" w:hAnsi="ＭＳ ゴシック"/>
          <w:szCs w:val="21"/>
        </w:rPr>
      </w:pPr>
    </w:p>
    <w:p w:rsidR="00E34CAD" w:rsidRDefault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《参考》</w:t>
      </w:r>
    </w:p>
    <w:p w:rsidR="00EE6B71" w:rsidRDefault="00E34CAD" w:rsidP="005D15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大阪マラソン</w:t>
      </w:r>
      <w:r w:rsidR="00EB2349">
        <w:rPr>
          <w:rFonts w:ascii="ＭＳ ゴシック" w:eastAsia="ＭＳ ゴシック" w:hAnsi="ＭＳ ゴシック" w:hint="eastAsia"/>
          <w:szCs w:val="21"/>
        </w:rPr>
        <w:t>を</w:t>
      </w:r>
      <w:r w:rsidR="005D15CD">
        <w:rPr>
          <w:rFonts w:ascii="ＭＳ ゴシック" w:eastAsia="ＭＳ ゴシック" w:hAnsi="ＭＳ ゴシック" w:hint="eastAsia"/>
          <w:szCs w:val="21"/>
        </w:rPr>
        <w:t>「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開催</w:t>
      </w:r>
      <w:r w:rsidR="005D15CD">
        <w:rPr>
          <w:rFonts w:ascii="ＭＳ ゴシック" w:eastAsia="ＭＳ ゴシック" w:hAnsi="ＭＳ ゴシック" w:hint="eastAsia"/>
          <w:szCs w:val="21"/>
        </w:rPr>
        <w:t>前から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知っていた人（</w:t>
      </w:r>
      <w:r w:rsidR="005D15CD">
        <w:rPr>
          <w:rFonts w:ascii="ＭＳ ゴシック" w:eastAsia="ＭＳ ゴシック" w:hAnsi="ＭＳ ゴシック" w:hint="eastAsia"/>
          <w:szCs w:val="21"/>
        </w:rPr>
        <w:t>661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5D15CD">
        <w:rPr>
          <w:rFonts w:ascii="ＭＳ ゴシック" w:eastAsia="ＭＳ ゴシック" w:hAnsi="ＭＳ ゴシック" w:hint="eastAsia"/>
          <w:szCs w:val="21"/>
        </w:rPr>
        <w:t>」、及び「開催中に知った（90人）」</w:t>
      </w:r>
      <w:r>
        <w:rPr>
          <w:rFonts w:ascii="ＭＳ ゴシック" w:eastAsia="ＭＳ ゴシック" w:hAnsi="ＭＳ ゴシック" w:hint="eastAsia"/>
          <w:szCs w:val="21"/>
        </w:rPr>
        <w:t>に対し、どのような媒体で</w:t>
      </w:r>
      <w:r w:rsidR="00EE6B71">
        <w:rPr>
          <w:rFonts w:ascii="ＭＳ ゴシック" w:eastAsia="ＭＳ ゴシック" w:hAnsi="ＭＳ ゴシック" w:hint="eastAsia"/>
          <w:szCs w:val="21"/>
        </w:rPr>
        <w:t>知った</w:t>
      </w:r>
      <w:r>
        <w:rPr>
          <w:rFonts w:ascii="ＭＳ ゴシック" w:eastAsia="ＭＳ ゴシック" w:hAnsi="ＭＳ ゴシック" w:hint="eastAsia"/>
          <w:szCs w:val="21"/>
        </w:rPr>
        <w:t>か</w:t>
      </w:r>
      <w:r w:rsidR="00EB2349">
        <w:rPr>
          <w:rFonts w:ascii="ＭＳ ゴシック" w:eastAsia="ＭＳ ゴシック" w:hAnsi="ＭＳ ゴシック" w:hint="eastAsia"/>
          <w:szCs w:val="21"/>
        </w:rPr>
        <w:t>について</w:t>
      </w:r>
      <w:r>
        <w:rPr>
          <w:rFonts w:ascii="ＭＳ ゴシック" w:eastAsia="ＭＳ ゴシック" w:hAnsi="ＭＳ ゴシック" w:hint="eastAsia"/>
          <w:szCs w:val="21"/>
        </w:rPr>
        <w:t>質問した結果（複数回答）を参考に記載する。</w:t>
      </w:r>
    </w:p>
    <w:p w:rsidR="00E34CAD" w:rsidRDefault="00EE6B71" w:rsidP="00E34CA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最も多い項目が「新聞、テレビ、ラジオ」</w:t>
      </w:r>
      <w:r w:rsidR="009C1179">
        <w:rPr>
          <w:rFonts w:ascii="ＭＳ ゴシック" w:eastAsia="ＭＳ ゴシック" w:hAnsi="ＭＳ ゴシック" w:hint="eastAsia"/>
          <w:szCs w:val="21"/>
        </w:rPr>
        <w:t>63.6</w:t>
      </w:r>
      <w:r>
        <w:rPr>
          <w:rFonts w:ascii="ＭＳ ゴシック" w:eastAsia="ＭＳ ゴシック" w:hAnsi="ＭＳ ゴシック" w:hint="eastAsia"/>
          <w:szCs w:val="21"/>
        </w:rPr>
        <w:t>％、次いで「大阪マラソンポスター」</w:t>
      </w:r>
      <w:r w:rsidR="009C1179">
        <w:rPr>
          <w:rFonts w:ascii="ＭＳ ゴシック" w:eastAsia="ＭＳ ゴシック" w:hAnsi="ＭＳ ゴシック" w:hint="eastAsia"/>
          <w:szCs w:val="21"/>
        </w:rPr>
        <w:t>22.6</w:t>
      </w:r>
      <w:r>
        <w:rPr>
          <w:rFonts w:ascii="ＭＳ ゴシック" w:eastAsia="ＭＳ ゴシック" w:hAnsi="ＭＳ ゴシック" w:hint="eastAsia"/>
          <w:szCs w:val="21"/>
        </w:rPr>
        <w:t>％、「交通規制の看板・お知らせ」</w:t>
      </w:r>
      <w:r w:rsidR="009C1179">
        <w:rPr>
          <w:rFonts w:ascii="ＭＳ ゴシック" w:eastAsia="ＭＳ ゴシック" w:hAnsi="ＭＳ ゴシック" w:hint="eastAsia"/>
          <w:szCs w:val="21"/>
        </w:rPr>
        <w:t>18.2</w:t>
      </w:r>
      <w:r>
        <w:rPr>
          <w:rFonts w:ascii="ＭＳ ゴシック" w:eastAsia="ＭＳ ゴシック" w:hAnsi="ＭＳ ゴシック" w:hint="eastAsia"/>
          <w:szCs w:val="21"/>
        </w:rPr>
        <w:t>％であった。</w:t>
      </w:r>
      <w:r w:rsidR="00E34CAD">
        <w:rPr>
          <w:rFonts w:ascii="ＭＳ ゴシック" w:eastAsia="ＭＳ ゴシック" w:hAnsi="ＭＳ ゴシック" w:hint="eastAsia"/>
          <w:szCs w:val="21"/>
        </w:rPr>
        <w:t>(図表１－４)</w:t>
      </w:r>
    </w:p>
    <w:p w:rsidR="00F0296D" w:rsidRDefault="00F0296D" w:rsidP="00E34CAD">
      <w:pPr>
        <w:rPr>
          <w:rFonts w:ascii="ＭＳ ゴシック" w:eastAsia="ＭＳ ゴシック" w:hAnsi="ＭＳ ゴシック"/>
          <w:szCs w:val="21"/>
        </w:rPr>
      </w:pPr>
    </w:p>
    <w:p w:rsidR="00E34CAD" w:rsidRDefault="00E34CAD" w:rsidP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【図表１－４】</w:t>
      </w:r>
    </w:p>
    <w:p w:rsidR="00714D82" w:rsidRDefault="00714D82" w:rsidP="00E34CAD">
      <w:pPr>
        <w:rPr>
          <w:rFonts w:ascii="ＭＳ ゴシック" w:eastAsia="ＭＳ ゴシック" w:hAnsi="ＭＳ ゴシック"/>
          <w:szCs w:val="21"/>
        </w:rPr>
      </w:pPr>
      <w:r w:rsidRPr="00714D82">
        <w:rPr>
          <w:rFonts w:hint="eastAsia"/>
          <w:noProof/>
        </w:rPr>
        <w:drawing>
          <wp:inline distT="0" distB="0" distL="0" distR="0">
            <wp:extent cx="4301656" cy="2077252"/>
            <wp:effectExtent l="0" t="0" r="381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92" cy="20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6D" w:rsidRDefault="00714D82" w:rsidP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2274674">
            <wp:extent cx="3442915" cy="2616147"/>
            <wp:effectExtent l="0" t="0" r="571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30" cy="26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AD" w:rsidRDefault="00E34CAD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E34CAD">
      <w:pPr>
        <w:rPr>
          <w:rFonts w:ascii="ＭＳ ゴシック" w:eastAsia="ＭＳ ゴシック" w:hAnsi="ＭＳ ゴシック"/>
          <w:szCs w:val="21"/>
        </w:rPr>
      </w:pPr>
    </w:p>
    <w:p w:rsidR="004E2FA0" w:rsidRPr="00160D27" w:rsidRDefault="004E2FA0" w:rsidP="004E2FA0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大阪マラソンの参加形態</w:t>
      </w:r>
    </w:p>
    <w:p w:rsidR="00704523" w:rsidRDefault="00BD4C7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２－１．参加形態</w:t>
      </w:r>
    </w:p>
    <w:p w:rsidR="004E2FA0" w:rsidRDefault="004E2FA0" w:rsidP="004E2FA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大阪マラソンの参加形態として、大阪マラソンを</w:t>
      </w:r>
      <w:r w:rsidR="005D15CD">
        <w:rPr>
          <w:rFonts w:ascii="ＭＳ ゴシック" w:eastAsia="ＭＳ ゴシック" w:hAnsi="ＭＳ ゴシック" w:hint="eastAsia"/>
          <w:szCs w:val="21"/>
        </w:rPr>
        <w:t>「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開催</w:t>
      </w:r>
      <w:r w:rsidR="005D15CD">
        <w:rPr>
          <w:rFonts w:ascii="ＭＳ ゴシック" w:eastAsia="ＭＳ ゴシック" w:hAnsi="ＭＳ ゴシック" w:hint="eastAsia"/>
          <w:szCs w:val="21"/>
        </w:rPr>
        <w:t>前から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知っていた人（</w:t>
      </w:r>
      <w:r w:rsidR="005D15CD">
        <w:rPr>
          <w:rFonts w:ascii="ＭＳ ゴシック" w:eastAsia="ＭＳ ゴシック" w:hAnsi="ＭＳ ゴシック" w:hint="eastAsia"/>
          <w:szCs w:val="21"/>
        </w:rPr>
        <w:t>661</w:t>
      </w:r>
      <w:r w:rsidR="005D15CD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5D15CD">
        <w:rPr>
          <w:rFonts w:ascii="ＭＳ ゴシック" w:eastAsia="ＭＳ ゴシック" w:hAnsi="ＭＳ ゴシック" w:hint="eastAsia"/>
          <w:szCs w:val="21"/>
        </w:rPr>
        <w:t>」、及び「開催中に知った（90人）」</w:t>
      </w:r>
      <w:r w:rsidRPr="00160D27">
        <w:rPr>
          <w:rFonts w:ascii="ＭＳ ゴシック" w:eastAsia="ＭＳ ゴシック" w:hAnsi="ＭＳ ゴシック" w:hint="eastAsia"/>
          <w:szCs w:val="21"/>
        </w:rPr>
        <w:t>のう</w:t>
      </w:r>
      <w:r w:rsidR="00EB5FC3">
        <w:rPr>
          <w:rFonts w:ascii="ＭＳ ゴシック" w:eastAsia="ＭＳ ゴシック" w:hAnsi="ＭＳ ゴシック" w:hint="eastAsia"/>
          <w:szCs w:val="21"/>
        </w:rPr>
        <w:t>ち、ランナー、ボランティア、沿道で観戦した【</w:t>
      </w:r>
      <w:r w:rsidR="00A60B4B">
        <w:rPr>
          <w:rFonts w:ascii="ＭＳ ゴシック" w:eastAsia="ＭＳ ゴシック" w:hAnsi="ＭＳ ゴシック" w:hint="eastAsia"/>
          <w:szCs w:val="21"/>
        </w:rPr>
        <w:t>積極的関与者</w:t>
      </w:r>
      <w:r w:rsidR="00EB5FC3">
        <w:rPr>
          <w:rFonts w:ascii="ＭＳ ゴシック" w:eastAsia="ＭＳ ゴシック" w:hAnsi="ＭＳ ゴシック" w:hint="eastAsia"/>
          <w:szCs w:val="21"/>
        </w:rPr>
        <w:t>】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は</w:t>
      </w:r>
      <w:r w:rsidR="005B1AAB">
        <w:rPr>
          <w:rFonts w:ascii="ＭＳ ゴシック" w:eastAsia="ＭＳ ゴシック" w:hAnsi="ＭＳ ゴシック"/>
          <w:szCs w:val="21"/>
        </w:rPr>
        <w:t>5.4</w:t>
      </w:r>
      <w:r w:rsidR="00013FE4">
        <w:rPr>
          <w:rFonts w:ascii="ＭＳ ゴシック" w:eastAsia="ＭＳ ゴシック" w:hAnsi="ＭＳ ゴシック" w:hint="eastAsia"/>
          <w:szCs w:val="21"/>
        </w:rPr>
        <w:t>％、テレビやラジオ等で観戦した</w:t>
      </w:r>
      <w:r w:rsidR="00EB5FC3">
        <w:rPr>
          <w:rFonts w:ascii="ＭＳ ゴシック" w:eastAsia="ＭＳ ゴシック" w:hAnsi="ＭＳ ゴシック" w:hint="eastAsia"/>
          <w:szCs w:val="21"/>
        </w:rPr>
        <w:t>【</w:t>
      </w:r>
      <w:r w:rsidR="00013FE4">
        <w:rPr>
          <w:rFonts w:ascii="ＭＳ ゴシック" w:eastAsia="ＭＳ ゴシック" w:hAnsi="ＭＳ ゴシック" w:hint="eastAsia"/>
          <w:szCs w:val="21"/>
        </w:rPr>
        <w:t>受動的関与者</w:t>
      </w:r>
      <w:r w:rsidR="00EB5FC3">
        <w:rPr>
          <w:rFonts w:ascii="ＭＳ ゴシック" w:eastAsia="ＭＳ ゴシック" w:hAnsi="ＭＳ ゴシック" w:hint="eastAsia"/>
          <w:szCs w:val="21"/>
        </w:rPr>
        <w:t>】</w:t>
      </w:r>
      <w:r w:rsidR="00013FE4">
        <w:rPr>
          <w:rFonts w:ascii="ＭＳ ゴシック" w:eastAsia="ＭＳ ゴシック" w:hAnsi="ＭＳ ゴシック" w:hint="eastAsia"/>
          <w:szCs w:val="21"/>
        </w:rPr>
        <w:t>は</w:t>
      </w:r>
      <w:r w:rsidR="009C1179">
        <w:rPr>
          <w:rFonts w:ascii="ＭＳ ゴシック" w:eastAsia="ＭＳ ゴシック" w:hAnsi="ＭＳ ゴシック" w:hint="eastAsia"/>
          <w:szCs w:val="21"/>
        </w:rPr>
        <w:t>21.7</w:t>
      </w:r>
      <w:r w:rsidRPr="00160D27">
        <w:rPr>
          <w:rFonts w:ascii="ＭＳ ゴシック" w:eastAsia="ＭＳ ゴシック" w:hAnsi="ＭＳ ゴシック" w:hint="eastAsia"/>
          <w:szCs w:val="21"/>
        </w:rPr>
        <w:t>％、テレビやラジオ等でも観戦しなかった</w:t>
      </w:r>
      <w:r w:rsidR="00EB5FC3">
        <w:rPr>
          <w:rFonts w:ascii="ＭＳ ゴシック" w:eastAsia="ＭＳ ゴシック" w:hAnsi="ＭＳ ゴシック" w:hint="eastAsia"/>
          <w:szCs w:val="21"/>
        </w:rPr>
        <w:t>【</w:t>
      </w:r>
      <w:r w:rsidRPr="00160D27">
        <w:rPr>
          <w:rFonts w:ascii="ＭＳ ゴシック" w:eastAsia="ＭＳ ゴシック" w:hAnsi="ＭＳ ゴシック" w:hint="eastAsia"/>
          <w:szCs w:val="21"/>
        </w:rPr>
        <w:t>非関与</w:t>
      </w:r>
      <w:r w:rsidR="00402B00" w:rsidRPr="00160D27">
        <w:rPr>
          <w:rFonts w:ascii="ＭＳ ゴシック" w:eastAsia="ＭＳ ゴシック" w:hAnsi="ＭＳ ゴシック" w:hint="eastAsia"/>
          <w:szCs w:val="21"/>
        </w:rPr>
        <w:t>・無関心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者</w:t>
      </w:r>
      <w:r w:rsidR="00EB5FC3">
        <w:rPr>
          <w:rFonts w:ascii="ＭＳ ゴシック" w:eastAsia="ＭＳ ゴシック" w:hAnsi="ＭＳ ゴシック" w:hint="eastAsia"/>
          <w:szCs w:val="21"/>
        </w:rPr>
        <w:t>】</w:t>
      </w:r>
      <w:r w:rsidR="00A72D27" w:rsidRPr="00160D27">
        <w:rPr>
          <w:rFonts w:ascii="ＭＳ ゴシック" w:eastAsia="ＭＳ ゴシック" w:hAnsi="ＭＳ ゴシック" w:hint="eastAsia"/>
          <w:szCs w:val="21"/>
        </w:rPr>
        <w:t>は</w:t>
      </w:r>
      <w:r w:rsidR="009C1179">
        <w:rPr>
          <w:rFonts w:ascii="ＭＳ ゴシック" w:eastAsia="ＭＳ ゴシック" w:hAnsi="ＭＳ ゴシック" w:hint="eastAsia"/>
          <w:szCs w:val="21"/>
        </w:rPr>
        <w:t>70.3</w:t>
      </w:r>
      <w:r w:rsidRPr="00160D27">
        <w:rPr>
          <w:rFonts w:ascii="ＭＳ ゴシック" w:eastAsia="ＭＳ ゴシック" w:hAnsi="ＭＳ ゴシック" w:hint="eastAsia"/>
          <w:szCs w:val="21"/>
        </w:rPr>
        <w:t>％であった。</w:t>
      </w:r>
      <w:r w:rsidR="00121D3F">
        <w:rPr>
          <w:rFonts w:ascii="ＭＳ ゴシック" w:eastAsia="ＭＳ ゴシック" w:hAnsi="ＭＳ ゴシック" w:hint="eastAsia"/>
          <w:szCs w:val="21"/>
        </w:rPr>
        <w:t>(図表２－１)</w:t>
      </w:r>
    </w:p>
    <w:p w:rsidR="00D9054F" w:rsidRPr="00160D27" w:rsidRDefault="00D9054F" w:rsidP="004E2FA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BE165D" w:rsidRDefault="00140235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【図表２－１】</w:t>
      </w:r>
    </w:p>
    <w:p w:rsidR="009C75C6" w:rsidRDefault="002F4248">
      <w:pPr>
        <w:rPr>
          <w:rFonts w:ascii="ＭＳ ゴシック" w:eastAsia="ＭＳ ゴシック" w:hAnsi="ＭＳ ゴシック"/>
          <w:szCs w:val="21"/>
        </w:rPr>
      </w:pPr>
      <w:r w:rsidRPr="002F4248">
        <w:rPr>
          <w:noProof/>
        </w:rPr>
        <w:drawing>
          <wp:inline distT="0" distB="0" distL="0" distR="0">
            <wp:extent cx="5400040" cy="168379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4B" w:rsidRDefault="003550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2B90314A">
            <wp:extent cx="5309235" cy="1376144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00" cy="13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4B" w:rsidRDefault="0004354B">
      <w:pPr>
        <w:rPr>
          <w:rFonts w:ascii="ＭＳ ゴシック" w:eastAsia="ＭＳ ゴシック" w:hAnsi="ＭＳ ゴシック"/>
          <w:szCs w:val="21"/>
        </w:rPr>
      </w:pPr>
    </w:p>
    <w:p w:rsidR="005C4A77" w:rsidRPr="00160D27" w:rsidRDefault="005C4A77" w:rsidP="00725F51">
      <w:pPr>
        <w:rPr>
          <w:rFonts w:ascii="ＭＳ ゴシック" w:eastAsia="ＭＳ ゴシック" w:hAnsi="ＭＳ ゴシック"/>
          <w:szCs w:val="21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5C4A77" w:rsidRPr="00160D27" w:rsidRDefault="00BD4C7C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２－２．参加形態(男女別)</w:t>
      </w:r>
    </w:p>
    <w:p w:rsidR="00F00EA3" w:rsidRDefault="0070452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次に参加形態を性別でみる。</w:t>
      </w:r>
      <w:r w:rsidR="00746ABA">
        <w:rPr>
          <w:rFonts w:ascii="ＭＳ ゴシック" w:eastAsia="ＭＳ ゴシック" w:hAnsi="ＭＳ ゴシック" w:hint="eastAsia"/>
          <w:szCs w:val="21"/>
        </w:rPr>
        <w:t>ランナ</w:t>
      </w:r>
      <w:r w:rsidR="002A29AD">
        <w:rPr>
          <w:rFonts w:ascii="ＭＳ ゴシック" w:eastAsia="ＭＳ ゴシック" w:hAnsi="ＭＳ ゴシック" w:hint="eastAsia"/>
          <w:szCs w:val="21"/>
        </w:rPr>
        <w:t>ー、ボランティア、沿道で観戦した</w:t>
      </w:r>
      <w:r w:rsidR="001E08D9">
        <w:rPr>
          <w:rFonts w:ascii="ＭＳ ゴシック" w:eastAsia="ＭＳ ゴシック" w:hAnsi="ＭＳ ゴシック" w:hint="eastAsia"/>
          <w:szCs w:val="21"/>
        </w:rPr>
        <w:t>人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2A29AD">
        <w:rPr>
          <w:rFonts w:ascii="ＭＳ ゴシック" w:eastAsia="ＭＳ ゴシック" w:hAnsi="ＭＳ ゴシック" w:hint="eastAsia"/>
          <w:szCs w:val="21"/>
        </w:rPr>
        <w:t>【積極的関与者】</w:t>
      </w:r>
      <w:r w:rsidR="007D0D6B">
        <w:rPr>
          <w:rFonts w:ascii="ＭＳ ゴシック" w:eastAsia="ＭＳ ゴシック" w:hAnsi="ＭＳ ゴシック" w:hint="eastAsia"/>
          <w:szCs w:val="21"/>
        </w:rPr>
        <w:t>、</w:t>
      </w:r>
      <w:r w:rsidR="002A29AD">
        <w:rPr>
          <w:rFonts w:ascii="ＭＳ ゴシック" w:eastAsia="ＭＳ ゴシック" w:hAnsi="ＭＳ ゴシック" w:hint="eastAsia"/>
          <w:szCs w:val="21"/>
        </w:rPr>
        <w:t>テレビやラジオ観戦、観戦していなかった、その他</w:t>
      </w:r>
      <w:r w:rsidR="00746ABA">
        <w:rPr>
          <w:rFonts w:ascii="ＭＳ ゴシック" w:eastAsia="ＭＳ ゴシック" w:hAnsi="ＭＳ ゴシック" w:hint="eastAsia"/>
          <w:szCs w:val="21"/>
        </w:rPr>
        <w:t>を【その他】として</w:t>
      </w:r>
      <w:r w:rsidR="008D600C">
        <w:rPr>
          <w:rFonts w:ascii="ＭＳ ゴシック" w:eastAsia="ＭＳ ゴシック" w:hAnsi="ＭＳ ゴシック" w:hint="eastAsia"/>
          <w:szCs w:val="21"/>
        </w:rPr>
        <w:t>関与の積極性を比較したところ</w:t>
      </w:r>
      <w:r w:rsidR="00746ABA">
        <w:rPr>
          <w:rFonts w:ascii="ＭＳ ゴシック" w:eastAsia="ＭＳ ゴシック" w:hAnsi="ＭＳ ゴシック" w:hint="eastAsia"/>
          <w:szCs w:val="21"/>
        </w:rPr>
        <w:t>、</w:t>
      </w:r>
      <w:r w:rsidR="007D0D6B">
        <w:rPr>
          <w:rFonts w:ascii="ＭＳ ゴシック" w:eastAsia="ＭＳ ゴシック" w:hAnsi="ＭＳ ゴシック" w:hint="eastAsia"/>
          <w:szCs w:val="21"/>
        </w:rPr>
        <w:t>男女</w:t>
      </w:r>
      <w:r w:rsidR="00BD45C6">
        <w:rPr>
          <w:rFonts w:ascii="ＭＳ ゴシック" w:eastAsia="ＭＳ ゴシック" w:hAnsi="ＭＳ ゴシック" w:hint="eastAsia"/>
          <w:szCs w:val="21"/>
        </w:rPr>
        <w:t>に</w:t>
      </w:r>
      <w:r w:rsidR="008D600C">
        <w:rPr>
          <w:rFonts w:ascii="ＭＳ ゴシック" w:eastAsia="ＭＳ ゴシック" w:hAnsi="ＭＳ ゴシック" w:hint="eastAsia"/>
          <w:szCs w:val="21"/>
        </w:rPr>
        <w:t>差はなかった</w:t>
      </w:r>
      <w:r w:rsidR="00746ABA">
        <w:rPr>
          <w:rFonts w:ascii="ＭＳ ゴシック" w:eastAsia="ＭＳ ゴシック" w:hAnsi="ＭＳ ゴシック" w:hint="eastAsia"/>
          <w:szCs w:val="21"/>
        </w:rPr>
        <w:t>。</w:t>
      </w:r>
      <w:r w:rsidR="00121D3F">
        <w:rPr>
          <w:rFonts w:ascii="ＭＳ ゴシック" w:eastAsia="ＭＳ ゴシック" w:hAnsi="ＭＳ ゴシック" w:hint="eastAsia"/>
          <w:szCs w:val="21"/>
        </w:rPr>
        <w:t>(図表２－２)</w:t>
      </w:r>
    </w:p>
    <w:p w:rsidR="00D9054F" w:rsidRPr="00160D27" w:rsidRDefault="00D9054F" w:rsidP="00121D3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Default="00140235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【図表２－２】</w:t>
      </w:r>
    </w:p>
    <w:p w:rsidR="00465610" w:rsidRDefault="003550DB" w:rsidP="00465610">
      <w:pPr>
        <w:rPr>
          <w:rFonts w:ascii="ＭＳ ゴシック" w:eastAsia="ＭＳ ゴシック" w:hAnsi="ＭＳ ゴシック"/>
          <w:szCs w:val="21"/>
        </w:rPr>
      </w:pPr>
      <w:r w:rsidRPr="003550D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2549525</wp:posOffset>
            </wp:positionV>
            <wp:extent cx="5941089" cy="204787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77" cy="20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BD" w:rsidRPr="00420DBD">
        <w:rPr>
          <w:noProof/>
        </w:rPr>
        <w:drawing>
          <wp:inline distT="0" distB="0" distL="0" distR="0">
            <wp:extent cx="5400040" cy="3060319"/>
            <wp:effectExtent l="0" t="0" r="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C73297" w:rsidRDefault="00C73297" w:rsidP="00465610">
      <w:pPr>
        <w:rPr>
          <w:rFonts w:ascii="ＭＳ ゴシック" w:eastAsia="ＭＳ ゴシック" w:hAnsi="ＭＳ ゴシック"/>
          <w:szCs w:val="21"/>
        </w:rPr>
      </w:pPr>
    </w:p>
    <w:p w:rsidR="00C73297" w:rsidRDefault="00C73297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57C2A" w:rsidRPr="00160D27" w:rsidRDefault="00857C2A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BD4C7C" w:rsidRPr="00160D27" w:rsidRDefault="00BD4C7C" w:rsidP="00737E7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２－３．参加形態(年齢層別)</w:t>
      </w:r>
    </w:p>
    <w:p w:rsidR="005C4A77" w:rsidRPr="00160D27" w:rsidRDefault="0070452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次に参加形態を</w:t>
      </w:r>
      <w:r w:rsidR="005B1AAB">
        <w:rPr>
          <w:rFonts w:ascii="ＭＳ ゴシック" w:eastAsia="ＭＳ ゴシック" w:hAnsi="ＭＳ ゴシック" w:hint="eastAsia"/>
          <w:szCs w:val="21"/>
        </w:rPr>
        <w:t>若年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層（</w:t>
      </w:r>
      <w:r w:rsidR="00D74F1B">
        <w:rPr>
          <w:rFonts w:ascii="ＭＳ ゴシック" w:eastAsia="ＭＳ ゴシック" w:hAnsi="ＭＳ ゴシック" w:hint="eastAsia"/>
          <w:szCs w:val="21"/>
        </w:rPr>
        <w:t>18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歳～39歳）、中間層（40歳～59歳）、高齢層（60歳以上）</w:t>
      </w:r>
      <w:r w:rsidR="009E512B">
        <w:rPr>
          <w:rFonts w:ascii="ＭＳ ゴシック" w:eastAsia="ＭＳ ゴシック" w:hAnsi="ＭＳ ゴシック" w:hint="eastAsia"/>
          <w:szCs w:val="21"/>
        </w:rPr>
        <w:t>の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３つの年齢層</w:t>
      </w:r>
      <w:r>
        <w:rPr>
          <w:rFonts w:ascii="ＭＳ ゴシック" w:eastAsia="ＭＳ ゴシック" w:hAnsi="ＭＳ ゴシック" w:hint="eastAsia"/>
          <w:szCs w:val="21"/>
        </w:rPr>
        <w:t>別</w:t>
      </w:r>
      <w:r w:rsidR="009E512B">
        <w:rPr>
          <w:rFonts w:ascii="ＭＳ ゴシック" w:eastAsia="ＭＳ ゴシック" w:hAnsi="ＭＳ ゴシック" w:hint="eastAsia"/>
          <w:szCs w:val="21"/>
        </w:rPr>
        <w:t>で</w:t>
      </w:r>
      <w:r w:rsidR="00737E7F" w:rsidRPr="00160D27">
        <w:rPr>
          <w:rFonts w:ascii="ＭＳ ゴシック" w:eastAsia="ＭＳ ゴシック" w:hAnsi="ＭＳ ゴシック" w:hint="eastAsia"/>
          <w:szCs w:val="21"/>
        </w:rPr>
        <w:t>比較を行う。</w:t>
      </w:r>
    </w:p>
    <w:p w:rsidR="00A72D27" w:rsidRDefault="00A339B5" w:rsidP="005C4A7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ランナー、ボランティア</w:t>
      </w:r>
      <w:r w:rsidR="004008C0">
        <w:rPr>
          <w:rFonts w:ascii="ＭＳ ゴシック" w:eastAsia="ＭＳ ゴシック" w:hAnsi="ＭＳ ゴシック" w:hint="eastAsia"/>
          <w:szCs w:val="21"/>
        </w:rPr>
        <w:t>、沿道で観戦した【</w:t>
      </w:r>
      <w:r>
        <w:rPr>
          <w:rFonts w:ascii="ＭＳ ゴシック" w:eastAsia="ＭＳ ゴシック" w:hAnsi="ＭＳ ゴシック" w:hint="eastAsia"/>
          <w:szCs w:val="21"/>
        </w:rPr>
        <w:t>積極的関与者</w:t>
      </w:r>
      <w:r w:rsidR="004008C0">
        <w:rPr>
          <w:rFonts w:ascii="ＭＳ ゴシック" w:eastAsia="ＭＳ ゴシック" w:hAnsi="ＭＳ ゴシック" w:hint="eastAsia"/>
          <w:szCs w:val="21"/>
        </w:rPr>
        <w:t>】</w:t>
      </w:r>
      <w:r w:rsidR="008D600C">
        <w:rPr>
          <w:rFonts w:ascii="ＭＳ ゴシック" w:eastAsia="ＭＳ ゴシック" w:hAnsi="ＭＳ ゴシック" w:hint="eastAsia"/>
          <w:szCs w:val="21"/>
        </w:rPr>
        <w:t>、</w:t>
      </w:r>
      <w:r w:rsidR="002D42C7">
        <w:rPr>
          <w:rFonts w:ascii="ＭＳ ゴシック" w:eastAsia="ＭＳ ゴシック" w:hAnsi="ＭＳ ゴシック" w:hint="eastAsia"/>
          <w:szCs w:val="21"/>
        </w:rPr>
        <w:t>テレビやラジオ観戦、観戦していなかった、その他を【その他】として</w:t>
      </w:r>
      <w:r w:rsidR="00B32EB0">
        <w:rPr>
          <w:rFonts w:ascii="ＭＳ ゴシック" w:eastAsia="ＭＳ ゴシック" w:hAnsi="ＭＳ ゴシック" w:hint="eastAsia"/>
          <w:szCs w:val="21"/>
        </w:rPr>
        <w:t>関与の積極性を比較したところ、</w:t>
      </w:r>
      <w:r w:rsidR="006C56AB">
        <w:rPr>
          <w:rFonts w:ascii="ＭＳ ゴシック" w:eastAsia="ＭＳ ゴシック" w:hAnsi="ＭＳ ゴシック" w:hint="eastAsia"/>
          <w:szCs w:val="21"/>
        </w:rPr>
        <w:t>若年層の方が、高齢層に比べ、【積極的関与者】の割合が高かった</w:t>
      </w:r>
      <w:r w:rsidR="00121D3F">
        <w:rPr>
          <w:rFonts w:ascii="ＭＳ ゴシック" w:eastAsia="ＭＳ ゴシック" w:hAnsi="ＭＳ ゴシック" w:hint="eastAsia"/>
          <w:szCs w:val="21"/>
        </w:rPr>
        <w:t>(図表２－３)</w:t>
      </w:r>
    </w:p>
    <w:p w:rsidR="005923E1" w:rsidRPr="00160D27" w:rsidRDefault="005923E1" w:rsidP="005C4A7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Default="00140235" w:rsidP="0014023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【図表２－３】</w:t>
      </w:r>
    </w:p>
    <w:p w:rsidR="00465610" w:rsidRDefault="003550DB" w:rsidP="00465610">
      <w:pPr>
        <w:rPr>
          <w:rFonts w:ascii="ＭＳ ゴシック" w:eastAsia="ＭＳ ゴシック" w:hAnsi="ＭＳ ゴシック"/>
          <w:szCs w:val="21"/>
        </w:rPr>
      </w:pPr>
      <w:r w:rsidRPr="003550D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2606675</wp:posOffset>
            </wp:positionV>
            <wp:extent cx="5865859" cy="227330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59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610" w:rsidRPr="00465610">
        <w:rPr>
          <w:rFonts w:hint="eastAsia"/>
          <w:noProof/>
        </w:rPr>
        <w:drawing>
          <wp:inline distT="0" distB="0" distL="0" distR="0">
            <wp:extent cx="5400040" cy="2840185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EC5453" w:rsidRDefault="00EC5453" w:rsidP="00465610">
      <w:pPr>
        <w:rPr>
          <w:rFonts w:ascii="ＭＳ ゴシック" w:eastAsia="ＭＳ ゴシック" w:hAnsi="ＭＳ ゴシック"/>
          <w:szCs w:val="21"/>
        </w:rPr>
      </w:pPr>
    </w:p>
    <w:p w:rsidR="00300337" w:rsidRDefault="00300337" w:rsidP="00300337">
      <w:pPr>
        <w:rPr>
          <w:rFonts w:ascii="ＭＳ ゴシック" w:eastAsia="ＭＳ ゴシック" w:hAnsi="ＭＳ ゴシック"/>
          <w:szCs w:val="21"/>
        </w:rPr>
      </w:pPr>
    </w:p>
    <w:p w:rsidR="00C73297" w:rsidRDefault="00C73297" w:rsidP="006C56AB">
      <w:pPr>
        <w:rPr>
          <w:rFonts w:ascii="ＭＳ ゴシック" w:eastAsia="ＭＳ ゴシック" w:hAnsi="ＭＳ ゴシック"/>
          <w:szCs w:val="21"/>
        </w:rPr>
      </w:pPr>
    </w:p>
    <w:p w:rsidR="006C56AB" w:rsidRDefault="006C56AB" w:rsidP="006C56AB">
      <w:pPr>
        <w:rPr>
          <w:rFonts w:ascii="ＭＳ ゴシック" w:eastAsia="ＭＳ ゴシック" w:hAnsi="ＭＳ ゴシック"/>
          <w:szCs w:val="21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/>
          <w:color w:val="FF0000"/>
          <w:szCs w:val="21"/>
        </w:rPr>
        <w:br w:type="page"/>
      </w:r>
    </w:p>
    <w:p w:rsidR="00BD4C7C" w:rsidRPr="00160D27" w:rsidRDefault="00BD4C7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160D27">
        <w:rPr>
          <w:rFonts w:ascii="ＭＳ ゴシック" w:eastAsia="ＭＳ ゴシック" w:hAnsi="ＭＳ ゴシック" w:hint="eastAsia"/>
          <w:szCs w:val="21"/>
        </w:rPr>
        <w:t>２－４.受動的関与者の形態</w:t>
      </w:r>
    </w:p>
    <w:p w:rsidR="00BD4C7C" w:rsidRPr="00160D27" w:rsidRDefault="00BD4C7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73F44" w:rsidRPr="00160D27">
        <w:rPr>
          <w:rFonts w:ascii="ＭＳ ゴシック" w:eastAsia="ＭＳ ゴシック" w:hAnsi="ＭＳ ゴシック" w:hint="eastAsia"/>
          <w:szCs w:val="21"/>
        </w:rPr>
        <w:t>ここでは、</w:t>
      </w:r>
      <w:r w:rsidR="00E7568A">
        <w:rPr>
          <w:rFonts w:ascii="ＭＳ ゴシック" w:eastAsia="ＭＳ ゴシック" w:hAnsi="ＭＳ ゴシック" w:hint="eastAsia"/>
          <w:szCs w:val="21"/>
        </w:rPr>
        <w:t>「開催前から知っていた」人のうち、</w:t>
      </w:r>
      <w:r w:rsidR="00873F44" w:rsidRPr="00160D27">
        <w:rPr>
          <w:rFonts w:ascii="ＭＳ ゴシック" w:eastAsia="ＭＳ ゴシック" w:hAnsi="ＭＳ ゴシック" w:hint="eastAsia"/>
          <w:szCs w:val="21"/>
        </w:rPr>
        <w:t>「コース沿道に出かけるのではなく、テレビやラジオ等で観戦した」</w:t>
      </w:r>
      <w:r w:rsidR="003A39B2">
        <w:rPr>
          <w:rFonts w:ascii="ＭＳ ゴシック" w:eastAsia="ＭＳ ゴシック" w:hAnsi="ＭＳ ゴシック" w:hint="eastAsia"/>
          <w:szCs w:val="21"/>
        </w:rPr>
        <w:t>と答えた人（</w:t>
      </w:r>
      <w:r w:rsidR="00873F44" w:rsidRPr="00160D27">
        <w:rPr>
          <w:rFonts w:ascii="ＭＳ ゴシック" w:eastAsia="ＭＳ ゴシック" w:hAnsi="ＭＳ ゴシック" w:hint="eastAsia"/>
          <w:szCs w:val="21"/>
        </w:rPr>
        <w:t>受動的関与者</w:t>
      </w:r>
      <w:r w:rsidR="003A39B2">
        <w:rPr>
          <w:rFonts w:ascii="ＭＳ ゴシック" w:eastAsia="ＭＳ ゴシック" w:hAnsi="ＭＳ ゴシック" w:hint="eastAsia"/>
          <w:szCs w:val="21"/>
        </w:rPr>
        <w:t>）</w:t>
      </w:r>
      <w:r w:rsidR="00E7568A">
        <w:rPr>
          <w:rFonts w:ascii="ＭＳ ゴシック" w:eastAsia="ＭＳ ゴシック" w:hAnsi="ＭＳ ゴシック" w:hint="eastAsia"/>
          <w:szCs w:val="21"/>
        </w:rPr>
        <w:t>が</w:t>
      </w:r>
      <w:r w:rsidR="00873F44" w:rsidRPr="00160D27">
        <w:rPr>
          <w:rFonts w:ascii="ＭＳ ゴシック" w:eastAsia="ＭＳ ゴシック" w:hAnsi="ＭＳ ゴシック" w:hint="eastAsia"/>
          <w:szCs w:val="21"/>
        </w:rPr>
        <w:t>沿道に出かけなかった理由について検証した。</w:t>
      </w:r>
    </w:p>
    <w:p w:rsidR="00850E89" w:rsidRDefault="00850E8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理由としては、「テレビやラジオで十分だと思うから」が</w:t>
      </w:r>
      <w:r w:rsidR="009C1179">
        <w:rPr>
          <w:rFonts w:ascii="ＭＳ ゴシック" w:eastAsia="ＭＳ ゴシック" w:hAnsi="ＭＳ ゴシック" w:hint="eastAsia"/>
          <w:szCs w:val="21"/>
        </w:rPr>
        <w:t>36.0</w:t>
      </w:r>
      <w:r w:rsidRPr="00160D27">
        <w:rPr>
          <w:rFonts w:ascii="ＭＳ ゴシック" w:eastAsia="ＭＳ ゴシック" w:hAnsi="ＭＳ ゴシック" w:hint="eastAsia"/>
          <w:szCs w:val="21"/>
        </w:rPr>
        <w:t>％と最も多く、</w:t>
      </w:r>
      <w:r w:rsidR="003A39B2" w:rsidRPr="00160D27">
        <w:rPr>
          <w:rFonts w:ascii="ＭＳ ゴシック" w:eastAsia="ＭＳ ゴシック" w:hAnsi="ＭＳ ゴシック" w:hint="eastAsia"/>
          <w:szCs w:val="21"/>
        </w:rPr>
        <w:t>「家から遠いから」</w:t>
      </w:r>
      <w:r w:rsidR="009C1179">
        <w:rPr>
          <w:rFonts w:ascii="ＭＳ ゴシック" w:eastAsia="ＭＳ ゴシック" w:hAnsi="ＭＳ ゴシック" w:hint="eastAsia"/>
          <w:szCs w:val="21"/>
        </w:rPr>
        <w:t>22.1</w:t>
      </w:r>
      <w:r w:rsidR="003A39B2" w:rsidRPr="00160D27">
        <w:rPr>
          <w:rFonts w:ascii="ＭＳ ゴシック" w:eastAsia="ＭＳ ゴシック" w:hAnsi="ＭＳ ゴシック" w:hint="eastAsia"/>
          <w:szCs w:val="21"/>
        </w:rPr>
        <w:t>％</w:t>
      </w:r>
      <w:r w:rsidR="003A39B2">
        <w:rPr>
          <w:rFonts w:ascii="ＭＳ ゴシック" w:eastAsia="ＭＳ ゴシック" w:hAnsi="ＭＳ ゴシック" w:hint="eastAsia"/>
          <w:szCs w:val="21"/>
        </w:rPr>
        <w:t>、</w:t>
      </w:r>
      <w:r w:rsidRPr="00160D27">
        <w:rPr>
          <w:rFonts w:ascii="ＭＳ ゴシック" w:eastAsia="ＭＳ ゴシック" w:hAnsi="ＭＳ ゴシック" w:hint="eastAsia"/>
          <w:szCs w:val="21"/>
        </w:rPr>
        <w:t>「混雑している</w:t>
      </w:r>
      <w:r w:rsidR="007E57E3">
        <w:rPr>
          <w:rFonts w:ascii="ＭＳ ゴシック" w:eastAsia="ＭＳ ゴシック" w:hAnsi="ＭＳ ゴシック" w:hint="eastAsia"/>
          <w:szCs w:val="21"/>
        </w:rPr>
        <w:t>か</w:t>
      </w:r>
      <w:r w:rsidRPr="00160D27">
        <w:rPr>
          <w:rFonts w:ascii="ＭＳ ゴシック" w:eastAsia="ＭＳ ゴシック" w:hAnsi="ＭＳ ゴシック" w:hint="eastAsia"/>
          <w:szCs w:val="21"/>
        </w:rPr>
        <w:t>ら」</w:t>
      </w:r>
      <w:r w:rsidR="009C1179">
        <w:rPr>
          <w:rFonts w:ascii="ＭＳ ゴシック" w:eastAsia="ＭＳ ゴシック" w:hAnsi="ＭＳ ゴシック" w:hint="eastAsia"/>
          <w:szCs w:val="21"/>
        </w:rPr>
        <w:t>17.6</w:t>
      </w:r>
      <w:r w:rsidRPr="00160D27">
        <w:rPr>
          <w:rFonts w:ascii="ＭＳ ゴシック" w:eastAsia="ＭＳ ゴシック" w:hAnsi="ＭＳ ゴシック" w:hint="eastAsia"/>
          <w:szCs w:val="21"/>
        </w:rPr>
        <w:t>％、と続いた。</w:t>
      </w:r>
      <w:r w:rsidR="00121D3F">
        <w:rPr>
          <w:rFonts w:ascii="ＭＳ ゴシック" w:eastAsia="ＭＳ ゴシック" w:hAnsi="ＭＳ ゴシック" w:hint="eastAsia"/>
          <w:szCs w:val="21"/>
        </w:rPr>
        <w:t>(図表２－４)</w:t>
      </w:r>
    </w:p>
    <w:p w:rsidR="005923E1" w:rsidRPr="00160D27" w:rsidRDefault="005923E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F44" w:rsidRDefault="00873F44" w:rsidP="00873F44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【図表２－４】</w:t>
      </w:r>
    </w:p>
    <w:p w:rsidR="009C75C6" w:rsidRDefault="009C75C6" w:rsidP="00873F44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9C75C6">
        <w:rPr>
          <w:rFonts w:hint="eastAsia"/>
          <w:noProof/>
        </w:rPr>
        <w:drawing>
          <wp:inline distT="0" distB="0" distL="0" distR="0">
            <wp:extent cx="5104765" cy="2655570"/>
            <wp:effectExtent l="0" t="0" r="63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6D" w:rsidRDefault="009C75C6" w:rsidP="00F0296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4185507">
            <wp:extent cx="5447140" cy="1492920"/>
            <wp:effectExtent l="0" t="0" r="127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97" cy="15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B2" w:rsidRPr="00160D27" w:rsidRDefault="003A39B2" w:rsidP="00E7568A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D20500" w:rsidRPr="00160D27" w:rsidRDefault="00D20500">
      <w:pPr>
        <w:rPr>
          <w:rFonts w:ascii="ＭＳ ゴシック" w:eastAsia="ＭＳ ゴシック" w:hAnsi="ＭＳ ゴシック"/>
          <w:color w:val="FF0000"/>
          <w:szCs w:val="21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hAnsi="ＭＳ ゴシック"/>
        </w:rPr>
        <w:br w:type="page"/>
      </w:r>
    </w:p>
    <w:p w:rsidR="00635DC6" w:rsidRPr="00160D27" w:rsidRDefault="00635DC6" w:rsidP="00635DC6">
      <w:pPr>
        <w:pStyle w:val="a3"/>
        <w:numPr>
          <w:ilvl w:val="0"/>
          <w:numId w:val="2"/>
        </w:numPr>
        <w:ind w:leftChars="0"/>
        <w:rPr>
          <w:rFonts w:hAnsi="ＭＳ ゴシック"/>
        </w:rPr>
      </w:pPr>
      <w:r w:rsidRPr="00160D27">
        <w:rPr>
          <w:rFonts w:hAnsi="ＭＳ ゴシック" w:hint="eastAsia"/>
        </w:rPr>
        <w:t>大阪マラソンの評価</w:t>
      </w:r>
    </w:p>
    <w:p w:rsidR="005D5FD8" w:rsidRPr="00160D27" w:rsidRDefault="005D5FD8" w:rsidP="005D5FD8">
      <w:pPr>
        <w:rPr>
          <w:rFonts w:ascii="ＭＳ ゴシック" w:eastAsia="ＭＳ ゴシック" w:hAnsi="ＭＳ ゴシック"/>
        </w:rPr>
      </w:pPr>
      <w:r w:rsidRPr="00160D27">
        <w:rPr>
          <w:rFonts w:ascii="ＭＳ ゴシック" w:eastAsia="ＭＳ ゴシック" w:hAnsi="ＭＳ ゴシック" w:hint="eastAsia"/>
        </w:rPr>
        <w:t xml:space="preserve">　３－１．評価</w:t>
      </w:r>
    </w:p>
    <w:p w:rsidR="0064593C" w:rsidRPr="001E08D9" w:rsidRDefault="0064593C" w:rsidP="005923E1">
      <w:pPr>
        <w:ind w:firstLineChars="100" w:firstLine="210"/>
        <w:rPr>
          <w:rFonts w:asciiTheme="majorEastAsia" w:eastAsiaTheme="majorEastAsia" w:hAnsiTheme="majorEastAsia"/>
        </w:rPr>
      </w:pPr>
      <w:r w:rsidRPr="001E08D9">
        <w:rPr>
          <w:rFonts w:asciiTheme="majorEastAsia" w:eastAsiaTheme="majorEastAsia" w:hAnsiTheme="majorEastAsia" w:hint="eastAsia"/>
        </w:rPr>
        <w:t>大阪マラソンの</w:t>
      </w:r>
      <w:r w:rsidR="00635DC6" w:rsidRPr="001E08D9">
        <w:rPr>
          <w:rFonts w:asciiTheme="majorEastAsia" w:eastAsiaTheme="majorEastAsia" w:hAnsiTheme="majorEastAsia" w:hint="eastAsia"/>
        </w:rPr>
        <w:t>評価</w:t>
      </w:r>
      <w:r w:rsidRPr="001E08D9">
        <w:rPr>
          <w:rFonts w:asciiTheme="majorEastAsia" w:eastAsiaTheme="majorEastAsia" w:hAnsiTheme="majorEastAsia" w:hint="eastAsia"/>
        </w:rPr>
        <w:t>を、プラス評価4項目（</w:t>
      </w:r>
      <w:r w:rsidR="00635DC6" w:rsidRPr="001E08D9">
        <w:rPr>
          <w:rFonts w:asciiTheme="majorEastAsia" w:eastAsiaTheme="majorEastAsia" w:hAnsiTheme="majorEastAsia" w:hint="eastAsia"/>
        </w:rPr>
        <w:t>観光名所を巡る良いコース、新しい「祭り」の形、活性化・経済効果、良いイベント</w:t>
      </w:r>
      <w:r w:rsidRPr="001E08D9">
        <w:rPr>
          <w:rFonts w:asciiTheme="majorEastAsia" w:eastAsiaTheme="majorEastAsia" w:hAnsiTheme="majorEastAsia" w:hint="eastAsia"/>
        </w:rPr>
        <w:t>）マイナス評価2項目（交通規制で日常生活不便、ゴミで汚される）を設けて聞いた。</w:t>
      </w:r>
    </w:p>
    <w:p w:rsidR="00D9054F" w:rsidRPr="001E08D9" w:rsidRDefault="00635DC6" w:rsidP="005923E1">
      <w:pPr>
        <w:ind w:firstLineChars="100" w:firstLine="210"/>
        <w:rPr>
          <w:rFonts w:asciiTheme="majorEastAsia" w:eastAsiaTheme="majorEastAsia" w:hAnsiTheme="majorEastAsia"/>
        </w:rPr>
      </w:pPr>
      <w:r w:rsidRPr="005B1AAB">
        <w:rPr>
          <w:rFonts w:asciiTheme="majorEastAsia" w:eastAsiaTheme="majorEastAsia" w:hAnsiTheme="majorEastAsia" w:hint="eastAsia"/>
        </w:rPr>
        <w:t>「まさに」と「ある程度」を加えた</w:t>
      </w:r>
      <w:r w:rsidR="00920127" w:rsidRPr="005B1AAB">
        <w:rPr>
          <w:rFonts w:asciiTheme="majorEastAsia" w:eastAsiaTheme="majorEastAsia" w:hAnsiTheme="majorEastAsia" w:hint="eastAsia"/>
        </w:rPr>
        <w:t>【</w:t>
      </w:r>
      <w:r w:rsidRPr="005B1AAB">
        <w:rPr>
          <w:rFonts w:asciiTheme="majorEastAsia" w:eastAsiaTheme="majorEastAsia" w:hAnsiTheme="majorEastAsia" w:hint="eastAsia"/>
        </w:rPr>
        <w:t>そう思う</w:t>
      </w:r>
      <w:r w:rsidR="00920127" w:rsidRPr="005B1AAB">
        <w:rPr>
          <w:rFonts w:asciiTheme="majorEastAsia" w:eastAsiaTheme="majorEastAsia" w:hAnsiTheme="majorEastAsia" w:hint="eastAsia"/>
        </w:rPr>
        <w:t>】</w:t>
      </w:r>
      <w:r w:rsidRPr="005B1AAB">
        <w:rPr>
          <w:rFonts w:asciiTheme="majorEastAsia" w:eastAsiaTheme="majorEastAsia" w:hAnsiTheme="majorEastAsia" w:hint="eastAsia"/>
        </w:rPr>
        <w:t>割合をみると、</w:t>
      </w:r>
      <w:r w:rsidR="00E3762F" w:rsidRPr="005B1AAB">
        <w:rPr>
          <w:rFonts w:asciiTheme="majorEastAsia" w:eastAsiaTheme="majorEastAsia" w:hAnsiTheme="majorEastAsia" w:hint="eastAsia"/>
        </w:rPr>
        <w:t>4</w:t>
      </w:r>
      <w:r w:rsidRPr="005B1AAB">
        <w:rPr>
          <w:rFonts w:asciiTheme="majorEastAsia" w:eastAsiaTheme="majorEastAsia" w:hAnsiTheme="majorEastAsia" w:hint="eastAsia"/>
        </w:rPr>
        <w:t>つのプラス評価</w:t>
      </w:r>
      <w:r w:rsidR="0064593C" w:rsidRPr="005B1AAB">
        <w:rPr>
          <w:rFonts w:asciiTheme="majorEastAsia" w:eastAsiaTheme="majorEastAsia" w:hAnsiTheme="majorEastAsia" w:hint="eastAsia"/>
        </w:rPr>
        <w:t>項目</w:t>
      </w:r>
      <w:r w:rsidRPr="005B1AAB">
        <w:rPr>
          <w:rFonts w:asciiTheme="majorEastAsia" w:eastAsiaTheme="majorEastAsia" w:hAnsiTheme="majorEastAsia" w:hint="eastAsia"/>
        </w:rPr>
        <w:t>に関しては、</w:t>
      </w:r>
      <w:r w:rsidR="00E73EF6" w:rsidRPr="005B1AAB">
        <w:rPr>
          <w:rFonts w:asciiTheme="majorEastAsia" w:eastAsiaTheme="majorEastAsia" w:hAnsiTheme="majorEastAsia" w:hint="eastAsia"/>
        </w:rPr>
        <w:t>「観光名所を巡る良いコース」が56％で、他の3項目が45％以上であった。また、</w:t>
      </w:r>
      <w:r w:rsidR="00E3762F" w:rsidRPr="005B1AAB">
        <w:rPr>
          <w:rFonts w:asciiTheme="majorEastAsia" w:eastAsiaTheme="majorEastAsia" w:hAnsiTheme="majorEastAsia" w:hint="eastAsia"/>
        </w:rPr>
        <w:t>2</w:t>
      </w:r>
      <w:r w:rsidRPr="005B1AAB">
        <w:rPr>
          <w:rFonts w:asciiTheme="majorEastAsia" w:eastAsiaTheme="majorEastAsia" w:hAnsiTheme="majorEastAsia" w:hint="eastAsia"/>
        </w:rPr>
        <w:t>つのマイナス評価については、</w:t>
      </w:r>
      <w:r w:rsidR="00920127" w:rsidRPr="005B1AAB">
        <w:rPr>
          <w:rFonts w:asciiTheme="majorEastAsia" w:eastAsiaTheme="majorEastAsia" w:hAnsiTheme="majorEastAsia" w:hint="eastAsia"/>
        </w:rPr>
        <w:t>【</w:t>
      </w:r>
      <w:r w:rsidR="002E4865" w:rsidRPr="005B1AAB">
        <w:rPr>
          <w:rFonts w:asciiTheme="majorEastAsia" w:eastAsiaTheme="majorEastAsia" w:hAnsiTheme="majorEastAsia" w:hint="eastAsia"/>
        </w:rPr>
        <w:t>そう思う</w:t>
      </w:r>
      <w:r w:rsidR="00920127" w:rsidRPr="005B1AAB">
        <w:rPr>
          <w:rFonts w:asciiTheme="majorEastAsia" w:eastAsiaTheme="majorEastAsia" w:hAnsiTheme="majorEastAsia" w:hint="eastAsia"/>
        </w:rPr>
        <w:t>】</w:t>
      </w:r>
      <w:r w:rsidR="002E4865" w:rsidRPr="005B1AAB">
        <w:rPr>
          <w:rFonts w:asciiTheme="majorEastAsia" w:eastAsiaTheme="majorEastAsia" w:hAnsiTheme="majorEastAsia" w:hint="eastAsia"/>
        </w:rPr>
        <w:t>は</w:t>
      </w:r>
      <w:r w:rsidR="00840B54" w:rsidRPr="005B1AAB">
        <w:rPr>
          <w:rFonts w:asciiTheme="majorEastAsia" w:eastAsiaTheme="majorEastAsia" w:hAnsiTheme="majorEastAsia" w:hint="eastAsia"/>
        </w:rPr>
        <w:t>、いずれも</w:t>
      </w:r>
      <w:r w:rsidR="00E73EF6" w:rsidRPr="005B1AAB">
        <w:rPr>
          <w:rFonts w:asciiTheme="majorEastAsia" w:eastAsiaTheme="majorEastAsia" w:hAnsiTheme="majorEastAsia" w:hint="eastAsia"/>
        </w:rPr>
        <w:t>45％を下回った</w:t>
      </w:r>
      <w:r w:rsidRPr="005B1AAB">
        <w:rPr>
          <w:rFonts w:asciiTheme="majorEastAsia" w:eastAsiaTheme="majorEastAsia" w:hAnsiTheme="majorEastAsia" w:hint="eastAsia"/>
        </w:rPr>
        <w:t>。</w:t>
      </w:r>
      <w:r w:rsidR="004B0685" w:rsidRPr="001E08D9">
        <w:rPr>
          <w:rFonts w:asciiTheme="majorEastAsia" w:eastAsiaTheme="majorEastAsia" w:hAnsiTheme="majorEastAsia" w:hint="eastAsia"/>
          <w:szCs w:val="21"/>
        </w:rPr>
        <w:t>(図表３－１)</w:t>
      </w:r>
    </w:p>
    <w:p w:rsidR="005923E1" w:rsidRPr="00536249" w:rsidRDefault="005923E1" w:rsidP="00D71261">
      <w:pPr>
        <w:pStyle w:val="a3"/>
        <w:ind w:leftChars="0" w:left="420"/>
      </w:pPr>
    </w:p>
    <w:p w:rsidR="00140235" w:rsidRDefault="00140235" w:rsidP="0068206D">
      <w:pPr>
        <w:pStyle w:val="a3"/>
        <w:ind w:leftChars="0" w:left="420"/>
        <w:rPr>
          <w:rFonts w:hAnsi="ＭＳ ゴシック"/>
        </w:rPr>
      </w:pPr>
      <w:r w:rsidRPr="00160D27">
        <w:rPr>
          <w:rFonts w:hAnsi="ＭＳ ゴシック" w:hint="eastAsia"/>
        </w:rPr>
        <w:t>【図表３－１】</w:t>
      </w:r>
    </w:p>
    <w:p w:rsidR="009D0A7C" w:rsidRPr="009D0A7C" w:rsidRDefault="00E73EF6" w:rsidP="009D0A7C">
      <w:pPr>
        <w:rPr>
          <w:rFonts w:hAnsi="ＭＳ ゴシック"/>
        </w:rPr>
      </w:pPr>
      <w:r w:rsidRPr="00E73EF6">
        <w:rPr>
          <w:rFonts w:hint="eastAsia"/>
          <w:noProof/>
        </w:rPr>
        <w:drawing>
          <wp:inline distT="0" distB="0" distL="0" distR="0">
            <wp:extent cx="5400040" cy="2476158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27" w:rsidRDefault="009D0A7C" w:rsidP="00920127">
      <w:pPr>
        <w:rPr>
          <w:rFonts w:hAnsi="ＭＳ ゴシック"/>
        </w:rPr>
      </w:pPr>
      <w:r w:rsidRPr="009D0A7C">
        <w:rPr>
          <w:noProof/>
        </w:rPr>
        <w:drawing>
          <wp:inline distT="0" distB="0" distL="0" distR="0">
            <wp:extent cx="5400040" cy="1969506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27" w:rsidRDefault="00920127" w:rsidP="00920127">
      <w:pPr>
        <w:rPr>
          <w:rFonts w:hAnsi="ＭＳ ゴシック"/>
        </w:rPr>
      </w:pPr>
    </w:p>
    <w:p w:rsidR="00920127" w:rsidRPr="00920127" w:rsidRDefault="00920127" w:rsidP="00920127">
      <w:pPr>
        <w:rPr>
          <w:rFonts w:hAnsi="ＭＳ ゴシック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78DE" w:rsidRPr="00160D27" w:rsidRDefault="008F282B" w:rsidP="008F282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</w:rPr>
        <w:t>３－２．評価(関与層別)</w:t>
      </w:r>
    </w:p>
    <w:p w:rsidR="00BF5741" w:rsidRPr="00160D27" w:rsidRDefault="00E2426E" w:rsidP="00AC310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2426E">
        <w:rPr>
          <w:rFonts w:ascii="ＭＳ ゴシック" w:eastAsia="ＭＳ ゴシック" w:hAnsi="ＭＳ ゴシック" w:hint="eastAsia"/>
          <w:szCs w:val="21"/>
        </w:rPr>
        <w:t>大阪マラソンのことを「開催前から知っていた人（</w:t>
      </w:r>
      <w:r w:rsidR="009C1179">
        <w:rPr>
          <w:rFonts w:ascii="ＭＳ ゴシック" w:eastAsia="ＭＳ ゴシック" w:hAnsi="ＭＳ ゴシック" w:hint="eastAsia"/>
          <w:szCs w:val="21"/>
        </w:rPr>
        <w:t>661</w:t>
      </w:r>
      <w:r w:rsidRPr="00E2426E">
        <w:rPr>
          <w:rFonts w:ascii="ＭＳ ゴシック" w:eastAsia="ＭＳ ゴシック" w:hAnsi="ＭＳ ゴシック" w:hint="eastAsia"/>
          <w:szCs w:val="21"/>
        </w:rPr>
        <w:t>人）」、及び「開催中に知った（</w:t>
      </w:r>
      <w:r w:rsidR="009C1179">
        <w:rPr>
          <w:rFonts w:ascii="ＭＳ ゴシック" w:eastAsia="ＭＳ ゴシック" w:hAnsi="ＭＳ ゴシック" w:hint="eastAsia"/>
          <w:szCs w:val="21"/>
        </w:rPr>
        <w:t>90</w:t>
      </w:r>
      <w:r w:rsidRPr="00E2426E">
        <w:rPr>
          <w:rFonts w:ascii="ＭＳ ゴシック" w:eastAsia="ＭＳ ゴシック" w:hAnsi="ＭＳ ゴシック" w:hint="eastAsia"/>
          <w:szCs w:val="21"/>
        </w:rPr>
        <w:t>人）」を対象に聞いた関与度の分類（積極的、受動的、非関与・無関心）に加え、大</w:t>
      </w:r>
      <w:r w:rsidR="005D15CD">
        <w:rPr>
          <w:rFonts w:ascii="ＭＳ ゴシック" w:eastAsia="ＭＳ ゴシック" w:hAnsi="ＭＳ ゴシック" w:hint="eastAsia"/>
          <w:szCs w:val="21"/>
        </w:rPr>
        <w:t>阪マラソンを知らなかった、または開催後に知った層を「関与不可能</w:t>
      </w:r>
      <w:r w:rsidRPr="00E2426E">
        <w:rPr>
          <w:rFonts w:ascii="ＭＳ ゴシック" w:eastAsia="ＭＳ ゴシック" w:hAnsi="ＭＳ ゴシック" w:hint="eastAsia"/>
          <w:szCs w:val="21"/>
        </w:rPr>
        <w:t>（</w:t>
      </w:r>
      <w:r w:rsidR="009C1179">
        <w:rPr>
          <w:rFonts w:ascii="ＭＳ ゴシック" w:eastAsia="ＭＳ ゴシック" w:hAnsi="ＭＳ ゴシック" w:hint="eastAsia"/>
          <w:szCs w:val="21"/>
        </w:rPr>
        <w:t>249</w:t>
      </w:r>
      <w:r w:rsidRPr="00E2426E">
        <w:rPr>
          <w:rFonts w:ascii="ＭＳ ゴシック" w:eastAsia="ＭＳ ゴシック" w:hAnsi="ＭＳ ゴシック" w:hint="eastAsia"/>
          <w:szCs w:val="21"/>
        </w:rPr>
        <w:t>人）</w:t>
      </w:r>
      <w:r w:rsidR="005D15CD">
        <w:rPr>
          <w:rFonts w:ascii="ＭＳ ゴシック" w:eastAsia="ＭＳ ゴシック" w:hAnsi="ＭＳ ゴシック" w:hint="eastAsia"/>
          <w:szCs w:val="21"/>
        </w:rPr>
        <w:t>」</w:t>
      </w:r>
      <w:r w:rsidRPr="00E2426E">
        <w:rPr>
          <w:rFonts w:ascii="ＭＳ ゴシック" w:eastAsia="ＭＳ ゴシック" w:hAnsi="ＭＳ ゴシック" w:hint="eastAsia"/>
          <w:szCs w:val="21"/>
        </w:rPr>
        <w:t>として合わせた4分類について、</w:t>
      </w:r>
      <w:r w:rsidR="00AC3103" w:rsidRPr="00160D27">
        <w:rPr>
          <w:rFonts w:ascii="ＭＳ ゴシック" w:eastAsia="ＭＳ ゴシック" w:hAnsi="ＭＳ ゴシック" w:hint="eastAsia"/>
          <w:szCs w:val="21"/>
        </w:rPr>
        <w:t>大阪マラソンへの評価を</w:t>
      </w:r>
      <w:r w:rsidR="00E96EC3" w:rsidRPr="00160D27">
        <w:rPr>
          <w:rFonts w:ascii="ＭＳ ゴシック" w:eastAsia="ＭＳ ゴシック" w:hAnsi="ＭＳ ゴシック" w:hint="eastAsia"/>
          <w:szCs w:val="21"/>
        </w:rPr>
        <w:t>みた。</w:t>
      </w:r>
    </w:p>
    <w:p w:rsidR="00A61969" w:rsidRDefault="00402B00" w:rsidP="00AC310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F4248">
        <w:rPr>
          <w:rFonts w:ascii="ＭＳ ゴシック" w:eastAsia="ＭＳ ゴシック" w:hAnsi="ＭＳ ゴシック" w:hint="eastAsia"/>
          <w:szCs w:val="21"/>
        </w:rPr>
        <w:t>4項目のプラス評価</w:t>
      </w:r>
      <w:r w:rsidR="00E73EF6" w:rsidRPr="002F4248">
        <w:rPr>
          <w:rFonts w:ascii="ＭＳ ゴシック" w:eastAsia="ＭＳ ゴシック" w:hAnsi="ＭＳ ゴシック" w:hint="eastAsia"/>
          <w:szCs w:val="21"/>
        </w:rPr>
        <w:t>のうち3項目</w:t>
      </w:r>
      <w:r w:rsidRPr="002F4248">
        <w:rPr>
          <w:rFonts w:ascii="ＭＳ ゴシック" w:eastAsia="ＭＳ ゴシック" w:hAnsi="ＭＳ ゴシック" w:hint="eastAsia"/>
          <w:szCs w:val="21"/>
        </w:rPr>
        <w:t>で、</w:t>
      </w:r>
      <w:r w:rsidR="00095A2A" w:rsidRPr="002F4248">
        <w:rPr>
          <w:rFonts w:ascii="ＭＳ ゴシック" w:eastAsia="ＭＳ ゴシック" w:hAnsi="ＭＳ ゴシック" w:hint="eastAsia"/>
          <w:szCs w:val="21"/>
        </w:rPr>
        <w:t>関与が積極的であるほど、トップボックスである「まさにそう思う」と答えた人の割合が</w:t>
      </w:r>
      <w:r w:rsidR="00300337" w:rsidRPr="002F4248">
        <w:rPr>
          <w:rFonts w:ascii="ＭＳ ゴシック" w:eastAsia="ＭＳ ゴシック" w:hAnsi="ＭＳ ゴシック" w:hint="eastAsia"/>
          <w:szCs w:val="21"/>
        </w:rPr>
        <w:t>高かった</w:t>
      </w:r>
      <w:r w:rsidR="00095A2A" w:rsidRPr="002F4248">
        <w:rPr>
          <w:rFonts w:ascii="ＭＳ ゴシック" w:eastAsia="ＭＳ ゴシック" w:hAnsi="ＭＳ ゴシック" w:hint="eastAsia"/>
          <w:szCs w:val="21"/>
        </w:rPr>
        <w:t>。</w:t>
      </w:r>
      <w:r w:rsidR="00E73EF6" w:rsidRPr="002F4248">
        <w:rPr>
          <w:rFonts w:ascii="ＭＳ ゴシック" w:eastAsia="ＭＳ ゴシック" w:hAnsi="ＭＳ ゴシック" w:hint="eastAsia"/>
          <w:szCs w:val="21"/>
        </w:rPr>
        <w:t>また、「まちの活性や経済効果が期待できる」では、受動的関与も「まさにそう思う」と答えた人の割合が高かった。</w:t>
      </w:r>
    </w:p>
    <w:p w:rsidR="00D15981" w:rsidRDefault="00A61969" w:rsidP="00AC0AF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また、「まさにそう思う」「ある程度そう思う」を</w:t>
      </w:r>
      <w:r w:rsidR="00172430">
        <w:rPr>
          <w:rFonts w:ascii="ＭＳ ゴシック" w:eastAsia="ＭＳ ゴシック" w:hAnsi="ＭＳ ゴシック" w:hint="eastAsia"/>
          <w:szCs w:val="21"/>
        </w:rPr>
        <w:t>【そう思う】、「あまりそう思わない」「全くそう思わない」を【そう思わない】と</w:t>
      </w:r>
      <w:r w:rsidR="00AC0AF9">
        <w:rPr>
          <w:rFonts w:ascii="ＭＳ ゴシック" w:eastAsia="ＭＳ ゴシック" w:hAnsi="ＭＳ ゴシック" w:hint="eastAsia"/>
          <w:szCs w:val="21"/>
        </w:rPr>
        <w:t>し、</w:t>
      </w:r>
      <w:r w:rsidR="00172430">
        <w:rPr>
          <w:rFonts w:ascii="ＭＳ ゴシック" w:eastAsia="ＭＳ ゴシック" w:hAnsi="ＭＳ ゴシック" w:hint="eastAsia"/>
          <w:szCs w:val="21"/>
        </w:rPr>
        <w:t>「積極的関与」と「受動的関与」を【関与層】、「非関心・無関心」「関与不可能」を【非関与層】として検定した結果、</w:t>
      </w:r>
      <w:r w:rsidR="009C1179">
        <w:rPr>
          <w:rFonts w:ascii="ＭＳ ゴシック" w:eastAsia="ＭＳ ゴシック" w:hAnsi="ＭＳ ゴシック" w:hint="eastAsia"/>
          <w:szCs w:val="21"/>
        </w:rPr>
        <w:t>4</w:t>
      </w:r>
      <w:r w:rsidR="00AC0AF9">
        <w:rPr>
          <w:rFonts w:ascii="ＭＳ ゴシック" w:eastAsia="ＭＳ ゴシック" w:hAnsi="ＭＳ ゴシック" w:hint="eastAsia"/>
          <w:szCs w:val="21"/>
        </w:rPr>
        <w:t>項目のプラス評価について、【</w:t>
      </w:r>
      <w:r w:rsidR="00172430">
        <w:rPr>
          <w:rFonts w:ascii="ＭＳ ゴシック" w:eastAsia="ＭＳ ゴシック" w:hAnsi="ＭＳ ゴシック" w:hint="eastAsia"/>
          <w:szCs w:val="21"/>
        </w:rPr>
        <w:t>関与</w:t>
      </w:r>
      <w:r w:rsidR="00AC0AF9">
        <w:rPr>
          <w:rFonts w:ascii="ＭＳ ゴシック" w:eastAsia="ＭＳ ゴシック" w:hAnsi="ＭＳ ゴシック" w:hint="eastAsia"/>
          <w:szCs w:val="21"/>
        </w:rPr>
        <w:t>層】の方が、【非関与層】に比べ、</w:t>
      </w:r>
      <w:r w:rsidR="00172430">
        <w:rPr>
          <w:rFonts w:ascii="ＭＳ ゴシック" w:eastAsia="ＭＳ ゴシック" w:hAnsi="ＭＳ ゴシック" w:hint="eastAsia"/>
          <w:szCs w:val="21"/>
        </w:rPr>
        <w:t>大会へのプラス評価</w:t>
      </w:r>
      <w:r w:rsidR="00AC0AF9">
        <w:rPr>
          <w:rFonts w:ascii="ＭＳ ゴシック" w:eastAsia="ＭＳ ゴシック" w:hAnsi="ＭＳ ゴシック" w:hint="eastAsia"/>
          <w:szCs w:val="21"/>
        </w:rPr>
        <w:t>の割合が</w:t>
      </w:r>
      <w:r w:rsidR="00172430">
        <w:rPr>
          <w:rFonts w:ascii="ＭＳ ゴシック" w:eastAsia="ＭＳ ゴシック" w:hAnsi="ＭＳ ゴシック" w:hint="eastAsia"/>
          <w:szCs w:val="21"/>
        </w:rPr>
        <w:t>高かった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920127">
        <w:rPr>
          <w:rFonts w:ascii="ＭＳ ゴシック" w:eastAsia="ＭＳ ゴシック" w:hAnsi="ＭＳ ゴシック" w:hint="eastAsia"/>
          <w:szCs w:val="21"/>
        </w:rPr>
        <w:t>なお</w:t>
      </w:r>
      <w:r w:rsidR="00D74F1B">
        <w:rPr>
          <w:rFonts w:ascii="ＭＳ ゴシック" w:eastAsia="ＭＳ ゴシック" w:hAnsi="ＭＳ ゴシック" w:hint="eastAsia"/>
          <w:szCs w:val="21"/>
        </w:rPr>
        <w:t>、「どちらとも言え</w:t>
      </w:r>
      <w:r w:rsidR="003568B0">
        <w:rPr>
          <w:rFonts w:ascii="ＭＳ ゴシック" w:eastAsia="ＭＳ ゴシック" w:hAnsi="ＭＳ ゴシック" w:hint="eastAsia"/>
          <w:szCs w:val="21"/>
        </w:rPr>
        <w:t>ない」「わからない」は検定に含</w:t>
      </w:r>
      <w:r>
        <w:rPr>
          <w:rFonts w:ascii="ＭＳ ゴシック" w:eastAsia="ＭＳ ゴシック" w:hAnsi="ＭＳ ゴシック" w:hint="eastAsia"/>
          <w:szCs w:val="21"/>
        </w:rPr>
        <w:t>んでいない)。</w:t>
      </w:r>
      <w:r w:rsidR="00AC0AF9">
        <w:rPr>
          <w:rFonts w:ascii="ＭＳ ゴシック" w:eastAsia="ＭＳ ゴシック" w:hAnsi="ＭＳ ゴシック" w:hint="eastAsia"/>
          <w:szCs w:val="21"/>
        </w:rPr>
        <w:t>また、</w:t>
      </w:r>
      <w:r w:rsidR="00186FA4" w:rsidRPr="00160D27">
        <w:rPr>
          <w:rFonts w:ascii="ＭＳ ゴシック" w:eastAsia="ＭＳ ゴシック" w:hAnsi="ＭＳ ゴシック" w:hint="eastAsia"/>
          <w:szCs w:val="21"/>
        </w:rPr>
        <w:t>2項目のマイナス評価</w:t>
      </w:r>
      <w:r w:rsidR="00AC0AF9">
        <w:rPr>
          <w:rFonts w:ascii="ＭＳ ゴシック" w:eastAsia="ＭＳ ゴシック" w:hAnsi="ＭＳ ゴシック" w:hint="eastAsia"/>
          <w:szCs w:val="21"/>
        </w:rPr>
        <w:t>については、【非</w:t>
      </w:r>
      <w:r w:rsidR="00AC0AF9" w:rsidRPr="00AC0AF9">
        <w:rPr>
          <w:rFonts w:ascii="ＭＳ ゴシック" w:eastAsia="ＭＳ ゴシック" w:hAnsi="ＭＳ ゴシック" w:hint="eastAsia"/>
          <w:szCs w:val="21"/>
        </w:rPr>
        <w:t>関与層】</w:t>
      </w:r>
      <w:r w:rsidR="009C1179">
        <w:rPr>
          <w:rFonts w:ascii="ＭＳ ゴシック" w:eastAsia="ＭＳ ゴシック" w:hAnsi="ＭＳ ゴシック" w:hint="eastAsia"/>
          <w:szCs w:val="21"/>
        </w:rPr>
        <w:t>と</w:t>
      </w:r>
      <w:r w:rsidR="00AC0AF9" w:rsidRPr="00AC0AF9">
        <w:rPr>
          <w:rFonts w:ascii="ＭＳ ゴシック" w:eastAsia="ＭＳ ゴシック" w:hAnsi="ＭＳ ゴシック" w:hint="eastAsia"/>
          <w:szCs w:val="21"/>
        </w:rPr>
        <w:t>【関与層】</w:t>
      </w:r>
      <w:r w:rsidR="009C1179">
        <w:rPr>
          <w:rFonts w:ascii="ＭＳ ゴシック" w:eastAsia="ＭＳ ゴシック" w:hAnsi="ＭＳ ゴシック" w:hint="eastAsia"/>
          <w:szCs w:val="21"/>
        </w:rPr>
        <w:t>で差がなかった</w:t>
      </w:r>
      <w:r w:rsidR="00AC0AF9" w:rsidRPr="00AC0AF9">
        <w:rPr>
          <w:rFonts w:ascii="ＭＳ ゴシック" w:eastAsia="ＭＳ ゴシック" w:hAnsi="ＭＳ ゴシック" w:hint="eastAsia"/>
          <w:szCs w:val="21"/>
        </w:rPr>
        <w:t>(</w:t>
      </w:r>
      <w:r w:rsidR="00D74F1B">
        <w:rPr>
          <w:rFonts w:ascii="ＭＳ ゴシック" w:eastAsia="ＭＳ ゴシック" w:hAnsi="ＭＳ ゴシック" w:hint="eastAsia"/>
          <w:szCs w:val="21"/>
        </w:rPr>
        <w:t>なお、「どちらとも言え</w:t>
      </w:r>
      <w:r w:rsidR="00AC0AF9" w:rsidRPr="00AC0AF9">
        <w:rPr>
          <w:rFonts w:ascii="ＭＳ ゴシック" w:eastAsia="ＭＳ ゴシック" w:hAnsi="ＭＳ ゴシック" w:hint="eastAsia"/>
          <w:szCs w:val="21"/>
        </w:rPr>
        <w:t>ない」「わからない」は検定に含んでいない)。</w:t>
      </w:r>
      <w:r w:rsidR="00121D3F">
        <w:rPr>
          <w:rFonts w:ascii="ＭＳ ゴシック" w:eastAsia="ＭＳ ゴシック" w:hAnsi="ＭＳ ゴシック" w:hint="eastAsia"/>
          <w:szCs w:val="21"/>
        </w:rPr>
        <w:t>(図表３－２－１～６)</w:t>
      </w:r>
    </w:p>
    <w:p w:rsidR="00E62345" w:rsidRPr="00E62345" w:rsidRDefault="00E62345" w:rsidP="00E6234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この結果から、</w:t>
      </w:r>
      <w:r w:rsidRPr="000710A0">
        <w:rPr>
          <w:rFonts w:ascii="ＭＳ ゴシック" w:eastAsia="ＭＳ ゴシック" w:hAnsi="ＭＳ ゴシック" w:hint="eastAsia"/>
          <w:szCs w:val="21"/>
        </w:rPr>
        <w:t>より大会に積極的に関与してもらう</w:t>
      </w:r>
      <w:r w:rsidR="009C1179">
        <w:rPr>
          <w:rFonts w:ascii="ＭＳ ゴシック" w:eastAsia="ＭＳ ゴシック" w:hAnsi="ＭＳ ゴシック" w:hint="eastAsia"/>
          <w:szCs w:val="21"/>
        </w:rPr>
        <w:t>ことにより</w:t>
      </w:r>
      <w:r w:rsidRPr="000710A0">
        <w:rPr>
          <w:rFonts w:ascii="ＭＳ ゴシック" w:eastAsia="ＭＳ ゴシック" w:hAnsi="ＭＳ ゴシック" w:hint="eastAsia"/>
          <w:szCs w:val="21"/>
        </w:rPr>
        <w:t>、大会へのプラスの評価が高まるものと推測される。</w:t>
      </w:r>
    </w:p>
    <w:p w:rsidR="005923E1" w:rsidRDefault="005923E1" w:rsidP="00AC0AF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15981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－１】</w:t>
      </w:r>
    </w:p>
    <w:p w:rsidR="001978DE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○大阪の観光名所を巡る良いコースだ</w:t>
      </w:r>
    </w:p>
    <w:p w:rsidR="00465610" w:rsidRDefault="00465610">
      <w:pPr>
        <w:rPr>
          <w:rFonts w:ascii="ＭＳ ゴシック" w:eastAsia="ＭＳ ゴシック" w:hAnsi="ＭＳ ゴシック"/>
          <w:szCs w:val="21"/>
        </w:rPr>
      </w:pPr>
      <w:r w:rsidRPr="00465610">
        <w:rPr>
          <w:rFonts w:hint="eastAsia"/>
          <w:noProof/>
        </w:rPr>
        <w:drawing>
          <wp:inline distT="0" distB="0" distL="0" distR="0">
            <wp:extent cx="5400040" cy="2014385"/>
            <wp:effectExtent l="0" t="0" r="0" b="508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5" w:rsidRDefault="002F577D">
      <w:pPr>
        <w:rPr>
          <w:rFonts w:ascii="ＭＳ ゴシック" w:eastAsia="ＭＳ ゴシック" w:hAnsi="ＭＳ ゴシック"/>
          <w:szCs w:val="21"/>
        </w:rPr>
      </w:pPr>
      <w:r w:rsidRPr="002F577D">
        <w:rPr>
          <w:noProof/>
        </w:rPr>
        <w:drawing>
          <wp:inline distT="0" distB="0" distL="0" distR="0">
            <wp:extent cx="5400040" cy="21536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1852024"/>
            <wp:effectExtent l="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10" w:rsidRDefault="00465610">
      <w:pPr>
        <w:rPr>
          <w:rFonts w:ascii="ＭＳ ゴシック" w:eastAsia="ＭＳ ゴシック" w:hAnsi="ＭＳ ゴシック"/>
          <w:szCs w:val="21"/>
        </w:rPr>
      </w:pPr>
    </w:p>
    <w:p w:rsidR="001E08D9" w:rsidRDefault="001E08D9">
      <w:pPr>
        <w:rPr>
          <w:rFonts w:ascii="ＭＳ ゴシック" w:eastAsia="ＭＳ ゴシック" w:hAnsi="ＭＳ ゴシック"/>
          <w:szCs w:val="21"/>
        </w:rPr>
      </w:pPr>
    </w:p>
    <w:p w:rsidR="00E82974" w:rsidRDefault="00E82974">
      <w:pPr>
        <w:rPr>
          <w:rFonts w:ascii="ＭＳ ゴシック" w:eastAsia="ＭＳ ゴシック" w:hAnsi="ＭＳ ゴシック"/>
          <w:szCs w:val="21"/>
        </w:rPr>
      </w:pPr>
    </w:p>
    <w:p w:rsidR="000449E5" w:rsidRDefault="000449E5">
      <w:pPr>
        <w:rPr>
          <w:rFonts w:ascii="ＭＳ ゴシック" w:eastAsia="ＭＳ ゴシック" w:hAnsi="ＭＳ ゴシック"/>
          <w:szCs w:val="21"/>
        </w:rPr>
      </w:pPr>
    </w:p>
    <w:p w:rsidR="004E0BB2" w:rsidRDefault="004E0BB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B37877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1978DE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○都市の新しい「祭り」の形だ</w:t>
      </w:r>
    </w:p>
    <w:p w:rsidR="00E2629F" w:rsidRDefault="00465610">
      <w:pPr>
        <w:rPr>
          <w:rFonts w:ascii="ＭＳ ゴシック" w:eastAsia="ＭＳ ゴシック" w:hAnsi="ＭＳ ゴシック"/>
          <w:szCs w:val="21"/>
        </w:rPr>
      </w:pPr>
      <w:r w:rsidRPr="00465610">
        <w:rPr>
          <w:rFonts w:hint="eastAsia"/>
          <w:noProof/>
        </w:rPr>
        <w:drawing>
          <wp:inline distT="0" distB="0" distL="0" distR="0">
            <wp:extent cx="5400040" cy="2014385"/>
            <wp:effectExtent l="0" t="0" r="0" b="508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5" w:rsidRDefault="001B367D">
      <w:pPr>
        <w:rPr>
          <w:rFonts w:ascii="ＭＳ ゴシック" w:eastAsia="ＭＳ ゴシック" w:hAnsi="ＭＳ ゴシック"/>
          <w:szCs w:val="21"/>
        </w:rPr>
      </w:pPr>
      <w:r w:rsidRPr="001B367D">
        <w:rPr>
          <w:noProof/>
        </w:rPr>
        <w:drawing>
          <wp:inline distT="0" distB="0" distL="0" distR="0">
            <wp:extent cx="5400040" cy="21536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1852024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2" w:rsidRDefault="00400C52">
      <w:pPr>
        <w:rPr>
          <w:rFonts w:ascii="ＭＳ ゴシック" w:eastAsia="ＭＳ ゴシック" w:hAnsi="ＭＳ ゴシック"/>
          <w:szCs w:val="21"/>
        </w:rPr>
      </w:pPr>
    </w:p>
    <w:p w:rsidR="00B37877" w:rsidRDefault="00B37877">
      <w:pPr>
        <w:rPr>
          <w:rFonts w:ascii="ＭＳ ゴシック" w:eastAsia="ＭＳ ゴシック" w:hAnsi="ＭＳ ゴシック"/>
          <w:szCs w:val="21"/>
        </w:rPr>
      </w:pPr>
    </w:p>
    <w:p w:rsidR="009E0F2C" w:rsidRDefault="009E0F2C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E2629F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－３】</w:t>
      </w:r>
    </w:p>
    <w:p w:rsidR="00B37877" w:rsidRDefault="001978D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37877" w:rsidRPr="00160D27">
        <w:rPr>
          <w:rFonts w:ascii="ＭＳ ゴシック" w:eastAsia="ＭＳ ゴシック" w:hAnsi="ＭＳ ゴシック" w:hint="eastAsia"/>
          <w:szCs w:val="21"/>
        </w:rPr>
        <w:t>まちの活性化や経済効果が期待できる</w:t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2014385"/>
            <wp:effectExtent l="0" t="0" r="0" b="508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5" w:rsidRDefault="00033BEC">
      <w:pPr>
        <w:rPr>
          <w:rFonts w:ascii="ＭＳ ゴシック" w:eastAsia="ＭＳ ゴシック" w:hAnsi="ＭＳ ゴシック"/>
          <w:szCs w:val="21"/>
        </w:rPr>
      </w:pPr>
      <w:r w:rsidRPr="00033BEC">
        <w:rPr>
          <w:noProof/>
        </w:rPr>
        <w:drawing>
          <wp:inline distT="0" distB="0" distL="0" distR="0">
            <wp:extent cx="5400040" cy="21536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6E" w:rsidRPr="00160D27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noProof/>
        </w:rPr>
        <w:drawing>
          <wp:inline distT="0" distB="0" distL="0" distR="0">
            <wp:extent cx="5400040" cy="1852024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81" w:rsidRDefault="00D15981">
      <w:pPr>
        <w:rPr>
          <w:rFonts w:ascii="ＭＳ ゴシック" w:eastAsia="ＭＳ ゴシック" w:hAnsi="ＭＳ ゴシック"/>
          <w:szCs w:val="21"/>
        </w:rPr>
      </w:pPr>
    </w:p>
    <w:p w:rsidR="009E0F2C" w:rsidRDefault="009E0F2C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D15981">
      <w:pPr>
        <w:rPr>
          <w:rFonts w:ascii="ＭＳ ゴシック" w:eastAsia="ＭＳ ゴシック" w:hAnsi="ＭＳ ゴシック"/>
          <w:szCs w:val="21"/>
        </w:rPr>
      </w:pPr>
    </w:p>
    <w:p w:rsidR="001978DE" w:rsidRPr="00160D27" w:rsidRDefault="001978D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D15981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－４】</w:t>
      </w:r>
    </w:p>
    <w:p w:rsidR="00B3787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大阪の魅力を大阪の人以外にも知ってもらえる良いイベントだ</w:t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2014385"/>
            <wp:effectExtent l="0" t="0" r="0" b="508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2" w:rsidRDefault="00687026">
      <w:pPr>
        <w:rPr>
          <w:rFonts w:ascii="ＭＳ ゴシック" w:eastAsia="ＭＳ ゴシック" w:hAnsi="ＭＳ ゴシック"/>
          <w:szCs w:val="21"/>
        </w:rPr>
      </w:pPr>
      <w:r w:rsidRPr="00687026">
        <w:rPr>
          <w:noProof/>
        </w:rPr>
        <w:drawing>
          <wp:inline distT="0" distB="0" distL="0" distR="0">
            <wp:extent cx="5400040" cy="21536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1852024"/>
            <wp:effectExtent l="0" t="0" r="0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77" w:rsidRDefault="00B37877">
      <w:pPr>
        <w:rPr>
          <w:rFonts w:ascii="ＭＳ ゴシック" w:eastAsia="ＭＳ ゴシック" w:hAnsi="ＭＳ ゴシック"/>
          <w:szCs w:val="21"/>
        </w:rPr>
      </w:pPr>
    </w:p>
    <w:p w:rsidR="009E0F2C" w:rsidRDefault="009E0F2C">
      <w:pPr>
        <w:rPr>
          <w:rFonts w:ascii="ＭＳ ゴシック" w:eastAsia="ＭＳ ゴシック" w:hAnsi="ＭＳ ゴシック"/>
          <w:szCs w:val="21"/>
        </w:rPr>
      </w:pPr>
    </w:p>
    <w:p w:rsidR="00F77BC9" w:rsidRPr="00160D27" w:rsidRDefault="00F77BC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140235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－５】</w:t>
      </w:r>
    </w:p>
    <w:p w:rsidR="00B37877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交通規制が実施されるので日常生活が不便になる</w:t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2014385"/>
            <wp:effectExtent l="0" t="0" r="0" b="508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5" w:rsidRDefault="00687026">
      <w:pPr>
        <w:rPr>
          <w:rFonts w:ascii="ＭＳ ゴシック" w:eastAsia="ＭＳ ゴシック" w:hAnsi="ＭＳ ゴシック"/>
          <w:szCs w:val="21"/>
        </w:rPr>
      </w:pPr>
      <w:r w:rsidRPr="00687026">
        <w:rPr>
          <w:noProof/>
        </w:rPr>
        <w:drawing>
          <wp:inline distT="0" distB="0" distL="0" distR="0">
            <wp:extent cx="5400040" cy="21536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2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noProof/>
        </w:rPr>
        <w:drawing>
          <wp:inline distT="0" distB="0" distL="0" distR="0">
            <wp:extent cx="5400040" cy="1852024"/>
            <wp:effectExtent l="0" t="0" r="0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77" w:rsidRDefault="00B37877">
      <w:pPr>
        <w:rPr>
          <w:rFonts w:ascii="ＭＳ ゴシック" w:eastAsia="ＭＳ ゴシック" w:hAnsi="ＭＳ ゴシック"/>
          <w:szCs w:val="21"/>
        </w:rPr>
      </w:pPr>
    </w:p>
    <w:p w:rsidR="009E0F2C" w:rsidRDefault="009E0F2C">
      <w:pPr>
        <w:rPr>
          <w:rFonts w:ascii="ＭＳ ゴシック" w:eastAsia="ＭＳ ゴシック" w:hAnsi="ＭＳ ゴシック"/>
          <w:szCs w:val="21"/>
        </w:rPr>
      </w:pPr>
    </w:p>
    <w:p w:rsidR="00826847" w:rsidRPr="00160D27" w:rsidRDefault="00826847" w:rsidP="00826847">
      <w:pPr>
        <w:jc w:val="right"/>
        <w:rPr>
          <w:rFonts w:ascii="ＭＳ ゴシック" w:eastAsia="ＭＳ ゴシック" w:hAnsi="ＭＳ ゴシック"/>
          <w:szCs w:val="21"/>
        </w:rPr>
      </w:pPr>
    </w:p>
    <w:p w:rsidR="00F77BC9" w:rsidRDefault="00F77BC9">
      <w:pPr>
        <w:widowControl/>
        <w:jc w:val="left"/>
        <w:rPr>
          <w:rFonts w:ascii="ＭＳ ゴシック" w:eastAsia="ＭＳ ゴシック" w:hAnsi="ＭＳ ゴシック"/>
          <w:noProof/>
        </w:rPr>
      </w:pPr>
    </w:p>
    <w:p w:rsidR="00EC5453" w:rsidRDefault="00EC5453">
      <w:pPr>
        <w:widowControl/>
        <w:jc w:val="left"/>
        <w:rPr>
          <w:rFonts w:ascii="ＭＳ ゴシック" w:eastAsia="ＭＳ ゴシック" w:hAnsi="ＭＳ ゴシック"/>
          <w:noProof/>
        </w:rPr>
      </w:pPr>
    </w:p>
    <w:p w:rsidR="00EC5453" w:rsidRPr="00160D27" w:rsidRDefault="00EC5453">
      <w:pPr>
        <w:widowControl/>
        <w:jc w:val="left"/>
        <w:rPr>
          <w:rFonts w:ascii="ＭＳ ゴシック" w:eastAsia="ＭＳ ゴシック" w:hAnsi="ＭＳ ゴシック"/>
          <w:noProof/>
        </w:rPr>
      </w:pPr>
    </w:p>
    <w:p w:rsidR="00140235" w:rsidRPr="00160D27" w:rsidRDefault="008F282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【図表３－２</w:t>
      </w:r>
      <w:r w:rsidR="00140235" w:rsidRPr="00160D27">
        <w:rPr>
          <w:rFonts w:ascii="ＭＳ ゴシック" w:eastAsia="ＭＳ ゴシック" w:hAnsi="ＭＳ ゴシック" w:hint="eastAsia"/>
          <w:szCs w:val="21"/>
        </w:rPr>
        <w:t>－６】</w:t>
      </w:r>
    </w:p>
    <w:p w:rsidR="00BC0D34" w:rsidRDefault="00F77BC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○</w:t>
      </w:r>
      <w:r w:rsidR="00BC0D34" w:rsidRPr="00160D27">
        <w:rPr>
          <w:rFonts w:ascii="ＭＳ ゴシック" w:eastAsia="ＭＳ ゴシック" w:hAnsi="ＭＳ ゴシック" w:hint="eastAsia"/>
          <w:szCs w:val="21"/>
        </w:rPr>
        <w:t>コース周辺などがゴミで汚される</w:t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5400040" cy="2323059"/>
            <wp:effectExtent l="0" t="0" r="0" b="127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5" w:rsidRDefault="00687026">
      <w:pPr>
        <w:rPr>
          <w:rFonts w:ascii="ＭＳ ゴシック" w:eastAsia="ＭＳ ゴシック" w:hAnsi="ＭＳ ゴシック"/>
          <w:szCs w:val="21"/>
        </w:rPr>
      </w:pPr>
      <w:r w:rsidRPr="00687026">
        <w:rPr>
          <w:noProof/>
        </w:rPr>
        <w:drawing>
          <wp:inline distT="0" distB="0" distL="0" distR="0">
            <wp:extent cx="5400040" cy="228619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2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noProof/>
        </w:rPr>
        <w:drawing>
          <wp:inline distT="0" distB="0" distL="0" distR="0">
            <wp:extent cx="5400040" cy="1852024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C9" w:rsidRDefault="00F77BC9">
      <w:pPr>
        <w:rPr>
          <w:rFonts w:ascii="ＭＳ ゴシック" w:eastAsia="ＭＳ ゴシック" w:hAnsi="ＭＳ ゴシック"/>
          <w:szCs w:val="21"/>
        </w:rPr>
      </w:pPr>
    </w:p>
    <w:p w:rsidR="00F77BC9" w:rsidRPr="00160D27" w:rsidRDefault="00F77BC9">
      <w:pPr>
        <w:rPr>
          <w:rFonts w:ascii="ＭＳ ゴシック" w:eastAsia="ＭＳ ゴシック" w:hAnsi="ＭＳ ゴシック"/>
          <w:szCs w:val="21"/>
        </w:rPr>
      </w:pPr>
    </w:p>
    <w:p w:rsidR="00D15981" w:rsidRPr="00160D27" w:rsidRDefault="00F77BC9" w:rsidP="00F77BC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szCs w:val="21"/>
        </w:rPr>
        <w:br w:type="page"/>
      </w:r>
    </w:p>
    <w:p w:rsidR="00BC0D34" w:rsidRPr="00006A6E" w:rsidRDefault="00D76A7D" w:rsidP="00CD5422">
      <w:pPr>
        <w:pStyle w:val="a3"/>
        <w:numPr>
          <w:ilvl w:val="0"/>
          <w:numId w:val="2"/>
        </w:numPr>
        <w:ind w:leftChars="0"/>
        <w:rPr>
          <w:rFonts w:hAnsi="ＭＳ ゴシック"/>
        </w:rPr>
      </w:pPr>
      <w:r w:rsidRPr="00006A6E">
        <w:rPr>
          <w:rFonts w:hAnsi="ＭＳ ゴシック" w:hint="eastAsia"/>
        </w:rPr>
        <w:t>大阪マラソンの継続開催への賛同</w:t>
      </w:r>
    </w:p>
    <w:p w:rsidR="008F282B" w:rsidRPr="00006A6E" w:rsidRDefault="008F282B" w:rsidP="008F282B">
      <w:pPr>
        <w:pStyle w:val="a3"/>
        <w:ind w:leftChars="0" w:left="420"/>
        <w:rPr>
          <w:rFonts w:hAnsi="ＭＳ ゴシック"/>
        </w:rPr>
      </w:pPr>
      <w:r w:rsidRPr="00006A6E">
        <w:rPr>
          <w:rFonts w:hAnsi="ＭＳ ゴシック" w:hint="eastAsia"/>
        </w:rPr>
        <w:t>４－１</w:t>
      </w:r>
      <w:r w:rsidRPr="00006A6E">
        <w:rPr>
          <w:rFonts w:hAnsi="ＭＳ ゴシック"/>
        </w:rPr>
        <w:t>.</w:t>
      </w:r>
      <w:r w:rsidR="007C38A1" w:rsidRPr="00006A6E">
        <w:rPr>
          <w:rFonts w:hAnsi="ＭＳ ゴシック" w:hint="eastAsia"/>
        </w:rPr>
        <w:t>継続開催について</w:t>
      </w:r>
    </w:p>
    <w:p w:rsidR="00D76A7D" w:rsidRPr="00725F51" w:rsidRDefault="00D76A7D" w:rsidP="00725F51">
      <w:pPr>
        <w:ind w:firstLineChars="100" w:firstLine="210"/>
        <w:rPr>
          <w:rFonts w:hAnsi="ＭＳ ゴシック"/>
        </w:rPr>
      </w:pPr>
      <w:r w:rsidRPr="00725F51">
        <w:rPr>
          <w:rFonts w:ascii="ＭＳ ゴシック" w:eastAsia="ＭＳ ゴシック" w:hAnsi="ＭＳ ゴシック" w:hint="eastAsia"/>
        </w:rPr>
        <w:t>継続開催については、「来年も開催すべき」と「どちらかと言うと来年も開催すべき」を合わせた</w:t>
      </w:r>
      <w:r w:rsidR="00006A6E">
        <w:rPr>
          <w:rFonts w:ascii="ＭＳ ゴシック" w:eastAsia="ＭＳ ゴシック" w:hAnsi="ＭＳ ゴシック" w:hint="eastAsia"/>
        </w:rPr>
        <w:t>【</w:t>
      </w:r>
      <w:r w:rsidRPr="00725F51">
        <w:rPr>
          <w:rFonts w:ascii="ＭＳ ゴシック" w:eastAsia="ＭＳ ゴシック" w:hAnsi="ＭＳ ゴシック" w:hint="eastAsia"/>
        </w:rPr>
        <w:t>開催すべき</w:t>
      </w:r>
      <w:r w:rsidR="00006A6E">
        <w:rPr>
          <w:rFonts w:ascii="ＭＳ ゴシック" w:eastAsia="ＭＳ ゴシック" w:hAnsi="ＭＳ ゴシック" w:hint="eastAsia"/>
        </w:rPr>
        <w:t>】</w:t>
      </w:r>
      <w:r w:rsidRPr="00725F51">
        <w:rPr>
          <w:rFonts w:ascii="ＭＳ ゴシック" w:eastAsia="ＭＳ ゴシック" w:hAnsi="ＭＳ ゴシック" w:hint="eastAsia"/>
        </w:rPr>
        <w:t>とする割合は</w:t>
      </w:r>
      <w:r w:rsidR="009C1179">
        <w:rPr>
          <w:rFonts w:ascii="ＭＳ ゴシック" w:eastAsia="ＭＳ ゴシック" w:hAnsi="ＭＳ ゴシック" w:hint="eastAsia"/>
        </w:rPr>
        <w:t>50.5</w:t>
      </w:r>
      <w:r w:rsidRPr="00725F51">
        <w:rPr>
          <w:rFonts w:ascii="ＭＳ ゴシック" w:eastAsia="ＭＳ ゴシック" w:hAnsi="ＭＳ ゴシック" w:hint="eastAsia"/>
        </w:rPr>
        <w:t>％であった。</w:t>
      </w:r>
    </w:p>
    <w:p w:rsidR="00D76A7D" w:rsidRDefault="00D74F1B" w:rsidP="00725F51">
      <w:pPr>
        <w:ind w:firstLineChars="100" w:firstLine="210"/>
        <w:rPr>
          <w:rFonts w:hAnsi="ＭＳ ゴシック"/>
        </w:rPr>
      </w:pPr>
      <w:r>
        <w:rPr>
          <w:rFonts w:ascii="ＭＳ ゴシック" w:eastAsia="ＭＳ ゴシック" w:hAnsi="ＭＳ ゴシック" w:hint="eastAsia"/>
        </w:rPr>
        <w:t>一方、「今年でやめるべき」と「どちらかと言う</w:t>
      </w:r>
      <w:r w:rsidR="00B603CD" w:rsidRPr="00725F51">
        <w:rPr>
          <w:rFonts w:ascii="ＭＳ ゴシック" w:eastAsia="ＭＳ ゴシック" w:hAnsi="ＭＳ ゴシック" w:hint="eastAsia"/>
        </w:rPr>
        <w:t>と今年でやめるべき」を合わせた</w:t>
      </w:r>
      <w:r w:rsidR="00006A6E">
        <w:rPr>
          <w:rFonts w:ascii="ＭＳ ゴシック" w:eastAsia="ＭＳ ゴシック" w:hAnsi="ＭＳ ゴシック" w:hint="eastAsia"/>
        </w:rPr>
        <w:t>【</w:t>
      </w:r>
      <w:r w:rsidR="00B603CD" w:rsidRPr="00725F51">
        <w:rPr>
          <w:rFonts w:ascii="ＭＳ ゴシック" w:eastAsia="ＭＳ ゴシック" w:hAnsi="ＭＳ ゴシック" w:hint="eastAsia"/>
        </w:rPr>
        <w:t>やめるべき</w:t>
      </w:r>
      <w:r w:rsidR="00006A6E">
        <w:rPr>
          <w:rFonts w:ascii="ＭＳ ゴシック" w:eastAsia="ＭＳ ゴシック" w:hAnsi="ＭＳ ゴシック" w:hint="eastAsia"/>
        </w:rPr>
        <w:t>】</w:t>
      </w:r>
      <w:r w:rsidR="00B603CD" w:rsidRPr="00725F51">
        <w:rPr>
          <w:rFonts w:ascii="ＭＳ ゴシック" w:eastAsia="ＭＳ ゴシック" w:hAnsi="ＭＳ ゴシック" w:hint="eastAsia"/>
        </w:rPr>
        <w:t>とする割合は</w:t>
      </w:r>
      <w:r w:rsidR="009C1179">
        <w:rPr>
          <w:rFonts w:ascii="ＭＳ ゴシック" w:eastAsia="ＭＳ ゴシック" w:hAnsi="ＭＳ ゴシック" w:hint="eastAsia"/>
        </w:rPr>
        <w:t>16.7</w:t>
      </w:r>
      <w:r w:rsidR="00D76A7D" w:rsidRPr="00725F51">
        <w:rPr>
          <w:rFonts w:ascii="ＭＳ ゴシック" w:eastAsia="ＭＳ ゴシック" w:hAnsi="ＭＳ ゴシック" w:hint="eastAsia"/>
        </w:rPr>
        <w:t>％であった。</w:t>
      </w:r>
      <w:r w:rsidR="004E0BB2" w:rsidRPr="00725F51">
        <w:rPr>
          <w:rFonts w:ascii="ＭＳ ゴシック" w:eastAsia="ＭＳ ゴシック" w:hAnsi="ＭＳ ゴシック" w:hint="eastAsia"/>
        </w:rPr>
        <w:t>(図表４－１)</w:t>
      </w:r>
    </w:p>
    <w:p w:rsidR="00D9054F" w:rsidRPr="00725F51" w:rsidRDefault="00D9054F" w:rsidP="00725F51">
      <w:pPr>
        <w:ind w:firstLineChars="100" w:firstLine="210"/>
        <w:rPr>
          <w:rFonts w:hAnsi="ＭＳ ゴシック"/>
        </w:rPr>
      </w:pPr>
    </w:p>
    <w:p w:rsidR="0068206D" w:rsidRDefault="00140235">
      <w:pPr>
        <w:rPr>
          <w:rFonts w:ascii="ＭＳ ゴシック" w:eastAsia="ＭＳ ゴシック" w:hAnsi="ＭＳ ゴシック"/>
          <w:szCs w:val="21"/>
        </w:rPr>
      </w:pPr>
      <w:r w:rsidRPr="00006A6E">
        <w:rPr>
          <w:rFonts w:ascii="ＭＳ ゴシック" w:eastAsia="ＭＳ ゴシック" w:hAnsi="ＭＳ ゴシック" w:hint="eastAsia"/>
          <w:szCs w:val="21"/>
        </w:rPr>
        <w:t>【図表４－１】</w:t>
      </w:r>
    </w:p>
    <w:p w:rsidR="009D0A7C" w:rsidRDefault="009D0A7C">
      <w:pPr>
        <w:rPr>
          <w:rFonts w:ascii="ＭＳ ゴシック" w:eastAsia="ＭＳ ゴシック" w:hAnsi="ＭＳ ゴシック"/>
          <w:szCs w:val="21"/>
        </w:rPr>
      </w:pPr>
      <w:r w:rsidRPr="009D0A7C">
        <w:rPr>
          <w:rFonts w:hint="eastAsia"/>
          <w:noProof/>
        </w:rPr>
        <w:drawing>
          <wp:inline distT="0" distB="0" distL="0" distR="0">
            <wp:extent cx="5104765" cy="1534795"/>
            <wp:effectExtent l="0" t="0" r="635" b="825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B2" w:rsidRDefault="00651E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D4F06B4">
            <wp:extent cx="5292366" cy="1154145"/>
            <wp:effectExtent l="0" t="0" r="3810" b="825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91" cy="11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59" w:rsidRPr="00006A6E" w:rsidRDefault="00C31159">
      <w:pPr>
        <w:rPr>
          <w:rFonts w:ascii="ＭＳ ゴシック" w:eastAsia="ＭＳ ゴシック" w:hAnsi="ＭＳ ゴシック"/>
          <w:szCs w:val="21"/>
        </w:rPr>
      </w:pPr>
    </w:p>
    <w:p w:rsidR="00C74E2C" w:rsidRPr="00160D27" w:rsidRDefault="00C74E2C">
      <w:pPr>
        <w:rPr>
          <w:rFonts w:ascii="ＭＳ ゴシック" w:eastAsia="ＭＳ ゴシック" w:hAnsi="ＭＳ ゴシック"/>
          <w:szCs w:val="21"/>
        </w:rPr>
      </w:pPr>
    </w:p>
    <w:p w:rsidR="00013FE4" w:rsidRDefault="00013FE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4201B" w:rsidRDefault="007C38A1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４－２．継続開催について(男女別)</w:t>
      </w:r>
    </w:p>
    <w:p w:rsidR="00D9054F" w:rsidRDefault="003568B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次に</w:t>
      </w:r>
      <w:r w:rsidR="00F86022">
        <w:rPr>
          <w:rFonts w:ascii="ＭＳ ゴシック" w:eastAsia="ＭＳ ゴシック" w:hAnsi="ＭＳ ゴシック" w:hint="eastAsia"/>
          <w:szCs w:val="21"/>
        </w:rPr>
        <w:t>継続開催への賛同</w:t>
      </w:r>
      <w:r>
        <w:rPr>
          <w:rFonts w:ascii="ＭＳ ゴシック" w:eastAsia="ＭＳ ゴシック" w:hAnsi="ＭＳ ゴシック" w:hint="eastAsia"/>
          <w:szCs w:val="21"/>
        </w:rPr>
        <w:t>を性別でみる。</w:t>
      </w:r>
      <w:r w:rsidR="00F86022">
        <w:rPr>
          <w:rFonts w:ascii="ＭＳ ゴシック" w:eastAsia="ＭＳ ゴシック" w:hAnsi="ＭＳ ゴシック" w:hint="eastAsia"/>
          <w:szCs w:val="21"/>
        </w:rPr>
        <w:t>「来年も開催すべき」「どちらかと言うと開催すべき」を【開催すべき】</w:t>
      </w:r>
      <w:r w:rsidR="00B32EB0">
        <w:rPr>
          <w:rFonts w:ascii="ＭＳ ゴシック" w:eastAsia="ＭＳ ゴシック" w:hAnsi="ＭＳ ゴシック" w:hint="eastAsia"/>
          <w:szCs w:val="21"/>
        </w:rPr>
        <w:t>、</w:t>
      </w:r>
      <w:r w:rsidR="00F86022">
        <w:rPr>
          <w:rFonts w:ascii="ＭＳ ゴシック" w:eastAsia="ＭＳ ゴシック" w:hAnsi="ＭＳ ゴシック" w:hint="eastAsia"/>
          <w:szCs w:val="21"/>
        </w:rPr>
        <w:t>「どちらかと言うと今年でや</w:t>
      </w:r>
      <w:r w:rsidR="00B32EB0">
        <w:rPr>
          <w:rFonts w:ascii="ＭＳ ゴシック" w:eastAsia="ＭＳ ゴシック" w:hAnsi="ＭＳ ゴシック" w:hint="eastAsia"/>
          <w:szCs w:val="21"/>
        </w:rPr>
        <w:t>めるべき」「今年でやめるべき」を【やめるべき】として比較したところ</w:t>
      </w:r>
      <w:r w:rsidR="00F86022">
        <w:rPr>
          <w:rFonts w:ascii="ＭＳ ゴシック" w:eastAsia="ＭＳ ゴシック" w:hAnsi="ＭＳ ゴシック" w:hint="eastAsia"/>
          <w:szCs w:val="21"/>
        </w:rPr>
        <w:t>、男女による</w:t>
      </w:r>
      <w:r w:rsidR="00B32EB0">
        <w:rPr>
          <w:rFonts w:ascii="ＭＳ ゴシック" w:eastAsia="ＭＳ ゴシック" w:hAnsi="ＭＳ ゴシック" w:hint="eastAsia"/>
          <w:szCs w:val="21"/>
        </w:rPr>
        <w:t>差はなかった。</w:t>
      </w:r>
      <w:r w:rsidR="009E1D66">
        <w:rPr>
          <w:rFonts w:ascii="ＭＳ ゴシック" w:eastAsia="ＭＳ ゴシック" w:hAnsi="ＭＳ ゴシック" w:hint="eastAsia"/>
          <w:szCs w:val="21"/>
        </w:rPr>
        <w:t>(尚、「わからない・判断できない」は検定に含んでいない)</w:t>
      </w:r>
      <w:r w:rsidR="00F86022">
        <w:rPr>
          <w:rFonts w:ascii="ＭＳ ゴシック" w:eastAsia="ＭＳ ゴシック" w:hAnsi="ＭＳ ゴシック" w:hint="eastAsia"/>
          <w:szCs w:val="21"/>
        </w:rPr>
        <w:t>。</w:t>
      </w:r>
      <w:r w:rsidR="004E0BB2">
        <w:rPr>
          <w:rFonts w:ascii="ＭＳ ゴシック" w:eastAsia="ＭＳ ゴシック" w:hAnsi="ＭＳ ゴシック" w:hint="eastAsia"/>
          <w:szCs w:val="21"/>
        </w:rPr>
        <w:t>(図表４－２)</w:t>
      </w:r>
    </w:p>
    <w:p w:rsidR="00013FE4" w:rsidRDefault="00013FE4">
      <w:pPr>
        <w:rPr>
          <w:rFonts w:ascii="ＭＳ ゴシック" w:eastAsia="ＭＳ ゴシック" w:hAnsi="ＭＳ ゴシック"/>
          <w:szCs w:val="21"/>
        </w:rPr>
      </w:pPr>
    </w:p>
    <w:p w:rsidR="007C38A1" w:rsidRDefault="00140235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【図表４－２】</w:t>
      </w:r>
    </w:p>
    <w:p w:rsidR="00E2629F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rFonts w:hint="eastAsia"/>
          <w:noProof/>
        </w:rPr>
        <w:drawing>
          <wp:inline distT="0" distB="0" distL="0" distR="0">
            <wp:extent cx="4581525" cy="2718707"/>
            <wp:effectExtent l="0" t="0" r="0" b="5715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86" cy="27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2" w:rsidRDefault="00E2629F">
      <w:pPr>
        <w:rPr>
          <w:rFonts w:ascii="ＭＳ ゴシック" w:eastAsia="ＭＳ ゴシック" w:hAnsi="ＭＳ ゴシック"/>
          <w:szCs w:val="21"/>
        </w:rPr>
      </w:pPr>
      <w:r w:rsidRPr="00E2629F">
        <w:rPr>
          <w:noProof/>
        </w:rPr>
        <w:drawing>
          <wp:inline distT="0" distB="0" distL="0" distR="0">
            <wp:extent cx="5400040" cy="1800013"/>
            <wp:effectExtent l="0" t="0" r="0" b="0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A1" w:rsidRPr="00160D27" w:rsidRDefault="007C38A1">
      <w:pPr>
        <w:rPr>
          <w:rFonts w:ascii="ＭＳ ゴシック" w:eastAsia="ＭＳ ゴシック" w:hAnsi="ＭＳ ゴシック"/>
          <w:szCs w:val="21"/>
        </w:rPr>
      </w:pPr>
    </w:p>
    <w:p w:rsidR="007C38A1" w:rsidRPr="00160D27" w:rsidRDefault="007C38A1">
      <w:pPr>
        <w:rPr>
          <w:rFonts w:ascii="ＭＳ ゴシック" w:eastAsia="ＭＳ ゴシック" w:hAnsi="ＭＳ ゴシック"/>
          <w:szCs w:val="21"/>
        </w:rPr>
      </w:pPr>
    </w:p>
    <w:p w:rsidR="00887A24" w:rsidRDefault="00887A2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F282B" w:rsidRPr="00160D27" w:rsidRDefault="007C38A1" w:rsidP="00C74E2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４－３．継続開催について(年齢層別)</w:t>
      </w:r>
    </w:p>
    <w:p w:rsidR="00006A6E" w:rsidRPr="00160D27" w:rsidRDefault="00006A6E" w:rsidP="00006A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次に継続開催への賛同を年齢層別でみる。</w:t>
      </w:r>
    </w:p>
    <w:p w:rsidR="00006A6E" w:rsidRDefault="00006A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「来年も開催すべき」「どちらかと言うと開催すべき」を【開催すべき】</w:t>
      </w:r>
      <w:r w:rsidR="00B32EB0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「どちらかと言うと今年でや</w:t>
      </w:r>
      <w:r w:rsidR="00B32EB0">
        <w:rPr>
          <w:rFonts w:ascii="ＭＳ ゴシック" w:eastAsia="ＭＳ ゴシック" w:hAnsi="ＭＳ ゴシック" w:hint="eastAsia"/>
          <w:szCs w:val="21"/>
        </w:rPr>
        <w:t>めるべき」「今年でやめるべき」を【やめるべき】として比較したところ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A1746C">
        <w:rPr>
          <w:rFonts w:ascii="ＭＳ ゴシック" w:eastAsia="ＭＳ ゴシック" w:hAnsi="ＭＳ ゴシック" w:hint="eastAsia"/>
          <w:szCs w:val="21"/>
        </w:rPr>
        <w:t>高齢層は、</w:t>
      </w:r>
      <w:r w:rsidR="00105B0B">
        <w:rPr>
          <w:rFonts w:ascii="ＭＳ ゴシック" w:eastAsia="ＭＳ ゴシック" w:hAnsi="ＭＳ ゴシック" w:hint="eastAsia"/>
          <w:szCs w:val="21"/>
        </w:rPr>
        <w:t>若年層、中間層に比べて、</w:t>
      </w:r>
      <w:r w:rsidR="00840B54">
        <w:rPr>
          <w:rFonts w:ascii="ＭＳ ゴシック" w:eastAsia="ＭＳ ゴシック" w:hAnsi="ＭＳ ゴシック" w:hint="eastAsia"/>
          <w:szCs w:val="21"/>
        </w:rPr>
        <w:t>継続開催への賛同の</w:t>
      </w:r>
      <w:r w:rsidR="00105B0B">
        <w:rPr>
          <w:rFonts w:ascii="ＭＳ ゴシック" w:eastAsia="ＭＳ ゴシック" w:hAnsi="ＭＳ ゴシック" w:hint="eastAsia"/>
          <w:szCs w:val="21"/>
        </w:rPr>
        <w:t>割合が</w:t>
      </w:r>
      <w:r w:rsidR="009C1179">
        <w:rPr>
          <w:rFonts w:ascii="ＭＳ ゴシック" w:eastAsia="ＭＳ ゴシック" w:hAnsi="ＭＳ ゴシック" w:hint="eastAsia"/>
          <w:szCs w:val="21"/>
        </w:rPr>
        <w:t>高かったが、統計上の</w:t>
      </w:r>
      <w:r w:rsidR="005823AF">
        <w:rPr>
          <w:rFonts w:ascii="ＭＳ ゴシック" w:eastAsia="ＭＳ ゴシック" w:hAnsi="ＭＳ ゴシック" w:hint="eastAsia"/>
          <w:szCs w:val="21"/>
        </w:rPr>
        <w:t>有意差</w:t>
      </w:r>
      <w:r w:rsidR="009C1179">
        <w:rPr>
          <w:rFonts w:ascii="ＭＳ ゴシック" w:eastAsia="ＭＳ ゴシック" w:hAnsi="ＭＳ ゴシック" w:hint="eastAsia"/>
          <w:szCs w:val="21"/>
        </w:rPr>
        <w:t>は見られなかった</w:t>
      </w:r>
      <w:r w:rsidR="009E1D66">
        <w:rPr>
          <w:rFonts w:ascii="ＭＳ ゴシック" w:eastAsia="ＭＳ ゴシック" w:hAnsi="ＭＳ ゴシック" w:hint="eastAsia"/>
          <w:szCs w:val="21"/>
        </w:rPr>
        <w:t>(</w:t>
      </w:r>
      <w:r w:rsidR="00105B0B">
        <w:rPr>
          <w:rFonts w:ascii="ＭＳ ゴシック" w:eastAsia="ＭＳ ゴシック" w:hAnsi="ＭＳ ゴシック" w:hint="eastAsia"/>
          <w:szCs w:val="21"/>
        </w:rPr>
        <w:t>なお</w:t>
      </w:r>
      <w:r w:rsidR="009E1D66">
        <w:rPr>
          <w:rFonts w:ascii="ＭＳ ゴシック" w:eastAsia="ＭＳ ゴシック" w:hAnsi="ＭＳ ゴシック" w:hint="eastAsia"/>
          <w:szCs w:val="21"/>
        </w:rPr>
        <w:t>、「わからない・判断できない」は検定に含んでいない)</w:t>
      </w:r>
      <w:r>
        <w:rPr>
          <w:rFonts w:ascii="ＭＳ ゴシック" w:eastAsia="ＭＳ ゴシック" w:hAnsi="ＭＳ ゴシック" w:hint="eastAsia"/>
          <w:szCs w:val="21"/>
        </w:rPr>
        <w:t>。</w:t>
      </w:r>
      <w:r w:rsidR="001D7594">
        <w:rPr>
          <w:rFonts w:ascii="ＭＳ ゴシック" w:eastAsia="ＭＳ ゴシック" w:hAnsi="ＭＳ ゴシック" w:hint="eastAsia"/>
          <w:szCs w:val="21"/>
        </w:rPr>
        <w:t>(図表４－３)</w:t>
      </w:r>
    </w:p>
    <w:p w:rsidR="00D9054F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40235" w:rsidRDefault="00140235" w:rsidP="00725F51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【図表４－３】</w:t>
      </w:r>
    </w:p>
    <w:p w:rsidR="00DD567C" w:rsidRDefault="00DD567C" w:rsidP="00725F51">
      <w:pPr>
        <w:rPr>
          <w:rFonts w:ascii="ＭＳ ゴシック" w:eastAsia="ＭＳ ゴシック" w:hAnsi="ＭＳ ゴシック"/>
          <w:szCs w:val="21"/>
        </w:rPr>
      </w:pPr>
      <w:r w:rsidRPr="00DD567C">
        <w:rPr>
          <w:rFonts w:hint="eastAsia"/>
          <w:noProof/>
        </w:rPr>
        <w:drawing>
          <wp:inline distT="0" distB="0" distL="0" distR="0">
            <wp:extent cx="4505325" cy="3003550"/>
            <wp:effectExtent l="0" t="0" r="9525" b="635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14" w:rsidRDefault="00DD567C" w:rsidP="00725F51">
      <w:pPr>
        <w:rPr>
          <w:rFonts w:ascii="ＭＳ ゴシック" w:eastAsia="ＭＳ ゴシック" w:hAnsi="ＭＳ ゴシック"/>
          <w:szCs w:val="21"/>
        </w:rPr>
      </w:pPr>
      <w:r w:rsidRPr="00DD567C">
        <w:rPr>
          <w:noProof/>
        </w:rPr>
        <w:drawing>
          <wp:inline distT="0" distB="0" distL="0" distR="0">
            <wp:extent cx="5400040" cy="2011004"/>
            <wp:effectExtent l="0" t="0" r="0" b="889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5E" w:rsidRPr="00160D27" w:rsidRDefault="0056565E" w:rsidP="00725F51">
      <w:pPr>
        <w:rPr>
          <w:rFonts w:ascii="ＭＳ ゴシック" w:eastAsia="ＭＳ ゴシック" w:hAnsi="ＭＳ ゴシック"/>
          <w:szCs w:val="21"/>
        </w:rPr>
      </w:pPr>
    </w:p>
    <w:p w:rsidR="00CD07B6" w:rsidRDefault="00CD07B6">
      <w:pPr>
        <w:rPr>
          <w:rFonts w:ascii="ＭＳ ゴシック" w:eastAsia="ＭＳ ゴシック" w:hAnsi="ＭＳ ゴシック"/>
          <w:szCs w:val="21"/>
        </w:rPr>
      </w:pPr>
    </w:p>
    <w:p w:rsidR="00887A24" w:rsidRDefault="00887A2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F282B" w:rsidRPr="00160D27" w:rsidRDefault="00801AA6" w:rsidP="00801AA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４－４．継続開催について(関与層別)</w:t>
      </w:r>
    </w:p>
    <w:p w:rsidR="00CD07B6" w:rsidRDefault="00295C4A" w:rsidP="00B8537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大阪マラソン</w:t>
      </w:r>
      <w:r w:rsidR="00B8537C">
        <w:rPr>
          <w:rFonts w:ascii="ＭＳ ゴシック" w:eastAsia="ＭＳ ゴシック" w:hAnsi="ＭＳ ゴシック" w:hint="eastAsia"/>
          <w:szCs w:val="21"/>
        </w:rPr>
        <w:t>のことを「</w:t>
      </w:r>
      <w:r w:rsidRPr="00160D27">
        <w:rPr>
          <w:rFonts w:ascii="ＭＳ ゴシック" w:eastAsia="ＭＳ ゴシック" w:hAnsi="ＭＳ ゴシック" w:hint="eastAsia"/>
          <w:szCs w:val="21"/>
        </w:rPr>
        <w:t>開催</w:t>
      </w:r>
      <w:r w:rsidR="00B8537C">
        <w:rPr>
          <w:rFonts w:ascii="ＭＳ ゴシック" w:eastAsia="ＭＳ ゴシック" w:hAnsi="ＭＳ ゴシック" w:hint="eastAsia"/>
          <w:szCs w:val="21"/>
        </w:rPr>
        <w:t>前から</w:t>
      </w:r>
      <w:r w:rsidRPr="00160D27">
        <w:rPr>
          <w:rFonts w:ascii="ＭＳ ゴシック" w:eastAsia="ＭＳ ゴシック" w:hAnsi="ＭＳ ゴシック" w:hint="eastAsia"/>
          <w:szCs w:val="21"/>
        </w:rPr>
        <w:t>知っていた人（</w:t>
      </w:r>
      <w:r w:rsidR="009C1179">
        <w:rPr>
          <w:rFonts w:ascii="ＭＳ ゴシック" w:eastAsia="ＭＳ ゴシック" w:hAnsi="ＭＳ ゴシック" w:hint="eastAsia"/>
          <w:szCs w:val="21"/>
        </w:rPr>
        <w:t>661</w:t>
      </w:r>
      <w:r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B8537C">
        <w:rPr>
          <w:rFonts w:ascii="ＭＳ ゴシック" w:eastAsia="ＭＳ ゴシック" w:hAnsi="ＭＳ ゴシック" w:hint="eastAsia"/>
          <w:szCs w:val="21"/>
        </w:rPr>
        <w:t>」、及び「開催中に知った（</w:t>
      </w:r>
      <w:r w:rsidR="009C1179">
        <w:rPr>
          <w:rFonts w:ascii="ＭＳ ゴシック" w:eastAsia="ＭＳ ゴシック" w:hAnsi="ＭＳ ゴシック" w:hint="eastAsia"/>
          <w:szCs w:val="21"/>
        </w:rPr>
        <w:t>90</w:t>
      </w:r>
      <w:r w:rsidR="00B8537C">
        <w:rPr>
          <w:rFonts w:ascii="ＭＳ ゴシック" w:eastAsia="ＭＳ ゴシック" w:hAnsi="ＭＳ ゴシック" w:hint="eastAsia"/>
          <w:szCs w:val="21"/>
        </w:rPr>
        <w:t>人）」</w:t>
      </w:r>
      <w:r w:rsidRPr="00160D27">
        <w:rPr>
          <w:rFonts w:ascii="ＭＳ ゴシック" w:eastAsia="ＭＳ ゴシック" w:hAnsi="ＭＳ ゴシック" w:hint="eastAsia"/>
          <w:szCs w:val="21"/>
        </w:rPr>
        <w:t>を対象に聞いた関与度の分類（積極的、受動的、非関与・無関心）に加え、大阪マラソンを知らなかった、または</w:t>
      </w:r>
      <w:r w:rsidR="00B8537C">
        <w:rPr>
          <w:rFonts w:ascii="ＭＳ ゴシック" w:eastAsia="ＭＳ ゴシック" w:hAnsi="ＭＳ ゴシック" w:hint="eastAsia"/>
          <w:szCs w:val="21"/>
        </w:rPr>
        <w:t>開催後</w:t>
      </w:r>
      <w:r w:rsidR="005D15CD">
        <w:rPr>
          <w:rFonts w:ascii="ＭＳ ゴシック" w:eastAsia="ＭＳ ゴシック" w:hAnsi="ＭＳ ゴシック" w:hint="eastAsia"/>
          <w:szCs w:val="21"/>
        </w:rPr>
        <w:t>に知った層を「関与不可能</w:t>
      </w:r>
      <w:r w:rsidRPr="00160D27">
        <w:rPr>
          <w:rFonts w:ascii="ＭＳ ゴシック" w:eastAsia="ＭＳ ゴシック" w:hAnsi="ＭＳ ゴシック" w:hint="eastAsia"/>
          <w:szCs w:val="21"/>
        </w:rPr>
        <w:t>（</w:t>
      </w:r>
      <w:r w:rsidR="009C1179">
        <w:rPr>
          <w:rFonts w:ascii="ＭＳ ゴシック" w:eastAsia="ＭＳ ゴシック" w:hAnsi="ＭＳ ゴシック" w:hint="eastAsia"/>
          <w:szCs w:val="21"/>
        </w:rPr>
        <w:t>249</w:t>
      </w:r>
      <w:r w:rsidR="00CD5422" w:rsidRPr="00160D27">
        <w:rPr>
          <w:rFonts w:ascii="ＭＳ ゴシック" w:eastAsia="ＭＳ ゴシック" w:hAnsi="ＭＳ ゴシック" w:hint="eastAsia"/>
          <w:szCs w:val="21"/>
        </w:rPr>
        <w:t>人）</w:t>
      </w:r>
      <w:r w:rsidR="005D15CD">
        <w:rPr>
          <w:rFonts w:ascii="ＭＳ ゴシック" w:eastAsia="ＭＳ ゴシック" w:hAnsi="ＭＳ ゴシック" w:hint="eastAsia"/>
          <w:szCs w:val="21"/>
        </w:rPr>
        <w:t>」</w:t>
      </w:r>
      <w:r w:rsidR="00CD5422" w:rsidRPr="00160D27">
        <w:rPr>
          <w:rFonts w:ascii="ＭＳ ゴシック" w:eastAsia="ＭＳ ゴシック" w:hAnsi="ＭＳ ゴシック" w:hint="eastAsia"/>
          <w:szCs w:val="21"/>
        </w:rPr>
        <w:t>として合わせた</w:t>
      </w:r>
      <w:r w:rsidRPr="00160D27">
        <w:rPr>
          <w:rFonts w:ascii="ＭＳ ゴシック" w:eastAsia="ＭＳ ゴシック" w:hAnsi="ＭＳ ゴシック" w:hint="eastAsia"/>
          <w:szCs w:val="21"/>
        </w:rPr>
        <w:t>4分類について、</w:t>
      </w:r>
      <w:r w:rsidR="00326DD3" w:rsidRPr="00160D27">
        <w:rPr>
          <w:rFonts w:ascii="ＭＳ ゴシック" w:eastAsia="ＭＳ ゴシック" w:hAnsi="ＭＳ ゴシック" w:hint="eastAsia"/>
          <w:szCs w:val="21"/>
        </w:rPr>
        <w:t>来年開催すべきか否かの意向との関係をみる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と、関与が積極的であるほど、</w:t>
      </w:r>
      <w:r w:rsidR="009F58E0" w:rsidRPr="00160D27">
        <w:rPr>
          <w:rFonts w:ascii="ＭＳ ゴシック" w:eastAsia="ＭＳ ゴシック" w:hAnsi="ＭＳ ゴシック" w:hint="eastAsia"/>
          <w:szCs w:val="21"/>
        </w:rPr>
        <w:t>トップボックスである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「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来年も開催すべき</w:t>
      </w:r>
      <w:r w:rsidR="008F282B" w:rsidRPr="00160D27">
        <w:rPr>
          <w:rFonts w:ascii="ＭＳ ゴシック" w:eastAsia="ＭＳ ゴシック" w:hAnsi="ＭＳ ゴシック" w:hint="eastAsia"/>
          <w:szCs w:val="21"/>
        </w:rPr>
        <w:t>」と</w:t>
      </w:r>
      <w:r w:rsidR="00B8537C">
        <w:rPr>
          <w:rFonts w:ascii="ＭＳ ゴシック" w:eastAsia="ＭＳ ゴシック" w:hAnsi="ＭＳ ゴシック" w:hint="eastAsia"/>
          <w:szCs w:val="21"/>
        </w:rPr>
        <w:t>答えた人の</w:t>
      </w:r>
      <w:r w:rsidR="008978B7" w:rsidRPr="00160D27">
        <w:rPr>
          <w:rFonts w:ascii="ＭＳ ゴシック" w:eastAsia="ＭＳ ゴシック" w:hAnsi="ＭＳ ゴシック" w:hint="eastAsia"/>
          <w:szCs w:val="21"/>
        </w:rPr>
        <w:t>割合が</w:t>
      </w:r>
      <w:r w:rsidR="00300337">
        <w:rPr>
          <w:rFonts w:ascii="ＭＳ ゴシック" w:eastAsia="ＭＳ ゴシック" w:hAnsi="ＭＳ ゴシック" w:hint="eastAsia"/>
          <w:szCs w:val="21"/>
        </w:rPr>
        <w:t>高かった</w:t>
      </w:r>
      <w:r w:rsidR="00326DD3" w:rsidRPr="00160D27">
        <w:rPr>
          <w:rFonts w:ascii="ＭＳ ゴシック" w:eastAsia="ＭＳ ゴシック" w:hAnsi="ＭＳ ゴシック" w:hint="eastAsia"/>
          <w:szCs w:val="21"/>
        </w:rPr>
        <w:t>。</w:t>
      </w:r>
    </w:p>
    <w:p w:rsidR="00E62345" w:rsidRDefault="00787912" w:rsidP="00D95DBA">
      <w:pPr>
        <w:ind w:firstLineChars="100" w:firstLine="210"/>
      </w:pPr>
      <w:r>
        <w:rPr>
          <w:rFonts w:ascii="ＭＳ ゴシック" w:eastAsia="ＭＳ ゴシック" w:hAnsi="ＭＳ ゴシック" w:hint="eastAsia"/>
          <w:szCs w:val="21"/>
        </w:rPr>
        <w:t>また、「来年も開催すべき」「どちらかと言うと来年も開催すべき」を【</w:t>
      </w:r>
      <w:r w:rsidR="005F6484">
        <w:rPr>
          <w:rFonts w:ascii="ＭＳ ゴシック" w:eastAsia="ＭＳ ゴシック" w:hAnsi="ＭＳ ゴシック" w:hint="eastAsia"/>
          <w:szCs w:val="21"/>
        </w:rPr>
        <w:t>開催す</w:t>
      </w:r>
      <w:r>
        <w:rPr>
          <w:rFonts w:ascii="ＭＳ ゴシック" w:eastAsia="ＭＳ ゴシック" w:hAnsi="ＭＳ ゴシック" w:hint="eastAsia"/>
          <w:szCs w:val="21"/>
        </w:rPr>
        <w:t>べき</w:t>
      </w:r>
      <w:r w:rsidR="005C3173">
        <w:rPr>
          <w:rFonts w:ascii="ＭＳ ゴシック" w:eastAsia="ＭＳ ゴシック" w:hAnsi="ＭＳ ゴシック" w:hint="eastAsia"/>
          <w:szCs w:val="21"/>
        </w:rPr>
        <w:t>】</w:t>
      </w:r>
      <w:r w:rsidR="005F6484">
        <w:rPr>
          <w:rFonts w:ascii="ＭＳ ゴシック" w:eastAsia="ＭＳ ゴシック" w:hAnsi="ＭＳ ゴシック" w:hint="eastAsia"/>
          <w:szCs w:val="21"/>
        </w:rPr>
        <w:t>、「どちらかと言うと今年でやめるべき」「今年でやめるべき」を【やめるべき】と</w:t>
      </w:r>
      <w:r w:rsidR="00B8537C">
        <w:rPr>
          <w:rFonts w:ascii="ＭＳ ゴシック" w:eastAsia="ＭＳ ゴシック" w:hAnsi="ＭＳ ゴシック" w:hint="eastAsia"/>
          <w:szCs w:val="21"/>
        </w:rPr>
        <w:t>し</w:t>
      </w:r>
      <w:r w:rsidR="007C71A7">
        <w:rPr>
          <w:rFonts w:ascii="ＭＳ ゴシック" w:eastAsia="ＭＳ ゴシック" w:hAnsi="ＭＳ ゴシック" w:hint="eastAsia"/>
          <w:szCs w:val="21"/>
        </w:rPr>
        <w:t>、</w:t>
      </w:r>
      <w:r w:rsidR="005607B4">
        <w:rPr>
          <w:rFonts w:ascii="ＭＳ ゴシック" w:eastAsia="ＭＳ ゴシック" w:hAnsi="ＭＳ ゴシック" w:hint="eastAsia"/>
          <w:szCs w:val="21"/>
        </w:rPr>
        <w:t>「</w:t>
      </w:r>
      <w:r w:rsidR="005C3173">
        <w:rPr>
          <w:rFonts w:ascii="ＭＳ ゴシック" w:eastAsia="ＭＳ ゴシック" w:hAnsi="ＭＳ ゴシック" w:hint="eastAsia"/>
          <w:szCs w:val="21"/>
        </w:rPr>
        <w:t>積極的関与</w:t>
      </w:r>
      <w:r w:rsidR="005607B4">
        <w:rPr>
          <w:rFonts w:ascii="ＭＳ ゴシック" w:eastAsia="ＭＳ ゴシック" w:hAnsi="ＭＳ ゴシック" w:hint="eastAsia"/>
          <w:szCs w:val="21"/>
        </w:rPr>
        <w:t>」「受動的関与」</w:t>
      </w:r>
      <w:r w:rsidR="007C71A7">
        <w:rPr>
          <w:rFonts w:ascii="ＭＳ ゴシック" w:eastAsia="ＭＳ ゴシック" w:hAnsi="ＭＳ ゴシック" w:hint="eastAsia"/>
          <w:szCs w:val="21"/>
        </w:rPr>
        <w:t>を【関与層】、</w:t>
      </w:r>
      <w:r w:rsidR="005607B4">
        <w:rPr>
          <w:rFonts w:ascii="ＭＳ ゴシック" w:eastAsia="ＭＳ ゴシック" w:hAnsi="ＭＳ ゴシック" w:hint="eastAsia"/>
          <w:szCs w:val="21"/>
        </w:rPr>
        <w:t>「非関与・無関心」「関与不可能」</w:t>
      </w:r>
      <w:r w:rsidR="00D95DBA">
        <w:rPr>
          <w:rFonts w:ascii="ＭＳ ゴシック" w:eastAsia="ＭＳ ゴシック" w:hAnsi="ＭＳ ゴシック" w:hint="eastAsia"/>
          <w:szCs w:val="21"/>
        </w:rPr>
        <w:t>を【非関与層】として検定した結果、</w:t>
      </w:r>
      <w:r w:rsidR="00B8537C">
        <w:rPr>
          <w:rFonts w:ascii="ＭＳ ゴシック" w:eastAsia="ＭＳ ゴシック" w:hAnsi="ＭＳ ゴシック" w:hint="eastAsia"/>
          <w:szCs w:val="21"/>
        </w:rPr>
        <w:t>【関与層】の方が【非関与層】</w:t>
      </w:r>
      <w:r w:rsidR="00D95DBA">
        <w:rPr>
          <w:rFonts w:ascii="ＭＳ ゴシック" w:eastAsia="ＭＳ ゴシック" w:hAnsi="ＭＳ ゴシック" w:hint="eastAsia"/>
          <w:szCs w:val="21"/>
        </w:rPr>
        <w:t>に比べ</w:t>
      </w:r>
      <w:r w:rsidR="00B8537C">
        <w:rPr>
          <w:rFonts w:ascii="ＭＳ ゴシック" w:eastAsia="ＭＳ ゴシック" w:hAnsi="ＭＳ ゴシック" w:hint="eastAsia"/>
          <w:szCs w:val="21"/>
        </w:rPr>
        <w:t>、</w:t>
      </w:r>
      <w:r w:rsidR="00D95DBA">
        <w:rPr>
          <w:rFonts w:ascii="ＭＳ ゴシック" w:eastAsia="ＭＳ ゴシック" w:hAnsi="ＭＳ ゴシック" w:hint="eastAsia"/>
          <w:szCs w:val="21"/>
        </w:rPr>
        <w:t>継続開催への賛同</w:t>
      </w:r>
      <w:r w:rsidR="00B8537C">
        <w:rPr>
          <w:rFonts w:ascii="ＭＳ ゴシック" w:eastAsia="ＭＳ ゴシック" w:hAnsi="ＭＳ ゴシック" w:hint="eastAsia"/>
          <w:szCs w:val="21"/>
        </w:rPr>
        <w:t>の割合</w:t>
      </w:r>
      <w:r w:rsidR="00D95DBA">
        <w:rPr>
          <w:rFonts w:ascii="ＭＳ ゴシック" w:eastAsia="ＭＳ ゴシック" w:hAnsi="ＭＳ ゴシック" w:hint="eastAsia"/>
          <w:szCs w:val="21"/>
        </w:rPr>
        <w:t>が高かった。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B8537C">
        <w:rPr>
          <w:rFonts w:ascii="ＭＳ ゴシック" w:eastAsia="ＭＳ ゴシック" w:hAnsi="ＭＳ ゴシック" w:hint="eastAsia"/>
          <w:szCs w:val="21"/>
        </w:rPr>
        <w:t>なお</w:t>
      </w:r>
      <w:r w:rsidR="00734DCB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「わからない</w:t>
      </w:r>
      <w:r w:rsidR="00734DCB">
        <w:rPr>
          <w:rFonts w:ascii="ＭＳ ゴシック" w:eastAsia="ＭＳ ゴシック" w:hAnsi="ＭＳ ゴシック" w:hint="eastAsia"/>
          <w:szCs w:val="21"/>
        </w:rPr>
        <w:t>・判断できない</w:t>
      </w:r>
      <w:r>
        <w:rPr>
          <w:rFonts w:ascii="ＭＳ ゴシック" w:eastAsia="ＭＳ ゴシック" w:hAnsi="ＭＳ ゴシック" w:hint="eastAsia"/>
          <w:szCs w:val="21"/>
        </w:rPr>
        <w:t>」は検定に</w:t>
      </w:r>
      <w:r w:rsidR="00B8537C">
        <w:rPr>
          <w:rFonts w:ascii="ＭＳ ゴシック" w:eastAsia="ＭＳ ゴシック" w:hAnsi="ＭＳ ゴシック" w:hint="eastAsia"/>
          <w:szCs w:val="21"/>
        </w:rPr>
        <w:t>含んでいない</w:t>
      </w:r>
      <w:r>
        <w:rPr>
          <w:rFonts w:ascii="ＭＳ ゴシック" w:eastAsia="ＭＳ ゴシック" w:hAnsi="ＭＳ ゴシック" w:hint="eastAsia"/>
          <w:szCs w:val="21"/>
        </w:rPr>
        <w:t>)。</w:t>
      </w:r>
      <w:r w:rsidR="004E0BB2">
        <w:rPr>
          <w:rFonts w:ascii="ＭＳ ゴシック" w:eastAsia="ＭＳ ゴシック" w:hAnsi="ＭＳ ゴシック" w:hint="eastAsia"/>
          <w:szCs w:val="21"/>
        </w:rPr>
        <w:t>(図表４－４)</w:t>
      </w:r>
      <w:r w:rsidR="00E62345" w:rsidRPr="00E62345">
        <w:rPr>
          <w:rFonts w:hint="eastAsia"/>
        </w:rPr>
        <w:t xml:space="preserve"> </w:t>
      </w:r>
    </w:p>
    <w:p w:rsidR="00787912" w:rsidRDefault="00E62345" w:rsidP="00D95DB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A65CF">
        <w:rPr>
          <w:rFonts w:asciiTheme="majorEastAsia" w:eastAsiaTheme="majorEastAsia" w:hAnsiTheme="majorEastAsia" w:hint="eastAsia"/>
        </w:rPr>
        <w:t>この結果から</w:t>
      </w:r>
      <w:r>
        <w:rPr>
          <w:rFonts w:hint="eastAsia"/>
        </w:rPr>
        <w:t>、</w:t>
      </w:r>
      <w:r w:rsidRPr="00E62345">
        <w:rPr>
          <w:rFonts w:ascii="ＭＳ ゴシック" w:eastAsia="ＭＳ ゴシック" w:hAnsi="ＭＳ ゴシック" w:hint="eastAsia"/>
          <w:szCs w:val="21"/>
        </w:rPr>
        <w:t>より大会に積極的に関与してもらうほど、継続開催への意向が高まるものと推測される。</w:t>
      </w:r>
    </w:p>
    <w:p w:rsidR="00D9054F" w:rsidRPr="00787912" w:rsidRDefault="00D9054F" w:rsidP="00787912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924B1" w:rsidRDefault="00140235" w:rsidP="001D48F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【図表４－４】</w:t>
      </w:r>
    </w:p>
    <w:p w:rsidR="00DD567C" w:rsidRDefault="00DD567C" w:rsidP="00DD567C">
      <w:pPr>
        <w:rPr>
          <w:rFonts w:ascii="ＭＳ ゴシック" w:eastAsia="ＭＳ ゴシック" w:hAnsi="ＭＳ ゴシック"/>
          <w:szCs w:val="21"/>
        </w:rPr>
      </w:pPr>
      <w:r w:rsidRPr="00DD567C">
        <w:rPr>
          <w:rFonts w:hint="eastAsia"/>
          <w:noProof/>
        </w:rPr>
        <w:drawing>
          <wp:inline distT="0" distB="0" distL="0" distR="0">
            <wp:extent cx="5400040" cy="2313485"/>
            <wp:effectExtent l="0" t="0" r="0" b="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14" w:rsidRDefault="00DD567C" w:rsidP="00DD567C">
      <w:pPr>
        <w:rPr>
          <w:rFonts w:ascii="ＭＳ ゴシック" w:eastAsia="ＭＳ ゴシック" w:hAnsi="ＭＳ ゴシック"/>
          <w:szCs w:val="21"/>
        </w:rPr>
      </w:pPr>
      <w:r w:rsidRPr="00DD567C">
        <w:rPr>
          <w:noProof/>
        </w:rPr>
        <w:drawing>
          <wp:inline distT="0" distB="0" distL="0" distR="0">
            <wp:extent cx="5400040" cy="2221994"/>
            <wp:effectExtent l="0" t="0" r="0" b="6985"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7C" w:rsidRDefault="00DD567C" w:rsidP="001D48F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D567C">
        <w:rPr>
          <w:noProof/>
        </w:rPr>
        <w:drawing>
          <wp:inline distT="0" distB="0" distL="0" distR="0">
            <wp:extent cx="5400040" cy="1761303"/>
            <wp:effectExtent l="0" t="0" r="0" b="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01" w:rsidRDefault="001D3001" w:rsidP="009E0F2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057FF" w:rsidRDefault="005057FF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013FE4" w:rsidRPr="00160D27" w:rsidRDefault="00013FE4" w:rsidP="007243F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【参考】来年の関与（参加形態）</w:t>
      </w:r>
      <w:r w:rsidRPr="00160D27">
        <w:rPr>
          <w:rFonts w:ascii="ＭＳ ゴシック" w:eastAsia="ＭＳ ゴシック" w:hAnsi="ＭＳ ゴシック" w:hint="eastAsia"/>
          <w:szCs w:val="21"/>
        </w:rPr>
        <w:t>について</w:t>
      </w:r>
    </w:p>
    <w:p w:rsidR="00013FE4" w:rsidRPr="00160D27" w:rsidRDefault="009C1179" w:rsidP="00013F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次に来年「第9</w:t>
      </w:r>
      <w:r w:rsidR="00013FE4">
        <w:rPr>
          <w:rFonts w:ascii="ＭＳ ゴシック" w:eastAsia="ＭＳ ゴシック" w:hAnsi="ＭＳ ゴシック" w:hint="eastAsia"/>
          <w:szCs w:val="21"/>
        </w:rPr>
        <w:t>回大阪マラソン」が開催されるとしたら、どのような形で関わりたいかについて、聞いた結果を参考に記載する。</w:t>
      </w:r>
    </w:p>
    <w:p w:rsidR="00013FE4" w:rsidRDefault="00013FE4" w:rsidP="00013F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「来年も開催すべき」「どちらかと言うと開催すべき」と回答した人(</w:t>
      </w:r>
      <w:r w:rsidR="009C1179">
        <w:rPr>
          <w:rFonts w:ascii="ＭＳ ゴシック" w:eastAsia="ＭＳ ゴシック" w:hAnsi="ＭＳ ゴシック" w:hint="eastAsia"/>
          <w:szCs w:val="21"/>
        </w:rPr>
        <w:t>505</w:t>
      </w:r>
      <w:r>
        <w:rPr>
          <w:rFonts w:ascii="ＭＳ ゴシック" w:eastAsia="ＭＳ ゴシック" w:hAnsi="ＭＳ ゴシック" w:hint="eastAsia"/>
          <w:szCs w:val="21"/>
        </w:rPr>
        <w:t>人)のうち、</w:t>
      </w:r>
      <w:r w:rsidR="007243FF">
        <w:rPr>
          <w:rFonts w:ascii="ＭＳ ゴシック" w:eastAsia="ＭＳ ゴシック" w:hAnsi="ＭＳ ゴシック" w:hint="eastAsia"/>
          <w:szCs w:val="21"/>
        </w:rPr>
        <w:t>積極的関与としては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7243FF">
        <w:rPr>
          <w:rFonts w:ascii="ＭＳ ゴシック" w:eastAsia="ＭＳ ゴシック" w:hAnsi="ＭＳ ゴシック" w:hint="eastAsia"/>
          <w:szCs w:val="21"/>
        </w:rPr>
        <w:t>「ランナーとして参加」</w:t>
      </w:r>
      <w:r w:rsidR="009C1179">
        <w:rPr>
          <w:rFonts w:ascii="ＭＳ ゴシック" w:eastAsia="ＭＳ ゴシック" w:hAnsi="ＭＳ ゴシック" w:hint="eastAsia"/>
          <w:szCs w:val="21"/>
        </w:rPr>
        <w:t>8.7</w:t>
      </w:r>
      <w:r w:rsidR="007243FF">
        <w:rPr>
          <w:rFonts w:ascii="ＭＳ ゴシック" w:eastAsia="ＭＳ ゴシック" w:hAnsi="ＭＳ ゴシック" w:hint="eastAsia"/>
          <w:szCs w:val="21"/>
        </w:rPr>
        <w:t>％、「ボランティアとして参加」</w:t>
      </w:r>
      <w:r w:rsidR="00856C55">
        <w:rPr>
          <w:rFonts w:ascii="ＭＳ ゴシック" w:eastAsia="ＭＳ ゴシック" w:hAnsi="ＭＳ ゴシック" w:hint="eastAsia"/>
          <w:szCs w:val="21"/>
        </w:rPr>
        <w:t>4.6</w:t>
      </w:r>
      <w:r w:rsidR="007243FF">
        <w:rPr>
          <w:rFonts w:ascii="ＭＳ ゴシック" w:eastAsia="ＭＳ ゴシック" w:hAnsi="ＭＳ ゴシック" w:hint="eastAsia"/>
          <w:szCs w:val="21"/>
        </w:rPr>
        <w:t>％、「沿道で観戦」</w:t>
      </w:r>
      <w:r w:rsidR="00856C55">
        <w:rPr>
          <w:rFonts w:ascii="ＭＳ ゴシック" w:eastAsia="ＭＳ ゴシック" w:hAnsi="ＭＳ ゴシック" w:hint="eastAsia"/>
          <w:szCs w:val="21"/>
        </w:rPr>
        <w:t>11.1</w:t>
      </w:r>
      <w:r w:rsidR="007243FF">
        <w:rPr>
          <w:rFonts w:ascii="ＭＳ ゴシック" w:eastAsia="ＭＳ ゴシック" w:hAnsi="ＭＳ ゴシック" w:hint="eastAsia"/>
          <w:szCs w:val="21"/>
        </w:rPr>
        <w:t>％、受動的関与の「テレビやラジオ等で観戦」は29.</w:t>
      </w:r>
      <w:r w:rsidR="00856C55">
        <w:rPr>
          <w:rFonts w:ascii="ＭＳ ゴシック" w:eastAsia="ＭＳ ゴシック" w:hAnsi="ＭＳ ゴシック"/>
          <w:szCs w:val="21"/>
        </w:rPr>
        <w:t>9</w:t>
      </w:r>
      <w:r w:rsidR="007243FF">
        <w:rPr>
          <w:rFonts w:ascii="ＭＳ ゴシック" w:eastAsia="ＭＳ ゴシック" w:hAnsi="ＭＳ ゴシック" w:hint="eastAsia"/>
          <w:szCs w:val="21"/>
        </w:rPr>
        <w:t>％であった。(図表４－５，６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5923E1" w:rsidRDefault="005923E1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7243FF" w:rsidRDefault="007243FF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【図表４－５</w:t>
      </w:r>
      <w:r w:rsidRPr="007243FF">
        <w:rPr>
          <w:rFonts w:ascii="ＭＳ ゴシック" w:eastAsia="ＭＳ ゴシック" w:hAnsi="ＭＳ ゴシック" w:hint="eastAsia"/>
          <w:szCs w:val="21"/>
        </w:rPr>
        <w:t>】</w:t>
      </w:r>
    </w:p>
    <w:p w:rsidR="00651EAC" w:rsidRDefault="00651EAC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51EAC">
        <w:rPr>
          <w:rFonts w:hint="eastAsia"/>
          <w:noProof/>
        </w:rPr>
        <w:drawing>
          <wp:inline distT="0" distB="0" distL="0" distR="0">
            <wp:extent cx="5104765" cy="2162810"/>
            <wp:effectExtent l="0" t="0" r="635" b="889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4" w:rsidRDefault="00651EAC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3CA8100">
            <wp:extent cx="5097635" cy="1359673"/>
            <wp:effectExtent l="0" t="0" r="8255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21" cy="13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E1" w:rsidRDefault="005923E1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E73EF6" w:rsidRDefault="007243FF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【図表４－６</w:t>
      </w:r>
      <w:r w:rsidRPr="007243FF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（性・年代別）</w:t>
      </w:r>
    </w:p>
    <w:p w:rsidR="00DD567C" w:rsidRDefault="00DD567C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D567C">
        <w:rPr>
          <w:rFonts w:hint="eastAsia"/>
          <w:noProof/>
        </w:rPr>
        <w:drawing>
          <wp:inline distT="0" distB="0" distL="0" distR="0">
            <wp:extent cx="4067251" cy="4680672"/>
            <wp:effectExtent l="0" t="0" r="9525" b="5715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29" cy="46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E1" w:rsidRPr="005057FF" w:rsidRDefault="00687026" w:rsidP="00105B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87026">
        <w:rPr>
          <w:noProof/>
        </w:rPr>
        <w:drawing>
          <wp:inline distT="0" distB="0" distL="0" distR="0">
            <wp:extent cx="4907770" cy="3124200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01" cy="312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3E1" w:rsidRPr="005057FF" w:rsidSect="00AC3103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80" w:rsidRDefault="00DE1780" w:rsidP="002C645C">
      <w:r>
        <w:separator/>
      </w:r>
    </w:p>
  </w:endnote>
  <w:endnote w:type="continuationSeparator" w:id="0">
    <w:p w:rsidR="00DE1780" w:rsidRDefault="00DE1780" w:rsidP="002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4" w:rsidRDefault="00240F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97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57FF" w:rsidRDefault="005057F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E7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7FF" w:rsidRDefault="005057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4" w:rsidRDefault="00240F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80" w:rsidRDefault="00DE1780" w:rsidP="002C645C">
      <w:r>
        <w:separator/>
      </w:r>
    </w:p>
  </w:footnote>
  <w:footnote w:type="continuationSeparator" w:id="0">
    <w:p w:rsidR="00DE1780" w:rsidRDefault="00DE1780" w:rsidP="002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4" w:rsidRDefault="00240F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4" w:rsidRDefault="00240F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4" w:rsidRDefault="00240F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7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C7"/>
    <w:rsid w:val="000037FC"/>
    <w:rsid w:val="00006A6E"/>
    <w:rsid w:val="00013BCE"/>
    <w:rsid w:val="00013FE4"/>
    <w:rsid w:val="00015C18"/>
    <w:rsid w:val="00025095"/>
    <w:rsid w:val="0003174B"/>
    <w:rsid w:val="00033BEC"/>
    <w:rsid w:val="0004354B"/>
    <w:rsid w:val="000449E5"/>
    <w:rsid w:val="00050ED6"/>
    <w:rsid w:val="000527AE"/>
    <w:rsid w:val="00052F85"/>
    <w:rsid w:val="00053DE3"/>
    <w:rsid w:val="000606F2"/>
    <w:rsid w:val="0006367E"/>
    <w:rsid w:val="000710A0"/>
    <w:rsid w:val="00081230"/>
    <w:rsid w:val="00090FE3"/>
    <w:rsid w:val="00095A2A"/>
    <w:rsid w:val="00095FAC"/>
    <w:rsid w:val="000A7262"/>
    <w:rsid w:val="000B2386"/>
    <w:rsid w:val="000B2D57"/>
    <w:rsid w:val="000B4DA5"/>
    <w:rsid w:val="000C6E7C"/>
    <w:rsid w:val="000C7EBB"/>
    <w:rsid w:val="000E665A"/>
    <w:rsid w:val="001012E3"/>
    <w:rsid w:val="00104B1D"/>
    <w:rsid w:val="00105B0B"/>
    <w:rsid w:val="00116BDE"/>
    <w:rsid w:val="00121D3F"/>
    <w:rsid w:val="00136030"/>
    <w:rsid w:val="00140235"/>
    <w:rsid w:val="0015088B"/>
    <w:rsid w:val="00156996"/>
    <w:rsid w:val="00160D27"/>
    <w:rsid w:val="00172430"/>
    <w:rsid w:val="00180202"/>
    <w:rsid w:val="00186FA4"/>
    <w:rsid w:val="00192B6E"/>
    <w:rsid w:val="0019361B"/>
    <w:rsid w:val="001978DE"/>
    <w:rsid w:val="001B32FA"/>
    <w:rsid w:val="001B367D"/>
    <w:rsid w:val="001D3001"/>
    <w:rsid w:val="001D48FA"/>
    <w:rsid w:val="001D7594"/>
    <w:rsid w:val="001E0721"/>
    <w:rsid w:val="001E08D9"/>
    <w:rsid w:val="001F0AD7"/>
    <w:rsid w:val="002131F1"/>
    <w:rsid w:val="00216154"/>
    <w:rsid w:val="00223266"/>
    <w:rsid w:val="00230E61"/>
    <w:rsid w:val="00240F84"/>
    <w:rsid w:val="00254109"/>
    <w:rsid w:val="00256739"/>
    <w:rsid w:val="00256AC9"/>
    <w:rsid w:val="00265ECD"/>
    <w:rsid w:val="0027354A"/>
    <w:rsid w:val="002747A2"/>
    <w:rsid w:val="00286C69"/>
    <w:rsid w:val="00295C4A"/>
    <w:rsid w:val="00296B3D"/>
    <w:rsid w:val="002A0BA6"/>
    <w:rsid w:val="002A29AD"/>
    <w:rsid w:val="002A5095"/>
    <w:rsid w:val="002B0781"/>
    <w:rsid w:val="002B1ABA"/>
    <w:rsid w:val="002C14ED"/>
    <w:rsid w:val="002C62FB"/>
    <w:rsid w:val="002C645C"/>
    <w:rsid w:val="002D01AE"/>
    <w:rsid w:val="002D42C7"/>
    <w:rsid w:val="002E4865"/>
    <w:rsid w:val="002F4248"/>
    <w:rsid w:val="002F577D"/>
    <w:rsid w:val="00300337"/>
    <w:rsid w:val="00303E4B"/>
    <w:rsid w:val="00304E0B"/>
    <w:rsid w:val="0031457F"/>
    <w:rsid w:val="00324EAB"/>
    <w:rsid w:val="00326DD3"/>
    <w:rsid w:val="0033172C"/>
    <w:rsid w:val="00332E22"/>
    <w:rsid w:val="00340566"/>
    <w:rsid w:val="00343F0F"/>
    <w:rsid w:val="003550DB"/>
    <w:rsid w:val="003568B0"/>
    <w:rsid w:val="00367761"/>
    <w:rsid w:val="0039190B"/>
    <w:rsid w:val="00392D64"/>
    <w:rsid w:val="003950C2"/>
    <w:rsid w:val="003A2C57"/>
    <w:rsid w:val="003A39B2"/>
    <w:rsid w:val="003A7738"/>
    <w:rsid w:val="003E5E3F"/>
    <w:rsid w:val="003F691C"/>
    <w:rsid w:val="004008C0"/>
    <w:rsid w:val="00400C52"/>
    <w:rsid w:val="00402B00"/>
    <w:rsid w:val="00404B4E"/>
    <w:rsid w:val="00420DBD"/>
    <w:rsid w:val="00430979"/>
    <w:rsid w:val="00437045"/>
    <w:rsid w:val="004425BD"/>
    <w:rsid w:val="0044443B"/>
    <w:rsid w:val="00465610"/>
    <w:rsid w:val="0049380F"/>
    <w:rsid w:val="0049480F"/>
    <w:rsid w:val="004966EC"/>
    <w:rsid w:val="004A23DC"/>
    <w:rsid w:val="004A4787"/>
    <w:rsid w:val="004B0685"/>
    <w:rsid w:val="004B2031"/>
    <w:rsid w:val="004B40AD"/>
    <w:rsid w:val="004B4634"/>
    <w:rsid w:val="004E0BB2"/>
    <w:rsid w:val="004E0CBE"/>
    <w:rsid w:val="004E2FA0"/>
    <w:rsid w:val="004F0191"/>
    <w:rsid w:val="004F79FE"/>
    <w:rsid w:val="00500D31"/>
    <w:rsid w:val="00503AA3"/>
    <w:rsid w:val="0050511E"/>
    <w:rsid w:val="005057FF"/>
    <w:rsid w:val="00525F8D"/>
    <w:rsid w:val="005342B3"/>
    <w:rsid w:val="00536249"/>
    <w:rsid w:val="005607B4"/>
    <w:rsid w:val="0056565E"/>
    <w:rsid w:val="005662DD"/>
    <w:rsid w:val="00567F57"/>
    <w:rsid w:val="005749FA"/>
    <w:rsid w:val="00581824"/>
    <w:rsid w:val="005823AF"/>
    <w:rsid w:val="00586AF6"/>
    <w:rsid w:val="005911D3"/>
    <w:rsid w:val="005923E1"/>
    <w:rsid w:val="00593E77"/>
    <w:rsid w:val="00596986"/>
    <w:rsid w:val="005A2B23"/>
    <w:rsid w:val="005A58DF"/>
    <w:rsid w:val="005B14FE"/>
    <w:rsid w:val="005B1AAB"/>
    <w:rsid w:val="005B2A6C"/>
    <w:rsid w:val="005C3173"/>
    <w:rsid w:val="005C4A77"/>
    <w:rsid w:val="005C5DEC"/>
    <w:rsid w:val="005D15CD"/>
    <w:rsid w:val="005D5FD8"/>
    <w:rsid w:val="005E5457"/>
    <w:rsid w:val="005E567A"/>
    <w:rsid w:val="005E6F7D"/>
    <w:rsid w:val="005F1278"/>
    <w:rsid w:val="005F6484"/>
    <w:rsid w:val="005F73C1"/>
    <w:rsid w:val="00614A85"/>
    <w:rsid w:val="00615748"/>
    <w:rsid w:val="00620596"/>
    <w:rsid w:val="006325DE"/>
    <w:rsid w:val="00634F4E"/>
    <w:rsid w:val="00635DC6"/>
    <w:rsid w:val="0064593C"/>
    <w:rsid w:val="006468A8"/>
    <w:rsid w:val="00651EAC"/>
    <w:rsid w:val="0068206D"/>
    <w:rsid w:val="00687026"/>
    <w:rsid w:val="006B0AAA"/>
    <w:rsid w:val="006C3600"/>
    <w:rsid w:val="006C56AB"/>
    <w:rsid w:val="006C6D76"/>
    <w:rsid w:val="006E6B00"/>
    <w:rsid w:val="00704523"/>
    <w:rsid w:val="00714D82"/>
    <w:rsid w:val="007178FC"/>
    <w:rsid w:val="007243FF"/>
    <w:rsid w:val="00725F51"/>
    <w:rsid w:val="00726AA8"/>
    <w:rsid w:val="00734DCB"/>
    <w:rsid w:val="00737E7F"/>
    <w:rsid w:val="00746ABA"/>
    <w:rsid w:val="00750BBB"/>
    <w:rsid w:val="00752DEA"/>
    <w:rsid w:val="00762345"/>
    <w:rsid w:val="007847D4"/>
    <w:rsid w:val="007860D3"/>
    <w:rsid w:val="00787912"/>
    <w:rsid w:val="00797A62"/>
    <w:rsid w:val="007A313F"/>
    <w:rsid w:val="007B5DD2"/>
    <w:rsid w:val="007C38A1"/>
    <w:rsid w:val="007C5196"/>
    <w:rsid w:val="007C71A7"/>
    <w:rsid w:val="007D0D6B"/>
    <w:rsid w:val="007D7931"/>
    <w:rsid w:val="007E21C6"/>
    <w:rsid w:val="007E57E3"/>
    <w:rsid w:val="00801AA6"/>
    <w:rsid w:val="00805769"/>
    <w:rsid w:val="008223F7"/>
    <w:rsid w:val="00823690"/>
    <w:rsid w:val="00824066"/>
    <w:rsid w:val="00826847"/>
    <w:rsid w:val="00840B54"/>
    <w:rsid w:val="00850163"/>
    <w:rsid w:val="00850E89"/>
    <w:rsid w:val="00855814"/>
    <w:rsid w:val="00856C55"/>
    <w:rsid w:val="00857C2A"/>
    <w:rsid w:val="008648A7"/>
    <w:rsid w:val="00873F44"/>
    <w:rsid w:val="0087731B"/>
    <w:rsid w:val="0088473A"/>
    <w:rsid w:val="0088688B"/>
    <w:rsid w:val="00887A24"/>
    <w:rsid w:val="008978B7"/>
    <w:rsid w:val="008A4283"/>
    <w:rsid w:val="008A749D"/>
    <w:rsid w:val="008D2819"/>
    <w:rsid w:val="008D52CE"/>
    <w:rsid w:val="008D600C"/>
    <w:rsid w:val="008F282B"/>
    <w:rsid w:val="008F39B2"/>
    <w:rsid w:val="00907012"/>
    <w:rsid w:val="00913825"/>
    <w:rsid w:val="00920127"/>
    <w:rsid w:val="00923D43"/>
    <w:rsid w:val="0094201B"/>
    <w:rsid w:val="009451EB"/>
    <w:rsid w:val="009541EE"/>
    <w:rsid w:val="009565FC"/>
    <w:rsid w:val="009634A9"/>
    <w:rsid w:val="00964F3B"/>
    <w:rsid w:val="00972403"/>
    <w:rsid w:val="0097477D"/>
    <w:rsid w:val="0097755A"/>
    <w:rsid w:val="00980925"/>
    <w:rsid w:val="009924B1"/>
    <w:rsid w:val="0099405D"/>
    <w:rsid w:val="009A42E4"/>
    <w:rsid w:val="009A491A"/>
    <w:rsid w:val="009A5FD2"/>
    <w:rsid w:val="009A65CF"/>
    <w:rsid w:val="009A7AA9"/>
    <w:rsid w:val="009B3C49"/>
    <w:rsid w:val="009C1179"/>
    <w:rsid w:val="009C1676"/>
    <w:rsid w:val="009C2E04"/>
    <w:rsid w:val="009C75C6"/>
    <w:rsid w:val="009D0A7C"/>
    <w:rsid w:val="009D665A"/>
    <w:rsid w:val="009D7605"/>
    <w:rsid w:val="009E0F2C"/>
    <w:rsid w:val="009E1D66"/>
    <w:rsid w:val="009E512B"/>
    <w:rsid w:val="009F0E37"/>
    <w:rsid w:val="009F58E0"/>
    <w:rsid w:val="00A1746C"/>
    <w:rsid w:val="00A26449"/>
    <w:rsid w:val="00A27A51"/>
    <w:rsid w:val="00A339B5"/>
    <w:rsid w:val="00A46020"/>
    <w:rsid w:val="00A569B6"/>
    <w:rsid w:val="00A60B4B"/>
    <w:rsid w:val="00A61969"/>
    <w:rsid w:val="00A705A4"/>
    <w:rsid w:val="00A72D27"/>
    <w:rsid w:val="00A8192F"/>
    <w:rsid w:val="00A85B20"/>
    <w:rsid w:val="00A921EC"/>
    <w:rsid w:val="00A9263D"/>
    <w:rsid w:val="00AA5BD8"/>
    <w:rsid w:val="00AC0AF9"/>
    <w:rsid w:val="00AC3103"/>
    <w:rsid w:val="00AC5C5B"/>
    <w:rsid w:val="00AD6F9D"/>
    <w:rsid w:val="00B155F1"/>
    <w:rsid w:val="00B20995"/>
    <w:rsid w:val="00B22B8D"/>
    <w:rsid w:val="00B32EB0"/>
    <w:rsid w:val="00B33FA4"/>
    <w:rsid w:val="00B3664B"/>
    <w:rsid w:val="00B37877"/>
    <w:rsid w:val="00B517C2"/>
    <w:rsid w:val="00B57873"/>
    <w:rsid w:val="00B603CD"/>
    <w:rsid w:val="00B62774"/>
    <w:rsid w:val="00B62CCB"/>
    <w:rsid w:val="00B65AB1"/>
    <w:rsid w:val="00B80C51"/>
    <w:rsid w:val="00B8537C"/>
    <w:rsid w:val="00B8657F"/>
    <w:rsid w:val="00BA030E"/>
    <w:rsid w:val="00BC0D34"/>
    <w:rsid w:val="00BC21B7"/>
    <w:rsid w:val="00BD3763"/>
    <w:rsid w:val="00BD45C6"/>
    <w:rsid w:val="00BD4C7C"/>
    <w:rsid w:val="00BE165D"/>
    <w:rsid w:val="00BE6561"/>
    <w:rsid w:val="00BE7906"/>
    <w:rsid w:val="00BF2AD8"/>
    <w:rsid w:val="00BF5741"/>
    <w:rsid w:val="00C01D86"/>
    <w:rsid w:val="00C0716C"/>
    <w:rsid w:val="00C26D44"/>
    <w:rsid w:val="00C31159"/>
    <w:rsid w:val="00C344E3"/>
    <w:rsid w:val="00C414AD"/>
    <w:rsid w:val="00C6093A"/>
    <w:rsid w:val="00C73297"/>
    <w:rsid w:val="00C74E2C"/>
    <w:rsid w:val="00C907CC"/>
    <w:rsid w:val="00C925E0"/>
    <w:rsid w:val="00C93ED4"/>
    <w:rsid w:val="00CA6433"/>
    <w:rsid w:val="00CA7F5F"/>
    <w:rsid w:val="00CB1D75"/>
    <w:rsid w:val="00CB283C"/>
    <w:rsid w:val="00CB5B57"/>
    <w:rsid w:val="00CC6FD8"/>
    <w:rsid w:val="00CC7A2A"/>
    <w:rsid w:val="00CD07B6"/>
    <w:rsid w:val="00CD5422"/>
    <w:rsid w:val="00CF6C28"/>
    <w:rsid w:val="00D05690"/>
    <w:rsid w:val="00D15981"/>
    <w:rsid w:val="00D20500"/>
    <w:rsid w:val="00D262D4"/>
    <w:rsid w:val="00D26BD6"/>
    <w:rsid w:val="00D55F00"/>
    <w:rsid w:val="00D603C7"/>
    <w:rsid w:val="00D71261"/>
    <w:rsid w:val="00D74F1B"/>
    <w:rsid w:val="00D76A7D"/>
    <w:rsid w:val="00D84548"/>
    <w:rsid w:val="00D9054F"/>
    <w:rsid w:val="00D9140D"/>
    <w:rsid w:val="00D95DBA"/>
    <w:rsid w:val="00DA42BB"/>
    <w:rsid w:val="00DA5F73"/>
    <w:rsid w:val="00DB0C5F"/>
    <w:rsid w:val="00DC0B0F"/>
    <w:rsid w:val="00DC3DD3"/>
    <w:rsid w:val="00DD4F17"/>
    <w:rsid w:val="00DD567C"/>
    <w:rsid w:val="00DE1780"/>
    <w:rsid w:val="00DF74F6"/>
    <w:rsid w:val="00E149D3"/>
    <w:rsid w:val="00E15E1E"/>
    <w:rsid w:val="00E2426E"/>
    <w:rsid w:val="00E2629F"/>
    <w:rsid w:val="00E34CAD"/>
    <w:rsid w:val="00E3762F"/>
    <w:rsid w:val="00E409DF"/>
    <w:rsid w:val="00E41F17"/>
    <w:rsid w:val="00E4745F"/>
    <w:rsid w:val="00E50AE4"/>
    <w:rsid w:val="00E55BA0"/>
    <w:rsid w:val="00E62345"/>
    <w:rsid w:val="00E73EF6"/>
    <w:rsid w:val="00E74F45"/>
    <w:rsid w:val="00E7568A"/>
    <w:rsid w:val="00E818B8"/>
    <w:rsid w:val="00E82974"/>
    <w:rsid w:val="00E83922"/>
    <w:rsid w:val="00E8503A"/>
    <w:rsid w:val="00E86495"/>
    <w:rsid w:val="00E8658C"/>
    <w:rsid w:val="00E95D9D"/>
    <w:rsid w:val="00E96EC3"/>
    <w:rsid w:val="00E96FB2"/>
    <w:rsid w:val="00E97FCB"/>
    <w:rsid w:val="00EA7FC2"/>
    <w:rsid w:val="00EB2349"/>
    <w:rsid w:val="00EB5FC3"/>
    <w:rsid w:val="00EC057F"/>
    <w:rsid w:val="00EC5453"/>
    <w:rsid w:val="00ED1BC7"/>
    <w:rsid w:val="00ED70CA"/>
    <w:rsid w:val="00EE6B71"/>
    <w:rsid w:val="00EF7EA8"/>
    <w:rsid w:val="00F00EA3"/>
    <w:rsid w:val="00F01E01"/>
    <w:rsid w:val="00F0296D"/>
    <w:rsid w:val="00F06D1D"/>
    <w:rsid w:val="00F1584B"/>
    <w:rsid w:val="00F17E77"/>
    <w:rsid w:val="00F22D11"/>
    <w:rsid w:val="00F242B4"/>
    <w:rsid w:val="00F265A4"/>
    <w:rsid w:val="00F35BC9"/>
    <w:rsid w:val="00F44E57"/>
    <w:rsid w:val="00F451A8"/>
    <w:rsid w:val="00F630C1"/>
    <w:rsid w:val="00F64AF5"/>
    <w:rsid w:val="00F65D6A"/>
    <w:rsid w:val="00F70D5A"/>
    <w:rsid w:val="00F77BC9"/>
    <w:rsid w:val="00F826BD"/>
    <w:rsid w:val="00F86022"/>
    <w:rsid w:val="00F969AD"/>
    <w:rsid w:val="00F97FF4"/>
    <w:rsid w:val="00FB454F"/>
    <w:rsid w:val="00FB4DC7"/>
    <w:rsid w:val="00FC2857"/>
    <w:rsid w:val="00FC2887"/>
    <w:rsid w:val="00FD022E"/>
    <w:rsid w:val="00FE01F0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7"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5C"/>
  </w:style>
  <w:style w:type="paragraph" w:styleId="a9">
    <w:name w:val="footer"/>
    <w:basedOn w:val="a"/>
    <w:link w:val="aa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5C"/>
  </w:style>
  <w:style w:type="character" w:styleId="ab">
    <w:name w:val="annotation reference"/>
    <w:basedOn w:val="a0"/>
    <w:uiPriority w:val="99"/>
    <w:semiHidden/>
    <w:unhideWhenUsed/>
    <w:rsid w:val="00E376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6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6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6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png"/><Relationship Id="rId56" Type="http://schemas.openxmlformats.org/officeDocument/2006/relationships/image" Target="media/image49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png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3F81-8ED6-4E99-9124-15F8A52E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2019-05-17T09:28:00Z</dcterms:created>
  <dcterms:modified xsi:type="dcterms:W3CDTF">2019-05-22T05:17:00Z</dcterms:modified>
</cp:coreProperties>
</file>