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8A" w:rsidRDefault="00217817" w:rsidP="00F70E8A">
      <w:pPr>
        <w:jc w:val="center"/>
        <w:rPr>
          <w:b/>
          <w:sz w:val="24"/>
          <w:szCs w:val="24"/>
        </w:rPr>
      </w:pPr>
      <w:r w:rsidRPr="003C2F15">
        <w:rPr>
          <w:rFonts w:hint="eastAsia"/>
          <w:b/>
          <w:sz w:val="24"/>
          <w:szCs w:val="24"/>
        </w:rPr>
        <w:t>おおさかＱネット「</w:t>
      </w:r>
      <w:r w:rsidR="00580B09" w:rsidRPr="003C2F15">
        <w:rPr>
          <w:rFonts w:hint="eastAsia"/>
          <w:b/>
          <w:sz w:val="24"/>
          <w:szCs w:val="24"/>
        </w:rPr>
        <w:t>大阪のみどり・</w:t>
      </w:r>
      <w:r w:rsidR="00332773" w:rsidRPr="003C2F15">
        <w:rPr>
          <w:rFonts w:hint="eastAsia"/>
          <w:b/>
          <w:sz w:val="24"/>
          <w:szCs w:val="24"/>
        </w:rPr>
        <w:t>新環境総合計画</w:t>
      </w:r>
      <w:r w:rsidR="00527EA8" w:rsidRPr="003C2F15">
        <w:rPr>
          <w:rFonts w:hint="eastAsia"/>
          <w:b/>
          <w:sz w:val="24"/>
          <w:szCs w:val="24"/>
        </w:rPr>
        <w:t>」に関す</w:t>
      </w:r>
      <w:r w:rsidR="003C2F15" w:rsidRPr="003C2F15">
        <w:rPr>
          <w:rFonts w:hint="eastAsia"/>
          <w:b/>
          <w:sz w:val="24"/>
          <w:szCs w:val="24"/>
        </w:rPr>
        <w:t>る</w:t>
      </w:r>
      <w:r w:rsidR="00F70E8A">
        <w:rPr>
          <w:rFonts w:hint="eastAsia"/>
          <w:b/>
          <w:sz w:val="24"/>
          <w:szCs w:val="24"/>
        </w:rPr>
        <w:t>アンケート</w:t>
      </w:r>
    </w:p>
    <w:p w:rsidR="00527EA8" w:rsidRPr="003C2F15" w:rsidRDefault="00527EA8" w:rsidP="00F70E8A">
      <w:pPr>
        <w:jc w:val="center"/>
        <w:rPr>
          <w:b/>
          <w:sz w:val="24"/>
          <w:szCs w:val="24"/>
        </w:rPr>
      </w:pPr>
      <w:r w:rsidRPr="003C2F15">
        <w:rPr>
          <w:rFonts w:hint="eastAsia"/>
          <w:b/>
          <w:sz w:val="24"/>
          <w:szCs w:val="24"/>
        </w:rPr>
        <w:t>分析結果概要</w:t>
      </w:r>
    </w:p>
    <w:p w:rsidR="00527EA8" w:rsidRPr="00F70E8A" w:rsidRDefault="00527EA8" w:rsidP="00527EA8">
      <w:pPr>
        <w:jc w:val="left"/>
        <w:rPr>
          <w:b/>
          <w:szCs w:val="21"/>
        </w:rPr>
      </w:pPr>
    </w:p>
    <w:p w:rsidR="00527EA8" w:rsidRPr="00527EA8" w:rsidRDefault="007C67A0" w:rsidP="00527EA8">
      <w:pPr>
        <w:pStyle w:val="a3"/>
        <w:numPr>
          <w:ilvl w:val="0"/>
          <w:numId w:val="1"/>
        </w:numPr>
        <w:ind w:leftChars="0"/>
        <w:jc w:val="left"/>
        <w:rPr>
          <w:szCs w:val="21"/>
        </w:rPr>
      </w:pPr>
      <w:r w:rsidRPr="00FE745A">
        <w:rPr>
          <w:rFonts w:hint="eastAsia"/>
          <w:spacing w:val="100"/>
          <w:kern w:val="0"/>
          <w:szCs w:val="21"/>
          <w:fitText w:val="1030" w:id="924602112"/>
        </w:rPr>
        <w:t>実施</w:t>
      </w:r>
      <w:r w:rsidRPr="00FE745A">
        <w:rPr>
          <w:rFonts w:hint="eastAsia"/>
          <w:kern w:val="0"/>
          <w:szCs w:val="21"/>
          <w:fitText w:val="1030" w:id="924602112"/>
        </w:rPr>
        <w:t>日</w:t>
      </w:r>
      <w:r w:rsidR="00B7303B">
        <w:rPr>
          <w:rFonts w:hint="eastAsia"/>
          <w:szCs w:val="21"/>
        </w:rPr>
        <w:t xml:space="preserve">　</w:t>
      </w:r>
      <w:r w:rsidR="00527EA8">
        <w:rPr>
          <w:rFonts w:hint="eastAsia"/>
          <w:szCs w:val="21"/>
        </w:rPr>
        <w:t xml:space="preserve">　平成2</w:t>
      </w:r>
      <w:r w:rsidR="00E325A2">
        <w:rPr>
          <w:rFonts w:hint="eastAsia"/>
          <w:szCs w:val="21"/>
        </w:rPr>
        <w:t>8</w:t>
      </w:r>
      <w:r w:rsidR="00527EA8">
        <w:rPr>
          <w:rFonts w:hint="eastAsia"/>
          <w:szCs w:val="21"/>
        </w:rPr>
        <w:t>年</w:t>
      </w:r>
      <w:r w:rsidR="00E325A2">
        <w:rPr>
          <w:rFonts w:hint="eastAsia"/>
          <w:szCs w:val="21"/>
        </w:rPr>
        <w:t>9</w:t>
      </w:r>
      <w:r w:rsidR="00527EA8" w:rsidRPr="00C26772">
        <w:rPr>
          <w:rFonts w:hint="eastAsia"/>
          <w:szCs w:val="21"/>
        </w:rPr>
        <w:t>月</w:t>
      </w:r>
      <w:r w:rsidR="00E325A2">
        <w:rPr>
          <w:rFonts w:hint="eastAsia"/>
          <w:szCs w:val="21"/>
        </w:rPr>
        <w:t>5</w:t>
      </w:r>
      <w:r w:rsidR="00527EA8" w:rsidRPr="00C26772">
        <w:rPr>
          <w:rFonts w:hint="eastAsia"/>
          <w:szCs w:val="21"/>
        </w:rPr>
        <w:t>日</w:t>
      </w:r>
      <w:r w:rsidR="00BE6888">
        <w:rPr>
          <w:rFonts w:hint="eastAsia"/>
          <w:szCs w:val="21"/>
        </w:rPr>
        <w:t>（</w:t>
      </w:r>
      <w:r w:rsidR="00E325A2">
        <w:rPr>
          <w:rFonts w:hint="eastAsia"/>
          <w:szCs w:val="21"/>
        </w:rPr>
        <w:t>月</w:t>
      </w:r>
      <w:r w:rsidR="00527EA8" w:rsidRPr="00C26772">
        <w:rPr>
          <w:rFonts w:hint="eastAsia"/>
          <w:szCs w:val="21"/>
        </w:rPr>
        <w:t>）</w:t>
      </w:r>
    </w:p>
    <w:p w:rsidR="00E25265" w:rsidRPr="002541CE" w:rsidRDefault="00E25265" w:rsidP="00E25265">
      <w:pPr>
        <w:pStyle w:val="a3"/>
        <w:ind w:leftChars="0" w:left="502"/>
        <w:jc w:val="left"/>
        <w:rPr>
          <w:szCs w:val="21"/>
        </w:rPr>
      </w:pPr>
    </w:p>
    <w:p w:rsidR="00F638F7" w:rsidRDefault="00B7303B" w:rsidP="00527EA8">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BE6888">
        <w:rPr>
          <w:rFonts w:hint="eastAsia"/>
          <w:szCs w:val="21"/>
        </w:rPr>
        <w:t>1,</w:t>
      </w:r>
      <w:r>
        <w:rPr>
          <w:rFonts w:hint="eastAsia"/>
          <w:szCs w:val="21"/>
        </w:rPr>
        <w:t>000</w:t>
      </w:r>
      <w:r w:rsidR="00527EA8">
        <w:rPr>
          <w:rFonts w:hint="eastAsia"/>
          <w:szCs w:val="21"/>
        </w:rPr>
        <w:t>名</w:t>
      </w:r>
      <w:r w:rsidR="00F638F7">
        <w:rPr>
          <w:rFonts w:hint="eastAsia"/>
          <w:szCs w:val="21"/>
        </w:rPr>
        <w:t xml:space="preserve">　</w:t>
      </w:r>
      <w:r w:rsidR="00ED524C">
        <w:rPr>
          <w:rFonts w:hint="eastAsia"/>
          <w:szCs w:val="21"/>
        </w:rPr>
        <w:t>（国勢調査結果（平成22年）に基づ</w:t>
      </w:r>
      <w:r w:rsidR="001537FF">
        <w:rPr>
          <w:rFonts w:hint="eastAsia"/>
          <w:szCs w:val="21"/>
        </w:rPr>
        <w:t>く</w:t>
      </w:r>
      <w:r w:rsidR="00ED524C">
        <w:rPr>
          <w:rFonts w:hint="eastAsia"/>
          <w:szCs w:val="21"/>
        </w:rPr>
        <w:t>性・年代・居住地（</w:t>
      </w:r>
      <w:r w:rsidR="00813322">
        <w:rPr>
          <w:rFonts w:hint="eastAsia"/>
          <w:szCs w:val="21"/>
        </w:rPr>
        <w:t>4</w:t>
      </w:r>
      <w:r w:rsidR="00097858">
        <w:rPr>
          <w:rFonts w:hint="eastAsia"/>
          <w:szCs w:val="21"/>
        </w:rPr>
        <w:t>地域）の割合</w:t>
      </w:r>
      <w:r w:rsidR="001537FF">
        <w:rPr>
          <w:rFonts w:hint="eastAsia"/>
          <w:szCs w:val="21"/>
        </w:rPr>
        <w:t>で割り付けた15歳以上</w:t>
      </w:r>
      <w:r w:rsidR="00097858">
        <w:rPr>
          <w:rFonts w:hint="eastAsia"/>
          <w:szCs w:val="21"/>
        </w:rPr>
        <w:t>の大阪府民</w:t>
      </w:r>
      <w:r w:rsidR="00ED524C">
        <w:rPr>
          <w:rFonts w:hint="eastAsia"/>
          <w:szCs w:val="21"/>
        </w:rPr>
        <w:t>）</w:t>
      </w:r>
    </w:p>
    <w:p w:rsidR="00931D3E" w:rsidRPr="00B0527A" w:rsidRDefault="00931D3E" w:rsidP="00931D3E">
      <w:pPr>
        <w:pStyle w:val="a3"/>
        <w:ind w:left="825"/>
        <w:rPr>
          <w:szCs w:val="21"/>
        </w:rPr>
      </w:pPr>
    </w:p>
    <w:p w:rsidR="00931D3E" w:rsidRDefault="00776216" w:rsidP="00931D3E">
      <w:pPr>
        <w:pStyle w:val="a3"/>
        <w:ind w:leftChars="0" w:left="502"/>
        <w:jc w:val="right"/>
        <w:rPr>
          <w:szCs w:val="21"/>
        </w:rPr>
      </w:pPr>
      <w:r>
        <w:rPr>
          <w:rFonts w:hint="eastAsia"/>
          <w:szCs w:val="21"/>
        </w:rPr>
        <w:t>（上段：回答者数　下</w:t>
      </w:r>
      <w:r w:rsidR="00931D3E">
        <w:rPr>
          <w:rFonts w:hint="eastAsia"/>
          <w:szCs w:val="21"/>
        </w:rPr>
        <w:t>段：横％）</w:t>
      </w:r>
    </w:p>
    <w:p w:rsidR="002A7A22" w:rsidRDefault="00E325A2" w:rsidP="00931D3E">
      <w:pPr>
        <w:jc w:val="left"/>
        <w:rPr>
          <w:szCs w:val="21"/>
        </w:rPr>
      </w:pPr>
      <w:r w:rsidRPr="00FF44A8">
        <w:rPr>
          <w:rFonts w:hint="eastAsia"/>
          <w:noProof/>
        </w:rPr>
        <w:drawing>
          <wp:inline distT="0" distB="0" distL="0" distR="0" wp14:anchorId="3DA44491" wp14:editId="61E753D4">
            <wp:extent cx="5994400" cy="3515360"/>
            <wp:effectExtent l="0" t="0" r="635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2143" cy="3514036"/>
                    </a:xfrm>
                    <a:prstGeom prst="rect">
                      <a:avLst/>
                    </a:prstGeom>
                    <a:noFill/>
                    <a:ln>
                      <a:noFill/>
                    </a:ln>
                  </pic:spPr>
                </pic:pic>
              </a:graphicData>
            </a:graphic>
          </wp:inline>
        </w:drawing>
      </w:r>
    </w:p>
    <w:p w:rsidR="00E325A2" w:rsidRPr="00E325A2" w:rsidRDefault="00E325A2" w:rsidP="00E325A2">
      <w:pPr>
        <w:pStyle w:val="a3"/>
        <w:ind w:leftChars="0" w:left="360" w:firstLineChars="200" w:firstLine="354"/>
        <w:rPr>
          <w:b/>
          <w:sz w:val="18"/>
          <w:szCs w:val="18"/>
        </w:rPr>
      </w:pPr>
      <w:r w:rsidRPr="00E325A2">
        <w:rPr>
          <w:rFonts w:hint="eastAsia"/>
          <w:b/>
          <w:sz w:val="18"/>
          <w:szCs w:val="18"/>
        </w:rPr>
        <w:t>大阪市域：大阪市</w:t>
      </w:r>
    </w:p>
    <w:p w:rsidR="00E325A2" w:rsidRPr="00E325A2" w:rsidRDefault="00E325A2" w:rsidP="00E325A2">
      <w:pPr>
        <w:pStyle w:val="a3"/>
        <w:ind w:leftChars="100" w:left="206" w:firstLineChars="100" w:firstLine="177"/>
        <w:rPr>
          <w:b/>
          <w:sz w:val="18"/>
          <w:szCs w:val="18"/>
        </w:rPr>
      </w:pPr>
      <w:r w:rsidRPr="00E325A2">
        <w:rPr>
          <w:rFonts w:hint="eastAsia"/>
          <w:b/>
          <w:sz w:val="18"/>
          <w:szCs w:val="18"/>
        </w:rPr>
        <w:t>北部大阪地域：豊中市、池田市、吹田市、高槻市、茨木市、箕面市、摂津市、島本町、豊能町、能勢町</w:t>
      </w:r>
    </w:p>
    <w:p w:rsidR="00E325A2" w:rsidRPr="00E325A2" w:rsidRDefault="00E325A2" w:rsidP="00E325A2">
      <w:pPr>
        <w:pStyle w:val="a3"/>
        <w:ind w:leftChars="0" w:left="360"/>
        <w:rPr>
          <w:b/>
          <w:sz w:val="18"/>
          <w:szCs w:val="18"/>
        </w:rPr>
      </w:pPr>
      <w:r w:rsidRPr="00E325A2">
        <w:rPr>
          <w:rFonts w:hint="eastAsia"/>
          <w:b/>
          <w:sz w:val="18"/>
          <w:szCs w:val="18"/>
        </w:rPr>
        <w:t>東部大阪地域：守口市、枚方市、八尾市、寝屋川市、大東市、柏原市、門真市、東大阪市、</w:t>
      </w:r>
      <w:r w:rsidR="00B0527A">
        <w:rPr>
          <w:rFonts w:hAnsiTheme="minorHAnsi" w:cstheme="minorBidi" w:hint="eastAsia"/>
          <w:b/>
          <w:sz w:val="18"/>
          <w:szCs w:val="18"/>
        </w:rPr>
        <w:t>四條畷市</w:t>
      </w:r>
      <w:r w:rsidRPr="00E325A2">
        <w:rPr>
          <w:rFonts w:hint="eastAsia"/>
          <w:b/>
          <w:sz w:val="18"/>
          <w:szCs w:val="18"/>
        </w:rPr>
        <w:t>、交野市</w:t>
      </w:r>
    </w:p>
    <w:p w:rsidR="00E325A2" w:rsidRPr="00E325A2" w:rsidRDefault="005650C9" w:rsidP="00E325A2">
      <w:pPr>
        <w:pStyle w:val="a3"/>
        <w:ind w:leftChars="0" w:left="360"/>
        <w:rPr>
          <w:b/>
          <w:sz w:val="18"/>
          <w:szCs w:val="18"/>
        </w:rPr>
      </w:pPr>
      <w:r>
        <w:rPr>
          <w:rFonts w:hint="eastAsia"/>
          <w:b/>
          <w:sz w:val="18"/>
          <w:szCs w:val="18"/>
        </w:rPr>
        <w:t>南部大阪地域：堺市、岸和田市、泉大津市、貝塚市</w:t>
      </w:r>
      <w:r w:rsidR="00E325A2" w:rsidRPr="00E325A2">
        <w:rPr>
          <w:rFonts w:hint="eastAsia"/>
          <w:b/>
          <w:sz w:val="18"/>
          <w:szCs w:val="18"/>
        </w:rPr>
        <w:t>、泉佐野市、富田林市、河内長野市、松原市、和泉市</w:t>
      </w:r>
    </w:p>
    <w:p w:rsidR="00E325A2" w:rsidRPr="00E325A2" w:rsidRDefault="00E325A2" w:rsidP="00E325A2">
      <w:pPr>
        <w:pStyle w:val="a3"/>
        <w:ind w:leftChars="0" w:left="360"/>
        <w:rPr>
          <w:b/>
          <w:sz w:val="18"/>
          <w:szCs w:val="18"/>
        </w:rPr>
      </w:pPr>
      <w:r w:rsidRPr="00E325A2">
        <w:rPr>
          <w:rFonts w:hint="eastAsia"/>
          <w:sz w:val="18"/>
          <w:szCs w:val="18"/>
        </w:rPr>
        <w:t xml:space="preserve">　　　　　　</w:t>
      </w:r>
      <w:r w:rsidRPr="00E325A2">
        <w:rPr>
          <w:rFonts w:hint="eastAsia"/>
          <w:b/>
          <w:sz w:val="18"/>
          <w:szCs w:val="18"/>
        </w:rPr>
        <w:t>羽曳野市、高石市、藤井寺市、泉南市、大阪狭山市、阪南市、忠岡町、熊取町、田尻町、岬町</w:t>
      </w:r>
    </w:p>
    <w:p w:rsidR="00E325A2" w:rsidRPr="00E325A2" w:rsidRDefault="00E325A2" w:rsidP="00E325A2">
      <w:pPr>
        <w:pStyle w:val="a3"/>
        <w:ind w:leftChars="0" w:left="360"/>
        <w:rPr>
          <w:b/>
          <w:sz w:val="18"/>
          <w:szCs w:val="18"/>
        </w:rPr>
      </w:pPr>
      <w:r w:rsidRPr="00E325A2">
        <w:rPr>
          <w:rFonts w:hint="eastAsia"/>
          <w:b/>
          <w:sz w:val="18"/>
          <w:szCs w:val="18"/>
        </w:rPr>
        <w:t xml:space="preserve">　　　　　　　太子町、河南町、千早赤阪村</w:t>
      </w:r>
    </w:p>
    <w:p w:rsidR="002A7A22" w:rsidRDefault="002A7A22">
      <w:pPr>
        <w:widowControl/>
        <w:jc w:val="left"/>
        <w:rPr>
          <w:szCs w:val="21"/>
        </w:rPr>
      </w:pPr>
      <w:r>
        <w:rPr>
          <w:szCs w:val="21"/>
        </w:rPr>
        <w:br w:type="page"/>
      </w:r>
      <w:bookmarkStart w:id="0" w:name="_GoBack"/>
      <w:bookmarkEnd w:id="0"/>
    </w:p>
    <w:p w:rsidR="000D7CD0" w:rsidRPr="000D7CD0" w:rsidRDefault="00784BDB" w:rsidP="000D7CD0">
      <w:pPr>
        <w:pStyle w:val="a3"/>
        <w:numPr>
          <w:ilvl w:val="0"/>
          <w:numId w:val="1"/>
        </w:numPr>
        <w:ind w:leftChars="0"/>
        <w:jc w:val="left"/>
        <w:rPr>
          <w:szCs w:val="21"/>
        </w:rPr>
      </w:pPr>
      <w:r>
        <w:rPr>
          <w:noProof/>
          <w:szCs w:val="21"/>
        </w:rPr>
        <w:lastRenderedPageBreak/>
        <mc:AlternateContent>
          <mc:Choice Requires="wps">
            <w:drawing>
              <wp:anchor distT="0" distB="0" distL="114300" distR="114300" simplePos="0" relativeHeight="251659264" behindDoc="0" locked="0" layoutInCell="1" allowOverlap="1" wp14:anchorId="0287CE1A" wp14:editId="2EFA6602">
                <wp:simplePos x="0" y="0"/>
                <wp:positionH relativeFrom="column">
                  <wp:posOffset>-144864</wp:posOffset>
                </wp:positionH>
                <wp:positionV relativeFrom="paragraph">
                  <wp:posOffset>191567</wp:posOffset>
                </wp:positionV>
                <wp:extent cx="6124575" cy="7272068"/>
                <wp:effectExtent l="0" t="0" r="28575"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272068"/>
                        </a:xfrm>
                        <a:prstGeom prst="rect">
                          <a:avLst/>
                        </a:prstGeom>
                        <a:solidFill>
                          <a:srgbClr val="FFFFFF"/>
                        </a:solidFill>
                        <a:ln w="9525">
                          <a:solidFill>
                            <a:srgbClr val="000000"/>
                          </a:solidFill>
                          <a:miter lim="800000"/>
                          <a:headEnd/>
                          <a:tailEnd/>
                        </a:ln>
                      </wps:spPr>
                      <wps:txbx>
                        <w:txbxContent>
                          <w:p w:rsidR="001250B3" w:rsidRDefault="001250B3" w:rsidP="0092531A">
                            <w:pPr>
                              <w:pStyle w:val="a3"/>
                              <w:numPr>
                                <w:ilvl w:val="0"/>
                                <w:numId w:val="2"/>
                              </w:numPr>
                              <w:ind w:leftChars="0"/>
                            </w:pPr>
                            <w:r>
                              <w:rPr>
                                <w:rFonts w:hint="eastAsia"/>
                              </w:rPr>
                              <w:t>調査目的</w:t>
                            </w:r>
                          </w:p>
                          <w:p w:rsidR="001250B3" w:rsidRDefault="001250B3" w:rsidP="00696642">
                            <w:pPr>
                              <w:ind w:leftChars="100" w:left="206" w:firstLineChars="100" w:firstLine="206"/>
                              <w:rPr>
                                <w:rFonts w:hAnsi="ＭＳ ゴシック"/>
                              </w:rPr>
                            </w:pPr>
                            <w:r>
                              <w:rPr>
                                <w:rFonts w:hint="eastAsia"/>
                              </w:rPr>
                              <w:t>大阪府では「みどりの大阪推進計画」、「大阪21世紀の新環境総合計画」を策定し、</w:t>
                            </w:r>
                            <w:r w:rsidRPr="00FC44DC">
                              <w:rPr>
                                <w:rFonts w:hAnsi="ＭＳ ゴシック" w:hint="eastAsia"/>
                              </w:rPr>
                              <w:t>本計画に定めた各指標・目標値についての進捗状況等を把握し、持続可能な環境保全活動の実現につながる施策策定の資料とする。</w:t>
                            </w:r>
                          </w:p>
                          <w:p w:rsidR="001250B3" w:rsidRDefault="001250B3" w:rsidP="00696642">
                            <w:pPr>
                              <w:ind w:leftChars="100" w:left="206" w:firstLineChars="100" w:firstLine="206"/>
                            </w:pPr>
                          </w:p>
                          <w:p w:rsidR="001250B3" w:rsidRDefault="001250B3" w:rsidP="0092531A">
                            <w:pPr>
                              <w:pStyle w:val="a3"/>
                              <w:numPr>
                                <w:ilvl w:val="0"/>
                                <w:numId w:val="2"/>
                              </w:numPr>
                              <w:ind w:leftChars="0"/>
                            </w:pPr>
                            <w:r>
                              <w:rPr>
                                <w:rFonts w:hint="eastAsia"/>
                              </w:rPr>
                              <w:t>調査項目</w:t>
                            </w:r>
                          </w:p>
                          <w:p w:rsidR="001250B3" w:rsidRDefault="001250B3" w:rsidP="0092531A">
                            <w:pPr>
                              <w:pStyle w:val="a3"/>
                              <w:numPr>
                                <w:ilvl w:val="0"/>
                                <w:numId w:val="3"/>
                              </w:numPr>
                              <w:ind w:leftChars="0"/>
                            </w:pPr>
                            <w:r>
                              <w:rPr>
                                <w:rFonts w:hint="eastAsia"/>
                              </w:rPr>
                              <w:t>計画指標（目標約８割）</w:t>
                            </w:r>
                          </w:p>
                          <w:p w:rsidR="001250B3" w:rsidRDefault="001250B3" w:rsidP="0092531A">
                            <w:pPr>
                              <w:pStyle w:val="a3"/>
                              <w:numPr>
                                <w:ilvl w:val="2"/>
                                <w:numId w:val="4"/>
                              </w:numPr>
                              <w:ind w:leftChars="0"/>
                            </w:pPr>
                            <w:r>
                              <w:rPr>
                                <w:rFonts w:hint="eastAsia"/>
                              </w:rPr>
                              <w:t>大阪府域（全体）にみどりがあると感じる府民の割合</w:t>
                            </w:r>
                          </w:p>
                          <w:p w:rsidR="001250B3" w:rsidRDefault="001250B3" w:rsidP="0092531A">
                            <w:pPr>
                              <w:pStyle w:val="a3"/>
                              <w:numPr>
                                <w:ilvl w:val="2"/>
                                <w:numId w:val="4"/>
                              </w:numPr>
                              <w:ind w:leftChars="0"/>
                            </w:pPr>
                            <w:r>
                              <w:rPr>
                                <w:rFonts w:hint="eastAsia"/>
                              </w:rPr>
                              <w:t>大阪府域の都市部（市街地）にみどりがあると感じる府民の割合</w:t>
                            </w:r>
                          </w:p>
                          <w:p w:rsidR="001250B3" w:rsidRPr="00854A4D" w:rsidRDefault="001250B3" w:rsidP="0092531A">
                            <w:pPr>
                              <w:pStyle w:val="a3"/>
                              <w:numPr>
                                <w:ilvl w:val="2"/>
                                <w:numId w:val="4"/>
                              </w:numPr>
                              <w:ind w:leftChars="0"/>
                            </w:pPr>
                            <w:r>
                              <w:rPr>
                                <w:rFonts w:hint="eastAsia"/>
                              </w:rPr>
                              <w:t>最近みどりに触れた府民の割合</w:t>
                            </w:r>
                          </w:p>
                          <w:p w:rsidR="001250B3" w:rsidRDefault="001250B3" w:rsidP="00D57847">
                            <w:pPr>
                              <w:pStyle w:val="a3"/>
                              <w:numPr>
                                <w:ilvl w:val="0"/>
                                <w:numId w:val="3"/>
                              </w:numPr>
                              <w:ind w:leftChars="0"/>
                            </w:pPr>
                            <w:r>
                              <w:rPr>
                                <w:rFonts w:hint="eastAsia"/>
                              </w:rPr>
                              <w:t>将来像「あらゆる主体が参加行動する社会のイメージ」の「府民の環境配慮行動」のうち、下記項目の実態把握</w:t>
                            </w:r>
                          </w:p>
                          <w:p w:rsidR="001250B3" w:rsidRDefault="001250B3" w:rsidP="00784BDB">
                            <w:pPr>
                              <w:pStyle w:val="a3"/>
                              <w:numPr>
                                <w:ilvl w:val="2"/>
                                <w:numId w:val="3"/>
                              </w:numPr>
                              <w:ind w:leftChars="0"/>
                            </w:pPr>
                            <w:r>
                              <w:rPr>
                                <w:rFonts w:hint="eastAsia"/>
                              </w:rPr>
                              <w:t>生物多様性の認知度</w:t>
                            </w:r>
                          </w:p>
                          <w:p w:rsidR="001250B3" w:rsidRDefault="001250B3" w:rsidP="00D57847">
                            <w:pPr>
                              <w:pStyle w:val="a3"/>
                              <w:numPr>
                                <w:ilvl w:val="2"/>
                                <w:numId w:val="3"/>
                              </w:numPr>
                              <w:ind w:leftChars="0"/>
                            </w:pPr>
                            <w:r>
                              <w:rPr>
                                <w:rFonts w:hint="eastAsia"/>
                              </w:rPr>
                              <w:t>地域の環境保全活動への参加</w:t>
                            </w:r>
                          </w:p>
                          <w:p w:rsidR="001250B3" w:rsidRDefault="001250B3" w:rsidP="00D57847">
                            <w:pPr>
                              <w:pStyle w:val="a3"/>
                              <w:numPr>
                                <w:ilvl w:val="2"/>
                                <w:numId w:val="3"/>
                              </w:numPr>
                              <w:ind w:leftChars="0"/>
                            </w:pPr>
                            <w:r>
                              <w:rPr>
                                <w:rFonts w:hint="eastAsia"/>
                              </w:rPr>
                              <w:t>環境学習(座学・体験型)への参加</w:t>
                            </w:r>
                          </w:p>
                          <w:p w:rsidR="001250B3" w:rsidRPr="008C2367" w:rsidRDefault="001250B3" w:rsidP="00D57847">
                            <w:pPr>
                              <w:pStyle w:val="a3"/>
                              <w:numPr>
                                <w:ilvl w:val="2"/>
                                <w:numId w:val="3"/>
                              </w:numPr>
                              <w:ind w:leftChars="0"/>
                            </w:pPr>
                            <w:r>
                              <w:rPr>
                                <w:rFonts w:hint="eastAsia"/>
                              </w:rPr>
                              <w:t>環境行動の働きかけ</w:t>
                            </w:r>
                          </w:p>
                          <w:p w:rsidR="001250B3" w:rsidRPr="008866FD" w:rsidRDefault="001250B3" w:rsidP="00784BDB">
                            <w:pPr>
                              <w:pStyle w:val="a3"/>
                              <w:ind w:leftChars="0" w:left="1680"/>
                            </w:pPr>
                          </w:p>
                          <w:p w:rsidR="001250B3" w:rsidRDefault="001250B3" w:rsidP="0092531A">
                            <w:pPr>
                              <w:pStyle w:val="a3"/>
                              <w:numPr>
                                <w:ilvl w:val="0"/>
                                <w:numId w:val="2"/>
                              </w:numPr>
                              <w:ind w:leftChars="0"/>
                            </w:pPr>
                            <w:r>
                              <w:rPr>
                                <w:rFonts w:hint="eastAsia"/>
                              </w:rPr>
                              <w:t>主な調査結果</w:t>
                            </w:r>
                          </w:p>
                          <w:p w:rsidR="001250B3" w:rsidRDefault="001250B3" w:rsidP="0092531A">
                            <w:pPr>
                              <w:pStyle w:val="a3"/>
                              <w:numPr>
                                <w:ilvl w:val="0"/>
                                <w:numId w:val="6"/>
                              </w:numPr>
                              <w:ind w:leftChars="0"/>
                            </w:pPr>
                            <w:r>
                              <w:rPr>
                                <w:rFonts w:hint="eastAsia"/>
                              </w:rPr>
                              <w:t>計画指標</w:t>
                            </w:r>
                          </w:p>
                          <w:p w:rsidR="001250B3" w:rsidRDefault="001250B3" w:rsidP="0092531A">
                            <w:pPr>
                              <w:pStyle w:val="a3"/>
                              <w:numPr>
                                <w:ilvl w:val="2"/>
                                <w:numId w:val="6"/>
                              </w:numPr>
                              <w:ind w:leftChars="0"/>
                            </w:pPr>
                            <w:r>
                              <w:rPr>
                                <w:rFonts w:hint="eastAsia"/>
                              </w:rPr>
                              <w:t>大阪府域（全体）にみどりがあると感じる府民の割合</w:t>
                            </w:r>
                          </w:p>
                          <w:p w:rsidR="001250B3" w:rsidRDefault="001250B3" w:rsidP="0012348C">
                            <w:pPr>
                              <w:pStyle w:val="a3"/>
                              <w:ind w:leftChars="0" w:left="1260"/>
                            </w:pPr>
                            <w:r>
                              <w:rPr>
                                <w:rFonts w:hint="eastAsia"/>
                              </w:rPr>
                              <w:t>⇒52.7％</w:t>
                            </w:r>
                          </w:p>
                          <w:p w:rsidR="001250B3" w:rsidRDefault="001250B3" w:rsidP="0092531A">
                            <w:pPr>
                              <w:pStyle w:val="a3"/>
                              <w:numPr>
                                <w:ilvl w:val="2"/>
                                <w:numId w:val="6"/>
                              </w:numPr>
                              <w:ind w:leftChars="0"/>
                            </w:pPr>
                            <w:r>
                              <w:rPr>
                                <w:rFonts w:hint="eastAsia"/>
                              </w:rPr>
                              <w:t>大阪府域の都市部（市街地）にみどりがあると感じる府民の割合</w:t>
                            </w:r>
                          </w:p>
                          <w:p w:rsidR="001250B3" w:rsidRPr="00B96CD3" w:rsidRDefault="001250B3" w:rsidP="0012348C">
                            <w:pPr>
                              <w:pStyle w:val="a3"/>
                              <w:ind w:leftChars="0" w:left="1260"/>
                            </w:pPr>
                            <w:r w:rsidRPr="00B96CD3">
                              <w:rPr>
                                <w:rFonts w:hint="eastAsia"/>
                              </w:rPr>
                              <w:t>⇒42.2％</w:t>
                            </w:r>
                          </w:p>
                          <w:p w:rsidR="001250B3" w:rsidRDefault="001250B3" w:rsidP="0092531A">
                            <w:pPr>
                              <w:pStyle w:val="a3"/>
                              <w:numPr>
                                <w:ilvl w:val="2"/>
                                <w:numId w:val="6"/>
                              </w:numPr>
                              <w:ind w:leftChars="0"/>
                            </w:pPr>
                            <w:r>
                              <w:rPr>
                                <w:rFonts w:hint="eastAsia"/>
                              </w:rPr>
                              <w:t>最近みどりに触れた府民の割合</w:t>
                            </w:r>
                          </w:p>
                          <w:p w:rsidR="00592ED7" w:rsidRDefault="00592ED7" w:rsidP="00592ED7">
                            <w:pPr>
                              <w:ind w:left="1276"/>
                            </w:pPr>
                            <w:r>
                              <w:rPr>
                                <w:rFonts w:hint="eastAsia"/>
                              </w:rPr>
                              <w:t>⇒約</w:t>
                            </w:r>
                            <w:r w:rsidRPr="008866FD">
                              <w:rPr>
                                <w:rFonts w:hint="eastAsia"/>
                              </w:rPr>
                              <w:t>３割弱</w:t>
                            </w:r>
                          </w:p>
                          <w:p w:rsidR="00592ED7" w:rsidRDefault="00592ED7" w:rsidP="00592ED7">
                            <w:pPr>
                              <w:pStyle w:val="a3"/>
                              <w:numPr>
                                <w:ilvl w:val="0"/>
                                <w:numId w:val="14"/>
                              </w:numPr>
                              <w:ind w:leftChars="0"/>
                            </w:pPr>
                            <w:r>
                              <w:rPr>
                                <w:rFonts w:hint="eastAsia"/>
                              </w:rPr>
                              <w:t xml:space="preserve">　計画指標</w:t>
                            </w:r>
                          </w:p>
                          <w:p w:rsidR="00592ED7" w:rsidRDefault="00777A6F" w:rsidP="00592ED7">
                            <w:pPr>
                              <w:pStyle w:val="a3"/>
                              <w:numPr>
                                <w:ilvl w:val="0"/>
                                <w:numId w:val="23"/>
                              </w:numPr>
                              <w:ind w:leftChars="0"/>
                            </w:pPr>
                            <w:r>
                              <w:rPr>
                                <w:rFonts w:hint="eastAsia"/>
                              </w:rPr>
                              <w:t>生</w:t>
                            </w:r>
                            <w:r w:rsidR="00592ED7">
                              <w:rPr>
                                <w:rFonts w:hint="eastAsia"/>
                              </w:rPr>
                              <w:t>物多様性の認知度：「内容まで知っている」17.5％、「言葉は知っている」を含めると32.2％</w:t>
                            </w:r>
                          </w:p>
                          <w:p w:rsidR="00592ED7" w:rsidRDefault="00592ED7" w:rsidP="00592ED7">
                            <w:pPr>
                              <w:pStyle w:val="a3"/>
                              <w:numPr>
                                <w:ilvl w:val="0"/>
                                <w:numId w:val="23"/>
                              </w:numPr>
                              <w:ind w:leftChars="0"/>
                            </w:pPr>
                            <w:r>
                              <w:rPr>
                                <w:rFonts w:hint="eastAsia"/>
                              </w:rPr>
                              <w:t>地域の環境保全活動のへの参加率：9.6％</w:t>
                            </w:r>
                          </w:p>
                          <w:p w:rsidR="00592ED7" w:rsidRDefault="00592ED7" w:rsidP="00592ED7">
                            <w:pPr>
                              <w:pStyle w:val="a3"/>
                              <w:numPr>
                                <w:ilvl w:val="0"/>
                                <w:numId w:val="23"/>
                              </w:numPr>
                              <w:ind w:leftChars="0"/>
                            </w:pPr>
                            <w:r>
                              <w:rPr>
                                <w:rFonts w:hint="eastAsia"/>
                              </w:rPr>
                              <w:t>環境学習（座学・体験型）への参加率：座学は2.2％、体験型は3.0％</w:t>
                            </w:r>
                          </w:p>
                          <w:p w:rsidR="00592ED7" w:rsidRPr="00B96CD3" w:rsidRDefault="00592ED7" w:rsidP="00592ED7">
                            <w:pPr>
                              <w:pStyle w:val="a3"/>
                              <w:numPr>
                                <w:ilvl w:val="0"/>
                                <w:numId w:val="23"/>
                              </w:numPr>
                              <w:ind w:leftChars="0"/>
                            </w:pPr>
                            <w:r>
                              <w:rPr>
                                <w:rFonts w:hint="eastAsia"/>
                              </w:rPr>
                              <w:t>環境行動への働きかけ（環境によいと思うことを人に伝える行動）している人：10.2％</w:t>
                            </w:r>
                          </w:p>
                          <w:p w:rsidR="001250B3" w:rsidRPr="00592ED7" w:rsidRDefault="001250B3" w:rsidP="00592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pt;margin-top:15.1pt;width:482.25pt;height:5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">
                <v:textbox>
                  <w:txbxContent>
                    <w:p w:rsidR="001250B3" w:rsidRDefault="001250B3" w:rsidP="0092531A">
                      <w:pPr>
                        <w:pStyle w:val="a3"/>
                        <w:numPr>
                          <w:ilvl w:val="0"/>
                          <w:numId w:val="2"/>
                        </w:numPr>
                        <w:ind w:leftChars="0"/>
                      </w:pPr>
                      <w:bookmarkStart w:id="1" w:name="_GoBack"/>
                      <w:r>
                        <w:rPr>
                          <w:rFonts w:hint="eastAsia"/>
                        </w:rPr>
                        <w:t>調査目的</w:t>
                      </w:r>
                    </w:p>
                    <w:p w:rsidR="001250B3" w:rsidRDefault="001250B3" w:rsidP="00696642">
                      <w:pPr>
                        <w:ind w:leftChars="100" w:left="206" w:firstLineChars="100" w:firstLine="206"/>
                        <w:rPr>
                          <w:rFonts w:hAnsi="ＭＳ ゴシック"/>
                        </w:rPr>
                      </w:pPr>
                      <w:r>
                        <w:rPr>
                          <w:rFonts w:hint="eastAsia"/>
                        </w:rPr>
                        <w:t>大阪府では「みどりの大阪推進計画」、「大阪21世紀の新環境総合計画」を策定し、</w:t>
                      </w:r>
                      <w:r w:rsidRPr="00FC44DC">
                        <w:rPr>
                          <w:rFonts w:hAnsi="ＭＳ ゴシック" w:hint="eastAsia"/>
                        </w:rPr>
                        <w:t>本計画に定めた各指標・目標値についての進捗状況等を把握し、持続可能な環境保全活動の実現につながる施策策定の資料とする。</w:t>
                      </w:r>
                    </w:p>
                    <w:p w:rsidR="001250B3" w:rsidRDefault="001250B3" w:rsidP="00696642">
                      <w:pPr>
                        <w:ind w:leftChars="100" w:left="206" w:firstLineChars="100" w:firstLine="206"/>
                      </w:pPr>
                    </w:p>
                    <w:p w:rsidR="001250B3" w:rsidRDefault="001250B3" w:rsidP="0092531A">
                      <w:pPr>
                        <w:pStyle w:val="a3"/>
                        <w:numPr>
                          <w:ilvl w:val="0"/>
                          <w:numId w:val="2"/>
                        </w:numPr>
                        <w:ind w:leftChars="0"/>
                      </w:pPr>
                      <w:r>
                        <w:rPr>
                          <w:rFonts w:hint="eastAsia"/>
                        </w:rPr>
                        <w:t>調査項目</w:t>
                      </w:r>
                    </w:p>
                    <w:p w:rsidR="001250B3" w:rsidRDefault="001250B3" w:rsidP="0092531A">
                      <w:pPr>
                        <w:pStyle w:val="a3"/>
                        <w:numPr>
                          <w:ilvl w:val="0"/>
                          <w:numId w:val="3"/>
                        </w:numPr>
                        <w:ind w:leftChars="0"/>
                      </w:pPr>
                      <w:r>
                        <w:rPr>
                          <w:rFonts w:hint="eastAsia"/>
                        </w:rPr>
                        <w:t>計画指標（目標約８割）</w:t>
                      </w:r>
                    </w:p>
                    <w:p w:rsidR="001250B3" w:rsidRDefault="001250B3" w:rsidP="0092531A">
                      <w:pPr>
                        <w:pStyle w:val="a3"/>
                        <w:numPr>
                          <w:ilvl w:val="2"/>
                          <w:numId w:val="4"/>
                        </w:numPr>
                        <w:ind w:leftChars="0"/>
                      </w:pPr>
                      <w:r>
                        <w:rPr>
                          <w:rFonts w:hint="eastAsia"/>
                        </w:rPr>
                        <w:t>大阪府域（全体）にみどりがあると感じる府民の割合</w:t>
                      </w:r>
                    </w:p>
                    <w:p w:rsidR="001250B3" w:rsidRDefault="001250B3" w:rsidP="0092531A">
                      <w:pPr>
                        <w:pStyle w:val="a3"/>
                        <w:numPr>
                          <w:ilvl w:val="2"/>
                          <w:numId w:val="4"/>
                        </w:numPr>
                        <w:ind w:leftChars="0"/>
                      </w:pPr>
                      <w:r>
                        <w:rPr>
                          <w:rFonts w:hint="eastAsia"/>
                        </w:rPr>
                        <w:t>大阪府域の都市部（市街地）にみどりがあると感じる府民の割合</w:t>
                      </w:r>
                    </w:p>
                    <w:p w:rsidR="001250B3" w:rsidRPr="00854A4D" w:rsidRDefault="001250B3" w:rsidP="0092531A">
                      <w:pPr>
                        <w:pStyle w:val="a3"/>
                        <w:numPr>
                          <w:ilvl w:val="2"/>
                          <w:numId w:val="4"/>
                        </w:numPr>
                        <w:ind w:leftChars="0"/>
                      </w:pPr>
                      <w:r>
                        <w:rPr>
                          <w:rFonts w:hint="eastAsia"/>
                        </w:rPr>
                        <w:t>最近みどりに触れた府民の割合</w:t>
                      </w:r>
                    </w:p>
                    <w:p w:rsidR="001250B3" w:rsidRDefault="001250B3" w:rsidP="00D57847">
                      <w:pPr>
                        <w:pStyle w:val="a3"/>
                        <w:numPr>
                          <w:ilvl w:val="0"/>
                          <w:numId w:val="3"/>
                        </w:numPr>
                        <w:ind w:leftChars="0"/>
                      </w:pPr>
                      <w:r>
                        <w:rPr>
                          <w:rFonts w:hint="eastAsia"/>
                        </w:rPr>
                        <w:t>将来像「あらゆる主体が参加行動する社会のイメージ」の「府民の環境配慮行動」のうち、下記項目の実態把握</w:t>
                      </w:r>
                    </w:p>
                    <w:p w:rsidR="001250B3" w:rsidRDefault="001250B3" w:rsidP="00784BDB">
                      <w:pPr>
                        <w:pStyle w:val="a3"/>
                        <w:numPr>
                          <w:ilvl w:val="2"/>
                          <w:numId w:val="3"/>
                        </w:numPr>
                        <w:ind w:leftChars="0"/>
                      </w:pPr>
                      <w:r>
                        <w:rPr>
                          <w:rFonts w:hint="eastAsia"/>
                        </w:rPr>
                        <w:t>生物多様性の認知度</w:t>
                      </w:r>
                    </w:p>
                    <w:p w:rsidR="001250B3" w:rsidRDefault="001250B3" w:rsidP="00D57847">
                      <w:pPr>
                        <w:pStyle w:val="a3"/>
                        <w:numPr>
                          <w:ilvl w:val="2"/>
                          <w:numId w:val="3"/>
                        </w:numPr>
                        <w:ind w:leftChars="0"/>
                      </w:pPr>
                      <w:r>
                        <w:rPr>
                          <w:rFonts w:hint="eastAsia"/>
                        </w:rPr>
                        <w:t>地域の環境保全活動への参加</w:t>
                      </w:r>
                    </w:p>
                    <w:p w:rsidR="001250B3" w:rsidRDefault="001250B3" w:rsidP="00D57847">
                      <w:pPr>
                        <w:pStyle w:val="a3"/>
                        <w:numPr>
                          <w:ilvl w:val="2"/>
                          <w:numId w:val="3"/>
                        </w:numPr>
                        <w:ind w:leftChars="0"/>
                      </w:pPr>
                      <w:r>
                        <w:rPr>
                          <w:rFonts w:hint="eastAsia"/>
                        </w:rPr>
                        <w:t>環境学習(座学・体験型)への参加</w:t>
                      </w:r>
                    </w:p>
                    <w:p w:rsidR="001250B3" w:rsidRPr="008C2367" w:rsidRDefault="001250B3" w:rsidP="00D57847">
                      <w:pPr>
                        <w:pStyle w:val="a3"/>
                        <w:numPr>
                          <w:ilvl w:val="2"/>
                          <w:numId w:val="3"/>
                        </w:numPr>
                        <w:ind w:leftChars="0"/>
                      </w:pPr>
                      <w:r>
                        <w:rPr>
                          <w:rFonts w:hint="eastAsia"/>
                        </w:rPr>
                        <w:t>環境行動の働きかけ</w:t>
                      </w:r>
                    </w:p>
                    <w:p w:rsidR="001250B3" w:rsidRPr="008866FD" w:rsidRDefault="001250B3" w:rsidP="00784BDB">
                      <w:pPr>
                        <w:pStyle w:val="a3"/>
                        <w:ind w:leftChars="0" w:left="1680"/>
                      </w:pPr>
                    </w:p>
                    <w:p w:rsidR="001250B3" w:rsidRDefault="001250B3" w:rsidP="0092531A">
                      <w:pPr>
                        <w:pStyle w:val="a3"/>
                        <w:numPr>
                          <w:ilvl w:val="0"/>
                          <w:numId w:val="2"/>
                        </w:numPr>
                        <w:ind w:leftChars="0"/>
                      </w:pPr>
                      <w:r>
                        <w:rPr>
                          <w:rFonts w:hint="eastAsia"/>
                        </w:rPr>
                        <w:t>主な調査結果</w:t>
                      </w:r>
                    </w:p>
                    <w:p w:rsidR="001250B3" w:rsidRDefault="001250B3" w:rsidP="0092531A">
                      <w:pPr>
                        <w:pStyle w:val="a3"/>
                        <w:numPr>
                          <w:ilvl w:val="0"/>
                          <w:numId w:val="6"/>
                        </w:numPr>
                        <w:ind w:leftChars="0"/>
                      </w:pPr>
                      <w:r>
                        <w:rPr>
                          <w:rFonts w:hint="eastAsia"/>
                        </w:rPr>
                        <w:t>計画指標</w:t>
                      </w:r>
                    </w:p>
                    <w:p w:rsidR="001250B3" w:rsidRDefault="001250B3" w:rsidP="0092531A">
                      <w:pPr>
                        <w:pStyle w:val="a3"/>
                        <w:numPr>
                          <w:ilvl w:val="2"/>
                          <w:numId w:val="6"/>
                        </w:numPr>
                        <w:ind w:leftChars="0"/>
                      </w:pPr>
                      <w:r>
                        <w:rPr>
                          <w:rFonts w:hint="eastAsia"/>
                        </w:rPr>
                        <w:t>大阪府域（全体）にみどりがあると感じる府民の割合</w:t>
                      </w:r>
                    </w:p>
                    <w:p w:rsidR="001250B3" w:rsidRDefault="001250B3" w:rsidP="0012348C">
                      <w:pPr>
                        <w:pStyle w:val="a3"/>
                        <w:ind w:leftChars="0" w:left="1260"/>
                      </w:pPr>
                      <w:r>
                        <w:rPr>
                          <w:rFonts w:hint="eastAsia"/>
                        </w:rPr>
                        <w:t>⇒52.7％</w:t>
                      </w:r>
                    </w:p>
                    <w:p w:rsidR="001250B3" w:rsidRDefault="001250B3" w:rsidP="0092531A">
                      <w:pPr>
                        <w:pStyle w:val="a3"/>
                        <w:numPr>
                          <w:ilvl w:val="2"/>
                          <w:numId w:val="6"/>
                        </w:numPr>
                        <w:ind w:leftChars="0"/>
                      </w:pPr>
                      <w:r>
                        <w:rPr>
                          <w:rFonts w:hint="eastAsia"/>
                        </w:rPr>
                        <w:t>大阪府域の都市部（市街地）にみどりがあると感じる府民の割合</w:t>
                      </w:r>
                    </w:p>
                    <w:p w:rsidR="001250B3" w:rsidRPr="00B96CD3" w:rsidRDefault="001250B3" w:rsidP="0012348C">
                      <w:pPr>
                        <w:pStyle w:val="a3"/>
                        <w:ind w:leftChars="0" w:left="1260"/>
                      </w:pPr>
                      <w:r w:rsidRPr="00B96CD3">
                        <w:rPr>
                          <w:rFonts w:hint="eastAsia"/>
                        </w:rPr>
                        <w:t>⇒42.2％</w:t>
                      </w:r>
                    </w:p>
                    <w:p w:rsidR="001250B3" w:rsidRDefault="001250B3" w:rsidP="0092531A">
                      <w:pPr>
                        <w:pStyle w:val="a3"/>
                        <w:numPr>
                          <w:ilvl w:val="2"/>
                          <w:numId w:val="6"/>
                        </w:numPr>
                        <w:ind w:leftChars="0"/>
                      </w:pPr>
                      <w:r>
                        <w:rPr>
                          <w:rFonts w:hint="eastAsia"/>
                        </w:rPr>
                        <w:t>最近みどりに触れた府民の割合</w:t>
                      </w:r>
                    </w:p>
                    <w:p w:rsidR="00592ED7" w:rsidRDefault="00592ED7" w:rsidP="00592ED7">
                      <w:pPr>
                        <w:ind w:left="1276"/>
                      </w:pPr>
                      <w:r>
                        <w:rPr>
                          <w:rFonts w:hint="eastAsia"/>
                        </w:rPr>
                        <w:t>⇒約</w:t>
                      </w:r>
                      <w:r w:rsidRPr="008866FD">
                        <w:rPr>
                          <w:rFonts w:hint="eastAsia"/>
                        </w:rPr>
                        <w:t>３割弱</w:t>
                      </w:r>
                    </w:p>
                    <w:p w:rsidR="00592ED7" w:rsidRDefault="00592ED7" w:rsidP="00592ED7">
                      <w:pPr>
                        <w:pStyle w:val="a3"/>
                        <w:numPr>
                          <w:ilvl w:val="0"/>
                          <w:numId w:val="14"/>
                        </w:numPr>
                        <w:ind w:leftChars="0"/>
                      </w:pPr>
                      <w:r>
                        <w:rPr>
                          <w:rFonts w:hint="eastAsia"/>
                        </w:rPr>
                        <w:t xml:space="preserve">　計画指標</w:t>
                      </w:r>
                    </w:p>
                    <w:p w:rsidR="00592ED7" w:rsidRDefault="00777A6F" w:rsidP="00592ED7">
                      <w:pPr>
                        <w:pStyle w:val="a3"/>
                        <w:numPr>
                          <w:ilvl w:val="0"/>
                          <w:numId w:val="23"/>
                        </w:numPr>
                        <w:ind w:leftChars="0"/>
                      </w:pPr>
                      <w:r>
                        <w:rPr>
                          <w:rFonts w:hint="eastAsia"/>
                        </w:rPr>
                        <w:t>生</w:t>
                      </w:r>
                      <w:r w:rsidR="00592ED7">
                        <w:rPr>
                          <w:rFonts w:hint="eastAsia"/>
                        </w:rPr>
                        <w:t>物多様性の認知度：「内容まで知っている」17.5％、「言葉は知っている」を含めると32.2％</w:t>
                      </w:r>
                    </w:p>
                    <w:p w:rsidR="00592ED7" w:rsidRDefault="00592ED7" w:rsidP="00592ED7">
                      <w:pPr>
                        <w:pStyle w:val="a3"/>
                        <w:numPr>
                          <w:ilvl w:val="0"/>
                          <w:numId w:val="23"/>
                        </w:numPr>
                        <w:ind w:leftChars="0"/>
                      </w:pPr>
                      <w:r>
                        <w:rPr>
                          <w:rFonts w:hint="eastAsia"/>
                        </w:rPr>
                        <w:t>地域の環境保全活動のへの参加率：9.6％</w:t>
                      </w:r>
                    </w:p>
                    <w:p w:rsidR="00592ED7" w:rsidRDefault="00592ED7" w:rsidP="00592ED7">
                      <w:pPr>
                        <w:pStyle w:val="a3"/>
                        <w:numPr>
                          <w:ilvl w:val="0"/>
                          <w:numId w:val="23"/>
                        </w:numPr>
                        <w:ind w:leftChars="0"/>
                      </w:pPr>
                      <w:r>
                        <w:rPr>
                          <w:rFonts w:hint="eastAsia"/>
                        </w:rPr>
                        <w:t>環境学習（座学・体験型）への参加率：座学は2.2％、体験型は3.0％</w:t>
                      </w:r>
                    </w:p>
                    <w:p w:rsidR="00592ED7" w:rsidRPr="00B96CD3" w:rsidRDefault="00592ED7" w:rsidP="00592ED7">
                      <w:pPr>
                        <w:pStyle w:val="a3"/>
                        <w:numPr>
                          <w:ilvl w:val="0"/>
                          <w:numId w:val="23"/>
                        </w:numPr>
                        <w:ind w:leftChars="0"/>
                      </w:pPr>
                      <w:r>
                        <w:rPr>
                          <w:rFonts w:hint="eastAsia"/>
                        </w:rPr>
                        <w:t>環境行動への働きかけ（環境によいと思うことを人に伝える行動）している人：10.2％</w:t>
                      </w:r>
                    </w:p>
                    <w:bookmarkEnd w:id="1"/>
                    <w:p w:rsidR="001250B3" w:rsidRPr="00592ED7" w:rsidRDefault="001250B3" w:rsidP="00592ED7"/>
                  </w:txbxContent>
                </v:textbox>
              </v:shape>
            </w:pict>
          </mc:Fallback>
        </mc:AlternateContent>
      </w:r>
      <w:r w:rsidR="000D7CD0" w:rsidRPr="000D7CD0">
        <w:rPr>
          <w:rFonts w:hint="eastAsia"/>
          <w:szCs w:val="21"/>
        </w:rPr>
        <w:t>分析結果</w:t>
      </w:r>
      <w:r w:rsidR="00C961E3">
        <w:rPr>
          <w:rFonts w:hint="eastAsia"/>
          <w:szCs w:val="21"/>
        </w:rPr>
        <w:t>等</w:t>
      </w:r>
      <w:r w:rsidR="000D7CD0" w:rsidRPr="000D7CD0">
        <w:rPr>
          <w:rFonts w:hint="eastAsia"/>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580B09">
      <w:pPr>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784BDB" w:rsidRDefault="002A7A22" w:rsidP="00592ED7">
      <w:pPr>
        <w:widowControl/>
        <w:jc w:val="left"/>
        <w:rPr>
          <w:szCs w:val="21"/>
        </w:rPr>
      </w:pPr>
      <w:r>
        <w:rPr>
          <w:szCs w:val="21"/>
        </w:rPr>
        <w:br w:type="page"/>
      </w:r>
    </w:p>
    <w:p w:rsidR="00D57847" w:rsidRDefault="00D57847" w:rsidP="00592ED7">
      <w:pPr>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43369C" w:rsidRPr="0043369C" w:rsidRDefault="00184FAB" w:rsidP="0092531A">
      <w:pPr>
        <w:pStyle w:val="a3"/>
        <w:numPr>
          <w:ilvl w:val="0"/>
          <w:numId w:val="8"/>
        </w:numPr>
        <w:ind w:leftChars="0"/>
        <w:rPr>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E3043D" w:rsidRPr="00E3043D" w:rsidRDefault="0043369C" w:rsidP="00E3043D">
      <w:pPr>
        <w:pStyle w:val="a3"/>
        <w:ind w:leftChars="0" w:left="447"/>
        <w:rPr>
          <w:szCs w:val="21"/>
        </w:rPr>
      </w:pPr>
      <w:r w:rsidRPr="0043369C">
        <w:rPr>
          <w:rFonts w:hint="eastAsia"/>
          <w:szCs w:val="21"/>
        </w:rPr>
        <w:t>ただし、性別、年齢、地域に関しては、直近の国勢調査結果の大阪府の構成</w:t>
      </w:r>
      <w:r w:rsidR="00E3043D">
        <w:rPr>
          <w:rFonts w:hint="eastAsia"/>
          <w:szCs w:val="21"/>
        </w:rPr>
        <w:t>比</w:t>
      </w:r>
      <w:r w:rsidRPr="0043369C">
        <w:rPr>
          <w:rFonts w:hint="eastAsia"/>
          <w:szCs w:val="21"/>
        </w:rPr>
        <w:t>に合わせている。</w:t>
      </w:r>
    </w:p>
    <w:p w:rsidR="00F6452C" w:rsidRPr="00ED524C" w:rsidRDefault="00F6452C" w:rsidP="0092531A">
      <w:pPr>
        <w:pStyle w:val="a3"/>
        <w:numPr>
          <w:ilvl w:val="0"/>
          <w:numId w:val="8"/>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rsidR="006E485A" w:rsidRPr="00ED524C" w:rsidRDefault="006E485A" w:rsidP="0092531A">
      <w:pPr>
        <w:pStyle w:val="a3"/>
        <w:numPr>
          <w:ilvl w:val="0"/>
          <w:numId w:val="8"/>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rsidR="00E3043D" w:rsidRPr="00E3043D" w:rsidRDefault="00E3043D" w:rsidP="0092531A">
      <w:pPr>
        <w:pStyle w:val="a3"/>
        <w:numPr>
          <w:ilvl w:val="0"/>
          <w:numId w:val="8"/>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rsidR="005A26C3" w:rsidRDefault="005A26C3" w:rsidP="0092531A">
      <w:pPr>
        <w:pStyle w:val="a3"/>
        <w:numPr>
          <w:ilvl w:val="0"/>
          <w:numId w:val="8"/>
        </w:numPr>
        <w:ind w:leftChars="0"/>
        <w:jc w:val="left"/>
        <w:rPr>
          <w:szCs w:val="21"/>
        </w:rPr>
      </w:pPr>
      <w:r w:rsidRPr="00ED524C">
        <w:rPr>
          <w:rFonts w:hint="eastAsia"/>
          <w:szCs w:val="21"/>
        </w:rPr>
        <w:t>複数回答のクロス集計については、カイ２乗検定を行っていない。</w:t>
      </w:r>
    </w:p>
    <w:p w:rsidR="00706ACD" w:rsidRDefault="00706ACD" w:rsidP="00706ACD">
      <w:pPr>
        <w:widowControl/>
        <w:jc w:val="left"/>
        <w:rPr>
          <w:color w:val="FF0000"/>
          <w:szCs w:val="21"/>
        </w:rPr>
      </w:pPr>
    </w:p>
    <w:p w:rsidR="00706ACD" w:rsidRDefault="00706ACD" w:rsidP="00706ACD">
      <w:pPr>
        <w:widowControl/>
        <w:jc w:val="left"/>
        <w:rPr>
          <w:color w:val="FF0000"/>
          <w:szCs w:val="21"/>
        </w:rPr>
      </w:pPr>
    </w:p>
    <w:p w:rsidR="005D14E9" w:rsidRPr="00706ACD" w:rsidRDefault="0018458F" w:rsidP="00706ACD">
      <w:pPr>
        <w:widowControl/>
        <w:jc w:val="left"/>
        <w:rPr>
          <w:b/>
          <w:szCs w:val="21"/>
        </w:rPr>
      </w:pPr>
      <w:r w:rsidRPr="00706ACD">
        <w:rPr>
          <w:color w:val="FF0000"/>
          <w:szCs w:val="21"/>
        </w:rPr>
        <w:br w:type="page"/>
      </w:r>
      <w:r w:rsidR="00706ACD">
        <w:rPr>
          <w:rFonts w:hint="eastAsia"/>
          <w:b/>
          <w:szCs w:val="21"/>
        </w:rPr>
        <w:lastRenderedPageBreak/>
        <w:t>１．大</w:t>
      </w:r>
      <w:r w:rsidR="002548AA" w:rsidRPr="00706ACD">
        <w:rPr>
          <w:rFonts w:hint="eastAsia"/>
          <w:b/>
          <w:szCs w:val="21"/>
        </w:rPr>
        <w:t>阪（府域全体）にみどりがあると感じる府民の割合</w:t>
      </w:r>
    </w:p>
    <w:p w:rsidR="00291B78" w:rsidRPr="00223250" w:rsidRDefault="00F202E7" w:rsidP="00223250">
      <w:pPr>
        <w:widowControl/>
        <w:ind w:firstLineChars="100" w:firstLine="207"/>
        <w:jc w:val="left"/>
        <w:rPr>
          <w:b/>
          <w:szCs w:val="21"/>
        </w:rPr>
      </w:pPr>
      <w:r>
        <w:rPr>
          <w:rFonts w:hint="eastAsia"/>
          <w:b/>
          <w:szCs w:val="21"/>
        </w:rPr>
        <w:t xml:space="preserve">１－１　</w:t>
      </w:r>
      <w:r w:rsidR="008975EF">
        <w:rPr>
          <w:rFonts w:hint="eastAsia"/>
          <w:b/>
          <w:szCs w:val="21"/>
        </w:rPr>
        <w:t>大阪（府域全体）にみどりがあると感じる府民の割合</w:t>
      </w:r>
    </w:p>
    <w:p w:rsidR="002A6AFF" w:rsidRPr="00650198" w:rsidRDefault="00BE15A0" w:rsidP="00DF0593">
      <w:pPr>
        <w:widowControl/>
        <w:ind w:leftChars="100" w:left="206" w:firstLineChars="100" w:firstLine="206"/>
        <w:jc w:val="left"/>
        <w:rPr>
          <w:szCs w:val="21"/>
        </w:rPr>
      </w:pPr>
      <w:r>
        <w:rPr>
          <w:rFonts w:hint="eastAsia"/>
          <w:szCs w:val="21"/>
        </w:rPr>
        <w:t>大阪（府域全体）の“みどり”の状況についてどのように感じているか質問した。「みどりが豊かだ」と「ある程度みどりがある」を合わせた【みどりがある】と、「みどりが少ない」と「みどりがほとんどない」を合わせた【みどりが少ない】の各割合は</w:t>
      </w:r>
      <w:r w:rsidR="00FA170D">
        <w:rPr>
          <w:rFonts w:hint="eastAsia"/>
          <w:szCs w:val="21"/>
        </w:rPr>
        <w:t>、</w:t>
      </w:r>
      <w:r>
        <w:rPr>
          <w:rFonts w:hint="eastAsia"/>
          <w:szCs w:val="21"/>
        </w:rPr>
        <w:t>【みどりがある】が</w:t>
      </w:r>
      <w:r w:rsidR="004507E3">
        <w:rPr>
          <w:rFonts w:hint="eastAsia"/>
          <w:szCs w:val="21"/>
        </w:rPr>
        <w:t>52.7</w:t>
      </w:r>
      <w:r>
        <w:rPr>
          <w:rFonts w:hint="eastAsia"/>
          <w:szCs w:val="21"/>
        </w:rPr>
        <w:t>％、【</w:t>
      </w:r>
      <w:r w:rsidR="00FA170D">
        <w:rPr>
          <w:rFonts w:hint="eastAsia"/>
          <w:szCs w:val="21"/>
        </w:rPr>
        <w:t>みどり</w:t>
      </w:r>
      <w:r>
        <w:rPr>
          <w:rFonts w:hint="eastAsia"/>
          <w:szCs w:val="21"/>
        </w:rPr>
        <w:t>が少ない】が</w:t>
      </w:r>
      <w:r w:rsidR="004507E3">
        <w:rPr>
          <w:rFonts w:hint="eastAsia"/>
          <w:szCs w:val="21"/>
        </w:rPr>
        <w:t>47.3</w:t>
      </w:r>
      <w:r>
        <w:rPr>
          <w:rFonts w:hint="eastAsia"/>
          <w:szCs w:val="21"/>
        </w:rPr>
        <w:t>％と</w:t>
      </w:r>
      <w:r w:rsidR="00FA170D">
        <w:rPr>
          <w:rFonts w:hint="eastAsia"/>
          <w:szCs w:val="21"/>
        </w:rPr>
        <w:t>、</w:t>
      </w:r>
      <w:r w:rsidR="00DF0593">
        <w:rPr>
          <w:rFonts w:hint="eastAsia"/>
          <w:szCs w:val="21"/>
        </w:rPr>
        <w:t>みどりを感じる割合がやや増加したが、</w:t>
      </w:r>
      <w:r w:rsidR="001537FF">
        <w:rPr>
          <w:rFonts w:hint="eastAsia"/>
          <w:szCs w:val="21"/>
        </w:rPr>
        <w:t>みどりの大阪推進計画の目標値である</w:t>
      </w:r>
      <w:r w:rsidR="000F11AC">
        <w:rPr>
          <w:rFonts w:hint="eastAsia"/>
          <w:szCs w:val="21"/>
        </w:rPr>
        <w:t>約8割に達しなかった。</w:t>
      </w:r>
      <w:r w:rsidR="00DF0593">
        <w:rPr>
          <w:rFonts w:hint="eastAsia"/>
          <w:szCs w:val="21"/>
        </w:rPr>
        <w:t>（図表１－１）</w:t>
      </w:r>
    </w:p>
    <w:p w:rsidR="00FA170D" w:rsidRDefault="00FA170D" w:rsidP="00047563">
      <w:pPr>
        <w:widowControl/>
        <w:ind w:leftChars="100" w:left="206" w:firstLineChars="100" w:firstLine="206"/>
        <w:jc w:val="left"/>
        <w:rPr>
          <w:szCs w:val="21"/>
        </w:rPr>
      </w:pPr>
    </w:p>
    <w:p w:rsidR="00FE1AA1" w:rsidRDefault="0040721E" w:rsidP="005651E8">
      <w:pPr>
        <w:widowControl/>
        <w:jc w:val="center"/>
        <w:rPr>
          <w:szCs w:val="21"/>
        </w:rPr>
      </w:pPr>
      <w:r>
        <w:rPr>
          <w:rFonts w:hint="eastAsia"/>
          <w:szCs w:val="21"/>
        </w:rPr>
        <w:t>図表１</w:t>
      </w:r>
      <w:r w:rsidR="009C6413">
        <w:rPr>
          <w:rFonts w:hint="eastAsia"/>
          <w:szCs w:val="21"/>
        </w:rPr>
        <w:t>－１</w:t>
      </w:r>
    </w:p>
    <w:p w:rsidR="004E3A13" w:rsidRDefault="00EA3ED6" w:rsidP="00D64D94">
      <w:pPr>
        <w:widowControl/>
        <w:jc w:val="center"/>
        <w:rPr>
          <w:szCs w:val="21"/>
        </w:rPr>
      </w:pPr>
      <w:r w:rsidRPr="00EA3ED6">
        <w:rPr>
          <w:noProof/>
        </w:rPr>
        <w:drawing>
          <wp:inline distT="0" distB="0" distL="0" distR="0" wp14:anchorId="572814CC" wp14:editId="37B2BE30">
            <wp:extent cx="4683760" cy="130048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3760" cy="1300480"/>
                    </a:xfrm>
                    <a:prstGeom prst="rect">
                      <a:avLst/>
                    </a:prstGeom>
                    <a:noFill/>
                    <a:ln>
                      <a:noFill/>
                    </a:ln>
                  </pic:spPr>
                </pic:pic>
              </a:graphicData>
            </a:graphic>
          </wp:inline>
        </w:drawing>
      </w:r>
    </w:p>
    <w:p w:rsidR="00CC00A4" w:rsidRDefault="0051343D" w:rsidP="0040721E">
      <w:pPr>
        <w:widowControl/>
        <w:jc w:val="left"/>
        <w:rPr>
          <w:szCs w:val="21"/>
        </w:rPr>
      </w:pPr>
      <w:r>
        <w:rPr>
          <w:noProof/>
        </w:rPr>
        <w:drawing>
          <wp:inline distT="0" distB="0" distL="0" distR="0" wp14:anchorId="5F36F660" wp14:editId="5A96B0E4">
            <wp:extent cx="5862320" cy="1391920"/>
            <wp:effectExtent l="0" t="0" r="24130" b="1778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59E2" w:rsidRPr="00012E80" w:rsidRDefault="00C359E2">
      <w:pPr>
        <w:widowControl/>
        <w:jc w:val="left"/>
        <w:rPr>
          <w:b/>
          <w:szCs w:val="21"/>
          <w:highlight w:val="yellow"/>
        </w:rPr>
      </w:pPr>
    </w:p>
    <w:p w:rsidR="00E70725" w:rsidRDefault="00E70725" w:rsidP="008E1EDD">
      <w:pPr>
        <w:widowControl/>
        <w:jc w:val="left"/>
        <w:rPr>
          <w:b/>
          <w:szCs w:val="21"/>
        </w:rPr>
      </w:pPr>
    </w:p>
    <w:p w:rsidR="00047563" w:rsidRDefault="002A6AFF">
      <w:pPr>
        <w:widowControl/>
        <w:jc w:val="left"/>
        <w:rPr>
          <w:b/>
          <w:szCs w:val="21"/>
        </w:rPr>
      </w:pPr>
      <w:r>
        <w:rPr>
          <w:b/>
          <w:szCs w:val="21"/>
        </w:rPr>
        <w:br w:type="page"/>
      </w:r>
    </w:p>
    <w:p w:rsidR="007C5564" w:rsidRDefault="00601E20" w:rsidP="008E1EDD">
      <w:pPr>
        <w:widowControl/>
        <w:jc w:val="left"/>
        <w:rPr>
          <w:b/>
          <w:szCs w:val="21"/>
        </w:rPr>
      </w:pPr>
      <w:r>
        <w:rPr>
          <w:rFonts w:hint="eastAsia"/>
          <w:b/>
          <w:szCs w:val="21"/>
        </w:rPr>
        <w:lastRenderedPageBreak/>
        <w:t>１－２</w:t>
      </w:r>
      <w:r w:rsidR="00D16911" w:rsidRPr="00D16911">
        <w:rPr>
          <w:rFonts w:hint="eastAsia"/>
          <w:b/>
          <w:szCs w:val="21"/>
        </w:rPr>
        <w:t xml:space="preserve">　大阪（府域全体）にみどりがあると感じる府民の割合（地域別）</w:t>
      </w:r>
    </w:p>
    <w:p w:rsidR="00601E20" w:rsidRDefault="00D16911" w:rsidP="00601E20">
      <w:pPr>
        <w:widowControl/>
        <w:ind w:firstLineChars="100" w:firstLine="206"/>
        <w:jc w:val="left"/>
        <w:rPr>
          <w:szCs w:val="21"/>
        </w:rPr>
      </w:pPr>
      <w:r w:rsidRPr="00601E20">
        <w:rPr>
          <w:rFonts w:hint="eastAsia"/>
          <w:szCs w:val="21"/>
        </w:rPr>
        <w:t>次に、回答者の居住地を</w:t>
      </w:r>
      <w:r w:rsidR="004E02F1">
        <w:rPr>
          <w:rFonts w:hint="eastAsia"/>
          <w:szCs w:val="21"/>
        </w:rPr>
        <w:t>４</w:t>
      </w:r>
      <w:r w:rsidRPr="00601E20">
        <w:rPr>
          <w:rFonts w:hint="eastAsia"/>
          <w:szCs w:val="21"/>
        </w:rPr>
        <w:t>つの地域</w:t>
      </w:r>
      <w:r w:rsidR="00601E20">
        <w:rPr>
          <w:rFonts w:hint="eastAsia"/>
          <w:szCs w:val="21"/>
        </w:rPr>
        <w:t>に分け、地域ごとの</w:t>
      </w:r>
      <w:r w:rsidR="00C5446E">
        <w:rPr>
          <w:rFonts w:hint="eastAsia"/>
          <w:szCs w:val="21"/>
        </w:rPr>
        <w:t>大阪（府域全体）にみどりがあると感じる府民</w:t>
      </w:r>
      <w:r w:rsidRPr="00601E20">
        <w:rPr>
          <w:rFonts w:hint="eastAsia"/>
          <w:szCs w:val="21"/>
        </w:rPr>
        <w:t>の割合を</w:t>
      </w:r>
      <w:r w:rsidR="00C5446E">
        <w:rPr>
          <w:rFonts w:hint="eastAsia"/>
          <w:szCs w:val="21"/>
        </w:rPr>
        <w:t>比較する</w:t>
      </w:r>
      <w:r w:rsidR="00601E20">
        <w:rPr>
          <w:rFonts w:hint="eastAsia"/>
          <w:szCs w:val="21"/>
        </w:rPr>
        <w:t>。（図表１－２）</w:t>
      </w:r>
    </w:p>
    <w:p w:rsidR="00D16911" w:rsidRDefault="00D16911" w:rsidP="00601E20">
      <w:pPr>
        <w:widowControl/>
        <w:ind w:firstLineChars="100" w:firstLine="206"/>
        <w:jc w:val="left"/>
        <w:rPr>
          <w:szCs w:val="21"/>
        </w:rPr>
      </w:pPr>
      <w:r w:rsidRPr="00601E20">
        <w:rPr>
          <w:rFonts w:hint="eastAsia"/>
          <w:szCs w:val="21"/>
        </w:rPr>
        <w:t>【みどりがある】と感じている府民の割合が最も</w:t>
      </w:r>
      <w:r w:rsidR="002D3E60">
        <w:rPr>
          <w:rFonts w:hint="eastAsia"/>
          <w:szCs w:val="21"/>
        </w:rPr>
        <w:t>高いの</w:t>
      </w:r>
      <w:r w:rsidRPr="00601E20">
        <w:rPr>
          <w:rFonts w:hint="eastAsia"/>
          <w:szCs w:val="21"/>
        </w:rPr>
        <w:t>は</w:t>
      </w:r>
      <w:r w:rsidR="001F2EEB">
        <w:rPr>
          <w:rFonts w:hint="eastAsia"/>
          <w:szCs w:val="21"/>
        </w:rPr>
        <w:t>北部大阪</w:t>
      </w:r>
      <w:r w:rsidRPr="00601E20">
        <w:rPr>
          <w:rFonts w:hint="eastAsia"/>
          <w:szCs w:val="21"/>
        </w:rPr>
        <w:t>地域で、全体平均値より</w:t>
      </w:r>
      <w:r w:rsidR="001F2EEB">
        <w:rPr>
          <w:rFonts w:hint="eastAsia"/>
          <w:szCs w:val="21"/>
        </w:rPr>
        <w:t>10.2</w:t>
      </w:r>
      <w:r w:rsidRPr="00601E20">
        <w:rPr>
          <w:rFonts w:hint="eastAsia"/>
          <w:szCs w:val="21"/>
        </w:rPr>
        <w:t>ポイント高く、次いで</w:t>
      </w:r>
      <w:r w:rsidR="001F2EEB">
        <w:rPr>
          <w:rFonts w:hint="eastAsia"/>
          <w:szCs w:val="21"/>
        </w:rPr>
        <w:t>南部大阪地域</w:t>
      </w:r>
      <w:r w:rsidRPr="00601E20">
        <w:rPr>
          <w:rFonts w:hint="eastAsia"/>
          <w:szCs w:val="21"/>
        </w:rPr>
        <w:t>が全体平均値より</w:t>
      </w:r>
      <w:r w:rsidR="001F2EEB">
        <w:rPr>
          <w:rFonts w:hint="eastAsia"/>
          <w:szCs w:val="21"/>
        </w:rPr>
        <w:t>7.9</w:t>
      </w:r>
      <w:r w:rsidRPr="00601E20">
        <w:rPr>
          <w:rFonts w:hint="eastAsia"/>
          <w:szCs w:val="21"/>
        </w:rPr>
        <w:t>ポイント高かった。</w:t>
      </w:r>
      <w:r w:rsidR="002D3E60">
        <w:rPr>
          <w:rFonts w:hint="eastAsia"/>
          <w:szCs w:val="21"/>
        </w:rPr>
        <w:t>最も低かったのは</w:t>
      </w:r>
      <w:r w:rsidRPr="00601E20">
        <w:rPr>
          <w:rFonts w:hint="eastAsia"/>
          <w:szCs w:val="21"/>
        </w:rPr>
        <w:t>大阪市</w:t>
      </w:r>
      <w:r w:rsidR="001F2EEB">
        <w:rPr>
          <w:rFonts w:hint="eastAsia"/>
          <w:szCs w:val="21"/>
        </w:rPr>
        <w:t>域</w:t>
      </w:r>
      <w:r w:rsidR="00601E20" w:rsidRPr="00601E20">
        <w:rPr>
          <w:rFonts w:hint="eastAsia"/>
          <w:szCs w:val="21"/>
        </w:rPr>
        <w:t>に</w:t>
      </w:r>
      <w:r w:rsidRPr="00601E20">
        <w:rPr>
          <w:rFonts w:hint="eastAsia"/>
          <w:szCs w:val="21"/>
        </w:rPr>
        <w:t>住む府民</w:t>
      </w:r>
      <w:r w:rsidR="00601E20" w:rsidRPr="00601E20">
        <w:rPr>
          <w:rFonts w:hint="eastAsia"/>
          <w:szCs w:val="21"/>
        </w:rPr>
        <w:t>で</w:t>
      </w:r>
      <w:r w:rsidR="002D3E60">
        <w:rPr>
          <w:rFonts w:hint="eastAsia"/>
          <w:szCs w:val="21"/>
        </w:rPr>
        <w:t>、</w:t>
      </w:r>
      <w:r w:rsidR="001F2EEB">
        <w:rPr>
          <w:rFonts w:hint="eastAsia"/>
          <w:szCs w:val="21"/>
        </w:rPr>
        <w:t>北部大阪地域</w:t>
      </w:r>
      <w:r w:rsidR="002D3E60">
        <w:rPr>
          <w:rFonts w:hint="eastAsia"/>
          <w:szCs w:val="21"/>
        </w:rPr>
        <w:t>との差は</w:t>
      </w:r>
      <w:r w:rsidR="001F2EEB">
        <w:rPr>
          <w:rFonts w:hint="eastAsia"/>
          <w:szCs w:val="21"/>
        </w:rPr>
        <w:t>21.7</w:t>
      </w:r>
      <w:r w:rsidR="002D3E60">
        <w:rPr>
          <w:rFonts w:hint="eastAsia"/>
          <w:szCs w:val="21"/>
        </w:rPr>
        <w:t>ポイントであった。</w:t>
      </w:r>
    </w:p>
    <w:p w:rsidR="00047563" w:rsidRPr="00047563" w:rsidRDefault="00047563" w:rsidP="00C359E2">
      <w:pPr>
        <w:widowControl/>
        <w:jc w:val="left"/>
        <w:rPr>
          <w:szCs w:val="21"/>
        </w:rPr>
      </w:pPr>
    </w:p>
    <w:p w:rsidR="00601E20" w:rsidRPr="00601E20" w:rsidRDefault="00601E20" w:rsidP="00930201">
      <w:pPr>
        <w:widowControl/>
        <w:ind w:firstLineChars="100" w:firstLine="206"/>
        <w:jc w:val="center"/>
        <w:rPr>
          <w:szCs w:val="21"/>
        </w:rPr>
      </w:pPr>
      <w:r>
        <w:rPr>
          <w:rFonts w:hint="eastAsia"/>
          <w:szCs w:val="21"/>
        </w:rPr>
        <w:t>図表１－２</w:t>
      </w:r>
    </w:p>
    <w:p w:rsidR="00D16911" w:rsidRDefault="001F2EEB" w:rsidP="005651E8">
      <w:pPr>
        <w:widowControl/>
        <w:jc w:val="center"/>
        <w:rPr>
          <w:b/>
          <w:szCs w:val="21"/>
        </w:rPr>
      </w:pPr>
      <w:r w:rsidRPr="001F2EEB">
        <w:rPr>
          <w:noProof/>
        </w:rPr>
        <w:drawing>
          <wp:inline distT="0" distB="0" distL="0" distR="0" wp14:anchorId="620D09DF" wp14:editId="29409132">
            <wp:extent cx="4785360" cy="3779520"/>
            <wp:effectExtent l="0" t="0" r="0"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360" cy="3779520"/>
                    </a:xfrm>
                    <a:prstGeom prst="rect">
                      <a:avLst/>
                    </a:prstGeom>
                    <a:noFill/>
                    <a:ln>
                      <a:noFill/>
                    </a:ln>
                  </pic:spPr>
                </pic:pic>
              </a:graphicData>
            </a:graphic>
          </wp:inline>
        </w:drawing>
      </w:r>
    </w:p>
    <w:p w:rsidR="00601E20" w:rsidRDefault="00083615" w:rsidP="008E1EDD">
      <w:pPr>
        <w:widowControl/>
        <w:jc w:val="left"/>
        <w:rPr>
          <w:b/>
          <w:szCs w:val="21"/>
        </w:rPr>
      </w:pPr>
      <w:r>
        <w:rPr>
          <w:b/>
          <w:noProof/>
          <w:szCs w:val="21"/>
        </w:rPr>
        <w:drawing>
          <wp:inline distT="0" distB="0" distL="0" distR="0" wp14:anchorId="2D0EF532" wp14:editId="31E14453">
            <wp:extent cx="5395595" cy="164465"/>
            <wp:effectExtent l="0" t="0" r="0" b="698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5595" cy="164465"/>
                    </a:xfrm>
                    <a:prstGeom prst="rect">
                      <a:avLst/>
                    </a:prstGeom>
                    <a:noFill/>
                    <a:ln>
                      <a:noFill/>
                    </a:ln>
                  </pic:spPr>
                </pic:pic>
              </a:graphicData>
            </a:graphic>
          </wp:inline>
        </w:drawing>
      </w:r>
    </w:p>
    <w:p w:rsidR="00E70725" w:rsidRDefault="00E70725" w:rsidP="008E1EDD">
      <w:pPr>
        <w:widowControl/>
        <w:jc w:val="left"/>
        <w:rPr>
          <w:b/>
          <w:szCs w:val="21"/>
        </w:rPr>
      </w:pPr>
    </w:p>
    <w:p w:rsidR="00601E20" w:rsidRPr="00601E20" w:rsidRDefault="00601E20" w:rsidP="008E1EDD">
      <w:pPr>
        <w:widowControl/>
        <w:jc w:val="left"/>
        <w:rPr>
          <w:b/>
          <w:szCs w:val="21"/>
        </w:rPr>
      </w:pPr>
    </w:p>
    <w:p w:rsidR="00C359E2" w:rsidRDefault="00C359E2">
      <w:pPr>
        <w:widowControl/>
        <w:jc w:val="left"/>
        <w:rPr>
          <w:b/>
          <w:szCs w:val="21"/>
        </w:rPr>
      </w:pPr>
      <w:r>
        <w:rPr>
          <w:b/>
          <w:szCs w:val="21"/>
        </w:rPr>
        <w:br w:type="page"/>
      </w:r>
    </w:p>
    <w:p w:rsidR="008E1EDD" w:rsidRPr="00601E20" w:rsidRDefault="00655C84" w:rsidP="0092531A">
      <w:pPr>
        <w:pStyle w:val="a3"/>
        <w:widowControl/>
        <w:numPr>
          <w:ilvl w:val="0"/>
          <w:numId w:val="10"/>
        </w:numPr>
        <w:ind w:leftChars="0"/>
        <w:jc w:val="left"/>
        <w:rPr>
          <w:b/>
          <w:szCs w:val="21"/>
        </w:rPr>
      </w:pPr>
      <w:r w:rsidRPr="00601E20">
        <w:rPr>
          <w:rFonts w:hint="eastAsia"/>
          <w:b/>
          <w:szCs w:val="21"/>
        </w:rPr>
        <w:lastRenderedPageBreak/>
        <w:t>大阪府域の都市部（市街地内）にみどりがあると感じる府民の割合</w:t>
      </w:r>
    </w:p>
    <w:p w:rsidR="00655C84" w:rsidRPr="00601E20" w:rsidRDefault="00601E20" w:rsidP="00601E20">
      <w:pPr>
        <w:widowControl/>
        <w:ind w:firstLineChars="100" w:firstLine="207"/>
        <w:jc w:val="left"/>
        <w:rPr>
          <w:b/>
          <w:szCs w:val="21"/>
        </w:rPr>
      </w:pPr>
      <w:r>
        <w:rPr>
          <w:rFonts w:hint="eastAsia"/>
          <w:b/>
          <w:szCs w:val="21"/>
        </w:rPr>
        <w:t>２－１</w:t>
      </w:r>
      <w:r w:rsidR="00AB6F2E">
        <w:rPr>
          <w:rFonts w:hint="eastAsia"/>
          <w:b/>
          <w:szCs w:val="21"/>
        </w:rPr>
        <w:t xml:space="preserve">　</w:t>
      </w:r>
      <w:r w:rsidR="00655C84" w:rsidRPr="00601E20">
        <w:rPr>
          <w:rFonts w:hint="eastAsia"/>
          <w:b/>
          <w:szCs w:val="21"/>
        </w:rPr>
        <w:t>大阪府</w:t>
      </w:r>
      <w:r>
        <w:rPr>
          <w:rFonts w:hint="eastAsia"/>
          <w:b/>
          <w:szCs w:val="21"/>
        </w:rPr>
        <w:t>域の都市部（市街地内）にみどりがあると感じる府民の割合</w:t>
      </w:r>
    </w:p>
    <w:p w:rsidR="000F11AC" w:rsidRPr="00C359E2" w:rsidRDefault="00655C84" w:rsidP="00D40ED8">
      <w:pPr>
        <w:widowControl/>
        <w:ind w:leftChars="100" w:left="206" w:firstLineChars="100" w:firstLine="206"/>
        <w:jc w:val="left"/>
        <w:rPr>
          <w:szCs w:val="21"/>
        </w:rPr>
      </w:pPr>
      <w:r w:rsidRPr="00655C84">
        <w:rPr>
          <w:rFonts w:hint="eastAsia"/>
          <w:szCs w:val="21"/>
        </w:rPr>
        <w:t>大阪府域</w:t>
      </w:r>
      <w:r w:rsidR="00D40ED8">
        <w:rPr>
          <w:rFonts w:hint="eastAsia"/>
          <w:szCs w:val="21"/>
        </w:rPr>
        <w:t>の都市部(市街地内)</w:t>
      </w:r>
      <w:r w:rsidRPr="00655C84">
        <w:rPr>
          <w:rFonts w:hint="eastAsia"/>
          <w:szCs w:val="21"/>
        </w:rPr>
        <w:t>全体の“みどり”の状況についてどのように感じているか質問した。「みどりが豊かだ」と「ある程度みどりがある」を合わせた【みどりがある】と、「みどりが少ない」と「みどりがほとんどない」を合わせた【みどりが少ない】の各割合は、【みどりがある】が</w:t>
      </w:r>
      <w:r w:rsidR="000E7B5F">
        <w:rPr>
          <w:rFonts w:hint="eastAsia"/>
          <w:szCs w:val="21"/>
        </w:rPr>
        <w:t>約</w:t>
      </w:r>
      <w:r w:rsidR="008A3812">
        <w:rPr>
          <w:rFonts w:hint="eastAsia"/>
          <w:szCs w:val="21"/>
        </w:rPr>
        <w:t>42.2</w:t>
      </w:r>
      <w:r w:rsidR="000E7B5F">
        <w:rPr>
          <w:rFonts w:hint="eastAsia"/>
          <w:szCs w:val="21"/>
        </w:rPr>
        <w:t>％</w:t>
      </w:r>
      <w:r w:rsidRPr="00655C84">
        <w:rPr>
          <w:rFonts w:hint="eastAsia"/>
          <w:szCs w:val="21"/>
        </w:rPr>
        <w:t>、【みどりが少ない】が</w:t>
      </w:r>
      <w:r w:rsidR="008A3812">
        <w:rPr>
          <w:rFonts w:hint="eastAsia"/>
          <w:szCs w:val="21"/>
        </w:rPr>
        <w:t>57.8</w:t>
      </w:r>
      <w:r w:rsidR="000E7B5F">
        <w:rPr>
          <w:rFonts w:hint="eastAsia"/>
          <w:szCs w:val="21"/>
        </w:rPr>
        <w:t>％</w:t>
      </w:r>
      <w:r>
        <w:rPr>
          <w:rFonts w:hint="eastAsia"/>
          <w:szCs w:val="21"/>
        </w:rPr>
        <w:t>という結果であ</w:t>
      </w:r>
      <w:r w:rsidR="00D40ED8">
        <w:rPr>
          <w:rFonts w:hint="eastAsia"/>
          <w:szCs w:val="21"/>
        </w:rPr>
        <w:t>った。</w:t>
      </w:r>
      <w:r w:rsidR="000F4244">
        <w:rPr>
          <w:rFonts w:hint="eastAsia"/>
          <w:szCs w:val="21"/>
        </w:rPr>
        <w:t>（図表２</w:t>
      </w:r>
      <w:r w:rsidR="000F4244" w:rsidRPr="00655C84">
        <w:rPr>
          <w:rFonts w:hint="eastAsia"/>
          <w:szCs w:val="21"/>
        </w:rPr>
        <w:t>－１）</w:t>
      </w:r>
    </w:p>
    <w:p w:rsidR="00601E20" w:rsidRDefault="0085539D" w:rsidP="00C359E2">
      <w:pPr>
        <w:widowControl/>
        <w:jc w:val="left"/>
        <w:rPr>
          <w:szCs w:val="21"/>
        </w:rPr>
      </w:pPr>
      <w:r>
        <w:rPr>
          <w:b/>
          <w:noProof/>
          <w:szCs w:val="21"/>
        </w:rPr>
        <mc:AlternateContent>
          <mc:Choice Requires="wps">
            <w:drawing>
              <wp:anchor distT="0" distB="0" distL="114300" distR="114300" simplePos="0" relativeHeight="251664384" behindDoc="0" locked="0" layoutInCell="1" allowOverlap="1" wp14:anchorId="3550CFBA" wp14:editId="783DD1CF">
                <wp:simplePos x="0" y="0"/>
                <wp:positionH relativeFrom="column">
                  <wp:posOffset>2235835</wp:posOffset>
                </wp:positionH>
                <wp:positionV relativeFrom="paragraph">
                  <wp:posOffset>122555</wp:posOffset>
                </wp:positionV>
                <wp:extent cx="1087120" cy="2743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74320"/>
                        </a:xfrm>
                        <a:prstGeom prst="rect">
                          <a:avLst/>
                        </a:prstGeom>
                        <a:solidFill>
                          <a:srgbClr val="FFFFFF"/>
                        </a:solidFill>
                        <a:ln w="9525">
                          <a:noFill/>
                          <a:miter lim="800000"/>
                          <a:headEnd/>
                          <a:tailEnd/>
                        </a:ln>
                      </wps:spPr>
                      <wps:txbx>
                        <w:txbxContent>
                          <w:p w:rsidR="001250B3" w:rsidRDefault="001250B3" w:rsidP="00930201">
                            <w:pPr>
                              <w:jc w:val="center"/>
                            </w:pPr>
                            <w:r>
                              <w:rPr>
                                <w:rFonts w:hint="eastAsia"/>
                              </w:rPr>
                              <w:t>図表２－１</w:t>
                            </w:r>
                          </w:p>
                          <w:p w:rsidR="001250B3" w:rsidRDefault="001250B3" w:rsidP="00930201">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05pt;margin-top:9.65pt;width:85.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" stroked="f">
                <v:textbox>
                  <w:txbxContent>
                    <w:p w:rsidR="001250B3" w:rsidRDefault="001250B3" w:rsidP="00930201">
                      <w:pPr>
                        <w:jc w:val="center"/>
                      </w:pPr>
                      <w:r>
                        <w:rPr>
                          <w:rFonts w:hint="eastAsia"/>
                        </w:rPr>
                        <w:t>図表２－１</w:t>
                      </w:r>
                    </w:p>
                    <w:p w:rsidR="001250B3" w:rsidRDefault="001250B3" w:rsidP="00930201">
                      <w:pPr>
                        <w:jc w:val="left"/>
                      </w:pPr>
                    </w:p>
                  </w:txbxContent>
                </v:textbox>
              </v:shape>
            </w:pict>
          </mc:Fallback>
        </mc:AlternateContent>
      </w:r>
    </w:p>
    <w:p w:rsidR="00AB6F2E" w:rsidRDefault="00AB6F2E" w:rsidP="005651E8">
      <w:pPr>
        <w:widowControl/>
        <w:jc w:val="center"/>
        <w:rPr>
          <w:szCs w:val="21"/>
        </w:rPr>
      </w:pPr>
    </w:p>
    <w:p w:rsidR="00CC44E9" w:rsidRDefault="00CC44E9" w:rsidP="00D64D94">
      <w:pPr>
        <w:widowControl/>
        <w:jc w:val="center"/>
        <w:rPr>
          <w:szCs w:val="21"/>
        </w:rPr>
      </w:pPr>
    </w:p>
    <w:p w:rsidR="00995934" w:rsidRDefault="00995934" w:rsidP="00D64D94">
      <w:pPr>
        <w:widowControl/>
        <w:jc w:val="center"/>
        <w:rPr>
          <w:szCs w:val="21"/>
        </w:rPr>
      </w:pPr>
      <w:r w:rsidRPr="00995934">
        <w:rPr>
          <w:rFonts w:hint="eastAsia"/>
          <w:noProof/>
        </w:rPr>
        <w:drawing>
          <wp:inline distT="0" distB="0" distL="0" distR="0" wp14:anchorId="76A6D7B9" wp14:editId="79AED934">
            <wp:extent cx="4856480" cy="1198880"/>
            <wp:effectExtent l="0" t="0" r="127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6480" cy="1198880"/>
                    </a:xfrm>
                    <a:prstGeom prst="rect">
                      <a:avLst/>
                    </a:prstGeom>
                    <a:noFill/>
                    <a:ln>
                      <a:noFill/>
                    </a:ln>
                  </pic:spPr>
                </pic:pic>
              </a:graphicData>
            </a:graphic>
          </wp:inline>
        </w:drawing>
      </w:r>
    </w:p>
    <w:p w:rsidR="00EA3ED6" w:rsidRDefault="00EA3ED6" w:rsidP="00D64D94">
      <w:pPr>
        <w:widowControl/>
        <w:jc w:val="center"/>
        <w:rPr>
          <w:szCs w:val="21"/>
        </w:rPr>
      </w:pPr>
    </w:p>
    <w:p w:rsidR="00CC44E9" w:rsidRDefault="00015845" w:rsidP="008E1EDD">
      <w:pPr>
        <w:widowControl/>
        <w:ind w:left="206" w:hangingChars="100" w:hanging="206"/>
        <w:jc w:val="left"/>
        <w:rPr>
          <w:szCs w:val="21"/>
        </w:rPr>
      </w:pPr>
      <w:r>
        <w:rPr>
          <w:noProof/>
        </w:rPr>
        <w:drawing>
          <wp:inline distT="0" distB="0" distL="0" distR="0" wp14:anchorId="43CF899D" wp14:editId="0BDF3144">
            <wp:extent cx="5974080" cy="1361440"/>
            <wp:effectExtent l="0" t="0" r="26670" b="1016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44E9" w:rsidRDefault="00CC44E9" w:rsidP="008E1EDD">
      <w:pPr>
        <w:widowControl/>
        <w:ind w:left="206" w:hangingChars="100" w:hanging="206"/>
        <w:jc w:val="left"/>
        <w:rPr>
          <w:szCs w:val="21"/>
        </w:rPr>
      </w:pPr>
    </w:p>
    <w:p w:rsidR="007D1982" w:rsidRDefault="007D1982">
      <w:pPr>
        <w:widowControl/>
        <w:jc w:val="left"/>
        <w:rPr>
          <w:szCs w:val="21"/>
        </w:rPr>
      </w:pPr>
      <w:r>
        <w:rPr>
          <w:szCs w:val="21"/>
        </w:rPr>
        <w:br w:type="page"/>
      </w:r>
    </w:p>
    <w:p w:rsidR="00AB6F2E" w:rsidRDefault="00AB6F2E" w:rsidP="008E1EDD">
      <w:pPr>
        <w:widowControl/>
        <w:ind w:left="206" w:hangingChars="100" w:hanging="206"/>
        <w:jc w:val="left"/>
        <w:rPr>
          <w:b/>
          <w:szCs w:val="21"/>
        </w:rPr>
      </w:pPr>
      <w:r>
        <w:rPr>
          <w:rFonts w:hint="eastAsia"/>
          <w:szCs w:val="21"/>
        </w:rPr>
        <w:lastRenderedPageBreak/>
        <w:t xml:space="preserve">　</w:t>
      </w:r>
      <w:r w:rsidRPr="00AB6F2E">
        <w:rPr>
          <w:rFonts w:hint="eastAsia"/>
          <w:b/>
          <w:szCs w:val="21"/>
        </w:rPr>
        <w:t>２－２　　大阪府域の都市部（市街地内）にみどりがあると感じる府民の割合</w:t>
      </w:r>
      <w:r>
        <w:rPr>
          <w:rFonts w:hint="eastAsia"/>
          <w:b/>
          <w:szCs w:val="21"/>
        </w:rPr>
        <w:t>（地域別）</w:t>
      </w:r>
    </w:p>
    <w:p w:rsidR="00AB6F2E" w:rsidRDefault="00AB6F2E" w:rsidP="00AB6F2E">
      <w:pPr>
        <w:widowControl/>
        <w:ind w:firstLineChars="100" w:firstLine="206"/>
        <w:jc w:val="left"/>
        <w:rPr>
          <w:szCs w:val="21"/>
        </w:rPr>
      </w:pPr>
      <w:r w:rsidRPr="00601E20">
        <w:rPr>
          <w:rFonts w:hint="eastAsia"/>
          <w:szCs w:val="21"/>
        </w:rPr>
        <w:t>次に、回答者の居住地を</w:t>
      </w:r>
      <w:r w:rsidR="00D74AB9">
        <w:rPr>
          <w:rFonts w:hint="eastAsia"/>
          <w:szCs w:val="21"/>
        </w:rPr>
        <w:t>４</w:t>
      </w:r>
      <w:r w:rsidRPr="00601E20">
        <w:rPr>
          <w:rFonts w:hint="eastAsia"/>
          <w:szCs w:val="21"/>
        </w:rPr>
        <w:t>つの地域</w:t>
      </w:r>
      <w:r>
        <w:rPr>
          <w:rFonts w:hint="eastAsia"/>
          <w:szCs w:val="21"/>
        </w:rPr>
        <w:t>に分け、地域ごとの</w:t>
      </w:r>
      <w:r w:rsidR="000E7B5F">
        <w:rPr>
          <w:rFonts w:hint="eastAsia"/>
          <w:szCs w:val="21"/>
        </w:rPr>
        <w:t>大阪</w:t>
      </w:r>
      <w:r w:rsidR="00A13375">
        <w:rPr>
          <w:rFonts w:hint="eastAsia"/>
          <w:szCs w:val="21"/>
        </w:rPr>
        <w:t>府域の</w:t>
      </w:r>
      <w:r w:rsidR="001537FF">
        <w:rPr>
          <w:rFonts w:hint="eastAsia"/>
          <w:szCs w:val="21"/>
        </w:rPr>
        <w:t>都市部</w:t>
      </w:r>
      <w:r w:rsidR="000E7B5F">
        <w:rPr>
          <w:rFonts w:hint="eastAsia"/>
          <w:szCs w:val="21"/>
        </w:rPr>
        <w:t>（</w:t>
      </w:r>
      <w:r w:rsidR="001537FF">
        <w:rPr>
          <w:rFonts w:hint="eastAsia"/>
          <w:szCs w:val="21"/>
        </w:rPr>
        <w:t>市街地内</w:t>
      </w:r>
      <w:r w:rsidR="000E7B5F">
        <w:rPr>
          <w:rFonts w:hint="eastAsia"/>
          <w:szCs w:val="21"/>
        </w:rPr>
        <w:t>）にみどりがあると感じる府民</w:t>
      </w:r>
      <w:r w:rsidRPr="00601E20">
        <w:rPr>
          <w:rFonts w:hint="eastAsia"/>
          <w:szCs w:val="21"/>
        </w:rPr>
        <w:t>の割合を</w:t>
      </w:r>
      <w:r w:rsidR="00C359E2">
        <w:rPr>
          <w:rFonts w:hint="eastAsia"/>
          <w:szCs w:val="21"/>
        </w:rPr>
        <w:t>比較する</w:t>
      </w:r>
      <w:r>
        <w:rPr>
          <w:rFonts w:hint="eastAsia"/>
          <w:szCs w:val="21"/>
        </w:rPr>
        <w:t>。（図表２－２）</w:t>
      </w:r>
    </w:p>
    <w:p w:rsidR="00C359E2" w:rsidRDefault="00AB6F2E" w:rsidP="000737FE">
      <w:pPr>
        <w:widowControl/>
        <w:ind w:firstLineChars="100" w:firstLine="206"/>
        <w:jc w:val="left"/>
        <w:rPr>
          <w:szCs w:val="21"/>
        </w:rPr>
      </w:pPr>
      <w:r w:rsidRPr="00601E20">
        <w:rPr>
          <w:rFonts w:hint="eastAsia"/>
          <w:szCs w:val="21"/>
        </w:rPr>
        <w:t>【みどりがある】と感じている府民の割合が最も</w:t>
      </w:r>
      <w:r w:rsidR="00D74AB9">
        <w:rPr>
          <w:rFonts w:hint="eastAsia"/>
          <w:szCs w:val="21"/>
        </w:rPr>
        <w:t>高</w:t>
      </w:r>
      <w:r w:rsidR="000F4244">
        <w:rPr>
          <w:rFonts w:hint="eastAsia"/>
          <w:szCs w:val="21"/>
        </w:rPr>
        <w:t>かったのは</w:t>
      </w:r>
      <w:r w:rsidR="009701E8">
        <w:rPr>
          <w:rFonts w:hint="eastAsia"/>
          <w:szCs w:val="21"/>
        </w:rPr>
        <w:t>、</w:t>
      </w:r>
      <w:r w:rsidR="000F4244">
        <w:rPr>
          <w:rFonts w:hint="eastAsia"/>
          <w:szCs w:val="21"/>
        </w:rPr>
        <w:t>北部大阪地域(50.8％)であった。</w:t>
      </w:r>
      <w:r w:rsidR="009701E8">
        <w:rPr>
          <w:rFonts w:hint="eastAsia"/>
          <w:szCs w:val="21"/>
        </w:rPr>
        <w:t>その他の地域では、大きな差は</w:t>
      </w:r>
      <w:r w:rsidR="00D74AB9">
        <w:rPr>
          <w:rFonts w:hint="eastAsia"/>
          <w:szCs w:val="21"/>
        </w:rPr>
        <w:t>見られなかった。</w:t>
      </w:r>
    </w:p>
    <w:p w:rsidR="00C359E2" w:rsidRPr="00C359E2" w:rsidRDefault="0085539D" w:rsidP="00C359E2">
      <w:pPr>
        <w:widowControl/>
        <w:ind w:firstLineChars="100" w:firstLine="207"/>
        <w:jc w:val="left"/>
        <w:rPr>
          <w:szCs w:val="21"/>
        </w:rPr>
      </w:pPr>
      <w:r>
        <w:rPr>
          <w:b/>
          <w:noProof/>
          <w:szCs w:val="21"/>
        </w:rPr>
        <mc:AlternateContent>
          <mc:Choice Requires="wps">
            <w:drawing>
              <wp:anchor distT="0" distB="0" distL="114300" distR="114300" simplePos="0" relativeHeight="251678720" behindDoc="0" locked="0" layoutInCell="1" allowOverlap="1" wp14:anchorId="0C71C065" wp14:editId="02EE8922">
                <wp:simplePos x="0" y="0"/>
                <wp:positionH relativeFrom="column">
                  <wp:posOffset>2449195</wp:posOffset>
                </wp:positionH>
                <wp:positionV relativeFrom="paragraph">
                  <wp:posOffset>-37465</wp:posOffset>
                </wp:positionV>
                <wp:extent cx="1087120" cy="2743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74320"/>
                        </a:xfrm>
                        <a:prstGeom prst="rect">
                          <a:avLst/>
                        </a:prstGeom>
                        <a:solidFill>
                          <a:srgbClr val="FFFFFF"/>
                        </a:solidFill>
                        <a:ln w="9525">
                          <a:noFill/>
                          <a:miter lim="800000"/>
                          <a:headEnd/>
                          <a:tailEnd/>
                        </a:ln>
                      </wps:spPr>
                      <wps:txbx>
                        <w:txbxContent>
                          <w:p w:rsidR="001250B3" w:rsidRDefault="001250B3" w:rsidP="00930201">
                            <w:pPr>
                              <w:jc w:val="center"/>
                            </w:pPr>
                            <w:r>
                              <w:rPr>
                                <w:rFonts w:hint="eastAsia"/>
                              </w:rPr>
                              <w:t>図表２－２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2.85pt;margin-top:-2.95pt;width:85.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" stroked="f">
                <v:textbox>
                  <w:txbxContent>
                    <w:p w:rsidR="001250B3" w:rsidRDefault="001250B3" w:rsidP="00930201">
                      <w:pPr>
                        <w:jc w:val="center"/>
                      </w:pPr>
                      <w:r>
                        <w:rPr>
                          <w:rFonts w:hint="eastAsia"/>
                        </w:rPr>
                        <w:t>図表２－２</w:t>
                      </w:r>
                    </w:p>
                  </w:txbxContent>
                </v:textbox>
              </v:shape>
            </w:pict>
          </mc:Fallback>
        </mc:AlternateContent>
      </w:r>
    </w:p>
    <w:p w:rsidR="00C6110D" w:rsidRDefault="00D74AB9" w:rsidP="00D74AB9">
      <w:pPr>
        <w:widowControl/>
        <w:ind w:left="206" w:hangingChars="100" w:hanging="206"/>
        <w:jc w:val="center"/>
        <w:rPr>
          <w:b/>
          <w:szCs w:val="21"/>
        </w:rPr>
      </w:pPr>
      <w:r w:rsidRPr="00D74AB9">
        <w:rPr>
          <w:noProof/>
        </w:rPr>
        <w:drawing>
          <wp:inline distT="0" distB="0" distL="0" distR="0" wp14:anchorId="140F97CC" wp14:editId="353F3AAA">
            <wp:extent cx="5059680" cy="3779520"/>
            <wp:effectExtent l="0" t="0" r="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9680" cy="3779520"/>
                    </a:xfrm>
                    <a:prstGeom prst="rect">
                      <a:avLst/>
                    </a:prstGeom>
                    <a:noFill/>
                    <a:ln>
                      <a:noFill/>
                    </a:ln>
                  </pic:spPr>
                </pic:pic>
              </a:graphicData>
            </a:graphic>
          </wp:inline>
        </w:drawing>
      </w:r>
    </w:p>
    <w:p w:rsidR="00C6110D" w:rsidRDefault="00083615" w:rsidP="000F4244">
      <w:pPr>
        <w:widowControl/>
        <w:ind w:left="207" w:hangingChars="100" w:hanging="207"/>
        <w:jc w:val="center"/>
        <w:rPr>
          <w:b/>
          <w:szCs w:val="21"/>
        </w:rPr>
      </w:pPr>
      <w:r>
        <w:rPr>
          <w:b/>
          <w:noProof/>
          <w:szCs w:val="21"/>
        </w:rPr>
        <w:drawing>
          <wp:inline distT="0" distB="0" distL="0" distR="0" wp14:anchorId="55BA5629" wp14:editId="68884AE5">
            <wp:extent cx="5395595" cy="164465"/>
            <wp:effectExtent l="0" t="0" r="0" b="698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5595" cy="164465"/>
                    </a:xfrm>
                    <a:prstGeom prst="rect">
                      <a:avLst/>
                    </a:prstGeom>
                    <a:noFill/>
                    <a:ln>
                      <a:noFill/>
                    </a:ln>
                  </pic:spPr>
                </pic:pic>
              </a:graphicData>
            </a:graphic>
          </wp:inline>
        </w:drawing>
      </w:r>
    </w:p>
    <w:p w:rsidR="00083615" w:rsidRDefault="00083615" w:rsidP="000737FE">
      <w:pPr>
        <w:widowControl/>
        <w:jc w:val="left"/>
        <w:rPr>
          <w:b/>
          <w:szCs w:val="21"/>
        </w:rPr>
      </w:pPr>
    </w:p>
    <w:p w:rsidR="000737FE" w:rsidRDefault="000737FE" w:rsidP="000737FE">
      <w:pPr>
        <w:widowControl/>
        <w:jc w:val="left"/>
        <w:rPr>
          <w:b/>
          <w:szCs w:val="21"/>
        </w:rPr>
      </w:pPr>
    </w:p>
    <w:p w:rsidR="00C6110D" w:rsidRPr="00971FEE" w:rsidRDefault="00C6110D" w:rsidP="0092531A">
      <w:pPr>
        <w:pStyle w:val="a3"/>
        <w:widowControl/>
        <w:numPr>
          <w:ilvl w:val="0"/>
          <w:numId w:val="10"/>
        </w:numPr>
        <w:ind w:leftChars="0"/>
        <w:jc w:val="left"/>
        <w:rPr>
          <w:b/>
          <w:szCs w:val="21"/>
        </w:rPr>
      </w:pPr>
      <w:r w:rsidRPr="00971FEE">
        <w:rPr>
          <w:rFonts w:hint="eastAsia"/>
          <w:b/>
          <w:szCs w:val="21"/>
        </w:rPr>
        <w:t>最近みどりに触れた府民の割合</w:t>
      </w:r>
    </w:p>
    <w:p w:rsidR="00C6110D" w:rsidRPr="00C6110D" w:rsidRDefault="00C6110D" w:rsidP="00971FEE">
      <w:pPr>
        <w:widowControl/>
        <w:ind w:leftChars="100" w:left="206"/>
        <w:jc w:val="left"/>
        <w:rPr>
          <w:b/>
          <w:szCs w:val="21"/>
        </w:rPr>
      </w:pPr>
      <w:r w:rsidRPr="00C6110D">
        <w:rPr>
          <w:rFonts w:hint="eastAsia"/>
          <w:b/>
          <w:szCs w:val="21"/>
        </w:rPr>
        <w:t>３－１</w:t>
      </w:r>
      <w:r w:rsidR="00971FEE">
        <w:rPr>
          <w:rFonts w:hint="eastAsia"/>
          <w:b/>
          <w:szCs w:val="21"/>
        </w:rPr>
        <w:t xml:space="preserve">　最近みどりに触れた府民の割合</w:t>
      </w:r>
    </w:p>
    <w:p w:rsidR="00C6110D" w:rsidRPr="00971FEE" w:rsidRDefault="00C6110D" w:rsidP="00971FEE">
      <w:pPr>
        <w:widowControl/>
        <w:ind w:leftChars="100" w:left="206"/>
        <w:jc w:val="left"/>
        <w:rPr>
          <w:szCs w:val="21"/>
        </w:rPr>
      </w:pPr>
      <w:r w:rsidRPr="00971FEE">
        <w:rPr>
          <w:rFonts w:hint="eastAsia"/>
          <w:szCs w:val="21"/>
        </w:rPr>
        <w:t>日頃の“みどり”へのふれあいの程度を、次の表の８項目について質問した。（図表３－１）</w:t>
      </w:r>
    </w:p>
    <w:p w:rsidR="00C6110D" w:rsidRPr="00971FEE" w:rsidRDefault="00C6110D" w:rsidP="00971FEE">
      <w:pPr>
        <w:widowControl/>
        <w:jc w:val="left"/>
        <w:rPr>
          <w:szCs w:val="21"/>
        </w:rPr>
      </w:pPr>
      <w:r w:rsidRPr="00971FEE">
        <w:rPr>
          <w:rFonts w:hint="eastAsia"/>
          <w:szCs w:val="21"/>
        </w:rPr>
        <w:t>各項目についての選択肢「週に数回程度ある」、「月数回程度ある」、「年数回程度ある」を合わせて【最近みどりに触れた】とし、「数年に１回程度ある」、「このようなことはない」を合わせて【最近みどりに触れていない】とした。これらの、８項目の【最近みどりに触れた】割合の平均値を≪最近みどりに触れた府民の割合≫とする。</w:t>
      </w:r>
      <w:r w:rsidR="009701E8">
        <w:rPr>
          <w:rFonts w:hint="eastAsia"/>
          <w:szCs w:val="21"/>
        </w:rPr>
        <w:t>その結果、≪最近みどりに触れた府民の割合≫は</w:t>
      </w:r>
      <w:r w:rsidR="00694740">
        <w:rPr>
          <w:rFonts w:hint="eastAsia"/>
          <w:szCs w:val="21"/>
        </w:rPr>
        <w:t>23.4％</w:t>
      </w:r>
      <w:r w:rsidR="009701E8">
        <w:rPr>
          <w:rFonts w:hint="eastAsia"/>
          <w:szCs w:val="21"/>
        </w:rPr>
        <w:t>であり、</w:t>
      </w:r>
      <w:r w:rsidR="000F11AC">
        <w:rPr>
          <w:rFonts w:hint="eastAsia"/>
          <w:szCs w:val="21"/>
        </w:rPr>
        <w:t>みどりの大阪推進計画の目標値である約8割に達しなかった。</w:t>
      </w:r>
    </w:p>
    <w:p w:rsidR="009701E8" w:rsidRDefault="00121610" w:rsidP="00971FEE">
      <w:pPr>
        <w:widowControl/>
        <w:ind w:firstLineChars="100" w:firstLine="206"/>
        <w:jc w:val="left"/>
        <w:rPr>
          <w:szCs w:val="21"/>
        </w:rPr>
      </w:pPr>
      <w:r>
        <w:rPr>
          <w:rFonts w:hint="eastAsia"/>
          <w:szCs w:val="21"/>
        </w:rPr>
        <w:t>項目別にみると、</w:t>
      </w:r>
      <w:r w:rsidR="00C6110D" w:rsidRPr="00971FEE">
        <w:rPr>
          <w:rFonts w:hint="eastAsia"/>
          <w:szCs w:val="21"/>
        </w:rPr>
        <w:t>【最近みどりに触れた】府民の割合として最も高かったのは</w:t>
      </w:r>
      <w:r>
        <w:rPr>
          <w:rFonts w:hint="eastAsia"/>
          <w:szCs w:val="21"/>
        </w:rPr>
        <w:t>、</w:t>
      </w:r>
      <w:r w:rsidR="00C6110D" w:rsidRPr="00971FEE">
        <w:rPr>
          <w:rFonts w:hint="eastAsia"/>
          <w:szCs w:val="21"/>
        </w:rPr>
        <w:t>「緑の多い街並みなどの散策」で</w:t>
      </w:r>
      <w:r w:rsidR="00694740">
        <w:rPr>
          <w:rFonts w:hint="eastAsia"/>
          <w:szCs w:val="21"/>
        </w:rPr>
        <w:t>44.2</w:t>
      </w:r>
      <w:r w:rsidR="00C6110D" w:rsidRPr="00971FEE">
        <w:rPr>
          <w:rFonts w:hint="eastAsia"/>
          <w:szCs w:val="21"/>
        </w:rPr>
        <w:t>％、次いで「公園やみどりの多い施設などでの余暇活動」が</w:t>
      </w:r>
      <w:r w:rsidR="00694740">
        <w:rPr>
          <w:rFonts w:hint="eastAsia"/>
          <w:szCs w:val="21"/>
        </w:rPr>
        <w:t>38.9</w:t>
      </w:r>
      <w:r w:rsidR="00C6110D" w:rsidRPr="00971FEE">
        <w:rPr>
          <w:rFonts w:hint="eastAsia"/>
          <w:szCs w:val="21"/>
        </w:rPr>
        <w:t>％</w:t>
      </w:r>
      <w:r w:rsidR="00694740">
        <w:rPr>
          <w:rFonts w:hint="eastAsia"/>
          <w:szCs w:val="21"/>
        </w:rPr>
        <w:t>、</w:t>
      </w:r>
      <w:r w:rsidR="00C6110D" w:rsidRPr="00971FEE">
        <w:rPr>
          <w:rFonts w:hint="eastAsia"/>
          <w:szCs w:val="21"/>
        </w:rPr>
        <w:t>３番目の「自宅の庭などにおけるガーデニングなど」は</w:t>
      </w:r>
      <w:r w:rsidR="00694740">
        <w:rPr>
          <w:rFonts w:hint="eastAsia"/>
          <w:szCs w:val="21"/>
        </w:rPr>
        <w:t>37.8</w:t>
      </w:r>
      <w:r w:rsidR="00C6110D" w:rsidRPr="00971FEE">
        <w:rPr>
          <w:rFonts w:hint="eastAsia"/>
          <w:szCs w:val="21"/>
        </w:rPr>
        <w:t>％</w:t>
      </w:r>
      <w:r w:rsidR="00D62D2E">
        <w:rPr>
          <w:rFonts w:hint="eastAsia"/>
          <w:szCs w:val="21"/>
        </w:rPr>
        <w:t>でそれぞれ</w:t>
      </w:r>
      <w:r w:rsidR="00694740">
        <w:rPr>
          <w:rFonts w:hint="eastAsia"/>
          <w:szCs w:val="21"/>
        </w:rPr>
        <w:t>4割程度の参加が</w:t>
      </w:r>
      <w:r w:rsidR="00C6110D" w:rsidRPr="00971FEE">
        <w:rPr>
          <w:rFonts w:hint="eastAsia"/>
          <w:szCs w:val="21"/>
        </w:rPr>
        <w:t>あった。</w:t>
      </w:r>
    </w:p>
    <w:p w:rsidR="007D1982" w:rsidRDefault="00C6110D" w:rsidP="00D25C1A">
      <w:pPr>
        <w:widowControl/>
        <w:ind w:firstLineChars="100" w:firstLine="206"/>
        <w:jc w:val="left"/>
        <w:rPr>
          <w:b/>
          <w:szCs w:val="21"/>
        </w:rPr>
      </w:pPr>
      <w:r w:rsidRPr="00971FEE">
        <w:rPr>
          <w:rFonts w:hint="eastAsia"/>
          <w:szCs w:val="21"/>
        </w:rPr>
        <w:t>最も低かったのは、「</w:t>
      </w:r>
      <w:r w:rsidR="00694740" w:rsidRPr="00971FEE">
        <w:rPr>
          <w:rFonts w:hint="eastAsia"/>
          <w:szCs w:val="21"/>
        </w:rPr>
        <w:t>みどりに関する募金への寄</w:t>
      </w:r>
      <w:r w:rsidR="00694740">
        <w:rPr>
          <w:rFonts w:hint="eastAsia"/>
          <w:szCs w:val="21"/>
        </w:rPr>
        <w:t>付</w:t>
      </w:r>
      <w:r w:rsidRPr="00971FEE">
        <w:rPr>
          <w:rFonts w:hint="eastAsia"/>
          <w:szCs w:val="21"/>
        </w:rPr>
        <w:t>」の</w:t>
      </w:r>
      <w:r w:rsidR="00694740">
        <w:rPr>
          <w:rFonts w:hint="eastAsia"/>
          <w:szCs w:val="21"/>
        </w:rPr>
        <w:t>7.1</w:t>
      </w:r>
      <w:r w:rsidRPr="00971FEE">
        <w:rPr>
          <w:rFonts w:hint="eastAsia"/>
          <w:szCs w:val="21"/>
        </w:rPr>
        <w:t>％で、「</w:t>
      </w:r>
      <w:r w:rsidR="00694740" w:rsidRPr="00971FEE">
        <w:rPr>
          <w:rFonts w:hint="eastAsia"/>
          <w:szCs w:val="21"/>
        </w:rPr>
        <w:t>自然環境保全などに関するボランティア活動への参加</w:t>
      </w:r>
      <w:r w:rsidR="009701E8">
        <w:rPr>
          <w:rFonts w:hint="eastAsia"/>
          <w:szCs w:val="21"/>
        </w:rPr>
        <w:t>」</w:t>
      </w:r>
      <w:r w:rsidR="00694740">
        <w:rPr>
          <w:rFonts w:hint="eastAsia"/>
          <w:szCs w:val="21"/>
        </w:rPr>
        <w:t>7.3</w:t>
      </w:r>
      <w:r w:rsidR="00121610">
        <w:rPr>
          <w:rFonts w:hint="eastAsia"/>
          <w:szCs w:val="21"/>
        </w:rPr>
        <w:t>％</w:t>
      </w:r>
      <w:r w:rsidR="009701E8">
        <w:rPr>
          <w:rFonts w:hint="eastAsia"/>
          <w:szCs w:val="21"/>
        </w:rPr>
        <w:t>、「公園や道路など公共空間における緑化活動への参加」</w:t>
      </w:r>
      <w:r w:rsidR="00694740">
        <w:rPr>
          <w:rFonts w:hint="eastAsia"/>
          <w:szCs w:val="21"/>
        </w:rPr>
        <w:t>9.6</w:t>
      </w:r>
      <w:r w:rsidR="00121610">
        <w:rPr>
          <w:rFonts w:hint="eastAsia"/>
          <w:szCs w:val="21"/>
        </w:rPr>
        <w:t>％</w:t>
      </w:r>
      <w:r w:rsidR="009701E8">
        <w:rPr>
          <w:rFonts w:hint="eastAsia"/>
          <w:szCs w:val="21"/>
        </w:rPr>
        <w:t>が順に低かった。</w:t>
      </w:r>
    </w:p>
    <w:p w:rsidR="000737FE" w:rsidRDefault="000737FE">
      <w:pPr>
        <w:widowControl/>
        <w:jc w:val="left"/>
        <w:rPr>
          <w:b/>
          <w:szCs w:val="21"/>
        </w:rPr>
      </w:pPr>
      <w:r>
        <w:rPr>
          <w:b/>
          <w:szCs w:val="21"/>
        </w:rPr>
        <w:br w:type="page"/>
      </w:r>
    </w:p>
    <w:p w:rsidR="007D1982" w:rsidRPr="00C6110D" w:rsidRDefault="007D1982" w:rsidP="000737FE">
      <w:pPr>
        <w:widowControl/>
        <w:jc w:val="left"/>
        <w:rPr>
          <w:b/>
          <w:szCs w:val="21"/>
        </w:rPr>
      </w:pPr>
      <w:r>
        <w:rPr>
          <w:b/>
          <w:noProof/>
          <w:szCs w:val="21"/>
        </w:rPr>
        <w:lastRenderedPageBreak/>
        <mc:AlternateContent>
          <mc:Choice Requires="wps">
            <w:drawing>
              <wp:anchor distT="0" distB="0" distL="114300" distR="114300" simplePos="0" relativeHeight="251680768" behindDoc="0" locked="0" layoutInCell="1" allowOverlap="1" wp14:anchorId="4FAE1187" wp14:editId="63E335D1">
                <wp:simplePos x="0" y="0"/>
                <wp:positionH relativeFrom="column">
                  <wp:posOffset>2611755</wp:posOffset>
                </wp:positionH>
                <wp:positionV relativeFrom="paragraph">
                  <wp:posOffset>177165</wp:posOffset>
                </wp:positionV>
                <wp:extent cx="1087120" cy="27432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74320"/>
                        </a:xfrm>
                        <a:prstGeom prst="rect">
                          <a:avLst/>
                        </a:prstGeom>
                        <a:solidFill>
                          <a:srgbClr val="FFFFFF"/>
                        </a:solidFill>
                        <a:ln w="9525">
                          <a:noFill/>
                          <a:miter lim="800000"/>
                          <a:headEnd/>
                          <a:tailEnd/>
                        </a:ln>
                      </wps:spPr>
                      <wps:txbx>
                        <w:txbxContent>
                          <w:p w:rsidR="001250B3" w:rsidRDefault="001250B3" w:rsidP="00930201">
                            <w:pPr>
                              <w:jc w:val="center"/>
                            </w:pPr>
                            <w:r>
                              <w:rPr>
                                <w:rFonts w:hint="eastAsia"/>
                              </w:rPr>
                              <w:t>図表３－１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5.65pt;margin-top:13.95pt;width:85.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" stroked="f">
                <v:textbox>
                  <w:txbxContent>
                    <w:p w:rsidR="001250B3" w:rsidRDefault="001250B3" w:rsidP="00930201">
                      <w:pPr>
                        <w:jc w:val="center"/>
                      </w:pPr>
                      <w:r>
                        <w:rPr>
                          <w:rFonts w:hint="eastAsia"/>
                        </w:rPr>
                        <w:t>図表３－１</w:t>
                      </w:r>
                    </w:p>
                  </w:txbxContent>
                </v:textbox>
              </v:shape>
            </w:pict>
          </mc:Fallback>
        </mc:AlternateContent>
      </w:r>
    </w:p>
    <w:p w:rsidR="00C359E2" w:rsidRDefault="00C359E2" w:rsidP="007D1982">
      <w:pPr>
        <w:widowControl/>
        <w:jc w:val="left"/>
        <w:rPr>
          <w:b/>
          <w:szCs w:val="21"/>
        </w:rPr>
      </w:pPr>
    </w:p>
    <w:p w:rsidR="00C359E2" w:rsidRDefault="005F1C57" w:rsidP="005F1C57">
      <w:pPr>
        <w:widowControl/>
        <w:ind w:left="206" w:hangingChars="100" w:hanging="206"/>
        <w:jc w:val="center"/>
        <w:rPr>
          <w:b/>
          <w:szCs w:val="21"/>
        </w:rPr>
      </w:pPr>
      <w:r w:rsidRPr="005F1C57">
        <w:rPr>
          <w:noProof/>
        </w:rPr>
        <w:drawing>
          <wp:inline distT="0" distB="0" distL="0" distR="0" wp14:anchorId="1E948199" wp14:editId="423C88EC">
            <wp:extent cx="5976620" cy="4970484"/>
            <wp:effectExtent l="0" t="0" r="508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4970484"/>
                    </a:xfrm>
                    <a:prstGeom prst="rect">
                      <a:avLst/>
                    </a:prstGeom>
                    <a:noFill/>
                    <a:ln>
                      <a:noFill/>
                    </a:ln>
                  </pic:spPr>
                </pic:pic>
              </a:graphicData>
            </a:graphic>
          </wp:inline>
        </w:drawing>
      </w:r>
    </w:p>
    <w:p w:rsidR="00C359E2" w:rsidRDefault="00C359E2" w:rsidP="00C6110D">
      <w:pPr>
        <w:widowControl/>
        <w:ind w:left="207" w:hangingChars="100" w:hanging="207"/>
        <w:jc w:val="left"/>
        <w:rPr>
          <w:b/>
          <w:szCs w:val="21"/>
        </w:rPr>
      </w:pPr>
    </w:p>
    <w:p w:rsidR="00C6110D" w:rsidRDefault="00C6110D" w:rsidP="00934E46">
      <w:pPr>
        <w:widowControl/>
        <w:ind w:left="207" w:hangingChars="100" w:hanging="207"/>
        <w:jc w:val="left"/>
        <w:rPr>
          <w:b/>
          <w:szCs w:val="21"/>
        </w:rPr>
      </w:pPr>
    </w:p>
    <w:p w:rsidR="00D62D2E" w:rsidRDefault="00A37D69">
      <w:pPr>
        <w:widowControl/>
        <w:jc w:val="left"/>
        <w:rPr>
          <w:b/>
          <w:sz w:val="24"/>
          <w:szCs w:val="24"/>
        </w:rPr>
      </w:pPr>
      <w:r w:rsidRPr="00A37D69">
        <w:rPr>
          <w:noProof/>
        </w:rPr>
        <w:drawing>
          <wp:inline distT="0" distB="0" distL="0" distR="0" wp14:anchorId="275DA45F" wp14:editId="4E7793CC">
            <wp:extent cx="5974080" cy="2275840"/>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2276808"/>
                    </a:xfrm>
                    <a:prstGeom prst="rect">
                      <a:avLst/>
                    </a:prstGeom>
                    <a:noFill/>
                    <a:ln>
                      <a:noFill/>
                    </a:ln>
                  </pic:spPr>
                </pic:pic>
              </a:graphicData>
            </a:graphic>
          </wp:inline>
        </w:drawing>
      </w:r>
    </w:p>
    <w:p w:rsidR="00223922" w:rsidRDefault="00223922" w:rsidP="00C30755">
      <w:pPr>
        <w:widowControl/>
        <w:jc w:val="left"/>
        <w:rPr>
          <w:b/>
          <w:sz w:val="24"/>
          <w:szCs w:val="24"/>
        </w:rPr>
      </w:pPr>
    </w:p>
    <w:p w:rsidR="007D1E7C" w:rsidRDefault="007D1E7C">
      <w:pPr>
        <w:widowControl/>
        <w:jc w:val="left"/>
      </w:pPr>
      <w:r>
        <w:br w:type="page"/>
      </w:r>
    </w:p>
    <w:p w:rsidR="00D21640" w:rsidRDefault="00D21640" w:rsidP="002C75DD">
      <w:pPr>
        <w:jc w:val="left"/>
      </w:pPr>
    </w:p>
    <w:p w:rsidR="002C75DD" w:rsidRPr="004B3859" w:rsidRDefault="00A4760D" w:rsidP="00FC7C46">
      <w:pPr>
        <w:pStyle w:val="a3"/>
        <w:numPr>
          <w:ilvl w:val="0"/>
          <w:numId w:val="10"/>
        </w:numPr>
        <w:ind w:leftChars="0"/>
        <w:jc w:val="left"/>
        <w:rPr>
          <w:b/>
          <w:szCs w:val="21"/>
        </w:rPr>
      </w:pPr>
      <w:r w:rsidRPr="004B3859">
        <w:rPr>
          <w:rFonts w:hint="eastAsia"/>
          <w:b/>
          <w:szCs w:val="21"/>
        </w:rPr>
        <w:t>「生物多様性」</w:t>
      </w:r>
      <w:r w:rsidR="002C75DD" w:rsidRPr="004B3859">
        <w:rPr>
          <w:rFonts w:hint="eastAsia"/>
          <w:b/>
          <w:szCs w:val="21"/>
        </w:rPr>
        <w:t>について</w:t>
      </w:r>
    </w:p>
    <w:p w:rsidR="00A4760D" w:rsidRPr="00A4760D" w:rsidRDefault="00BF51E6" w:rsidP="00A4760D">
      <w:pPr>
        <w:ind w:left="27" w:firstLineChars="400" w:firstLine="828"/>
        <w:jc w:val="left"/>
        <w:rPr>
          <w:b/>
          <w:sz w:val="24"/>
          <w:szCs w:val="24"/>
        </w:rPr>
      </w:pPr>
      <w:r>
        <w:rPr>
          <w:rFonts w:hint="eastAsia"/>
          <w:b/>
        </w:rPr>
        <w:t>４</w:t>
      </w:r>
      <w:r w:rsidR="00A4760D" w:rsidRPr="00A4760D">
        <w:rPr>
          <w:rFonts w:hint="eastAsia"/>
          <w:b/>
        </w:rPr>
        <w:t xml:space="preserve">－１　</w:t>
      </w:r>
      <w:r w:rsidR="00A4760D">
        <w:rPr>
          <w:rFonts w:hint="eastAsia"/>
          <w:b/>
          <w:sz w:val="24"/>
          <w:szCs w:val="24"/>
        </w:rPr>
        <w:t>「生物多様性」の認知度</w:t>
      </w:r>
    </w:p>
    <w:p w:rsidR="002C75DD" w:rsidRPr="00A75C6C" w:rsidRDefault="00A75C6C" w:rsidP="002C75DD">
      <w:pPr>
        <w:pStyle w:val="a3"/>
        <w:ind w:leftChars="0"/>
        <w:jc w:val="left"/>
      </w:pPr>
      <w:r>
        <w:rPr>
          <w:rFonts w:hint="eastAsia"/>
        </w:rPr>
        <w:t>・</w:t>
      </w:r>
      <w:r w:rsidR="002C75DD" w:rsidRPr="00A75C6C">
        <w:rPr>
          <w:rFonts w:hint="eastAsia"/>
        </w:rPr>
        <w:t>内容まで知っている人は2</w:t>
      </w:r>
      <w:r w:rsidR="00904872">
        <w:rPr>
          <w:rFonts w:hint="eastAsia"/>
        </w:rPr>
        <w:t>割に満たない（図表</w:t>
      </w:r>
      <w:r w:rsidR="00BF51E6">
        <w:rPr>
          <w:rFonts w:hint="eastAsia"/>
        </w:rPr>
        <w:t>４</w:t>
      </w:r>
      <w:r w:rsidR="00F85BB1">
        <w:rPr>
          <w:rFonts w:hint="eastAsia"/>
        </w:rPr>
        <w:t>―１</w:t>
      </w:r>
      <w:r w:rsidR="00BF51E6">
        <w:rPr>
          <w:rFonts w:hint="eastAsia"/>
        </w:rPr>
        <w:t>－１</w:t>
      </w:r>
      <w:r w:rsidR="00904872">
        <w:rPr>
          <w:rFonts w:hint="eastAsia"/>
        </w:rPr>
        <w:t>，</w:t>
      </w:r>
      <w:r w:rsidR="00BF51E6">
        <w:rPr>
          <w:rFonts w:hint="eastAsia"/>
        </w:rPr>
        <w:t>４</w:t>
      </w:r>
      <w:r w:rsidR="00F85BB1">
        <w:rPr>
          <w:rFonts w:hint="eastAsia"/>
        </w:rPr>
        <w:t>－１－２</w:t>
      </w:r>
      <w:r w:rsidR="002C75DD" w:rsidRPr="00A75C6C">
        <w:rPr>
          <w:rFonts w:hint="eastAsia"/>
        </w:rPr>
        <w:t>）</w:t>
      </w:r>
    </w:p>
    <w:p w:rsidR="002C75DD" w:rsidRPr="00320C7C" w:rsidRDefault="002C75DD" w:rsidP="00A4760D">
      <w:pPr>
        <w:ind w:firstLineChars="500" w:firstLine="1031"/>
        <w:jc w:val="left"/>
      </w:pPr>
      <w:r w:rsidRPr="00320C7C">
        <w:rPr>
          <w:rFonts w:hint="eastAsia"/>
        </w:rPr>
        <w:t>計画の目標値・・・2020年度までに「生物多様性」の府民認知度→</w:t>
      </w:r>
      <w:r w:rsidRPr="00A4760D">
        <w:rPr>
          <w:rFonts w:hint="eastAsia"/>
          <w:u w:val="single"/>
        </w:rPr>
        <w:t>70％</w:t>
      </w:r>
      <w:r w:rsidRPr="00320C7C">
        <w:rPr>
          <w:rFonts w:hint="eastAsia"/>
        </w:rPr>
        <w:t>以上</w:t>
      </w:r>
    </w:p>
    <w:p w:rsidR="002C75DD" w:rsidRPr="0092531A" w:rsidRDefault="002C75DD" w:rsidP="002C75DD">
      <w:pPr>
        <w:pStyle w:val="a3"/>
        <w:ind w:leftChars="0"/>
        <w:jc w:val="left"/>
      </w:pPr>
      <w:r w:rsidRPr="00320C7C">
        <w:rPr>
          <w:rFonts w:hint="eastAsia"/>
        </w:rPr>
        <w:t>・「内容を知っている人」は</w:t>
      </w:r>
      <w:r w:rsidR="0092531A">
        <w:rPr>
          <w:rFonts w:hint="eastAsia"/>
          <w:u w:val="single"/>
        </w:rPr>
        <w:t>17.5</w:t>
      </w:r>
      <w:r w:rsidRPr="00320C7C">
        <w:rPr>
          <w:rFonts w:hint="eastAsia"/>
          <w:u w:val="single"/>
        </w:rPr>
        <w:t>％</w:t>
      </w:r>
    </w:p>
    <w:p w:rsidR="002C75DD" w:rsidRPr="00912D77" w:rsidRDefault="002C75DD" w:rsidP="002C75DD">
      <w:pPr>
        <w:pStyle w:val="a3"/>
        <w:ind w:leftChars="0"/>
        <w:jc w:val="left"/>
      </w:pPr>
      <w:r>
        <w:rPr>
          <w:rFonts w:hint="eastAsia"/>
        </w:rPr>
        <w:t>・「言葉は知っている人」を含めると</w:t>
      </w:r>
      <w:r w:rsidR="0092531A">
        <w:rPr>
          <w:rFonts w:hint="eastAsia"/>
          <w:u w:val="single"/>
        </w:rPr>
        <w:t>32.2</w:t>
      </w:r>
      <w:r w:rsidRPr="00912D77">
        <w:rPr>
          <w:rFonts w:hint="eastAsia"/>
          <w:u w:val="single"/>
        </w:rPr>
        <w:t>％</w:t>
      </w:r>
    </w:p>
    <w:p w:rsidR="00C45390" w:rsidRPr="00C81247" w:rsidRDefault="00C45390" w:rsidP="0055164F">
      <w:pPr>
        <w:jc w:val="left"/>
      </w:pPr>
    </w:p>
    <w:p w:rsidR="002C75DD" w:rsidRPr="001E1636" w:rsidRDefault="00904872" w:rsidP="002C75DD">
      <w:pPr>
        <w:pStyle w:val="a3"/>
        <w:ind w:leftChars="0"/>
        <w:jc w:val="center"/>
      </w:pPr>
      <w:r>
        <w:rPr>
          <w:rFonts w:hint="eastAsia"/>
        </w:rPr>
        <w:t>【図表</w:t>
      </w:r>
      <w:r w:rsidR="00BF51E6">
        <w:rPr>
          <w:rFonts w:hint="eastAsia"/>
        </w:rPr>
        <w:t>４</w:t>
      </w:r>
      <w:r w:rsidR="00F85BB1">
        <w:rPr>
          <w:rFonts w:hint="eastAsia"/>
        </w:rPr>
        <w:t>―１</w:t>
      </w:r>
      <w:r w:rsidR="00A4760D">
        <w:rPr>
          <w:rFonts w:hint="eastAsia"/>
        </w:rPr>
        <w:t>－１</w:t>
      </w:r>
      <w:r w:rsidR="002C75DD">
        <w:rPr>
          <w:rFonts w:hint="eastAsia"/>
        </w:rPr>
        <w:t>】</w:t>
      </w:r>
    </w:p>
    <w:p w:rsidR="002C75DD" w:rsidRDefault="00546C22" w:rsidP="00546C22">
      <w:pPr>
        <w:pStyle w:val="a3"/>
        <w:ind w:leftChars="0"/>
        <w:jc w:val="center"/>
      </w:pPr>
      <w:r w:rsidRPr="00546C22">
        <w:rPr>
          <w:noProof/>
        </w:rPr>
        <w:drawing>
          <wp:inline distT="0" distB="0" distL="0" distR="0" wp14:anchorId="5C6DD74B" wp14:editId="7CE93E72">
            <wp:extent cx="5354320" cy="944880"/>
            <wp:effectExtent l="0" t="0" r="0" b="7620"/>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2355" cy="946298"/>
                    </a:xfrm>
                    <a:prstGeom prst="rect">
                      <a:avLst/>
                    </a:prstGeom>
                    <a:noFill/>
                    <a:ln>
                      <a:noFill/>
                    </a:ln>
                  </pic:spPr>
                </pic:pic>
              </a:graphicData>
            </a:graphic>
          </wp:inline>
        </w:drawing>
      </w:r>
    </w:p>
    <w:p w:rsidR="002C75DD" w:rsidRDefault="00C25DD5" w:rsidP="00546C22">
      <w:pPr>
        <w:pStyle w:val="a3"/>
        <w:ind w:leftChars="0"/>
        <w:jc w:val="center"/>
      </w:pPr>
      <w:r>
        <w:rPr>
          <w:noProof/>
        </w:rPr>
        <w:drawing>
          <wp:inline distT="0" distB="0" distL="0" distR="0" wp14:anchorId="1B0D9254" wp14:editId="72B35E2E">
            <wp:extent cx="5354320" cy="1087120"/>
            <wp:effectExtent l="0" t="0" r="0" b="0"/>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7054" cy="1087675"/>
                    </a:xfrm>
                    <a:prstGeom prst="rect">
                      <a:avLst/>
                    </a:prstGeom>
                    <a:noFill/>
                    <a:ln>
                      <a:noFill/>
                    </a:ln>
                  </pic:spPr>
                </pic:pic>
              </a:graphicData>
            </a:graphic>
          </wp:inline>
        </w:drawing>
      </w:r>
    </w:p>
    <w:p w:rsidR="002C75DD" w:rsidRDefault="002C75DD" w:rsidP="002C75DD">
      <w:pPr>
        <w:pStyle w:val="a3"/>
        <w:ind w:leftChars="0"/>
        <w:jc w:val="center"/>
      </w:pPr>
    </w:p>
    <w:p w:rsidR="002C75DD" w:rsidRDefault="002C75DD" w:rsidP="002C75DD">
      <w:pPr>
        <w:pStyle w:val="a3"/>
        <w:ind w:leftChars="0"/>
        <w:jc w:val="center"/>
      </w:pPr>
      <w:r>
        <w:rPr>
          <w:rFonts w:hint="eastAsia"/>
        </w:rPr>
        <w:t>【図表</w:t>
      </w:r>
      <w:r w:rsidR="00BF51E6">
        <w:rPr>
          <w:rFonts w:hint="eastAsia"/>
        </w:rPr>
        <w:t>４</w:t>
      </w:r>
      <w:r w:rsidR="00F85BB1">
        <w:rPr>
          <w:rFonts w:hint="eastAsia"/>
        </w:rPr>
        <w:t>―１－</w:t>
      </w:r>
      <w:r w:rsidR="00A4760D">
        <w:rPr>
          <w:rFonts w:hint="eastAsia"/>
        </w:rPr>
        <w:t>２</w:t>
      </w:r>
      <w:r>
        <w:rPr>
          <w:rFonts w:hint="eastAsia"/>
        </w:rPr>
        <w:t>】</w:t>
      </w:r>
    </w:p>
    <w:p w:rsidR="002C75DD" w:rsidRDefault="00546C22" w:rsidP="002C75DD">
      <w:pPr>
        <w:pStyle w:val="a3"/>
        <w:ind w:leftChars="0"/>
        <w:jc w:val="left"/>
      </w:pPr>
      <w:r w:rsidRPr="00546C22">
        <w:rPr>
          <w:noProof/>
        </w:rPr>
        <w:drawing>
          <wp:inline distT="0" distB="0" distL="0" distR="0" wp14:anchorId="6630F75B" wp14:editId="7F8E466E">
            <wp:extent cx="4450080" cy="1125119"/>
            <wp:effectExtent l="0" t="0" r="0" b="0"/>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1972" cy="1125597"/>
                    </a:xfrm>
                    <a:prstGeom prst="rect">
                      <a:avLst/>
                    </a:prstGeom>
                    <a:noFill/>
                    <a:ln>
                      <a:noFill/>
                    </a:ln>
                  </pic:spPr>
                </pic:pic>
              </a:graphicData>
            </a:graphic>
          </wp:inline>
        </w:drawing>
      </w:r>
      <w:r w:rsidR="00C25DD5">
        <w:rPr>
          <w:rFonts w:hint="eastAsia"/>
          <w:noProof/>
        </w:rPr>
        <mc:AlternateContent>
          <mc:Choice Requires="wps">
            <w:drawing>
              <wp:anchor distT="0" distB="0" distL="114300" distR="114300" simplePos="0" relativeHeight="251688960" behindDoc="0" locked="0" layoutInCell="1" allowOverlap="1" wp14:anchorId="1030EB24" wp14:editId="3FB97D40">
                <wp:simplePos x="0" y="0"/>
                <wp:positionH relativeFrom="column">
                  <wp:posOffset>4979035</wp:posOffset>
                </wp:positionH>
                <wp:positionV relativeFrom="paragraph">
                  <wp:posOffset>761365</wp:posOffset>
                </wp:positionV>
                <wp:extent cx="81280" cy="162560"/>
                <wp:effectExtent l="0" t="0" r="13970" b="27940"/>
                <wp:wrapNone/>
                <wp:docPr id="310" name="右大かっこ 310"/>
                <wp:cNvGraphicFramePr/>
                <a:graphic xmlns:a="http://schemas.openxmlformats.org/drawingml/2006/main">
                  <a:graphicData uri="http://schemas.microsoft.com/office/word/2010/wordprocessingShape">
                    <wps:wsp>
                      <wps:cNvSpPr/>
                      <wps:spPr>
                        <a:xfrm>
                          <a:off x="0" y="0"/>
                          <a:ext cx="81280" cy="16256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10" o:spid="_x0000_s1026" type="#_x0000_t86" style="position:absolute;left:0;text-align:left;margin-left:392.05pt;margin-top:59.95pt;width:6.4pt;height:12.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" adj="900" strokecolor="red"/>
            </w:pict>
          </mc:Fallback>
        </mc:AlternateContent>
      </w:r>
      <w:r w:rsidR="002C75DD">
        <w:rPr>
          <w:rFonts w:hint="eastAsia"/>
          <w:noProof/>
        </w:rPr>
        <mc:AlternateContent>
          <mc:Choice Requires="wps">
            <w:drawing>
              <wp:anchor distT="0" distB="0" distL="114300" distR="114300" simplePos="0" relativeHeight="251689984" behindDoc="0" locked="0" layoutInCell="1" allowOverlap="1" wp14:anchorId="4A06CA6E" wp14:editId="0190B110">
                <wp:simplePos x="0" y="0"/>
                <wp:positionH relativeFrom="column">
                  <wp:posOffset>5090795</wp:posOffset>
                </wp:positionH>
                <wp:positionV relativeFrom="paragraph">
                  <wp:posOffset>761365</wp:posOffset>
                </wp:positionV>
                <wp:extent cx="1442720" cy="467360"/>
                <wp:effectExtent l="0" t="0" r="24130" b="27940"/>
                <wp:wrapNone/>
                <wp:docPr id="309" name="テキスト ボックス 309"/>
                <wp:cNvGraphicFramePr/>
                <a:graphic xmlns:a="http://schemas.openxmlformats.org/drawingml/2006/main">
                  <a:graphicData uri="http://schemas.microsoft.com/office/word/2010/wordprocessingShape">
                    <wps:wsp>
                      <wps:cNvSpPr txBox="1"/>
                      <wps:spPr>
                        <a:xfrm>
                          <a:off x="0" y="0"/>
                          <a:ext cx="144272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0B3" w:rsidRDefault="001250B3" w:rsidP="002C75DD">
                            <w:pPr>
                              <w:rPr>
                                <w:sz w:val="18"/>
                                <w:szCs w:val="18"/>
                              </w:rPr>
                            </w:pPr>
                            <w:r w:rsidRPr="00E17723">
                              <w:rPr>
                                <w:rFonts w:hint="eastAsia"/>
                                <w:sz w:val="18"/>
                                <w:szCs w:val="18"/>
                              </w:rPr>
                              <w:t>「内容を</w:t>
                            </w:r>
                            <w:r>
                              <w:rPr>
                                <w:rFonts w:hint="eastAsia"/>
                                <w:sz w:val="18"/>
                                <w:szCs w:val="18"/>
                              </w:rPr>
                              <w:t>知っている人」</w:t>
                            </w:r>
                          </w:p>
                          <w:p w:rsidR="001250B3" w:rsidRPr="00C25DD5" w:rsidRDefault="001250B3" w:rsidP="002C75DD">
                            <w:pPr>
                              <w:rPr>
                                <w:sz w:val="18"/>
                                <w:szCs w:val="18"/>
                              </w:rPr>
                            </w:pPr>
                            <w:r>
                              <w:rPr>
                                <w:rFonts w:hint="eastAsia"/>
                                <w:sz w:val="18"/>
                                <w:szCs w:val="18"/>
                              </w:rPr>
                              <w:t xml:space="preserve">　　　　　・・・175人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9" o:spid="_x0000_s1031" type="#_x0000_t202" style="position:absolute;left:0;text-align:left;margin-left:400.85pt;margin-top:59.95pt;width:113.6pt;height:3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" fillcolor="white [3201]" strokeweight=".5pt">
                <v:textbox>
                  <w:txbxContent>
                    <w:p w:rsidR="001250B3" w:rsidRDefault="001250B3" w:rsidP="002C75DD">
                      <w:pPr>
                        <w:rPr>
                          <w:sz w:val="18"/>
                          <w:szCs w:val="18"/>
                        </w:rPr>
                      </w:pPr>
                      <w:r w:rsidRPr="00E17723">
                        <w:rPr>
                          <w:rFonts w:hint="eastAsia"/>
                          <w:sz w:val="18"/>
                          <w:szCs w:val="18"/>
                        </w:rPr>
                        <w:t>「内容を</w:t>
                      </w:r>
                      <w:r>
                        <w:rPr>
                          <w:rFonts w:hint="eastAsia"/>
                          <w:sz w:val="18"/>
                          <w:szCs w:val="18"/>
                        </w:rPr>
                        <w:t>知っている人」</w:t>
                      </w:r>
                    </w:p>
                    <w:p w:rsidR="001250B3" w:rsidRPr="00C25DD5" w:rsidRDefault="001250B3" w:rsidP="002C75DD">
                      <w:pPr>
                        <w:rPr>
                          <w:sz w:val="18"/>
                          <w:szCs w:val="18"/>
                        </w:rPr>
                      </w:pPr>
                      <w:r>
                        <w:rPr>
                          <w:rFonts w:hint="eastAsia"/>
                          <w:sz w:val="18"/>
                          <w:szCs w:val="18"/>
                        </w:rPr>
                        <w:t xml:space="preserve">　　　　　・・・175人</w:t>
                      </w:r>
                    </w:p>
                  </w:txbxContent>
                </v:textbox>
              </v:shape>
            </w:pict>
          </mc:Fallback>
        </mc:AlternateContent>
      </w:r>
    </w:p>
    <w:p w:rsidR="002C75DD" w:rsidRDefault="00C25DD5" w:rsidP="002C75DD">
      <w:pPr>
        <w:pStyle w:val="a3"/>
        <w:ind w:leftChars="0"/>
        <w:jc w:val="left"/>
      </w:pPr>
      <w:r>
        <w:rPr>
          <w:noProof/>
        </w:rPr>
        <w:drawing>
          <wp:inline distT="0" distB="0" distL="0" distR="0" wp14:anchorId="26E550C9" wp14:editId="4658FBAC">
            <wp:extent cx="5445760" cy="1534160"/>
            <wp:effectExtent l="0" t="0" r="2540" b="8890"/>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1802" cy="1535862"/>
                    </a:xfrm>
                    <a:prstGeom prst="rect">
                      <a:avLst/>
                    </a:prstGeom>
                    <a:noFill/>
                    <a:ln>
                      <a:noFill/>
                    </a:ln>
                  </pic:spPr>
                </pic:pic>
              </a:graphicData>
            </a:graphic>
          </wp:inline>
        </w:drawing>
      </w:r>
    </w:p>
    <w:p w:rsidR="00D64A22" w:rsidRDefault="00D64A22" w:rsidP="00AF15A6">
      <w:pPr>
        <w:widowControl/>
        <w:jc w:val="left"/>
      </w:pPr>
    </w:p>
    <w:p w:rsidR="00AF15A6" w:rsidRDefault="00AF15A6">
      <w:pPr>
        <w:widowControl/>
        <w:jc w:val="left"/>
      </w:pPr>
      <w:r>
        <w:br w:type="page"/>
      </w:r>
    </w:p>
    <w:p w:rsidR="00AF15A6" w:rsidRDefault="00AF15A6" w:rsidP="00AF15A6">
      <w:pPr>
        <w:widowControl/>
        <w:jc w:val="left"/>
      </w:pPr>
    </w:p>
    <w:p w:rsidR="002C75DD" w:rsidRDefault="00BF51E6" w:rsidP="00C45390">
      <w:pPr>
        <w:pStyle w:val="a3"/>
        <w:ind w:leftChars="0"/>
        <w:jc w:val="left"/>
        <w:rPr>
          <w:b/>
        </w:rPr>
      </w:pPr>
      <w:r>
        <w:rPr>
          <w:rFonts w:hint="eastAsia"/>
          <w:b/>
        </w:rPr>
        <w:t>４</w:t>
      </w:r>
      <w:r w:rsidR="00C45390" w:rsidRPr="00C45390">
        <w:rPr>
          <w:rFonts w:hint="eastAsia"/>
          <w:b/>
        </w:rPr>
        <w:t>－２</w:t>
      </w:r>
      <w:r w:rsidR="00C45390">
        <w:rPr>
          <w:rFonts w:hint="eastAsia"/>
          <w:b/>
        </w:rPr>
        <w:t xml:space="preserve">　生物多様性に関わることで、知っている内容(</w:t>
      </w:r>
      <w:r w:rsidR="00904872">
        <w:rPr>
          <w:rFonts w:hint="eastAsia"/>
          <w:b/>
        </w:rPr>
        <w:t>図表</w:t>
      </w:r>
      <w:r>
        <w:rPr>
          <w:rFonts w:hint="eastAsia"/>
          <w:b/>
        </w:rPr>
        <w:t>４</w:t>
      </w:r>
      <w:r w:rsidR="00F85BB1">
        <w:rPr>
          <w:rFonts w:hint="eastAsia"/>
          <w:b/>
        </w:rPr>
        <w:t>－２</w:t>
      </w:r>
      <w:r w:rsidR="00C45390">
        <w:rPr>
          <w:rFonts w:hint="eastAsia"/>
          <w:b/>
        </w:rPr>
        <w:t>)</w:t>
      </w:r>
    </w:p>
    <w:p w:rsidR="00C45390" w:rsidRPr="001552E9" w:rsidRDefault="00904872" w:rsidP="00C45390">
      <w:pPr>
        <w:pStyle w:val="a3"/>
        <w:ind w:leftChars="0"/>
        <w:jc w:val="center"/>
      </w:pPr>
      <w:r>
        <w:rPr>
          <w:rFonts w:hint="eastAsia"/>
        </w:rPr>
        <w:t>【図表</w:t>
      </w:r>
      <w:r w:rsidR="00BF51E6">
        <w:rPr>
          <w:rFonts w:hint="eastAsia"/>
        </w:rPr>
        <w:t>４</w:t>
      </w:r>
      <w:r w:rsidR="00F85BB1">
        <w:rPr>
          <w:rFonts w:hint="eastAsia"/>
        </w:rPr>
        <w:t>―２</w:t>
      </w:r>
      <w:r w:rsidR="00C45390" w:rsidRPr="001552E9">
        <w:rPr>
          <w:rFonts w:hint="eastAsia"/>
        </w:rPr>
        <w:t>】</w:t>
      </w:r>
    </w:p>
    <w:p w:rsidR="002C75DD" w:rsidRDefault="00546C22" w:rsidP="002C75DD">
      <w:pPr>
        <w:pStyle w:val="a3"/>
        <w:ind w:leftChars="0"/>
        <w:jc w:val="left"/>
        <w:rPr>
          <w:b/>
        </w:rPr>
      </w:pPr>
      <w:r w:rsidRPr="00546C22">
        <w:rPr>
          <w:rFonts w:hint="eastAsia"/>
          <w:noProof/>
        </w:rPr>
        <w:drawing>
          <wp:inline distT="0" distB="0" distL="0" distR="0" wp14:anchorId="5EBBD3DB" wp14:editId="66BB5D09">
            <wp:extent cx="5405120" cy="1869440"/>
            <wp:effectExtent l="0" t="0" r="5080" b="0"/>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4470" cy="1872674"/>
                    </a:xfrm>
                    <a:prstGeom prst="rect">
                      <a:avLst/>
                    </a:prstGeom>
                    <a:noFill/>
                    <a:ln>
                      <a:noFill/>
                    </a:ln>
                  </pic:spPr>
                </pic:pic>
              </a:graphicData>
            </a:graphic>
          </wp:inline>
        </w:drawing>
      </w:r>
    </w:p>
    <w:p w:rsidR="00604D7C" w:rsidRDefault="00604D7C" w:rsidP="002C75DD">
      <w:pPr>
        <w:pStyle w:val="a3"/>
        <w:ind w:leftChars="0"/>
        <w:jc w:val="left"/>
        <w:rPr>
          <w:b/>
        </w:rPr>
      </w:pPr>
      <w:r>
        <w:rPr>
          <w:noProof/>
        </w:rPr>
        <w:drawing>
          <wp:inline distT="0" distB="0" distL="0" distR="0" wp14:anchorId="3CED125D" wp14:editId="6DE6496E">
            <wp:extent cx="5303520" cy="3180080"/>
            <wp:effectExtent l="0" t="0" r="11430" b="2032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4A60" w:rsidRDefault="007E4A60" w:rsidP="007E4A60">
      <w:pPr>
        <w:widowControl/>
        <w:ind w:leftChars="300" w:left="618" w:firstLineChars="100" w:firstLine="206"/>
        <w:jc w:val="left"/>
        <w:rPr>
          <w:szCs w:val="21"/>
        </w:rPr>
      </w:pPr>
      <w:r>
        <w:rPr>
          <w:rFonts w:hint="eastAsia"/>
          <w:szCs w:val="21"/>
        </w:rPr>
        <w:t>項目別にみると、</w:t>
      </w:r>
      <w:r w:rsidRPr="00971FEE">
        <w:rPr>
          <w:rFonts w:hint="eastAsia"/>
          <w:szCs w:val="21"/>
        </w:rPr>
        <w:t>府民の割合として最も高かったのは</w:t>
      </w:r>
      <w:r>
        <w:rPr>
          <w:rFonts w:hint="eastAsia"/>
          <w:szCs w:val="21"/>
        </w:rPr>
        <w:t>、「世界の森林やサンゴ礁が、年々減　　少していること</w:t>
      </w:r>
      <w:r w:rsidRPr="00971FEE">
        <w:rPr>
          <w:rFonts w:hint="eastAsia"/>
          <w:szCs w:val="21"/>
        </w:rPr>
        <w:t>」で</w:t>
      </w:r>
      <w:r>
        <w:rPr>
          <w:rFonts w:hint="eastAsia"/>
          <w:szCs w:val="21"/>
        </w:rPr>
        <w:t>44.3％、次いで「生きものはそれぞれの豊かな個性とのつながりにより、支え合って生きていること</w:t>
      </w:r>
      <w:r w:rsidRPr="00971FEE">
        <w:rPr>
          <w:rFonts w:hint="eastAsia"/>
          <w:szCs w:val="21"/>
        </w:rPr>
        <w:t>」が</w:t>
      </w:r>
      <w:r>
        <w:rPr>
          <w:rFonts w:hint="eastAsia"/>
          <w:szCs w:val="21"/>
        </w:rPr>
        <w:t>38.0</w:t>
      </w:r>
      <w:r w:rsidRPr="00971FEE">
        <w:rPr>
          <w:rFonts w:hint="eastAsia"/>
          <w:szCs w:val="21"/>
        </w:rPr>
        <w:t>％</w:t>
      </w:r>
      <w:r>
        <w:rPr>
          <w:rFonts w:hint="eastAsia"/>
          <w:szCs w:val="21"/>
        </w:rPr>
        <w:t>、３番目の「私たちの生活は、生物多様性によってもたらされる生きものの恵みによって成り立っていること</w:t>
      </w:r>
      <w:r w:rsidRPr="00971FEE">
        <w:rPr>
          <w:rFonts w:hint="eastAsia"/>
          <w:szCs w:val="21"/>
        </w:rPr>
        <w:t>」は</w:t>
      </w:r>
      <w:r>
        <w:rPr>
          <w:rFonts w:hint="eastAsia"/>
          <w:szCs w:val="21"/>
        </w:rPr>
        <w:t>37.5</w:t>
      </w:r>
      <w:r w:rsidRPr="00971FEE">
        <w:rPr>
          <w:rFonts w:hint="eastAsia"/>
          <w:szCs w:val="21"/>
        </w:rPr>
        <w:t>％</w:t>
      </w:r>
      <w:r w:rsidR="00BF51E6">
        <w:rPr>
          <w:rFonts w:hint="eastAsia"/>
          <w:szCs w:val="21"/>
        </w:rPr>
        <w:t>だ</w:t>
      </w:r>
      <w:r w:rsidRPr="00971FEE">
        <w:rPr>
          <w:rFonts w:hint="eastAsia"/>
          <w:szCs w:val="21"/>
        </w:rPr>
        <w:t>った。</w:t>
      </w:r>
    </w:p>
    <w:p w:rsidR="00C45390" w:rsidRPr="007E4A60" w:rsidRDefault="007E4A60" w:rsidP="007E4A60">
      <w:pPr>
        <w:widowControl/>
        <w:ind w:firstLineChars="400" w:firstLine="825"/>
        <w:jc w:val="left"/>
        <w:rPr>
          <w:b/>
          <w:szCs w:val="21"/>
        </w:rPr>
      </w:pPr>
      <w:r w:rsidRPr="00971FEE">
        <w:rPr>
          <w:rFonts w:hint="eastAsia"/>
          <w:szCs w:val="21"/>
        </w:rPr>
        <w:t>最も低かったのは、「</w:t>
      </w:r>
      <w:r>
        <w:rPr>
          <w:rFonts w:hint="eastAsia"/>
          <w:szCs w:val="21"/>
        </w:rPr>
        <w:t>国際的に生物多様性条約が定められていること</w:t>
      </w:r>
      <w:r w:rsidRPr="00971FEE">
        <w:rPr>
          <w:rFonts w:hint="eastAsia"/>
          <w:szCs w:val="21"/>
        </w:rPr>
        <w:t>」の</w:t>
      </w:r>
      <w:r>
        <w:rPr>
          <w:rFonts w:hint="eastAsia"/>
          <w:szCs w:val="21"/>
        </w:rPr>
        <w:t>13.6％だった。</w:t>
      </w:r>
    </w:p>
    <w:p w:rsidR="00C45390" w:rsidRPr="007E4A60" w:rsidRDefault="00C45390" w:rsidP="007E4A60">
      <w:pPr>
        <w:jc w:val="left"/>
        <w:rPr>
          <w:b/>
        </w:rPr>
      </w:pPr>
    </w:p>
    <w:p w:rsidR="001C02C5" w:rsidRDefault="001C02C5">
      <w:pPr>
        <w:widowControl/>
        <w:jc w:val="left"/>
        <w:rPr>
          <w:b/>
        </w:rPr>
      </w:pPr>
      <w:r>
        <w:rPr>
          <w:b/>
        </w:rPr>
        <w:br w:type="page"/>
      </w:r>
    </w:p>
    <w:p w:rsidR="00C45390" w:rsidRPr="001C02C5" w:rsidRDefault="00C45390" w:rsidP="001C02C5">
      <w:pPr>
        <w:jc w:val="left"/>
        <w:rPr>
          <w:b/>
        </w:rPr>
      </w:pPr>
    </w:p>
    <w:p w:rsidR="002C75DD" w:rsidRPr="004B3859" w:rsidRDefault="002C75DD" w:rsidP="00FC7C46">
      <w:pPr>
        <w:pStyle w:val="a3"/>
        <w:numPr>
          <w:ilvl w:val="0"/>
          <w:numId w:val="10"/>
        </w:numPr>
        <w:ind w:leftChars="0"/>
        <w:jc w:val="left"/>
        <w:rPr>
          <w:b/>
          <w:szCs w:val="21"/>
        </w:rPr>
      </w:pPr>
      <w:r w:rsidRPr="004B3859">
        <w:rPr>
          <w:rFonts w:hint="eastAsia"/>
          <w:b/>
          <w:szCs w:val="21"/>
        </w:rPr>
        <w:t>府民の参加・行動の状況</w:t>
      </w:r>
    </w:p>
    <w:p w:rsidR="002C75DD" w:rsidRPr="00C36E9D" w:rsidRDefault="002C75DD" w:rsidP="002C75DD">
      <w:pPr>
        <w:pStyle w:val="a3"/>
        <w:ind w:leftChars="0" w:firstLineChars="100" w:firstLine="206"/>
        <w:jc w:val="left"/>
      </w:pPr>
      <w:r w:rsidRPr="00C36E9D">
        <w:rPr>
          <w:rFonts w:hint="eastAsia"/>
        </w:rPr>
        <w:t>下の４つに大別した環境に配慮した行動・</w:t>
      </w:r>
      <w:r>
        <w:rPr>
          <w:rFonts w:hint="eastAsia"/>
        </w:rPr>
        <w:t>各</w:t>
      </w:r>
      <w:r w:rsidRPr="00C36E9D">
        <w:rPr>
          <w:rFonts w:hint="eastAsia"/>
        </w:rPr>
        <w:t>取組について、</w:t>
      </w:r>
      <w:r>
        <w:rPr>
          <w:rFonts w:hint="eastAsia"/>
        </w:rPr>
        <w:t>計画に定めた環境分野の</w:t>
      </w:r>
      <w:r w:rsidRPr="00C36E9D">
        <w:rPr>
          <w:rFonts w:hint="eastAsia"/>
        </w:rPr>
        <w:t>具体例を示しながら参加の有無を質問した。</w:t>
      </w:r>
    </w:p>
    <w:p w:rsidR="002C75DD" w:rsidRDefault="002C75DD" w:rsidP="002C75DD">
      <w:pPr>
        <w:pStyle w:val="a3"/>
        <w:ind w:leftChars="0"/>
        <w:jc w:val="center"/>
        <w:rPr>
          <w:b/>
        </w:rPr>
      </w:pPr>
      <w:r w:rsidRPr="00C36E9D">
        <w:rPr>
          <w:rFonts w:hint="eastAsia"/>
          <w:noProof/>
        </w:rPr>
        <w:drawing>
          <wp:inline distT="0" distB="0" distL="0" distR="0" wp14:anchorId="369C0463" wp14:editId="1A61145F">
            <wp:extent cx="3931920" cy="2519680"/>
            <wp:effectExtent l="0" t="0" r="0" b="0"/>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1920" cy="2519680"/>
                    </a:xfrm>
                    <a:prstGeom prst="rect">
                      <a:avLst/>
                    </a:prstGeom>
                    <a:noFill/>
                    <a:ln>
                      <a:noFill/>
                    </a:ln>
                  </pic:spPr>
                </pic:pic>
              </a:graphicData>
            </a:graphic>
          </wp:inline>
        </w:drawing>
      </w:r>
    </w:p>
    <w:p w:rsidR="002C75DD" w:rsidRDefault="002C75DD" w:rsidP="002C75DD">
      <w:pPr>
        <w:pStyle w:val="a3"/>
        <w:ind w:leftChars="0"/>
        <w:jc w:val="left"/>
        <w:rPr>
          <w:b/>
        </w:rPr>
      </w:pPr>
    </w:p>
    <w:p w:rsidR="00565729" w:rsidRDefault="00565729" w:rsidP="002C75DD">
      <w:pPr>
        <w:pStyle w:val="a3"/>
        <w:ind w:leftChars="0"/>
        <w:jc w:val="left"/>
        <w:rPr>
          <w:b/>
        </w:rPr>
      </w:pPr>
    </w:p>
    <w:p w:rsidR="00565729" w:rsidRDefault="00565729" w:rsidP="002C75DD">
      <w:pPr>
        <w:pStyle w:val="a3"/>
        <w:ind w:leftChars="0"/>
        <w:jc w:val="left"/>
        <w:rPr>
          <w:b/>
        </w:rPr>
      </w:pPr>
    </w:p>
    <w:p w:rsidR="002C75DD" w:rsidRDefault="002C75DD" w:rsidP="002C75DD">
      <w:pPr>
        <w:pStyle w:val="a3"/>
        <w:ind w:leftChars="0"/>
        <w:jc w:val="left"/>
        <w:rPr>
          <w:b/>
        </w:rPr>
      </w:pPr>
      <w:r>
        <w:rPr>
          <w:rFonts w:hint="eastAsia"/>
          <w:b/>
        </w:rPr>
        <w:t>◆過去1年間の間に、環境に配慮した行動・取組みをした府民の割合</w:t>
      </w:r>
    </w:p>
    <w:p w:rsidR="00565729" w:rsidRDefault="002C75DD" w:rsidP="00565729">
      <w:pPr>
        <w:pStyle w:val="a3"/>
        <w:ind w:leftChars="0"/>
        <w:jc w:val="left"/>
      </w:pPr>
      <w:r>
        <w:rPr>
          <w:rFonts w:hint="eastAsia"/>
        </w:rPr>
        <w:t>・</w:t>
      </w:r>
      <w:r w:rsidRPr="008B684B">
        <w:rPr>
          <w:rFonts w:hint="eastAsia"/>
        </w:rPr>
        <w:t>地域における環境保全のための取組み・・・</w:t>
      </w:r>
      <w:r w:rsidR="00383164" w:rsidRPr="00383164">
        <w:rPr>
          <w:rFonts w:hint="eastAsia"/>
          <w:u w:val="single"/>
        </w:rPr>
        <w:t>9.6％</w:t>
      </w:r>
      <w:r w:rsidR="004003FC">
        <w:rPr>
          <w:rFonts w:hint="eastAsia"/>
        </w:rPr>
        <w:t xml:space="preserve">　（図表</w:t>
      </w:r>
      <w:r w:rsidR="00BF51E6">
        <w:rPr>
          <w:rFonts w:hint="eastAsia"/>
        </w:rPr>
        <w:t>５</w:t>
      </w:r>
      <w:r w:rsidR="00F85BB1">
        <w:rPr>
          <w:rFonts w:hint="eastAsia"/>
        </w:rPr>
        <w:t>－１</w:t>
      </w:r>
      <w:r w:rsidRPr="00FC4829">
        <w:rPr>
          <w:rFonts w:hint="eastAsia"/>
        </w:rPr>
        <w:t>）</w:t>
      </w:r>
    </w:p>
    <w:p w:rsidR="002C75DD" w:rsidRPr="008B684B" w:rsidRDefault="002C75DD" w:rsidP="002C75DD">
      <w:pPr>
        <w:pStyle w:val="a3"/>
        <w:ind w:leftChars="0"/>
        <w:jc w:val="left"/>
      </w:pPr>
      <w:r>
        <w:rPr>
          <w:rFonts w:hint="eastAsia"/>
        </w:rPr>
        <w:t>・</w:t>
      </w:r>
      <w:r w:rsidRPr="008B684B">
        <w:rPr>
          <w:rFonts w:hint="eastAsia"/>
        </w:rPr>
        <w:t>環境教育・環境学習活動（座学）・・・</w:t>
      </w:r>
      <w:r w:rsidR="005914FF" w:rsidRPr="005914FF">
        <w:rPr>
          <w:rFonts w:hint="eastAsia"/>
          <w:u w:val="single"/>
        </w:rPr>
        <w:t>2.2</w:t>
      </w:r>
      <w:r w:rsidR="001552E9">
        <w:rPr>
          <w:rFonts w:hint="eastAsia"/>
        </w:rPr>
        <w:t>％</w:t>
      </w:r>
      <w:r w:rsidR="004003FC" w:rsidRPr="001552E9">
        <w:rPr>
          <w:rFonts w:hint="eastAsia"/>
        </w:rPr>
        <w:t xml:space="preserve">　</w:t>
      </w:r>
      <w:r w:rsidR="004003FC">
        <w:rPr>
          <w:rFonts w:hint="eastAsia"/>
        </w:rPr>
        <w:t>（図表</w:t>
      </w:r>
      <w:r w:rsidR="00BF51E6">
        <w:rPr>
          <w:rFonts w:hint="eastAsia"/>
        </w:rPr>
        <w:t>５</w:t>
      </w:r>
      <w:r w:rsidR="00F85BB1">
        <w:rPr>
          <w:rFonts w:hint="eastAsia"/>
        </w:rPr>
        <w:t>－２</w:t>
      </w:r>
      <w:r w:rsidRPr="00FC4829">
        <w:rPr>
          <w:rFonts w:hint="eastAsia"/>
        </w:rPr>
        <w:t>）</w:t>
      </w:r>
    </w:p>
    <w:p w:rsidR="002C75DD" w:rsidRPr="00FC4829" w:rsidRDefault="002C75DD" w:rsidP="002C75DD">
      <w:pPr>
        <w:pStyle w:val="a3"/>
        <w:ind w:leftChars="0"/>
        <w:jc w:val="left"/>
      </w:pPr>
      <w:r>
        <w:rPr>
          <w:rFonts w:hint="eastAsia"/>
        </w:rPr>
        <w:t>・</w:t>
      </w:r>
      <w:r w:rsidRPr="008B684B">
        <w:rPr>
          <w:rFonts w:hint="eastAsia"/>
        </w:rPr>
        <w:t>環境教育・環境学習活動（体験）・・・</w:t>
      </w:r>
      <w:r w:rsidR="005914FF" w:rsidRPr="005914FF">
        <w:rPr>
          <w:rFonts w:hint="eastAsia"/>
          <w:u w:val="single"/>
        </w:rPr>
        <w:t>3.0</w:t>
      </w:r>
      <w:r w:rsidR="005914FF">
        <w:rPr>
          <w:rFonts w:hint="eastAsia"/>
        </w:rPr>
        <w:t>％</w:t>
      </w:r>
      <w:r w:rsidR="004003FC">
        <w:rPr>
          <w:rFonts w:hint="eastAsia"/>
        </w:rPr>
        <w:t>（図表</w:t>
      </w:r>
      <w:r w:rsidR="00BF51E6">
        <w:rPr>
          <w:rFonts w:hint="eastAsia"/>
        </w:rPr>
        <w:t>５</w:t>
      </w:r>
      <w:r w:rsidR="00F85BB1">
        <w:rPr>
          <w:rFonts w:hint="eastAsia"/>
        </w:rPr>
        <w:t>－３</w:t>
      </w:r>
      <w:r w:rsidRPr="00FC4829">
        <w:rPr>
          <w:rFonts w:hint="eastAsia"/>
        </w:rPr>
        <w:t>）</w:t>
      </w:r>
    </w:p>
    <w:p w:rsidR="002C75DD" w:rsidRDefault="002C75DD" w:rsidP="002C75DD">
      <w:pPr>
        <w:pStyle w:val="a3"/>
        <w:ind w:leftChars="0"/>
        <w:jc w:val="left"/>
        <w:rPr>
          <w:u w:val="single"/>
        </w:rPr>
      </w:pPr>
      <w:r w:rsidRPr="00845350">
        <w:rPr>
          <w:rFonts w:hint="eastAsia"/>
        </w:rPr>
        <w:t>・環境に対してよいと思うことを人に伝える・・・</w:t>
      </w:r>
      <w:r w:rsidR="005914FF" w:rsidRPr="005914FF">
        <w:rPr>
          <w:rFonts w:hint="eastAsia"/>
          <w:u w:val="single"/>
        </w:rPr>
        <w:t>10.2％</w:t>
      </w:r>
      <w:r w:rsidR="004003FC" w:rsidRPr="005914FF">
        <w:rPr>
          <w:rFonts w:hint="eastAsia"/>
        </w:rPr>
        <w:t xml:space="preserve">　</w:t>
      </w:r>
      <w:r w:rsidR="004003FC">
        <w:rPr>
          <w:rFonts w:hint="eastAsia"/>
        </w:rPr>
        <w:t>（図表</w:t>
      </w:r>
      <w:r w:rsidR="00BF51E6">
        <w:rPr>
          <w:rFonts w:hint="eastAsia"/>
        </w:rPr>
        <w:t>５</w:t>
      </w:r>
      <w:r w:rsidR="00F85BB1">
        <w:rPr>
          <w:rFonts w:hint="eastAsia"/>
        </w:rPr>
        <w:t>－４</w:t>
      </w:r>
      <w:r w:rsidRPr="00FC4829">
        <w:rPr>
          <w:rFonts w:hint="eastAsia"/>
        </w:rPr>
        <w:t>）</w:t>
      </w:r>
    </w:p>
    <w:p w:rsidR="002C75DD" w:rsidRDefault="002C75DD" w:rsidP="002C75DD">
      <w:pPr>
        <w:jc w:val="left"/>
      </w:pPr>
    </w:p>
    <w:p w:rsidR="00942699" w:rsidRPr="00FC4829" w:rsidRDefault="002C75DD" w:rsidP="00383164">
      <w:pPr>
        <w:jc w:val="center"/>
      </w:pPr>
      <w:r>
        <w:rPr>
          <w:rFonts w:hint="eastAsia"/>
        </w:rPr>
        <w:t>【図表</w:t>
      </w:r>
      <w:r w:rsidR="00BF51E6">
        <w:rPr>
          <w:rFonts w:hint="eastAsia"/>
        </w:rPr>
        <w:t>５</w:t>
      </w:r>
      <w:r w:rsidR="00F85BB1">
        <w:rPr>
          <w:rFonts w:hint="eastAsia"/>
        </w:rPr>
        <w:t>－１</w:t>
      </w:r>
      <w:r>
        <w:rPr>
          <w:rFonts w:hint="eastAsia"/>
        </w:rPr>
        <w:t>】</w:t>
      </w:r>
    </w:p>
    <w:p w:rsidR="00383164" w:rsidRPr="00383164" w:rsidRDefault="00546C22" w:rsidP="00D04CE3">
      <w:pPr>
        <w:jc w:val="center"/>
        <w:rPr>
          <w:b/>
        </w:rPr>
      </w:pPr>
      <w:r w:rsidRPr="00546C22">
        <w:rPr>
          <w:noProof/>
        </w:rPr>
        <w:drawing>
          <wp:inline distT="0" distB="0" distL="0" distR="0" wp14:anchorId="19574227" wp14:editId="43918A24">
            <wp:extent cx="5567680" cy="1692656"/>
            <wp:effectExtent l="0" t="0" r="0" b="3175"/>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0047" cy="1693376"/>
                    </a:xfrm>
                    <a:prstGeom prst="rect">
                      <a:avLst/>
                    </a:prstGeom>
                    <a:noFill/>
                    <a:ln>
                      <a:noFill/>
                    </a:ln>
                  </pic:spPr>
                </pic:pic>
              </a:graphicData>
            </a:graphic>
          </wp:inline>
        </w:drawing>
      </w:r>
    </w:p>
    <w:p w:rsidR="002C75DD" w:rsidRPr="00383164" w:rsidRDefault="00383164" w:rsidP="00D04CE3">
      <w:pPr>
        <w:pStyle w:val="a3"/>
        <w:ind w:leftChars="0" w:left="420"/>
        <w:jc w:val="center"/>
        <w:rPr>
          <w:b/>
        </w:rPr>
      </w:pPr>
      <w:r>
        <w:rPr>
          <w:b/>
          <w:noProof/>
        </w:rPr>
        <w:drawing>
          <wp:inline distT="0" distB="0" distL="0" distR="0" wp14:anchorId="416D54DB" wp14:editId="1A5D1DDE">
            <wp:extent cx="4978398" cy="123952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0940" cy="1240153"/>
                    </a:xfrm>
                    <a:prstGeom prst="rect">
                      <a:avLst/>
                    </a:prstGeom>
                    <a:noFill/>
                    <a:ln>
                      <a:noFill/>
                    </a:ln>
                  </pic:spPr>
                </pic:pic>
              </a:graphicData>
            </a:graphic>
          </wp:inline>
        </w:drawing>
      </w:r>
    </w:p>
    <w:p w:rsidR="001C02C5" w:rsidRDefault="001C02C5">
      <w:pPr>
        <w:widowControl/>
        <w:jc w:val="left"/>
        <w:rPr>
          <w:b/>
        </w:rPr>
      </w:pPr>
      <w:r>
        <w:rPr>
          <w:b/>
        </w:rPr>
        <w:br w:type="page"/>
      </w:r>
    </w:p>
    <w:p w:rsidR="002C75DD" w:rsidRDefault="002C75DD" w:rsidP="001C02C5">
      <w:pPr>
        <w:jc w:val="left"/>
        <w:rPr>
          <w:b/>
        </w:rPr>
      </w:pPr>
    </w:p>
    <w:p w:rsidR="001C02C5" w:rsidRPr="001C02C5" w:rsidRDefault="001C02C5" w:rsidP="001C02C5">
      <w:pPr>
        <w:jc w:val="left"/>
        <w:rPr>
          <w:b/>
        </w:rPr>
      </w:pPr>
    </w:p>
    <w:p w:rsidR="002C75DD" w:rsidRPr="00FC4829" w:rsidRDefault="002C75DD" w:rsidP="002C75DD">
      <w:pPr>
        <w:pStyle w:val="a3"/>
        <w:ind w:leftChars="0" w:left="420"/>
        <w:jc w:val="center"/>
      </w:pPr>
      <w:r w:rsidRPr="00FC4829">
        <w:rPr>
          <w:rFonts w:hint="eastAsia"/>
        </w:rPr>
        <w:t>【図表</w:t>
      </w:r>
      <w:r w:rsidR="00BF51E6">
        <w:rPr>
          <w:rFonts w:hint="eastAsia"/>
        </w:rPr>
        <w:t>５</w:t>
      </w:r>
      <w:r w:rsidR="00F85BB1">
        <w:rPr>
          <w:rFonts w:hint="eastAsia"/>
        </w:rPr>
        <w:t>－２</w:t>
      </w:r>
      <w:r w:rsidRPr="00FC4829">
        <w:rPr>
          <w:rFonts w:hint="eastAsia"/>
        </w:rPr>
        <w:t>】</w:t>
      </w:r>
    </w:p>
    <w:p w:rsidR="002C75DD" w:rsidRDefault="00546C22" w:rsidP="00383164">
      <w:pPr>
        <w:jc w:val="center"/>
        <w:rPr>
          <w:b/>
        </w:rPr>
      </w:pPr>
      <w:r w:rsidRPr="00546C22">
        <w:rPr>
          <w:rFonts w:hint="eastAsia"/>
          <w:noProof/>
        </w:rPr>
        <w:drawing>
          <wp:inline distT="0" distB="0" distL="0" distR="0" wp14:anchorId="014F8BFE" wp14:editId="63BA478B">
            <wp:extent cx="5344160" cy="1503477"/>
            <wp:effectExtent l="0" t="0" r="0" b="1905"/>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6432" cy="1504116"/>
                    </a:xfrm>
                    <a:prstGeom prst="rect">
                      <a:avLst/>
                    </a:prstGeom>
                    <a:noFill/>
                    <a:ln>
                      <a:noFill/>
                    </a:ln>
                  </pic:spPr>
                </pic:pic>
              </a:graphicData>
            </a:graphic>
          </wp:inline>
        </w:drawing>
      </w:r>
    </w:p>
    <w:p w:rsidR="00383164" w:rsidRDefault="00383164" w:rsidP="00383164">
      <w:pPr>
        <w:jc w:val="center"/>
        <w:rPr>
          <w:b/>
        </w:rPr>
      </w:pPr>
      <w:r>
        <w:rPr>
          <w:b/>
          <w:noProof/>
        </w:rPr>
        <w:drawing>
          <wp:inline distT="0" distB="0" distL="0" distR="0" wp14:anchorId="7C578925" wp14:editId="45353A17">
            <wp:extent cx="4795520" cy="1492758"/>
            <wp:effectExtent l="0" t="0" r="508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7967" cy="1493520"/>
                    </a:xfrm>
                    <a:prstGeom prst="rect">
                      <a:avLst/>
                    </a:prstGeom>
                    <a:noFill/>
                    <a:ln>
                      <a:noFill/>
                    </a:ln>
                  </pic:spPr>
                </pic:pic>
              </a:graphicData>
            </a:graphic>
          </wp:inline>
        </w:drawing>
      </w:r>
    </w:p>
    <w:p w:rsidR="00546C22" w:rsidRDefault="00546C22" w:rsidP="001552E9"/>
    <w:p w:rsidR="001C02C5" w:rsidRDefault="001C02C5" w:rsidP="001552E9"/>
    <w:p w:rsidR="001C02C5" w:rsidRDefault="001C02C5" w:rsidP="001552E9"/>
    <w:p w:rsidR="001C02C5" w:rsidRPr="00FC4829" w:rsidRDefault="001C02C5" w:rsidP="001552E9"/>
    <w:p w:rsidR="002C75DD" w:rsidRPr="00FC4829" w:rsidRDefault="002C75DD" w:rsidP="002C75DD">
      <w:pPr>
        <w:pStyle w:val="a3"/>
        <w:ind w:leftChars="0" w:left="420"/>
        <w:jc w:val="center"/>
      </w:pPr>
      <w:r w:rsidRPr="00FC4829">
        <w:rPr>
          <w:rFonts w:hint="eastAsia"/>
        </w:rPr>
        <w:t>【図表</w:t>
      </w:r>
      <w:r w:rsidR="00BF51E6">
        <w:rPr>
          <w:rFonts w:hint="eastAsia"/>
        </w:rPr>
        <w:t>５</w:t>
      </w:r>
      <w:r w:rsidR="00F85BB1">
        <w:rPr>
          <w:rFonts w:hint="eastAsia"/>
        </w:rPr>
        <w:t>－３</w:t>
      </w:r>
      <w:r w:rsidRPr="00FC4829">
        <w:rPr>
          <w:rFonts w:hint="eastAsia"/>
        </w:rPr>
        <w:t>】</w:t>
      </w:r>
    </w:p>
    <w:p w:rsidR="002C75DD" w:rsidRDefault="00546C22" w:rsidP="00D04CE3">
      <w:pPr>
        <w:jc w:val="center"/>
        <w:rPr>
          <w:b/>
        </w:rPr>
      </w:pPr>
      <w:r w:rsidRPr="00546C22">
        <w:rPr>
          <w:noProof/>
        </w:rPr>
        <w:drawing>
          <wp:inline distT="0" distB="0" distL="0" distR="0" wp14:anchorId="2602628B" wp14:editId="448B2E56">
            <wp:extent cx="5486400" cy="1503477"/>
            <wp:effectExtent l="0" t="0" r="0" b="1905"/>
            <wp:docPr id="399" name="図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8733" cy="1504116"/>
                    </a:xfrm>
                    <a:prstGeom prst="rect">
                      <a:avLst/>
                    </a:prstGeom>
                    <a:noFill/>
                    <a:ln>
                      <a:noFill/>
                    </a:ln>
                  </pic:spPr>
                </pic:pic>
              </a:graphicData>
            </a:graphic>
          </wp:inline>
        </w:drawing>
      </w:r>
    </w:p>
    <w:p w:rsidR="002C75DD" w:rsidRDefault="005914FF" w:rsidP="005914FF">
      <w:pPr>
        <w:jc w:val="center"/>
        <w:rPr>
          <w:b/>
        </w:rPr>
      </w:pPr>
      <w:r>
        <w:rPr>
          <w:b/>
          <w:noProof/>
        </w:rPr>
        <w:drawing>
          <wp:inline distT="0" distB="0" distL="0" distR="0" wp14:anchorId="2A7D69CB" wp14:editId="28504E57">
            <wp:extent cx="5080000" cy="1604603"/>
            <wp:effectExtent l="0" t="0" r="635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76113" cy="1603375"/>
                    </a:xfrm>
                    <a:prstGeom prst="rect">
                      <a:avLst/>
                    </a:prstGeom>
                    <a:noFill/>
                    <a:ln>
                      <a:noFill/>
                    </a:ln>
                  </pic:spPr>
                </pic:pic>
              </a:graphicData>
            </a:graphic>
          </wp:inline>
        </w:drawing>
      </w:r>
    </w:p>
    <w:p w:rsidR="002C75DD" w:rsidRDefault="002C75DD" w:rsidP="001C02C5">
      <w:pPr>
        <w:widowControl/>
        <w:jc w:val="left"/>
        <w:rPr>
          <w:b/>
        </w:rPr>
      </w:pPr>
    </w:p>
    <w:p w:rsidR="001C02C5" w:rsidRDefault="001C02C5">
      <w:pPr>
        <w:widowControl/>
        <w:jc w:val="left"/>
        <w:rPr>
          <w:b/>
        </w:rPr>
      </w:pPr>
      <w:r>
        <w:rPr>
          <w:b/>
        </w:rPr>
        <w:br w:type="page"/>
      </w:r>
    </w:p>
    <w:p w:rsidR="001C02C5" w:rsidRDefault="001C02C5" w:rsidP="001C02C5">
      <w:pPr>
        <w:widowControl/>
        <w:jc w:val="left"/>
        <w:rPr>
          <w:b/>
        </w:rPr>
      </w:pPr>
    </w:p>
    <w:p w:rsidR="002C75DD" w:rsidRPr="00FC4829" w:rsidRDefault="002C75DD" w:rsidP="002C75DD">
      <w:pPr>
        <w:jc w:val="center"/>
      </w:pPr>
      <w:r w:rsidRPr="00FC4829">
        <w:rPr>
          <w:rFonts w:hint="eastAsia"/>
        </w:rPr>
        <w:t>【図表</w:t>
      </w:r>
      <w:r w:rsidR="00BF51E6">
        <w:rPr>
          <w:rFonts w:hint="eastAsia"/>
        </w:rPr>
        <w:t>５</w:t>
      </w:r>
      <w:r w:rsidR="00F85BB1">
        <w:rPr>
          <w:rFonts w:hint="eastAsia"/>
        </w:rPr>
        <w:t>－４</w:t>
      </w:r>
      <w:r w:rsidRPr="00FC4829">
        <w:rPr>
          <w:rFonts w:hint="eastAsia"/>
        </w:rPr>
        <w:t>】</w:t>
      </w:r>
    </w:p>
    <w:p w:rsidR="002C75DD" w:rsidRPr="00FC4829" w:rsidRDefault="00546C22" w:rsidP="00546C22">
      <w:pPr>
        <w:jc w:val="center"/>
        <w:rPr>
          <w:b/>
        </w:rPr>
      </w:pPr>
      <w:r w:rsidRPr="00546C22">
        <w:rPr>
          <w:noProof/>
        </w:rPr>
        <w:drawing>
          <wp:inline distT="0" distB="0" distL="0" distR="0" wp14:anchorId="2BDA1EEC" wp14:editId="69E109DD">
            <wp:extent cx="5415280" cy="1310640"/>
            <wp:effectExtent l="0" t="0" r="0" b="3810"/>
            <wp:docPr id="400" name="図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2700" cy="1314856"/>
                    </a:xfrm>
                    <a:prstGeom prst="rect">
                      <a:avLst/>
                    </a:prstGeom>
                    <a:noFill/>
                    <a:ln>
                      <a:noFill/>
                    </a:ln>
                  </pic:spPr>
                </pic:pic>
              </a:graphicData>
            </a:graphic>
          </wp:inline>
        </w:drawing>
      </w:r>
    </w:p>
    <w:p w:rsidR="002C75DD" w:rsidRPr="00FC4829" w:rsidRDefault="005914FF" w:rsidP="005914FF">
      <w:pPr>
        <w:jc w:val="center"/>
        <w:rPr>
          <w:b/>
        </w:rPr>
      </w:pPr>
      <w:r>
        <w:rPr>
          <w:b/>
          <w:noProof/>
        </w:rPr>
        <w:drawing>
          <wp:inline distT="0" distB="0" distL="0" distR="0" wp14:anchorId="79446415" wp14:editId="4FC0830C">
            <wp:extent cx="5354320" cy="1103067"/>
            <wp:effectExtent l="0" t="0" r="0" b="1905"/>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7052" cy="1103630"/>
                    </a:xfrm>
                    <a:prstGeom prst="rect">
                      <a:avLst/>
                    </a:prstGeom>
                    <a:noFill/>
                    <a:ln>
                      <a:noFill/>
                    </a:ln>
                  </pic:spPr>
                </pic:pic>
              </a:graphicData>
            </a:graphic>
          </wp:inline>
        </w:drawing>
      </w:r>
    </w:p>
    <w:p w:rsidR="002C75DD" w:rsidRDefault="002C75DD" w:rsidP="002C75DD">
      <w:pPr>
        <w:pStyle w:val="a3"/>
        <w:ind w:leftChars="0" w:left="420"/>
        <w:jc w:val="left"/>
        <w:rPr>
          <w:b/>
        </w:rPr>
      </w:pPr>
    </w:p>
    <w:p w:rsidR="001C02C5" w:rsidRDefault="001C02C5">
      <w:pPr>
        <w:widowControl/>
        <w:jc w:val="left"/>
        <w:rPr>
          <w:b/>
        </w:rPr>
      </w:pPr>
      <w:r>
        <w:rPr>
          <w:b/>
        </w:rPr>
        <w:br w:type="page"/>
      </w:r>
    </w:p>
    <w:p w:rsidR="002C75DD" w:rsidRPr="00FC4829" w:rsidRDefault="002C75DD" w:rsidP="002C75DD">
      <w:pPr>
        <w:pStyle w:val="a3"/>
        <w:ind w:leftChars="0" w:left="420"/>
        <w:jc w:val="left"/>
        <w:rPr>
          <w:b/>
        </w:rPr>
      </w:pPr>
    </w:p>
    <w:p w:rsidR="002C75DD" w:rsidRPr="004B3859" w:rsidRDefault="002C75DD" w:rsidP="00FC7C46">
      <w:pPr>
        <w:pStyle w:val="a3"/>
        <w:numPr>
          <w:ilvl w:val="0"/>
          <w:numId w:val="10"/>
        </w:numPr>
        <w:ind w:leftChars="0"/>
        <w:jc w:val="left"/>
        <w:rPr>
          <w:b/>
          <w:szCs w:val="21"/>
        </w:rPr>
      </w:pPr>
      <w:r w:rsidRPr="004B3859">
        <w:rPr>
          <w:rFonts w:hint="eastAsia"/>
          <w:b/>
          <w:szCs w:val="21"/>
        </w:rPr>
        <w:t>環境分野別の参加状況</w:t>
      </w:r>
    </w:p>
    <w:p w:rsidR="002C75DD" w:rsidRPr="00D6389A" w:rsidRDefault="002C75DD" w:rsidP="0092531A">
      <w:pPr>
        <w:pStyle w:val="a3"/>
        <w:numPr>
          <w:ilvl w:val="0"/>
          <w:numId w:val="15"/>
        </w:numPr>
        <w:ind w:leftChars="0"/>
        <w:jc w:val="left"/>
        <w:rPr>
          <w:b/>
        </w:rPr>
      </w:pPr>
      <w:r w:rsidRPr="00D6389A">
        <w:rPr>
          <w:rFonts w:hint="eastAsia"/>
          <w:b/>
        </w:rPr>
        <w:t>地域における環境保全のための取組みの参加内容</w:t>
      </w:r>
      <w:r>
        <w:rPr>
          <w:rFonts w:hint="eastAsia"/>
          <w:b/>
        </w:rPr>
        <w:t xml:space="preserve">　(</w:t>
      </w:r>
      <w:r w:rsidR="004A2B02">
        <w:rPr>
          <w:rFonts w:hint="eastAsia"/>
          <w:b/>
        </w:rPr>
        <w:t>図表</w:t>
      </w:r>
      <w:r w:rsidR="00BF51E6">
        <w:rPr>
          <w:rFonts w:hint="eastAsia"/>
          <w:b/>
        </w:rPr>
        <w:t>６</w:t>
      </w:r>
      <w:r w:rsidR="00F85BB1">
        <w:rPr>
          <w:rFonts w:hint="eastAsia"/>
          <w:b/>
        </w:rPr>
        <w:t>－１</w:t>
      </w:r>
      <w:r>
        <w:rPr>
          <w:rFonts w:hint="eastAsia"/>
          <w:b/>
        </w:rPr>
        <w:t>)</w:t>
      </w:r>
    </w:p>
    <w:p w:rsidR="002C75DD" w:rsidRPr="004549A0" w:rsidRDefault="002C75DD" w:rsidP="002C75DD">
      <w:pPr>
        <w:pStyle w:val="a3"/>
        <w:ind w:leftChars="0"/>
        <w:jc w:val="left"/>
      </w:pPr>
      <w:r w:rsidRPr="004549A0">
        <w:rPr>
          <w:rFonts w:hint="eastAsia"/>
        </w:rPr>
        <w:t>＜この1年間に地域における環境保全のための取組みに参加したと回答した人（</w:t>
      </w:r>
      <w:r w:rsidR="004A2B02">
        <w:rPr>
          <w:rFonts w:hint="eastAsia"/>
        </w:rPr>
        <w:t>96</w:t>
      </w:r>
      <w:r w:rsidRPr="004549A0">
        <w:rPr>
          <w:rFonts w:hint="eastAsia"/>
        </w:rPr>
        <w:t>人）＞</w:t>
      </w:r>
    </w:p>
    <w:p w:rsidR="002C75DD" w:rsidRPr="001C02C5" w:rsidRDefault="002C75DD" w:rsidP="001C02C5">
      <w:pPr>
        <w:pStyle w:val="a3"/>
        <w:ind w:leftChars="0"/>
        <w:jc w:val="left"/>
        <w:rPr>
          <w:u w:val="single"/>
        </w:rPr>
      </w:pPr>
      <w:r w:rsidRPr="004549A0">
        <w:rPr>
          <w:rFonts w:hint="eastAsia"/>
        </w:rPr>
        <w:t>最も参加率が</w:t>
      </w:r>
      <w:r>
        <w:rPr>
          <w:rFonts w:hint="eastAsia"/>
        </w:rPr>
        <w:t>高かった</w:t>
      </w:r>
      <w:r w:rsidRPr="004549A0">
        <w:rPr>
          <w:rFonts w:hint="eastAsia"/>
        </w:rPr>
        <w:t>環境分野は</w:t>
      </w:r>
      <w:r w:rsidR="007E47DB">
        <w:rPr>
          <w:rFonts w:hint="eastAsia"/>
        </w:rPr>
        <w:t>「資源循環</w:t>
      </w:r>
      <w:r w:rsidRPr="004549A0">
        <w:rPr>
          <w:rFonts w:hint="eastAsia"/>
        </w:rPr>
        <w:t>」分野の</w:t>
      </w:r>
      <w:r w:rsidR="004A2B02">
        <w:rPr>
          <w:rFonts w:hint="eastAsia"/>
          <w:u w:val="single"/>
        </w:rPr>
        <w:t>67.7</w:t>
      </w:r>
      <w:r w:rsidRPr="004A2B02">
        <w:rPr>
          <w:rFonts w:hint="eastAsia"/>
          <w:u w:val="single"/>
        </w:rPr>
        <w:t>％</w:t>
      </w:r>
    </w:p>
    <w:p w:rsidR="001C02C5" w:rsidRPr="00D6389A" w:rsidRDefault="004A2B02" w:rsidP="001C02C5">
      <w:pPr>
        <w:rPr>
          <w:b/>
        </w:rPr>
      </w:pPr>
      <w:r w:rsidRPr="004A2B02">
        <w:rPr>
          <w:noProof/>
        </w:rPr>
        <w:drawing>
          <wp:inline distT="0" distB="0" distL="0" distR="0" wp14:anchorId="27704225" wp14:editId="18A656AB">
            <wp:extent cx="5969280" cy="3393440"/>
            <wp:effectExtent l="0" t="0" r="0" b="0"/>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3397612"/>
                    </a:xfrm>
                    <a:prstGeom prst="rect">
                      <a:avLst/>
                    </a:prstGeom>
                    <a:noFill/>
                    <a:ln>
                      <a:noFill/>
                    </a:ln>
                  </pic:spPr>
                </pic:pic>
              </a:graphicData>
            </a:graphic>
          </wp:inline>
        </w:drawing>
      </w:r>
    </w:p>
    <w:p w:rsidR="002C75DD" w:rsidRPr="00845350" w:rsidRDefault="002C75DD" w:rsidP="002C75DD">
      <w:pPr>
        <w:jc w:val="center"/>
        <w:rPr>
          <w:b/>
        </w:rPr>
      </w:pPr>
      <w:r>
        <w:rPr>
          <w:rFonts w:hint="eastAsia"/>
          <w:b/>
        </w:rPr>
        <w:t>【図表</w:t>
      </w:r>
      <w:r w:rsidR="00BF51E6">
        <w:rPr>
          <w:rFonts w:hint="eastAsia"/>
          <w:b/>
        </w:rPr>
        <w:t>６</w:t>
      </w:r>
      <w:r w:rsidR="00F85BB1">
        <w:rPr>
          <w:rFonts w:hint="eastAsia"/>
          <w:b/>
        </w:rPr>
        <w:t>－１</w:t>
      </w:r>
      <w:r>
        <w:rPr>
          <w:rFonts w:hint="eastAsia"/>
          <w:b/>
        </w:rPr>
        <w:t>】</w:t>
      </w:r>
    </w:p>
    <w:p w:rsidR="002C75DD" w:rsidRDefault="00546C22" w:rsidP="004A2B02">
      <w:pPr>
        <w:jc w:val="center"/>
        <w:rPr>
          <w:b/>
        </w:rPr>
      </w:pPr>
      <w:r w:rsidRPr="00546C22">
        <w:rPr>
          <w:noProof/>
        </w:rPr>
        <w:drawing>
          <wp:inline distT="0" distB="0" distL="0" distR="0" wp14:anchorId="40578DB3" wp14:editId="79E3F2FA">
            <wp:extent cx="5445759" cy="1889760"/>
            <wp:effectExtent l="0" t="0" r="3175" b="0"/>
            <wp:docPr id="401" name="図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48075" cy="1890564"/>
                    </a:xfrm>
                    <a:prstGeom prst="rect">
                      <a:avLst/>
                    </a:prstGeom>
                    <a:noFill/>
                    <a:ln>
                      <a:noFill/>
                    </a:ln>
                  </pic:spPr>
                </pic:pic>
              </a:graphicData>
            </a:graphic>
          </wp:inline>
        </w:drawing>
      </w:r>
    </w:p>
    <w:p w:rsidR="001C02C5" w:rsidRDefault="004A2B02" w:rsidP="001C02C5">
      <w:pPr>
        <w:jc w:val="center"/>
        <w:rPr>
          <w:b/>
        </w:rPr>
      </w:pPr>
      <w:r>
        <w:rPr>
          <w:b/>
          <w:noProof/>
        </w:rPr>
        <w:drawing>
          <wp:inline distT="0" distB="0" distL="0" distR="0" wp14:anchorId="38ED50B0" wp14:editId="033D5120">
            <wp:extent cx="5435600" cy="2021840"/>
            <wp:effectExtent l="0" t="0" r="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5675" cy="2029307"/>
                    </a:xfrm>
                    <a:prstGeom prst="rect">
                      <a:avLst/>
                    </a:prstGeom>
                    <a:noFill/>
                    <a:ln>
                      <a:noFill/>
                    </a:ln>
                  </pic:spPr>
                </pic:pic>
              </a:graphicData>
            </a:graphic>
          </wp:inline>
        </w:drawing>
      </w:r>
    </w:p>
    <w:p w:rsidR="00D04CE3" w:rsidRPr="00E431D9" w:rsidRDefault="00D04CE3" w:rsidP="001C02C5">
      <w:pPr>
        <w:widowControl/>
        <w:jc w:val="left"/>
        <w:rPr>
          <w:b/>
        </w:rPr>
      </w:pPr>
    </w:p>
    <w:p w:rsidR="002C75DD" w:rsidRPr="00D6389A" w:rsidRDefault="002C75DD" w:rsidP="0092531A">
      <w:pPr>
        <w:pStyle w:val="a3"/>
        <w:numPr>
          <w:ilvl w:val="0"/>
          <w:numId w:val="15"/>
        </w:numPr>
        <w:ind w:leftChars="0"/>
        <w:jc w:val="left"/>
        <w:rPr>
          <w:b/>
        </w:rPr>
      </w:pPr>
      <w:r w:rsidRPr="00D6389A">
        <w:rPr>
          <w:rFonts w:hint="eastAsia"/>
          <w:b/>
        </w:rPr>
        <w:lastRenderedPageBreak/>
        <w:t>環境教育・環境学習活動（座学）の参加内容</w:t>
      </w:r>
      <w:r>
        <w:rPr>
          <w:rFonts w:hint="eastAsia"/>
          <w:b/>
        </w:rPr>
        <w:t>（図表</w:t>
      </w:r>
      <w:r w:rsidR="00BF51E6">
        <w:rPr>
          <w:rFonts w:hint="eastAsia"/>
          <w:b/>
        </w:rPr>
        <w:t>６</w:t>
      </w:r>
      <w:r w:rsidR="00F85BB1">
        <w:rPr>
          <w:rFonts w:hint="eastAsia"/>
          <w:b/>
        </w:rPr>
        <w:t>－２</w:t>
      </w:r>
      <w:r>
        <w:rPr>
          <w:rFonts w:hint="eastAsia"/>
          <w:b/>
        </w:rPr>
        <w:t>）</w:t>
      </w:r>
    </w:p>
    <w:p w:rsidR="002C75DD" w:rsidRPr="004549A0" w:rsidRDefault="002C75DD" w:rsidP="002C75DD">
      <w:pPr>
        <w:ind w:firstLineChars="100" w:firstLine="206"/>
        <w:jc w:val="left"/>
      </w:pPr>
      <w:r>
        <w:rPr>
          <w:rFonts w:hint="eastAsia"/>
        </w:rPr>
        <w:t>＜座学による環境教育・環境学習活動の取組みに参加したことがあると</w:t>
      </w:r>
      <w:r w:rsidRPr="004549A0">
        <w:rPr>
          <w:rFonts w:hint="eastAsia"/>
        </w:rPr>
        <w:t>回答した人（</w:t>
      </w:r>
      <w:r w:rsidR="007E47DB">
        <w:rPr>
          <w:rFonts w:hint="eastAsia"/>
        </w:rPr>
        <w:t>93</w:t>
      </w:r>
      <w:r w:rsidRPr="004549A0">
        <w:rPr>
          <w:rFonts w:hint="eastAsia"/>
        </w:rPr>
        <w:t>人）＞</w:t>
      </w:r>
    </w:p>
    <w:p w:rsidR="002C75DD" w:rsidRPr="00E431D9" w:rsidRDefault="002C75DD" w:rsidP="002C75DD">
      <w:pPr>
        <w:ind w:firstLineChars="200" w:firstLine="412"/>
        <w:jc w:val="left"/>
        <w:rPr>
          <w:u w:val="single"/>
        </w:rPr>
      </w:pPr>
      <w:r>
        <w:rPr>
          <w:rFonts w:hint="eastAsia"/>
        </w:rPr>
        <w:t>・</w:t>
      </w:r>
      <w:r w:rsidRPr="004549A0">
        <w:rPr>
          <w:rFonts w:hint="eastAsia"/>
        </w:rPr>
        <w:t>最も参加率が</w:t>
      </w:r>
      <w:r>
        <w:rPr>
          <w:rFonts w:hint="eastAsia"/>
        </w:rPr>
        <w:t>高かった</w:t>
      </w:r>
      <w:r w:rsidRPr="004549A0">
        <w:rPr>
          <w:rFonts w:hint="eastAsia"/>
        </w:rPr>
        <w:t>環境分野は</w:t>
      </w:r>
      <w:r>
        <w:rPr>
          <w:rFonts w:hint="eastAsia"/>
        </w:rPr>
        <w:t>「省エネルギー・地球温暖化防止</w:t>
      </w:r>
      <w:r w:rsidRPr="004549A0">
        <w:rPr>
          <w:rFonts w:hint="eastAsia"/>
        </w:rPr>
        <w:t>」分野の</w:t>
      </w:r>
      <w:r w:rsidR="007E47DB">
        <w:rPr>
          <w:rFonts w:hint="eastAsia"/>
          <w:u w:val="single"/>
        </w:rPr>
        <w:t>47</w:t>
      </w:r>
      <w:r w:rsidRPr="00E431D9">
        <w:rPr>
          <w:rFonts w:hint="eastAsia"/>
          <w:u w:val="single"/>
        </w:rPr>
        <w:t>.3％</w:t>
      </w:r>
    </w:p>
    <w:p w:rsidR="002C75DD" w:rsidRPr="001C02C5" w:rsidRDefault="007E47DB" w:rsidP="001C02C5">
      <w:pPr>
        <w:jc w:val="left"/>
        <w:rPr>
          <w:u w:val="single"/>
        </w:rPr>
      </w:pPr>
      <w:r w:rsidRPr="007E47DB">
        <w:rPr>
          <w:noProof/>
        </w:rPr>
        <w:drawing>
          <wp:inline distT="0" distB="0" distL="0" distR="0" wp14:anchorId="625DDC4A" wp14:editId="45D8EE68">
            <wp:extent cx="5770880" cy="2773680"/>
            <wp:effectExtent l="0" t="0" r="1270" b="762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73334" cy="2774860"/>
                    </a:xfrm>
                    <a:prstGeom prst="rect">
                      <a:avLst/>
                    </a:prstGeom>
                    <a:noFill/>
                    <a:ln>
                      <a:noFill/>
                    </a:ln>
                  </pic:spPr>
                </pic:pic>
              </a:graphicData>
            </a:graphic>
          </wp:inline>
        </w:drawing>
      </w:r>
    </w:p>
    <w:p w:rsidR="002C75DD" w:rsidRDefault="002C75DD" w:rsidP="002C75DD">
      <w:pPr>
        <w:jc w:val="center"/>
        <w:rPr>
          <w:b/>
        </w:rPr>
      </w:pPr>
      <w:r>
        <w:rPr>
          <w:rFonts w:hint="eastAsia"/>
          <w:b/>
        </w:rPr>
        <w:t>【図表</w:t>
      </w:r>
      <w:r w:rsidR="00BF51E6">
        <w:rPr>
          <w:rFonts w:hint="eastAsia"/>
          <w:b/>
        </w:rPr>
        <w:t>６</w:t>
      </w:r>
      <w:r w:rsidR="00F85BB1">
        <w:rPr>
          <w:rFonts w:hint="eastAsia"/>
          <w:b/>
        </w:rPr>
        <w:t>－２</w:t>
      </w:r>
      <w:r>
        <w:rPr>
          <w:rFonts w:hint="eastAsia"/>
          <w:b/>
        </w:rPr>
        <w:t>】</w:t>
      </w:r>
    </w:p>
    <w:p w:rsidR="002C75DD" w:rsidRDefault="00546C22" w:rsidP="00546C22">
      <w:pPr>
        <w:jc w:val="center"/>
        <w:rPr>
          <w:b/>
        </w:rPr>
      </w:pPr>
      <w:r w:rsidRPr="00546C22">
        <w:rPr>
          <w:noProof/>
        </w:rPr>
        <w:drawing>
          <wp:inline distT="0" distB="0" distL="0" distR="0" wp14:anchorId="2E3EEF5D" wp14:editId="3F71859F">
            <wp:extent cx="5466080" cy="2184400"/>
            <wp:effectExtent l="0" t="0" r="1270" b="6350"/>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68404" cy="2185329"/>
                    </a:xfrm>
                    <a:prstGeom prst="rect">
                      <a:avLst/>
                    </a:prstGeom>
                    <a:noFill/>
                    <a:ln>
                      <a:noFill/>
                    </a:ln>
                  </pic:spPr>
                </pic:pic>
              </a:graphicData>
            </a:graphic>
          </wp:inline>
        </w:drawing>
      </w:r>
    </w:p>
    <w:p w:rsidR="002C75DD" w:rsidRDefault="007E47DB" w:rsidP="007E47DB">
      <w:pPr>
        <w:jc w:val="center"/>
        <w:rPr>
          <w:b/>
        </w:rPr>
      </w:pPr>
      <w:r>
        <w:rPr>
          <w:b/>
          <w:noProof/>
        </w:rPr>
        <w:drawing>
          <wp:inline distT="0" distB="0" distL="0" distR="0" wp14:anchorId="011FFF81" wp14:editId="4399AA11">
            <wp:extent cx="5407660" cy="2042160"/>
            <wp:effectExtent l="0" t="0" r="2540" b="0"/>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7660" cy="2042160"/>
                    </a:xfrm>
                    <a:prstGeom prst="rect">
                      <a:avLst/>
                    </a:prstGeom>
                    <a:noFill/>
                    <a:ln>
                      <a:noFill/>
                    </a:ln>
                  </pic:spPr>
                </pic:pic>
              </a:graphicData>
            </a:graphic>
          </wp:inline>
        </w:drawing>
      </w:r>
    </w:p>
    <w:p w:rsidR="002C75DD" w:rsidRDefault="002C75DD" w:rsidP="002C75DD">
      <w:pPr>
        <w:rPr>
          <w:b/>
        </w:rPr>
      </w:pPr>
    </w:p>
    <w:p w:rsidR="00D04CE3" w:rsidRDefault="00D04CE3" w:rsidP="002C75DD">
      <w:pPr>
        <w:rPr>
          <w:b/>
        </w:rPr>
      </w:pPr>
    </w:p>
    <w:p w:rsidR="00D04CE3" w:rsidRDefault="00D04CE3" w:rsidP="002C75DD">
      <w:pPr>
        <w:rPr>
          <w:b/>
        </w:rPr>
      </w:pPr>
    </w:p>
    <w:p w:rsidR="00546C22" w:rsidRDefault="00546C22" w:rsidP="002C75DD">
      <w:pPr>
        <w:rPr>
          <w:b/>
        </w:rPr>
      </w:pPr>
    </w:p>
    <w:p w:rsidR="002C75DD" w:rsidRPr="001C02C5" w:rsidRDefault="002C75DD" w:rsidP="002C75DD">
      <w:pPr>
        <w:pStyle w:val="a3"/>
        <w:numPr>
          <w:ilvl w:val="0"/>
          <w:numId w:val="15"/>
        </w:numPr>
        <w:ind w:leftChars="0"/>
        <w:jc w:val="left"/>
        <w:rPr>
          <w:b/>
        </w:rPr>
      </w:pPr>
      <w:r w:rsidRPr="00E431D9">
        <w:rPr>
          <w:rFonts w:hint="eastAsia"/>
          <w:b/>
        </w:rPr>
        <w:lastRenderedPageBreak/>
        <w:t>環境教育・環境学習活動（体験型）の参加内容</w:t>
      </w:r>
      <w:r>
        <w:rPr>
          <w:rFonts w:hint="eastAsia"/>
          <w:b/>
        </w:rPr>
        <w:t>（図表</w:t>
      </w:r>
      <w:r w:rsidR="00BF51E6">
        <w:rPr>
          <w:rFonts w:hint="eastAsia"/>
          <w:b/>
        </w:rPr>
        <w:t>６</w:t>
      </w:r>
      <w:r w:rsidR="00F85BB1">
        <w:rPr>
          <w:rFonts w:hint="eastAsia"/>
          <w:b/>
        </w:rPr>
        <w:t>－３</w:t>
      </w:r>
      <w:r>
        <w:rPr>
          <w:rFonts w:hint="eastAsia"/>
          <w:b/>
        </w:rPr>
        <w:t>）</w:t>
      </w:r>
    </w:p>
    <w:p w:rsidR="002C75DD" w:rsidRPr="004549A0" w:rsidRDefault="002C75DD" w:rsidP="002C75DD">
      <w:pPr>
        <w:jc w:val="left"/>
      </w:pPr>
      <w:r>
        <w:rPr>
          <w:rFonts w:hint="eastAsia"/>
        </w:rPr>
        <w:t>＜体験型の環境教育・環境学習活動の取組み</w:t>
      </w:r>
      <w:r w:rsidRPr="004549A0">
        <w:rPr>
          <w:rFonts w:hint="eastAsia"/>
        </w:rPr>
        <w:t>に参加した</w:t>
      </w:r>
      <w:r>
        <w:rPr>
          <w:rFonts w:hint="eastAsia"/>
        </w:rPr>
        <w:t>ことがある</w:t>
      </w:r>
      <w:r w:rsidRPr="004549A0">
        <w:rPr>
          <w:rFonts w:hint="eastAsia"/>
        </w:rPr>
        <w:t>と回答した人（</w:t>
      </w:r>
      <w:r w:rsidR="00D04CE3">
        <w:rPr>
          <w:rFonts w:hint="eastAsia"/>
        </w:rPr>
        <w:t>102</w:t>
      </w:r>
      <w:r w:rsidRPr="004549A0">
        <w:rPr>
          <w:rFonts w:hint="eastAsia"/>
        </w:rPr>
        <w:t>人）＞</w:t>
      </w:r>
    </w:p>
    <w:p w:rsidR="002C75DD" w:rsidRDefault="002C75DD" w:rsidP="002C75DD">
      <w:pPr>
        <w:jc w:val="left"/>
        <w:rPr>
          <w:u w:val="single"/>
        </w:rPr>
      </w:pPr>
      <w:r>
        <w:rPr>
          <w:rFonts w:hint="eastAsia"/>
        </w:rPr>
        <w:t>・</w:t>
      </w:r>
      <w:r w:rsidRPr="004549A0">
        <w:rPr>
          <w:rFonts w:hint="eastAsia"/>
        </w:rPr>
        <w:t>最も参加率が</w:t>
      </w:r>
      <w:r>
        <w:rPr>
          <w:rFonts w:hint="eastAsia"/>
        </w:rPr>
        <w:t>高かった</w:t>
      </w:r>
      <w:r w:rsidRPr="004549A0">
        <w:rPr>
          <w:rFonts w:hint="eastAsia"/>
        </w:rPr>
        <w:t>環境分野は</w:t>
      </w:r>
      <w:r>
        <w:rPr>
          <w:rFonts w:hint="eastAsia"/>
        </w:rPr>
        <w:t>「省エネルギー・地球温暖化防止</w:t>
      </w:r>
      <w:r w:rsidRPr="004549A0">
        <w:rPr>
          <w:rFonts w:hint="eastAsia"/>
        </w:rPr>
        <w:t>」分野の</w:t>
      </w:r>
      <w:r w:rsidR="00D04CE3">
        <w:rPr>
          <w:rFonts w:hint="eastAsia"/>
          <w:u w:val="single"/>
        </w:rPr>
        <w:t>45.1</w:t>
      </w:r>
      <w:r w:rsidRPr="00E431D9">
        <w:rPr>
          <w:rFonts w:hint="eastAsia"/>
          <w:u w:val="single"/>
        </w:rPr>
        <w:t>％</w:t>
      </w:r>
    </w:p>
    <w:p w:rsidR="002C75DD" w:rsidRPr="001C02C5" w:rsidRDefault="007E47DB" w:rsidP="001C02C5">
      <w:pPr>
        <w:jc w:val="left"/>
        <w:rPr>
          <w:u w:val="single"/>
        </w:rPr>
      </w:pPr>
      <w:r w:rsidRPr="007E47DB">
        <w:rPr>
          <w:noProof/>
        </w:rPr>
        <w:drawing>
          <wp:inline distT="0" distB="0" distL="0" distR="0" wp14:anchorId="791E1C79" wp14:editId="13375282">
            <wp:extent cx="5862320" cy="3230880"/>
            <wp:effectExtent l="0" t="0" r="5080" b="7620"/>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64816" cy="3232256"/>
                    </a:xfrm>
                    <a:prstGeom prst="rect">
                      <a:avLst/>
                    </a:prstGeom>
                    <a:noFill/>
                    <a:ln>
                      <a:noFill/>
                    </a:ln>
                  </pic:spPr>
                </pic:pic>
              </a:graphicData>
            </a:graphic>
          </wp:inline>
        </w:drawing>
      </w:r>
    </w:p>
    <w:p w:rsidR="002C75DD" w:rsidRDefault="002C75DD" w:rsidP="002C75DD">
      <w:pPr>
        <w:jc w:val="center"/>
        <w:rPr>
          <w:b/>
        </w:rPr>
      </w:pPr>
      <w:r>
        <w:rPr>
          <w:rFonts w:hint="eastAsia"/>
          <w:b/>
        </w:rPr>
        <w:t>【図表</w:t>
      </w:r>
      <w:r w:rsidR="00BF51E6">
        <w:rPr>
          <w:rFonts w:hint="eastAsia"/>
          <w:b/>
        </w:rPr>
        <w:t>６</w:t>
      </w:r>
      <w:r w:rsidR="00F85BB1">
        <w:rPr>
          <w:rFonts w:hint="eastAsia"/>
          <w:b/>
        </w:rPr>
        <w:t>－３</w:t>
      </w:r>
      <w:r>
        <w:rPr>
          <w:rFonts w:hint="eastAsia"/>
          <w:b/>
        </w:rPr>
        <w:t>】</w:t>
      </w:r>
    </w:p>
    <w:p w:rsidR="002C75DD" w:rsidRDefault="00546C22" w:rsidP="00546C22">
      <w:pPr>
        <w:jc w:val="center"/>
        <w:rPr>
          <w:b/>
        </w:rPr>
      </w:pPr>
      <w:r w:rsidRPr="00546C22">
        <w:rPr>
          <w:noProof/>
        </w:rPr>
        <w:drawing>
          <wp:inline distT="0" distB="0" distL="0" distR="0" wp14:anchorId="4C650524" wp14:editId="5A830D98">
            <wp:extent cx="5466080" cy="2250237"/>
            <wp:effectExtent l="0" t="0" r="1270" b="0"/>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8404" cy="2251194"/>
                    </a:xfrm>
                    <a:prstGeom prst="rect">
                      <a:avLst/>
                    </a:prstGeom>
                    <a:noFill/>
                    <a:ln>
                      <a:noFill/>
                    </a:ln>
                  </pic:spPr>
                </pic:pic>
              </a:graphicData>
            </a:graphic>
          </wp:inline>
        </w:drawing>
      </w:r>
    </w:p>
    <w:p w:rsidR="002C75DD" w:rsidRDefault="000F20A9" w:rsidP="000F20A9">
      <w:pPr>
        <w:jc w:val="center"/>
        <w:rPr>
          <w:b/>
        </w:rPr>
      </w:pPr>
      <w:r>
        <w:rPr>
          <w:b/>
          <w:noProof/>
        </w:rPr>
        <w:drawing>
          <wp:inline distT="0" distB="0" distL="0" distR="0" wp14:anchorId="70AD600D" wp14:editId="464AB8C6">
            <wp:extent cx="5516880" cy="1981200"/>
            <wp:effectExtent l="0" t="0" r="7620" b="0"/>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2903" cy="1983363"/>
                    </a:xfrm>
                    <a:prstGeom prst="rect">
                      <a:avLst/>
                    </a:prstGeom>
                    <a:noFill/>
                    <a:ln>
                      <a:noFill/>
                    </a:ln>
                  </pic:spPr>
                </pic:pic>
              </a:graphicData>
            </a:graphic>
          </wp:inline>
        </w:drawing>
      </w:r>
    </w:p>
    <w:p w:rsidR="00285D00" w:rsidRDefault="00285D00" w:rsidP="000F20A9">
      <w:pPr>
        <w:jc w:val="center"/>
        <w:rPr>
          <w:b/>
        </w:rPr>
      </w:pPr>
    </w:p>
    <w:p w:rsidR="008D11EB" w:rsidRDefault="008D11EB">
      <w:pPr>
        <w:widowControl/>
        <w:jc w:val="left"/>
        <w:rPr>
          <w:b/>
        </w:rPr>
      </w:pPr>
      <w:r>
        <w:rPr>
          <w:b/>
        </w:rPr>
        <w:br w:type="page"/>
      </w:r>
    </w:p>
    <w:p w:rsidR="00285D00" w:rsidRDefault="00285D00" w:rsidP="008D11EB">
      <w:pPr>
        <w:rPr>
          <w:b/>
        </w:rPr>
      </w:pPr>
    </w:p>
    <w:p w:rsidR="002C75DD" w:rsidRPr="004B3859" w:rsidRDefault="002C75DD" w:rsidP="00FC7C46">
      <w:pPr>
        <w:pStyle w:val="a3"/>
        <w:numPr>
          <w:ilvl w:val="0"/>
          <w:numId w:val="10"/>
        </w:numPr>
        <w:ind w:leftChars="0"/>
        <w:jc w:val="left"/>
        <w:rPr>
          <w:b/>
          <w:szCs w:val="21"/>
        </w:rPr>
      </w:pPr>
      <w:r w:rsidRPr="004B3859">
        <w:rPr>
          <w:rFonts w:hint="eastAsia"/>
          <w:b/>
          <w:szCs w:val="21"/>
        </w:rPr>
        <w:t>府民の環境行動を促進させるための各支援策の認知度</w:t>
      </w:r>
    </w:p>
    <w:p w:rsidR="002C75DD" w:rsidRDefault="002C75DD" w:rsidP="008D11EB">
      <w:pPr>
        <w:ind w:leftChars="200" w:left="412" w:firstLineChars="100" w:firstLine="206"/>
        <w:jc w:val="left"/>
      </w:pPr>
      <w:r w:rsidRPr="007B5245">
        <w:rPr>
          <w:rFonts w:hint="eastAsia"/>
        </w:rPr>
        <w:t>府や他の行政、団体等は、府民の環境配慮行動を促進するため、情報や場所の提供など、様々な支</w:t>
      </w:r>
      <w:r>
        <w:rPr>
          <w:rFonts w:hint="eastAsia"/>
        </w:rPr>
        <w:t>援策を実施している。こここでは、各支援策の認知度や、認知後の環境への行動や関心について見ていく。</w:t>
      </w:r>
    </w:p>
    <w:p w:rsidR="008D11EB" w:rsidRPr="008D11EB" w:rsidRDefault="008D11EB" w:rsidP="008D11EB">
      <w:pPr>
        <w:ind w:leftChars="200" w:left="412" w:firstLineChars="100" w:firstLine="206"/>
        <w:jc w:val="left"/>
      </w:pPr>
    </w:p>
    <w:p w:rsidR="002C75DD" w:rsidRPr="00342B9D" w:rsidRDefault="002C75DD" w:rsidP="0092531A">
      <w:pPr>
        <w:pStyle w:val="a3"/>
        <w:numPr>
          <w:ilvl w:val="0"/>
          <w:numId w:val="16"/>
        </w:numPr>
        <w:ind w:leftChars="0"/>
        <w:jc w:val="left"/>
        <w:rPr>
          <w:b/>
        </w:rPr>
      </w:pPr>
      <w:r w:rsidRPr="00342B9D">
        <w:rPr>
          <w:rFonts w:hint="eastAsia"/>
          <w:b/>
        </w:rPr>
        <w:t>インターネットによる情報提供</w:t>
      </w:r>
      <w:r w:rsidR="00285695">
        <w:rPr>
          <w:rFonts w:hint="eastAsia"/>
          <w:b/>
        </w:rPr>
        <w:t>（図表</w:t>
      </w:r>
      <w:r w:rsidR="00BF51E6">
        <w:rPr>
          <w:rFonts w:hint="eastAsia"/>
          <w:b/>
        </w:rPr>
        <w:t>７</w:t>
      </w:r>
      <w:r w:rsidR="00F85BB1">
        <w:rPr>
          <w:rFonts w:hint="eastAsia"/>
          <w:b/>
        </w:rPr>
        <w:t>－１</w:t>
      </w:r>
      <w:r>
        <w:rPr>
          <w:rFonts w:hint="eastAsia"/>
          <w:b/>
        </w:rPr>
        <w:t>）</w:t>
      </w:r>
    </w:p>
    <w:p w:rsidR="002C75DD" w:rsidRDefault="002C75DD" w:rsidP="002C75DD">
      <w:pPr>
        <w:jc w:val="left"/>
        <w:rPr>
          <w:b/>
          <w:u w:val="single"/>
        </w:rPr>
      </w:pPr>
      <w:r>
        <w:rPr>
          <w:rFonts w:hint="eastAsia"/>
          <w:b/>
        </w:rPr>
        <w:t xml:space="preserve">　　・インターネットによる情報を見たことがある・・・</w:t>
      </w:r>
      <w:r w:rsidR="008117D9">
        <w:rPr>
          <w:rFonts w:hint="eastAsia"/>
          <w:b/>
          <w:u w:val="single"/>
        </w:rPr>
        <w:t>15.5</w:t>
      </w:r>
      <w:r w:rsidRPr="007B5245">
        <w:rPr>
          <w:rFonts w:hint="eastAsia"/>
          <w:b/>
          <w:u w:val="single"/>
        </w:rPr>
        <w:t>％</w:t>
      </w:r>
    </w:p>
    <w:p w:rsidR="002C75DD" w:rsidRDefault="002C75DD" w:rsidP="002C75DD">
      <w:pPr>
        <w:jc w:val="left"/>
        <w:rPr>
          <w:b/>
          <w:u w:val="single"/>
        </w:rPr>
      </w:pPr>
      <w:r>
        <w:rPr>
          <w:rFonts w:hint="eastAsia"/>
          <w:b/>
        </w:rPr>
        <w:t xml:space="preserve">　　・インターネットによる情報によって、環境問題について考えたことがある・・・</w:t>
      </w:r>
      <w:r w:rsidR="008117D9">
        <w:rPr>
          <w:rFonts w:hint="eastAsia"/>
          <w:b/>
          <w:u w:val="single"/>
        </w:rPr>
        <w:t>4.5</w:t>
      </w:r>
      <w:r w:rsidRPr="007B5245">
        <w:rPr>
          <w:rFonts w:hint="eastAsia"/>
          <w:b/>
          <w:u w:val="single"/>
        </w:rPr>
        <w:t>％</w:t>
      </w:r>
    </w:p>
    <w:p w:rsidR="002C75DD" w:rsidRPr="00311744" w:rsidRDefault="002C75DD" w:rsidP="002C75DD">
      <w:pPr>
        <w:jc w:val="left"/>
        <w:rPr>
          <w:strike/>
          <w:color w:val="FF0000"/>
        </w:rPr>
      </w:pPr>
      <w:r>
        <w:rPr>
          <w:rFonts w:hint="eastAsia"/>
          <w:b/>
        </w:rPr>
        <w:t xml:space="preserve">　</w:t>
      </w:r>
      <w:r w:rsidRPr="00342B9D">
        <w:rPr>
          <w:rFonts w:hint="eastAsia"/>
        </w:rPr>
        <w:t>インターネットによる環境情報の提供について「インターネットの情報を見て</w:t>
      </w:r>
      <w:r>
        <w:rPr>
          <w:rFonts w:hint="eastAsia"/>
        </w:rPr>
        <w:t>、環境問題について考えたり、取り組んだことがある」と「情報を見た</w:t>
      </w:r>
      <w:r w:rsidRPr="00342B9D">
        <w:rPr>
          <w:rFonts w:hint="eastAsia"/>
        </w:rPr>
        <w:t>ことがあるが、特に環境問題を意識することはなかった」</w:t>
      </w:r>
      <w:r>
        <w:rPr>
          <w:rFonts w:hint="eastAsia"/>
        </w:rPr>
        <w:t>を【見たことがある】としたところ、【見たことがある】</w:t>
      </w:r>
      <w:r w:rsidR="00F32006">
        <w:rPr>
          <w:rFonts w:hint="eastAsia"/>
        </w:rPr>
        <w:t>(＝施策経験層とする)</w:t>
      </w:r>
      <w:r>
        <w:rPr>
          <w:rFonts w:hint="eastAsia"/>
        </w:rPr>
        <w:t>人は全体の</w:t>
      </w:r>
      <w:r w:rsidR="008117D9">
        <w:rPr>
          <w:rFonts w:hint="eastAsia"/>
        </w:rPr>
        <w:t>15.5</w:t>
      </w:r>
      <w:r>
        <w:rPr>
          <w:rFonts w:hint="eastAsia"/>
        </w:rPr>
        <w:t>％であった。</w:t>
      </w:r>
    </w:p>
    <w:p w:rsidR="002C75DD" w:rsidRDefault="00647A8E" w:rsidP="002C75DD">
      <w:pPr>
        <w:jc w:val="center"/>
        <w:rPr>
          <w:b/>
        </w:rPr>
      </w:pPr>
      <w:r w:rsidRPr="007F47B7">
        <w:rPr>
          <w:rFonts w:hint="eastAsia"/>
          <w:b/>
          <w:noProof/>
        </w:rPr>
        <mc:AlternateContent>
          <mc:Choice Requires="wps">
            <w:drawing>
              <wp:anchor distT="0" distB="0" distL="114300" distR="114300" simplePos="0" relativeHeight="251696128" behindDoc="0" locked="0" layoutInCell="1" allowOverlap="1" wp14:anchorId="3B9F6CE8" wp14:editId="6E21C61D">
                <wp:simplePos x="0" y="0"/>
                <wp:positionH relativeFrom="column">
                  <wp:posOffset>6045835</wp:posOffset>
                </wp:positionH>
                <wp:positionV relativeFrom="paragraph">
                  <wp:posOffset>1363345</wp:posOffset>
                </wp:positionV>
                <wp:extent cx="599440" cy="36576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599440" cy="365760"/>
                        </a:xfrm>
                        <a:prstGeom prst="rect">
                          <a:avLst/>
                        </a:prstGeom>
                        <a:noFill/>
                        <a:ln w="6350">
                          <a:noFill/>
                        </a:ln>
                        <a:effectLst/>
                      </wps:spPr>
                      <wps:txbx>
                        <w:txbxContent>
                          <w:p w:rsidR="001250B3" w:rsidRPr="00E314CE" w:rsidRDefault="001250B3" w:rsidP="002C75DD">
                            <w:pPr>
                              <w:rPr>
                                <w:color w:val="FF0000"/>
                                <w:sz w:val="16"/>
                                <w:szCs w:val="16"/>
                              </w:rPr>
                            </w:pPr>
                            <w:r>
                              <w:rPr>
                                <w:rFonts w:hint="eastAsia"/>
                                <w:color w:val="FF0000"/>
                                <w:sz w:val="16"/>
                                <w:szCs w:val="16"/>
                              </w:rPr>
                              <w:t>15.5</w:t>
                            </w:r>
                            <w:r w:rsidRPr="00E314CE">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32" type="#_x0000_t202" style="position:absolute;left:0;text-align:left;margin-left:476.05pt;margin-top:107.35pt;width:47.2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" filled="f" stroked="f" strokeweight=".5pt">
                <v:textbox>
                  <w:txbxContent>
                    <w:p w:rsidR="001250B3" w:rsidRPr="00E314CE" w:rsidRDefault="001250B3" w:rsidP="002C75DD">
                      <w:pPr>
                        <w:rPr>
                          <w:color w:val="FF0000"/>
                          <w:sz w:val="16"/>
                          <w:szCs w:val="16"/>
                        </w:rPr>
                      </w:pPr>
                      <w:r>
                        <w:rPr>
                          <w:rFonts w:hint="eastAsia"/>
                          <w:color w:val="FF0000"/>
                          <w:sz w:val="16"/>
                          <w:szCs w:val="16"/>
                        </w:rPr>
                        <w:t>15.5</w:t>
                      </w:r>
                      <w:r w:rsidRPr="00E314CE">
                        <w:rPr>
                          <w:rFonts w:hint="eastAsia"/>
                          <w:color w:val="FF0000"/>
                          <w:sz w:val="16"/>
                          <w:szCs w:val="16"/>
                        </w:rPr>
                        <w:t>％</w:t>
                      </w:r>
                    </w:p>
                  </w:txbxContent>
                </v:textbox>
              </v:shape>
            </w:pict>
          </mc:Fallback>
        </mc:AlternateContent>
      </w:r>
      <w:r w:rsidRPr="007F47B7">
        <w:rPr>
          <w:rFonts w:hint="eastAsia"/>
          <w:b/>
          <w:noProof/>
        </w:rPr>
        <mc:AlternateContent>
          <mc:Choice Requires="wps">
            <w:drawing>
              <wp:anchor distT="0" distB="0" distL="114300" distR="114300" simplePos="0" relativeHeight="251697152" behindDoc="0" locked="0" layoutInCell="1" allowOverlap="1" wp14:anchorId="20BA2B77" wp14:editId="2122417C">
                <wp:simplePos x="0" y="0"/>
                <wp:positionH relativeFrom="column">
                  <wp:posOffset>5974715</wp:posOffset>
                </wp:positionH>
                <wp:positionV relativeFrom="paragraph">
                  <wp:posOffset>1403985</wp:posOffset>
                </wp:positionV>
                <wp:extent cx="91440" cy="233680"/>
                <wp:effectExtent l="0" t="0" r="22860" b="13970"/>
                <wp:wrapNone/>
                <wp:docPr id="318" name="右大かっこ 318"/>
                <wp:cNvGraphicFramePr/>
                <a:graphic xmlns:a="http://schemas.openxmlformats.org/drawingml/2006/main">
                  <a:graphicData uri="http://schemas.microsoft.com/office/word/2010/wordprocessingShape">
                    <wps:wsp>
                      <wps:cNvSpPr/>
                      <wps:spPr>
                        <a:xfrm>
                          <a:off x="0" y="0"/>
                          <a:ext cx="91440" cy="2336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18" o:spid="_x0000_s1026" type="#_x0000_t86" style="position:absolute;left:0;text-align:left;margin-left:470.45pt;margin-top:110.55pt;width:7.2pt;height:18.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" adj="704" strokecolor="#4579b8 [3044]"/>
            </w:pict>
          </mc:Fallback>
        </mc:AlternateContent>
      </w:r>
      <w:r w:rsidR="002C75DD" w:rsidRPr="007F47B7">
        <w:rPr>
          <w:rFonts w:hint="eastAsia"/>
          <w:b/>
        </w:rPr>
        <w:t>【図表</w:t>
      </w:r>
      <w:r w:rsidR="00BF51E6">
        <w:rPr>
          <w:rFonts w:hint="eastAsia"/>
          <w:b/>
        </w:rPr>
        <w:t>７</w:t>
      </w:r>
      <w:r w:rsidR="00F85BB1" w:rsidRPr="007F47B7">
        <w:rPr>
          <w:rFonts w:hint="eastAsia"/>
          <w:b/>
        </w:rPr>
        <w:t>－１</w:t>
      </w:r>
      <w:r w:rsidR="002C75DD" w:rsidRPr="007F47B7">
        <w:rPr>
          <w:rFonts w:hint="eastAsia"/>
          <w:b/>
        </w:rPr>
        <w:t xml:space="preserve">】　　</w:t>
      </w:r>
      <w:r w:rsidRPr="00647A8E">
        <w:rPr>
          <w:rFonts w:hint="eastAsia"/>
          <w:noProof/>
        </w:rPr>
        <w:drawing>
          <wp:inline distT="0" distB="0" distL="0" distR="0" wp14:anchorId="3A36EFF0" wp14:editId="689FA560">
            <wp:extent cx="5976620" cy="1972285"/>
            <wp:effectExtent l="0" t="0" r="5080" b="9525"/>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6620" cy="1972285"/>
                    </a:xfrm>
                    <a:prstGeom prst="rect">
                      <a:avLst/>
                    </a:prstGeom>
                    <a:noFill/>
                    <a:ln>
                      <a:noFill/>
                    </a:ln>
                  </pic:spPr>
                </pic:pic>
              </a:graphicData>
            </a:graphic>
          </wp:inline>
        </w:drawing>
      </w:r>
    </w:p>
    <w:p w:rsidR="002C620B" w:rsidRPr="00342B9D" w:rsidRDefault="002C620B" w:rsidP="002C75DD">
      <w:pPr>
        <w:jc w:val="center"/>
      </w:pPr>
    </w:p>
    <w:p w:rsidR="002C75DD" w:rsidRDefault="008D11EB" w:rsidP="008D11EB">
      <w:pPr>
        <w:jc w:val="center"/>
        <w:rPr>
          <w:b/>
        </w:rPr>
      </w:pPr>
      <w:r>
        <w:rPr>
          <w:b/>
          <w:noProof/>
        </w:rPr>
        <w:drawing>
          <wp:inline distT="0" distB="0" distL="0" distR="0" wp14:anchorId="4F982FE3" wp14:editId="1C71F368">
            <wp:extent cx="6045200" cy="2141247"/>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41538" cy="2139950"/>
                    </a:xfrm>
                    <a:prstGeom prst="rect">
                      <a:avLst/>
                    </a:prstGeom>
                    <a:noFill/>
                    <a:ln>
                      <a:noFill/>
                    </a:ln>
                  </pic:spPr>
                </pic:pic>
              </a:graphicData>
            </a:graphic>
          </wp:inline>
        </w:drawing>
      </w:r>
    </w:p>
    <w:p w:rsidR="002C75DD" w:rsidRDefault="002C75DD" w:rsidP="002C75DD">
      <w:pPr>
        <w:jc w:val="left"/>
        <w:rPr>
          <w:b/>
        </w:rPr>
      </w:pPr>
    </w:p>
    <w:p w:rsidR="008D11EB" w:rsidRDefault="008D11EB">
      <w:pPr>
        <w:widowControl/>
        <w:jc w:val="left"/>
        <w:rPr>
          <w:b/>
        </w:rPr>
      </w:pPr>
      <w:r>
        <w:rPr>
          <w:b/>
        </w:rPr>
        <w:br w:type="page"/>
      </w:r>
    </w:p>
    <w:p w:rsidR="008D11EB" w:rsidRDefault="008D11EB" w:rsidP="002C75DD">
      <w:pPr>
        <w:jc w:val="left"/>
        <w:rPr>
          <w:b/>
        </w:rPr>
      </w:pPr>
    </w:p>
    <w:p w:rsidR="002C75DD" w:rsidRPr="00340B0E" w:rsidRDefault="002C75DD" w:rsidP="0092531A">
      <w:pPr>
        <w:pStyle w:val="a3"/>
        <w:numPr>
          <w:ilvl w:val="0"/>
          <w:numId w:val="16"/>
        </w:numPr>
        <w:ind w:leftChars="0"/>
        <w:jc w:val="left"/>
        <w:rPr>
          <w:b/>
        </w:rPr>
      </w:pPr>
      <w:r w:rsidRPr="00340B0E">
        <w:rPr>
          <w:rFonts w:hint="eastAsia"/>
          <w:b/>
        </w:rPr>
        <w:t>パンフレットやチラシ等による情報提供</w:t>
      </w:r>
      <w:r w:rsidR="008117D9">
        <w:rPr>
          <w:rFonts w:hint="eastAsia"/>
          <w:b/>
        </w:rPr>
        <w:t>（図表</w:t>
      </w:r>
      <w:r w:rsidR="00BF51E6">
        <w:rPr>
          <w:rFonts w:hint="eastAsia"/>
          <w:b/>
        </w:rPr>
        <w:t>７</w:t>
      </w:r>
      <w:r w:rsidR="00F85BB1">
        <w:rPr>
          <w:rFonts w:hint="eastAsia"/>
          <w:b/>
        </w:rPr>
        <w:t>－２</w:t>
      </w:r>
      <w:r>
        <w:rPr>
          <w:rFonts w:hint="eastAsia"/>
          <w:b/>
        </w:rPr>
        <w:t>）</w:t>
      </w:r>
    </w:p>
    <w:p w:rsidR="002C75DD" w:rsidRDefault="002C75DD" w:rsidP="002C75DD">
      <w:pPr>
        <w:jc w:val="left"/>
        <w:rPr>
          <w:b/>
          <w:u w:val="single"/>
        </w:rPr>
      </w:pPr>
      <w:r>
        <w:rPr>
          <w:rFonts w:hint="eastAsia"/>
          <w:b/>
        </w:rPr>
        <w:t xml:space="preserve">　　・パンフレットやチラシ、広報誌等の情報を見たことがある・・・</w:t>
      </w:r>
      <w:r w:rsidR="008117D9">
        <w:rPr>
          <w:rFonts w:hint="eastAsia"/>
          <w:b/>
          <w:u w:val="single"/>
        </w:rPr>
        <w:t>16.7</w:t>
      </w:r>
      <w:r w:rsidRPr="007B5245">
        <w:rPr>
          <w:rFonts w:hint="eastAsia"/>
          <w:b/>
          <w:u w:val="single"/>
        </w:rPr>
        <w:t>％</w:t>
      </w:r>
    </w:p>
    <w:p w:rsidR="002C75DD" w:rsidRDefault="002C75DD" w:rsidP="002C75DD">
      <w:pPr>
        <w:jc w:val="left"/>
        <w:rPr>
          <w:b/>
          <w:u w:val="single"/>
        </w:rPr>
      </w:pPr>
      <w:r>
        <w:rPr>
          <w:rFonts w:hint="eastAsia"/>
          <w:b/>
        </w:rPr>
        <w:t xml:space="preserve">　　・パンフレットやチラシ、広報誌等を見て、環境問題について考えたことがある・・・</w:t>
      </w:r>
      <w:r w:rsidR="008117D9">
        <w:rPr>
          <w:rFonts w:hint="eastAsia"/>
          <w:b/>
          <w:u w:val="single"/>
        </w:rPr>
        <w:t>4.9</w:t>
      </w:r>
      <w:r w:rsidRPr="007B5245">
        <w:rPr>
          <w:rFonts w:hint="eastAsia"/>
          <w:b/>
          <w:u w:val="single"/>
        </w:rPr>
        <w:t>％</w:t>
      </w:r>
    </w:p>
    <w:p w:rsidR="002C75DD" w:rsidRDefault="002C75DD" w:rsidP="002C75DD">
      <w:pPr>
        <w:ind w:leftChars="100" w:left="206" w:firstLineChars="100" w:firstLine="206"/>
        <w:jc w:val="left"/>
      </w:pPr>
      <w:r>
        <w:rPr>
          <w:rFonts w:hint="eastAsia"/>
        </w:rPr>
        <w:t>パンフレットやチラシ等紙媒体による環境情報の提供について「パンフレットなどを見て、環境問題について考えたり、取り組んだことがある」と「パンフレット等を見た</w:t>
      </w:r>
      <w:r w:rsidRPr="00342B9D">
        <w:rPr>
          <w:rFonts w:hint="eastAsia"/>
        </w:rPr>
        <w:t>ことがあるが、特に環境問題を意識することはなかった」</w:t>
      </w:r>
      <w:r>
        <w:rPr>
          <w:rFonts w:hint="eastAsia"/>
        </w:rPr>
        <w:t>を【見たことがある】としたところ、【見たことがある】</w:t>
      </w:r>
      <w:r w:rsidR="00F32006">
        <w:rPr>
          <w:rFonts w:hint="eastAsia"/>
        </w:rPr>
        <w:t>(＝施策経験層とする)</w:t>
      </w:r>
      <w:r>
        <w:rPr>
          <w:rFonts w:hint="eastAsia"/>
        </w:rPr>
        <w:t>人は全体の</w:t>
      </w:r>
      <w:r w:rsidR="008117D9">
        <w:rPr>
          <w:rFonts w:hint="eastAsia"/>
        </w:rPr>
        <w:t>16.7</w:t>
      </w:r>
      <w:r>
        <w:rPr>
          <w:rFonts w:hint="eastAsia"/>
        </w:rPr>
        <w:t>％であった。</w:t>
      </w:r>
    </w:p>
    <w:p w:rsidR="002C75DD" w:rsidRDefault="002C75DD" w:rsidP="002C75DD">
      <w:pPr>
        <w:jc w:val="center"/>
        <w:rPr>
          <w:b/>
          <w:u w:val="single"/>
        </w:rPr>
      </w:pPr>
      <w:r>
        <w:rPr>
          <w:rFonts w:hint="eastAsia"/>
        </w:rPr>
        <w:t>【図表</w:t>
      </w:r>
      <w:r w:rsidR="00BF51E6">
        <w:rPr>
          <w:rFonts w:hint="eastAsia"/>
        </w:rPr>
        <w:t>７</w:t>
      </w:r>
      <w:r w:rsidR="00F85BB1">
        <w:rPr>
          <w:rFonts w:hint="eastAsia"/>
        </w:rPr>
        <w:t>－２</w:t>
      </w:r>
      <w:r>
        <w:rPr>
          <w:rFonts w:hint="eastAsia"/>
        </w:rPr>
        <w:t>】</w:t>
      </w:r>
    </w:p>
    <w:p w:rsidR="002C75DD" w:rsidRDefault="001C7B4F" w:rsidP="002C75DD">
      <w:pPr>
        <w:jc w:val="center"/>
        <w:rPr>
          <w:b/>
        </w:rPr>
      </w:pPr>
      <w:r w:rsidRPr="001C7B4F">
        <w:rPr>
          <w:noProof/>
        </w:rPr>
        <w:drawing>
          <wp:inline distT="0" distB="0" distL="0" distR="0" wp14:anchorId="5A938B63" wp14:editId="69572E0D">
            <wp:extent cx="5976620" cy="1783025"/>
            <wp:effectExtent l="0" t="0" r="5080" b="8255"/>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6620" cy="1783025"/>
                    </a:xfrm>
                    <a:prstGeom prst="rect">
                      <a:avLst/>
                    </a:prstGeom>
                    <a:noFill/>
                    <a:ln>
                      <a:noFill/>
                    </a:ln>
                  </pic:spPr>
                </pic:pic>
              </a:graphicData>
            </a:graphic>
          </wp:inline>
        </w:drawing>
      </w:r>
      <w:r w:rsidR="008117D9">
        <w:rPr>
          <w:rFonts w:hint="eastAsia"/>
          <w:noProof/>
        </w:rPr>
        <mc:AlternateContent>
          <mc:Choice Requires="wps">
            <w:drawing>
              <wp:anchor distT="0" distB="0" distL="114300" distR="114300" simplePos="0" relativeHeight="251695104" behindDoc="0" locked="0" layoutInCell="1" allowOverlap="1" wp14:anchorId="508EA7CD" wp14:editId="0BC83FB7">
                <wp:simplePos x="0" y="0"/>
                <wp:positionH relativeFrom="column">
                  <wp:posOffset>6066155</wp:posOffset>
                </wp:positionH>
                <wp:positionV relativeFrom="paragraph">
                  <wp:posOffset>1120775</wp:posOffset>
                </wp:positionV>
                <wp:extent cx="599440" cy="365760"/>
                <wp:effectExtent l="0" t="0" r="0" b="0"/>
                <wp:wrapNone/>
                <wp:docPr id="319" name="テキスト ボックス 319"/>
                <wp:cNvGraphicFramePr/>
                <a:graphic xmlns:a="http://schemas.openxmlformats.org/drawingml/2006/main">
                  <a:graphicData uri="http://schemas.microsoft.com/office/word/2010/wordprocessingShape">
                    <wps:wsp>
                      <wps:cNvSpPr txBox="1"/>
                      <wps:spPr>
                        <a:xfrm>
                          <a:off x="0" y="0"/>
                          <a:ext cx="5994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0B3" w:rsidRPr="00E314CE" w:rsidRDefault="001250B3" w:rsidP="002C75DD">
                            <w:pPr>
                              <w:rPr>
                                <w:color w:val="FF0000"/>
                                <w:sz w:val="16"/>
                                <w:szCs w:val="16"/>
                              </w:rPr>
                            </w:pPr>
                            <w:r w:rsidRPr="00E314CE">
                              <w:rPr>
                                <w:rFonts w:hint="eastAsia"/>
                                <w:color w:val="FF0000"/>
                                <w:sz w:val="16"/>
                                <w:szCs w:val="16"/>
                              </w:rPr>
                              <w:t>1</w:t>
                            </w:r>
                            <w:r>
                              <w:rPr>
                                <w:rFonts w:hint="eastAsia"/>
                                <w:color w:val="FF0000"/>
                                <w:sz w:val="16"/>
                                <w:szCs w:val="16"/>
                              </w:rPr>
                              <w:t>6.7</w:t>
                            </w:r>
                            <w:r w:rsidRPr="00E314CE">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9" o:spid="_x0000_s1033" type="#_x0000_t202" style="position:absolute;left:0;text-align:left;margin-left:477.65pt;margin-top:88.25pt;width:47.2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" filled="f" stroked="f" strokeweight=".5pt">
                <v:textbox>
                  <w:txbxContent>
                    <w:p w:rsidR="001250B3" w:rsidRPr="00E314CE" w:rsidRDefault="001250B3" w:rsidP="002C75DD">
                      <w:pPr>
                        <w:rPr>
                          <w:color w:val="FF0000"/>
                          <w:sz w:val="16"/>
                          <w:szCs w:val="16"/>
                        </w:rPr>
                      </w:pPr>
                      <w:r w:rsidRPr="00E314CE">
                        <w:rPr>
                          <w:rFonts w:hint="eastAsia"/>
                          <w:color w:val="FF0000"/>
                          <w:sz w:val="16"/>
                          <w:szCs w:val="16"/>
                        </w:rPr>
                        <w:t>1</w:t>
                      </w:r>
                      <w:r>
                        <w:rPr>
                          <w:rFonts w:hint="eastAsia"/>
                          <w:color w:val="FF0000"/>
                          <w:sz w:val="16"/>
                          <w:szCs w:val="16"/>
                        </w:rPr>
                        <w:t>6.7</w:t>
                      </w:r>
                      <w:r w:rsidRPr="00E314CE">
                        <w:rPr>
                          <w:rFonts w:hint="eastAsia"/>
                          <w:color w:val="FF0000"/>
                          <w:sz w:val="16"/>
                          <w:szCs w:val="16"/>
                        </w:rPr>
                        <w:t>％</w:t>
                      </w:r>
                    </w:p>
                  </w:txbxContent>
                </v:textbox>
              </v:shape>
            </w:pict>
          </mc:Fallback>
        </mc:AlternateContent>
      </w:r>
      <w:r w:rsidR="008117D9">
        <w:rPr>
          <w:rFonts w:hint="eastAsia"/>
          <w:noProof/>
        </w:rPr>
        <mc:AlternateContent>
          <mc:Choice Requires="wps">
            <w:drawing>
              <wp:anchor distT="0" distB="0" distL="114300" distR="114300" simplePos="0" relativeHeight="251705344" behindDoc="0" locked="0" layoutInCell="1" allowOverlap="1" wp14:anchorId="1C40F399" wp14:editId="02CDFD31">
                <wp:simplePos x="0" y="0"/>
                <wp:positionH relativeFrom="column">
                  <wp:posOffset>5974715</wp:posOffset>
                </wp:positionH>
                <wp:positionV relativeFrom="paragraph">
                  <wp:posOffset>1189355</wp:posOffset>
                </wp:positionV>
                <wp:extent cx="91440" cy="233680"/>
                <wp:effectExtent l="0" t="0" r="22860" b="13970"/>
                <wp:wrapNone/>
                <wp:docPr id="407" name="右大かっこ 407"/>
                <wp:cNvGraphicFramePr/>
                <a:graphic xmlns:a="http://schemas.openxmlformats.org/drawingml/2006/main">
                  <a:graphicData uri="http://schemas.microsoft.com/office/word/2010/wordprocessingShape">
                    <wps:wsp>
                      <wps:cNvSpPr/>
                      <wps:spPr>
                        <a:xfrm>
                          <a:off x="0" y="0"/>
                          <a:ext cx="91440" cy="2336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407" o:spid="_x0000_s1026" type="#_x0000_t86" style="position:absolute;left:0;text-align:left;margin-left:470.45pt;margin-top:93.65pt;width:7.2pt;height:18.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" adj="704" strokecolor="#4579b8 [3044]"/>
            </w:pict>
          </mc:Fallback>
        </mc:AlternateContent>
      </w:r>
    </w:p>
    <w:p w:rsidR="002C75DD" w:rsidRDefault="002C75DD" w:rsidP="002C75DD">
      <w:pPr>
        <w:jc w:val="center"/>
        <w:rPr>
          <w:b/>
        </w:rPr>
      </w:pPr>
    </w:p>
    <w:p w:rsidR="002C75DD" w:rsidRPr="00A42CC5" w:rsidRDefault="008117D9" w:rsidP="008117D9">
      <w:pPr>
        <w:jc w:val="center"/>
        <w:rPr>
          <w:b/>
        </w:rPr>
      </w:pPr>
      <w:r>
        <w:rPr>
          <w:b/>
          <w:noProof/>
        </w:rPr>
        <w:drawing>
          <wp:inline distT="0" distB="0" distL="0" distR="0" wp14:anchorId="3376F4A7" wp14:editId="759478D1">
            <wp:extent cx="5405120" cy="1706880"/>
            <wp:effectExtent l="0" t="0" r="5080" b="7620"/>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7878" cy="1707751"/>
                    </a:xfrm>
                    <a:prstGeom prst="rect">
                      <a:avLst/>
                    </a:prstGeom>
                    <a:noFill/>
                    <a:ln>
                      <a:noFill/>
                    </a:ln>
                  </pic:spPr>
                </pic:pic>
              </a:graphicData>
            </a:graphic>
          </wp:inline>
        </w:drawing>
      </w:r>
    </w:p>
    <w:p w:rsidR="002C75DD" w:rsidRDefault="002C75DD" w:rsidP="002C75DD">
      <w:pPr>
        <w:jc w:val="left"/>
        <w:rPr>
          <w:b/>
        </w:rPr>
      </w:pPr>
    </w:p>
    <w:p w:rsidR="001C7B4F" w:rsidRDefault="001C7B4F">
      <w:pPr>
        <w:widowControl/>
        <w:jc w:val="left"/>
        <w:rPr>
          <w:b/>
        </w:rPr>
      </w:pPr>
      <w:r>
        <w:rPr>
          <w:b/>
        </w:rPr>
        <w:br w:type="page"/>
      </w:r>
    </w:p>
    <w:p w:rsidR="001C7B4F" w:rsidRDefault="001C7B4F" w:rsidP="002C75DD">
      <w:pPr>
        <w:jc w:val="left"/>
        <w:rPr>
          <w:b/>
        </w:rPr>
      </w:pPr>
    </w:p>
    <w:p w:rsidR="002C75DD" w:rsidRPr="00340B0E" w:rsidRDefault="002C75DD" w:rsidP="0092531A">
      <w:pPr>
        <w:pStyle w:val="a3"/>
        <w:numPr>
          <w:ilvl w:val="0"/>
          <w:numId w:val="16"/>
        </w:numPr>
        <w:ind w:leftChars="0"/>
        <w:jc w:val="left"/>
        <w:rPr>
          <w:b/>
        </w:rPr>
      </w:pPr>
      <w:r w:rsidRPr="00340B0E">
        <w:rPr>
          <w:rFonts w:hint="eastAsia"/>
          <w:b/>
        </w:rPr>
        <w:t>環境活動のための公共施設</w:t>
      </w:r>
      <w:r w:rsidR="00E523A7">
        <w:rPr>
          <w:rFonts w:hint="eastAsia"/>
          <w:b/>
        </w:rPr>
        <w:t>の設置（図表</w:t>
      </w:r>
      <w:r w:rsidR="00BF51E6">
        <w:rPr>
          <w:rFonts w:hint="eastAsia"/>
          <w:b/>
        </w:rPr>
        <w:t>７</w:t>
      </w:r>
      <w:r w:rsidR="00F85BB1">
        <w:rPr>
          <w:rFonts w:hint="eastAsia"/>
          <w:b/>
        </w:rPr>
        <w:t>－３</w:t>
      </w:r>
      <w:r>
        <w:rPr>
          <w:rFonts w:hint="eastAsia"/>
          <w:b/>
        </w:rPr>
        <w:t>）</w:t>
      </w:r>
    </w:p>
    <w:p w:rsidR="002C75DD" w:rsidRDefault="002C75DD" w:rsidP="002C75DD">
      <w:pPr>
        <w:jc w:val="left"/>
        <w:rPr>
          <w:b/>
          <w:u w:val="single"/>
        </w:rPr>
      </w:pPr>
      <w:r>
        <w:rPr>
          <w:rFonts w:hint="eastAsia"/>
          <w:b/>
        </w:rPr>
        <w:t xml:space="preserve">　　　・施設を利用したことがある・・・</w:t>
      </w:r>
      <w:r w:rsidR="00E523A7">
        <w:rPr>
          <w:rFonts w:hint="eastAsia"/>
          <w:b/>
          <w:u w:val="single"/>
        </w:rPr>
        <w:t>6.1</w:t>
      </w:r>
      <w:r w:rsidRPr="007B5245">
        <w:rPr>
          <w:rFonts w:hint="eastAsia"/>
          <w:b/>
          <w:u w:val="single"/>
        </w:rPr>
        <w:t>％</w:t>
      </w:r>
    </w:p>
    <w:p w:rsidR="002C75DD" w:rsidRDefault="002C75DD" w:rsidP="002C75DD">
      <w:pPr>
        <w:jc w:val="left"/>
        <w:rPr>
          <w:b/>
          <w:u w:val="single"/>
        </w:rPr>
      </w:pPr>
      <w:r>
        <w:rPr>
          <w:rFonts w:hint="eastAsia"/>
          <w:b/>
        </w:rPr>
        <w:t xml:space="preserve">　　　・施設を利用して、環境について考えたことがある・・・</w:t>
      </w:r>
      <w:r w:rsidR="00E523A7">
        <w:rPr>
          <w:rFonts w:hint="eastAsia"/>
          <w:b/>
          <w:u w:val="single"/>
        </w:rPr>
        <w:t>2.7</w:t>
      </w:r>
      <w:r w:rsidRPr="007B5245">
        <w:rPr>
          <w:rFonts w:hint="eastAsia"/>
          <w:b/>
          <w:u w:val="single"/>
        </w:rPr>
        <w:t>％</w:t>
      </w:r>
    </w:p>
    <w:p w:rsidR="002C75DD" w:rsidRPr="001C7B4F" w:rsidRDefault="002C75DD" w:rsidP="001C7B4F">
      <w:pPr>
        <w:ind w:leftChars="200" w:left="412" w:firstLineChars="100" w:firstLine="206"/>
        <w:jc w:val="left"/>
      </w:pPr>
      <w:r>
        <w:rPr>
          <w:rFonts w:hint="eastAsia"/>
        </w:rPr>
        <w:t>環境活動を行うための場所や資料を提供する公共施設について、「施設を利用して、環境問題について、環境問題について考えたり、取り組んだことがある」と「施設を利用したことがあるが</w:t>
      </w:r>
      <w:r w:rsidRPr="00342B9D">
        <w:rPr>
          <w:rFonts w:hint="eastAsia"/>
        </w:rPr>
        <w:t>、特に環境問題を意識することはなかった」</w:t>
      </w:r>
      <w:r w:rsidR="00096F1E">
        <w:rPr>
          <w:rFonts w:hint="eastAsia"/>
        </w:rPr>
        <w:t>を【利用したことがある】</w:t>
      </w:r>
      <w:r>
        <w:rPr>
          <w:rFonts w:hint="eastAsia"/>
        </w:rPr>
        <w:t>としたところ、【利用したことがある】</w:t>
      </w:r>
      <w:r w:rsidR="00F32006">
        <w:rPr>
          <w:rFonts w:hint="eastAsia"/>
        </w:rPr>
        <w:t>(＝施策経験層とする)</w:t>
      </w:r>
      <w:r>
        <w:rPr>
          <w:rFonts w:hint="eastAsia"/>
        </w:rPr>
        <w:t>人は全体の</w:t>
      </w:r>
      <w:r w:rsidR="00E523A7">
        <w:rPr>
          <w:rFonts w:hint="eastAsia"/>
        </w:rPr>
        <w:t>6.1</w:t>
      </w:r>
      <w:r>
        <w:rPr>
          <w:rFonts w:hint="eastAsia"/>
        </w:rPr>
        <w:t>％であった。</w:t>
      </w:r>
    </w:p>
    <w:p w:rsidR="00D13433" w:rsidRPr="00D655E2" w:rsidRDefault="002C75DD" w:rsidP="00D13433">
      <w:pPr>
        <w:jc w:val="center"/>
        <w:rPr>
          <w:b/>
        </w:rPr>
      </w:pPr>
      <w:r>
        <w:rPr>
          <w:rFonts w:hint="eastAsia"/>
          <w:b/>
        </w:rPr>
        <w:t>【図表</w:t>
      </w:r>
      <w:r w:rsidR="00BF51E6">
        <w:rPr>
          <w:rFonts w:hint="eastAsia"/>
          <w:b/>
        </w:rPr>
        <w:t>７</w:t>
      </w:r>
      <w:r w:rsidR="00F85BB1">
        <w:rPr>
          <w:rFonts w:hint="eastAsia"/>
          <w:b/>
        </w:rPr>
        <w:t>－３</w:t>
      </w:r>
      <w:r>
        <w:rPr>
          <w:rFonts w:hint="eastAsia"/>
          <w:b/>
        </w:rPr>
        <w:t>】</w:t>
      </w:r>
    </w:p>
    <w:p w:rsidR="002C75DD" w:rsidRDefault="00E523A7" w:rsidP="002C75DD">
      <w:pPr>
        <w:jc w:val="center"/>
        <w:rPr>
          <w:b/>
          <w:u w:val="single"/>
        </w:rPr>
      </w:pPr>
      <w:r>
        <w:rPr>
          <w:rFonts w:hint="eastAsia"/>
          <w:noProof/>
        </w:rPr>
        <mc:AlternateContent>
          <mc:Choice Requires="wps">
            <w:drawing>
              <wp:anchor distT="0" distB="0" distL="114300" distR="114300" simplePos="0" relativeHeight="251699200" behindDoc="0" locked="0" layoutInCell="1" allowOverlap="1" wp14:anchorId="5BEBEC13" wp14:editId="04CC8260">
                <wp:simplePos x="0" y="0"/>
                <wp:positionH relativeFrom="column">
                  <wp:posOffset>5974715</wp:posOffset>
                </wp:positionH>
                <wp:positionV relativeFrom="paragraph">
                  <wp:posOffset>1022985</wp:posOffset>
                </wp:positionV>
                <wp:extent cx="71120" cy="203200"/>
                <wp:effectExtent l="0" t="0" r="24130" b="25400"/>
                <wp:wrapNone/>
                <wp:docPr id="322" name="右大かっこ 322"/>
                <wp:cNvGraphicFramePr/>
                <a:graphic xmlns:a="http://schemas.openxmlformats.org/drawingml/2006/main">
                  <a:graphicData uri="http://schemas.microsoft.com/office/word/2010/wordprocessingShape">
                    <wps:wsp>
                      <wps:cNvSpPr/>
                      <wps:spPr>
                        <a:xfrm>
                          <a:off x="0" y="0"/>
                          <a:ext cx="71120" cy="2032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22" o:spid="_x0000_s1026" type="#_x0000_t86" style="position:absolute;left:0;text-align:left;margin-left:470.45pt;margin-top:80.55pt;width:5.6pt;height: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" adj="630" strokecolor="#4579b8 [3044]"/>
            </w:pict>
          </mc:Fallback>
        </mc:AlternateContent>
      </w:r>
      <w:r w:rsidRPr="00256541">
        <w:rPr>
          <w:rFonts w:hint="eastAsia"/>
          <w:noProof/>
        </w:rPr>
        <mc:AlternateContent>
          <mc:Choice Requires="wps">
            <w:drawing>
              <wp:anchor distT="0" distB="0" distL="114300" distR="114300" simplePos="0" relativeHeight="251698176" behindDoc="0" locked="0" layoutInCell="1" allowOverlap="1" wp14:anchorId="34B25ED0" wp14:editId="39EC2568">
                <wp:simplePos x="0" y="0"/>
                <wp:positionH relativeFrom="column">
                  <wp:posOffset>6045835</wp:posOffset>
                </wp:positionH>
                <wp:positionV relativeFrom="paragraph">
                  <wp:posOffset>968375</wp:posOffset>
                </wp:positionV>
                <wp:extent cx="599440" cy="36576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99440" cy="365760"/>
                        </a:xfrm>
                        <a:prstGeom prst="rect">
                          <a:avLst/>
                        </a:prstGeom>
                        <a:noFill/>
                        <a:ln w="6350">
                          <a:noFill/>
                        </a:ln>
                        <a:effectLst/>
                      </wps:spPr>
                      <wps:txbx>
                        <w:txbxContent>
                          <w:p w:rsidR="001250B3" w:rsidRPr="00E314CE" w:rsidRDefault="001250B3" w:rsidP="002C75DD">
                            <w:pPr>
                              <w:rPr>
                                <w:color w:val="FF0000"/>
                                <w:sz w:val="16"/>
                                <w:szCs w:val="16"/>
                              </w:rPr>
                            </w:pPr>
                            <w:r>
                              <w:rPr>
                                <w:rFonts w:hint="eastAsia"/>
                                <w:color w:val="FF0000"/>
                                <w:sz w:val="16"/>
                                <w:szCs w:val="16"/>
                              </w:rPr>
                              <w:t>6.1</w:t>
                            </w:r>
                            <w:r w:rsidRPr="00E314CE">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4" type="#_x0000_t202" style="position:absolute;left:0;text-align:left;margin-left:476.05pt;margin-top:76.25pt;width:47.2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" filled="f" stroked="f" strokeweight=".5pt">
                <v:textbox>
                  <w:txbxContent>
                    <w:p w:rsidR="001250B3" w:rsidRPr="00E314CE" w:rsidRDefault="001250B3" w:rsidP="002C75DD">
                      <w:pPr>
                        <w:rPr>
                          <w:color w:val="FF0000"/>
                          <w:sz w:val="16"/>
                          <w:szCs w:val="16"/>
                        </w:rPr>
                      </w:pPr>
                      <w:r>
                        <w:rPr>
                          <w:rFonts w:hint="eastAsia"/>
                          <w:color w:val="FF0000"/>
                          <w:sz w:val="16"/>
                          <w:szCs w:val="16"/>
                        </w:rPr>
                        <w:t>6.1</w:t>
                      </w:r>
                      <w:r w:rsidRPr="00E314CE">
                        <w:rPr>
                          <w:rFonts w:hint="eastAsia"/>
                          <w:color w:val="FF0000"/>
                          <w:sz w:val="16"/>
                          <w:szCs w:val="16"/>
                        </w:rPr>
                        <w:t>％</w:t>
                      </w:r>
                    </w:p>
                  </w:txbxContent>
                </v:textbox>
              </v:shape>
            </w:pict>
          </mc:Fallback>
        </mc:AlternateContent>
      </w:r>
      <w:r w:rsidR="008117D9" w:rsidRPr="008117D9">
        <w:rPr>
          <w:noProof/>
        </w:rPr>
        <w:drawing>
          <wp:inline distT="0" distB="0" distL="0" distR="0" wp14:anchorId="3363EA70" wp14:editId="1B25947F">
            <wp:extent cx="5976620" cy="1872674"/>
            <wp:effectExtent l="0" t="0" r="5080" b="0"/>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6620" cy="1872674"/>
                    </a:xfrm>
                    <a:prstGeom prst="rect">
                      <a:avLst/>
                    </a:prstGeom>
                    <a:noFill/>
                    <a:ln>
                      <a:noFill/>
                    </a:ln>
                  </pic:spPr>
                </pic:pic>
              </a:graphicData>
            </a:graphic>
          </wp:inline>
        </w:drawing>
      </w:r>
    </w:p>
    <w:p w:rsidR="002C75DD" w:rsidRDefault="00E523A7" w:rsidP="002C75DD">
      <w:pPr>
        <w:jc w:val="center"/>
        <w:rPr>
          <w:b/>
          <w:u w:val="single"/>
        </w:rPr>
      </w:pPr>
      <w:r>
        <w:rPr>
          <w:b/>
          <w:noProof/>
          <w:u w:val="single"/>
        </w:rPr>
        <w:drawing>
          <wp:inline distT="0" distB="0" distL="0" distR="0" wp14:anchorId="0BBE7C65" wp14:editId="25B6E145">
            <wp:extent cx="5120640" cy="1915991"/>
            <wp:effectExtent l="0" t="0" r="3810" b="8255"/>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16721" cy="1914525"/>
                    </a:xfrm>
                    <a:prstGeom prst="rect">
                      <a:avLst/>
                    </a:prstGeom>
                    <a:noFill/>
                    <a:ln>
                      <a:noFill/>
                    </a:ln>
                  </pic:spPr>
                </pic:pic>
              </a:graphicData>
            </a:graphic>
          </wp:inline>
        </w:drawing>
      </w:r>
    </w:p>
    <w:p w:rsidR="002C75DD" w:rsidRDefault="002C75DD" w:rsidP="002C75DD">
      <w:pPr>
        <w:jc w:val="left"/>
        <w:rPr>
          <w:b/>
        </w:rPr>
      </w:pPr>
    </w:p>
    <w:p w:rsidR="001C7B4F" w:rsidRDefault="001C7B4F">
      <w:pPr>
        <w:widowControl/>
        <w:jc w:val="left"/>
        <w:rPr>
          <w:b/>
        </w:rPr>
      </w:pPr>
      <w:r>
        <w:rPr>
          <w:b/>
        </w:rPr>
        <w:br w:type="page"/>
      </w:r>
    </w:p>
    <w:p w:rsidR="001C7B4F" w:rsidRDefault="001C7B4F" w:rsidP="002C75DD">
      <w:pPr>
        <w:jc w:val="left"/>
        <w:rPr>
          <w:b/>
        </w:rPr>
      </w:pPr>
    </w:p>
    <w:p w:rsidR="002C75DD" w:rsidRPr="00D655E2" w:rsidRDefault="002C75DD" w:rsidP="0092531A">
      <w:pPr>
        <w:pStyle w:val="a3"/>
        <w:numPr>
          <w:ilvl w:val="0"/>
          <w:numId w:val="16"/>
        </w:numPr>
        <w:ind w:leftChars="0"/>
        <w:jc w:val="left"/>
        <w:rPr>
          <w:b/>
        </w:rPr>
      </w:pPr>
      <w:r w:rsidRPr="00D655E2">
        <w:rPr>
          <w:rFonts w:hint="eastAsia"/>
          <w:b/>
        </w:rPr>
        <w:t>環境問題に関するイベント等</w:t>
      </w:r>
      <w:r>
        <w:rPr>
          <w:rFonts w:hint="eastAsia"/>
          <w:b/>
        </w:rPr>
        <w:t>の実施（図表</w:t>
      </w:r>
      <w:r w:rsidR="00BF51E6">
        <w:rPr>
          <w:rFonts w:hint="eastAsia"/>
          <w:b/>
        </w:rPr>
        <w:t>７</w:t>
      </w:r>
      <w:r w:rsidR="00F85BB1">
        <w:rPr>
          <w:rFonts w:hint="eastAsia"/>
          <w:b/>
        </w:rPr>
        <w:t>－４</w:t>
      </w:r>
      <w:r>
        <w:rPr>
          <w:rFonts w:hint="eastAsia"/>
          <w:b/>
        </w:rPr>
        <w:t>）</w:t>
      </w:r>
    </w:p>
    <w:p w:rsidR="002C75DD" w:rsidRDefault="002C75DD" w:rsidP="002C75DD">
      <w:pPr>
        <w:jc w:val="left"/>
        <w:rPr>
          <w:b/>
          <w:u w:val="single"/>
        </w:rPr>
      </w:pPr>
      <w:r>
        <w:rPr>
          <w:rFonts w:hint="eastAsia"/>
          <w:b/>
        </w:rPr>
        <w:t xml:space="preserve">　　・イベントや交流に参加したことがある・・・</w:t>
      </w:r>
      <w:r w:rsidR="002015E1">
        <w:rPr>
          <w:rFonts w:hint="eastAsia"/>
          <w:b/>
          <w:u w:val="single"/>
        </w:rPr>
        <w:t>5.6</w:t>
      </w:r>
      <w:r w:rsidRPr="007B5245">
        <w:rPr>
          <w:rFonts w:hint="eastAsia"/>
          <w:b/>
          <w:u w:val="single"/>
        </w:rPr>
        <w:t>％</w:t>
      </w:r>
    </w:p>
    <w:p w:rsidR="002C75DD" w:rsidRDefault="002C75DD" w:rsidP="002C75DD">
      <w:pPr>
        <w:jc w:val="left"/>
        <w:rPr>
          <w:b/>
          <w:u w:val="single"/>
        </w:rPr>
      </w:pPr>
      <w:r>
        <w:rPr>
          <w:rFonts w:hint="eastAsia"/>
          <w:b/>
        </w:rPr>
        <w:t xml:space="preserve">　　・イベントや交流に参加して、環境問題について考えたことがある・・・</w:t>
      </w:r>
      <w:r w:rsidR="002015E1">
        <w:rPr>
          <w:rFonts w:hint="eastAsia"/>
          <w:b/>
          <w:u w:val="single"/>
        </w:rPr>
        <w:t>3.3</w:t>
      </w:r>
      <w:r w:rsidRPr="007B5245">
        <w:rPr>
          <w:rFonts w:hint="eastAsia"/>
          <w:b/>
          <w:u w:val="single"/>
        </w:rPr>
        <w:t>％</w:t>
      </w:r>
    </w:p>
    <w:p w:rsidR="002C75DD" w:rsidRPr="001C7B4F" w:rsidRDefault="002C75DD" w:rsidP="001C7B4F">
      <w:pPr>
        <w:ind w:leftChars="200" w:left="412" w:firstLineChars="100" w:firstLine="206"/>
        <w:jc w:val="left"/>
      </w:pPr>
      <w:r>
        <w:rPr>
          <w:rFonts w:hint="eastAsia"/>
        </w:rPr>
        <w:t>環境活動問題について学んだり、議論や他団体と交流するなどを目的に開催するセミナーや講習会などのイベントについて「イベント等への参加を通じて、環境問題について考えたり、取り組んだことがある」と「イベント等に参加したことはあるが</w:t>
      </w:r>
      <w:r w:rsidRPr="00342B9D">
        <w:rPr>
          <w:rFonts w:hint="eastAsia"/>
        </w:rPr>
        <w:t>、特に環境問題を意識することはなかった」</w:t>
      </w:r>
      <w:r w:rsidR="00096F1E">
        <w:rPr>
          <w:rFonts w:hint="eastAsia"/>
        </w:rPr>
        <w:t>を【参加したことがある】</w:t>
      </w:r>
      <w:r>
        <w:rPr>
          <w:rFonts w:hint="eastAsia"/>
        </w:rPr>
        <w:t>としたところ、【参加したことがある】</w:t>
      </w:r>
      <w:r w:rsidR="00F32006">
        <w:rPr>
          <w:rFonts w:hint="eastAsia"/>
        </w:rPr>
        <w:t>(＝施策経験層とする)</w:t>
      </w:r>
      <w:r>
        <w:rPr>
          <w:rFonts w:hint="eastAsia"/>
        </w:rPr>
        <w:t>人は全体の</w:t>
      </w:r>
      <w:r w:rsidR="002015E1">
        <w:rPr>
          <w:rFonts w:hint="eastAsia"/>
        </w:rPr>
        <w:t>5.6</w:t>
      </w:r>
      <w:r>
        <w:rPr>
          <w:rFonts w:hint="eastAsia"/>
        </w:rPr>
        <w:t>％であった。</w:t>
      </w:r>
    </w:p>
    <w:p w:rsidR="002C75DD" w:rsidRDefault="002C75DD" w:rsidP="002C75DD">
      <w:pPr>
        <w:ind w:leftChars="200" w:left="412" w:firstLineChars="100" w:firstLine="207"/>
        <w:jc w:val="center"/>
        <w:rPr>
          <w:b/>
        </w:rPr>
      </w:pPr>
      <w:r w:rsidRPr="00CB02BF">
        <w:rPr>
          <w:rFonts w:hint="eastAsia"/>
          <w:b/>
          <w:noProof/>
        </w:rPr>
        <w:t>【図表</w:t>
      </w:r>
      <w:r w:rsidR="00BF51E6">
        <w:rPr>
          <w:rFonts w:hint="eastAsia"/>
          <w:b/>
          <w:noProof/>
        </w:rPr>
        <w:t>７</w:t>
      </w:r>
      <w:r w:rsidR="00F85BB1">
        <w:rPr>
          <w:rFonts w:hint="eastAsia"/>
          <w:b/>
          <w:noProof/>
        </w:rPr>
        <w:t>－４</w:t>
      </w:r>
      <w:r w:rsidRPr="00CB02BF">
        <w:rPr>
          <w:rFonts w:hint="eastAsia"/>
          <w:b/>
          <w:noProof/>
        </w:rPr>
        <w:t>】</w:t>
      </w:r>
    </w:p>
    <w:p w:rsidR="002C75DD" w:rsidRDefault="002015E1" w:rsidP="002C75DD">
      <w:pPr>
        <w:jc w:val="left"/>
        <w:rPr>
          <w:b/>
        </w:rPr>
      </w:pPr>
      <w:r w:rsidRPr="00256541">
        <w:rPr>
          <w:rFonts w:hint="eastAsia"/>
          <w:noProof/>
        </w:rPr>
        <mc:AlternateContent>
          <mc:Choice Requires="wps">
            <w:drawing>
              <wp:anchor distT="0" distB="0" distL="114300" distR="114300" simplePos="0" relativeHeight="251702272" behindDoc="0" locked="0" layoutInCell="1" allowOverlap="1" wp14:anchorId="73ECDED8" wp14:editId="612DE8F2">
                <wp:simplePos x="0" y="0"/>
                <wp:positionH relativeFrom="column">
                  <wp:posOffset>6076315</wp:posOffset>
                </wp:positionH>
                <wp:positionV relativeFrom="paragraph">
                  <wp:posOffset>931545</wp:posOffset>
                </wp:positionV>
                <wp:extent cx="477520" cy="30480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477520" cy="304800"/>
                        </a:xfrm>
                        <a:prstGeom prst="rect">
                          <a:avLst/>
                        </a:prstGeom>
                        <a:noFill/>
                        <a:ln w="6350">
                          <a:noFill/>
                        </a:ln>
                        <a:effectLst/>
                      </wps:spPr>
                      <wps:txbx>
                        <w:txbxContent>
                          <w:p w:rsidR="001250B3" w:rsidRPr="00E314CE" w:rsidRDefault="001250B3" w:rsidP="002C75DD">
                            <w:pPr>
                              <w:rPr>
                                <w:color w:val="FF0000"/>
                                <w:sz w:val="16"/>
                                <w:szCs w:val="16"/>
                              </w:rPr>
                            </w:pPr>
                            <w:r>
                              <w:rPr>
                                <w:rFonts w:hint="eastAsia"/>
                                <w:color w:val="FF0000"/>
                                <w:sz w:val="16"/>
                                <w:szCs w:val="16"/>
                              </w:rPr>
                              <w:t>5.6</w:t>
                            </w:r>
                            <w:r w:rsidRPr="00E314CE">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035" type="#_x0000_t202" style="position:absolute;margin-left:478.45pt;margin-top:73.35pt;width:37.6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" filled="f" stroked="f" strokeweight=".5pt">
                <v:textbox>
                  <w:txbxContent>
                    <w:p w:rsidR="001250B3" w:rsidRPr="00E314CE" w:rsidRDefault="001250B3" w:rsidP="002C75DD">
                      <w:pPr>
                        <w:rPr>
                          <w:color w:val="FF0000"/>
                          <w:sz w:val="16"/>
                          <w:szCs w:val="16"/>
                        </w:rPr>
                      </w:pPr>
                      <w:r>
                        <w:rPr>
                          <w:rFonts w:hint="eastAsia"/>
                          <w:color w:val="FF0000"/>
                          <w:sz w:val="16"/>
                          <w:szCs w:val="16"/>
                        </w:rPr>
                        <w:t>5.6</w:t>
                      </w:r>
                      <w:r w:rsidRPr="00E314CE">
                        <w:rPr>
                          <w:rFonts w:hint="eastAsia"/>
                          <w:color w:val="FF0000"/>
                          <w:sz w:val="16"/>
                          <w:szCs w:val="16"/>
                        </w:rPr>
                        <w:t>％</w:t>
                      </w: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394E7C15" wp14:editId="12FB0840">
                <wp:simplePos x="0" y="0"/>
                <wp:positionH relativeFrom="column">
                  <wp:posOffset>5974715</wp:posOffset>
                </wp:positionH>
                <wp:positionV relativeFrom="paragraph">
                  <wp:posOffset>1009015</wp:posOffset>
                </wp:positionV>
                <wp:extent cx="101600" cy="223520"/>
                <wp:effectExtent l="0" t="0" r="12700" b="24130"/>
                <wp:wrapNone/>
                <wp:docPr id="293" name="右大かっこ 293"/>
                <wp:cNvGraphicFramePr/>
                <a:graphic xmlns:a="http://schemas.openxmlformats.org/drawingml/2006/main">
                  <a:graphicData uri="http://schemas.microsoft.com/office/word/2010/wordprocessingShape">
                    <wps:wsp>
                      <wps:cNvSpPr/>
                      <wps:spPr>
                        <a:xfrm>
                          <a:off x="0" y="0"/>
                          <a:ext cx="101600" cy="2235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293" o:spid="_x0000_s1026" type="#_x0000_t86" style="position:absolute;left:0;text-align:left;margin-left:470.45pt;margin-top:79.45pt;width:8pt;height:17.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" adj="818" strokecolor="#4579b8 [3044]"/>
            </w:pict>
          </mc:Fallback>
        </mc:AlternateContent>
      </w:r>
      <w:r w:rsidRPr="002015E1">
        <w:rPr>
          <w:noProof/>
        </w:rPr>
        <w:drawing>
          <wp:inline distT="0" distB="0" distL="0" distR="0" wp14:anchorId="437831D4" wp14:editId="751C5CCB">
            <wp:extent cx="5976620" cy="1872674"/>
            <wp:effectExtent l="0" t="0" r="5080" b="0"/>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6620" cy="1872674"/>
                    </a:xfrm>
                    <a:prstGeom prst="rect">
                      <a:avLst/>
                    </a:prstGeom>
                    <a:noFill/>
                    <a:ln>
                      <a:noFill/>
                    </a:ln>
                  </pic:spPr>
                </pic:pic>
              </a:graphicData>
            </a:graphic>
          </wp:inline>
        </w:drawing>
      </w:r>
    </w:p>
    <w:p w:rsidR="002C75DD" w:rsidRDefault="002015E1" w:rsidP="002015E1">
      <w:pPr>
        <w:jc w:val="center"/>
        <w:rPr>
          <w:b/>
        </w:rPr>
      </w:pPr>
      <w:r>
        <w:rPr>
          <w:b/>
          <w:noProof/>
        </w:rPr>
        <w:drawing>
          <wp:inline distT="0" distB="0" distL="0" distR="0" wp14:anchorId="5C20BC39" wp14:editId="6EE1C6DF">
            <wp:extent cx="5283200" cy="1717040"/>
            <wp:effectExtent l="0" t="0" r="0" b="0"/>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88585" cy="1718790"/>
                    </a:xfrm>
                    <a:prstGeom prst="rect">
                      <a:avLst/>
                    </a:prstGeom>
                    <a:noFill/>
                    <a:ln>
                      <a:noFill/>
                    </a:ln>
                  </pic:spPr>
                </pic:pic>
              </a:graphicData>
            </a:graphic>
          </wp:inline>
        </w:drawing>
      </w:r>
    </w:p>
    <w:p w:rsidR="002C75DD" w:rsidRDefault="002C75DD" w:rsidP="002C75DD">
      <w:pPr>
        <w:widowControl/>
        <w:jc w:val="left"/>
        <w:rPr>
          <w:b/>
        </w:rPr>
      </w:pPr>
    </w:p>
    <w:p w:rsidR="001C7B4F" w:rsidRDefault="001C7B4F">
      <w:pPr>
        <w:widowControl/>
        <w:jc w:val="left"/>
        <w:rPr>
          <w:b/>
        </w:rPr>
      </w:pPr>
      <w:r>
        <w:rPr>
          <w:b/>
        </w:rPr>
        <w:br w:type="page"/>
      </w:r>
    </w:p>
    <w:p w:rsidR="001C7B4F" w:rsidRDefault="001C7B4F" w:rsidP="002C75DD">
      <w:pPr>
        <w:widowControl/>
        <w:jc w:val="left"/>
        <w:rPr>
          <w:b/>
        </w:rPr>
      </w:pPr>
    </w:p>
    <w:p w:rsidR="002C75DD" w:rsidRPr="008274EA" w:rsidRDefault="002C75DD" w:rsidP="0092531A">
      <w:pPr>
        <w:pStyle w:val="a3"/>
        <w:widowControl/>
        <w:numPr>
          <w:ilvl w:val="0"/>
          <w:numId w:val="16"/>
        </w:numPr>
        <w:ind w:leftChars="0"/>
        <w:jc w:val="left"/>
        <w:rPr>
          <w:b/>
        </w:rPr>
      </w:pPr>
      <w:r w:rsidRPr="008274EA">
        <w:rPr>
          <w:rFonts w:hint="eastAsia"/>
          <w:b/>
        </w:rPr>
        <w:t>環境キャンペーン</w:t>
      </w:r>
      <w:r>
        <w:rPr>
          <w:rFonts w:hint="eastAsia"/>
          <w:b/>
        </w:rPr>
        <w:t>の実施（図表</w:t>
      </w:r>
      <w:r w:rsidR="00BF51E6">
        <w:rPr>
          <w:rFonts w:hint="eastAsia"/>
          <w:b/>
        </w:rPr>
        <w:t>７</w:t>
      </w:r>
      <w:r w:rsidR="00F85BB1">
        <w:rPr>
          <w:rFonts w:hint="eastAsia"/>
          <w:b/>
        </w:rPr>
        <w:t>－５</w:t>
      </w:r>
      <w:r>
        <w:rPr>
          <w:rFonts w:hint="eastAsia"/>
          <w:b/>
        </w:rPr>
        <w:t>）</w:t>
      </w:r>
    </w:p>
    <w:p w:rsidR="002C75DD" w:rsidRDefault="002C75DD" w:rsidP="002C75DD">
      <w:pPr>
        <w:jc w:val="left"/>
        <w:rPr>
          <w:b/>
          <w:u w:val="single"/>
        </w:rPr>
      </w:pPr>
      <w:r>
        <w:rPr>
          <w:rFonts w:hint="eastAsia"/>
          <w:b/>
        </w:rPr>
        <w:t xml:space="preserve">　　　・キャンペーン等に関ったことがある・・・</w:t>
      </w:r>
      <w:r w:rsidR="002015E1">
        <w:rPr>
          <w:rFonts w:hint="eastAsia"/>
          <w:b/>
          <w:u w:val="single"/>
        </w:rPr>
        <w:t>5.6</w:t>
      </w:r>
      <w:r w:rsidRPr="007B5245">
        <w:rPr>
          <w:rFonts w:hint="eastAsia"/>
          <w:b/>
          <w:u w:val="single"/>
        </w:rPr>
        <w:t>％</w:t>
      </w:r>
    </w:p>
    <w:p w:rsidR="002C75DD" w:rsidRDefault="002C75DD" w:rsidP="002C75DD">
      <w:pPr>
        <w:jc w:val="left"/>
        <w:rPr>
          <w:b/>
          <w:u w:val="single"/>
        </w:rPr>
      </w:pPr>
      <w:r>
        <w:rPr>
          <w:rFonts w:hint="eastAsia"/>
          <w:b/>
        </w:rPr>
        <w:t xml:space="preserve">　　　・キャンペーン等への関りを通じて、環境について考えたことがある・・・</w:t>
      </w:r>
      <w:r w:rsidR="002015E1">
        <w:rPr>
          <w:rFonts w:hint="eastAsia"/>
          <w:b/>
          <w:u w:val="single"/>
        </w:rPr>
        <w:t>3.4</w:t>
      </w:r>
      <w:r w:rsidRPr="007B5245">
        <w:rPr>
          <w:rFonts w:hint="eastAsia"/>
          <w:b/>
          <w:u w:val="single"/>
        </w:rPr>
        <w:t>％</w:t>
      </w:r>
    </w:p>
    <w:p w:rsidR="002015E1" w:rsidRPr="002015E1" w:rsidRDefault="002C75DD" w:rsidP="002015E1">
      <w:pPr>
        <w:ind w:leftChars="200" w:left="412" w:firstLineChars="100" w:firstLine="206"/>
        <w:jc w:val="left"/>
      </w:pPr>
      <w:r>
        <w:rPr>
          <w:rFonts w:hint="eastAsia"/>
        </w:rPr>
        <w:t>環境への取組みを広め、さらに多くの人の参加を促進するための各種環境キャンペーンについて、「環境キャンペーンの取組みを通じて、環境問題について考えたり、取り組んだことがある」と「環境キャンペーンの取組みに関ったことはあるが</w:t>
      </w:r>
      <w:r w:rsidRPr="00342B9D">
        <w:rPr>
          <w:rFonts w:hint="eastAsia"/>
        </w:rPr>
        <w:t>、特に環境問題を意識することはなかった」</w:t>
      </w:r>
      <w:r w:rsidR="00096F1E">
        <w:rPr>
          <w:rFonts w:hint="eastAsia"/>
        </w:rPr>
        <w:t>を【関ったことがある】</w:t>
      </w:r>
      <w:r>
        <w:rPr>
          <w:rFonts w:hint="eastAsia"/>
        </w:rPr>
        <w:t>としたところ【関ったことがある】</w:t>
      </w:r>
      <w:r w:rsidR="00F32006">
        <w:rPr>
          <w:rFonts w:hint="eastAsia"/>
        </w:rPr>
        <w:t>(＝施策経験層とする)</w:t>
      </w:r>
      <w:r>
        <w:rPr>
          <w:rFonts w:hint="eastAsia"/>
        </w:rPr>
        <w:t>人は全体の</w:t>
      </w:r>
      <w:r w:rsidR="002015E1">
        <w:rPr>
          <w:rFonts w:hint="eastAsia"/>
        </w:rPr>
        <w:t>5.6</w:t>
      </w:r>
      <w:r>
        <w:rPr>
          <w:rFonts w:hint="eastAsia"/>
        </w:rPr>
        <w:t xml:space="preserve"> ％であった。</w:t>
      </w:r>
    </w:p>
    <w:p w:rsidR="002C75DD" w:rsidRDefault="002C75DD" w:rsidP="002C75DD">
      <w:pPr>
        <w:jc w:val="left"/>
        <w:rPr>
          <w:noProof/>
        </w:rPr>
      </w:pPr>
    </w:p>
    <w:p w:rsidR="002C75DD" w:rsidRPr="008274EA" w:rsidRDefault="002C75DD" w:rsidP="002C75DD">
      <w:pPr>
        <w:jc w:val="center"/>
        <w:rPr>
          <w:b/>
          <w:noProof/>
        </w:rPr>
      </w:pPr>
      <w:r w:rsidRPr="008274EA">
        <w:rPr>
          <w:rFonts w:hint="eastAsia"/>
          <w:b/>
          <w:noProof/>
        </w:rPr>
        <w:t>【図表</w:t>
      </w:r>
      <w:r w:rsidR="00BF51E6">
        <w:rPr>
          <w:rFonts w:hint="eastAsia"/>
          <w:b/>
          <w:noProof/>
        </w:rPr>
        <w:t>７</w:t>
      </w:r>
      <w:r w:rsidR="00F85BB1">
        <w:rPr>
          <w:rFonts w:hint="eastAsia"/>
          <w:b/>
          <w:noProof/>
        </w:rPr>
        <w:t>－５</w:t>
      </w:r>
      <w:r w:rsidRPr="008274EA">
        <w:rPr>
          <w:rFonts w:hint="eastAsia"/>
          <w:b/>
          <w:noProof/>
        </w:rPr>
        <w:t>】</w:t>
      </w:r>
    </w:p>
    <w:p w:rsidR="002C75DD" w:rsidRDefault="00AA6CBF" w:rsidP="002C75DD">
      <w:pPr>
        <w:jc w:val="left"/>
        <w:rPr>
          <w:b/>
        </w:rPr>
      </w:pPr>
      <w:r w:rsidRPr="00256541">
        <w:rPr>
          <w:rFonts w:hint="eastAsia"/>
          <w:noProof/>
        </w:rPr>
        <mc:AlternateContent>
          <mc:Choice Requires="wps">
            <w:drawing>
              <wp:anchor distT="0" distB="0" distL="114300" distR="114300" simplePos="0" relativeHeight="251700224" behindDoc="0" locked="0" layoutInCell="1" allowOverlap="1" wp14:anchorId="669755FD" wp14:editId="56CACA36">
                <wp:simplePos x="0" y="0"/>
                <wp:positionH relativeFrom="column">
                  <wp:posOffset>6076315</wp:posOffset>
                </wp:positionH>
                <wp:positionV relativeFrom="paragraph">
                  <wp:posOffset>1007745</wp:posOffset>
                </wp:positionV>
                <wp:extent cx="477520" cy="264160"/>
                <wp:effectExtent l="0" t="0" r="0" b="2540"/>
                <wp:wrapNone/>
                <wp:docPr id="325" name="テキスト ボックス 325"/>
                <wp:cNvGraphicFramePr/>
                <a:graphic xmlns:a="http://schemas.openxmlformats.org/drawingml/2006/main">
                  <a:graphicData uri="http://schemas.microsoft.com/office/word/2010/wordprocessingShape">
                    <wps:wsp>
                      <wps:cNvSpPr txBox="1"/>
                      <wps:spPr>
                        <a:xfrm>
                          <a:off x="0" y="0"/>
                          <a:ext cx="477520" cy="264160"/>
                        </a:xfrm>
                        <a:prstGeom prst="rect">
                          <a:avLst/>
                        </a:prstGeom>
                        <a:noFill/>
                        <a:ln w="6350">
                          <a:noFill/>
                        </a:ln>
                        <a:effectLst/>
                      </wps:spPr>
                      <wps:txbx>
                        <w:txbxContent>
                          <w:p w:rsidR="001250B3" w:rsidRPr="00E314CE" w:rsidRDefault="001250B3" w:rsidP="002C75DD">
                            <w:pPr>
                              <w:rPr>
                                <w:color w:val="FF0000"/>
                                <w:sz w:val="16"/>
                                <w:szCs w:val="16"/>
                              </w:rPr>
                            </w:pPr>
                            <w:r>
                              <w:rPr>
                                <w:rFonts w:hint="eastAsia"/>
                                <w:color w:val="FF0000"/>
                                <w:sz w:val="16"/>
                                <w:szCs w:val="16"/>
                              </w:rPr>
                              <w:t>5.6</w:t>
                            </w:r>
                            <w:r w:rsidRPr="00E314CE">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5" o:spid="_x0000_s1036" type="#_x0000_t202" style="position:absolute;margin-left:478.45pt;margin-top:79.35pt;width:37.6pt;height:2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" filled="f" stroked="f" strokeweight=".5pt">
                <v:textbox>
                  <w:txbxContent>
                    <w:p w:rsidR="001250B3" w:rsidRPr="00E314CE" w:rsidRDefault="001250B3" w:rsidP="002C75DD">
                      <w:pPr>
                        <w:rPr>
                          <w:color w:val="FF0000"/>
                          <w:sz w:val="16"/>
                          <w:szCs w:val="16"/>
                        </w:rPr>
                      </w:pPr>
                      <w:r>
                        <w:rPr>
                          <w:rFonts w:hint="eastAsia"/>
                          <w:color w:val="FF0000"/>
                          <w:sz w:val="16"/>
                          <w:szCs w:val="16"/>
                        </w:rPr>
                        <w:t>5.6</w:t>
                      </w:r>
                      <w:r w:rsidRPr="00E314CE">
                        <w:rPr>
                          <w:rFonts w:hint="eastAsia"/>
                          <w:color w:val="FF0000"/>
                          <w:sz w:val="16"/>
                          <w:szCs w:val="16"/>
                        </w:rPr>
                        <w:t>％</w:t>
                      </w:r>
                    </w:p>
                  </w:txbxContent>
                </v:textbox>
              </v:shape>
            </w:pict>
          </mc:Fallback>
        </mc:AlternateContent>
      </w:r>
      <w:r w:rsidR="002015E1">
        <w:rPr>
          <w:rFonts w:hint="eastAsia"/>
          <w:noProof/>
        </w:rPr>
        <mc:AlternateContent>
          <mc:Choice Requires="wps">
            <w:drawing>
              <wp:anchor distT="0" distB="0" distL="114300" distR="114300" simplePos="0" relativeHeight="251701248" behindDoc="0" locked="0" layoutInCell="1" allowOverlap="1" wp14:anchorId="3CBC6AC2" wp14:editId="235878F5">
                <wp:simplePos x="0" y="0"/>
                <wp:positionH relativeFrom="column">
                  <wp:posOffset>5974715</wp:posOffset>
                </wp:positionH>
                <wp:positionV relativeFrom="paragraph">
                  <wp:posOffset>1007745</wp:posOffset>
                </wp:positionV>
                <wp:extent cx="101600" cy="254000"/>
                <wp:effectExtent l="0" t="0" r="12700" b="12700"/>
                <wp:wrapNone/>
                <wp:docPr id="288" name="右大かっこ 288"/>
                <wp:cNvGraphicFramePr/>
                <a:graphic xmlns:a="http://schemas.openxmlformats.org/drawingml/2006/main">
                  <a:graphicData uri="http://schemas.microsoft.com/office/word/2010/wordprocessingShape">
                    <wps:wsp>
                      <wps:cNvSpPr/>
                      <wps:spPr>
                        <a:xfrm>
                          <a:off x="0" y="0"/>
                          <a:ext cx="101600" cy="2540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288" o:spid="_x0000_s1026" type="#_x0000_t86" style="position:absolute;left:0;text-align:left;margin-left:470.45pt;margin-top:79.35pt;width:8pt;height:20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" adj="720" strokecolor="#4579b8 [3044]"/>
            </w:pict>
          </mc:Fallback>
        </mc:AlternateContent>
      </w:r>
      <w:r w:rsidR="002015E1" w:rsidRPr="002015E1">
        <w:rPr>
          <w:noProof/>
        </w:rPr>
        <w:drawing>
          <wp:inline distT="0" distB="0" distL="0" distR="0" wp14:anchorId="142518BD" wp14:editId="6E32B3F1">
            <wp:extent cx="5976620" cy="1872674"/>
            <wp:effectExtent l="0" t="0" r="5080" b="0"/>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6620" cy="1872674"/>
                    </a:xfrm>
                    <a:prstGeom prst="rect">
                      <a:avLst/>
                    </a:prstGeom>
                    <a:noFill/>
                    <a:ln>
                      <a:noFill/>
                    </a:ln>
                  </pic:spPr>
                </pic:pic>
              </a:graphicData>
            </a:graphic>
          </wp:inline>
        </w:drawing>
      </w:r>
    </w:p>
    <w:p w:rsidR="002C75DD" w:rsidRDefault="00AA6CBF" w:rsidP="00AA6CBF">
      <w:pPr>
        <w:jc w:val="center"/>
        <w:rPr>
          <w:b/>
        </w:rPr>
      </w:pPr>
      <w:r>
        <w:rPr>
          <w:b/>
          <w:noProof/>
        </w:rPr>
        <w:drawing>
          <wp:inline distT="0" distB="0" distL="0" distR="0" wp14:anchorId="2A2E27FA" wp14:editId="47C06C39">
            <wp:extent cx="4980940" cy="1682750"/>
            <wp:effectExtent l="0" t="0" r="0" b="0"/>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80940" cy="1682750"/>
                    </a:xfrm>
                    <a:prstGeom prst="rect">
                      <a:avLst/>
                    </a:prstGeom>
                    <a:noFill/>
                    <a:ln>
                      <a:noFill/>
                    </a:ln>
                  </pic:spPr>
                </pic:pic>
              </a:graphicData>
            </a:graphic>
          </wp:inline>
        </w:drawing>
      </w:r>
    </w:p>
    <w:p w:rsidR="002C75DD" w:rsidRDefault="002C75DD" w:rsidP="002C75DD">
      <w:pPr>
        <w:jc w:val="left"/>
        <w:rPr>
          <w:b/>
        </w:rPr>
      </w:pPr>
    </w:p>
    <w:p w:rsidR="002C75DD" w:rsidRDefault="002C75DD" w:rsidP="002C75DD">
      <w:pPr>
        <w:jc w:val="left"/>
        <w:rPr>
          <w:b/>
        </w:rPr>
      </w:pPr>
    </w:p>
    <w:p w:rsidR="002C75DD" w:rsidRPr="00256541" w:rsidRDefault="002C75DD" w:rsidP="002C75DD">
      <w:pPr>
        <w:ind w:firstLineChars="100" w:firstLine="206"/>
        <w:jc w:val="left"/>
      </w:pPr>
      <w:r>
        <w:rPr>
          <w:rFonts w:hint="eastAsia"/>
        </w:rPr>
        <w:t>いずれの取組みも</w:t>
      </w:r>
      <w:r w:rsidRPr="00256541">
        <w:rPr>
          <w:rFonts w:hint="eastAsia"/>
        </w:rPr>
        <w:t>「知らないが、興味や関心はある」と回答している人が最も多く、約4割～5</w:t>
      </w:r>
      <w:r>
        <w:rPr>
          <w:rFonts w:hint="eastAsia"/>
        </w:rPr>
        <w:t>割を占めていた。より</w:t>
      </w:r>
      <w:r w:rsidRPr="00256541">
        <w:rPr>
          <w:rFonts w:hint="eastAsia"/>
        </w:rPr>
        <w:t>多くの府民に</w:t>
      </w:r>
      <w:r>
        <w:rPr>
          <w:rFonts w:hint="eastAsia"/>
        </w:rPr>
        <w:t>各支援策に</w:t>
      </w:r>
      <w:r w:rsidRPr="00256541">
        <w:rPr>
          <w:rFonts w:hint="eastAsia"/>
        </w:rPr>
        <w:t>触れてもらう機会を確保することで、府民の環境行動への促進につながることが期待できる。</w:t>
      </w:r>
    </w:p>
    <w:p w:rsidR="001C7B4F" w:rsidRDefault="001C7B4F">
      <w:pPr>
        <w:widowControl/>
        <w:jc w:val="left"/>
        <w:rPr>
          <w:b/>
        </w:rPr>
      </w:pPr>
      <w:r>
        <w:rPr>
          <w:b/>
        </w:rPr>
        <w:br w:type="page"/>
      </w:r>
    </w:p>
    <w:p w:rsidR="00E46403" w:rsidRDefault="00E46403" w:rsidP="004F5930">
      <w:pPr>
        <w:ind w:firstLineChars="100" w:firstLine="207"/>
        <w:rPr>
          <w:rFonts w:ascii="ＭＳ Ｐゴシック" w:eastAsia="ＭＳ Ｐゴシック" w:hAnsi="ＭＳ Ｐゴシック" w:cs="ＭＳ Ｐゴシック"/>
          <w:b/>
          <w:kern w:val="0"/>
          <w:szCs w:val="21"/>
        </w:rPr>
      </w:pPr>
    </w:p>
    <w:p w:rsidR="00083615" w:rsidRPr="00846D62" w:rsidRDefault="00083615" w:rsidP="00E46403"/>
    <w:sectPr w:rsidR="00083615" w:rsidRPr="00846D62" w:rsidSect="001A1A60">
      <w:footerReference w:type="default" r:id="rId53"/>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93" w:rsidRDefault="00052E93" w:rsidP="0003459F">
      <w:r>
        <w:separator/>
      </w:r>
    </w:p>
  </w:endnote>
  <w:endnote w:type="continuationSeparator" w:id="0">
    <w:p w:rsidR="00052E93" w:rsidRDefault="00052E93"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B3" w:rsidRDefault="001250B3"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0527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0527A">
      <w:rPr>
        <w:b/>
        <w:bCs/>
        <w:noProof/>
      </w:rPr>
      <w:t>22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93" w:rsidRDefault="00052E93" w:rsidP="0003459F">
      <w:r>
        <w:separator/>
      </w:r>
    </w:p>
  </w:footnote>
  <w:footnote w:type="continuationSeparator" w:id="0">
    <w:p w:rsidR="00052E93" w:rsidRDefault="00052E93"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372"/>
    <w:multiLevelType w:val="hybridMultilevel"/>
    <w:tmpl w:val="715C54A0"/>
    <w:lvl w:ilvl="0" w:tplc="04090011">
      <w:start w:val="1"/>
      <w:numFmt w:val="decimalEnclosedCircle"/>
      <w:lvlText w:val="%1"/>
      <w:lvlJc w:val="left"/>
      <w:pPr>
        <w:ind w:left="1696" w:hanging="420"/>
      </w:p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8E30A48"/>
    <w:multiLevelType w:val="hybridMultilevel"/>
    <w:tmpl w:val="238888AA"/>
    <w:lvl w:ilvl="0" w:tplc="891EA93E">
      <w:start w:val="1"/>
      <w:numFmt w:val="decimalFullWidth"/>
      <w:lvlText w:val="%1．"/>
      <w:lvlJc w:val="left"/>
      <w:pPr>
        <w:ind w:left="447" w:hanging="420"/>
      </w:pPr>
      <w:rPr>
        <w:rFonts w:hint="eastAsia"/>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3">
    <w:nsid w:val="10220C95"/>
    <w:multiLevelType w:val="hybridMultilevel"/>
    <w:tmpl w:val="9A623240"/>
    <w:lvl w:ilvl="0" w:tplc="45E4B2B0">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nsid w:val="18D30A34"/>
    <w:multiLevelType w:val="hybridMultilevel"/>
    <w:tmpl w:val="D528D5B2"/>
    <w:lvl w:ilvl="0" w:tplc="93FE234E">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5">
    <w:nsid w:val="1C0810BD"/>
    <w:multiLevelType w:val="hybridMultilevel"/>
    <w:tmpl w:val="21508504"/>
    <w:lvl w:ilvl="0" w:tplc="FCC6CD0E">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E5F60AB"/>
    <w:multiLevelType w:val="hybridMultilevel"/>
    <w:tmpl w:val="9FFAEA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696"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B51D40"/>
    <w:multiLevelType w:val="hybridMultilevel"/>
    <w:tmpl w:val="D1D8CBE4"/>
    <w:lvl w:ilvl="0" w:tplc="A6BE58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CA30F3"/>
    <w:multiLevelType w:val="hybridMultilevel"/>
    <w:tmpl w:val="C7827720"/>
    <w:lvl w:ilvl="0" w:tplc="956AA5BC">
      <w:start w:val="1"/>
      <w:numFmt w:val="decimalEnclosedCircle"/>
      <w:lvlText w:val="%1"/>
      <w:lvlJc w:val="left"/>
      <w:pPr>
        <w:ind w:left="1353"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nsid w:val="27E5273F"/>
    <w:multiLevelType w:val="hybridMultilevel"/>
    <w:tmpl w:val="CBF05A82"/>
    <w:lvl w:ilvl="0" w:tplc="9DBCCAB0">
      <w:start w:val="1"/>
      <w:numFmt w:val="decimal"/>
      <w:lvlText w:val="（%1）"/>
      <w:lvlJc w:val="left"/>
      <w:pPr>
        <w:ind w:left="834" w:hanging="4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0">
    <w:nsid w:val="2CD808E1"/>
    <w:multiLevelType w:val="hybridMultilevel"/>
    <w:tmpl w:val="CAC6AB20"/>
    <w:lvl w:ilvl="0" w:tplc="9DBCCAB0">
      <w:start w:val="1"/>
      <w:numFmt w:val="decimal"/>
      <w:lvlText w:val="（%1）"/>
      <w:lvlJc w:val="left"/>
      <w:pPr>
        <w:ind w:left="834" w:hanging="4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1">
    <w:nsid w:val="3011487D"/>
    <w:multiLevelType w:val="hybridMultilevel"/>
    <w:tmpl w:val="1352AAAA"/>
    <w:lvl w:ilvl="0" w:tplc="9DBCCAB0">
      <w:start w:val="1"/>
      <w:numFmt w:val="decimal"/>
      <w:lvlText w:val="（%1）"/>
      <w:lvlJc w:val="left"/>
      <w:pPr>
        <w:ind w:left="834" w:hanging="4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2">
    <w:nsid w:val="331C0528"/>
    <w:multiLevelType w:val="hybridMultilevel"/>
    <w:tmpl w:val="4BCE8DC0"/>
    <w:lvl w:ilvl="0" w:tplc="3B545870">
      <w:start w:val="3"/>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3">
    <w:nsid w:val="39937631"/>
    <w:multiLevelType w:val="hybridMultilevel"/>
    <w:tmpl w:val="6E8EBFA6"/>
    <w:lvl w:ilvl="0" w:tplc="FCC6CD0E">
      <w:start w:val="1"/>
      <w:numFmt w:val="decimal"/>
      <w:lvlText w:val="(%1）"/>
      <w:lvlJc w:val="left"/>
      <w:pPr>
        <w:ind w:left="834" w:hanging="4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4">
    <w:nsid w:val="45C565E8"/>
    <w:multiLevelType w:val="hybridMultilevel"/>
    <w:tmpl w:val="F0D256A0"/>
    <w:lvl w:ilvl="0" w:tplc="9DBCCAB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95B6A3D"/>
    <w:multiLevelType w:val="hybridMultilevel"/>
    <w:tmpl w:val="4F76C6D4"/>
    <w:lvl w:ilvl="0" w:tplc="04090011">
      <w:start w:val="1"/>
      <w:numFmt w:val="decimalEnclosedCircle"/>
      <w:lvlText w:val="%1"/>
      <w:lvlJc w:val="left"/>
      <w:pPr>
        <w:ind w:left="420" w:hanging="420"/>
      </w:pPr>
    </w:lvl>
    <w:lvl w:ilvl="1" w:tplc="3D4C01F2">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274CA0"/>
    <w:multiLevelType w:val="hybridMultilevel"/>
    <w:tmpl w:val="51B6362A"/>
    <w:lvl w:ilvl="0" w:tplc="5A2A7594">
      <w:start w:val="2"/>
      <w:numFmt w:val="decimalFullWidth"/>
      <w:lvlText w:val="%1．"/>
      <w:lvlJc w:val="left"/>
      <w:pPr>
        <w:ind w:left="47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F663D7D"/>
    <w:multiLevelType w:val="hybridMultilevel"/>
    <w:tmpl w:val="E9A04EF6"/>
    <w:lvl w:ilvl="0" w:tplc="C050540A">
      <w:start w:val="2"/>
      <w:numFmt w:val="decimalFullWidth"/>
      <w:lvlText w:val="%1．"/>
      <w:lvlJc w:val="left"/>
      <w:pPr>
        <w:ind w:left="47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E53957"/>
    <w:multiLevelType w:val="hybridMultilevel"/>
    <w:tmpl w:val="BF1E6308"/>
    <w:lvl w:ilvl="0" w:tplc="3D4C01F2">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696"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9170C1"/>
    <w:multiLevelType w:val="hybridMultilevel"/>
    <w:tmpl w:val="4104BBFE"/>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CB6EE9"/>
    <w:multiLevelType w:val="hybridMultilevel"/>
    <w:tmpl w:val="BE5685A0"/>
    <w:lvl w:ilvl="0" w:tplc="F5880D8A">
      <w:start w:val="1"/>
      <w:numFmt w:val="decimal"/>
      <w:lvlText w:val="(%1）"/>
      <w:lvlJc w:val="left"/>
      <w:pPr>
        <w:ind w:left="834" w:hanging="4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1">
    <w:nsid w:val="623A13C0"/>
    <w:multiLevelType w:val="hybridMultilevel"/>
    <w:tmpl w:val="BE5685A0"/>
    <w:lvl w:ilvl="0" w:tplc="F5880D8A">
      <w:start w:val="1"/>
      <w:numFmt w:val="decimal"/>
      <w:lvlText w:val="(%1）"/>
      <w:lvlJc w:val="left"/>
      <w:pPr>
        <w:ind w:left="834" w:hanging="4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2">
    <w:nsid w:val="65F23E84"/>
    <w:multiLevelType w:val="hybridMultilevel"/>
    <w:tmpl w:val="AE5C6AA0"/>
    <w:lvl w:ilvl="0" w:tplc="97D6856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A404132"/>
    <w:multiLevelType w:val="hybridMultilevel"/>
    <w:tmpl w:val="30967284"/>
    <w:lvl w:ilvl="0" w:tplc="ACA84406">
      <w:start w:val="2"/>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nsid w:val="7D5914F5"/>
    <w:multiLevelType w:val="hybridMultilevel"/>
    <w:tmpl w:val="84DC870C"/>
    <w:lvl w:ilvl="0" w:tplc="AE7E97CC">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8B09D9"/>
    <w:multiLevelType w:val="hybridMultilevel"/>
    <w:tmpl w:val="3F08AB8E"/>
    <w:lvl w:ilvl="0" w:tplc="CAB04040">
      <w:start w:val="1"/>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9"/>
  </w:num>
  <w:num w:numId="3">
    <w:abstractNumId w:val="14"/>
  </w:num>
  <w:num w:numId="4">
    <w:abstractNumId w:val="6"/>
  </w:num>
  <w:num w:numId="5">
    <w:abstractNumId w:val="15"/>
  </w:num>
  <w:num w:numId="6">
    <w:abstractNumId w:val="18"/>
  </w:num>
  <w:num w:numId="7">
    <w:abstractNumId w:val="0"/>
  </w:num>
  <w:num w:numId="8">
    <w:abstractNumId w:val="2"/>
  </w:num>
  <w:num w:numId="9">
    <w:abstractNumId w:val="24"/>
  </w:num>
  <w:num w:numId="10">
    <w:abstractNumId w:val="16"/>
  </w:num>
  <w:num w:numId="11">
    <w:abstractNumId w:val="5"/>
  </w:num>
  <w:num w:numId="12">
    <w:abstractNumId w:val="25"/>
  </w:num>
  <w:num w:numId="13">
    <w:abstractNumId w:val="7"/>
  </w:num>
  <w:num w:numId="14">
    <w:abstractNumId w:val="23"/>
  </w:num>
  <w:num w:numId="15">
    <w:abstractNumId w:val="10"/>
  </w:num>
  <w:num w:numId="16">
    <w:abstractNumId w:val="9"/>
  </w:num>
  <w:num w:numId="17">
    <w:abstractNumId w:val="11"/>
  </w:num>
  <w:num w:numId="18">
    <w:abstractNumId w:val="13"/>
  </w:num>
  <w:num w:numId="19">
    <w:abstractNumId w:val="21"/>
  </w:num>
  <w:num w:numId="20">
    <w:abstractNumId w:val="20"/>
  </w:num>
  <w:num w:numId="21">
    <w:abstractNumId w:val="12"/>
  </w:num>
  <w:num w:numId="22">
    <w:abstractNumId w:val="4"/>
  </w:num>
  <w:num w:numId="23">
    <w:abstractNumId w:val="8"/>
  </w:num>
  <w:num w:numId="24">
    <w:abstractNumId w:val="3"/>
  </w:num>
  <w:num w:numId="25">
    <w:abstractNumId w:val="22"/>
  </w:num>
  <w:num w:numId="2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2691"/>
    <w:rsid w:val="00011C32"/>
    <w:rsid w:val="0001222C"/>
    <w:rsid w:val="00012E80"/>
    <w:rsid w:val="00014E43"/>
    <w:rsid w:val="00015845"/>
    <w:rsid w:val="0002010E"/>
    <w:rsid w:val="00020596"/>
    <w:rsid w:val="000328E3"/>
    <w:rsid w:val="0003459F"/>
    <w:rsid w:val="00036996"/>
    <w:rsid w:val="000408DA"/>
    <w:rsid w:val="0004100D"/>
    <w:rsid w:val="00041C4D"/>
    <w:rsid w:val="00042304"/>
    <w:rsid w:val="00047563"/>
    <w:rsid w:val="00050732"/>
    <w:rsid w:val="00052E93"/>
    <w:rsid w:val="0006019F"/>
    <w:rsid w:val="00060A78"/>
    <w:rsid w:val="00064F1C"/>
    <w:rsid w:val="00066970"/>
    <w:rsid w:val="00067822"/>
    <w:rsid w:val="00070E0E"/>
    <w:rsid w:val="00071C1B"/>
    <w:rsid w:val="00073202"/>
    <w:rsid w:val="000737FE"/>
    <w:rsid w:val="000760E0"/>
    <w:rsid w:val="00083615"/>
    <w:rsid w:val="00083B8C"/>
    <w:rsid w:val="000851AF"/>
    <w:rsid w:val="00086F84"/>
    <w:rsid w:val="00086FC6"/>
    <w:rsid w:val="00087D8E"/>
    <w:rsid w:val="00093984"/>
    <w:rsid w:val="000939C6"/>
    <w:rsid w:val="00096247"/>
    <w:rsid w:val="00096F1E"/>
    <w:rsid w:val="00097565"/>
    <w:rsid w:val="00097858"/>
    <w:rsid w:val="000A437C"/>
    <w:rsid w:val="000A6064"/>
    <w:rsid w:val="000B1F29"/>
    <w:rsid w:val="000B635C"/>
    <w:rsid w:val="000B6456"/>
    <w:rsid w:val="000B752E"/>
    <w:rsid w:val="000C28C3"/>
    <w:rsid w:val="000C2D02"/>
    <w:rsid w:val="000C3401"/>
    <w:rsid w:val="000C65FF"/>
    <w:rsid w:val="000C67BE"/>
    <w:rsid w:val="000D059A"/>
    <w:rsid w:val="000D26AB"/>
    <w:rsid w:val="000D2FA1"/>
    <w:rsid w:val="000D390D"/>
    <w:rsid w:val="000D3C64"/>
    <w:rsid w:val="000D43BD"/>
    <w:rsid w:val="000D62A0"/>
    <w:rsid w:val="000D6782"/>
    <w:rsid w:val="000D7CD0"/>
    <w:rsid w:val="000D7D4C"/>
    <w:rsid w:val="000E187F"/>
    <w:rsid w:val="000E1AFD"/>
    <w:rsid w:val="000E7B5F"/>
    <w:rsid w:val="000F01D3"/>
    <w:rsid w:val="000F11AC"/>
    <w:rsid w:val="000F1B7E"/>
    <w:rsid w:val="000F20A9"/>
    <w:rsid w:val="000F2590"/>
    <w:rsid w:val="000F2894"/>
    <w:rsid w:val="000F3B14"/>
    <w:rsid w:val="000F4244"/>
    <w:rsid w:val="000F52AD"/>
    <w:rsid w:val="001000AA"/>
    <w:rsid w:val="001042B8"/>
    <w:rsid w:val="00104EDD"/>
    <w:rsid w:val="00105970"/>
    <w:rsid w:val="001060A0"/>
    <w:rsid w:val="001073B2"/>
    <w:rsid w:val="0011096B"/>
    <w:rsid w:val="00110B03"/>
    <w:rsid w:val="00111658"/>
    <w:rsid w:val="00111D38"/>
    <w:rsid w:val="0011389D"/>
    <w:rsid w:val="00114C06"/>
    <w:rsid w:val="00114D40"/>
    <w:rsid w:val="0011634F"/>
    <w:rsid w:val="0012102D"/>
    <w:rsid w:val="00121610"/>
    <w:rsid w:val="0012348C"/>
    <w:rsid w:val="001250B3"/>
    <w:rsid w:val="00125D1D"/>
    <w:rsid w:val="001265D4"/>
    <w:rsid w:val="001271B4"/>
    <w:rsid w:val="00130AA1"/>
    <w:rsid w:val="00132BD9"/>
    <w:rsid w:val="00134C26"/>
    <w:rsid w:val="00134F62"/>
    <w:rsid w:val="00136A9B"/>
    <w:rsid w:val="00142120"/>
    <w:rsid w:val="00143641"/>
    <w:rsid w:val="0014384C"/>
    <w:rsid w:val="001537FF"/>
    <w:rsid w:val="00154D3E"/>
    <w:rsid w:val="00154E79"/>
    <w:rsid w:val="001552E9"/>
    <w:rsid w:val="001618FB"/>
    <w:rsid w:val="00167744"/>
    <w:rsid w:val="00170CEB"/>
    <w:rsid w:val="00171BFF"/>
    <w:rsid w:val="00171DAF"/>
    <w:rsid w:val="00177A7D"/>
    <w:rsid w:val="00180990"/>
    <w:rsid w:val="0018361A"/>
    <w:rsid w:val="00183FB5"/>
    <w:rsid w:val="0018458F"/>
    <w:rsid w:val="00184FAB"/>
    <w:rsid w:val="0018524D"/>
    <w:rsid w:val="00191866"/>
    <w:rsid w:val="00192C7A"/>
    <w:rsid w:val="0019333B"/>
    <w:rsid w:val="00193F7C"/>
    <w:rsid w:val="00193FBE"/>
    <w:rsid w:val="00194E78"/>
    <w:rsid w:val="00195D5A"/>
    <w:rsid w:val="0019625D"/>
    <w:rsid w:val="00196C3F"/>
    <w:rsid w:val="001A02E6"/>
    <w:rsid w:val="001A1A60"/>
    <w:rsid w:val="001A2490"/>
    <w:rsid w:val="001B4993"/>
    <w:rsid w:val="001B5999"/>
    <w:rsid w:val="001B68B0"/>
    <w:rsid w:val="001B6FCD"/>
    <w:rsid w:val="001B6FD8"/>
    <w:rsid w:val="001C02C5"/>
    <w:rsid w:val="001C29F2"/>
    <w:rsid w:val="001C4E1B"/>
    <w:rsid w:val="001C6B7A"/>
    <w:rsid w:val="001C6F73"/>
    <w:rsid w:val="001C7B4F"/>
    <w:rsid w:val="001D6CA3"/>
    <w:rsid w:val="001D7DC3"/>
    <w:rsid w:val="001E0A28"/>
    <w:rsid w:val="001E10B1"/>
    <w:rsid w:val="001E22FA"/>
    <w:rsid w:val="001E3373"/>
    <w:rsid w:val="001E7233"/>
    <w:rsid w:val="001F2EEB"/>
    <w:rsid w:val="001F3766"/>
    <w:rsid w:val="001F50AE"/>
    <w:rsid w:val="001F5795"/>
    <w:rsid w:val="001F7331"/>
    <w:rsid w:val="001F75D3"/>
    <w:rsid w:val="00200E95"/>
    <w:rsid w:val="002015E1"/>
    <w:rsid w:val="00206411"/>
    <w:rsid w:val="00206DA8"/>
    <w:rsid w:val="00206EF4"/>
    <w:rsid w:val="002071CD"/>
    <w:rsid w:val="002074AC"/>
    <w:rsid w:val="00210933"/>
    <w:rsid w:val="00212484"/>
    <w:rsid w:val="00215411"/>
    <w:rsid w:val="002176DD"/>
    <w:rsid w:val="00217817"/>
    <w:rsid w:val="00220A0F"/>
    <w:rsid w:val="00220B26"/>
    <w:rsid w:val="00220CC0"/>
    <w:rsid w:val="00222689"/>
    <w:rsid w:val="00222976"/>
    <w:rsid w:val="00223250"/>
    <w:rsid w:val="0022341E"/>
    <w:rsid w:val="00223652"/>
    <w:rsid w:val="00223922"/>
    <w:rsid w:val="00224540"/>
    <w:rsid w:val="0022485C"/>
    <w:rsid w:val="00226CF3"/>
    <w:rsid w:val="00231CEF"/>
    <w:rsid w:val="00233141"/>
    <w:rsid w:val="00234588"/>
    <w:rsid w:val="00236D3E"/>
    <w:rsid w:val="002373D6"/>
    <w:rsid w:val="00241DF3"/>
    <w:rsid w:val="0024203E"/>
    <w:rsid w:val="00243291"/>
    <w:rsid w:val="0024432E"/>
    <w:rsid w:val="00244CD4"/>
    <w:rsid w:val="002459D1"/>
    <w:rsid w:val="00246724"/>
    <w:rsid w:val="00250D09"/>
    <w:rsid w:val="0025218C"/>
    <w:rsid w:val="00252FF0"/>
    <w:rsid w:val="0025310D"/>
    <w:rsid w:val="002541CE"/>
    <w:rsid w:val="0025424B"/>
    <w:rsid w:val="002548AA"/>
    <w:rsid w:val="00255969"/>
    <w:rsid w:val="00257168"/>
    <w:rsid w:val="00260850"/>
    <w:rsid w:val="00261780"/>
    <w:rsid w:val="00261E36"/>
    <w:rsid w:val="00263EB1"/>
    <w:rsid w:val="00264201"/>
    <w:rsid w:val="00264CA1"/>
    <w:rsid w:val="0026548D"/>
    <w:rsid w:val="002658C6"/>
    <w:rsid w:val="00270264"/>
    <w:rsid w:val="00270CC6"/>
    <w:rsid w:val="00275506"/>
    <w:rsid w:val="00275607"/>
    <w:rsid w:val="00275D9E"/>
    <w:rsid w:val="00276EB3"/>
    <w:rsid w:val="00280F22"/>
    <w:rsid w:val="0028313C"/>
    <w:rsid w:val="00283540"/>
    <w:rsid w:val="00285695"/>
    <w:rsid w:val="00285D00"/>
    <w:rsid w:val="00286E41"/>
    <w:rsid w:val="00291205"/>
    <w:rsid w:val="00291B78"/>
    <w:rsid w:val="00291FAF"/>
    <w:rsid w:val="00292457"/>
    <w:rsid w:val="00292ECB"/>
    <w:rsid w:val="00294063"/>
    <w:rsid w:val="002946DC"/>
    <w:rsid w:val="00297555"/>
    <w:rsid w:val="002A2061"/>
    <w:rsid w:val="002A248B"/>
    <w:rsid w:val="002A416B"/>
    <w:rsid w:val="002A6AFF"/>
    <w:rsid w:val="002A7A22"/>
    <w:rsid w:val="002B193C"/>
    <w:rsid w:val="002B4468"/>
    <w:rsid w:val="002B6E9C"/>
    <w:rsid w:val="002C06B0"/>
    <w:rsid w:val="002C466E"/>
    <w:rsid w:val="002C4759"/>
    <w:rsid w:val="002C4899"/>
    <w:rsid w:val="002C6057"/>
    <w:rsid w:val="002C620B"/>
    <w:rsid w:val="002C675C"/>
    <w:rsid w:val="002C75DD"/>
    <w:rsid w:val="002D008F"/>
    <w:rsid w:val="002D203B"/>
    <w:rsid w:val="002D3E60"/>
    <w:rsid w:val="002D5166"/>
    <w:rsid w:val="002D655D"/>
    <w:rsid w:val="002D7F3D"/>
    <w:rsid w:val="002E32E9"/>
    <w:rsid w:val="002E58F7"/>
    <w:rsid w:val="002E71FD"/>
    <w:rsid w:val="002E7F05"/>
    <w:rsid w:val="002F31A0"/>
    <w:rsid w:val="002F36AF"/>
    <w:rsid w:val="002F3997"/>
    <w:rsid w:val="002F5BCE"/>
    <w:rsid w:val="002F65A2"/>
    <w:rsid w:val="0031082B"/>
    <w:rsid w:val="00311AAC"/>
    <w:rsid w:val="00317DBD"/>
    <w:rsid w:val="003276AA"/>
    <w:rsid w:val="00331865"/>
    <w:rsid w:val="00332773"/>
    <w:rsid w:val="003342BF"/>
    <w:rsid w:val="00340DDC"/>
    <w:rsid w:val="00340FD1"/>
    <w:rsid w:val="00341C71"/>
    <w:rsid w:val="00341F75"/>
    <w:rsid w:val="003459CF"/>
    <w:rsid w:val="00346F6A"/>
    <w:rsid w:val="003619F3"/>
    <w:rsid w:val="0036303E"/>
    <w:rsid w:val="003638FE"/>
    <w:rsid w:val="0036711C"/>
    <w:rsid w:val="0036797B"/>
    <w:rsid w:val="003707BC"/>
    <w:rsid w:val="00376AEC"/>
    <w:rsid w:val="00380741"/>
    <w:rsid w:val="00383164"/>
    <w:rsid w:val="00385855"/>
    <w:rsid w:val="00390317"/>
    <w:rsid w:val="00395DF7"/>
    <w:rsid w:val="003A0A4D"/>
    <w:rsid w:val="003B0F6F"/>
    <w:rsid w:val="003B2D85"/>
    <w:rsid w:val="003B31CB"/>
    <w:rsid w:val="003B4F55"/>
    <w:rsid w:val="003B7387"/>
    <w:rsid w:val="003C1BBB"/>
    <w:rsid w:val="003C2F15"/>
    <w:rsid w:val="003C5404"/>
    <w:rsid w:val="003C7D4D"/>
    <w:rsid w:val="003D071F"/>
    <w:rsid w:val="003D34C3"/>
    <w:rsid w:val="003D4DA9"/>
    <w:rsid w:val="003D5018"/>
    <w:rsid w:val="003D64B0"/>
    <w:rsid w:val="003D774A"/>
    <w:rsid w:val="003E34E1"/>
    <w:rsid w:val="003E4065"/>
    <w:rsid w:val="003E71CF"/>
    <w:rsid w:val="003F1F0F"/>
    <w:rsid w:val="003F2F0C"/>
    <w:rsid w:val="003F6294"/>
    <w:rsid w:val="003F74C0"/>
    <w:rsid w:val="004003FC"/>
    <w:rsid w:val="0040137C"/>
    <w:rsid w:val="0040650A"/>
    <w:rsid w:val="0040721E"/>
    <w:rsid w:val="00411E81"/>
    <w:rsid w:val="00414119"/>
    <w:rsid w:val="00417E46"/>
    <w:rsid w:val="0043369C"/>
    <w:rsid w:val="0043696F"/>
    <w:rsid w:val="0043704C"/>
    <w:rsid w:val="00442AD7"/>
    <w:rsid w:val="0044309D"/>
    <w:rsid w:val="00444B32"/>
    <w:rsid w:val="004467B8"/>
    <w:rsid w:val="00447F20"/>
    <w:rsid w:val="004507E3"/>
    <w:rsid w:val="0045249B"/>
    <w:rsid w:val="004531CE"/>
    <w:rsid w:val="00454FEF"/>
    <w:rsid w:val="00455640"/>
    <w:rsid w:val="00456DCC"/>
    <w:rsid w:val="00460074"/>
    <w:rsid w:val="0046281B"/>
    <w:rsid w:val="00464A0A"/>
    <w:rsid w:val="004671D1"/>
    <w:rsid w:val="004674A9"/>
    <w:rsid w:val="004677AF"/>
    <w:rsid w:val="00471E18"/>
    <w:rsid w:val="0048196A"/>
    <w:rsid w:val="00484547"/>
    <w:rsid w:val="004847FB"/>
    <w:rsid w:val="00485B94"/>
    <w:rsid w:val="0048779D"/>
    <w:rsid w:val="00493F62"/>
    <w:rsid w:val="00494AE3"/>
    <w:rsid w:val="004953C9"/>
    <w:rsid w:val="004978D6"/>
    <w:rsid w:val="004A0329"/>
    <w:rsid w:val="004A2B02"/>
    <w:rsid w:val="004A2E85"/>
    <w:rsid w:val="004A4ABD"/>
    <w:rsid w:val="004A5B6C"/>
    <w:rsid w:val="004A7BD9"/>
    <w:rsid w:val="004B0968"/>
    <w:rsid w:val="004B27E3"/>
    <w:rsid w:val="004B2AA9"/>
    <w:rsid w:val="004B3375"/>
    <w:rsid w:val="004B3859"/>
    <w:rsid w:val="004B652B"/>
    <w:rsid w:val="004C027A"/>
    <w:rsid w:val="004C0D4D"/>
    <w:rsid w:val="004C346A"/>
    <w:rsid w:val="004C3E0D"/>
    <w:rsid w:val="004D039F"/>
    <w:rsid w:val="004D19CD"/>
    <w:rsid w:val="004D24A6"/>
    <w:rsid w:val="004D5B14"/>
    <w:rsid w:val="004E02F1"/>
    <w:rsid w:val="004E0517"/>
    <w:rsid w:val="004E389E"/>
    <w:rsid w:val="004E3A07"/>
    <w:rsid w:val="004E3A13"/>
    <w:rsid w:val="004E4049"/>
    <w:rsid w:val="004E5CBE"/>
    <w:rsid w:val="004E6851"/>
    <w:rsid w:val="004F0AC8"/>
    <w:rsid w:val="004F355F"/>
    <w:rsid w:val="004F3681"/>
    <w:rsid w:val="004F5930"/>
    <w:rsid w:val="004F7AA0"/>
    <w:rsid w:val="004F7AF4"/>
    <w:rsid w:val="00502B2A"/>
    <w:rsid w:val="00502E8A"/>
    <w:rsid w:val="00505D9B"/>
    <w:rsid w:val="00506131"/>
    <w:rsid w:val="005062B7"/>
    <w:rsid w:val="00507D4D"/>
    <w:rsid w:val="00512F78"/>
    <w:rsid w:val="0051343D"/>
    <w:rsid w:val="005204FC"/>
    <w:rsid w:val="005222EA"/>
    <w:rsid w:val="00524C71"/>
    <w:rsid w:val="00526F70"/>
    <w:rsid w:val="00527EA8"/>
    <w:rsid w:val="0053443C"/>
    <w:rsid w:val="0053474C"/>
    <w:rsid w:val="0053501B"/>
    <w:rsid w:val="00535B4F"/>
    <w:rsid w:val="00540915"/>
    <w:rsid w:val="005413B4"/>
    <w:rsid w:val="005415D5"/>
    <w:rsid w:val="00541B2C"/>
    <w:rsid w:val="00545C2B"/>
    <w:rsid w:val="00546C22"/>
    <w:rsid w:val="00547A2A"/>
    <w:rsid w:val="0055164F"/>
    <w:rsid w:val="00552BFA"/>
    <w:rsid w:val="00561E48"/>
    <w:rsid w:val="005627C6"/>
    <w:rsid w:val="0056329E"/>
    <w:rsid w:val="00564A5B"/>
    <w:rsid w:val="00564FDE"/>
    <w:rsid w:val="005650C9"/>
    <w:rsid w:val="005651E8"/>
    <w:rsid w:val="00565729"/>
    <w:rsid w:val="005665D4"/>
    <w:rsid w:val="005725D4"/>
    <w:rsid w:val="005752EE"/>
    <w:rsid w:val="00580B09"/>
    <w:rsid w:val="00580B50"/>
    <w:rsid w:val="00581A97"/>
    <w:rsid w:val="00582CDE"/>
    <w:rsid w:val="005831A9"/>
    <w:rsid w:val="00583401"/>
    <w:rsid w:val="00583AB6"/>
    <w:rsid w:val="00583B36"/>
    <w:rsid w:val="00587482"/>
    <w:rsid w:val="00587A2A"/>
    <w:rsid w:val="005914FF"/>
    <w:rsid w:val="00592ED7"/>
    <w:rsid w:val="00594C56"/>
    <w:rsid w:val="005A0922"/>
    <w:rsid w:val="005A1BA3"/>
    <w:rsid w:val="005A1EBE"/>
    <w:rsid w:val="005A26C3"/>
    <w:rsid w:val="005A5C3A"/>
    <w:rsid w:val="005A7476"/>
    <w:rsid w:val="005B082E"/>
    <w:rsid w:val="005B085A"/>
    <w:rsid w:val="005B218A"/>
    <w:rsid w:val="005B43AC"/>
    <w:rsid w:val="005B4C99"/>
    <w:rsid w:val="005B5068"/>
    <w:rsid w:val="005B6A1B"/>
    <w:rsid w:val="005B75C4"/>
    <w:rsid w:val="005C14BF"/>
    <w:rsid w:val="005C2521"/>
    <w:rsid w:val="005C26F8"/>
    <w:rsid w:val="005C3382"/>
    <w:rsid w:val="005C3E6D"/>
    <w:rsid w:val="005D14E9"/>
    <w:rsid w:val="005D1BF1"/>
    <w:rsid w:val="005D41BF"/>
    <w:rsid w:val="005D4642"/>
    <w:rsid w:val="005D46B9"/>
    <w:rsid w:val="005D53B0"/>
    <w:rsid w:val="005D7958"/>
    <w:rsid w:val="005E0D25"/>
    <w:rsid w:val="005E1AC7"/>
    <w:rsid w:val="005E4EEC"/>
    <w:rsid w:val="005E556C"/>
    <w:rsid w:val="005E707E"/>
    <w:rsid w:val="005E7508"/>
    <w:rsid w:val="005F1C57"/>
    <w:rsid w:val="005F23E9"/>
    <w:rsid w:val="005F2B1A"/>
    <w:rsid w:val="005F3292"/>
    <w:rsid w:val="005F4399"/>
    <w:rsid w:val="005F4899"/>
    <w:rsid w:val="00600E40"/>
    <w:rsid w:val="00601E20"/>
    <w:rsid w:val="0060270F"/>
    <w:rsid w:val="0060302C"/>
    <w:rsid w:val="00604D7C"/>
    <w:rsid w:val="006057A7"/>
    <w:rsid w:val="00610F3D"/>
    <w:rsid w:val="00611225"/>
    <w:rsid w:val="006178C2"/>
    <w:rsid w:val="00622B43"/>
    <w:rsid w:val="00623C91"/>
    <w:rsid w:val="00626BA8"/>
    <w:rsid w:val="0062748B"/>
    <w:rsid w:val="00635CD5"/>
    <w:rsid w:val="00643E00"/>
    <w:rsid w:val="00647A8E"/>
    <w:rsid w:val="00650198"/>
    <w:rsid w:val="00654DD3"/>
    <w:rsid w:val="006559FB"/>
    <w:rsid w:val="00655C84"/>
    <w:rsid w:val="00655DF9"/>
    <w:rsid w:val="00661913"/>
    <w:rsid w:val="00663E3C"/>
    <w:rsid w:val="00667D28"/>
    <w:rsid w:val="00673D3F"/>
    <w:rsid w:val="006755CF"/>
    <w:rsid w:val="00677F2D"/>
    <w:rsid w:val="00682C61"/>
    <w:rsid w:val="00694740"/>
    <w:rsid w:val="00696642"/>
    <w:rsid w:val="006966B6"/>
    <w:rsid w:val="006977F5"/>
    <w:rsid w:val="006A18BC"/>
    <w:rsid w:val="006B0552"/>
    <w:rsid w:val="006B3F39"/>
    <w:rsid w:val="006B52F5"/>
    <w:rsid w:val="006C11A4"/>
    <w:rsid w:val="006C41BD"/>
    <w:rsid w:val="006C4ABE"/>
    <w:rsid w:val="006C6F06"/>
    <w:rsid w:val="006D021B"/>
    <w:rsid w:val="006D0276"/>
    <w:rsid w:val="006D209E"/>
    <w:rsid w:val="006D4E4C"/>
    <w:rsid w:val="006D6049"/>
    <w:rsid w:val="006D78F0"/>
    <w:rsid w:val="006E3E7C"/>
    <w:rsid w:val="006E43CC"/>
    <w:rsid w:val="006E4749"/>
    <w:rsid w:val="006E485A"/>
    <w:rsid w:val="006E6C61"/>
    <w:rsid w:val="006F612E"/>
    <w:rsid w:val="00702B92"/>
    <w:rsid w:val="0070373C"/>
    <w:rsid w:val="00704E20"/>
    <w:rsid w:val="00705ADE"/>
    <w:rsid w:val="00706ACD"/>
    <w:rsid w:val="00710541"/>
    <w:rsid w:val="00715553"/>
    <w:rsid w:val="007173A4"/>
    <w:rsid w:val="00722982"/>
    <w:rsid w:val="007245BD"/>
    <w:rsid w:val="00731203"/>
    <w:rsid w:val="0073533C"/>
    <w:rsid w:val="0073659D"/>
    <w:rsid w:val="00740E7C"/>
    <w:rsid w:val="007430A2"/>
    <w:rsid w:val="00743AD1"/>
    <w:rsid w:val="007465F7"/>
    <w:rsid w:val="00746D55"/>
    <w:rsid w:val="00750826"/>
    <w:rsid w:val="00752622"/>
    <w:rsid w:val="0075407D"/>
    <w:rsid w:val="007558FF"/>
    <w:rsid w:val="00761C13"/>
    <w:rsid w:val="00763A6A"/>
    <w:rsid w:val="00764592"/>
    <w:rsid w:val="00766214"/>
    <w:rsid w:val="00766C46"/>
    <w:rsid w:val="007712F5"/>
    <w:rsid w:val="00771ED8"/>
    <w:rsid w:val="00772ECD"/>
    <w:rsid w:val="00773B85"/>
    <w:rsid w:val="007745DA"/>
    <w:rsid w:val="00776216"/>
    <w:rsid w:val="00776FB6"/>
    <w:rsid w:val="00777A6F"/>
    <w:rsid w:val="00777EBE"/>
    <w:rsid w:val="00782609"/>
    <w:rsid w:val="007828ED"/>
    <w:rsid w:val="00784BDB"/>
    <w:rsid w:val="00786EA9"/>
    <w:rsid w:val="00791CAD"/>
    <w:rsid w:val="00794DB2"/>
    <w:rsid w:val="00795507"/>
    <w:rsid w:val="007963D1"/>
    <w:rsid w:val="00796E19"/>
    <w:rsid w:val="007A0E6E"/>
    <w:rsid w:val="007A42DC"/>
    <w:rsid w:val="007A6052"/>
    <w:rsid w:val="007B1D38"/>
    <w:rsid w:val="007B20FC"/>
    <w:rsid w:val="007B2243"/>
    <w:rsid w:val="007B79CF"/>
    <w:rsid w:val="007C07BE"/>
    <w:rsid w:val="007C142C"/>
    <w:rsid w:val="007C30FA"/>
    <w:rsid w:val="007C33E9"/>
    <w:rsid w:val="007C3DA3"/>
    <w:rsid w:val="007C5564"/>
    <w:rsid w:val="007C6604"/>
    <w:rsid w:val="007C67A0"/>
    <w:rsid w:val="007C7834"/>
    <w:rsid w:val="007D0DA1"/>
    <w:rsid w:val="007D1982"/>
    <w:rsid w:val="007D1E7C"/>
    <w:rsid w:val="007D3ABB"/>
    <w:rsid w:val="007D7179"/>
    <w:rsid w:val="007D75CE"/>
    <w:rsid w:val="007E1485"/>
    <w:rsid w:val="007E241D"/>
    <w:rsid w:val="007E2F62"/>
    <w:rsid w:val="007E47DB"/>
    <w:rsid w:val="007E4A60"/>
    <w:rsid w:val="007E68C3"/>
    <w:rsid w:val="007E6E0A"/>
    <w:rsid w:val="007E7366"/>
    <w:rsid w:val="007E7EC0"/>
    <w:rsid w:val="007F2300"/>
    <w:rsid w:val="007F2B04"/>
    <w:rsid w:val="007F47B7"/>
    <w:rsid w:val="007F4EAF"/>
    <w:rsid w:val="008054D0"/>
    <w:rsid w:val="008117D9"/>
    <w:rsid w:val="00813322"/>
    <w:rsid w:val="00813429"/>
    <w:rsid w:val="00813549"/>
    <w:rsid w:val="0081593A"/>
    <w:rsid w:val="00815E18"/>
    <w:rsid w:val="00821CA0"/>
    <w:rsid w:val="008222DE"/>
    <w:rsid w:val="00824401"/>
    <w:rsid w:val="0083355C"/>
    <w:rsid w:val="00833899"/>
    <w:rsid w:val="00840A81"/>
    <w:rsid w:val="00842812"/>
    <w:rsid w:val="0084317F"/>
    <w:rsid w:val="0084414C"/>
    <w:rsid w:val="0084454E"/>
    <w:rsid w:val="008460C7"/>
    <w:rsid w:val="00846D62"/>
    <w:rsid w:val="008506CB"/>
    <w:rsid w:val="00853515"/>
    <w:rsid w:val="0085410A"/>
    <w:rsid w:val="00854A4D"/>
    <w:rsid w:val="0085539D"/>
    <w:rsid w:val="00860545"/>
    <w:rsid w:val="008701BF"/>
    <w:rsid w:val="00870628"/>
    <w:rsid w:val="00870D62"/>
    <w:rsid w:val="00871380"/>
    <w:rsid w:val="00872FF8"/>
    <w:rsid w:val="008734A7"/>
    <w:rsid w:val="00874AC0"/>
    <w:rsid w:val="00876504"/>
    <w:rsid w:val="00880291"/>
    <w:rsid w:val="00881EF5"/>
    <w:rsid w:val="00882B5D"/>
    <w:rsid w:val="00882F05"/>
    <w:rsid w:val="008866FD"/>
    <w:rsid w:val="00895AE2"/>
    <w:rsid w:val="00896C7E"/>
    <w:rsid w:val="00896CA9"/>
    <w:rsid w:val="008975EF"/>
    <w:rsid w:val="008A0ED3"/>
    <w:rsid w:val="008A111D"/>
    <w:rsid w:val="008A12AD"/>
    <w:rsid w:val="008A30C2"/>
    <w:rsid w:val="008A3812"/>
    <w:rsid w:val="008A4D27"/>
    <w:rsid w:val="008B06A1"/>
    <w:rsid w:val="008B1B4E"/>
    <w:rsid w:val="008B2A12"/>
    <w:rsid w:val="008B2AAC"/>
    <w:rsid w:val="008B6533"/>
    <w:rsid w:val="008C015D"/>
    <w:rsid w:val="008C2150"/>
    <w:rsid w:val="008C2367"/>
    <w:rsid w:val="008C5778"/>
    <w:rsid w:val="008C6370"/>
    <w:rsid w:val="008D11EB"/>
    <w:rsid w:val="008D2EB5"/>
    <w:rsid w:val="008D5278"/>
    <w:rsid w:val="008D5347"/>
    <w:rsid w:val="008D5940"/>
    <w:rsid w:val="008E0EBC"/>
    <w:rsid w:val="008E1EDD"/>
    <w:rsid w:val="008E4656"/>
    <w:rsid w:val="008F2AF4"/>
    <w:rsid w:val="008F3EDA"/>
    <w:rsid w:val="008F6162"/>
    <w:rsid w:val="008F6471"/>
    <w:rsid w:val="008F71D3"/>
    <w:rsid w:val="008F7E68"/>
    <w:rsid w:val="00903E31"/>
    <w:rsid w:val="00904574"/>
    <w:rsid w:val="00904872"/>
    <w:rsid w:val="00905A1A"/>
    <w:rsid w:val="0090715B"/>
    <w:rsid w:val="009111A2"/>
    <w:rsid w:val="00913620"/>
    <w:rsid w:val="00921D30"/>
    <w:rsid w:val="0092531A"/>
    <w:rsid w:val="00930201"/>
    <w:rsid w:val="00931D3E"/>
    <w:rsid w:val="0093412B"/>
    <w:rsid w:val="00934632"/>
    <w:rsid w:val="00934E46"/>
    <w:rsid w:val="00940863"/>
    <w:rsid w:val="00940958"/>
    <w:rsid w:val="00940FF2"/>
    <w:rsid w:val="00942699"/>
    <w:rsid w:val="0094271B"/>
    <w:rsid w:val="009443B0"/>
    <w:rsid w:val="0094506D"/>
    <w:rsid w:val="00947240"/>
    <w:rsid w:val="00950FC9"/>
    <w:rsid w:val="009544DE"/>
    <w:rsid w:val="00957A29"/>
    <w:rsid w:val="00957BC8"/>
    <w:rsid w:val="00963B9E"/>
    <w:rsid w:val="00965C35"/>
    <w:rsid w:val="00965EFC"/>
    <w:rsid w:val="00966E54"/>
    <w:rsid w:val="009701E8"/>
    <w:rsid w:val="00971FEE"/>
    <w:rsid w:val="00975BC9"/>
    <w:rsid w:val="00983326"/>
    <w:rsid w:val="00995934"/>
    <w:rsid w:val="00995F6D"/>
    <w:rsid w:val="00997A37"/>
    <w:rsid w:val="009A4101"/>
    <w:rsid w:val="009B3CAF"/>
    <w:rsid w:val="009C1D33"/>
    <w:rsid w:val="009C3342"/>
    <w:rsid w:val="009C40F6"/>
    <w:rsid w:val="009C6413"/>
    <w:rsid w:val="009D13E8"/>
    <w:rsid w:val="009D19FB"/>
    <w:rsid w:val="009D4D0F"/>
    <w:rsid w:val="009D6DB5"/>
    <w:rsid w:val="009E7B8F"/>
    <w:rsid w:val="009F0532"/>
    <w:rsid w:val="009F4849"/>
    <w:rsid w:val="009F4B8F"/>
    <w:rsid w:val="009F54FC"/>
    <w:rsid w:val="00A0015B"/>
    <w:rsid w:val="00A02C94"/>
    <w:rsid w:val="00A04001"/>
    <w:rsid w:val="00A04D90"/>
    <w:rsid w:val="00A0513D"/>
    <w:rsid w:val="00A05CD0"/>
    <w:rsid w:val="00A13375"/>
    <w:rsid w:val="00A15517"/>
    <w:rsid w:val="00A15DF9"/>
    <w:rsid w:val="00A16A1D"/>
    <w:rsid w:val="00A17467"/>
    <w:rsid w:val="00A2028F"/>
    <w:rsid w:val="00A20B81"/>
    <w:rsid w:val="00A20CEE"/>
    <w:rsid w:val="00A234C3"/>
    <w:rsid w:val="00A23B74"/>
    <w:rsid w:val="00A23F42"/>
    <w:rsid w:val="00A350AF"/>
    <w:rsid w:val="00A37D69"/>
    <w:rsid w:val="00A42C2E"/>
    <w:rsid w:val="00A45A24"/>
    <w:rsid w:val="00A46407"/>
    <w:rsid w:val="00A46C66"/>
    <w:rsid w:val="00A4760D"/>
    <w:rsid w:val="00A5172D"/>
    <w:rsid w:val="00A5406C"/>
    <w:rsid w:val="00A562EE"/>
    <w:rsid w:val="00A63273"/>
    <w:rsid w:val="00A65CD0"/>
    <w:rsid w:val="00A66031"/>
    <w:rsid w:val="00A676EC"/>
    <w:rsid w:val="00A70138"/>
    <w:rsid w:val="00A74BE1"/>
    <w:rsid w:val="00A755EA"/>
    <w:rsid w:val="00A75C6C"/>
    <w:rsid w:val="00A8217B"/>
    <w:rsid w:val="00A86BA9"/>
    <w:rsid w:val="00A86CEA"/>
    <w:rsid w:val="00A86D7E"/>
    <w:rsid w:val="00A93470"/>
    <w:rsid w:val="00A94A80"/>
    <w:rsid w:val="00A95380"/>
    <w:rsid w:val="00A97094"/>
    <w:rsid w:val="00AA2B5A"/>
    <w:rsid w:val="00AA6CBF"/>
    <w:rsid w:val="00AA7A70"/>
    <w:rsid w:val="00AB0C75"/>
    <w:rsid w:val="00AB13F8"/>
    <w:rsid w:val="00AB2E4C"/>
    <w:rsid w:val="00AB3427"/>
    <w:rsid w:val="00AB45A3"/>
    <w:rsid w:val="00AB46AA"/>
    <w:rsid w:val="00AB64FE"/>
    <w:rsid w:val="00AB6F2E"/>
    <w:rsid w:val="00AC6197"/>
    <w:rsid w:val="00AD2D2D"/>
    <w:rsid w:val="00AD3AEF"/>
    <w:rsid w:val="00AD51CD"/>
    <w:rsid w:val="00AE0F07"/>
    <w:rsid w:val="00AE1398"/>
    <w:rsid w:val="00AE331A"/>
    <w:rsid w:val="00AE782C"/>
    <w:rsid w:val="00AE7CDE"/>
    <w:rsid w:val="00AF15A6"/>
    <w:rsid w:val="00AF224F"/>
    <w:rsid w:val="00AF3A6A"/>
    <w:rsid w:val="00AF3D73"/>
    <w:rsid w:val="00B00224"/>
    <w:rsid w:val="00B01F2A"/>
    <w:rsid w:val="00B03DE6"/>
    <w:rsid w:val="00B0527A"/>
    <w:rsid w:val="00B062F0"/>
    <w:rsid w:val="00B068F2"/>
    <w:rsid w:val="00B10AC8"/>
    <w:rsid w:val="00B111B1"/>
    <w:rsid w:val="00B11352"/>
    <w:rsid w:val="00B1239B"/>
    <w:rsid w:val="00B13B4A"/>
    <w:rsid w:val="00B141EB"/>
    <w:rsid w:val="00B16570"/>
    <w:rsid w:val="00B17856"/>
    <w:rsid w:val="00B240A9"/>
    <w:rsid w:val="00B249EF"/>
    <w:rsid w:val="00B267EC"/>
    <w:rsid w:val="00B30C17"/>
    <w:rsid w:val="00B317A3"/>
    <w:rsid w:val="00B31AF6"/>
    <w:rsid w:val="00B33F0A"/>
    <w:rsid w:val="00B34202"/>
    <w:rsid w:val="00B342D7"/>
    <w:rsid w:val="00B40634"/>
    <w:rsid w:val="00B43FAA"/>
    <w:rsid w:val="00B50E1E"/>
    <w:rsid w:val="00B53FAE"/>
    <w:rsid w:val="00B54343"/>
    <w:rsid w:val="00B55A0E"/>
    <w:rsid w:val="00B5608C"/>
    <w:rsid w:val="00B56D92"/>
    <w:rsid w:val="00B57225"/>
    <w:rsid w:val="00B57D49"/>
    <w:rsid w:val="00B62DEB"/>
    <w:rsid w:val="00B64DE9"/>
    <w:rsid w:val="00B65A8C"/>
    <w:rsid w:val="00B65C3A"/>
    <w:rsid w:val="00B705A3"/>
    <w:rsid w:val="00B70F01"/>
    <w:rsid w:val="00B7303B"/>
    <w:rsid w:val="00B763E2"/>
    <w:rsid w:val="00B83BCA"/>
    <w:rsid w:val="00B83CC8"/>
    <w:rsid w:val="00B8547D"/>
    <w:rsid w:val="00B8566B"/>
    <w:rsid w:val="00B86D7E"/>
    <w:rsid w:val="00B94FA4"/>
    <w:rsid w:val="00B9519A"/>
    <w:rsid w:val="00B96CD3"/>
    <w:rsid w:val="00B96EF1"/>
    <w:rsid w:val="00BA4EB8"/>
    <w:rsid w:val="00BA5765"/>
    <w:rsid w:val="00BA6834"/>
    <w:rsid w:val="00BC4903"/>
    <w:rsid w:val="00BC5955"/>
    <w:rsid w:val="00BC66EA"/>
    <w:rsid w:val="00BC7B82"/>
    <w:rsid w:val="00BD1916"/>
    <w:rsid w:val="00BD1CCA"/>
    <w:rsid w:val="00BD6E42"/>
    <w:rsid w:val="00BD6FFD"/>
    <w:rsid w:val="00BE15A0"/>
    <w:rsid w:val="00BE1D9F"/>
    <w:rsid w:val="00BE2471"/>
    <w:rsid w:val="00BE2F1B"/>
    <w:rsid w:val="00BE4E69"/>
    <w:rsid w:val="00BE6888"/>
    <w:rsid w:val="00BE710C"/>
    <w:rsid w:val="00BF483C"/>
    <w:rsid w:val="00BF51E6"/>
    <w:rsid w:val="00BF647A"/>
    <w:rsid w:val="00C00BD0"/>
    <w:rsid w:val="00C017AF"/>
    <w:rsid w:val="00C021CA"/>
    <w:rsid w:val="00C02F70"/>
    <w:rsid w:val="00C07D0D"/>
    <w:rsid w:val="00C11DC0"/>
    <w:rsid w:val="00C127B9"/>
    <w:rsid w:val="00C132CB"/>
    <w:rsid w:val="00C16CA3"/>
    <w:rsid w:val="00C219EE"/>
    <w:rsid w:val="00C25DD5"/>
    <w:rsid w:val="00C27F19"/>
    <w:rsid w:val="00C30755"/>
    <w:rsid w:val="00C335F1"/>
    <w:rsid w:val="00C348BE"/>
    <w:rsid w:val="00C359E2"/>
    <w:rsid w:val="00C40140"/>
    <w:rsid w:val="00C40C93"/>
    <w:rsid w:val="00C45390"/>
    <w:rsid w:val="00C4645C"/>
    <w:rsid w:val="00C46AA2"/>
    <w:rsid w:val="00C47400"/>
    <w:rsid w:val="00C501CD"/>
    <w:rsid w:val="00C51D16"/>
    <w:rsid w:val="00C52368"/>
    <w:rsid w:val="00C5446E"/>
    <w:rsid w:val="00C6110D"/>
    <w:rsid w:val="00C61706"/>
    <w:rsid w:val="00C63299"/>
    <w:rsid w:val="00C6344B"/>
    <w:rsid w:val="00C6663E"/>
    <w:rsid w:val="00C70089"/>
    <w:rsid w:val="00C707E6"/>
    <w:rsid w:val="00C7104E"/>
    <w:rsid w:val="00C71176"/>
    <w:rsid w:val="00C72E07"/>
    <w:rsid w:val="00C83A90"/>
    <w:rsid w:val="00C87931"/>
    <w:rsid w:val="00C91793"/>
    <w:rsid w:val="00C95125"/>
    <w:rsid w:val="00C961E3"/>
    <w:rsid w:val="00CA23E5"/>
    <w:rsid w:val="00CA7A8C"/>
    <w:rsid w:val="00CB1567"/>
    <w:rsid w:val="00CC00A4"/>
    <w:rsid w:val="00CC0409"/>
    <w:rsid w:val="00CC44E9"/>
    <w:rsid w:val="00CC480D"/>
    <w:rsid w:val="00CD12FB"/>
    <w:rsid w:val="00CD16AB"/>
    <w:rsid w:val="00CD272D"/>
    <w:rsid w:val="00CD2952"/>
    <w:rsid w:val="00CE21DD"/>
    <w:rsid w:val="00CE3C32"/>
    <w:rsid w:val="00CE3C51"/>
    <w:rsid w:val="00CF297C"/>
    <w:rsid w:val="00CF3C1D"/>
    <w:rsid w:val="00CF5056"/>
    <w:rsid w:val="00CF708E"/>
    <w:rsid w:val="00D01CBC"/>
    <w:rsid w:val="00D02809"/>
    <w:rsid w:val="00D0416C"/>
    <w:rsid w:val="00D043C0"/>
    <w:rsid w:val="00D04CE3"/>
    <w:rsid w:val="00D06F34"/>
    <w:rsid w:val="00D075A4"/>
    <w:rsid w:val="00D119BF"/>
    <w:rsid w:val="00D13433"/>
    <w:rsid w:val="00D14B89"/>
    <w:rsid w:val="00D16911"/>
    <w:rsid w:val="00D16F89"/>
    <w:rsid w:val="00D17542"/>
    <w:rsid w:val="00D17715"/>
    <w:rsid w:val="00D17BEC"/>
    <w:rsid w:val="00D202DE"/>
    <w:rsid w:val="00D21640"/>
    <w:rsid w:val="00D21B27"/>
    <w:rsid w:val="00D25C1A"/>
    <w:rsid w:val="00D27AD8"/>
    <w:rsid w:val="00D27B51"/>
    <w:rsid w:val="00D32097"/>
    <w:rsid w:val="00D32F21"/>
    <w:rsid w:val="00D33612"/>
    <w:rsid w:val="00D345AF"/>
    <w:rsid w:val="00D37AAC"/>
    <w:rsid w:val="00D37EB6"/>
    <w:rsid w:val="00D40044"/>
    <w:rsid w:val="00D40879"/>
    <w:rsid w:val="00D40ED8"/>
    <w:rsid w:val="00D4263B"/>
    <w:rsid w:val="00D444F2"/>
    <w:rsid w:val="00D46C88"/>
    <w:rsid w:val="00D50C98"/>
    <w:rsid w:val="00D53EA4"/>
    <w:rsid w:val="00D57847"/>
    <w:rsid w:val="00D606FA"/>
    <w:rsid w:val="00D60D88"/>
    <w:rsid w:val="00D62D2E"/>
    <w:rsid w:val="00D64A22"/>
    <w:rsid w:val="00D64D94"/>
    <w:rsid w:val="00D6557F"/>
    <w:rsid w:val="00D661D0"/>
    <w:rsid w:val="00D663EB"/>
    <w:rsid w:val="00D6689E"/>
    <w:rsid w:val="00D73D4F"/>
    <w:rsid w:val="00D73DF4"/>
    <w:rsid w:val="00D74AB9"/>
    <w:rsid w:val="00D754E8"/>
    <w:rsid w:val="00D771EC"/>
    <w:rsid w:val="00D77705"/>
    <w:rsid w:val="00D8044B"/>
    <w:rsid w:val="00D81550"/>
    <w:rsid w:val="00D84D27"/>
    <w:rsid w:val="00D94162"/>
    <w:rsid w:val="00D96F54"/>
    <w:rsid w:val="00D97872"/>
    <w:rsid w:val="00DA0B6B"/>
    <w:rsid w:val="00DA13B4"/>
    <w:rsid w:val="00DA26AF"/>
    <w:rsid w:val="00DB0075"/>
    <w:rsid w:val="00DB02C7"/>
    <w:rsid w:val="00DB11DE"/>
    <w:rsid w:val="00DB4534"/>
    <w:rsid w:val="00DC1528"/>
    <w:rsid w:val="00DC37DB"/>
    <w:rsid w:val="00DD7CAC"/>
    <w:rsid w:val="00DE243C"/>
    <w:rsid w:val="00DE33AF"/>
    <w:rsid w:val="00DE4C75"/>
    <w:rsid w:val="00DE4EAD"/>
    <w:rsid w:val="00DE5D00"/>
    <w:rsid w:val="00DF0593"/>
    <w:rsid w:val="00DF4D20"/>
    <w:rsid w:val="00E001D1"/>
    <w:rsid w:val="00E01BDB"/>
    <w:rsid w:val="00E02E41"/>
    <w:rsid w:val="00E11755"/>
    <w:rsid w:val="00E22E06"/>
    <w:rsid w:val="00E25265"/>
    <w:rsid w:val="00E256E5"/>
    <w:rsid w:val="00E26FDD"/>
    <w:rsid w:val="00E3043D"/>
    <w:rsid w:val="00E304D2"/>
    <w:rsid w:val="00E325A2"/>
    <w:rsid w:val="00E3597E"/>
    <w:rsid w:val="00E43D59"/>
    <w:rsid w:val="00E4599E"/>
    <w:rsid w:val="00E46403"/>
    <w:rsid w:val="00E4694F"/>
    <w:rsid w:val="00E477AF"/>
    <w:rsid w:val="00E523A7"/>
    <w:rsid w:val="00E55E7F"/>
    <w:rsid w:val="00E561D2"/>
    <w:rsid w:val="00E57776"/>
    <w:rsid w:val="00E579B8"/>
    <w:rsid w:val="00E6357C"/>
    <w:rsid w:val="00E646C5"/>
    <w:rsid w:val="00E70594"/>
    <w:rsid w:val="00E70725"/>
    <w:rsid w:val="00E76688"/>
    <w:rsid w:val="00E77EE8"/>
    <w:rsid w:val="00E81925"/>
    <w:rsid w:val="00E83AC1"/>
    <w:rsid w:val="00E85887"/>
    <w:rsid w:val="00E87EEC"/>
    <w:rsid w:val="00E912C6"/>
    <w:rsid w:val="00E92E06"/>
    <w:rsid w:val="00E97169"/>
    <w:rsid w:val="00EA0644"/>
    <w:rsid w:val="00EA074A"/>
    <w:rsid w:val="00EA389D"/>
    <w:rsid w:val="00EA3ED6"/>
    <w:rsid w:val="00EA5B90"/>
    <w:rsid w:val="00EB0116"/>
    <w:rsid w:val="00EC1047"/>
    <w:rsid w:val="00EC2028"/>
    <w:rsid w:val="00EC2E6C"/>
    <w:rsid w:val="00EC50A2"/>
    <w:rsid w:val="00ED1181"/>
    <w:rsid w:val="00ED524C"/>
    <w:rsid w:val="00ED5694"/>
    <w:rsid w:val="00ED7F10"/>
    <w:rsid w:val="00EE39E5"/>
    <w:rsid w:val="00EE3FB9"/>
    <w:rsid w:val="00EF05D8"/>
    <w:rsid w:val="00EF2503"/>
    <w:rsid w:val="00EF2F74"/>
    <w:rsid w:val="00EF30BF"/>
    <w:rsid w:val="00EF4628"/>
    <w:rsid w:val="00EF4D7F"/>
    <w:rsid w:val="00F01ABB"/>
    <w:rsid w:val="00F02753"/>
    <w:rsid w:val="00F06D44"/>
    <w:rsid w:val="00F0729A"/>
    <w:rsid w:val="00F1074F"/>
    <w:rsid w:val="00F11D5F"/>
    <w:rsid w:val="00F12B44"/>
    <w:rsid w:val="00F17170"/>
    <w:rsid w:val="00F202E7"/>
    <w:rsid w:val="00F31506"/>
    <w:rsid w:val="00F32006"/>
    <w:rsid w:val="00F37F74"/>
    <w:rsid w:val="00F413FC"/>
    <w:rsid w:val="00F42B5C"/>
    <w:rsid w:val="00F43637"/>
    <w:rsid w:val="00F439A0"/>
    <w:rsid w:val="00F47266"/>
    <w:rsid w:val="00F50BFF"/>
    <w:rsid w:val="00F5790E"/>
    <w:rsid w:val="00F61243"/>
    <w:rsid w:val="00F638F7"/>
    <w:rsid w:val="00F63B00"/>
    <w:rsid w:val="00F6452C"/>
    <w:rsid w:val="00F66346"/>
    <w:rsid w:val="00F67B9F"/>
    <w:rsid w:val="00F70937"/>
    <w:rsid w:val="00F70E8A"/>
    <w:rsid w:val="00F70F18"/>
    <w:rsid w:val="00F72D00"/>
    <w:rsid w:val="00F7498A"/>
    <w:rsid w:val="00F7591C"/>
    <w:rsid w:val="00F770B3"/>
    <w:rsid w:val="00F81F50"/>
    <w:rsid w:val="00F82C11"/>
    <w:rsid w:val="00F84657"/>
    <w:rsid w:val="00F8499E"/>
    <w:rsid w:val="00F85BB1"/>
    <w:rsid w:val="00F873B7"/>
    <w:rsid w:val="00F92EF1"/>
    <w:rsid w:val="00F94205"/>
    <w:rsid w:val="00F94E4E"/>
    <w:rsid w:val="00FA170D"/>
    <w:rsid w:val="00FA5453"/>
    <w:rsid w:val="00FB0211"/>
    <w:rsid w:val="00FB0DCD"/>
    <w:rsid w:val="00FB4178"/>
    <w:rsid w:val="00FC384A"/>
    <w:rsid w:val="00FC4A87"/>
    <w:rsid w:val="00FC6D51"/>
    <w:rsid w:val="00FC7C46"/>
    <w:rsid w:val="00FC7E83"/>
    <w:rsid w:val="00FD0CF4"/>
    <w:rsid w:val="00FD264E"/>
    <w:rsid w:val="00FD36C6"/>
    <w:rsid w:val="00FE1AA1"/>
    <w:rsid w:val="00FE24EA"/>
    <w:rsid w:val="00FE4300"/>
    <w:rsid w:val="00FE6029"/>
    <w:rsid w:val="00FE745A"/>
    <w:rsid w:val="00FF0341"/>
    <w:rsid w:val="00FF06F0"/>
    <w:rsid w:val="00FF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7"/>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7"/>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23178281">
      <w:bodyDiv w:val="1"/>
      <w:marLeft w:val="0"/>
      <w:marRight w:val="0"/>
      <w:marTop w:val="0"/>
      <w:marBottom w:val="0"/>
      <w:divBdr>
        <w:top w:val="none" w:sz="0" w:space="0" w:color="auto"/>
        <w:left w:val="none" w:sz="0" w:space="0" w:color="auto"/>
        <w:bottom w:val="none" w:sz="0" w:space="0" w:color="auto"/>
        <w:right w:val="none" w:sz="0" w:space="0" w:color="auto"/>
      </w:divBdr>
    </w:div>
    <w:div w:id="582108348">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2967150">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46613322">
      <w:bodyDiv w:val="1"/>
      <w:marLeft w:val="0"/>
      <w:marRight w:val="0"/>
      <w:marTop w:val="0"/>
      <w:marBottom w:val="0"/>
      <w:divBdr>
        <w:top w:val="none" w:sz="0" w:space="0" w:color="auto"/>
        <w:left w:val="none" w:sz="0" w:space="0" w:color="auto"/>
        <w:bottom w:val="none" w:sz="0" w:space="0" w:color="auto"/>
        <w:right w:val="none" w:sz="0" w:space="0" w:color="auto"/>
      </w:divBdr>
    </w:div>
    <w:div w:id="760759686">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77728506">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80908352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2309632">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2294606">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10613826">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png"/><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image" Target="media/image36.emf"/><Relationship Id="rId50" Type="http://schemas.openxmlformats.org/officeDocument/2006/relationships/image" Target="media/image39.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image" Target="media/image27.emf"/><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30.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3.xml"/><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5.png"/><Relationship Id="rId49" Type="http://schemas.openxmlformats.org/officeDocument/2006/relationships/image" Target="media/image38.emf"/><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png"/><Relationship Id="rId8" Type="http://schemas.openxmlformats.org/officeDocument/2006/relationships/endnotes" Target="endnotes.xml"/><Relationship Id="rId51" Type="http://schemas.openxmlformats.org/officeDocument/2006/relationships/image" Target="media/image40.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iyazakiTo\Desktop\&#12415;&#12393;&#12426;&#12539;&#29872;&#22659;\&#21336;&#32020;&#38598;&#35336;&#6529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iyazakiTo\Desktop\&#12415;&#12393;&#12426;&#12539;&#29872;&#22659;\&#21336;&#32020;&#38598;&#35336;&#6529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iyazakiTo\Desktop\&#12415;&#12393;&#12426;&#12539;&#29872;&#22659;\&#21336;&#32020;&#38598;&#35336;_&#12464;&#12521;&#12501;&#6529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2.681992337164751E-2"/>
          <c:y val="0.1125595238095238"/>
          <c:w val="0.97190293742017875"/>
          <c:h val="0.87797619047619047"/>
        </c:manualLayout>
      </c:layout>
      <c:barChart>
        <c:barDir val="bar"/>
        <c:grouping val="percentStacked"/>
        <c:varyColors val="0"/>
        <c:ser>
          <c:idx val="0"/>
          <c:order val="0"/>
          <c:tx>
            <c:strRef>
              <c:f>[1]Q1!$E$13</c:f>
              <c:strCache>
                <c:ptCount val="1"/>
                <c:pt idx="0">
                  <c:v>みどりが豊かだ</c:v>
                </c:pt>
              </c:strCache>
            </c:strRef>
          </c:tx>
          <c:spPr>
            <a:gradFill flip="none" rotWithShape="1">
              <a:gsLst>
                <a:gs pos="0">
                  <a:srgbClr val="0000FF"/>
                </a:gs>
                <a:gs pos="50000">
                  <a:srgbClr val="FFFFFF"/>
                </a:gs>
                <a:gs pos="100000">
                  <a:srgbClr val="0000FF"/>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[1]Q1!$E$14</c:f>
              <c:numCache>
                <c:formatCode>0.0_ </c:formatCode>
                <c:ptCount val="1"/>
                <c:pt idx="0">
                  <c:v>8.1</c:v>
                </c:pt>
              </c:numCache>
            </c:numRef>
          </c:val>
        </c:ser>
        <c:ser>
          <c:idx val="1"/>
          <c:order val="1"/>
          <c:tx>
            <c:strRef>
              <c:f>[1]Q1!$F$13</c:f>
              <c:strCache>
                <c:ptCount val="1"/>
                <c:pt idx="0">
                  <c:v>ある程度みどりがある</c:v>
                </c:pt>
              </c:strCache>
            </c:strRef>
          </c:tx>
          <c:spPr>
            <a:gradFill flip="none" rotWithShape="1">
              <a:gsLst>
                <a:gs pos="0">
                  <a:srgbClr val="00E6FF"/>
                </a:gs>
                <a:gs pos="50000">
                  <a:srgbClr val="FFFFFF"/>
                </a:gs>
                <a:gs pos="100000">
                  <a:srgbClr val="00E6FF"/>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[1]Q1!$F$14</c:f>
              <c:numCache>
                <c:formatCode>0.0_ </c:formatCode>
                <c:ptCount val="1"/>
                <c:pt idx="0">
                  <c:v>44.6</c:v>
                </c:pt>
              </c:numCache>
            </c:numRef>
          </c:val>
        </c:ser>
        <c:ser>
          <c:idx val="2"/>
          <c:order val="2"/>
          <c:tx>
            <c:strRef>
              <c:f>[1]Q1!$G$13</c:f>
              <c:strCache>
                <c:ptCount val="1"/>
                <c:pt idx="0">
                  <c:v>みどりが少ない</c:v>
                </c:pt>
              </c:strCache>
            </c:strRef>
          </c:tx>
          <c:spPr>
            <a:gradFill flip="none" rotWithShape="1">
              <a:gsLst>
                <a:gs pos="0">
                  <a:srgbClr val="00E600"/>
                </a:gs>
                <a:gs pos="50000">
                  <a:srgbClr val="FFFFFF"/>
                </a:gs>
                <a:gs pos="100000">
                  <a:srgbClr val="00E600"/>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[1]Q1!$G$14</c:f>
              <c:numCache>
                <c:formatCode>0.0_ </c:formatCode>
                <c:ptCount val="1"/>
                <c:pt idx="0">
                  <c:v>39.6</c:v>
                </c:pt>
              </c:numCache>
            </c:numRef>
          </c:val>
        </c:ser>
        <c:ser>
          <c:idx val="3"/>
          <c:order val="3"/>
          <c:tx>
            <c:strRef>
              <c:f>[1]Q1!$H$13</c:f>
              <c:strCache>
                <c:ptCount val="1"/>
                <c:pt idx="0">
                  <c:v>みどりがほとんどない</c:v>
                </c:pt>
              </c:strCache>
            </c:strRef>
          </c:tx>
          <c:spPr>
            <a:gradFill flip="none" rotWithShape="1">
              <a:gsLst>
                <a:gs pos="0">
                  <a:srgbClr val="FFE600"/>
                </a:gs>
                <a:gs pos="50000">
                  <a:srgbClr val="FFFFFF"/>
                </a:gs>
                <a:gs pos="100000">
                  <a:srgbClr val="FFE600"/>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[1]Q1!$H$14</c:f>
              <c:numCache>
                <c:formatCode>0.0_ </c:formatCode>
                <c:ptCount val="1"/>
                <c:pt idx="0">
                  <c:v>7.7</c:v>
                </c:pt>
              </c:numCache>
            </c:numRef>
          </c:val>
        </c:ser>
        <c:dLbls>
          <c:showLegendKey val="0"/>
          <c:showVal val="0"/>
          <c:showCatName val="0"/>
          <c:showSerName val="0"/>
          <c:showPercent val="0"/>
          <c:showBubbleSize val="0"/>
        </c:dLbls>
        <c:gapWidth val="30"/>
        <c:overlap val="100"/>
        <c:axId val="56804864"/>
        <c:axId val="56806400"/>
      </c:barChart>
      <c:catAx>
        <c:axId val="56804864"/>
        <c:scaling>
          <c:orientation val="minMax"/>
        </c:scaling>
        <c:delete val="1"/>
        <c:axPos val="l"/>
        <c:majorTickMark val="none"/>
        <c:minorTickMark val="none"/>
        <c:tickLblPos val="none"/>
        <c:crossAx val="56806400"/>
        <c:crosses val="autoZero"/>
        <c:auto val="1"/>
        <c:lblAlgn val="ctr"/>
        <c:lblOffset val="100"/>
        <c:noMultiLvlLbl val="0"/>
      </c:catAx>
      <c:valAx>
        <c:axId val="56806400"/>
        <c:scaling>
          <c:orientation val="minMax"/>
          <c:min val="0"/>
        </c:scaling>
        <c:delete val="1"/>
        <c:axPos val="b"/>
        <c:numFmt formatCode="0%" sourceLinked="1"/>
        <c:majorTickMark val="none"/>
        <c:minorTickMark val="none"/>
        <c:tickLblPos val="none"/>
        <c:crossAx val="56804864"/>
        <c:crosses val="autoZero"/>
        <c:crossBetween val="between"/>
      </c:valAx>
      <c:spPr>
        <a:noFill/>
        <a:ln w="25400">
          <a:noFill/>
        </a:ln>
      </c:spPr>
    </c:plotArea>
    <c:legend>
      <c:legendPos val="t"/>
      <c:overlay val="0"/>
      <c:spPr>
        <a:solidFill>
          <a:srgbClr val="FFFFFF"/>
        </a:solidFill>
        <a:ln w="12700">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2.681992337164751E-2"/>
          <c:y val="0.1125595238095238"/>
          <c:w val="0.97190293742017875"/>
          <c:h val="0.87797619047619047"/>
        </c:manualLayout>
      </c:layout>
      <c:barChart>
        <c:barDir val="bar"/>
        <c:grouping val="percentStacked"/>
        <c:varyColors val="0"/>
        <c:ser>
          <c:idx val="0"/>
          <c:order val="0"/>
          <c:tx>
            <c:strRef>
              <c:f>[1]Q2!$E$13</c:f>
              <c:strCache>
                <c:ptCount val="1"/>
                <c:pt idx="0">
                  <c:v>みどりが豊かだ</c:v>
                </c:pt>
              </c:strCache>
            </c:strRef>
          </c:tx>
          <c:spPr>
            <a:gradFill flip="none" rotWithShape="1">
              <a:gsLst>
                <a:gs pos="0">
                  <a:srgbClr val="0000FF"/>
                </a:gs>
                <a:gs pos="50000">
                  <a:srgbClr val="FFFFFF"/>
                </a:gs>
                <a:gs pos="100000">
                  <a:srgbClr val="0000FF"/>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[1]Q2!$E$14</c:f>
              <c:numCache>
                <c:formatCode>0.0_ </c:formatCode>
                <c:ptCount val="1"/>
                <c:pt idx="0">
                  <c:v>5.2</c:v>
                </c:pt>
              </c:numCache>
            </c:numRef>
          </c:val>
        </c:ser>
        <c:ser>
          <c:idx val="1"/>
          <c:order val="1"/>
          <c:tx>
            <c:strRef>
              <c:f>[1]Q2!$F$13</c:f>
              <c:strCache>
                <c:ptCount val="1"/>
                <c:pt idx="0">
                  <c:v>ある程度みどりがある</c:v>
                </c:pt>
              </c:strCache>
            </c:strRef>
          </c:tx>
          <c:spPr>
            <a:gradFill flip="none" rotWithShape="1">
              <a:gsLst>
                <a:gs pos="0">
                  <a:srgbClr val="00E6FF"/>
                </a:gs>
                <a:gs pos="50000">
                  <a:srgbClr val="FFFFFF"/>
                </a:gs>
                <a:gs pos="100000">
                  <a:srgbClr val="00E6FF"/>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[1]Q2!$F$14</c:f>
              <c:numCache>
                <c:formatCode>0.0_ </c:formatCode>
                <c:ptCount val="1"/>
                <c:pt idx="0">
                  <c:v>37</c:v>
                </c:pt>
              </c:numCache>
            </c:numRef>
          </c:val>
        </c:ser>
        <c:ser>
          <c:idx val="2"/>
          <c:order val="2"/>
          <c:tx>
            <c:strRef>
              <c:f>[1]Q2!$G$13</c:f>
              <c:strCache>
                <c:ptCount val="1"/>
                <c:pt idx="0">
                  <c:v>みどりが少ない</c:v>
                </c:pt>
              </c:strCache>
            </c:strRef>
          </c:tx>
          <c:spPr>
            <a:gradFill flip="none" rotWithShape="1">
              <a:gsLst>
                <a:gs pos="0">
                  <a:srgbClr val="00E600"/>
                </a:gs>
                <a:gs pos="50000">
                  <a:srgbClr val="FFFFFF"/>
                </a:gs>
                <a:gs pos="100000">
                  <a:srgbClr val="00E600"/>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[1]Q2!$G$14</c:f>
              <c:numCache>
                <c:formatCode>0.0_ </c:formatCode>
                <c:ptCount val="1"/>
                <c:pt idx="0">
                  <c:v>46.5</c:v>
                </c:pt>
              </c:numCache>
            </c:numRef>
          </c:val>
        </c:ser>
        <c:ser>
          <c:idx val="3"/>
          <c:order val="3"/>
          <c:tx>
            <c:strRef>
              <c:f>[1]Q2!$H$13</c:f>
              <c:strCache>
                <c:ptCount val="1"/>
                <c:pt idx="0">
                  <c:v>みどりがほとんどない</c:v>
                </c:pt>
              </c:strCache>
            </c:strRef>
          </c:tx>
          <c:spPr>
            <a:gradFill flip="none" rotWithShape="1">
              <a:gsLst>
                <a:gs pos="0">
                  <a:srgbClr val="FFE600"/>
                </a:gs>
                <a:gs pos="50000">
                  <a:srgbClr val="FFFFFF"/>
                </a:gs>
                <a:gs pos="100000">
                  <a:srgbClr val="FFE600"/>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[1]Q2!$H$14</c:f>
              <c:numCache>
                <c:formatCode>0.0_ </c:formatCode>
                <c:ptCount val="1"/>
                <c:pt idx="0">
                  <c:v>11.3</c:v>
                </c:pt>
              </c:numCache>
            </c:numRef>
          </c:val>
        </c:ser>
        <c:dLbls>
          <c:showLegendKey val="0"/>
          <c:showVal val="0"/>
          <c:showCatName val="0"/>
          <c:showSerName val="0"/>
          <c:showPercent val="0"/>
          <c:showBubbleSize val="0"/>
        </c:dLbls>
        <c:gapWidth val="30"/>
        <c:overlap val="100"/>
        <c:axId val="58104832"/>
        <c:axId val="58114816"/>
      </c:barChart>
      <c:catAx>
        <c:axId val="58104832"/>
        <c:scaling>
          <c:orientation val="minMax"/>
        </c:scaling>
        <c:delete val="1"/>
        <c:axPos val="l"/>
        <c:majorTickMark val="none"/>
        <c:minorTickMark val="none"/>
        <c:tickLblPos val="none"/>
        <c:crossAx val="58114816"/>
        <c:crosses val="autoZero"/>
        <c:auto val="1"/>
        <c:lblAlgn val="ctr"/>
        <c:lblOffset val="100"/>
        <c:noMultiLvlLbl val="0"/>
      </c:catAx>
      <c:valAx>
        <c:axId val="58114816"/>
        <c:scaling>
          <c:orientation val="minMax"/>
          <c:min val="0"/>
        </c:scaling>
        <c:delete val="1"/>
        <c:axPos val="b"/>
        <c:numFmt formatCode="0%" sourceLinked="1"/>
        <c:majorTickMark val="none"/>
        <c:minorTickMark val="none"/>
        <c:tickLblPos val="none"/>
        <c:crossAx val="58104832"/>
        <c:crosses val="autoZero"/>
        <c:crossBetween val="between"/>
      </c:valAx>
      <c:spPr>
        <a:noFill/>
        <a:ln w="25400">
          <a:noFill/>
        </a:ln>
      </c:spPr>
    </c:plotArea>
    <c:legend>
      <c:legendPos val="t"/>
      <c:overlay val="0"/>
      <c:spPr>
        <a:solidFill>
          <a:srgbClr val="FFFFFF"/>
        </a:solidFill>
        <a:ln w="12700">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2.3515579071134628E-2"/>
          <c:y val="4.4245517503083212E-2"/>
          <c:w val="0.97648442092886534"/>
          <c:h val="0.93721177623881358"/>
        </c:manualLayout>
      </c:layout>
      <c:barChart>
        <c:barDir val="col"/>
        <c:grouping val="clustered"/>
        <c:varyColors val="0"/>
        <c:ser>
          <c:idx val="0"/>
          <c:order val="0"/>
          <c:spPr>
            <a:gradFill flip="none" rotWithShape="1">
              <a:gsLst>
                <a:gs pos="0">
                  <a:srgbClr val="0000FF"/>
                </a:gs>
                <a:gs pos="50000">
                  <a:srgbClr val="FFFFFF"/>
                </a:gs>
                <a:gs pos="100000">
                  <a:srgbClr val="0000FF"/>
                </a:gs>
              </a:gsLst>
              <a:lin ang="0" scaled="1"/>
              <a:tileRect/>
            </a:gradFill>
            <a:ln w="25400">
              <a:noFill/>
            </a:ln>
          </c:spPr>
          <c:invertIfNegative val="0"/>
          <c:dLbls>
            <c:numFmt formatCode="0.0" sourceLinked="0"/>
            <c:spPr>
              <a:noFill/>
              <a:ln w="25400">
                <a:noFill/>
              </a:ln>
            </c:spPr>
            <c:showLegendKey val="0"/>
            <c:showVal val="1"/>
            <c:showCatName val="0"/>
            <c:showSerName val="0"/>
            <c:showPercent val="0"/>
            <c:showBubbleSize val="0"/>
            <c:showLeaderLines val="0"/>
          </c:dLbls>
          <c:cat>
            <c:strRef>
              <c:f>'Q8'!$E$19:$K$19</c:f>
              <c:strCache>
                <c:ptCount val="7"/>
                <c:pt idx="0">
                  <c:v>生きものはそれぞれの豊かな個性とつながりにより、支え合って生きていること</c:v>
                </c:pt>
                <c:pt idx="1">
                  <c:v>私たちの生活は、生物多様性によってもたらされる生きものの恵みによって成り立っていること</c:v>
                </c:pt>
                <c:pt idx="2">
                  <c:v>人々の暮らしや関わりにより維持されている里地里山が生物多様性上大切であること</c:v>
                </c:pt>
                <c:pt idx="3">
                  <c:v>世界の森林やサンゴ礁が、年々減少していること</c:v>
                </c:pt>
                <c:pt idx="4">
                  <c:v>希少な動植物について、国や自治体がレッドデータブックやレッドリストを作成していること</c:v>
                </c:pt>
                <c:pt idx="5">
                  <c:v>国際的に生物多様性条約が定められていること</c:v>
                </c:pt>
                <c:pt idx="6">
                  <c:v>この中に知っているものはない</c:v>
                </c:pt>
              </c:strCache>
            </c:strRef>
          </c:cat>
          <c:val>
            <c:numRef>
              <c:f>'Q8'!$E$20:$K$20</c:f>
              <c:numCache>
                <c:formatCode>0.0_ </c:formatCode>
                <c:ptCount val="7"/>
                <c:pt idx="0">
                  <c:v>38</c:v>
                </c:pt>
                <c:pt idx="1">
                  <c:v>37.5</c:v>
                </c:pt>
                <c:pt idx="2">
                  <c:v>30</c:v>
                </c:pt>
                <c:pt idx="3">
                  <c:v>44.3</c:v>
                </c:pt>
                <c:pt idx="4">
                  <c:v>26.6</c:v>
                </c:pt>
                <c:pt idx="5">
                  <c:v>13.6</c:v>
                </c:pt>
                <c:pt idx="6">
                  <c:v>32.4</c:v>
                </c:pt>
              </c:numCache>
            </c:numRef>
          </c:val>
        </c:ser>
        <c:dLbls>
          <c:showLegendKey val="0"/>
          <c:showVal val="0"/>
          <c:showCatName val="0"/>
          <c:showSerName val="0"/>
          <c:showPercent val="0"/>
          <c:showBubbleSize val="0"/>
        </c:dLbls>
        <c:gapWidth val="30"/>
        <c:axId val="108857600"/>
        <c:axId val="108871680"/>
      </c:barChart>
      <c:catAx>
        <c:axId val="108857600"/>
        <c:scaling>
          <c:orientation val="minMax"/>
        </c:scaling>
        <c:delete val="0"/>
        <c:axPos val="b"/>
        <c:numFmt formatCode="0&quot;%&quot;" sourceLinked="0"/>
        <c:majorTickMark val="out"/>
        <c:minorTickMark val="none"/>
        <c:tickLblPos val="nextTo"/>
        <c:txPr>
          <a:bodyPr rot="0" vert="wordArtVertRtl"/>
          <a:lstStyle/>
          <a:p>
            <a:pPr>
              <a:defRPr sz="800"/>
            </a:pPr>
            <a:endParaRPr lang="ja-JP"/>
          </a:p>
        </c:txPr>
        <c:crossAx val="108871680"/>
        <c:crosses val="autoZero"/>
        <c:auto val="1"/>
        <c:lblAlgn val="ctr"/>
        <c:lblOffset val="100"/>
        <c:noMultiLvlLbl val="0"/>
      </c:catAx>
      <c:valAx>
        <c:axId val="108871680"/>
        <c:scaling>
          <c:orientation val="minMax"/>
        </c:scaling>
        <c:delete val="0"/>
        <c:axPos val="l"/>
        <c:numFmt formatCode="0&quot;%&quot;" sourceLinked="0"/>
        <c:majorTickMark val="out"/>
        <c:minorTickMark val="none"/>
        <c:tickLblPos val="nextTo"/>
        <c:txPr>
          <a:bodyPr rot="0" vert="horz"/>
          <a:lstStyle/>
          <a:p>
            <a:pPr>
              <a:defRPr/>
            </a:pPr>
            <a:endParaRPr lang="ja-JP"/>
          </a:p>
        </c:txPr>
        <c:crossAx val="108857600"/>
        <c:crosses val="autoZero"/>
        <c:crossBetween val="between"/>
      </c:valAx>
      <c:spPr>
        <a:noFill/>
        <a:ln w="25400">
          <a:noFill/>
        </a:ln>
      </c:spPr>
    </c:plotArea>
    <c:plotVisOnly val="1"/>
    <c:dispBlanksAs val="gap"/>
    <c:showDLblsOverMax val="0"/>
  </c:chart>
  <c:spPr>
    <a:noFill/>
    <a:ln w="3175">
      <a:solidFill>
        <a:srgbClr val="000000"/>
      </a:solidFill>
      <a:prstDash val="solid"/>
    </a:ln>
  </c:spPr>
  <c:txPr>
    <a:bodyPr/>
    <a:lstStyle/>
    <a:p>
      <a:pPr>
        <a:defRPr sz="7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CAB2-F0B3-42E8-BDDA-CD22BD41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757</Words>
  <Characters>4316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2016-12-15T04:06:00Z</cp:lastPrinted>
  <dcterms:created xsi:type="dcterms:W3CDTF">2017-02-09T06:12:00Z</dcterms:created>
  <dcterms:modified xsi:type="dcterms:W3CDTF">2017-04-24T01:37:00Z</dcterms:modified>
</cp:coreProperties>
</file>