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Pr="005007B9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1925F8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>回資料（</w:t>
      </w:r>
      <w:r w:rsidR="001925F8">
        <w:rPr>
          <w:rFonts w:asciiTheme="majorEastAsia" w:eastAsiaTheme="majorEastAsia" w:hAnsiTheme="majorEastAsia" w:hint="eastAsia"/>
          <w:sz w:val="22"/>
        </w:rPr>
        <w:t>行政委員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865" w:rsidRPr="005007B9" w:rsidRDefault="00C62865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2865" w:rsidRPr="005007B9" w:rsidRDefault="00C62865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1490"/>
      </w:tblGrid>
      <w:tr w:rsidR="00C62865" w:rsidRPr="005007B9" w:rsidTr="001754B1">
        <w:tc>
          <w:tcPr>
            <w:tcW w:w="6696" w:type="dxa"/>
          </w:tcPr>
          <w:p w:rsidR="00C62865" w:rsidRPr="005007B9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0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607AB6" w:rsidP="0003493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非常勤の行政委員会委員の報酬額の状況</w:t>
            </w:r>
          </w:p>
        </w:tc>
        <w:tc>
          <w:tcPr>
            <w:tcW w:w="1490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607AB6" w:rsidP="001A3ABF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他県の見直し状況</w:t>
            </w:r>
          </w:p>
        </w:tc>
        <w:tc>
          <w:tcPr>
            <w:tcW w:w="1490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Default="00607AB6" w:rsidP="00C6286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ヒアリング（意見交換）のための事前提出資料</w:t>
            </w:r>
          </w:p>
          <w:p w:rsidR="00607AB6" w:rsidRDefault="00607AB6" w:rsidP="00607AB6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・教育委員会</w:t>
            </w:r>
          </w:p>
          <w:p w:rsidR="00607AB6" w:rsidRDefault="00607AB6" w:rsidP="00607AB6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・人事委員会</w:t>
            </w:r>
          </w:p>
          <w:p w:rsidR="00607AB6" w:rsidRDefault="00607AB6" w:rsidP="00607AB6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・監査委員</w:t>
            </w:r>
          </w:p>
          <w:p w:rsidR="00607AB6" w:rsidRPr="00C62865" w:rsidRDefault="00607AB6" w:rsidP="00607AB6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・公安委員会</w:t>
            </w:r>
          </w:p>
        </w:tc>
        <w:tc>
          <w:tcPr>
            <w:tcW w:w="1490" w:type="dxa"/>
          </w:tcPr>
          <w:p w:rsidR="00742CB9" w:rsidRDefault="00742CB9" w:rsidP="00E37A46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C62865" w:rsidRDefault="00C62865" w:rsidP="00E37A46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="00742CB9">
              <w:rPr>
                <w:rFonts w:asciiTheme="majorEastAsia" w:eastAsiaTheme="majorEastAsia" w:hAnsiTheme="majorEastAsia" w:hint="eastAsia"/>
                <w:sz w:val="28"/>
                <w:szCs w:val="28"/>
              </w:rPr>
              <w:t>-１</w:t>
            </w:r>
          </w:p>
          <w:p w:rsidR="00742CB9" w:rsidRDefault="00742CB9" w:rsidP="00E37A46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３-２</w:t>
            </w:r>
          </w:p>
          <w:p w:rsidR="00742CB9" w:rsidRDefault="00742CB9" w:rsidP="00E37A46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３-３</w:t>
            </w:r>
          </w:p>
          <w:p w:rsidR="00742CB9" w:rsidRPr="005007B9" w:rsidRDefault="00742CB9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３-４</w:t>
            </w:r>
          </w:p>
        </w:tc>
        <w:bookmarkStart w:id="0" w:name="_GoBack"/>
        <w:bookmarkEnd w:id="0"/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607AB6" w:rsidP="00417133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次回以降の審議事項について（予定）</w:t>
            </w:r>
          </w:p>
        </w:tc>
        <w:tc>
          <w:tcPr>
            <w:tcW w:w="1490" w:type="dxa"/>
          </w:tcPr>
          <w:p w:rsidR="00C62865" w:rsidRPr="005007B9" w:rsidRDefault="001A3ABF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17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0A" w:rsidRDefault="008D160A" w:rsidP="008D160A">
      <w:r>
        <w:separator/>
      </w:r>
    </w:p>
  </w:endnote>
  <w:endnote w:type="continuationSeparator" w:id="0">
    <w:p w:rsidR="008D160A" w:rsidRDefault="008D160A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0A" w:rsidRDefault="008D160A" w:rsidP="008D160A">
      <w:r>
        <w:separator/>
      </w:r>
    </w:p>
  </w:footnote>
  <w:footnote w:type="continuationSeparator" w:id="0">
    <w:p w:rsidR="008D160A" w:rsidRDefault="008D160A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152B94"/>
    <w:rsid w:val="001754B1"/>
    <w:rsid w:val="001925F8"/>
    <w:rsid w:val="001A3ABF"/>
    <w:rsid w:val="00417133"/>
    <w:rsid w:val="004F1D88"/>
    <w:rsid w:val="00607AB6"/>
    <w:rsid w:val="00742CB9"/>
    <w:rsid w:val="008D160A"/>
    <w:rsid w:val="00B11B3A"/>
    <w:rsid w:val="00BA5715"/>
    <w:rsid w:val="00BD0BD3"/>
    <w:rsid w:val="00C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2011-01-24T12:34:00Z</cp:lastPrinted>
  <dcterms:created xsi:type="dcterms:W3CDTF">2011-01-21T10:25:00Z</dcterms:created>
  <dcterms:modified xsi:type="dcterms:W3CDTF">2011-05-17T01:44:00Z</dcterms:modified>
</cp:coreProperties>
</file>