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45" w:rsidRPr="00CF5AF9" w:rsidRDefault="00667C53" w:rsidP="00544E1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令和２</w:t>
      </w:r>
      <w:r w:rsidR="00ED13C1" w:rsidRPr="00CF5AF9">
        <w:rPr>
          <w:rFonts w:ascii="ＭＳ ゴシック" w:eastAsia="ＭＳ ゴシック" w:hAnsi="ＭＳ ゴシック" w:hint="eastAsia"/>
          <w:b/>
          <w:sz w:val="28"/>
          <w:szCs w:val="28"/>
        </w:rPr>
        <w:t>年度</w:t>
      </w:r>
      <w:r>
        <w:rPr>
          <w:rFonts w:ascii="ＭＳ ゴシック" w:eastAsia="ＭＳ ゴシック" w:hAnsi="ＭＳ ゴシック" w:hint="eastAsia"/>
          <w:b/>
          <w:sz w:val="28"/>
          <w:szCs w:val="28"/>
        </w:rPr>
        <w:t xml:space="preserve">　</w:t>
      </w:r>
      <w:r w:rsidR="004243F8" w:rsidRPr="00CF5AF9">
        <w:rPr>
          <w:rFonts w:ascii="ＭＳ ゴシック" w:eastAsia="ＭＳ ゴシック" w:hAnsi="ＭＳ ゴシック" w:hint="eastAsia"/>
          <w:b/>
          <w:sz w:val="28"/>
          <w:szCs w:val="28"/>
        </w:rPr>
        <w:t>大阪府社会福祉法人等</w:t>
      </w:r>
      <w:r w:rsidR="00ED13C1" w:rsidRPr="00CF5AF9">
        <w:rPr>
          <w:rFonts w:ascii="ＭＳ ゴシック" w:eastAsia="ＭＳ ゴシック" w:hAnsi="ＭＳ ゴシック" w:hint="eastAsia"/>
          <w:b/>
          <w:sz w:val="28"/>
          <w:szCs w:val="28"/>
        </w:rPr>
        <w:t>指導監査</w:t>
      </w:r>
      <w:r w:rsidR="007F01DA" w:rsidRPr="00CF5AF9">
        <w:rPr>
          <w:rFonts w:ascii="ＭＳ ゴシック" w:eastAsia="ＭＳ ゴシック" w:hAnsi="ＭＳ ゴシック" w:hint="eastAsia"/>
          <w:b/>
          <w:sz w:val="28"/>
          <w:szCs w:val="28"/>
        </w:rPr>
        <w:t xml:space="preserve"> </w:t>
      </w:r>
      <w:r w:rsidR="00ED13C1" w:rsidRPr="00CF5AF9">
        <w:rPr>
          <w:rFonts w:ascii="ＭＳ ゴシック" w:eastAsia="ＭＳ ゴシック" w:hAnsi="ＭＳ ゴシック" w:hint="eastAsia"/>
          <w:b/>
          <w:sz w:val="28"/>
          <w:szCs w:val="28"/>
        </w:rPr>
        <w:t>実施方針</w:t>
      </w:r>
    </w:p>
    <w:p w:rsidR="00ED13C1" w:rsidRPr="00CF5AF9" w:rsidRDefault="00ED13C1" w:rsidP="00491B12">
      <w:pPr>
        <w:jc w:val="left"/>
        <w:rPr>
          <w:sz w:val="24"/>
          <w:szCs w:val="24"/>
        </w:rPr>
      </w:pPr>
    </w:p>
    <w:p w:rsidR="009E0B6C" w:rsidRPr="009E0B6C" w:rsidRDefault="00667C53" w:rsidP="009E0B6C">
      <w:pPr>
        <w:jc w:val="distribute"/>
        <w:rPr>
          <w:rFonts w:ascii="ＭＳ 明朝" w:eastAsia="ＭＳ 明朝" w:hAnsi="ＭＳ 明朝"/>
          <w:spacing w:val="4"/>
          <w:sz w:val="22"/>
        </w:rPr>
      </w:pPr>
      <w:r w:rsidRPr="009F723D">
        <w:rPr>
          <w:rFonts w:ascii="ＭＳ 明朝" w:eastAsia="ＭＳ 明朝" w:hAnsi="ＭＳ 明朝" w:hint="eastAsia"/>
          <w:sz w:val="22"/>
        </w:rPr>
        <w:t xml:space="preserve">　</w:t>
      </w:r>
      <w:r w:rsidR="009F723D">
        <w:rPr>
          <w:rFonts w:ascii="ＭＳ 明朝" w:eastAsia="ＭＳ 明朝" w:hAnsi="ＭＳ 明朝" w:hint="eastAsia"/>
          <w:sz w:val="22"/>
        </w:rPr>
        <w:t xml:space="preserve">　</w:t>
      </w:r>
      <w:r w:rsidRPr="009E0B6C">
        <w:rPr>
          <w:rFonts w:ascii="ＭＳ 明朝" w:eastAsia="ＭＳ 明朝" w:hAnsi="ＭＳ 明朝" w:hint="eastAsia"/>
          <w:spacing w:val="4"/>
          <w:sz w:val="22"/>
        </w:rPr>
        <w:t>令和２</w:t>
      </w:r>
      <w:r w:rsidR="00F20BE1" w:rsidRPr="009E0B6C">
        <w:rPr>
          <w:rFonts w:ascii="ＭＳ 明朝" w:eastAsia="ＭＳ 明朝" w:hAnsi="ＭＳ 明朝" w:hint="eastAsia"/>
          <w:spacing w:val="4"/>
          <w:sz w:val="22"/>
        </w:rPr>
        <w:t>年度の</w:t>
      </w:r>
      <w:r w:rsidR="0026455A" w:rsidRPr="009E0B6C">
        <w:rPr>
          <w:rFonts w:ascii="ＭＳ 明朝" w:eastAsia="ＭＳ 明朝" w:hAnsi="ＭＳ 明朝" w:hint="eastAsia"/>
          <w:spacing w:val="4"/>
          <w:sz w:val="22"/>
        </w:rPr>
        <w:t>大阪府</w:t>
      </w:r>
      <w:r w:rsidR="009F723D" w:rsidRPr="009E0B6C">
        <w:rPr>
          <w:rFonts w:ascii="ＭＳ 明朝" w:eastAsia="ＭＳ 明朝" w:hAnsi="ＭＳ 明朝" w:hint="eastAsia"/>
          <w:spacing w:val="4"/>
          <w:sz w:val="22"/>
        </w:rPr>
        <w:t>所管の</w:t>
      </w:r>
      <w:r w:rsidR="0026455A" w:rsidRPr="009E0B6C">
        <w:rPr>
          <w:rFonts w:ascii="ＭＳ 明朝" w:eastAsia="ＭＳ 明朝" w:hAnsi="ＭＳ 明朝" w:hint="eastAsia"/>
          <w:spacing w:val="4"/>
          <w:sz w:val="22"/>
        </w:rPr>
        <w:t>社会福祉法人</w:t>
      </w:r>
      <w:r w:rsidR="009F723D" w:rsidRPr="009E0B6C">
        <w:rPr>
          <w:rFonts w:ascii="ＭＳ 明朝" w:eastAsia="ＭＳ 明朝" w:hAnsi="ＭＳ 明朝" w:hint="eastAsia"/>
          <w:spacing w:val="4"/>
          <w:sz w:val="22"/>
        </w:rPr>
        <w:t>及び社会福祉施設</w:t>
      </w:r>
      <w:r w:rsidR="0026455A" w:rsidRPr="009E0B6C">
        <w:rPr>
          <w:rFonts w:ascii="ＭＳ 明朝" w:eastAsia="ＭＳ 明朝" w:hAnsi="ＭＳ 明朝" w:hint="eastAsia"/>
          <w:spacing w:val="4"/>
          <w:sz w:val="22"/>
        </w:rPr>
        <w:t>に対する</w:t>
      </w:r>
      <w:r w:rsidR="00847188" w:rsidRPr="009E0B6C">
        <w:rPr>
          <w:rFonts w:ascii="ＭＳ 明朝" w:eastAsia="ＭＳ 明朝" w:hAnsi="ＭＳ 明朝" w:hint="eastAsia"/>
          <w:spacing w:val="4"/>
          <w:sz w:val="22"/>
        </w:rPr>
        <w:t>指導監査については、</w:t>
      </w:r>
    </w:p>
    <w:p w:rsidR="00F20BE1" w:rsidRDefault="009E0B6C" w:rsidP="00491B12">
      <w:pPr>
        <w:jc w:val="left"/>
        <w:rPr>
          <w:rFonts w:ascii="ＭＳ 明朝" w:eastAsia="ＭＳ 明朝" w:hAnsi="ＭＳ 明朝"/>
          <w:sz w:val="22"/>
        </w:rPr>
      </w:pPr>
      <w:r>
        <w:rPr>
          <w:rFonts w:ascii="ＭＳ 明朝" w:eastAsia="ＭＳ 明朝" w:hAnsi="ＭＳ 明朝" w:hint="eastAsia"/>
          <w:sz w:val="22"/>
        </w:rPr>
        <w:t xml:space="preserve">　府内における新型コロナウイルス感染症の感染状況等を踏まえ、</w:t>
      </w:r>
      <w:r w:rsidR="00F20BE1" w:rsidRPr="009F723D">
        <w:rPr>
          <w:rFonts w:ascii="ＭＳ 明朝" w:eastAsia="ＭＳ 明朝" w:hAnsi="ＭＳ 明朝" w:hint="eastAsia"/>
          <w:sz w:val="22"/>
        </w:rPr>
        <w:t>以下のとおり</w:t>
      </w:r>
      <w:r w:rsidR="0026455A" w:rsidRPr="009F723D">
        <w:rPr>
          <w:rFonts w:ascii="ＭＳ 明朝" w:eastAsia="ＭＳ 明朝" w:hAnsi="ＭＳ 明朝" w:hint="eastAsia"/>
          <w:sz w:val="22"/>
        </w:rPr>
        <w:t>とする</w:t>
      </w:r>
      <w:r w:rsidR="00F20BE1" w:rsidRPr="009F723D">
        <w:rPr>
          <w:rFonts w:ascii="ＭＳ 明朝" w:eastAsia="ＭＳ 明朝" w:hAnsi="ＭＳ 明朝" w:hint="eastAsia"/>
          <w:sz w:val="22"/>
        </w:rPr>
        <w:t>。</w:t>
      </w:r>
    </w:p>
    <w:p w:rsidR="009E0B6C" w:rsidRDefault="009E0B6C" w:rsidP="00491B12">
      <w:pPr>
        <w:jc w:val="left"/>
        <w:rPr>
          <w:rFonts w:ascii="ＭＳ 明朝" w:eastAsia="ＭＳ 明朝" w:hAnsi="ＭＳ 明朝"/>
          <w:sz w:val="22"/>
        </w:rPr>
      </w:pPr>
      <w:r>
        <w:rPr>
          <w:rFonts w:ascii="ＭＳ 明朝" w:eastAsia="ＭＳ 明朝" w:hAnsi="ＭＳ 明朝" w:hint="eastAsia"/>
          <w:sz w:val="22"/>
        </w:rPr>
        <w:t xml:space="preserve">　　</w:t>
      </w:r>
      <w:r w:rsidR="00A80938">
        <w:rPr>
          <w:rFonts w:ascii="ＭＳ 明朝" w:eastAsia="ＭＳ 明朝" w:hAnsi="ＭＳ 明朝" w:hint="eastAsia"/>
          <w:sz w:val="22"/>
        </w:rPr>
        <w:t xml:space="preserve">　</w:t>
      </w:r>
      <w:r>
        <w:rPr>
          <w:rFonts w:ascii="ＭＳ 明朝" w:eastAsia="ＭＳ 明朝" w:hAnsi="ＭＳ 明朝" w:hint="eastAsia"/>
          <w:sz w:val="22"/>
        </w:rPr>
        <w:t>・社会福祉法人に対する指導監査：感染防止対策を徹底のうえ令和３年１月より実施</w:t>
      </w:r>
    </w:p>
    <w:p w:rsidR="009E0B6C" w:rsidRPr="009E0B6C" w:rsidRDefault="009E0B6C" w:rsidP="00491B12">
      <w:pPr>
        <w:jc w:val="left"/>
        <w:rPr>
          <w:rFonts w:ascii="ＭＳ 明朝" w:eastAsia="ＭＳ 明朝" w:hAnsi="ＭＳ 明朝"/>
          <w:sz w:val="22"/>
        </w:rPr>
      </w:pPr>
      <w:r>
        <w:rPr>
          <w:rFonts w:ascii="ＭＳ 明朝" w:eastAsia="ＭＳ 明朝" w:hAnsi="ＭＳ 明朝" w:hint="eastAsia"/>
          <w:sz w:val="22"/>
        </w:rPr>
        <w:t xml:space="preserve">　　</w:t>
      </w:r>
      <w:r w:rsidR="00A80938">
        <w:rPr>
          <w:rFonts w:ascii="ＭＳ 明朝" w:eastAsia="ＭＳ 明朝" w:hAnsi="ＭＳ 明朝" w:hint="eastAsia"/>
          <w:sz w:val="22"/>
        </w:rPr>
        <w:t xml:space="preserve">　</w:t>
      </w:r>
      <w:r>
        <w:rPr>
          <w:rFonts w:ascii="ＭＳ 明朝" w:eastAsia="ＭＳ 明朝" w:hAnsi="ＭＳ 明朝" w:hint="eastAsia"/>
          <w:sz w:val="22"/>
        </w:rPr>
        <w:t>・社会福祉施設に対する指導監査：今年度の実施を見送り</w:t>
      </w:r>
    </w:p>
    <w:p w:rsidR="00F17524" w:rsidRPr="009F723D" w:rsidRDefault="00F17524" w:rsidP="00491B12">
      <w:pPr>
        <w:jc w:val="left"/>
        <w:rPr>
          <w:sz w:val="22"/>
        </w:rPr>
      </w:pPr>
    </w:p>
    <w:p w:rsidR="007D1283" w:rsidRDefault="0026455A" w:rsidP="00491B12">
      <w:pPr>
        <w:jc w:val="left"/>
        <w:rPr>
          <w:rFonts w:ascii="ＭＳ ゴシック" w:eastAsia="ＭＳ ゴシック" w:hAnsi="ＭＳ ゴシック"/>
          <w:b/>
          <w:sz w:val="24"/>
          <w:szCs w:val="24"/>
          <w:u w:val="double"/>
        </w:rPr>
      </w:pPr>
      <w:r w:rsidRPr="006C7E20">
        <w:rPr>
          <w:rFonts w:ascii="ＭＳ ゴシック" w:eastAsia="ＭＳ ゴシック" w:hAnsi="ＭＳ ゴシック" w:hint="eastAsia"/>
          <w:b/>
          <w:sz w:val="24"/>
          <w:szCs w:val="24"/>
          <w:u w:val="double"/>
        </w:rPr>
        <w:t>１</w:t>
      </w:r>
      <w:r w:rsidR="00544E15" w:rsidRPr="006C7E20">
        <w:rPr>
          <w:rFonts w:ascii="ＭＳ ゴシック" w:eastAsia="ＭＳ ゴシック" w:hAnsi="ＭＳ ゴシック" w:hint="eastAsia"/>
          <w:b/>
          <w:sz w:val="24"/>
          <w:szCs w:val="24"/>
          <w:u w:val="double"/>
        </w:rPr>
        <w:t xml:space="preserve">　</w:t>
      </w:r>
      <w:r w:rsidR="007D1283">
        <w:rPr>
          <w:rFonts w:ascii="ＭＳ ゴシック" w:eastAsia="ＭＳ ゴシック" w:hAnsi="ＭＳ ゴシック" w:hint="eastAsia"/>
          <w:b/>
          <w:sz w:val="24"/>
          <w:szCs w:val="24"/>
          <w:u w:val="double"/>
        </w:rPr>
        <w:t>目　　的</w:t>
      </w:r>
      <w:r w:rsidR="00667C53">
        <w:rPr>
          <w:rFonts w:ascii="ＭＳ ゴシック" w:eastAsia="ＭＳ ゴシック" w:hAnsi="ＭＳ ゴシック" w:hint="eastAsia"/>
          <w:b/>
          <w:sz w:val="24"/>
          <w:szCs w:val="24"/>
          <w:u w:val="double"/>
        </w:rPr>
        <w:t xml:space="preserve">　</w:t>
      </w:r>
    </w:p>
    <w:p w:rsidR="009F723D" w:rsidRDefault="00667554" w:rsidP="00667554">
      <w:pPr>
        <w:spacing w:line="0" w:lineRule="atLeast"/>
        <w:jc w:val="left"/>
        <w:rPr>
          <w:rFonts w:ascii="ＭＳ 明朝" w:eastAsia="ＭＳ 明朝" w:hAnsi="ＭＳ 明朝"/>
          <w:kern w:val="22"/>
          <w:sz w:val="22"/>
          <w14:cntxtAlts/>
        </w:rPr>
      </w:pPr>
      <w:r w:rsidRPr="00D6028F">
        <w:rPr>
          <w:rFonts w:ascii="ＭＳ 明朝" w:eastAsia="ＭＳ 明朝" w:hAnsi="ＭＳ 明朝" w:hint="eastAsia"/>
          <w:kern w:val="22"/>
          <w:sz w:val="22"/>
          <w14:cntxtAlts/>
        </w:rPr>
        <w:t xml:space="preserve">　　</w:t>
      </w:r>
      <w:r w:rsidR="009F723D">
        <w:rPr>
          <w:rFonts w:ascii="ＭＳ 明朝" w:eastAsia="ＭＳ 明朝" w:hAnsi="ＭＳ 明朝" w:hint="eastAsia"/>
          <w:kern w:val="22"/>
          <w:sz w:val="22"/>
          <w14:cntxtAlts/>
        </w:rPr>
        <w:t>法人監査は、</w:t>
      </w:r>
      <w:r w:rsidRPr="00D6028F">
        <w:rPr>
          <w:rFonts w:ascii="ＭＳ 明朝" w:eastAsia="ＭＳ 明朝" w:hAnsi="ＭＳ 明朝" w:hint="eastAsia"/>
          <w:kern w:val="22"/>
          <w:sz w:val="22"/>
          <w14:cntxtAlts/>
        </w:rPr>
        <w:t>社会福祉法第56条第１項の規定に基づき、法人の自主性及び自律性を尊重し、</w:t>
      </w:r>
    </w:p>
    <w:p w:rsidR="009F723D" w:rsidRDefault="009F723D" w:rsidP="00667554">
      <w:pPr>
        <w:spacing w:line="0" w:lineRule="atLeast"/>
        <w:jc w:val="left"/>
        <w:rPr>
          <w:rFonts w:ascii="ＭＳ 明朝" w:eastAsia="ＭＳ 明朝" w:hAnsi="ＭＳ 明朝"/>
          <w:kern w:val="22"/>
          <w:sz w:val="22"/>
          <w14:cntxtAlts/>
        </w:rPr>
      </w:pPr>
      <w:r>
        <w:rPr>
          <w:rFonts w:ascii="ＭＳ 明朝" w:eastAsia="ＭＳ 明朝" w:hAnsi="ＭＳ 明朝" w:hint="eastAsia"/>
          <w:kern w:val="22"/>
          <w:sz w:val="22"/>
          <w14:cntxtAlts/>
        </w:rPr>
        <w:t xml:space="preserve">　</w:t>
      </w:r>
      <w:r w:rsidR="00667554" w:rsidRPr="00D6028F">
        <w:rPr>
          <w:rFonts w:ascii="ＭＳ 明朝" w:eastAsia="ＭＳ 明朝" w:hAnsi="ＭＳ 明朝" w:hint="eastAsia"/>
          <w:kern w:val="22"/>
          <w:sz w:val="22"/>
          <w14:cntxtAlts/>
        </w:rPr>
        <w:t>法令又は通知等に定められた法人として遵守すべき事項について運営実態の確認を行う</w:t>
      </w:r>
      <w:r>
        <w:rPr>
          <w:rFonts w:ascii="ＭＳ 明朝" w:eastAsia="ＭＳ 明朝" w:hAnsi="ＭＳ 明朝" w:hint="eastAsia"/>
          <w:kern w:val="22"/>
          <w:sz w:val="22"/>
          <w14:cntxtAlts/>
        </w:rPr>
        <w:t>ことに</w:t>
      </w:r>
    </w:p>
    <w:p w:rsidR="00667554" w:rsidRPr="00D6028F" w:rsidRDefault="009F723D" w:rsidP="00667554">
      <w:pPr>
        <w:spacing w:line="0" w:lineRule="atLeast"/>
        <w:jc w:val="left"/>
        <w:rPr>
          <w:rFonts w:ascii="ＭＳ 明朝" w:eastAsia="ＭＳ 明朝" w:hAnsi="ＭＳ 明朝"/>
          <w:kern w:val="22"/>
          <w:sz w:val="22"/>
          <w14:cntxtAlts/>
        </w:rPr>
      </w:pPr>
      <w:r>
        <w:rPr>
          <w:rFonts w:ascii="ＭＳ 明朝" w:eastAsia="ＭＳ 明朝" w:hAnsi="ＭＳ 明朝" w:hint="eastAsia"/>
          <w:kern w:val="22"/>
          <w:sz w:val="22"/>
          <w14:cntxtAlts/>
        </w:rPr>
        <w:t xml:space="preserve">　よって、</w:t>
      </w:r>
      <w:r w:rsidRPr="00D6028F">
        <w:rPr>
          <w:rFonts w:ascii="ＭＳ 明朝" w:eastAsia="ＭＳ 明朝" w:hAnsi="ＭＳ 明朝" w:hint="eastAsia"/>
          <w:kern w:val="22"/>
          <w:sz w:val="22"/>
          <w14:cntxtAlts/>
        </w:rPr>
        <w:t>適正な</w:t>
      </w:r>
      <w:r>
        <w:rPr>
          <w:rFonts w:ascii="ＭＳ 明朝" w:eastAsia="ＭＳ 明朝" w:hAnsi="ＭＳ 明朝" w:hint="eastAsia"/>
          <w:kern w:val="22"/>
          <w:sz w:val="22"/>
          <w14:cntxtAlts/>
        </w:rPr>
        <w:t>法人</w:t>
      </w:r>
      <w:r w:rsidRPr="00D6028F">
        <w:rPr>
          <w:rFonts w:ascii="ＭＳ 明朝" w:eastAsia="ＭＳ 明朝" w:hAnsi="ＭＳ 明朝" w:hint="eastAsia"/>
          <w:kern w:val="22"/>
          <w:sz w:val="22"/>
          <w14:cntxtAlts/>
        </w:rPr>
        <w:t>運営</w:t>
      </w:r>
      <w:r w:rsidR="006A3907">
        <w:rPr>
          <w:rFonts w:ascii="ＭＳ 明朝" w:eastAsia="ＭＳ 明朝" w:hAnsi="ＭＳ 明朝" w:hint="eastAsia"/>
          <w:kern w:val="22"/>
          <w:sz w:val="22"/>
          <w14:cntxtAlts/>
        </w:rPr>
        <w:t>と社会福祉事業の健全な経営の確保</w:t>
      </w:r>
      <w:r w:rsidRPr="00D6028F">
        <w:rPr>
          <w:rFonts w:ascii="ＭＳ 明朝" w:eastAsia="ＭＳ 明朝" w:hAnsi="ＭＳ 明朝" w:hint="eastAsia"/>
          <w:kern w:val="22"/>
          <w:sz w:val="22"/>
          <w14:cntxtAlts/>
        </w:rPr>
        <w:t>を図るものとする。</w:t>
      </w:r>
    </w:p>
    <w:p w:rsidR="00667554" w:rsidRPr="009F723D" w:rsidRDefault="00667554" w:rsidP="00667554">
      <w:pPr>
        <w:spacing w:line="0" w:lineRule="atLeast"/>
        <w:jc w:val="left"/>
        <w:rPr>
          <w:rFonts w:ascii="ＭＳ 明朝" w:eastAsia="ＭＳ 明朝" w:hAnsi="ＭＳ 明朝"/>
          <w:spacing w:val="4"/>
          <w:kern w:val="22"/>
          <w:sz w:val="22"/>
          <w14:cntxtAlts/>
        </w:rPr>
      </w:pPr>
      <w:r w:rsidRPr="00D6028F">
        <w:rPr>
          <w:rFonts w:ascii="ＭＳ 明朝" w:eastAsia="ＭＳ 明朝" w:hAnsi="ＭＳ 明朝" w:hint="eastAsia"/>
          <w:kern w:val="22"/>
          <w:sz w:val="22"/>
          <w14:cntxtAlts/>
        </w:rPr>
        <w:t xml:space="preserve">　　</w:t>
      </w:r>
      <w:r w:rsidRPr="009F723D">
        <w:rPr>
          <w:rFonts w:ascii="ＭＳ 明朝" w:eastAsia="ＭＳ 明朝" w:hAnsi="ＭＳ 明朝" w:hint="eastAsia"/>
          <w:spacing w:val="4"/>
          <w:kern w:val="22"/>
          <w:sz w:val="22"/>
          <w14:cntxtAlts/>
        </w:rPr>
        <w:t>実施に当たっては、社会福祉法人指導監査実施要綱（平成29年４月27日付け厚生労働省</w:t>
      </w:r>
    </w:p>
    <w:p w:rsidR="00667554" w:rsidRPr="00D6028F" w:rsidRDefault="00667554" w:rsidP="00667554">
      <w:pPr>
        <w:spacing w:line="0" w:lineRule="atLeast"/>
        <w:jc w:val="left"/>
        <w:rPr>
          <w:rFonts w:ascii="ＭＳ 明朝" w:eastAsia="ＭＳ 明朝" w:hAnsi="ＭＳ 明朝"/>
          <w:kern w:val="22"/>
          <w:sz w:val="22"/>
          <w14:cntxtAlts/>
        </w:rPr>
      </w:pPr>
      <w:r w:rsidRPr="00D6028F">
        <w:rPr>
          <w:rFonts w:ascii="ＭＳ 明朝" w:eastAsia="ＭＳ 明朝" w:hAnsi="ＭＳ 明朝" w:hint="eastAsia"/>
          <w:kern w:val="22"/>
          <w:sz w:val="22"/>
          <w14:cntxtAlts/>
        </w:rPr>
        <w:t xml:space="preserve">　三局長通知）で示された「指導監査ガイドライン」に基づき実施する。</w:t>
      </w:r>
    </w:p>
    <w:p w:rsidR="00667C53" w:rsidRPr="006D32C3" w:rsidRDefault="00667C53" w:rsidP="008A078C">
      <w:pPr>
        <w:jc w:val="left"/>
        <w:rPr>
          <w:rFonts w:ascii="ＭＳ ゴシック" w:eastAsia="ＭＳ ゴシック" w:hAnsi="ＭＳ ゴシック"/>
          <w:b/>
          <w:sz w:val="24"/>
          <w:szCs w:val="24"/>
          <w:u w:val="double"/>
        </w:rPr>
      </w:pPr>
    </w:p>
    <w:p w:rsidR="008A078C" w:rsidRPr="009E0B6C" w:rsidRDefault="007D1283" w:rsidP="008A078C">
      <w:pPr>
        <w:jc w:val="left"/>
        <w:rPr>
          <w:rFonts w:ascii="ＭＳ ゴシック" w:eastAsia="ＭＳ ゴシック" w:hAnsi="ＭＳ ゴシック"/>
          <w:b/>
          <w:sz w:val="24"/>
          <w:szCs w:val="24"/>
          <w:u w:val="double"/>
        </w:rPr>
      </w:pPr>
      <w:r>
        <w:rPr>
          <w:rFonts w:ascii="ＭＳ ゴシック" w:eastAsia="ＭＳ ゴシック" w:hAnsi="ＭＳ ゴシック" w:hint="eastAsia"/>
          <w:b/>
          <w:sz w:val="24"/>
          <w:szCs w:val="24"/>
          <w:u w:val="double"/>
        </w:rPr>
        <w:t>２</w:t>
      </w:r>
      <w:r w:rsidR="00BB666D">
        <w:rPr>
          <w:rFonts w:ascii="ＭＳ ゴシック" w:eastAsia="ＭＳ ゴシック" w:hAnsi="ＭＳ ゴシック" w:hint="eastAsia"/>
          <w:b/>
          <w:sz w:val="24"/>
          <w:szCs w:val="24"/>
          <w:u w:val="double"/>
        </w:rPr>
        <w:t xml:space="preserve">　監査実施</w:t>
      </w:r>
      <w:r w:rsidR="009E0B6C">
        <w:rPr>
          <w:rFonts w:ascii="ＭＳ ゴシック" w:eastAsia="ＭＳ ゴシック" w:hAnsi="ＭＳ ゴシック" w:hint="eastAsia"/>
          <w:b/>
          <w:sz w:val="24"/>
          <w:szCs w:val="24"/>
          <w:u w:val="double"/>
        </w:rPr>
        <w:t>法人</w:t>
      </w:r>
      <w:r w:rsidR="008A078C" w:rsidRPr="006C7E20">
        <w:rPr>
          <w:rFonts w:ascii="ＭＳ ゴシック" w:eastAsia="ＭＳ ゴシック" w:hAnsi="ＭＳ ゴシック" w:hint="eastAsia"/>
          <w:b/>
          <w:sz w:val="24"/>
          <w:szCs w:val="24"/>
          <w:u w:val="double"/>
        </w:rPr>
        <w:t>の選定</w:t>
      </w:r>
      <w:r w:rsidR="008A078C">
        <w:rPr>
          <w:rFonts w:ascii="ＭＳ ゴシック" w:eastAsia="ＭＳ ゴシック" w:hAnsi="ＭＳ ゴシック" w:hint="eastAsia"/>
          <w:b/>
          <w:sz w:val="24"/>
          <w:szCs w:val="24"/>
          <w:u w:val="double"/>
        </w:rPr>
        <w:t xml:space="preserve">　</w:t>
      </w:r>
    </w:p>
    <w:p w:rsidR="008A078C" w:rsidRPr="009E0B6C" w:rsidRDefault="007D1283" w:rsidP="008A078C">
      <w:pPr>
        <w:jc w:val="left"/>
        <w:rPr>
          <w:rFonts w:ascii="ＭＳ 明朝" w:eastAsia="ＭＳ 明朝" w:hAnsi="ＭＳ 明朝"/>
          <w:spacing w:val="-4"/>
          <w:sz w:val="22"/>
        </w:rPr>
      </w:pPr>
      <w:r w:rsidRPr="009E0B6C">
        <w:rPr>
          <w:rFonts w:ascii="ＭＳ 明朝" w:eastAsia="ＭＳ 明朝" w:hAnsi="ＭＳ 明朝" w:hint="eastAsia"/>
          <w:sz w:val="22"/>
        </w:rPr>
        <w:t xml:space="preserve">　　</w:t>
      </w:r>
      <w:r w:rsidR="008A078C" w:rsidRPr="009E0B6C">
        <w:rPr>
          <w:rFonts w:ascii="ＭＳ 明朝" w:eastAsia="ＭＳ 明朝" w:hAnsi="ＭＳ 明朝" w:hint="eastAsia"/>
          <w:spacing w:val="-4"/>
          <w:sz w:val="22"/>
        </w:rPr>
        <w:t>前回実施の指導監査から今期までの間で、長期間指導監査未実施法人を優先して実施する。</w:t>
      </w:r>
    </w:p>
    <w:p w:rsidR="009E0B6C" w:rsidRPr="009E0B6C" w:rsidRDefault="00033082" w:rsidP="009E0B6C">
      <w:pPr>
        <w:jc w:val="left"/>
        <w:rPr>
          <w:rFonts w:ascii="ＭＳ 明朝" w:eastAsia="ＭＳ 明朝" w:hAnsi="ＭＳ 明朝"/>
          <w:spacing w:val="-4"/>
          <w:sz w:val="22"/>
        </w:rPr>
      </w:pPr>
      <w:r w:rsidRPr="009E0B6C">
        <w:rPr>
          <w:rFonts w:ascii="ＭＳ 明朝" w:eastAsia="ＭＳ 明朝" w:hAnsi="ＭＳ 明朝" w:hint="eastAsia"/>
          <w:spacing w:val="-4"/>
          <w:sz w:val="22"/>
        </w:rPr>
        <w:t xml:space="preserve">　　</w:t>
      </w:r>
      <w:r w:rsidR="005608FE">
        <w:rPr>
          <w:rFonts w:ascii="ＭＳ 明朝" w:eastAsia="ＭＳ 明朝" w:hAnsi="ＭＳ 明朝" w:hint="eastAsia"/>
          <w:spacing w:val="-4"/>
          <w:sz w:val="22"/>
        </w:rPr>
        <w:t xml:space="preserve">　※なお、事前に指導監査受入れ体制</w:t>
      </w:r>
      <w:r w:rsidR="009E0B6C" w:rsidRPr="009E0B6C">
        <w:rPr>
          <w:rFonts w:ascii="ＭＳ 明朝" w:eastAsia="ＭＳ 明朝" w:hAnsi="ＭＳ 明朝" w:hint="eastAsia"/>
          <w:spacing w:val="-4"/>
          <w:sz w:val="22"/>
        </w:rPr>
        <w:t>等について確認を行う。</w:t>
      </w:r>
    </w:p>
    <w:p w:rsidR="008A078C" w:rsidRPr="005608FE" w:rsidRDefault="008A078C" w:rsidP="00491B12">
      <w:pPr>
        <w:jc w:val="left"/>
        <w:rPr>
          <w:rFonts w:ascii="ＭＳ 明朝" w:eastAsia="ＭＳ 明朝" w:hAnsi="ＭＳ 明朝"/>
          <w:sz w:val="22"/>
        </w:rPr>
      </w:pPr>
    </w:p>
    <w:p w:rsidR="008A078C" w:rsidRPr="006C7E20" w:rsidRDefault="007D1283" w:rsidP="008A078C">
      <w:pPr>
        <w:jc w:val="left"/>
        <w:rPr>
          <w:rFonts w:asciiTheme="majorEastAsia" w:eastAsiaTheme="majorEastAsia" w:hAnsiTheme="majorEastAsia"/>
          <w:b/>
          <w:sz w:val="24"/>
          <w:szCs w:val="24"/>
          <w:u w:val="double"/>
        </w:rPr>
      </w:pPr>
      <w:r>
        <w:rPr>
          <w:rFonts w:asciiTheme="majorEastAsia" w:eastAsiaTheme="majorEastAsia" w:hAnsiTheme="majorEastAsia" w:hint="eastAsia"/>
          <w:b/>
          <w:sz w:val="24"/>
          <w:szCs w:val="24"/>
          <w:u w:val="double"/>
        </w:rPr>
        <w:t>３</w:t>
      </w:r>
      <w:r w:rsidR="008A078C" w:rsidRPr="006C7E20">
        <w:rPr>
          <w:rFonts w:asciiTheme="majorEastAsia" w:eastAsiaTheme="majorEastAsia" w:hAnsiTheme="majorEastAsia" w:hint="eastAsia"/>
          <w:b/>
          <w:sz w:val="24"/>
          <w:szCs w:val="24"/>
          <w:u w:val="double"/>
        </w:rPr>
        <w:t xml:space="preserve">　監査</w:t>
      </w:r>
      <w:r w:rsidR="00751AB4">
        <w:rPr>
          <w:rFonts w:asciiTheme="majorEastAsia" w:eastAsiaTheme="majorEastAsia" w:hAnsiTheme="majorEastAsia" w:hint="eastAsia"/>
          <w:b/>
          <w:sz w:val="24"/>
          <w:szCs w:val="24"/>
          <w:u w:val="double"/>
        </w:rPr>
        <w:t>実施期間</w:t>
      </w:r>
      <w:r w:rsidR="008A078C">
        <w:rPr>
          <w:rFonts w:asciiTheme="majorEastAsia" w:eastAsiaTheme="majorEastAsia" w:hAnsiTheme="majorEastAsia" w:hint="eastAsia"/>
          <w:b/>
          <w:sz w:val="24"/>
          <w:szCs w:val="24"/>
          <w:u w:val="double"/>
        </w:rPr>
        <w:t xml:space="preserve">　</w:t>
      </w:r>
    </w:p>
    <w:p w:rsidR="00922D5E" w:rsidRDefault="00751AB4" w:rsidP="00491B12">
      <w:pPr>
        <w:jc w:val="left"/>
        <w:rPr>
          <w:rFonts w:ascii="ＭＳ 明朝" w:eastAsia="ＭＳ 明朝" w:hAnsi="ＭＳ 明朝"/>
          <w:sz w:val="22"/>
        </w:rPr>
      </w:pPr>
      <w:r>
        <w:rPr>
          <w:rFonts w:ascii="ＭＳ 明朝" w:eastAsia="ＭＳ 明朝" w:hAnsi="ＭＳ 明朝" w:hint="eastAsia"/>
          <w:sz w:val="22"/>
        </w:rPr>
        <w:t xml:space="preserve">　</w:t>
      </w:r>
      <w:r w:rsidR="00A80938">
        <w:rPr>
          <w:rFonts w:ascii="ＭＳ 明朝" w:eastAsia="ＭＳ 明朝" w:hAnsi="ＭＳ 明朝" w:hint="eastAsia"/>
          <w:sz w:val="22"/>
        </w:rPr>
        <w:t xml:space="preserve">　</w:t>
      </w:r>
      <w:r w:rsidR="007A0471">
        <w:rPr>
          <w:rFonts w:ascii="ＭＳ 明朝" w:eastAsia="ＭＳ 明朝" w:hAnsi="ＭＳ 明朝" w:hint="eastAsia"/>
          <w:sz w:val="22"/>
        </w:rPr>
        <w:t>おおむね</w:t>
      </w:r>
      <w:r w:rsidR="004C5398">
        <w:rPr>
          <w:rFonts w:ascii="ＭＳ 明朝" w:eastAsia="ＭＳ 明朝" w:hAnsi="ＭＳ 明朝" w:hint="eastAsia"/>
          <w:sz w:val="22"/>
        </w:rPr>
        <w:t>令和３</w:t>
      </w:r>
      <w:r>
        <w:rPr>
          <w:rFonts w:ascii="ＭＳ 明朝" w:eastAsia="ＭＳ 明朝" w:hAnsi="ＭＳ 明朝" w:hint="eastAsia"/>
          <w:sz w:val="22"/>
        </w:rPr>
        <w:t>年</w:t>
      </w:r>
      <w:r w:rsidR="004C5398">
        <w:rPr>
          <w:rFonts w:ascii="ＭＳ 明朝" w:eastAsia="ＭＳ 明朝" w:hAnsi="ＭＳ 明朝" w:hint="eastAsia"/>
          <w:sz w:val="22"/>
        </w:rPr>
        <w:t>１</w:t>
      </w:r>
      <w:r w:rsidR="00922D5E" w:rsidRPr="00CF5AF9">
        <w:rPr>
          <w:rFonts w:ascii="ＭＳ 明朝" w:eastAsia="ＭＳ 明朝" w:hAnsi="ＭＳ 明朝" w:hint="eastAsia"/>
          <w:sz w:val="22"/>
        </w:rPr>
        <w:t>月</w:t>
      </w:r>
      <w:r w:rsidR="00623B01">
        <w:rPr>
          <w:rFonts w:ascii="ＭＳ 明朝" w:eastAsia="ＭＳ 明朝" w:hAnsi="ＭＳ 明朝" w:hint="eastAsia"/>
          <w:sz w:val="22"/>
        </w:rPr>
        <w:t>中</w:t>
      </w:r>
      <w:r w:rsidR="00633106" w:rsidRPr="00CF5AF9">
        <w:rPr>
          <w:rFonts w:ascii="ＭＳ 明朝" w:eastAsia="ＭＳ 明朝" w:hAnsi="ＭＳ 明朝" w:hint="eastAsia"/>
          <w:sz w:val="22"/>
        </w:rPr>
        <w:t>旬</w:t>
      </w:r>
      <w:r w:rsidR="00922D5E" w:rsidRPr="00CF5AF9">
        <w:rPr>
          <w:rFonts w:ascii="ＭＳ 明朝" w:eastAsia="ＭＳ 明朝" w:hAnsi="ＭＳ 明朝" w:hint="eastAsia"/>
          <w:sz w:val="22"/>
        </w:rPr>
        <w:t>から</w:t>
      </w:r>
      <w:r w:rsidR="009E0B6C">
        <w:rPr>
          <w:rFonts w:ascii="ＭＳ 明朝" w:eastAsia="ＭＳ 明朝" w:hAnsi="ＭＳ 明朝" w:hint="eastAsia"/>
          <w:sz w:val="22"/>
        </w:rPr>
        <w:t>３月上</w:t>
      </w:r>
      <w:r w:rsidR="001627D5" w:rsidRPr="00CF5AF9">
        <w:rPr>
          <w:rFonts w:ascii="ＭＳ 明朝" w:eastAsia="ＭＳ 明朝" w:hAnsi="ＭＳ 明朝" w:hint="eastAsia"/>
          <w:sz w:val="22"/>
        </w:rPr>
        <w:t>旬</w:t>
      </w:r>
      <w:r w:rsidR="00E917C0" w:rsidRPr="00CF5AF9">
        <w:rPr>
          <w:rFonts w:ascii="ＭＳ 明朝" w:eastAsia="ＭＳ 明朝" w:hAnsi="ＭＳ 明朝" w:hint="eastAsia"/>
          <w:sz w:val="22"/>
        </w:rPr>
        <w:t>の</w:t>
      </w:r>
      <w:r w:rsidR="00E917C0" w:rsidRPr="001627D5">
        <w:rPr>
          <w:rFonts w:ascii="ＭＳ 明朝" w:eastAsia="ＭＳ 明朝" w:hAnsi="ＭＳ 明朝" w:hint="eastAsia"/>
          <w:sz w:val="22"/>
        </w:rPr>
        <w:t>間で</w:t>
      </w:r>
      <w:r w:rsidR="00922D5E" w:rsidRPr="001627D5">
        <w:rPr>
          <w:rFonts w:ascii="ＭＳ 明朝" w:eastAsia="ＭＳ 明朝" w:hAnsi="ＭＳ 明朝" w:hint="eastAsia"/>
          <w:sz w:val="22"/>
        </w:rPr>
        <w:t>実施</w:t>
      </w:r>
      <w:r w:rsidR="00BB666D">
        <w:rPr>
          <w:rFonts w:ascii="ＭＳ 明朝" w:eastAsia="ＭＳ 明朝" w:hAnsi="ＭＳ 明朝" w:hint="eastAsia"/>
          <w:sz w:val="22"/>
        </w:rPr>
        <w:t>する。</w:t>
      </w:r>
    </w:p>
    <w:p w:rsidR="00033082" w:rsidRDefault="005608FE" w:rsidP="00030594">
      <w:pPr>
        <w:jc w:val="left"/>
        <w:rPr>
          <w:rFonts w:ascii="ＭＳ 明朝" w:eastAsia="ＭＳ 明朝" w:hAnsi="ＭＳ 明朝"/>
          <w:kern w:val="16"/>
          <w:sz w:val="22"/>
        </w:rPr>
      </w:pPr>
      <w:r>
        <w:rPr>
          <w:rFonts w:ascii="ＭＳ 明朝" w:eastAsia="ＭＳ 明朝" w:hAnsi="ＭＳ 明朝" w:hint="eastAsia"/>
          <w:sz w:val="22"/>
        </w:rPr>
        <w:t xml:space="preserve">　　　※ただし、府内の感染状況等により急遽中止する場合がある</w:t>
      </w:r>
      <w:r w:rsidR="00A80938">
        <w:rPr>
          <w:rFonts w:ascii="ＭＳ 明朝" w:eastAsia="ＭＳ 明朝" w:hAnsi="ＭＳ 明朝" w:hint="eastAsia"/>
          <w:sz w:val="22"/>
        </w:rPr>
        <w:t>。</w:t>
      </w:r>
    </w:p>
    <w:p w:rsidR="00033082" w:rsidRPr="00667554" w:rsidRDefault="00033082" w:rsidP="00667554">
      <w:pPr>
        <w:spacing w:line="0" w:lineRule="atLeast"/>
        <w:rPr>
          <w:rFonts w:ascii="ＭＳ 明朝" w:eastAsia="ＭＳ 明朝" w:hAnsi="ＭＳ 明朝"/>
          <w:kern w:val="16"/>
          <w:sz w:val="22"/>
        </w:rPr>
      </w:pPr>
    </w:p>
    <w:p w:rsidR="00751AB4" w:rsidRPr="006C7E20" w:rsidRDefault="00751AB4" w:rsidP="00751AB4">
      <w:pPr>
        <w:jc w:val="left"/>
        <w:rPr>
          <w:rFonts w:asciiTheme="majorEastAsia" w:eastAsiaTheme="majorEastAsia" w:hAnsiTheme="majorEastAsia"/>
          <w:b/>
          <w:sz w:val="24"/>
          <w:szCs w:val="24"/>
          <w:u w:val="double"/>
        </w:rPr>
      </w:pPr>
      <w:r>
        <w:rPr>
          <w:rFonts w:asciiTheme="majorEastAsia" w:eastAsiaTheme="majorEastAsia" w:hAnsiTheme="majorEastAsia" w:hint="eastAsia"/>
          <w:b/>
          <w:sz w:val="24"/>
          <w:szCs w:val="24"/>
          <w:u w:val="double"/>
        </w:rPr>
        <w:t>４</w:t>
      </w:r>
      <w:r w:rsidRPr="006C7E20">
        <w:rPr>
          <w:rFonts w:asciiTheme="majorEastAsia" w:eastAsiaTheme="majorEastAsia" w:hAnsiTheme="majorEastAsia" w:hint="eastAsia"/>
          <w:b/>
          <w:sz w:val="24"/>
          <w:szCs w:val="24"/>
          <w:u w:val="double"/>
        </w:rPr>
        <w:t xml:space="preserve">　監査</w:t>
      </w:r>
      <w:r>
        <w:rPr>
          <w:rFonts w:asciiTheme="majorEastAsia" w:eastAsiaTheme="majorEastAsia" w:hAnsiTheme="majorEastAsia" w:hint="eastAsia"/>
          <w:b/>
          <w:sz w:val="24"/>
          <w:szCs w:val="24"/>
          <w:u w:val="double"/>
        </w:rPr>
        <w:t xml:space="preserve">体制　</w:t>
      </w:r>
    </w:p>
    <w:p w:rsidR="00751AB4" w:rsidRDefault="005D03CE" w:rsidP="00751AB4">
      <w:pPr>
        <w:jc w:val="left"/>
        <w:rPr>
          <w:rFonts w:ascii="ＭＳ 明朝" w:eastAsia="ＭＳ 明朝" w:hAnsi="ＭＳ 明朝"/>
          <w:sz w:val="22"/>
        </w:rPr>
      </w:pPr>
      <w:r>
        <w:rPr>
          <w:rFonts w:ascii="ＭＳ 明朝" w:eastAsia="ＭＳ 明朝" w:hAnsi="ＭＳ 明朝" w:hint="eastAsia"/>
          <w:sz w:val="22"/>
        </w:rPr>
        <w:t xml:space="preserve">　</w:t>
      </w:r>
      <w:r w:rsidR="00A80938">
        <w:rPr>
          <w:rFonts w:ascii="ＭＳ 明朝" w:eastAsia="ＭＳ 明朝" w:hAnsi="ＭＳ 明朝" w:hint="eastAsia"/>
          <w:sz w:val="22"/>
        </w:rPr>
        <w:t xml:space="preserve">　</w:t>
      </w:r>
      <w:r w:rsidR="00751AB4">
        <w:rPr>
          <w:rFonts w:ascii="ＭＳ 明朝" w:eastAsia="ＭＳ 明朝" w:hAnsi="ＭＳ 明朝" w:hint="eastAsia"/>
          <w:sz w:val="22"/>
        </w:rPr>
        <w:t>下記の体制で実施する。</w:t>
      </w:r>
    </w:p>
    <w:p w:rsidR="00751AB4" w:rsidRDefault="007A0471" w:rsidP="00751AB4">
      <w:pPr>
        <w:jc w:val="left"/>
        <w:rPr>
          <w:rFonts w:ascii="ＭＳ 明朝" w:eastAsia="ＭＳ 明朝" w:hAnsi="ＭＳ 明朝"/>
          <w:sz w:val="22"/>
        </w:rPr>
      </w:pPr>
      <w:r>
        <w:rPr>
          <w:rFonts w:ascii="ＭＳ 明朝" w:eastAsia="ＭＳ 明朝" w:hAnsi="ＭＳ 明朝" w:hint="eastAsia"/>
          <w:sz w:val="22"/>
        </w:rPr>
        <w:t xml:space="preserve">　　</w:t>
      </w:r>
      <w:r w:rsidR="005D03CE">
        <w:rPr>
          <w:rFonts w:ascii="ＭＳ 明朝" w:eastAsia="ＭＳ 明朝" w:hAnsi="ＭＳ 明朝" w:hint="eastAsia"/>
          <w:sz w:val="22"/>
        </w:rPr>
        <w:t>法</w:t>
      </w:r>
      <w:r>
        <w:rPr>
          <w:rFonts w:ascii="ＭＳ 明朝" w:eastAsia="ＭＳ 明朝" w:hAnsi="ＭＳ 明朝" w:hint="eastAsia"/>
          <w:sz w:val="22"/>
        </w:rPr>
        <w:t>人監査･･･おおむね</w:t>
      </w:r>
      <w:r w:rsidR="00751AB4">
        <w:rPr>
          <w:rFonts w:ascii="ＭＳ 明朝" w:eastAsia="ＭＳ 明朝" w:hAnsi="ＭＳ 明朝" w:hint="eastAsia"/>
          <w:sz w:val="22"/>
        </w:rPr>
        <w:t>３人</w:t>
      </w:r>
    </w:p>
    <w:p w:rsidR="00751AB4" w:rsidRDefault="00751AB4" w:rsidP="00751AB4">
      <w:pPr>
        <w:jc w:val="left"/>
        <w:rPr>
          <w:sz w:val="24"/>
          <w:szCs w:val="24"/>
        </w:rPr>
      </w:pPr>
      <w:r>
        <w:rPr>
          <w:rFonts w:ascii="ＭＳ 明朝" w:eastAsia="ＭＳ 明朝" w:hAnsi="ＭＳ 明朝" w:hint="eastAsia"/>
          <w:sz w:val="22"/>
        </w:rPr>
        <w:t xml:space="preserve">　</w:t>
      </w:r>
      <w:r w:rsidR="00A80938">
        <w:rPr>
          <w:rFonts w:ascii="ＭＳ 明朝" w:eastAsia="ＭＳ 明朝" w:hAnsi="ＭＳ 明朝" w:hint="eastAsia"/>
          <w:sz w:val="22"/>
        </w:rPr>
        <w:t xml:space="preserve">　　</w:t>
      </w:r>
      <w:r>
        <w:rPr>
          <w:rFonts w:ascii="ＭＳ 明朝" w:eastAsia="ＭＳ 明朝" w:hAnsi="ＭＳ 明朝" w:hint="eastAsia"/>
          <w:sz w:val="22"/>
        </w:rPr>
        <w:t>※ただし、</w:t>
      </w:r>
      <w:r w:rsidR="00BB666D">
        <w:rPr>
          <w:rFonts w:ascii="ＭＳ 明朝" w:eastAsia="ＭＳ 明朝" w:hAnsi="ＭＳ 明朝" w:hint="eastAsia"/>
          <w:sz w:val="22"/>
        </w:rPr>
        <w:t>監査員</w:t>
      </w:r>
      <w:r w:rsidRPr="00751AB4">
        <w:rPr>
          <w:rFonts w:ascii="ＭＳ 明朝" w:eastAsia="ＭＳ 明朝" w:hAnsi="ＭＳ 明朝" w:hint="eastAsia"/>
          <w:sz w:val="22"/>
        </w:rPr>
        <w:t>数は、法人規模</w:t>
      </w:r>
      <w:r w:rsidRPr="005D03CE">
        <w:rPr>
          <w:rFonts w:ascii="ＭＳ 明朝" w:eastAsia="ＭＳ 明朝" w:hAnsi="ＭＳ 明朝" w:hint="eastAsia"/>
          <w:sz w:val="22"/>
        </w:rPr>
        <w:t>等</w:t>
      </w:r>
      <w:r w:rsidRPr="00751AB4">
        <w:rPr>
          <w:rFonts w:ascii="ＭＳ 明朝" w:eastAsia="ＭＳ 明朝" w:hAnsi="ＭＳ 明朝" w:hint="eastAsia"/>
          <w:sz w:val="22"/>
        </w:rPr>
        <w:t>により変更する</w:t>
      </w:r>
      <w:r w:rsidR="00BB666D">
        <w:rPr>
          <w:rFonts w:ascii="ＭＳ 明朝" w:eastAsia="ＭＳ 明朝" w:hAnsi="ＭＳ 明朝" w:hint="eastAsia"/>
          <w:sz w:val="22"/>
        </w:rPr>
        <w:t>場合がある</w:t>
      </w:r>
      <w:r w:rsidRPr="00751AB4">
        <w:rPr>
          <w:rFonts w:ascii="ＭＳ 明朝" w:eastAsia="ＭＳ 明朝" w:hAnsi="ＭＳ 明朝" w:hint="eastAsia"/>
          <w:sz w:val="22"/>
        </w:rPr>
        <w:t>。</w:t>
      </w:r>
    </w:p>
    <w:p w:rsidR="00A80938" w:rsidRDefault="00751AB4" w:rsidP="005D03CE">
      <w:pPr>
        <w:rPr>
          <w:rFonts w:ascii="ＭＳ 明朝" w:eastAsia="ＭＳ 明朝" w:hAnsi="ＭＳ 明朝"/>
          <w:sz w:val="22"/>
        </w:rPr>
      </w:pPr>
      <w:r>
        <w:rPr>
          <w:rFonts w:ascii="ＭＳ 明朝" w:eastAsia="ＭＳ 明朝" w:hAnsi="ＭＳ 明朝" w:hint="eastAsia"/>
          <w:sz w:val="22"/>
        </w:rPr>
        <w:t xml:space="preserve">　</w:t>
      </w:r>
      <w:r w:rsidR="00A80938">
        <w:rPr>
          <w:rFonts w:ascii="ＭＳ 明朝" w:eastAsia="ＭＳ 明朝" w:hAnsi="ＭＳ 明朝" w:hint="eastAsia"/>
          <w:sz w:val="22"/>
        </w:rPr>
        <w:t xml:space="preserve">　　</w:t>
      </w:r>
      <w:r w:rsidR="009E0B6C">
        <w:rPr>
          <w:rFonts w:ascii="ＭＳ 明朝" w:eastAsia="ＭＳ 明朝" w:hAnsi="ＭＳ 明朝" w:hint="eastAsia"/>
          <w:sz w:val="22"/>
        </w:rPr>
        <w:t>※</w:t>
      </w:r>
      <w:r>
        <w:rPr>
          <w:rFonts w:ascii="ＭＳ 明朝" w:eastAsia="ＭＳ 明朝" w:hAnsi="ＭＳ 明朝" w:hint="eastAsia"/>
          <w:sz w:val="22"/>
        </w:rPr>
        <w:t>また、</w:t>
      </w:r>
      <w:r w:rsidRPr="00847188">
        <w:rPr>
          <w:rFonts w:ascii="ＭＳ 明朝" w:eastAsia="ＭＳ 明朝" w:hAnsi="ＭＳ 明朝" w:hint="eastAsia"/>
          <w:sz w:val="22"/>
        </w:rPr>
        <w:t>指導監査の充実を図るため、必要に応じて、会計の専門家である公認会計士の資格</w:t>
      </w:r>
    </w:p>
    <w:p w:rsidR="00667554" w:rsidRPr="00667C53" w:rsidRDefault="00A80938" w:rsidP="00030594">
      <w:pPr>
        <w:rPr>
          <w:rFonts w:ascii="ＭＳ 明朝" w:eastAsia="ＭＳ 明朝" w:hAnsi="ＭＳ 明朝"/>
          <w:sz w:val="22"/>
        </w:rPr>
      </w:pPr>
      <w:r>
        <w:rPr>
          <w:rFonts w:ascii="ＭＳ 明朝" w:eastAsia="ＭＳ 明朝" w:hAnsi="ＭＳ 明朝" w:hint="eastAsia"/>
          <w:sz w:val="22"/>
        </w:rPr>
        <w:t xml:space="preserve">　　　　</w:t>
      </w:r>
      <w:r w:rsidR="005608FE">
        <w:rPr>
          <w:rFonts w:ascii="ＭＳ 明朝" w:eastAsia="ＭＳ 明朝" w:hAnsi="ＭＳ 明朝" w:hint="eastAsia"/>
          <w:sz w:val="22"/>
        </w:rPr>
        <w:t>を有する監査員が</w:t>
      </w:r>
      <w:r w:rsidR="00751AB4" w:rsidRPr="00847188">
        <w:rPr>
          <w:rFonts w:ascii="ＭＳ 明朝" w:eastAsia="ＭＳ 明朝" w:hAnsi="ＭＳ 明朝" w:hint="eastAsia"/>
          <w:sz w:val="22"/>
        </w:rPr>
        <w:t>同行</w:t>
      </w:r>
      <w:r w:rsidR="005608FE">
        <w:rPr>
          <w:rFonts w:ascii="ＭＳ 明朝" w:eastAsia="ＭＳ 明朝" w:hAnsi="ＭＳ 明朝" w:hint="eastAsia"/>
          <w:sz w:val="22"/>
        </w:rPr>
        <w:t>する場合がある</w:t>
      </w:r>
      <w:r w:rsidR="00751AB4" w:rsidRPr="00847188">
        <w:rPr>
          <w:rFonts w:ascii="ＭＳ 明朝" w:eastAsia="ＭＳ 明朝" w:hAnsi="ＭＳ 明朝" w:hint="eastAsia"/>
          <w:sz w:val="22"/>
        </w:rPr>
        <w:t>。</w:t>
      </w:r>
    </w:p>
    <w:p w:rsidR="00667554" w:rsidRDefault="00667554" w:rsidP="00491B12">
      <w:pPr>
        <w:jc w:val="left"/>
        <w:rPr>
          <w:sz w:val="24"/>
          <w:szCs w:val="24"/>
        </w:rPr>
      </w:pPr>
    </w:p>
    <w:p w:rsidR="009F723D" w:rsidRPr="006C7E20" w:rsidRDefault="005D03CE" w:rsidP="009F723D">
      <w:pPr>
        <w:jc w:val="left"/>
        <w:rPr>
          <w:rFonts w:ascii="ＭＳ ゴシック" w:eastAsia="ＭＳ ゴシック" w:hAnsi="ＭＳ ゴシック"/>
          <w:b/>
          <w:sz w:val="24"/>
          <w:szCs w:val="24"/>
          <w:u w:val="double"/>
        </w:rPr>
      </w:pPr>
      <w:r>
        <w:rPr>
          <w:rFonts w:ascii="ＭＳ ゴシック" w:eastAsia="ＭＳ ゴシック" w:hAnsi="ＭＳ ゴシック" w:hint="eastAsia"/>
          <w:b/>
          <w:sz w:val="24"/>
          <w:szCs w:val="24"/>
          <w:u w:val="double"/>
        </w:rPr>
        <w:lastRenderedPageBreak/>
        <w:t>５</w:t>
      </w:r>
      <w:r w:rsidR="006C7E20" w:rsidRPr="006C7E20">
        <w:rPr>
          <w:rFonts w:ascii="ＭＳ ゴシック" w:eastAsia="ＭＳ ゴシック" w:hAnsi="ＭＳ ゴシック" w:hint="eastAsia"/>
          <w:b/>
          <w:sz w:val="24"/>
          <w:szCs w:val="24"/>
          <w:u w:val="double"/>
        </w:rPr>
        <w:t xml:space="preserve">　</w:t>
      </w:r>
      <w:r w:rsidR="009F723D" w:rsidRPr="006C7E20">
        <w:rPr>
          <w:rFonts w:ascii="ＭＳ ゴシック" w:eastAsia="ＭＳ ゴシック" w:hAnsi="ＭＳ ゴシック" w:hint="eastAsia"/>
          <w:b/>
          <w:sz w:val="24"/>
          <w:szCs w:val="24"/>
          <w:u w:val="double"/>
        </w:rPr>
        <w:t>市町村との連携による指導監査</w:t>
      </w:r>
      <w:r w:rsidR="009F723D">
        <w:rPr>
          <w:rFonts w:ascii="ＭＳ ゴシック" w:eastAsia="ＭＳ ゴシック" w:hAnsi="ＭＳ ゴシック" w:hint="eastAsia"/>
          <w:b/>
          <w:sz w:val="24"/>
          <w:szCs w:val="24"/>
          <w:u w:val="double"/>
        </w:rPr>
        <w:t xml:space="preserve">　</w:t>
      </w:r>
    </w:p>
    <w:p w:rsidR="006A3907" w:rsidRPr="003641B6" w:rsidRDefault="009F723D" w:rsidP="009F723D">
      <w:pPr>
        <w:rPr>
          <w:rFonts w:ascii="ＭＳ 明朝" w:eastAsia="ＭＳ 明朝" w:hAnsi="ＭＳ 明朝"/>
          <w:spacing w:val="-2"/>
          <w:sz w:val="22"/>
        </w:rPr>
      </w:pPr>
      <w:r w:rsidRPr="003641B6">
        <w:rPr>
          <w:rFonts w:ascii="ＭＳ 明朝" w:eastAsia="ＭＳ 明朝" w:hAnsi="ＭＳ 明朝" w:hint="eastAsia"/>
          <w:sz w:val="22"/>
        </w:rPr>
        <w:t xml:space="preserve">　　</w:t>
      </w:r>
      <w:r w:rsidR="005608FE">
        <w:rPr>
          <w:rFonts w:ascii="ＭＳ 明朝" w:eastAsia="ＭＳ 明朝" w:hAnsi="ＭＳ 明朝" w:hint="eastAsia"/>
          <w:spacing w:val="-2"/>
          <w:sz w:val="22"/>
        </w:rPr>
        <w:t>市町村と指導権限</w:t>
      </w:r>
      <w:r w:rsidRPr="003641B6">
        <w:rPr>
          <w:rFonts w:ascii="ＭＳ 明朝" w:eastAsia="ＭＳ 明朝" w:hAnsi="ＭＳ 明朝" w:hint="eastAsia"/>
          <w:spacing w:val="-2"/>
          <w:sz w:val="22"/>
        </w:rPr>
        <w:t>を共管する</w:t>
      </w:r>
      <w:r w:rsidR="006A3907" w:rsidRPr="003641B6">
        <w:rPr>
          <w:rFonts w:ascii="ＭＳ 明朝" w:eastAsia="ＭＳ 明朝" w:hAnsi="ＭＳ 明朝" w:hint="eastAsia"/>
          <w:spacing w:val="-2"/>
          <w:sz w:val="22"/>
        </w:rPr>
        <w:t>法人、</w:t>
      </w:r>
      <w:r w:rsidRPr="003641B6">
        <w:rPr>
          <w:rFonts w:ascii="ＭＳ 明朝" w:eastAsia="ＭＳ 明朝" w:hAnsi="ＭＳ 明朝" w:hint="eastAsia"/>
          <w:spacing w:val="-2"/>
          <w:sz w:val="22"/>
        </w:rPr>
        <w:t>施設については、平素から緊密な情報交換を図る等連携を</w:t>
      </w:r>
    </w:p>
    <w:p w:rsidR="00A5328C" w:rsidRPr="003641B6" w:rsidRDefault="006A3907" w:rsidP="009F723D">
      <w:pPr>
        <w:rPr>
          <w:rFonts w:ascii="ＭＳ 明朝" w:eastAsia="ＭＳ 明朝" w:hAnsi="ＭＳ 明朝"/>
          <w:sz w:val="22"/>
        </w:rPr>
      </w:pPr>
      <w:r w:rsidRPr="003641B6">
        <w:rPr>
          <w:rFonts w:ascii="ＭＳ 明朝" w:eastAsia="ＭＳ 明朝" w:hAnsi="ＭＳ 明朝" w:hint="eastAsia"/>
          <w:sz w:val="22"/>
        </w:rPr>
        <w:t xml:space="preserve">　</w:t>
      </w:r>
      <w:r w:rsidR="00A80938">
        <w:rPr>
          <w:rFonts w:ascii="ＭＳ 明朝" w:eastAsia="ＭＳ 明朝" w:hAnsi="ＭＳ 明朝" w:hint="eastAsia"/>
          <w:sz w:val="22"/>
        </w:rPr>
        <w:t>図り、同時監査（並行監査）を</w:t>
      </w:r>
      <w:r w:rsidR="003641B6" w:rsidRPr="003641B6">
        <w:rPr>
          <w:rFonts w:ascii="ＭＳ 明朝" w:eastAsia="ＭＳ 明朝" w:hAnsi="ＭＳ 明朝" w:hint="eastAsia"/>
          <w:sz w:val="22"/>
        </w:rPr>
        <w:t>実施しているが、</w:t>
      </w:r>
      <w:r w:rsidR="00A5328C" w:rsidRPr="003641B6">
        <w:rPr>
          <w:rFonts w:ascii="ＭＳ 明朝" w:eastAsia="ＭＳ 明朝" w:hAnsi="ＭＳ 明朝" w:hint="eastAsia"/>
          <w:sz w:val="22"/>
        </w:rPr>
        <w:t>令和２年度は、</w:t>
      </w:r>
      <w:r w:rsidR="003641B6" w:rsidRPr="003641B6">
        <w:rPr>
          <w:rFonts w:ascii="ＭＳ 明朝" w:eastAsia="ＭＳ 明朝" w:hAnsi="ＭＳ 明朝" w:hint="eastAsia"/>
          <w:sz w:val="22"/>
        </w:rPr>
        <w:t>原則</w:t>
      </w:r>
      <w:r w:rsidR="00A5328C" w:rsidRPr="003641B6">
        <w:rPr>
          <w:rFonts w:ascii="ＭＳ 明朝" w:eastAsia="ＭＳ 明朝" w:hAnsi="ＭＳ 明朝" w:hint="eastAsia"/>
          <w:sz w:val="22"/>
        </w:rPr>
        <w:t>実施しない。</w:t>
      </w:r>
    </w:p>
    <w:p w:rsidR="009F723D" w:rsidRDefault="009F723D" w:rsidP="00491B12">
      <w:pPr>
        <w:jc w:val="left"/>
        <w:rPr>
          <w:rFonts w:ascii="ＭＳ ゴシック" w:eastAsia="ＭＳ ゴシック" w:hAnsi="ＭＳ ゴシック"/>
          <w:b/>
          <w:sz w:val="24"/>
          <w:szCs w:val="24"/>
          <w:u w:val="double"/>
        </w:rPr>
      </w:pPr>
    </w:p>
    <w:p w:rsidR="00B42F35" w:rsidRPr="006C7E20" w:rsidRDefault="005D03CE" w:rsidP="00491B12">
      <w:pPr>
        <w:jc w:val="left"/>
        <w:rPr>
          <w:rFonts w:ascii="ＭＳ ゴシック" w:eastAsia="ＭＳ ゴシック" w:hAnsi="ＭＳ ゴシック" w:cs="Times New Roman"/>
          <w:b/>
          <w:sz w:val="24"/>
          <w:szCs w:val="24"/>
          <w:u w:val="double"/>
        </w:rPr>
      </w:pPr>
      <w:r>
        <w:rPr>
          <w:rFonts w:ascii="ＭＳ ゴシック" w:eastAsia="ＭＳ ゴシック" w:hAnsi="ＭＳ ゴシック" w:hint="eastAsia"/>
          <w:b/>
          <w:sz w:val="24"/>
          <w:szCs w:val="24"/>
          <w:u w:val="double"/>
        </w:rPr>
        <w:t>６</w:t>
      </w:r>
      <w:r w:rsidR="009F723D">
        <w:rPr>
          <w:rFonts w:ascii="ＭＳ ゴシック" w:eastAsia="ＭＳ ゴシック" w:hAnsi="ＭＳ ゴシック" w:hint="eastAsia"/>
          <w:b/>
          <w:sz w:val="24"/>
          <w:szCs w:val="24"/>
          <w:u w:val="double"/>
        </w:rPr>
        <w:t xml:space="preserve">　</w:t>
      </w:r>
      <w:r w:rsidR="00526696" w:rsidRPr="006C7E20">
        <w:rPr>
          <w:rFonts w:ascii="ＭＳ ゴシック" w:eastAsia="ＭＳ ゴシック" w:hAnsi="ＭＳ ゴシック" w:hint="eastAsia"/>
          <w:b/>
          <w:sz w:val="24"/>
          <w:szCs w:val="24"/>
          <w:u w:val="double"/>
        </w:rPr>
        <w:t>指導監査の結果及び</w:t>
      </w:r>
      <w:r w:rsidR="00B42F35" w:rsidRPr="006C7E20">
        <w:rPr>
          <w:rFonts w:ascii="ＭＳ ゴシック" w:eastAsia="ＭＳ ゴシック" w:hAnsi="ＭＳ ゴシック" w:cs="Times New Roman" w:hint="eastAsia"/>
          <w:b/>
          <w:sz w:val="24"/>
          <w:szCs w:val="24"/>
          <w:u w:val="double"/>
        </w:rPr>
        <w:t>改善状況の</w:t>
      </w:r>
      <w:r w:rsidR="00526696" w:rsidRPr="006C7E20">
        <w:rPr>
          <w:rFonts w:ascii="ＭＳ ゴシック" w:eastAsia="ＭＳ ゴシック" w:hAnsi="ＭＳ ゴシック" w:cs="Times New Roman" w:hint="eastAsia"/>
          <w:b/>
          <w:sz w:val="24"/>
          <w:szCs w:val="24"/>
          <w:u w:val="double"/>
        </w:rPr>
        <w:t>報告</w:t>
      </w:r>
      <w:r w:rsidR="006C7E20">
        <w:rPr>
          <w:rFonts w:ascii="ＭＳ ゴシック" w:eastAsia="ＭＳ ゴシック" w:hAnsi="ＭＳ ゴシック" w:cs="Times New Roman" w:hint="eastAsia"/>
          <w:b/>
          <w:sz w:val="24"/>
          <w:szCs w:val="24"/>
          <w:u w:val="double"/>
        </w:rPr>
        <w:t xml:space="preserve">　</w:t>
      </w:r>
    </w:p>
    <w:p w:rsidR="005C0254" w:rsidRPr="00BD401B" w:rsidRDefault="00CF7319" w:rsidP="00BD401B">
      <w:pPr>
        <w:jc w:val="distribute"/>
        <w:rPr>
          <w:rFonts w:asciiTheme="minorEastAsia" w:hAnsiTheme="minorEastAsia" w:cs="Times New Roman"/>
          <w:spacing w:val="2"/>
          <w:sz w:val="22"/>
        </w:rPr>
      </w:pPr>
      <w:r>
        <w:rPr>
          <w:rFonts w:asciiTheme="minorEastAsia" w:hAnsiTheme="minorEastAsia" w:cs="Times New Roman" w:hint="eastAsia"/>
          <w:sz w:val="22"/>
        </w:rPr>
        <w:t xml:space="preserve">　　</w:t>
      </w:r>
      <w:r w:rsidR="005C0254" w:rsidRPr="00BD401B">
        <w:rPr>
          <w:rFonts w:ascii="ＭＳ 明朝" w:eastAsia="ＭＳ 明朝" w:hAnsi="ＭＳ 明朝" w:hint="eastAsia"/>
          <w:spacing w:val="2"/>
          <w:sz w:val="22"/>
        </w:rPr>
        <w:t>「指導監査ガイドライン」に定められた「指摘基準」に応じ、</w:t>
      </w:r>
      <w:r w:rsidR="005C0254" w:rsidRPr="00BD401B">
        <w:rPr>
          <w:rFonts w:asciiTheme="minorEastAsia" w:hAnsiTheme="minorEastAsia" w:cs="Times New Roman" w:hint="eastAsia"/>
          <w:spacing w:val="2"/>
          <w:sz w:val="22"/>
        </w:rPr>
        <w:t>社会福祉法人指導監査実施</w:t>
      </w:r>
    </w:p>
    <w:p w:rsidR="00CF7319" w:rsidRPr="00DE1A07" w:rsidRDefault="00A80938" w:rsidP="00491B12">
      <w:pPr>
        <w:jc w:val="left"/>
        <w:rPr>
          <w:rFonts w:ascii="ＭＳ 明朝" w:eastAsia="ＭＳ 明朝" w:hAnsi="ＭＳ 明朝"/>
          <w:sz w:val="22"/>
        </w:rPr>
      </w:pPr>
      <w:r>
        <w:rPr>
          <w:rFonts w:asciiTheme="minorEastAsia" w:hAnsiTheme="minorEastAsia" w:cs="Times New Roman" w:hint="eastAsia"/>
          <w:sz w:val="22"/>
        </w:rPr>
        <w:t xml:space="preserve">　</w:t>
      </w:r>
      <w:r w:rsidR="005C0254" w:rsidRPr="00DE1A07">
        <w:rPr>
          <w:rFonts w:asciiTheme="minorEastAsia" w:hAnsiTheme="minorEastAsia" w:cs="Times New Roman" w:hint="eastAsia"/>
          <w:sz w:val="22"/>
        </w:rPr>
        <w:t>要綱「５指導監査の結果及び改善状況の報告」</w:t>
      </w:r>
      <w:r w:rsidR="005C0254" w:rsidRPr="00DE1A07">
        <w:rPr>
          <w:rFonts w:ascii="ＭＳ 明朝" w:eastAsia="ＭＳ 明朝" w:hAnsi="ＭＳ 明朝" w:hint="eastAsia"/>
          <w:sz w:val="22"/>
        </w:rPr>
        <w:t>に定める</w:t>
      </w:r>
      <w:r w:rsidR="00CF7319" w:rsidRPr="00DE1A07">
        <w:rPr>
          <w:rFonts w:ascii="ＭＳ 明朝" w:eastAsia="ＭＳ 明朝" w:hAnsi="ＭＳ 明朝" w:hint="eastAsia"/>
          <w:sz w:val="22"/>
        </w:rPr>
        <w:t>文書指摘</w:t>
      </w:r>
      <w:r w:rsidR="005C0254" w:rsidRPr="00DE1A07">
        <w:rPr>
          <w:rFonts w:ascii="ＭＳ 明朝" w:eastAsia="ＭＳ 明朝" w:hAnsi="ＭＳ 明朝" w:hint="eastAsia"/>
          <w:sz w:val="22"/>
        </w:rPr>
        <w:t>等の指導を</w:t>
      </w:r>
      <w:r w:rsidR="00CF7319" w:rsidRPr="00DE1A07">
        <w:rPr>
          <w:rFonts w:ascii="ＭＳ 明朝" w:eastAsia="ＭＳ 明朝" w:hAnsi="ＭＳ 明朝" w:hint="eastAsia"/>
          <w:sz w:val="22"/>
        </w:rPr>
        <w:t>行う。</w:t>
      </w:r>
    </w:p>
    <w:p w:rsidR="00F13666" w:rsidRDefault="00F13666" w:rsidP="00491B12">
      <w:pPr>
        <w:jc w:val="left"/>
        <w:rPr>
          <w:rFonts w:ascii="ＭＳ 明朝" w:eastAsia="ＭＳ 明朝" w:hAnsi="ＭＳ 明朝"/>
          <w:sz w:val="22"/>
        </w:rPr>
      </w:pPr>
    </w:p>
    <w:p w:rsidR="004E3AF9" w:rsidRPr="004E3AF9" w:rsidRDefault="005D03CE" w:rsidP="004E3AF9">
      <w:pPr>
        <w:jc w:val="left"/>
        <w:rPr>
          <w:rFonts w:ascii="ＭＳ 明朝" w:eastAsia="ＭＳ 明朝" w:hAnsi="ＭＳ 明朝"/>
          <w:sz w:val="22"/>
        </w:rPr>
      </w:pPr>
      <w:r>
        <w:rPr>
          <w:rFonts w:ascii="ＭＳ ゴシック" w:eastAsia="ＭＳ ゴシック" w:hAnsi="ＭＳ ゴシック" w:hint="eastAsia"/>
          <w:b/>
          <w:sz w:val="24"/>
          <w:szCs w:val="24"/>
          <w:u w:val="double"/>
        </w:rPr>
        <w:t>７</w:t>
      </w:r>
      <w:r w:rsidR="004E3AF9" w:rsidRPr="006C7E20">
        <w:rPr>
          <w:rFonts w:ascii="ＭＳ ゴシック" w:eastAsia="ＭＳ ゴシック" w:hAnsi="ＭＳ ゴシック" w:hint="eastAsia"/>
          <w:b/>
          <w:sz w:val="24"/>
          <w:szCs w:val="24"/>
          <w:u w:val="double"/>
        </w:rPr>
        <w:t xml:space="preserve">　特別監査</w:t>
      </w:r>
      <w:r w:rsidR="004E3AF9">
        <w:rPr>
          <w:rFonts w:ascii="ＭＳ ゴシック" w:eastAsia="ＭＳ ゴシック" w:hAnsi="ＭＳ ゴシック" w:hint="eastAsia"/>
          <w:b/>
          <w:sz w:val="24"/>
          <w:szCs w:val="24"/>
          <w:u w:val="double"/>
        </w:rPr>
        <w:t xml:space="preserve">　</w:t>
      </w:r>
    </w:p>
    <w:p w:rsidR="004E3AF9" w:rsidRPr="00847188" w:rsidRDefault="004E3AF9" w:rsidP="004E3AF9">
      <w:pPr>
        <w:jc w:val="left"/>
        <w:rPr>
          <w:rFonts w:ascii="ＭＳ 明朝" w:eastAsia="ＭＳ 明朝" w:hAnsi="ＭＳ 明朝"/>
          <w:sz w:val="22"/>
        </w:rPr>
      </w:pPr>
      <w:r w:rsidRPr="00847188">
        <w:rPr>
          <w:rFonts w:ascii="ＭＳ 明朝" w:eastAsia="ＭＳ 明朝" w:hAnsi="ＭＳ 明朝" w:hint="eastAsia"/>
          <w:sz w:val="22"/>
        </w:rPr>
        <w:t xml:space="preserve">　　運営等に重大な問題を有する</w:t>
      </w:r>
      <w:r w:rsidR="00D71148">
        <w:rPr>
          <w:rFonts w:ascii="ＭＳ 明朝" w:eastAsia="ＭＳ 明朝" w:hAnsi="ＭＳ 明朝" w:hint="eastAsia"/>
          <w:sz w:val="22"/>
        </w:rPr>
        <w:t>法人・</w:t>
      </w:r>
      <w:r w:rsidRPr="00847188">
        <w:rPr>
          <w:rFonts w:ascii="ＭＳ 明朝" w:eastAsia="ＭＳ 明朝" w:hAnsi="ＭＳ 明朝" w:hint="eastAsia"/>
          <w:sz w:val="22"/>
        </w:rPr>
        <w:t>施設を対象に随時実施する。</w:t>
      </w:r>
    </w:p>
    <w:p w:rsidR="00602E34" w:rsidRDefault="004E3AF9" w:rsidP="004E3AF9">
      <w:pPr>
        <w:jc w:val="left"/>
        <w:rPr>
          <w:rFonts w:ascii="ＭＳ 明朝" w:eastAsia="ＭＳ 明朝" w:hAnsi="ＭＳ 明朝"/>
          <w:sz w:val="22"/>
        </w:rPr>
      </w:pPr>
      <w:r w:rsidRPr="00847188">
        <w:rPr>
          <w:rFonts w:ascii="ＭＳ 明朝" w:eastAsia="ＭＳ 明朝" w:hAnsi="ＭＳ 明朝" w:hint="eastAsia"/>
          <w:sz w:val="22"/>
        </w:rPr>
        <w:t xml:space="preserve">　　また、指導しているにもかかわらず、正当な理由もなく改善しない</w:t>
      </w:r>
      <w:r w:rsidR="00602E34">
        <w:rPr>
          <w:rFonts w:ascii="ＭＳ 明朝" w:eastAsia="ＭＳ 明朝" w:hAnsi="ＭＳ 明朝" w:hint="eastAsia"/>
          <w:sz w:val="22"/>
        </w:rPr>
        <w:t>法人・</w:t>
      </w:r>
      <w:r w:rsidRPr="00847188">
        <w:rPr>
          <w:rFonts w:ascii="ＭＳ 明朝" w:eastAsia="ＭＳ 明朝" w:hAnsi="ＭＳ 明朝" w:hint="eastAsia"/>
          <w:sz w:val="22"/>
        </w:rPr>
        <w:t>施設に対して実施</w:t>
      </w:r>
    </w:p>
    <w:p w:rsidR="004E3AF9" w:rsidRPr="00847188" w:rsidRDefault="00602E34" w:rsidP="004E3AF9">
      <w:pPr>
        <w:jc w:val="left"/>
        <w:rPr>
          <w:rFonts w:ascii="ＭＳ 明朝" w:eastAsia="ＭＳ 明朝" w:hAnsi="ＭＳ 明朝"/>
          <w:sz w:val="22"/>
        </w:rPr>
      </w:pPr>
      <w:r>
        <w:rPr>
          <w:rFonts w:ascii="ＭＳ 明朝" w:eastAsia="ＭＳ 明朝" w:hAnsi="ＭＳ 明朝" w:hint="eastAsia"/>
          <w:sz w:val="22"/>
        </w:rPr>
        <w:t xml:space="preserve">　</w:t>
      </w:r>
      <w:r w:rsidR="004E3AF9" w:rsidRPr="00847188">
        <w:rPr>
          <w:rFonts w:ascii="ＭＳ 明朝" w:eastAsia="ＭＳ 明朝" w:hAnsi="ＭＳ 明朝" w:hint="eastAsia"/>
          <w:sz w:val="22"/>
        </w:rPr>
        <w:t>する。</w:t>
      </w:r>
    </w:p>
    <w:p w:rsidR="00CF5AF9" w:rsidRDefault="00CF5AF9" w:rsidP="004E3AF9">
      <w:pPr>
        <w:jc w:val="left"/>
        <w:rPr>
          <w:rFonts w:ascii="ＭＳ 明朝" w:eastAsia="ＭＳ 明朝" w:hAnsi="ＭＳ 明朝"/>
          <w:sz w:val="22"/>
        </w:rPr>
      </w:pPr>
    </w:p>
    <w:p w:rsidR="00030594" w:rsidRDefault="00030594" w:rsidP="004E3AF9">
      <w:pPr>
        <w:jc w:val="left"/>
        <w:rPr>
          <w:rFonts w:ascii="ＭＳ 明朝" w:eastAsia="ＭＳ 明朝" w:hAnsi="ＭＳ 明朝"/>
          <w:sz w:val="22"/>
        </w:rPr>
      </w:pPr>
    </w:p>
    <w:p w:rsidR="00030594" w:rsidRDefault="00030594" w:rsidP="004E3AF9">
      <w:pPr>
        <w:jc w:val="left"/>
        <w:rPr>
          <w:rFonts w:ascii="ＭＳ 明朝" w:eastAsia="ＭＳ 明朝" w:hAnsi="ＭＳ 明朝" w:hint="eastAsia"/>
          <w:sz w:val="22"/>
        </w:rPr>
      </w:pPr>
    </w:p>
    <w:p w:rsidR="003641B6" w:rsidRPr="004E3AF9" w:rsidRDefault="003641B6" w:rsidP="003641B6">
      <w:pPr>
        <w:jc w:val="left"/>
        <w:rPr>
          <w:rFonts w:ascii="ＭＳ 明朝" w:eastAsia="ＭＳ 明朝" w:hAnsi="ＭＳ 明朝"/>
          <w:sz w:val="22"/>
        </w:rPr>
      </w:pPr>
      <w:r>
        <w:rPr>
          <w:rFonts w:ascii="ＭＳ ゴシック" w:eastAsia="ＭＳ ゴシック" w:hAnsi="ＭＳ ゴシック" w:hint="eastAsia"/>
          <w:b/>
          <w:sz w:val="24"/>
          <w:szCs w:val="24"/>
          <w:u w:val="double"/>
        </w:rPr>
        <w:t>８</w:t>
      </w:r>
      <w:r w:rsidRPr="006C7E20">
        <w:rPr>
          <w:rFonts w:ascii="ＭＳ ゴシック" w:eastAsia="ＭＳ ゴシック" w:hAnsi="ＭＳ ゴシック" w:hint="eastAsia"/>
          <w:b/>
          <w:sz w:val="24"/>
          <w:szCs w:val="24"/>
          <w:u w:val="double"/>
        </w:rPr>
        <w:t xml:space="preserve">　</w:t>
      </w:r>
      <w:r w:rsidR="00623B01">
        <w:rPr>
          <w:rFonts w:ascii="ＭＳ ゴシック" w:eastAsia="ＭＳ ゴシック" w:hAnsi="ＭＳ ゴシック" w:hint="eastAsia"/>
          <w:b/>
          <w:sz w:val="24"/>
          <w:szCs w:val="24"/>
          <w:u w:val="double"/>
        </w:rPr>
        <w:t>適正</w:t>
      </w:r>
      <w:r>
        <w:rPr>
          <w:rFonts w:ascii="ＭＳ ゴシック" w:eastAsia="ＭＳ ゴシック" w:hAnsi="ＭＳ ゴシック" w:hint="eastAsia"/>
          <w:b/>
          <w:sz w:val="24"/>
          <w:szCs w:val="24"/>
          <w:u w:val="double"/>
        </w:rPr>
        <w:t xml:space="preserve">な法人及び施設運営の確保について　</w:t>
      </w:r>
    </w:p>
    <w:p w:rsidR="0021440B" w:rsidRDefault="003641B6" w:rsidP="003641B6">
      <w:pPr>
        <w:jc w:val="left"/>
        <w:rPr>
          <w:rFonts w:ascii="ＭＳ 明朝" w:eastAsia="ＭＳ 明朝" w:hAnsi="ＭＳ 明朝"/>
          <w:sz w:val="22"/>
        </w:rPr>
      </w:pPr>
      <w:r w:rsidRPr="00847188">
        <w:rPr>
          <w:rFonts w:ascii="ＭＳ 明朝" w:eastAsia="ＭＳ 明朝" w:hAnsi="ＭＳ 明朝" w:hint="eastAsia"/>
          <w:sz w:val="22"/>
        </w:rPr>
        <w:t xml:space="preserve">　　</w:t>
      </w:r>
      <w:r w:rsidRPr="00A5328C">
        <w:rPr>
          <w:rFonts w:ascii="ＭＳ 明朝" w:eastAsia="ＭＳ 明朝" w:hAnsi="ＭＳ 明朝" w:hint="eastAsia"/>
          <w:sz w:val="22"/>
        </w:rPr>
        <w:t>指導監査の実施見送り</w:t>
      </w:r>
      <w:r w:rsidR="0021440B">
        <w:rPr>
          <w:rFonts w:ascii="ＭＳ 明朝" w:eastAsia="ＭＳ 明朝" w:hAnsi="ＭＳ 明朝" w:hint="eastAsia"/>
          <w:sz w:val="22"/>
        </w:rPr>
        <w:t>が長期間に及んでいることから</w:t>
      </w:r>
      <w:r w:rsidRPr="00A5328C">
        <w:rPr>
          <w:rFonts w:ascii="ＭＳ 明朝" w:eastAsia="ＭＳ 明朝" w:hAnsi="ＭＳ 明朝" w:hint="eastAsia"/>
          <w:sz w:val="22"/>
        </w:rPr>
        <w:t>、法人及び施設運営等を適切に行って</w:t>
      </w:r>
    </w:p>
    <w:p w:rsidR="003641B6" w:rsidRPr="00A5328C" w:rsidRDefault="0021440B" w:rsidP="003641B6">
      <w:pPr>
        <w:jc w:val="left"/>
        <w:rPr>
          <w:rFonts w:ascii="ＭＳ 明朝" w:eastAsia="ＭＳ 明朝" w:hAnsi="ＭＳ 明朝"/>
          <w:sz w:val="22"/>
        </w:rPr>
      </w:pPr>
      <w:r>
        <w:rPr>
          <w:rFonts w:ascii="ＭＳ 明朝" w:eastAsia="ＭＳ 明朝" w:hAnsi="ＭＳ 明朝" w:hint="eastAsia"/>
          <w:sz w:val="22"/>
        </w:rPr>
        <w:t xml:space="preserve">　</w:t>
      </w:r>
      <w:r w:rsidR="003641B6" w:rsidRPr="00A5328C">
        <w:rPr>
          <w:rFonts w:ascii="ＭＳ 明朝" w:eastAsia="ＭＳ 明朝" w:hAnsi="ＭＳ 明朝" w:hint="eastAsia"/>
          <w:sz w:val="22"/>
        </w:rPr>
        <w:t>いただくため、</w:t>
      </w:r>
      <w:r>
        <w:rPr>
          <w:rFonts w:ascii="ＭＳ 明朝" w:eastAsia="ＭＳ 明朝" w:hAnsi="ＭＳ 明朝" w:hint="eastAsia"/>
          <w:sz w:val="22"/>
        </w:rPr>
        <w:t>下記の資料を活用し適宜ご確認いただきますよう</w:t>
      </w:r>
      <w:r w:rsidR="003641B6" w:rsidRPr="00A5328C">
        <w:rPr>
          <w:rFonts w:ascii="ＭＳ 明朝" w:eastAsia="ＭＳ 明朝" w:hAnsi="ＭＳ 明朝" w:hint="eastAsia"/>
          <w:sz w:val="22"/>
        </w:rPr>
        <w:t>お願いします。</w:t>
      </w:r>
    </w:p>
    <w:p w:rsidR="003641B6" w:rsidRPr="00C41B66" w:rsidRDefault="003641B6" w:rsidP="003641B6">
      <w:pPr>
        <w:spacing w:beforeLines="50" w:before="161" w:line="300" w:lineRule="exact"/>
        <w:ind w:left="880" w:hangingChars="400" w:hanging="880"/>
        <w:rPr>
          <w:rFonts w:ascii="ＭＳ ゴシック" w:eastAsia="ＭＳ ゴシック" w:hAnsi="ＭＳ ゴシック"/>
          <w:b/>
          <w:sz w:val="22"/>
        </w:rPr>
      </w:pPr>
      <w:r w:rsidRPr="00A5328C">
        <w:rPr>
          <w:rFonts w:ascii="ＭＳ 明朝" w:eastAsia="ＭＳ 明朝" w:hAnsi="ＭＳ 明朝" w:hint="eastAsia"/>
          <w:sz w:val="22"/>
        </w:rPr>
        <w:t xml:space="preserve">　　　</w:t>
      </w:r>
      <w:r w:rsidRPr="00A5328C">
        <w:rPr>
          <w:rFonts w:ascii="ＭＳ 明朝" w:eastAsia="ＭＳ 明朝" w:hAnsi="ＭＳ 明朝" w:hint="eastAsia"/>
          <w:b/>
          <w:sz w:val="22"/>
        </w:rPr>
        <w:t xml:space="preserve">　</w:t>
      </w:r>
      <w:r w:rsidRPr="00C41B66">
        <w:rPr>
          <w:rFonts w:ascii="ＭＳ ゴシック" w:eastAsia="ＭＳ ゴシック" w:hAnsi="ＭＳ ゴシック" w:hint="eastAsia"/>
          <w:b/>
          <w:sz w:val="22"/>
        </w:rPr>
        <w:t>【自己点検･自己評価表】</w:t>
      </w:r>
    </w:p>
    <w:p w:rsidR="003641B6" w:rsidRPr="00A5328C" w:rsidRDefault="003641B6" w:rsidP="003641B6">
      <w:pPr>
        <w:spacing w:line="300" w:lineRule="exact"/>
        <w:rPr>
          <w:rFonts w:ascii="ＭＳ 明朝" w:eastAsia="ＭＳ 明朝" w:hAnsi="ＭＳ 明朝"/>
          <w:sz w:val="22"/>
        </w:rPr>
      </w:pPr>
      <w:r w:rsidRPr="00A5328C">
        <w:rPr>
          <w:rFonts w:ascii="ＭＳ 明朝" w:eastAsia="ＭＳ 明朝" w:hAnsi="ＭＳ 明朝" w:hint="eastAsia"/>
          <w:sz w:val="22"/>
        </w:rPr>
        <w:t xml:space="preserve">　　　　　</w:t>
      </w:r>
      <w:r>
        <w:rPr>
          <w:rFonts w:ascii="ＭＳ 明朝" w:eastAsia="ＭＳ 明朝" w:hAnsi="ＭＳ 明朝" w:hint="eastAsia"/>
          <w:sz w:val="22"/>
        </w:rPr>
        <w:t xml:space="preserve">　　</w:t>
      </w:r>
      <w:hyperlink r:id="rId8" w:history="1">
        <w:r w:rsidRPr="0035014E">
          <w:rPr>
            <w:rStyle w:val="ae"/>
            <w:rFonts w:ascii="ＭＳ 明朝" w:eastAsia="ＭＳ 明朝" w:hAnsi="ＭＳ 明朝"/>
            <w:sz w:val="22"/>
          </w:rPr>
          <w:t>http://www.pref.osaka.lg.jp/houjin/sido_kansa/jikotenken.html</w:t>
        </w:r>
      </w:hyperlink>
    </w:p>
    <w:p w:rsidR="003641B6" w:rsidRDefault="003641B6" w:rsidP="003641B6">
      <w:pPr>
        <w:jc w:val="left"/>
        <w:rPr>
          <w:rFonts w:ascii="ＭＳ 明朝" w:eastAsia="ＭＳ 明朝" w:hAnsi="ＭＳ 明朝"/>
          <w:sz w:val="22"/>
        </w:rPr>
      </w:pPr>
    </w:p>
    <w:p w:rsidR="0021440B" w:rsidRPr="00C41B66" w:rsidRDefault="0021440B" w:rsidP="003641B6">
      <w:pPr>
        <w:jc w:val="left"/>
        <w:rPr>
          <w:rFonts w:ascii="ＭＳ ゴシック" w:eastAsia="ＭＳ ゴシック" w:hAnsi="ＭＳ ゴシック"/>
          <w:b/>
          <w:sz w:val="22"/>
        </w:rPr>
      </w:pPr>
      <w:r>
        <w:rPr>
          <w:rFonts w:ascii="ＭＳ 明朝" w:eastAsia="ＭＳ 明朝" w:hAnsi="ＭＳ 明朝" w:hint="eastAsia"/>
          <w:sz w:val="22"/>
        </w:rPr>
        <w:t xml:space="preserve">　　　　</w:t>
      </w:r>
      <w:r w:rsidR="00C41B66" w:rsidRPr="00C41B66">
        <w:rPr>
          <w:rFonts w:ascii="ＭＳ ゴシック" w:eastAsia="ＭＳ ゴシック" w:hAnsi="ＭＳ ゴシック" w:hint="eastAsia"/>
          <w:b/>
          <w:sz w:val="22"/>
        </w:rPr>
        <w:t>【令和２年度　法人・施設等指導監査合同説明会】</w:t>
      </w:r>
    </w:p>
    <w:p w:rsidR="003641B6" w:rsidRPr="00C41B66" w:rsidRDefault="00C41B66" w:rsidP="004E3AF9">
      <w:pPr>
        <w:jc w:val="left"/>
        <w:rPr>
          <w:rFonts w:ascii="ＭＳ 明朝" w:eastAsia="ＭＳ 明朝" w:hAnsi="ＭＳ 明朝"/>
          <w:sz w:val="22"/>
          <w:u w:val="single"/>
        </w:rPr>
      </w:pPr>
      <w:r>
        <w:rPr>
          <w:rFonts w:ascii="ＭＳ 明朝" w:eastAsia="ＭＳ 明朝" w:hAnsi="ＭＳ 明朝" w:hint="eastAsia"/>
          <w:sz w:val="22"/>
        </w:rPr>
        <w:t xml:space="preserve">　　　　　　　</w:t>
      </w:r>
      <w:hyperlink r:id="rId9" w:history="1">
        <w:r w:rsidRPr="00A80938">
          <w:rPr>
            <w:rStyle w:val="ae"/>
            <w:rFonts w:ascii="ＭＳ 明朝" w:eastAsia="ＭＳ 明朝" w:hAnsi="ＭＳ 明朝"/>
            <w:sz w:val="22"/>
          </w:rPr>
          <w:t>http://www.pref.osaka.lg.jp/houjin/sido_kansa/goudousetumeikai.html</w:t>
        </w:r>
      </w:hyperlink>
    </w:p>
    <w:p w:rsidR="003641B6" w:rsidRDefault="003641B6" w:rsidP="004E3AF9">
      <w:pPr>
        <w:jc w:val="left"/>
        <w:rPr>
          <w:rFonts w:ascii="ＭＳ 明朝" w:eastAsia="ＭＳ 明朝" w:hAnsi="ＭＳ 明朝"/>
          <w:sz w:val="22"/>
        </w:rPr>
      </w:pPr>
    </w:p>
    <w:p w:rsidR="00A80938" w:rsidRDefault="00A80938" w:rsidP="004E3AF9">
      <w:pPr>
        <w:jc w:val="left"/>
        <w:rPr>
          <w:rFonts w:ascii="ＭＳ 明朝" w:eastAsia="ＭＳ 明朝" w:hAnsi="ＭＳ 明朝"/>
          <w:sz w:val="22"/>
        </w:rPr>
      </w:pPr>
    </w:p>
    <w:p w:rsidR="00A80938" w:rsidRDefault="00A80938" w:rsidP="004E3AF9">
      <w:pPr>
        <w:jc w:val="left"/>
        <w:rPr>
          <w:rFonts w:ascii="ＭＳ 明朝" w:eastAsia="ＭＳ 明朝" w:hAnsi="ＭＳ 明朝"/>
          <w:sz w:val="22"/>
        </w:rPr>
      </w:pPr>
    </w:p>
    <w:p w:rsidR="005608FE" w:rsidRDefault="005608FE" w:rsidP="004E3AF9">
      <w:pPr>
        <w:jc w:val="left"/>
        <w:rPr>
          <w:rFonts w:ascii="ＭＳ 明朝" w:eastAsia="ＭＳ 明朝" w:hAnsi="ＭＳ 明朝"/>
          <w:sz w:val="22"/>
        </w:rPr>
      </w:pPr>
    </w:p>
    <w:p w:rsidR="00BB666D" w:rsidRPr="00A126B0" w:rsidRDefault="00BB666D" w:rsidP="00BB666D">
      <w:pPr>
        <w:jc w:val="left"/>
        <w:rPr>
          <w:rFonts w:ascii="ＭＳ ゴシック" w:eastAsia="ＭＳ ゴシック" w:hAnsi="ＭＳ ゴシック" w:cs="Times New Roman"/>
          <w:b/>
          <w:sz w:val="24"/>
          <w:szCs w:val="24"/>
          <w:u w:val="double"/>
        </w:rPr>
      </w:pPr>
      <w:r>
        <w:rPr>
          <w:rFonts w:ascii="ＭＳ ゴシック" w:eastAsia="ＭＳ ゴシック" w:hAnsi="ＭＳ ゴシック" w:cs="Times New Roman" w:hint="eastAsia"/>
          <w:b/>
          <w:sz w:val="24"/>
          <w:szCs w:val="24"/>
          <w:u w:val="double"/>
        </w:rPr>
        <w:t>（</w:t>
      </w:r>
      <w:r w:rsidRPr="00A126B0">
        <w:rPr>
          <w:rFonts w:ascii="ＭＳ ゴシック" w:eastAsia="ＭＳ ゴシック" w:hAnsi="ＭＳ ゴシック" w:cs="Times New Roman" w:hint="eastAsia"/>
          <w:b/>
          <w:sz w:val="24"/>
          <w:szCs w:val="24"/>
          <w:u w:val="double"/>
        </w:rPr>
        <w:t>参考</w:t>
      </w:r>
      <w:r>
        <w:rPr>
          <w:rFonts w:ascii="ＭＳ ゴシック" w:eastAsia="ＭＳ ゴシック" w:hAnsi="ＭＳ ゴシック" w:cs="Times New Roman" w:hint="eastAsia"/>
          <w:b/>
          <w:sz w:val="24"/>
          <w:szCs w:val="24"/>
          <w:u w:val="double"/>
        </w:rPr>
        <w:t>）</w:t>
      </w:r>
      <w:r w:rsidRPr="00A126B0">
        <w:rPr>
          <w:rFonts w:ascii="ＭＳ ゴシック" w:eastAsia="ＭＳ ゴシック" w:hAnsi="ＭＳ ゴシック" w:cs="Times New Roman" w:hint="eastAsia"/>
          <w:b/>
          <w:sz w:val="24"/>
          <w:szCs w:val="24"/>
          <w:u w:val="double"/>
        </w:rPr>
        <w:t xml:space="preserve">　</w:t>
      </w:r>
      <w:r w:rsidR="00EC3EA2">
        <w:rPr>
          <w:rFonts w:ascii="ＭＳ ゴシック" w:eastAsia="ＭＳ ゴシック" w:hAnsi="ＭＳ ゴシック" w:hint="eastAsia"/>
          <w:b/>
          <w:sz w:val="24"/>
          <w:szCs w:val="24"/>
          <w:u w:val="double"/>
        </w:rPr>
        <w:t>指導</w:t>
      </w:r>
      <w:r w:rsidRPr="00A126B0">
        <w:rPr>
          <w:rFonts w:ascii="ＭＳ ゴシック" w:eastAsia="ＭＳ ゴシック" w:hAnsi="ＭＳ ゴシック" w:hint="eastAsia"/>
          <w:b/>
          <w:sz w:val="24"/>
          <w:szCs w:val="24"/>
          <w:u w:val="double"/>
        </w:rPr>
        <w:t>監査における主な確認事項</w:t>
      </w:r>
      <w:r w:rsidRPr="00A126B0">
        <w:rPr>
          <w:rFonts w:ascii="ＭＳ ゴシック" w:eastAsia="ＭＳ ゴシック" w:hAnsi="ＭＳ ゴシック" w:cs="Times New Roman" w:hint="eastAsia"/>
          <w:b/>
          <w:sz w:val="24"/>
          <w:szCs w:val="24"/>
          <w:u w:val="double"/>
        </w:rPr>
        <w:t xml:space="preserve">について　</w:t>
      </w:r>
    </w:p>
    <w:p w:rsidR="00BB666D" w:rsidRDefault="00BB666D" w:rsidP="00BB666D">
      <w:pPr>
        <w:rPr>
          <w:rFonts w:ascii="ＭＳ ゴシック" w:eastAsia="ＭＳ ゴシック" w:hAnsi="ＭＳ ゴシック"/>
          <w:sz w:val="24"/>
          <w:szCs w:val="24"/>
        </w:rPr>
      </w:pPr>
    </w:p>
    <w:p w:rsidR="00BB666D" w:rsidRPr="001D2373" w:rsidRDefault="00BB666D" w:rsidP="00BB666D">
      <w:pPr>
        <w:rPr>
          <w:rFonts w:ascii="ＭＳ ゴシック" w:eastAsia="ＭＳ ゴシック" w:hAnsi="ＭＳ ゴシック"/>
          <w:sz w:val="24"/>
          <w:szCs w:val="24"/>
        </w:rPr>
      </w:pPr>
      <w:r w:rsidRPr="001D2373">
        <w:rPr>
          <w:rFonts w:ascii="ＭＳ ゴシック" w:eastAsia="ＭＳ ゴシック" w:hAnsi="ＭＳ ゴシック" w:hint="eastAsia"/>
          <w:sz w:val="24"/>
          <w:szCs w:val="24"/>
        </w:rPr>
        <w:t xml:space="preserve">　①法人本部監査項目（「指導監査ガイドライン」項目）</w:t>
      </w:r>
    </w:p>
    <w:p w:rsidR="00BB666D" w:rsidRPr="001D2373" w:rsidRDefault="007A0471" w:rsidP="00BB666D">
      <w:pPr>
        <w:rPr>
          <w:rFonts w:ascii="ＭＳ 明朝" w:eastAsia="ＭＳ 明朝" w:hAnsi="ＭＳ 明朝"/>
          <w:sz w:val="22"/>
        </w:rPr>
      </w:pPr>
      <w:r>
        <w:rPr>
          <w:rFonts w:ascii="ＭＳ 明朝" w:eastAsia="ＭＳ 明朝" w:hAnsi="ＭＳ 明朝" w:hint="eastAsia"/>
          <w:sz w:val="22"/>
        </w:rPr>
        <w:t xml:space="preserve">　　Ⅰ　法人運営　１：定款（必要事項の記載、変更の所定の手続</w:t>
      </w:r>
      <w:r w:rsidR="00BB666D" w:rsidRPr="001D2373">
        <w:rPr>
          <w:rFonts w:ascii="ＭＳ 明朝" w:eastAsia="ＭＳ 明朝" w:hAnsi="ＭＳ 明朝" w:hint="eastAsia"/>
          <w:sz w:val="22"/>
        </w:rPr>
        <w:t>、備置き・公表）</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２：内部管理体制</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３：評議員・評議員会（選任、適格性、定数、招集・運営　等）</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４：理事（定数、選任及び解任、適格性、理事長　等）</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５：監事（定数、選任及び解任、職務・義務　等）</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６：理事会（審議状況、記録、債権債務の状況　等）</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７：会計監査人</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８：評議員、理事、監事及び会計監査人の報酬（支給基準、公表　等）</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Ⅱ　事　　業　１：</w:t>
      </w:r>
      <w:r w:rsidRPr="001D2373">
        <w:rPr>
          <w:rFonts w:ascii="ＭＳ 明朝" w:eastAsia="ＭＳ 明朝" w:hAnsi="ＭＳ 明朝" w:hint="eastAsia"/>
          <w:spacing w:val="-4"/>
          <w:sz w:val="22"/>
        </w:rPr>
        <w:t>事業一般（定款に基づく事業実施、地域における公益的取組の実施　等）</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２：社会福祉事業、公益事業、収益事業</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Ⅲ　管　　理　１：人事管理</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２：</w:t>
      </w:r>
      <w:r w:rsidRPr="001D2373">
        <w:rPr>
          <w:rFonts w:ascii="ＭＳ 明朝" w:eastAsia="ＭＳ 明朝" w:hAnsi="ＭＳ 明朝" w:hint="eastAsia"/>
          <w:spacing w:val="-2"/>
          <w:sz w:val="22"/>
        </w:rPr>
        <w:t>資産管理（基本財産、基本財産以外の財産、株式保有、不動産の借用）</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３：会計管理（会計の原則、規程・体制、会計処理、会計帳簿、</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決算及び計算関係書類、附属明細書　等）</w:t>
      </w:r>
    </w:p>
    <w:p w:rsidR="00BB666D" w:rsidRPr="001D2373" w:rsidRDefault="00BB666D" w:rsidP="00BB666D">
      <w:pPr>
        <w:rPr>
          <w:rFonts w:ascii="ＭＳ 明朝" w:eastAsia="ＭＳ 明朝" w:hAnsi="ＭＳ 明朝"/>
          <w:sz w:val="22"/>
        </w:rPr>
      </w:pPr>
      <w:r w:rsidRPr="001D2373">
        <w:rPr>
          <w:rFonts w:ascii="ＭＳ 明朝" w:eastAsia="ＭＳ 明朝" w:hAnsi="ＭＳ 明朝" w:hint="eastAsia"/>
          <w:sz w:val="22"/>
        </w:rPr>
        <w:t xml:space="preserve">　　　　　　　　　４</w:t>
      </w:r>
      <w:r w:rsidRPr="001D2373">
        <w:rPr>
          <w:rFonts w:ascii="ＭＳ 明朝" w:eastAsia="ＭＳ 明朝" w:hAnsi="ＭＳ 明朝" w:hint="eastAsia"/>
          <w:kern w:val="0"/>
          <w:sz w:val="22"/>
        </w:rPr>
        <w:t>：その他（</w:t>
      </w:r>
      <w:r w:rsidRPr="001D2373">
        <w:rPr>
          <w:rFonts w:ascii="ＭＳ 明朝" w:eastAsia="ＭＳ 明朝" w:hAnsi="ＭＳ 明朝" w:hint="eastAsia"/>
          <w:spacing w:val="-4"/>
          <w:kern w:val="0"/>
          <w:sz w:val="22"/>
        </w:rPr>
        <w:t>特別の利益供与の禁止、社会福祉充実計画、情報の公表　等</w:t>
      </w:r>
      <w:r w:rsidRPr="001D2373">
        <w:rPr>
          <w:rFonts w:ascii="ＭＳ 明朝" w:eastAsia="ＭＳ 明朝" w:hAnsi="ＭＳ 明朝" w:hint="eastAsia"/>
          <w:kern w:val="0"/>
          <w:sz w:val="22"/>
        </w:rPr>
        <w:t>）</w:t>
      </w:r>
      <w:bookmarkStart w:id="0" w:name="_GoBack"/>
      <w:bookmarkEnd w:id="0"/>
    </w:p>
    <w:sectPr w:rsidR="00BB666D" w:rsidRPr="001D2373" w:rsidSect="00FF526F">
      <w:footerReference w:type="default" r:id="rId10"/>
      <w:pgSz w:w="11906" w:h="16838" w:code="9"/>
      <w:pgMar w:top="1134" w:right="1134" w:bottom="1134" w:left="1134" w:header="567" w:footer="567"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DAB" w:rsidRDefault="00BB5DAB" w:rsidP="004243F8">
      <w:r>
        <w:separator/>
      </w:r>
    </w:p>
  </w:endnote>
  <w:endnote w:type="continuationSeparator" w:id="0">
    <w:p w:rsidR="00BB5DAB" w:rsidRDefault="00BB5DAB" w:rsidP="0042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445068"/>
      <w:docPartObj>
        <w:docPartGallery w:val="Page Numbers (Bottom of Page)"/>
        <w:docPartUnique/>
      </w:docPartObj>
    </w:sdtPr>
    <w:sdtEndPr/>
    <w:sdtContent>
      <w:p w:rsidR="00BB5DAB" w:rsidRDefault="00BB5DAB">
        <w:pPr>
          <w:pStyle w:val="a6"/>
          <w:jc w:val="center"/>
        </w:pPr>
        <w:r>
          <w:fldChar w:fldCharType="begin"/>
        </w:r>
        <w:r>
          <w:instrText>PAGE   \* MERGEFORMAT</w:instrText>
        </w:r>
        <w:r>
          <w:fldChar w:fldCharType="separate"/>
        </w:r>
        <w:r w:rsidR="00030594" w:rsidRPr="00030594">
          <w:rPr>
            <w:noProof/>
            <w:lang w:val="ja-JP"/>
          </w:rPr>
          <w:t>2</w:t>
        </w:r>
        <w:r>
          <w:fldChar w:fldCharType="end"/>
        </w:r>
      </w:p>
    </w:sdtContent>
  </w:sdt>
  <w:p w:rsidR="00BB5DAB" w:rsidRDefault="00BB5D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DAB" w:rsidRDefault="00BB5DAB" w:rsidP="004243F8">
      <w:r>
        <w:separator/>
      </w:r>
    </w:p>
  </w:footnote>
  <w:footnote w:type="continuationSeparator" w:id="0">
    <w:p w:rsidR="00BB5DAB" w:rsidRDefault="00BB5DAB" w:rsidP="00424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1EB"/>
    <w:multiLevelType w:val="hybridMultilevel"/>
    <w:tmpl w:val="B45835DA"/>
    <w:lvl w:ilvl="0" w:tplc="BDB66F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E15775D"/>
    <w:multiLevelType w:val="hybridMultilevel"/>
    <w:tmpl w:val="3E860494"/>
    <w:lvl w:ilvl="0" w:tplc="896690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4D496E"/>
    <w:multiLevelType w:val="hybridMultilevel"/>
    <w:tmpl w:val="DCE242B0"/>
    <w:lvl w:ilvl="0" w:tplc="B7526EAC">
      <w:start w:val="1"/>
      <w:numFmt w:val="decimalEnclosedCircle"/>
      <w:lvlText w:val="%1"/>
      <w:lvlJc w:val="left"/>
      <w:pPr>
        <w:ind w:left="1202" w:hanging="360"/>
      </w:pPr>
      <w:rPr>
        <w:rFonts w:asciiTheme="minorEastAsia" w:eastAsiaTheme="minorEastAsia" w:hAnsiTheme="minorEastAsia" w:cs="Times New Roman"/>
      </w:rPr>
    </w:lvl>
    <w:lvl w:ilvl="1" w:tplc="04090017">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296E2B5B"/>
    <w:multiLevelType w:val="hybridMultilevel"/>
    <w:tmpl w:val="47A02792"/>
    <w:lvl w:ilvl="0" w:tplc="9794B400">
      <w:start w:val="1"/>
      <w:numFmt w:val="aiueoFullWidth"/>
      <w:lvlText w:val="（%1）"/>
      <w:lvlJc w:val="left"/>
      <w:pPr>
        <w:ind w:left="720" w:hanging="720"/>
      </w:pPr>
      <w:rPr>
        <w:rFonts w:asciiTheme="minorEastAsia" w:eastAsiaTheme="minorEastAsia" w:hAnsiTheme="minorEastAsia" w:cs="Times New Roman"/>
      </w:rPr>
    </w:lvl>
    <w:lvl w:ilvl="1" w:tplc="6388BD7A">
      <w:start w:val="1"/>
      <w:numFmt w:val="aiueoFullWidth"/>
      <w:lvlText w:val="（%2）"/>
      <w:lvlJc w:val="left"/>
      <w:pPr>
        <w:ind w:left="780" w:hanging="360"/>
      </w:pPr>
      <w:rPr>
        <w:rFonts w:asciiTheme="minorEastAsia" w:eastAsiaTheme="minorEastAsia" w:hAnsiTheme="minorEastAsia"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3B50FF"/>
    <w:multiLevelType w:val="hybridMultilevel"/>
    <w:tmpl w:val="DDDA81F6"/>
    <w:lvl w:ilvl="0" w:tplc="0BDA2E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45A3A"/>
    <w:multiLevelType w:val="hybridMultilevel"/>
    <w:tmpl w:val="77D823D4"/>
    <w:lvl w:ilvl="0" w:tplc="32DC7E80">
      <w:start w:val="5"/>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D151E2E"/>
    <w:multiLevelType w:val="hybridMultilevel"/>
    <w:tmpl w:val="6BD8AFDA"/>
    <w:lvl w:ilvl="0" w:tplc="BCDCEC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68E66BB"/>
    <w:multiLevelType w:val="hybridMultilevel"/>
    <w:tmpl w:val="C34A6690"/>
    <w:lvl w:ilvl="0" w:tplc="00AE5A46">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CAA6AE3"/>
    <w:multiLevelType w:val="hybridMultilevel"/>
    <w:tmpl w:val="8ABA82EA"/>
    <w:lvl w:ilvl="0" w:tplc="96E08960">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9" w15:restartNumberingAfterBreak="0">
    <w:nsid w:val="57AF2B93"/>
    <w:multiLevelType w:val="hybridMultilevel"/>
    <w:tmpl w:val="886403C0"/>
    <w:lvl w:ilvl="0" w:tplc="143EED6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67754FDF"/>
    <w:multiLevelType w:val="hybridMultilevel"/>
    <w:tmpl w:val="877ADEC4"/>
    <w:lvl w:ilvl="0" w:tplc="875654E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A47618D"/>
    <w:multiLevelType w:val="hybridMultilevel"/>
    <w:tmpl w:val="3A5656E2"/>
    <w:lvl w:ilvl="0" w:tplc="980EEC6A">
      <w:start w:val="1"/>
      <w:numFmt w:val="decimalEnclosedCircle"/>
      <w:lvlText w:val="%1"/>
      <w:lvlJc w:val="left"/>
      <w:pPr>
        <w:ind w:left="1080" w:hanging="360"/>
      </w:pPr>
      <w:rPr>
        <w:rFonts w:asciiTheme="minorEastAsia" w:eastAsiaTheme="minorEastAsia" w:hAnsiTheme="minorEastAsia"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1B164DE"/>
    <w:multiLevelType w:val="hybridMultilevel"/>
    <w:tmpl w:val="519A1760"/>
    <w:lvl w:ilvl="0" w:tplc="3F2E4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B74ECD"/>
    <w:multiLevelType w:val="hybridMultilevel"/>
    <w:tmpl w:val="D996FFB8"/>
    <w:lvl w:ilvl="0" w:tplc="46F46D0C">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37051B0"/>
    <w:multiLevelType w:val="hybridMultilevel"/>
    <w:tmpl w:val="20E4293A"/>
    <w:lvl w:ilvl="0" w:tplc="E684031C">
      <w:start w:val="1"/>
      <w:numFmt w:val="decimalEnclosedCircle"/>
      <w:lvlText w:val="%1"/>
      <w:lvlJc w:val="left"/>
      <w:pPr>
        <w:ind w:left="1083" w:hanging="360"/>
      </w:pPr>
      <w:rPr>
        <w:rFonts w:asciiTheme="minorEastAsia" w:eastAsiaTheme="minorEastAsia" w:hAnsiTheme="minorEastAsia" w:cs="Times New Roman"/>
      </w:rPr>
    </w:lvl>
    <w:lvl w:ilvl="1" w:tplc="E1C4C104">
      <w:start w:val="3"/>
      <w:numFmt w:val="aiueoFullWidth"/>
      <w:lvlText w:val="（%2）"/>
      <w:lvlJc w:val="left"/>
      <w:pPr>
        <w:ind w:left="1863" w:hanging="720"/>
      </w:pPr>
      <w:rPr>
        <w:rFonts w:hint="default"/>
        <w:color w:val="000000" w:themeColor="text1"/>
      </w:r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5" w15:restartNumberingAfterBreak="0">
    <w:nsid w:val="76FD151C"/>
    <w:multiLevelType w:val="hybridMultilevel"/>
    <w:tmpl w:val="848C78CA"/>
    <w:lvl w:ilvl="0" w:tplc="4E8A9D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78256A83"/>
    <w:multiLevelType w:val="hybridMultilevel"/>
    <w:tmpl w:val="6DE8F7CE"/>
    <w:lvl w:ilvl="0" w:tplc="21FAC9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370CF3"/>
    <w:multiLevelType w:val="hybridMultilevel"/>
    <w:tmpl w:val="E1448E38"/>
    <w:lvl w:ilvl="0" w:tplc="F72264AE">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num w:numId="1">
    <w:abstractNumId w:val="17"/>
  </w:num>
  <w:num w:numId="2">
    <w:abstractNumId w:val="16"/>
  </w:num>
  <w:num w:numId="3">
    <w:abstractNumId w:val="2"/>
  </w:num>
  <w:num w:numId="4">
    <w:abstractNumId w:val="8"/>
  </w:num>
  <w:num w:numId="5">
    <w:abstractNumId w:val="14"/>
  </w:num>
  <w:num w:numId="6">
    <w:abstractNumId w:val="11"/>
  </w:num>
  <w:num w:numId="7">
    <w:abstractNumId w:val="6"/>
  </w:num>
  <w:num w:numId="8">
    <w:abstractNumId w:val="5"/>
  </w:num>
  <w:num w:numId="9">
    <w:abstractNumId w:val="4"/>
  </w:num>
  <w:num w:numId="10">
    <w:abstractNumId w:val="1"/>
  </w:num>
  <w:num w:numId="11">
    <w:abstractNumId w:val="13"/>
  </w:num>
  <w:num w:numId="12">
    <w:abstractNumId w:val="15"/>
  </w:num>
  <w:num w:numId="13">
    <w:abstractNumId w:val="9"/>
  </w:num>
  <w:num w:numId="14">
    <w:abstractNumId w:val="3"/>
  </w:num>
  <w:num w:numId="15">
    <w:abstractNumId w:val="12"/>
  </w:num>
  <w:num w:numId="16">
    <w:abstractNumId w:val="0"/>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9B"/>
    <w:rsid w:val="00002F29"/>
    <w:rsid w:val="00006758"/>
    <w:rsid w:val="00012613"/>
    <w:rsid w:val="00030594"/>
    <w:rsid w:val="00033082"/>
    <w:rsid w:val="000445A1"/>
    <w:rsid w:val="00054BF5"/>
    <w:rsid w:val="00062517"/>
    <w:rsid w:val="0007379F"/>
    <w:rsid w:val="00084E68"/>
    <w:rsid w:val="000879A6"/>
    <w:rsid w:val="000C1BCB"/>
    <w:rsid w:val="00111479"/>
    <w:rsid w:val="00122C1E"/>
    <w:rsid w:val="00130457"/>
    <w:rsid w:val="0013238B"/>
    <w:rsid w:val="00137304"/>
    <w:rsid w:val="00143230"/>
    <w:rsid w:val="001574E9"/>
    <w:rsid w:val="001627D5"/>
    <w:rsid w:val="0021440B"/>
    <w:rsid w:val="00216456"/>
    <w:rsid w:val="00237A51"/>
    <w:rsid w:val="0025469C"/>
    <w:rsid w:val="002575A1"/>
    <w:rsid w:val="0026455A"/>
    <w:rsid w:val="00274005"/>
    <w:rsid w:val="00292081"/>
    <w:rsid w:val="002A3CF5"/>
    <w:rsid w:val="002B69AF"/>
    <w:rsid w:val="002C6EBA"/>
    <w:rsid w:val="002E41D4"/>
    <w:rsid w:val="002F3895"/>
    <w:rsid w:val="003047B2"/>
    <w:rsid w:val="003220A2"/>
    <w:rsid w:val="00327F57"/>
    <w:rsid w:val="003315E0"/>
    <w:rsid w:val="003621FB"/>
    <w:rsid w:val="003641B6"/>
    <w:rsid w:val="00373D48"/>
    <w:rsid w:val="00390EC5"/>
    <w:rsid w:val="003B7F7C"/>
    <w:rsid w:val="003E1EA8"/>
    <w:rsid w:val="003E3C69"/>
    <w:rsid w:val="00410A5A"/>
    <w:rsid w:val="00412A95"/>
    <w:rsid w:val="00417E10"/>
    <w:rsid w:val="004217CF"/>
    <w:rsid w:val="004243F8"/>
    <w:rsid w:val="00424DD4"/>
    <w:rsid w:val="0043118F"/>
    <w:rsid w:val="00433F8C"/>
    <w:rsid w:val="0043555E"/>
    <w:rsid w:val="004359A2"/>
    <w:rsid w:val="00447694"/>
    <w:rsid w:val="00491B12"/>
    <w:rsid w:val="004A0925"/>
    <w:rsid w:val="004A3CC2"/>
    <w:rsid w:val="004C5398"/>
    <w:rsid w:val="004D079A"/>
    <w:rsid w:val="004E13FB"/>
    <w:rsid w:val="004E3AF9"/>
    <w:rsid w:val="004E7A10"/>
    <w:rsid w:val="004F06FB"/>
    <w:rsid w:val="004F6C8B"/>
    <w:rsid w:val="00525AEC"/>
    <w:rsid w:val="00526696"/>
    <w:rsid w:val="00530329"/>
    <w:rsid w:val="00544CF3"/>
    <w:rsid w:val="00544E15"/>
    <w:rsid w:val="00546BE2"/>
    <w:rsid w:val="005608FE"/>
    <w:rsid w:val="00564CBE"/>
    <w:rsid w:val="00564DA6"/>
    <w:rsid w:val="005651BF"/>
    <w:rsid w:val="00566EEE"/>
    <w:rsid w:val="00583A0E"/>
    <w:rsid w:val="005B1D9E"/>
    <w:rsid w:val="005C0254"/>
    <w:rsid w:val="005C4F67"/>
    <w:rsid w:val="005D03CE"/>
    <w:rsid w:val="00602E34"/>
    <w:rsid w:val="00603BD6"/>
    <w:rsid w:val="00604B07"/>
    <w:rsid w:val="0061051C"/>
    <w:rsid w:val="00623B01"/>
    <w:rsid w:val="006322AA"/>
    <w:rsid w:val="00633106"/>
    <w:rsid w:val="00636AD5"/>
    <w:rsid w:val="006439DE"/>
    <w:rsid w:val="00647BDD"/>
    <w:rsid w:val="00667554"/>
    <w:rsid w:val="00667BE6"/>
    <w:rsid w:val="00667C53"/>
    <w:rsid w:val="00667C7F"/>
    <w:rsid w:val="00691975"/>
    <w:rsid w:val="006950AD"/>
    <w:rsid w:val="006A3907"/>
    <w:rsid w:val="006B0C9D"/>
    <w:rsid w:val="006B0F54"/>
    <w:rsid w:val="006B5A86"/>
    <w:rsid w:val="006C21BA"/>
    <w:rsid w:val="006C7E20"/>
    <w:rsid w:val="006D2275"/>
    <w:rsid w:val="006D32C3"/>
    <w:rsid w:val="006E5B07"/>
    <w:rsid w:val="0071662E"/>
    <w:rsid w:val="00731AB6"/>
    <w:rsid w:val="007365A1"/>
    <w:rsid w:val="00743314"/>
    <w:rsid w:val="0075141F"/>
    <w:rsid w:val="00751AB4"/>
    <w:rsid w:val="0076763D"/>
    <w:rsid w:val="00780D3C"/>
    <w:rsid w:val="007841AC"/>
    <w:rsid w:val="007A0471"/>
    <w:rsid w:val="007D1283"/>
    <w:rsid w:val="007F01DA"/>
    <w:rsid w:val="008068FC"/>
    <w:rsid w:val="008332C7"/>
    <w:rsid w:val="00847188"/>
    <w:rsid w:val="00863C68"/>
    <w:rsid w:val="00877F06"/>
    <w:rsid w:val="00890AC9"/>
    <w:rsid w:val="008A078C"/>
    <w:rsid w:val="008A18AF"/>
    <w:rsid w:val="008A7645"/>
    <w:rsid w:val="008B0A1E"/>
    <w:rsid w:val="008E6BAB"/>
    <w:rsid w:val="008F4358"/>
    <w:rsid w:val="00906116"/>
    <w:rsid w:val="00922D5E"/>
    <w:rsid w:val="00925BF4"/>
    <w:rsid w:val="00927BF7"/>
    <w:rsid w:val="00954B84"/>
    <w:rsid w:val="009A6521"/>
    <w:rsid w:val="009D3CDA"/>
    <w:rsid w:val="009D4821"/>
    <w:rsid w:val="009E0B6C"/>
    <w:rsid w:val="009F3D3A"/>
    <w:rsid w:val="009F723D"/>
    <w:rsid w:val="00A126B0"/>
    <w:rsid w:val="00A160FF"/>
    <w:rsid w:val="00A258AF"/>
    <w:rsid w:val="00A47813"/>
    <w:rsid w:val="00A51701"/>
    <w:rsid w:val="00A5328C"/>
    <w:rsid w:val="00A559E8"/>
    <w:rsid w:val="00A640BD"/>
    <w:rsid w:val="00A80938"/>
    <w:rsid w:val="00A92366"/>
    <w:rsid w:val="00AA007C"/>
    <w:rsid w:val="00AA0B44"/>
    <w:rsid w:val="00AA0D67"/>
    <w:rsid w:val="00AA7CB0"/>
    <w:rsid w:val="00AB0054"/>
    <w:rsid w:val="00AD0758"/>
    <w:rsid w:val="00AD12B7"/>
    <w:rsid w:val="00AD455C"/>
    <w:rsid w:val="00AF716F"/>
    <w:rsid w:val="00AF7D35"/>
    <w:rsid w:val="00B03E83"/>
    <w:rsid w:val="00B2460F"/>
    <w:rsid w:val="00B42F35"/>
    <w:rsid w:val="00B449BF"/>
    <w:rsid w:val="00B63B40"/>
    <w:rsid w:val="00B63E99"/>
    <w:rsid w:val="00B76A2D"/>
    <w:rsid w:val="00B77E0B"/>
    <w:rsid w:val="00BB5DAB"/>
    <w:rsid w:val="00BB666D"/>
    <w:rsid w:val="00BC08F7"/>
    <w:rsid w:val="00BD401B"/>
    <w:rsid w:val="00BF188B"/>
    <w:rsid w:val="00BF3385"/>
    <w:rsid w:val="00BF6E2A"/>
    <w:rsid w:val="00C02C3B"/>
    <w:rsid w:val="00C04286"/>
    <w:rsid w:val="00C04D38"/>
    <w:rsid w:val="00C35109"/>
    <w:rsid w:val="00C35E13"/>
    <w:rsid w:val="00C36BD2"/>
    <w:rsid w:val="00C41506"/>
    <w:rsid w:val="00C41B66"/>
    <w:rsid w:val="00C77203"/>
    <w:rsid w:val="00C918B6"/>
    <w:rsid w:val="00C931D1"/>
    <w:rsid w:val="00C96BC7"/>
    <w:rsid w:val="00CB166B"/>
    <w:rsid w:val="00CB6372"/>
    <w:rsid w:val="00CE1415"/>
    <w:rsid w:val="00CF3E9A"/>
    <w:rsid w:val="00CF5AF9"/>
    <w:rsid w:val="00CF7319"/>
    <w:rsid w:val="00D0549B"/>
    <w:rsid w:val="00D07F16"/>
    <w:rsid w:val="00D2739A"/>
    <w:rsid w:val="00D44A4D"/>
    <w:rsid w:val="00D71148"/>
    <w:rsid w:val="00D748B7"/>
    <w:rsid w:val="00D97408"/>
    <w:rsid w:val="00DA4934"/>
    <w:rsid w:val="00DA4B4F"/>
    <w:rsid w:val="00DE1A07"/>
    <w:rsid w:val="00DE2EC2"/>
    <w:rsid w:val="00DE7E74"/>
    <w:rsid w:val="00DF7D77"/>
    <w:rsid w:val="00E17D24"/>
    <w:rsid w:val="00E34A7B"/>
    <w:rsid w:val="00E46A88"/>
    <w:rsid w:val="00E709BF"/>
    <w:rsid w:val="00E75D16"/>
    <w:rsid w:val="00E82257"/>
    <w:rsid w:val="00E917C0"/>
    <w:rsid w:val="00EA1D80"/>
    <w:rsid w:val="00EB0D76"/>
    <w:rsid w:val="00EC3EA2"/>
    <w:rsid w:val="00EC629B"/>
    <w:rsid w:val="00ED13C1"/>
    <w:rsid w:val="00EF659B"/>
    <w:rsid w:val="00F0124D"/>
    <w:rsid w:val="00F13493"/>
    <w:rsid w:val="00F13666"/>
    <w:rsid w:val="00F17524"/>
    <w:rsid w:val="00F20BE1"/>
    <w:rsid w:val="00F3485F"/>
    <w:rsid w:val="00F917F4"/>
    <w:rsid w:val="00F953C3"/>
    <w:rsid w:val="00FD50F0"/>
    <w:rsid w:val="00FE1D56"/>
    <w:rsid w:val="00FF18D6"/>
    <w:rsid w:val="00FF3594"/>
    <w:rsid w:val="00FF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7A7F8D5"/>
  <w15:docId w15:val="{2803FD8E-7B94-4755-BE0A-6B4BCF04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AC9"/>
    <w:pPr>
      <w:ind w:leftChars="400" w:left="840"/>
    </w:pPr>
  </w:style>
  <w:style w:type="paragraph" w:styleId="a4">
    <w:name w:val="header"/>
    <w:basedOn w:val="a"/>
    <w:link w:val="a5"/>
    <w:uiPriority w:val="99"/>
    <w:unhideWhenUsed/>
    <w:rsid w:val="004243F8"/>
    <w:pPr>
      <w:tabs>
        <w:tab w:val="center" w:pos="4252"/>
        <w:tab w:val="right" w:pos="8504"/>
      </w:tabs>
      <w:snapToGrid w:val="0"/>
    </w:pPr>
  </w:style>
  <w:style w:type="character" w:customStyle="1" w:styleId="a5">
    <w:name w:val="ヘッダー (文字)"/>
    <w:basedOn w:val="a0"/>
    <w:link w:val="a4"/>
    <w:uiPriority w:val="99"/>
    <w:rsid w:val="004243F8"/>
  </w:style>
  <w:style w:type="paragraph" w:styleId="a6">
    <w:name w:val="footer"/>
    <w:basedOn w:val="a"/>
    <w:link w:val="a7"/>
    <w:uiPriority w:val="99"/>
    <w:unhideWhenUsed/>
    <w:rsid w:val="004243F8"/>
    <w:pPr>
      <w:tabs>
        <w:tab w:val="center" w:pos="4252"/>
        <w:tab w:val="right" w:pos="8504"/>
      </w:tabs>
      <w:snapToGrid w:val="0"/>
    </w:pPr>
  </w:style>
  <w:style w:type="character" w:customStyle="1" w:styleId="a7">
    <w:name w:val="フッター (文字)"/>
    <w:basedOn w:val="a0"/>
    <w:link w:val="a6"/>
    <w:uiPriority w:val="99"/>
    <w:rsid w:val="004243F8"/>
  </w:style>
  <w:style w:type="table" w:styleId="a8">
    <w:name w:val="Table Grid"/>
    <w:basedOn w:val="a1"/>
    <w:uiPriority w:val="59"/>
    <w:rsid w:val="00A16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B0F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F54"/>
    <w:rPr>
      <w:rFonts w:asciiTheme="majorHAnsi" w:eastAsiaTheme="majorEastAsia" w:hAnsiTheme="majorHAnsi" w:cstheme="majorBidi"/>
      <w:sz w:val="18"/>
      <w:szCs w:val="18"/>
    </w:rPr>
  </w:style>
  <w:style w:type="character" w:styleId="ab">
    <w:name w:val="line number"/>
    <w:basedOn w:val="a0"/>
    <w:uiPriority w:val="99"/>
    <w:semiHidden/>
    <w:unhideWhenUsed/>
    <w:rsid w:val="00D2739A"/>
  </w:style>
  <w:style w:type="paragraph" w:styleId="ac">
    <w:name w:val="Plain Text"/>
    <w:basedOn w:val="a"/>
    <w:link w:val="ad"/>
    <w:uiPriority w:val="99"/>
    <w:unhideWhenUsed/>
    <w:rsid w:val="00DA493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DA4934"/>
    <w:rPr>
      <w:rFonts w:ascii="ＭＳ ゴシック" w:eastAsia="ＭＳ ゴシック" w:hAnsi="Courier New" w:cs="Courier New"/>
      <w:sz w:val="20"/>
      <w:szCs w:val="21"/>
    </w:rPr>
  </w:style>
  <w:style w:type="character" w:styleId="ae">
    <w:name w:val="Hyperlink"/>
    <w:basedOn w:val="a0"/>
    <w:uiPriority w:val="99"/>
    <w:unhideWhenUsed/>
    <w:rsid w:val="00A5328C"/>
    <w:rPr>
      <w:color w:val="0000FF" w:themeColor="hyperlink"/>
      <w:u w:val="single"/>
    </w:rPr>
  </w:style>
  <w:style w:type="character" w:styleId="af">
    <w:name w:val="FollowedHyperlink"/>
    <w:basedOn w:val="a0"/>
    <w:uiPriority w:val="99"/>
    <w:semiHidden/>
    <w:unhideWhenUsed/>
    <w:rsid w:val="00A80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jin/sido_kansa/jikotenk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houjin/sido_kansa/goudousetumei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97EA-D10E-437E-8F3E-7F7BFD96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鎌田　佳宏</cp:lastModifiedBy>
  <cp:revision>3</cp:revision>
  <cp:lastPrinted>2020-11-19T01:09:00Z</cp:lastPrinted>
  <dcterms:created xsi:type="dcterms:W3CDTF">2020-11-24T00:58:00Z</dcterms:created>
  <dcterms:modified xsi:type="dcterms:W3CDTF">2020-11-24T02:37:00Z</dcterms:modified>
</cp:coreProperties>
</file>