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DFB" w:rsidRPr="002457F1" w:rsidRDefault="002A4DFB" w:rsidP="00C668C3">
      <w:pPr>
        <w:rPr>
          <w:rFonts w:ascii="ＭＳ 明朝" w:eastAsia="ＭＳ 明朝" w:hAnsi="ＭＳ 明朝"/>
        </w:rPr>
      </w:pPr>
      <w:r w:rsidRPr="002457F1">
        <w:rPr>
          <w:rFonts w:ascii="ＭＳ 明朝" w:eastAsia="ＭＳ 明朝" w:hAnsi="ＭＳ 明朝" w:hint="eastAsia"/>
          <w:sz w:val="22"/>
        </w:rPr>
        <w:t>■質問及び回答</w:t>
      </w:r>
    </w:p>
    <w:tbl>
      <w:tblPr>
        <w:tblW w:w="148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914"/>
        <w:gridCol w:w="2663"/>
        <w:gridCol w:w="5659"/>
        <w:gridCol w:w="5152"/>
        <w:gridCol w:w="7"/>
      </w:tblGrid>
      <w:tr w:rsidR="002457F1" w:rsidRPr="002457F1" w:rsidTr="002457F1">
        <w:trPr>
          <w:trHeight w:val="250"/>
          <w:tblHeader/>
        </w:trPr>
        <w:tc>
          <w:tcPr>
            <w:tcW w:w="427" w:type="dxa"/>
            <w:vAlign w:val="center"/>
          </w:tcPr>
          <w:p w:rsidR="002457F1" w:rsidRPr="002457F1" w:rsidRDefault="002457F1" w:rsidP="00F91B6C">
            <w:pPr>
              <w:adjustRightInd w:val="0"/>
              <w:snapToGrid w:val="0"/>
              <w:jc w:val="center"/>
              <w:rPr>
                <w:rFonts w:ascii="ＭＳ 明朝" w:eastAsia="ＭＳ 明朝" w:hAnsi="ＭＳ 明朝" w:cs="Times New Roman"/>
                <w:szCs w:val="21"/>
              </w:rPr>
            </w:pPr>
            <w:r w:rsidRPr="002457F1">
              <w:rPr>
                <w:rFonts w:ascii="ＭＳ 明朝" w:eastAsia="ＭＳ 明朝" w:hAnsi="ＭＳ 明朝" w:cs="Times New Roman" w:hint="eastAsia"/>
                <w:szCs w:val="21"/>
              </w:rPr>
              <w:t>番号</w:t>
            </w:r>
          </w:p>
        </w:tc>
        <w:tc>
          <w:tcPr>
            <w:tcW w:w="914" w:type="dxa"/>
            <w:shd w:val="clear" w:color="auto" w:fill="auto"/>
            <w:vAlign w:val="center"/>
          </w:tcPr>
          <w:p w:rsidR="002457F1" w:rsidRPr="002457F1" w:rsidRDefault="002457F1" w:rsidP="00F91B6C">
            <w:pPr>
              <w:adjustRightInd w:val="0"/>
              <w:snapToGrid w:val="0"/>
              <w:jc w:val="center"/>
              <w:rPr>
                <w:rFonts w:ascii="ＭＳ 明朝" w:eastAsia="ＭＳ 明朝" w:hAnsi="ＭＳ 明朝" w:cs="Times New Roman"/>
                <w:szCs w:val="21"/>
              </w:rPr>
            </w:pPr>
            <w:r w:rsidRPr="002457F1">
              <w:rPr>
                <w:rFonts w:ascii="ＭＳ 明朝" w:eastAsia="ＭＳ 明朝" w:hAnsi="ＭＳ 明朝" w:cs="Times New Roman" w:hint="eastAsia"/>
                <w:szCs w:val="21"/>
              </w:rPr>
              <w:t>頁</w:t>
            </w:r>
          </w:p>
        </w:tc>
        <w:tc>
          <w:tcPr>
            <w:tcW w:w="2663" w:type="dxa"/>
            <w:shd w:val="clear" w:color="auto" w:fill="auto"/>
            <w:vAlign w:val="center"/>
          </w:tcPr>
          <w:p w:rsidR="002457F1" w:rsidRPr="002457F1" w:rsidRDefault="002457F1" w:rsidP="00F91B6C">
            <w:pPr>
              <w:adjustRightInd w:val="0"/>
              <w:snapToGrid w:val="0"/>
              <w:jc w:val="center"/>
              <w:rPr>
                <w:rFonts w:ascii="ＭＳ 明朝" w:eastAsia="ＭＳ 明朝" w:hAnsi="ＭＳ 明朝" w:cs="Times New Roman"/>
                <w:szCs w:val="21"/>
              </w:rPr>
            </w:pPr>
            <w:r w:rsidRPr="002457F1">
              <w:rPr>
                <w:rFonts w:ascii="ＭＳ 明朝" w:eastAsia="ＭＳ 明朝" w:hAnsi="ＭＳ 明朝" w:cs="Times New Roman" w:hint="eastAsia"/>
                <w:szCs w:val="21"/>
              </w:rPr>
              <w:t>項目</w:t>
            </w:r>
          </w:p>
        </w:tc>
        <w:tc>
          <w:tcPr>
            <w:tcW w:w="5659" w:type="dxa"/>
            <w:shd w:val="clear" w:color="auto" w:fill="auto"/>
            <w:vAlign w:val="center"/>
          </w:tcPr>
          <w:p w:rsidR="002457F1" w:rsidRPr="002457F1" w:rsidRDefault="002457F1" w:rsidP="00F91B6C">
            <w:pPr>
              <w:adjustRightInd w:val="0"/>
              <w:snapToGrid w:val="0"/>
              <w:jc w:val="center"/>
              <w:rPr>
                <w:rFonts w:ascii="ＭＳ 明朝" w:eastAsia="ＭＳ 明朝" w:hAnsi="ＭＳ 明朝" w:cs="Times New Roman"/>
                <w:szCs w:val="21"/>
              </w:rPr>
            </w:pPr>
            <w:r w:rsidRPr="002457F1">
              <w:rPr>
                <w:rFonts w:ascii="ＭＳ 明朝" w:eastAsia="ＭＳ 明朝" w:hAnsi="ＭＳ 明朝" w:cs="Times New Roman" w:hint="eastAsia"/>
                <w:szCs w:val="21"/>
              </w:rPr>
              <w:t>質問</w:t>
            </w:r>
          </w:p>
        </w:tc>
        <w:tc>
          <w:tcPr>
            <w:tcW w:w="5159" w:type="dxa"/>
            <w:gridSpan w:val="2"/>
            <w:shd w:val="clear" w:color="auto" w:fill="auto"/>
            <w:vAlign w:val="center"/>
          </w:tcPr>
          <w:p w:rsidR="002457F1" w:rsidRPr="002457F1" w:rsidRDefault="002457F1" w:rsidP="00F91B6C">
            <w:pPr>
              <w:widowControl/>
              <w:jc w:val="center"/>
              <w:rPr>
                <w:rFonts w:ascii="ＭＳ 明朝" w:eastAsia="ＭＳ 明朝" w:hAnsi="ＭＳ 明朝" w:cs="Times New Roman"/>
                <w:szCs w:val="21"/>
              </w:rPr>
            </w:pPr>
            <w:r w:rsidRPr="002457F1">
              <w:rPr>
                <w:rFonts w:ascii="ＭＳ 明朝" w:eastAsia="ＭＳ 明朝" w:hAnsi="ＭＳ 明朝" w:cs="Times New Roman" w:hint="eastAsia"/>
                <w:szCs w:val="21"/>
              </w:rPr>
              <w:t>回答</w:t>
            </w:r>
          </w:p>
        </w:tc>
      </w:tr>
      <w:tr w:rsidR="002457F1" w:rsidRPr="002457F1" w:rsidTr="002457F1">
        <w:trPr>
          <w:gridAfter w:val="1"/>
          <w:wAfter w:w="7" w:type="dxa"/>
          <w:trHeight w:val="1511"/>
        </w:trPr>
        <w:tc>
          <w:tcPr>
            <w:tcW w:w="427" w:type="dxa"/>
            <w:shd w:val="clear" w:color="auto" w:fill="auto"/>
          </w:tcPr>
          <w:p w:rsidR="002457F1" w:rsidRPr="002457F1" w:rsidRDefault="002457F1" w:rsidP="00F91B6C">
            <w:pPr>
              <w:rPr>
                <w:rFonts w:ascii="ＭＳ 明朝" w:eastAsia="ＭＳ 明朝" w:hAnsi="ＭＳ 明朝" w:cs="Times New Roman"/>
                <w:szCs w:val="24"/>
              </w:rPr>
            </w:pPr>
            <w:r w:rsidRPr="002457F1">
              <w:rPr>
                <w:rFonts w:ascii="ＭＳ 明朝" w:eastAsia="ＭＳ 明朝" w:hAnsi="ＭＳ 明朝" w:cs="Times New Roman" w:hint="eastAsia"/>
                <w:szCs w:val="24"/>
              </w:rPr>
              <w:t>１</w:t>
            </w:r>
          </w:p>
        </w:tc>
        <w:tc>
          <w:tcPr>
            <w:tcW w:w="914" w:type="dxa"/>
            <w:shd w:val="clear" w:color="auto" w:fill="auto"/>
          </w:tcPr>
          <w:p w:rsidR="002457F1" w:rsidRPr="002457F1" w:rsidRDefault="002457F1" w:rsidP="00F91B6C">
            <w:pPr>
              <w:rPr>
                <w:rFonts w:ascii="ＭＳ 明朝" w:eastAsia="ＭＳ 明朝" w:hAnsi="ＭＳ 明朝" w:cs="Times New Roman"/>
                <w:szCs w:val="24"/>
              </w:rPr>
            </w:pPr>
            <w:r w:rsidRPr="002457F1">
              <w:rPr>
                <w:rFonts w:ascii="ＭＳ 明朝" w:eastAsia="ＭＳ 明朝" w:hAnsi="ＭＳ 明朝" w:cs="Times New Roman" w:hint="eastAsia"/>
                <w:szCs w:val="24"/>
              </w:rPr>
              <w:t>要項</w:t>
            </w:r>
          </w:p>
          <w:p w:rsidR="002457F1" w:rsidRPr="002457F1" w:rsidRDefault="002457F1" w:rsidP="00F91B6C">
            <w:pPr>
              <w:rPr>
                <w:rFonts w:ascii="ＭＳ 明朝" w:eastAsia="ＭＳ 明朝" w:hAnsi="ＭＳ 明朝" w:cs="Times New Roman"/>
                <w:szCs w:val="24"/>
              </w:rPr>
            </w:pPr>
            <w:r w:rsidRPr="002457F1">
              <w:rPr>
                <w:rFonts w:ascii="ＭＳ 明朝" w:eastAsia="ＭＳ 明朝" w:hAnsi="ＭＳ 明朝" w:cs="Times New Roman" w:hint="eastAsia"/>
                <w:szCs w:val="24"/>
              </w:rPr>
              <w:t>P11</w:t>
            </w:r>
          </w:p>
        </w:tc>
        <w:tc>
          <w:tcPr>
            <w:tcW w:w="2663" w:type="dxa"/>
            <w:shd w:val="clear" w:color="auto" w:fill="auto"/>
          </w:tcPr>
          <w:p w:rsidR="002457F1" w:rsidRPr="002457F1" w:rsidRDefault="002457F1" w:rsidP="00F91B6C">
            <w:pPr>
              <w:rPr>
                <w:rFonts w:ascii="ＭＳ 明朝" w:eastAsia="ＭＳ 明朝" w:hAnsi="ＭＳ 明朝" w:cs="Times New Roman"/>
                <w:szCs w:val="24"/>
              </w:rPr>
            </w:pPr>
            <w:r w:rsidRPr="002457F1">
              <w:rPr>
                <w:rFonts w:ascii="ＭＳ 明朝" w:eastAsia="ＭＳ 明朝" w:hAnsi="ＭＳ 明朝" w:cs="Times New Roman" w:hint="eastAsia"/>
                <w:szCs w:val="24"/>
              </w:rPr>
              <w:t>第2　事業条件</w:t>
            </w:r>
          </w:p>
          <w:p w:rsidR="002457F1" w:rsidRPr="002457F1" w:rsidRDefault="002457F1" w:rsidP="00F91B6C">
            <w:pPr>
              <w:rPr>
                <w:rFonts w:ascii="ＭＳ 明朝" w:eastAsia="ＭＳ 明朝" w:hAnsi="ＭＳ 明朝" w:cs="Times New Roman"/>
                <w:szCs w:val="24"/>
              </w:rPr>
            </w:pPr>
            <w:r w:rsidRPr="002457F1">
              <w:rPr>
                <w:rFonts w:ascii="ＭＳ 明朝" w:eastAsia="ＭＳ 明朝" w:hAnsi="ＭＳ 明朝" w:cs="Times New Roman" w:hint="eastAsia"/>
                <w:szCs w:val="24"/>
              </w:rPr>
              <w:t>１．共通事項</w:t>
            </w:r>
          </w:p>
        </w:tc>
        <w:tc>
          <w:tcPr>
            <w:tcW w:w="5659" w:type="dxa"/>
            <w:shd w:val="clear" w:color="auto" w:fill="auto"/>
          </w:tcPr>
          <w:p w:rsidR="002457F1" w:rsidRPr="002457F1" w:rsidRDefault="002457F1" w:rsidP="00F91B6C">
            <w:pPr>
              <w:rPr>
                <w:rFonts w:ascii="ＭＳ 明朝" w:eastAsia="ＭＳ 明朝" w:hAnsi="ＭＳ 明朝" w:cs="Times New Roman"/>
                <w:szCs w:val="24"/>
              </w:rPr>
            </w:pPr>
            <w:r w:rsidRPr="002457F1">
              <w:rPr>
                <w:rFonts w:ascii="ＭＳ 明朝" w:eastAsia="ＭＳ 明朝" w:hAnsi="ＭＳ 明朝" w:cs="Times New Roman" w:hint="eastAsia"/>
                <w:szCs w:val="24"/>
              </w:rPr>
              <w:t>「（２）事業実施のために必要となる手続き及び関係機関との協議は、全て事業予定者の責任で行って下さい」について、関係機関との協議は本提案の前に実施するものか、事業予定者に採択された後に実施するものか、どちらでしょうか。</w:t>
            </w:r>
          </w:p>
          <w:p w:rsidR="002457F1" w:rsidRPr="002457F1" w:rsidRDefault="002457F1" w:rsidP="00F91B6C">
            <w:pPr>
              <w:rPr>
                <w:rFonts w:ascii="ＭＳ 明朝" w:eastAsia="ＭＳ 明朝" w:hAnsi="ＭＳ 明朝" w:cs="Times New Roman"/>
                <w:szCs w:val="24"/>
              </w:rPr>
            </w:pPr>
          </w:p>
        </w:tc>
        <w:tc>
          <w:tcPr>
            <w:tcW w:w="5152" w:type="dxa"/>
            <w:shd w:val="clear" w:color="auto" w:fill="auto"/>
          </w:tcPr>
          <w:p w:rsidR="002457F1" w:rsidRPr="002457F1" w:rsidRDefault="002457F1" w:rsidP="00AF424B">
            <w:pPr>
              <w:widowControl/>
              <w:ind w:firstLineChars="100" w:firstLine="210"/>
              <w:jc w:val="left"/>
              <w:rPr>
                <w:rFonts w:ascii="ＭＳ 明朝" w:eastAsia="ＭＳ 明朝" w:hAnsi="ＭＳ 明朝" w:cs="Times New Roman"/>
                <w:szCs w:val="24"/>
              </w:rPr>
            </w:pPr>
            <w:r w:rsidRPr="002457F1">
              <w:rPr>
                <w:rFonts w:ascii="ＭＳ 明朝" w:eastAsia="ＭＳ 明朝" w:hAnsi="ＭＳ 明朝" w:cs="Times New Roman" w:hint="eastAsia"/>
                <w:szCs w:val="24"/>
              </w:rPr>
              <w:t>本府が事業実施のための関係機関との協議の時期を指定しませんので、提案に当たって提案される事業者が必要と判断されるのであれば事前相談等を行ってください。</w:t>
            </w:r>
          </w:p>
        </w:tc>
      </w:tr>
      <w:tr w:rsidR="002457F1" w:rsidRPr="002457F1" w:rsidTr="002457F1">
        <w:trPr>
          <w:trHeight w:val="1561"/>
        </w:trPr>
        <w:tc>
          <w:tcPr>
            <w:tcW w:w="427" w:type="dxa"/>
            <w:shd w:val="clear" w:color="auto" w:fill="auto"/>
          </w:tcPr>
          <w:p w:rsidR="002457F1" w:rsidRPr="002457F1" w:rsidRDefault="002457F1" w:rsidP="00AC4762">
            <w:pPr>
              <w:rPr>
                <w:rFonts w:ascii="ＭＳ 明朝" w:eastAsia="ＭＳ 明朝" w:hAnsi="ＭＳ 明朝" w:cs="Times New Roman"/>
                <w:szCs w:val="24"/>
              </w:rPr>
            </w:pPr>
            <w:r w:rsidRPr="002457F1">
              <w:rPr>
                <w:rFonts w:ascii="ＭＳ 明朝" w:eastAsia="ＭＳ 明朝" w:hAnsi="ＭＳ 明朝" w:cs="Times New Roman" w:hint="eastAsia"/>
                <w:szCs w:val="24"/>
              </w:rPr>
              <w:t>２</w:t>
            </w:r>
          </w:p>
        </w:tc>
        <w:tc>
          <w:tcPr>
            <w:tcW w:w="914" w:type="dxa"/>
            <w:shd w:val="clear" w:color="auto" w:fill="auto"/>
          </w:tcPr>
          <w:p w:rsidR="002457F1" w:rsidRPr="002457F1" w:rsidRDefault="002457F1" w:rsidP="00AC4762">
            <w:pPr>
              <w:rPr>
                <w:rFonts w:ascii="ＭＳ 明朝" w:eastAsia="ＭＳ 明朝" w:hAnsi="ＭＳ 明朝" w:cs="Times New Roman"/>
                <w:szCs w:val="24"/>
              </w:rPr>
            </w:pPr>
            <w:r w:rsidRPr="002457F1">
              <w:rPr>
                <w:rFonts w:ascii="ＭＳ 明朝" w:eastAsia="ＭＳ 明朝" w:hAnsi="ＭＳ 明朝" w:cs="Times New Roman" w:hint="eastAsia"/>
                <w:szCs w:val="24"/>
              </w:rPr>
              <w:t>要項</w:t>
            </w:r>
          </w:p>
          <w:p w:rsidR="002457F1" w:rsidRPr="002457F1" w:rsidRDefault="002457F1" w:rsidP="00AC4762">
            <w:pPr>
              <w:rPr>
                <w:rFonts w:ascii="ＭＳ 明朝" w:eastAsia="ＭＳ 明朝" w:hAnsi="ＭＳ 明朝" w:cs="Times New Roman"/>
                <w:szCs w:val="24"/>
              </w:rPr>
            </w:pPr>
            <w:r w:rsidRPr="002457F1">
              <w:rPr>
                <w:rFonts w:ascii="ＭＳ 明朝" w:eastAsia="ＭＳ 明朝" w:hAnsi="ＭＳ 明朝" w:cs="Times New Roman" w:hint="eastAsia"/>
                <w:szCs w:val="24"/>
              </w:rPr>
              <w:t>P11</w:t>
            </w:r>
          </w:p>
        </w:tc>
        <w:tc>
          <w:tcPr>
            <w:tcW w:w="2663" w:type="dxa"/>
            <w:shd w:val="clear" w:color="auto" w:fill="auto"/>
          </w:tcPr>
          <w:p w:rsidR="002457F1" w:rsidRPr="002457F1" w:rsidRDefault="002457F1" w:rsidP="00AC4762">
            <w:pPr>
              <w:rPr>
                <w:rFonts w:ascii="ＭＳ 明朝" w:eastAsia="ＭＳ 明朝" w:hAnsi="ＭＳ 明朝" w:cs="Times New Roman"/>
                <w:szCs w:val="24"/>
              </w:rPr>
            </w:pPr>
            <w:r w:rsidRPr="002457F1">
              <w:rPr>
                <w:rFonts w:ascii="ＭＳ 明朝" w:eastAsia="ＭＳ 明朝" w:hAnsi="ＭＳ 明朝" w:cs="Times New Roman" w:hint="eastAsia"/>
                <w:szCs w:val="24"/>
              </w:rPr>
              <w:t>第2　事業条件</w:t>
            </w:r>
          </w:p>
          <w:p w:rsidR="002457F1" w:rsidRPr="002457F1" w:rsidRDefault="002457F1" w:rsidP="00AC4762">
            <w:pPr>
              <w:rPr>
                <w:rFonts w:ascii="ＭＳ 明朝" w:eastAsia="ＭＳ 明朝" w:hAnsi="ＭＳ 明朝" w:cs="Times New Roman"/>
                <w:szCs w:val="24"/>
              </w:rPr>
            </w:pPr>
            <w:r w:rsidRPr="002457F1">
              <w:rPr>
                <w:rFonts w:ascii="ＭＳ 明朝" w:eastAsia="ＭＳ 明朝" w:hAnsi="ＭＳ 明朝" w:cs="Times New Roman" w:hint="eastAsia"/>
                <w:szCs w:val="24"/>
              </w:rPr>
              <w:t>２．土地及び水面の利用に関する条件</w:t>
            </w:r>
          </w:p>
        </w:tc>
        <w:tc>
          <w:tcPr>
            <w:tcW w:w="5659" w:type="dxa"/>
            <w:shd w:val="clear" w:color="auto" w:fill="auto"/>
          </w:tcPr>
          <w:p w:rsidR="002457F1" w:rsidRPr="002457F1" w:rsidRDefault="002457F1" w:rsidP="00AC4762">
            <w:pPr>
              <w:rPr>
                <w:rFonts w:ascii="ＭＳ 明朝" w:eastAsia="ＭＳ 明朝" w:hAnsi="ＭＳ 明朝" w:cs="Times New Roman"/>
                <w:szCs w:val="24"/>
              </w:rPr>
            </w:pPr>
            <w:r w:rsidRPr="002457F1">
              <w:rPr>
                <w:rFonts w:ascii="ＭＳ 明朝" w:eastAsia="ＭＳ 明朝" w:hAnsi="ＭＳ 明朝" w:cs="Times New Roman" w:hint="eastAsia"/>
                <w:szCs w:val="24"/>
              </w:rPr>
              <w:t>「（１）～。また、既に他者が水面を占有している場合は、その範囲も含めた占有幅が河川幅の４分の１以内になるようにしなければなりません。～」について、水面を占有している他者がいない状態で対象水面の引き渡しが成されない理由をご教示ください。</w:t>
            </w:r>
          </w:p>
          <w:p w:rsidR="002457F1" w:rsidRPr="002457F1" w:rsidRDefault="002457F1" w:rsidP="00AC4762">
            <w:pPr>
              <w:rPr>
                <w:rFonts w:ascii="ＭＳ 明朝" w:eastAsia="ＭＳ 明朝" w:hAnsi="ＭＳ 明朝" w:cs="Times New Roman"/>
                <w:szCs w:val="24"/>
              </w:rPr>
            </w:pPr>
            <w:r w:rsidRPr="002457F1">
              <w:rPr>
                <w:rFonts w:ascii="ＭＳ 明朝" w:eastAsia="ＭＳ 明朝" w:hAnsi="ＭＳ 明朝" w:cs="Times New Roman" w:hint="eastAsia"/>
                <w:szCs w:val="24"/>
              </w:rPr>
              <w:t>また、現在および過去において他者が水面を占有している事例等はございますでしょうか。</w:t>
            </w:r>
          </w:p>
          <w:p w:rsidR="002457F1" w:rsidRPr="002457F1" w:rsidRDefault="002457F1" w:rsidP="00AC4762">
            <w:pPr>
              <w:rPr>
                <w:rFonts w:ascii="ＭＳ 明朝" w:eastAsia="ＭＳ 明朝" w:hAnsi="ＭＳ 明朝" w:cs="Times New Roman"/>
                <w:szCs w:val="24"/>
              </w:rPr>
            </w:pPr>
          </w:p>
          <w:p w:rsidR="002457F1" w:rsidRPr="002457F1" w:rsidRDefault="002457F1" w:rsidP="00AC4762">
            <w:pPr>
              <w:rPr>
                <w:rFonts w:ascii="ＭＳ 明朝" w:eastAsia="ＭＳ 明朝" w:hAnsi="ＭＳ 明朝" w:cs="Times New Roman"/>
                <w:szCs w:val="24"/>
              </w:rPr>
            </w:pPr>
          </w:p>
        </w:tc>
        <w:tc>
          <w:tcPr>
            <w:tcW w:w="5159" w:type="dxa"/>
            <w:gridSpan w:val="2"/>
            <w:shd w:val="clear" w:color="auto" w:fill="auto"/>
          </w:tcPr>
          <w:p w:rsidR="002457F1" w:rsidRPr="002457F1" w:rsidRDefault="002457F1" w:rsidP="00AC4762">
            <w:pPr>
              <w:widowControl/>
              <w:jc w:val="left"/>
              <w:rPr>
                <w:rFonts w:ascii="ＭＳ 明朝" w:eastAsia="ＭＳ 明朝" w:hAnsi="ＭＳ 明朝" w:cs="Times New Roman"/>
                <w:szCs w:val="24"/>
              </w:rPr>
            </w:pPr>
            <w:r w:rsidRPr="002457F1">
              <w:rPr>
                <w:rFonts w:ascii="ＭＳ 明朝" w:eastAsia="ＭＳ 明朝" w:hAnsi="ＭＳ 明朝" w:cs="Times New Roman" w:hint="eastAsia"/>
                <w:szCs w:val="24"/>
              </w:rPr>
              <w:t xml:space="preserve">　流水面における利用可能区域は、募集要項別紙１図１区域図で示す安治川の左岸側の範囲内で、河川幅の４分の１以内の範囲とします（ただし、事業区域（陸地）と連続する設定としてください）。また、既に</w:t>
            </w:r>
            <w:r w:rsidRPr="002457F1">
              <w:rPr>
                <w:rFonts w:ascii="ＭＳ 明朝" w:eastAsia="ＭＳ 明朝" w:hAnsi="ＭＳ 明朝" w:cs="Times New Roman" w:hint="eastAsia"/>
                <w:szCs w:val="24"/>
                <w:u w:val="single"/>
              </w:rPr>
              <w:t>左岸側で</w:t>
            </w:r>
            <w:r w:rsidRPr="002457F1">
              <w:rPr>
                <w:rFonts w:ascii="ＭＳ 明朝" w:eastAsia="ＭＳ 明朝" w:hAnsi="ＭＳ 明朝" w:cs="Times New Roman" w:hint="eastAsia"/>
                <w:szCs w:val="24"/>
              </w:rPr>
              <w:t>他者が水面を占用している場合は、その範囲も含めた占用幅が河川幅の</w:t>
            </w:r>
            <w:r w:rsidRPr="002457F1">
              <w:rPr>
                <w:rFonts w:ascii="ＭＳ 明朝" w:eastAsia="ＭＳ 明朝" w:hAnsi="ＭＳ 明朝" w:cs="Times New Roman"/>
                <w:szCs w:val="24"/>
              </w:rPr>
              <w:t>4分の1以内になるようにしなければなりません。</w:t>
            </w:r>
          </w:p>
          <w:p w:rsidR="002457F1" w:rsidRPr="002457F1" w:rsidRDefault="002457F1" w:rsidP="00FA3CBD">
            <w:pPr>
              <w:widowControl/>
              <w:ind w:firstLineChars="100" w:firstLine="210"/>
              <w:jc w:val="left"/>
              <w:rPr>
                <w:rFonts w:ascii="ＭＳ 明朝" w:eastAsia="ＭＳ 明朝" w:hAnsi="ＭＳ 明朝" w:cs="Times New Roman"/>
                <w:szCs w:val="24"/>
              </w:rPr>
            </w:pPr>
            <w:r w:rsidRPr="002457F1">
              <w:rPr>
                <w:rFonts w:ascii="ＭＳ 明朝" w:eastAsia="ＭＳ 明朝" w:hAnsi="ＭＳ 明朝" w:cs="Times New Roman" w:hint="eastAsia"/>
                <w:szCs w:val="24"/>
              </w:rPr>
              <w:t>募集要項別紙１図１に示す河川幅員1/4以内の範囲の流水面のうち、現在、占用許可をしている区域は、回答２別紙に示す端建蔵橋の架替工事で、その許可期間は令和７年３月31日までとなっています。</w:t>
            </w:r>
          </w:p>
          <w:p w:rsidR="002457F1" w:rsidRPr="002457F1" w:rsidRDefault="002457F1" w:rsidP="00AC4762">
            <w:pPr>
              <w:widowControl/>
              <w:jc w:val="left"/>
              <w:rPr>
                <w:rFonts w:ascii="ＭＳ 明朝" w:eastAsia="ＭＳ 明朝" w:hAnsi="ＭＳ 明朝" w:cs="Times New Roman"/>
                <w:szCs w:val="24"/>
              </w:rPr>
            </w:pPr>
            <w:r w:rsidRPr="002457F1">
              <w:rPr>
                <w:rFonts w:ascii="ＭＳ 明朝" w:eastAsia="ＭＳ 明朝" w:hAnsi="ＭＳ 明朝" w:cs="Times New Roman" w:hint="eastAsia"/>
                <w:szCs w:val="24"/>
              </w:rPr>
              <w:t xml:space="preserve">　また、今後は、府が整備する船着場について、府が占用許可を受ける予定です。</w:t>
            </w:r>
          </w:p>
          <w:p w:rsidR="002457F1" w:rsidRPr="002457F1" w:rsidRDefault="002457F1" w:rsidP="003B484A">
            <w:pPr>
              <w:widowControl/>
              <w:ind w:firstLineChars="100" w:firstLine="210"/>
              <w:jc w:val="left"/>
              <w:rPr>
                <w:rFonts w:ascii="ＭＳ 明朝" w:eastAsia="ＭＳ 明朝" w:hAnsi="ＭＳ 明朝" w:cs="Times New Roman"/>
                <w:szCs w:val="24"/>
              </w:rPr>
            </w:pPr>
            <w:r w:rsidRPr="002457F1">
              <w:rPr>
                <w:rFonts w:ascii="ＭＳ 明朝" w:eastAsia="ＭＳ 明朝" w:hAnsi="ＭＳ 明朝" w:cs="Times New Roman" w:hint="eastAsia"/>
                <w:szCs w:val="24"/>
              </w:rPr>
              <w:t>上記以外では、本事業の事業予定者が水面を占用する以外に占用許可の予定はありません。</w:t>
            </w:r>
          </w:p>
        </w:tc>
      </w:tr>
      <w:tr w:rsidR="002457F1" w:rsidRPr="002457F1" w:rsidTr="002457F1">
        <w:trPr>
          <w:gridAfter w:val="1"/>
          <w:wAfter w:w="7" w:type="dxa"/>
          <w:trHeight w:val="126"/>
        </w:trPr>
        <w:tc>
          <w:tcPr>
            <w:tcW w:w="427" w:type="dxa"/>
            <w:shd w:val="clear" w:color="auto" w:fill="auto"/>
          </w:tcPr>
          <w:p w:rsidR="002457F1" w:rsidRPr="002457F1" w:rsidRDefault="002457F1" w:rsidP="00AC4762">
            <w:pPr>
              <w:rPr>
                <w:rFonts w:ascii="ＭＳ 明朝" w:eastAsia="ＭＳ 明朝" w:hAnsi="ＭＳ 明朝" w:cs="Times New Roman"/>
                <w:szCs w:val="24"/>
              </w:rPr>
            </w:pPr>
            <w:r w:rsidRPr="002457F1">
              <w:rPr>
                <w:rFonts w:ascii="ＭＳ 明朝" w:eastAsia="ＭＳ 明朝" w:hAnsi="ＭＳ 明朝" w:cs="Times New Roman" w:hint="eastAsia"/>
                <w:szCs w:val="24"/>
              </w:rPr>
              <w:lastRenderedPageBreak/>
              <w:t>３</w:t>
            </w:r>
          </w:p>
        </w:tc>
        <w:tc>
          <w:tcPr>
            <w:tcW w:w="914" w:type="dxa"/>
            <w:shd w:val="clear" w:color="auto" w:fill="auto"/>
          </w:tcPr>
          <w:p w:rsidR="002457F1" w:rsidRPr="002457F1" w:rsidRDefault="002457F1" w:rsidP="00AC4762">
            <w:pPr>
              <w:rPr>
                <w:rFonts w:ascii="ＭＳ 明朝" w:eastAsia="ＭＳ 明朝" w:hAnsi="ＭＳ 明朝" w:cs="Times New Roman"/>
                <w:szCs w:val="24"/>
              </w:rPr>
            </w:pPr>
            <w:r w:rsidRPr="002457F1">
              <w:rPr>
                <w:rFonts w:ascii="ＭＳ 明朝" w:eastAsia="ＭＳ 明朝" w:hAnsi="ＭＳ 明朝" w:cs="Times New Roman" w:hint="eastAsia"/>
                <w:szCs w:val="24"/>
              </w:rPr>
              <w:t>要項</w:t>
            </w:r>
          </w:p>
          <w:p w:rsidR="002457F1" w:rsidRPr="002457F1" w:rsidRDefault="002457F1" w:rsidP="00AC4762">
            <w:pPr>
              <w:rPr>
                <w:rFonts w:ascii="ＭＳ 明朝" w:eastAsia="ＭＳ 明朝" w:hAnsi="ＭＳ 明朝" w:cs="Times New Roman"/>
                <w:szCs w:val="24"/>
              </w:rPr>
            </w:pPr>
            <w:r w:rsidRPr="002457F1">
              <w:rPr>
                <w:rFonts w:ascii="ＭＳ 明朝" w:eastAsia="ＭＳ 明朝" w:hAnsi="ＭＳ 明朝" w:cs="Times New Roman" w:hint="eastAsia"/>
                <w:szCs w:val="24"/>
              </w:rPr>
              <w:t>P11</w:t>
            </w:r>
          </w:p>
        </w:tc>
        <w:tc>
          <w:tcPr>
            <w:tcW w:w="2663" w:type="dxa"/>
            <w:shd w:val="clear" w:color="auto" w:fill="auto"/>
          </w:tcPr>
          <w:p w:rsidR="002457F1" w:rsidRPr="002457F1" w:rsidRDefault="002457F1" w:rsidP="00AC4762">
            <w:pPr>
              <w:rPr>
                <w:rFonts w:ascii="ＭＳ 明朝" w:eastAsia="ＭＳ 明朝" w:hAnsi="ＭＳ 明朝" w:cs="Times New Roman"/>
                <w:szCs w:val="24"/>
              </w:rPr>
            </w:pPr>
            <w:r w:rsidRPr="002457F1">
              <w:rPr>
                <w:rFonts w:ascii="ＭＳ 明朝" w:eastAsia="ＭＳ 明朝" w:hAnsi="ＭＳ 明朝" w:cs="Times New Roman" w:hint="eastAsia"/>
                <w:szCs w:val="24"/>
              </w:rPr>
              <w:t>第2　事業条件</w:t>
            </w:r>
          </w:p>
          <w:p w:rsidR="002457F1" w:rsidRPr="002457F1" w:rsidRDefault="002457F1" w:rsidP="00AC4762">
            <w:pPr>
              <w:rPr>
                <w:rFonts w:ascii="ＭＳ 明朝" w:eastAsia="ＭＳ 明朝" w:hAnsi="ＭＳ 明朝" w:cs="Times New Roman"/>
                <w:szCs w:val="24"/>
              </w:rPr>
            </w:pPr>
            <w:r w:rsidRPr="002457F1">
              <w:rPr>
                <w:rFonts w:ascii="ＭＳ 明朝" w:eastAsia="ＭＳ 明朝" w:hAnsi="ＭＳ 明朝" w:cs="Times New Roman" w:hint="eastAsia"/>
                <w:szCs w:val="24"/>
              </w:rPr>
              <w:t>２．土地及び水面の利用に関する条件</w:t>
            </w:r>
          </w:p>
        </w:tc>
        <w:tc>
          <w:tcPr>
            <w:tcW w:w="5659" w:type="dxa"/>
            <w:shd w:val="clear" w:color="auto" w:fill="auto"/>
          </w:tcPr>
          <w:p w:rsidR="002457F1" w:rsidRPr="002457F1" w:rsidRDefault="002457F1" w:rsidP="00AC4762">
            <w:pPr>
              <w:rPr>
                <w:rFonts w:ascii="ＭＳ 明朝" w:eastAsia="ＭＳ 明朝" w:hAnsi="ＭＳ 明朝" w:cs="Times New Roman"/>
                <w:szCs w:val="24"/>
              </w:rPr>
            </w:pPr>
            <w:r w:rsidRPr="002457F1">
              <w:rPr>
                <w:rFonts w:ascii="ＭＳ 明朝" w:eastAsia="ＭＳ 明朝" w:hAnsi="ＭＳ 明朝" w:cs="Times New Roman" w:hint="eastAsia"/>
                <w:szCs w:val="24"/>
              </w:rPr>
              <w:t>「（５）防潮堤及び耐震護岸等の河川施設は、移設、撤去、加工等、いかなる変更もできません」について、防潮堤の剝き出しのコンクリートを、安全対策等を理由として覆う等の対応も不可ということになりますでしょうか。</w:t>
            </w:r>
          </w:p>
          <w:p w:rsidR="002457F1" w:rsidRPr="002457F1" w:rsidRDefault="002457F1" w:rsidP="00AC4762">
            <w:pPr>
              <w:rPr>
                <w:rFonts w:ascii="ＭＳ 明朝" w:eastAsia="ＭＳ 明朝" w:hAnsi="ＭＳ 明朝" w:cs="Times New Roman"/>
                <w:szCs w:val="24"/>
              </w:rPr>
            </w:pPr>
          </w:p>
          <w:p w:rsidR="002457F1" w:rsidRPr="002457F1" w:rsidRDefault="002457F1" w:rsidP="00AC4762">
            <w:pPr>
              <w:rPr>
                <w:rFonts w:ascii="ＭＳ 明朝" w:eastAsia="ＭＳ 明朝" w:hAnsi="ＭＳ 明朝" w:cs="Times New Roman"/>
                <w:szCs w:val="24"/>
              </w:rPr>
            </w:pPr>
          </w:p>
        </w:tc>
        <w:tc>
          <w:tcPr>
            <w:tcW w:w="5152" w:type="dxa"/>
            <w:shd w:val="clear" w:color="auto" w:fill="auto"/>
          </w:tcPr>
          <w:p w:rsidR="002457F1" w:rsidRPr="002457F1" w:rsidRDefault="002457F1" w:rsidP="00AC4762">
            <w:pPr>
              <w:widowControl/>
              <w:ind w:firstLineChars="100" w:firstLine="210"/>
              <w:jc w:val="left"/>
              <w:rPr>
                <w:rFonts w:ascii="ＭＳ 明朝" w:eastAsia="ＭＳ 明朝" w:hAnsi="ＭＳ 明朝" w:cs="Times New Roman"/>
                <w:szCs w:val="24"/>
              </w:rPr>
            </w:pPr>
            <w:r w:rsidRPr="002457F1">
              <w:rPr>
                <w:rFonts w:ascii="ＭＳ 明朝" w:eastAsia="ＭＳ 明朝" w:hAnsi="ＭＳ 明朝" w:cs="Times New Roman" w:hint="eastAsia"/>
                <w:szCs w:val="24"/>
              </w:rPr>
              <w:t>募集要項に記載のとおり、防潮堤及び耐震護岸等の河川施設については、いかなる変更もできませんが、河川施設の機能が維持され、かつ、維持管理（点検、補修等）が可能な範囲であれば、具体的な方法について河川管理者との協議により対応することは可能です。</w:t>
            </w:r>
          </w:p>
          <w:p w:rsidR="002457F1" w:rsidRPr="002457F1" w:rsidRDefault="002457F1" w:rsidP="00AC4762">
            <w:pPr>
              <w:widowControl/>
              <w:jc w:val="left"/>
              <w:rPr>
                <w:rFonts w:ascii="ＭＳ 明朝" w:eastAsia="ＭＳ 明朝" w:hAnsi="ＭＳ 明朝" w:cs="Times New Roman"/>
                <w:szCs w:val="24"/>
              </w:rPr>
            </w:pPr>
          </w:p>
        </w:tc>
      </w:tr>
      <w:tr w:rsidR="002457F1" w:rsidRPr="002457F1" w:rsidTr="002457F1">
        <w:trPr>
          <w:gridAfter w:val="1"/>
          <w:wAfter w:w="7" w:type="dxa"/>
          <w:trHeight w:val="551"/>
        </w:trPr>
        <w:tc>
          <w:tcPr>
            <w:tcW w:w="427" w:type="dxa"/>
            <w:shd w:val="clear" w:color="auto" w:fill="auto"/>
          </w:tcPr>
          <w:p w:rsidR="002457F1" w:rsidRPr="002457F1" w:rsidRDefault="002457F1" w:rsidP="00F91B6C">
            <w:pPr>
              <w:rPr>
                <w:rFonts w:ascii="ＭＳ 明朝" w:eastAsia="ＭＳ 明朝" w:hAnsi="ＭＳ 明朝" w:cs="Times New Roman"/>
                <w:szCs w:val="24"/>
              </w:rPr>
            </w:pPr>
            <w:r w:rsidRPr="002457F1">
              <w:rPr>
                <w:rFonts w:ascii="ＭＳ 明朝" w:eastAsia="ＭＳ 明朝" w:hAnsi="ＭＳ 明朝" w:cs="Times New Roman" w:hint="eastAsia"/>
                <w:szCs w:val="24"/>
              </w:rPr>
              <w:t>４</w:t>
            </w:r>
          </w:p>
        </w:tc>
        <w:tc>
          <w:tcPr>
            <w:tcW w:w="914" w:type="dxa"/>
            <w:shd w:val="clear" w:color="auto" w:fill="auto"/>
          </w:tcPr>
          <w:p w:rsidR="002457F1" w:rsidRPr="002457F1" w:rsidRDefault="002457F1" w:rsidP="00F91B6C">
            <w:pPr>
              <w:rPr>
                <w:rFonts w:ascii="ＭＳ 明朝" w:eastAsia="ＭＳ 明朝" w:hAnsi="ＭＳ 明朝" w:cs="Times New Roman"/>
                <w:szCs w:val="24"/>
              </w:rPr>
            </w:pPr>
            <w:r w:rsidRPr="002457F1">
              <w:rPr>
                <w:rFonts w:ascii="ＭＳ 明朝" w:eastAsia="ＭＳ 明朝" w:hAnsi="ＭＳ 明朝" w:cs="Times New Roman" w:hint="eastAsia"/>
                <w:szCs w:val="24"/>
              </w:rPr>
              <w:t>要項</w:t>
            </w:r>
          </w:p>
          <w:p w:rsidR="002457F1" w:rsidRPr="002457F1" w:rsidRDefault="002457F1" w:rsidP="00F91B6C">
            <w:pPr>
              <w:rPr>
                <w:rFonts w:ascii="ＭＳ 明朝" w:eastAsia="ＭＳ 明朝" w:hAnsi="ＭＳ 明朝" w:cs="Times New Roman"/>
                <w:szCs w:val="24"/>
              </w:rPr>
            </w:pPr>
            <w:r w:rsidRPr="002457F1">
              <w:rPr>
                <w:rFonts w:ascii="ＭＳ 明朝" w:eastAsia="ＭＳ 明朝" w:hAnsi="ＭＳ 明朝" w:cs="Times New Roman" w:hint="eastAsia"/>
                <w:szCs w:val="24"/>
              </w:rPr>
              <w:t>P14</w:t>
            </w:r>
          </w:p>
        </w:tc>
        <w:tc>
          <w:tcPr>
            <w:tcW w:w="2663" w:type="dxa"/>
            <w:shd w:val="clear" w:color="auto" w:fill="auto"/>
          </w:tcPr>
          <w:p w:rsidR="002457F1" w:rsidRPr="002457F1" w:rsidRDefault="002457F1" w:rsidP="00F91B6C">
            <w:pPr>
              <w:rPr>
                <w:rFonts w:ascii="ＭＳ 明朝" w:eastAsia="ＭＳ 明朝" w:hAnsi="ＭＳ 明朝" w:cs="Times New Roman"/>
                <w:szCs w:val="24"/>
              </w:rPr>
            </w:pPr>
            <w:r w:rsidRPr="002457F1">
              <w:rPr>
                <w:rFonts w:ascii="ＭＳ 明朝" w:eastAsia="ＭＳ 明朝" w:hAnsi="ＭＳ 明朝" w:cs="Times New Roman" w:hint="eastAsia"/>
                <w:szCs w:val="24"/>
              </w:rPr>
              <w:t>第2　事業条件</w:t>
            </w:r>
          </w:p>
          <w:p w:rsidR="002457F1" w:rsidRPr="002457F1" w:rsidRDefault="002457F1" w:rsidP="00F91B6C">
            <w:pPr>
              <w:rPr>
                <w:rFonts w:ascii="ＭＳ 明朝" w:eastAsia="ＭＳ 明朝" w:hAnsi="ＭＳ 明朝" w:cs="Times New Roman"/>
                <w:szCs w:val="24"/>
              </w:rPr>
            </w:pPr>
            <w:r w:rsidRPr="002457F1">
              <w:rPr>
                <w:rFonts w:ascii="ＭＳ 明朝" w:eastAsia="ＭＳ 明朝" w:hAnsi="ＭＳ 明朝" w:cs="Times New Roman" w:hint="eastAsia"/>
                <w:szCs w:val="24"/>
              </w:rPr>
              <w:t>４．その他の施設の整備等に関する条件</w:t>
            </w:r>
          </w:p>
        </w:tc>
        <w:tc>
          <w:tcPr>
            <w:tcW w:w="5659" w:type="dxa"/>
            <w:shd w:val="clear" w:color="auto" w:fill="auto"/>
          </w:tcPr>
          <w:p w:rsidR="002457F1" w:rsidRPr="002457F1" w:rsidRDefault="002457F1" w:rsidP="00F91B6C">
            <w:pPr>
              <w:rPr>
                <w:rFonts w:ascii="ＭＳ 明朝" w:eastAsia="ＭＳ 明朝" w:hAnsi="ＭＳ 明朝" w:cs="Times New Roman"/>
                <w:szCs w:val="24"/>
              </w:rPr>
            </w:pPr>
            <w:r w:rsidRPr="002457F1">
              <w:rPr>
                <w:rFonts w:ascii="ＭＳ 明朝" w:eastAsia="ＭＳ 明朝" w:hAnsi="ＭＳ 明朝" w:cs="Times New Roman" w:hint="eastAsia"/>
                <w:szCs w:val="24"/>
              </w:rPr>
              <w:t>「（４）船上食事施設等、水上を活用して施設を設置する場合は、治水上支障のない範囲とし、河川管理者及び港湾管理者との事前協議を行ってください。また、船舶安全法等について、近畿運輸局等の関係機関との協議を行う必要があります。また、建築基準法の適用を受ける場合がありますので、ご留意ください。」について、関係者・関係機関との協議は本提案の前に実施するものか、事業予定者に採択された後に実施するものか、どちらでしょうか。</w:t>
            </w:r>
          </w:p>
          <w:p w:rsidR="002457F1" w:rsidRPr="002457F1" w:rsidRDefault="002457F1" w:rsidP="00F91B6C">
            <w:pPr>
              <w:rPr>
                <w:rFonts w:ascii="ＭＳ 明朝" w:eastAsia="ＭＳ 明朝" w:hAnsi="ＭＳ 明朝" w:cs="Times New Roman"/>
                <w:szCs w:val="24"/>
              </w:rPr>
            </w:pPr>
          </w:p>
        </w:tc>
        <w:tc>
          <w:tcPr>
            <w:tcW w:w="5152" w:type="dxa"/>
            <w:shd w:val="clear" w:color="auto" w:fill="auto"/>
          </w:tcPr>
          <w:p w:rsidR="002457F1" w:rsidRPr="002457F1" w:rsidRDefault="002457F1" w:rsidP="00AF424B">
            <w:pPr>
              <w:widowControl/>
              <w:ind w:firstLineChars="100" w:firstLine="210"/>
              <w:jc w:val="left"/>
              <w:rPr>
                <w:rFonts w:ascii="ＭＳ 明朝" w:eastAsia="ＭＳ 明朝" w:hAnsi="ＭＳ 明朝" w:cs="Times New Roman"/>
                <w:szCs w:val="24"/>
              </w:rPr>
            </w:pPr>
            <w:r w:rsidRPr="002457F1">
              <w:rPr>
                <w:rFonts w:ascii="ＭＳ 明朝" w:eastAsia="ＭＳ 明朝" w:hAnsi="ＭＳ 明朝" w:cs="Times New Roman" w:hint="eastAsia"/>
                <w:szCs w:val="24"/>
              </w:rPr>
              <w:t>本府が事業実施のための関係機関との協議の時期を指定しませんので、提案に当たって提案される事業者が必要と判断されるのであれば事前相談等を行ってください</w:t>
            </w:r>
          </w:p>
        </w:tc>
      </w:tr>
      <w:tr w:rsidR="002457F1" w:rsidRPr="002457F1" w:rsidTr="002457F1">
        <w:trPr>
          <w:gridAfter w:val="1"/>
          <w:wAfter w:w="7" w:type="dxa"/>
          <w:trHeight w:val="1304"/>
        </w:trPr>
        <w:tc>
          <w:tcPr>
            <w:tcW w:w="427" w:type="dxa"/>
            <w:shd w:val="clear" w:color="auto" w:fill="auto"/>
          </w:tcPr>
          <w:p w:rsidR="002457F1" w:rsidRPr="002457F1" w:rsidRDefault="002457F1" w:rsidP="00F91B6C">
            <w:pPr>
              <w:rPr>
                <w:rFonts w:ascii="ＭＳ 明朝" w:eastAsia="ＭＳ 明朝" w:hAnsi="ＭＳ 明朝" w:cs="Times New Roman"/>
                <w:szCs w:val="24"/>
              </w:rPr>
            </w:pPr>
            <w:r w:rsidRPr="002457F1">
              <w:rPr>
                <w:rFonts w:ascii="ＭＳ 明朝" w:eastAsia="ＭＳ 明朝" w:hAnsi="ＭＳ 明朝" w:cs="Times New Roman" w:hint="eastAsia"/>
                <w:szCs w:val="24"/>
              </w:rPr>
              <w:t>５</w:t>
            </w:r>
          </w:p>
        </w:tc>
        <w:tc>
          <w:tcPr>
            <w:tcW w:w="914" w:type="dxa"/>
            <w:shd w:val="clear" w:color="auto" w:fill="auto"/>
          </w:tcPr>
          <w:p w:rsidR="002457F1" w:rsidRPr="002457F1" w:rsidRDefault="002457F1" w:rsidP="00F91B6C">
            <w:pPr>
              <w:rPr>
                <w:rFonts w:ascii="ＭＳ 明朝" w:eastAsia="ＭＳ 明朝" w:hAnsi="ＭＳ 明朝" w:cs="Times New Roman"/>
                <w:szCs w:val="24"/>
              </w:rPr>
            </w:pPr>
            <w:r w:rsidRPr="002457F1">
              <w:rPr>
                <w:rFonts w:ascii="ＭＳ 明朝" w:eastAsia="ＭＳ 明朝" w:hAnsi="ＭＳ 明朝" w:cs="Times New Roman" w:hint="eastAsia"/>
                <w:szCs w:val="24"/>
              </w:rPr>
              <w:t>要</w:t>
            </w:r>
            <w:r w:rsidRPr="002457F1">
              <w:rPr>
                <w:rFonts w:ascii="ＭＳ 明朝" w:eastAsia="ＭＳ 明朝" w:hAnsi="ＭＳ 明朝" w:hint="eastAsia"/>
              </w:rPr>
              <w:t>項</w:t>
            </w:r>
          </w:p>
          <w:p w:rsidR="002457F1" w:rsidRPr="002457F1" w:rsidRDefault="002457F1" w:rsidP="00F91B6C">
            <w:pPr>
              <w:rPr>
                <w:rFonts w:ascii="ＭＳ 明朝" w:eastAsia="ＭＳ 明朝" w:hAnsi="ＭＳ 明朝" w:cs="Times New Roman"/>
                <w:szCs w:val="24"/>
              </w:rPr>
            </w:pPr>
            <w:r w:rsidRPr="002457F1">
              <w:rPr>
                <w:rFonts w:ascii="ＭＳ 明朝" w:eastAsia="ＭＳ 明朝" w:hAnsi="ＭＳ 明朝" w:cs="Times New Roman" w:hint="eastAsia"/>
                <w:szCs w:val="24"/>
              </w:rPr>
              <w:t>P18</w:t>
            </w:r>
          </w:p>
        </w:tc>
        <w:tc>
          <w:tcPr>
            <w:tcW w:w="2663" w:type="dxa"/>
            <w:shd w:val="clear" w:color="auto" w:fill="auto"/>
          </w:tcPr>
          <w:p w:rsidR="002457F1" w:rsidRPr="002457F1" w:rsidRDefault="002457F1" w:rsidP="00F91B6C">
            <w:pPr>
              <w:rPr>
                <w:rFonts w:ascii="ＭＳ 明朝" w:eastAsia="ＭＳ 明朝" w:hAnsi="ＭＳ 明朝" w:cs="Times New Roman"/>
                <w:szCs w:val="24"/>
              </w:rPr>
            </w:pPr>
            <w:r w:rsidRPr="002457F1">
              <w:rPr>
                <w:rFonts w:ascii="ＭＳ 明朝" w:eastAsia="ＭＳ 明朝" w:hAnsi="ＭＳ 明朝" w:cs="Times New Roman" w:hint="eastAsia"/>
                <w:szCs w:val="24"/>
              </w:rPr>
              <w:t>第３　応募条件・応募方法</w:t>
            </w:r>
          </w:p>
          <w:p w:rsidR="002457F1" w:rsidRPr="002457F1" w:rsidRDefault="002457F1" w:rsidP="00F91B6C">
            <w:pPr>
              <w:rPr>
                <w:rFonts w:ascii="ＭＳ 明朝" w:eastAsia="ＭＳ 明朝" w:hAnsi="ＭＳ 明朝" w:cs="Times New Roman"/>
                <w:szCs w:val="24"/>
              </w:rPr>
            </w:pPr>
            <w:r w:rsidRPr="002457F1">
              <w:rPr>
                <w:rFonts w:ascii="ＭＳ 明朝" w:eastAsia="ＭＳ 明朝" w:hAnsi="ＭＳ 明朝" w:cs="Times New Roman" w:hint="eastAsia"/>
                <w:szCs w:val="24"/>
              </w:rPr>
              <w:t>１．応募者の構成等</w:t>
            </w:r>
          </w:p>
        </w:tc>
        <w:tc>
          <w:tcPr>
            <w:tcW w:w="5659" w:type="dxa"/>
            <w:shd w:val="clear" w:color="auto" w:fill="auto"/>
          </w:tcPr>
          <w:p w:rsidR="002457F1" w:rsidRPr="002457F1" w:rsidRDefault="002457F1" w:rsidP="00F91B6C">
            <w:pPr>
              <w:rPr>
                <w:rFonts w:ascii="ＭＳ 明朝" w:eastAsia="ＭＳ 明朝" w:hAnsi="ＭＳ 明朝" w:cs="Times New Roman"/>
                <w:szCs w:val="24"/>
              </w:rPr>
            </w:pPr>
            <w:r w:rsidRPr="002457F1">
              <w:rPr>
                <w:rFonts w:ascii="ＭＳ 明朝" w:eastAsia="ＭＳ 明朝" w:hAnsi="ＭＳ 明朝" w:cs="Times New Roman" w:hint="eastAsia"/>
                <w:szCs w:val="24"/>
              </w:rPr>
              <w:t>「（１）～、複数の法人によって構成される連合体～」について、複数の法人が出資し新会社を設立する義務はない、という理解でよろしいでしょうか。また、複数の法人が契約によって役割等を定めることをもって連合体と称することが可能、という理解でよろしいでしょうか。</w:t>
            </w:r>
          </w:p>
          <w:p w:rsidR="002457F1" w:rsidRPr="002457F1" w:rsidRDefault="002457F1" w:rsidP="00F91B6C">
            <w:pPr>
              <w:rPr>
                <w:rFonts w:ascii="ＭＳ 明朝" w:eastAsia="ＭＳ 明朝" w:hAnsi="ＭＳ 明朝" w:cs="Times New Roman"/>
                <w:szCs w:val="24"/>
              </w:rPr>
            </w:pPr>
          </w:p>
          <w:p w:rsidR="002457F1" w:rsidRPr="002457F1" w:rsidRDefault="002457F1" w:rsidP="00F91B6C">
            <w:pPr>
              <w:rPr>
                <w:rFonts w:ascii="ＭＳ 明朝" w:eastAsia="ＭＳ 明朝" w:hAnsi="ＭＳ 明朝" w:cs="Times New Roman"/>
                <w:szCs w:val="24"/>
              </w:rPr>
            </w:pPr>
          </w:p>
        </w:tc>
        <w:tc>
          <w:tcPr>
            <w:tcW w:w="5152" w:type="dxa"/>
            <w:shd w:val="clear" w:color="auto" w:fill="auto"/>
          </w:tcPr>
          <w:p w:rsidR="002457F1" w:rsidRPr="002457F1" w:rsidRDefault="002457F1" w:rsidP="00F91B6C">
            <w:pPr>
              <w:widowControl/>
              <w:jc w:val="left"/>
              <w:rPr>
                <w:rFonts w:ascii="ＭＳ 明朝" w:eastAsia="ＭＳ 明朝" w:hAnsi="ＭＳ 明朝" w:cs="Times New Roman"/>
                <w:szCs w:val="24"/>
              </w:rPr>
            </w:pPr>
            <w:r w:rsidRPr="002457F1">
              <w:rPr>
                <w:rFonts w:ascii="ＭＳ 明朝" w:eastAsia="ＭＳ 明朝" w:hAnsi="ＭＳ 明朝" w:cs="Times New Roman" w:hint="eastAsia"/>
                <w:szCs w:val="24"/>
              </w:rPr>
              <w:t xml:space="preserve">　お見込みのとおりです。</w:t>
            </w:r>
          </w:p>
        </w:tc>
      </w:tr>
      <w:tr w:rsidR="002457F1" w:rsidRPr="002457F1" w:rsidTr="002457F1">
        <w:trPr>
          <w:gridAfter w:val="1"/>
          <w:wAfter w:w="7" w:type="dxa"/>
          <w:trHeight w:val="70"/>
        </w:trPr>
        <w:tc>
          <w:tcPr>
            <w:tcW w:w="427" w:type="dxa"/>
            <w:shd w:val="clear" w:color="auto" w:fill="auto"/>
          </w:tcPr>
          <w:p w:rsidR="002457F1" w:rsidRPr="002457F1" w:rsidRDefault="002457F1" w:rsidP="00AC4762">
            <w:pPr>
              <w:rPr>
                <w:rFonts w:ascii="ＭＳ 明朝" w:eastAsia="ＭＳ 明朝" w:hAnsi="ＭＳ 明朝" w:cs="Times New Roman"/>
                <w:szCs w:val="24"/>
              </w:rPr>
            </w:pPr>
            <w:r w:rsidRPr="002457F1">
              <w:rPr>
                <w:rFonts w:ascii="ＭＳ 明朝" w:eastAsia="ＭＳ 明朝" w:hAnsi="ＭＳ 明朝" w:cs="Times New Roman" w:hint="eastAsia"/>
                <w:szCs w:val="24"/>
              </w:rPr>
              <w:lastRenderedPageBreak/>
              <w:t>６</w:t>
            </w:r>
          </w:p>
        </w:tc>
        <w:tc>
          <w:tcPr>
            <w:tcW w:w="914" w:type="dxa"/>
            <w:shd w:val="clear" w:color="auto" w:fill="auto"/>
          </w:tcPr>
          <w:p w:rsidR="002457F1" w:rsidRPr="002457F1" w:rsidRDefault="002457F1" w:rsidP="00AC4762">
            <w:pPr>
              <w:jc w:val="left"/>
              <w:rPr>
                <w:rFonts w:ascii="ＭＳ 明朝" w:eastAsia="ＭＳ 明朝" w:hAnsi="ＭＳ 明朝" w:cs="Times New Roman"/>
                <w:szCs w:val="24"/>
              </w:rPr>
            </w:pPr>
            <w:r w:rsidRPr="002457F1">
              <w:rPr>
                <w:rFonts w:ascii="ＭＳ 明朝" w:eastAsia="ＭＳ 明朝" w:hAnsi="ＭＳ 明朝" w:cs="Times New Roman" w:hint="eastAsia"/>
                <w:szCs w:val="24"/>
              </w:rPr>
              <w:t>基本協定書</w:t>
            </w:r>
          </w:p>
        </w:tc>
        <w:tc>
          <w:tcPr>
            <w:tcW w:w="2663" w:type="dxa"/>
            <w:shd w:val="clear" w:color="auto" w:fill="auto"/>
          </w:tcPr>
          <w:p w:rsidR="002457F1" w:rsidRPr="002457F1" w:rsidRDefault="002457F1" w:rsidP="00AC4762">
            <w:pPr>
              <w:rPr>
                <w:rFonts w:ascii="ＭＳ 明朝" w:eastAsia="ＭＳ 明朝" w:hAnsi="ＭＳ 明朝" w:cs="Times New Roman"/>
                <w:szCs w:val="24"/>
              </w:rPr>
            </w:pPr>
            <w:r w:rsidRPr="002457F1">
              <w:rPr>
                <w:rFonts w:ascii="ＭＳ 明朝" w:eastAsia="ＭＳ 明朝" w:hAnsi="ＭＳ 明朝" w:cs="Times New Roman" w:hint="eastAsia"/>
                <w:szCs w:val="24"/>
              </w:rPr>
              <w:t>維持管理協定の締結</w:t>
            </w:r>
          </w:p>
          <w:p w:rsidR="002457F1" w:rsidRPr="002457F1" w:rsidRDefault="002457F1" w:rsidP="00AC4762">
            <w:pPr>
              <w:rPr>
                <w:rFonts w:ascii="ＭＳ 明朝" w:eastAsia="ＭＳ 明朝" w:hAnsi="ＭＳ 明朝" w:cs="Times New Roman"/>
                <w:szCs w:val="24"/>
              </w:rPr>
            </w:pPr>
            <w:r w:rsidRPr="002457F1">
              <w:rPr>
                <w:rFonts w:ascii="ＭＳ 明朝" w:eastAsia="ＭＳ 明朝" w:hAnsi="ＭＳ 明朝" w:cs="Times New Roman" w:hint="eastAsia"/>
                <w:szCs w:val="24"/>
              </w:rPr>
              <w:t>第１１条</w:t>
            </w:r>
          </w:p>
        </w:tc>
        <w:tc>
          <w:tcPr>
            <w:tcW w:w="5659" w:type="dxa"/>
            <w:shd w:val="clear" w:color="auto" w:fill="auto"/>
          </w:tcPr>
          <w:p w:rsidR="002457F1" w:rsidRPr="002457F1" w:rsidRDefault="002457F1" w:rsidP="00AC4762">
            <w:pPr>
              <w:rPr>
                <w:rFonts w:ascii="ＭＳ 明朝" w:eastAsia="ＭＳ 明朝" w:hAnsi="ＭＳ 明朝" w:cs="Times New Roman"/>
                <w:szCs w:val="24"/>
              </w:rPr>
            </w:pPr>
            <w:r w:rsidRPr="002457F1">
              <w:rPr>
                <w:rFonts w:ascii="ＭＳ 明朝" w:eastAsia="ＭＳ 明朝" w:hAnsi="ＭＳ 明朝" w:cs="Times New Roman" w:hint="eastAsia"/>
                <w:szCs w:val="24"/>
              </w:rPr>
              <w:t>「公設船着場に係る維持管理協定書」をご開示ください。</w:t>
            </w:r>
          </w:p>
          <w:p w:rsidR="002457F1" w:rsidRPr="002457F1" w:rsidRDefault="002457F1" w:rsidP="00AC4762">
            <w:pPr>
              <w:rPr>
                <w:rFonts w:ascii="ＭＳ 明朝" w:eastAsia="ＭＳ 明朝" w:hAnsi="ＭＳ 明朝" w:cs="Times New Roman"/>
                <w:szCs w:val="24"/>
              </w:rPr>
            </w:pPr>
          </w:p>
        </w:tc>
        <w:tc>
          <w:tcPr>
            <w:tcW w:w="5152" w:type="dxa"/>
            <w:shd w:val="clear" w:color="auto" w:fill="auto"/>
          </w:tcPr>
          <w:p w:rsidR="002457F1" w:rsidRPr="002457F1" w:rsidRDefault="002457F1" w:rsidP="00AC4762">
            <w:pPr>
              <w:widowControl/>
              <w:jc w:val="left"/>
              <w:rPr>
                <w:rFonts w:ascii="ＭＳ 明朝" w:eastAsia="ＭＳ 明朝" w:hAnsi="ＭＳ 明朝" w:cs="Times New Roman"/>
                <w:szCs w:val="24"/>
              </w:rPr>
            </w:pPr>
            <w:r w:rsidRPr="002457F1">
              <w:rPr>
                <w:rFonts w:ascii="ＭＳ 明朝" w:eastAsia="ＭＳ 明朝" w:hAnsi="ＭＳ 明朝" w:cs="Times New Roman" w:hint="eastAsia"/>
                <w:szCs w:val="24"/>
              </w:rPr>
              <w:t xml:space="preserve">　「公設船着場に係る維持管理協定書」（回答６別紙）を公開します。</w:t>
            </w:r>
          </w:p>
        </w:tc>
      </w:tr>
      <w:tr w:rsidR="002457F1" w:rsidRPr="002457F1" w:rsidTr="002457F1">
        <w:trPr>
          <w:gridAfter w:val="1"/>
          <w:wAfter w:w="7" w:type="dxa"/>
          <w:trHeight w:val="70"/>
        </w:trPr>
        <w:tc>
          <w:tcPr>
            <w:tcW w:w="427" w:type="dxa"/>
            <w:shd w:val="clear" w:color="auto" w:fill="auto"/>
          </w:tcPr>
          <w:p w:rsidR="002457F1" w:rsidRPr="002457F1" w:rsidRDefault="002457F1" w:rsidP="00AC4762">
            <w:pPr>
              <w:rPr>
                <w:rFonts w:ascii="ＭＳ 明朝" w:eastAsia="ＭＳ 明朝" w:hAnsi="ＭＳ 明朝" w:cs="Times New Roman"/>
                <w:szCs w:val="24"/>
              </w:rPr>
            </w:pPr>
            <w:r w:rsidRPr="002457F1">
              <w:rPr>
                <w:rFonts w:ascii="ＭＳ 明朝" w:eastAsia="ＭＳ 明朝" w:hAnsi="ＭＳ 明朝" w:cs="Times New Roman" w:hint="eastAsia"/>
                <w:szCs w:val="24"/>
              </w:rPr>
              <w:t>７</w:t>
            </w:r>
          </w:p>
        </w:tc>
        <w:tc>
          <w:tcPr>
            <w:tcW w:w="914" w:type="dxa"/>
            <w:shd w:val="clear" w:color="auto" w:fill="auto"/>
          </w:tcPr>
          <w:p w:rsidR="002457F1" w:rsidRPr="002457F1" w:rsidRDefault="002457F1" w:rsidP="00AC4762">
            <w:pPr>
              <w:rPr>
                <w:rFonts w:ascii="ＭＳ 明朝" w:eastAsia="ＭＳ 明朝" w:hAnsi="ＭＳ 明朝"/>
              </w:rPr>
            </w:pPr>
            <w:r w:rsidRPr="002457F1">
              <w:rPr>
                <w:rFonts w:ascii="ＭＳ 明朝" w:eastAsia="ＭＳ 明朝" w:hAnsi="ＭＳ 明朝" w:hint="eastAsia"/>
              </w:rPr>
              <w:t>要項</w:t>
            </w:r>
          </w:p>
          <w:p w:rsidR="002457F1" w:rsidRPr="002457F1" w:rsidRDefault="002457F1" w:rsidP="00AC4762">
            <w:pPr>
              <w:rPr>
                <w:rFonts w:ascii="ＭＳ 明朝" w:eastAsia="ＭＳ 明朝" w:hAnsi="ＭＳ 明朝"/>
              </w:rPr>
            </w:pPr>
            <w:r w:rsidRPr="002457F1">
              <w:rPr>
                <w:rFonts w:ascii="ＭＳ 明朝" w:eastAsia="ＭＳ 明朝" w:hAnsi="ＭＳ 明朝" w:hint="eastAsia"/>
              </w:rPr>
              <w:t>P13</w:t>
            </w:r>
          </w:p>
        </w:tc>
        <w:tc>
          <w:tcPr>
            <w:tcW w:w="2663" w:type="dxa"/>
            <w:shd w:val="clear" w:color="auto" w:fill="auto"/>
          </w:tcPr>
          <w:p w:rsidR="002457F1" w:rsidRPr="002457F1" w:rsidRDefault="002457F1" w:rsidP="00AC4762">
            <w:pPr>
              <w:rPr>
                <w:rFonts w:ascii="ＭＳ 明朝" w:eastAsia="ＭＳ 明朝" w:hAnsi="ＭＳ 明朝"/>
              </w:rPr>
            </w:pPr>
            <w:r w:rsidRPr="002457F1">
              <w:rPr>
                <w:rFonts w:ascii="ＭＳ 明朝" w:eastAsia="ＭＳ 明朝" w:hAnsi="ＭＳ 明朝" w:hint="eastAsia"/>
              </w:rPr>
              <w:t>第2　事業条件</w:t>
            </w:r>
          </w:p>
          <w:p w:rsidR="002457F1" w:rsidRPr="002457F1" w:rsidRDefault="002457F1" w:rsidP="00AC4762">
            <w:pPr>
              <w:rPr>
                <w:rFonts w:ascii="ＭＳ 明朝" w:eastAsia="ＭＳ 明朝" w:hAnsi="ＭＳ 明朝"/>
              </w:rPr>
            </w:pPr>
            <w:r w:rsidRPr="002457F1">
              <w:rPr>
                <w:rFonts w:ascii="ＭＳ 明朝" w:eastAsia="ＭＳ 明朝" w:hAnsi="ＭＳ 明朝" w:hint="eastAsia"/>
              </w:rPr>
              <w:t>3.建築物等の施設の整備等に関する条件</w:t>
            </w:r>
          </w:p>
          <w:p w:rsidR="002457F1" w:rsidRPr="002457F1" w:rsidRDefault="002457F1" w:rsidP="00AC4762">
            <w:pPr>
              <w:rPr>
                <w:rFonts w:ascii="ＭＳ 明朝" w:eastAsia="ＭＳ 明朝" w:hAnsi="ＭＳ 明朝"/>
              </w:rPr>
            </w:pPr>
          </w:p>
        </w:tc>
        <w:tc>
          <w:tcPr>
            <w:tcW w:w="5659" w:type="dxa"/>
            <w:shd w:val="clear" w:color="auto" w:fill="auto"/>
          </w:tcPr>
          <w:p w:rsidR="002457F1" w:rsidRPr="002457F1" w:rsidRDefault="002457F1" w:rsidP="00AC4762">
            <w:pPr>
              <w:ind w:rightChars="420" w:right="882"/>
              <w:rPr>
                <w:rFonts w:ascii="ＭＳ 明朝" w:eastAsia="ＭＳ 明朝" w:hAnsi="ＭＳ 明朝"/>
              </w:rPr>
            </w:pPr>
            <w:r w:rsidRPr="002457F1">
              <w:rPr>
                <w:rFonts w:ascii="ＭＳ 明朝" w:eastAsia="ＭＳ 明朝" w:hAnsi="ＭＳ 明朝" w:hint="eastAsia"/>
              </w:rPr>
              <w:t>（５）荷重制限について</w:t>
            </w:r>
          </w:p>
          <w:p w:rsidR="002457F1" w:rsidRPr="002457F1" w:rsidRDefault="002457F1" w:rsidP="00AC4762">
            <w:pPr>
              <w:rPr>
                <w:rFonts w:ascii="ＭＳ 明朝" w:eastAsia="ＭＳ 明朝" w:hAnsi="ＭＳ 明朝"/>
              </w:rPr>
            </w:pPr>
            <w:r w:rsidRPr="002457F1">
              <w:rPr>
                <w:rFonts w:ascii="ＭＳ 明朝" w:eastAsia="ＭＳ 明朝" w:hAnsi="ＭＳ 明朝" w:hint="eastAsia"/>
              </w:rPr>
              <w:t>安治川沿いの防潮堤及び耐震護岸等影響範囲の上載荷重は</w:t>
            </w:r>
            <w:r w:rsidRPr="002457F1">
              <w:rPr>
                <w:rFonts w:ascii="ＭＳ 明朝" w:eastAsia="ＭＳ 明朝" w:hAnsi="ＭＳ 明朝" w:hint="eastAsia"/>
                <w:u w:val="single"/>
              </w:rPr>
              <w:t>１ｔ／㎡未満</w:t>
            </w:r>
            <w:r w:rsidRPr="002457F1">
              <w:rPr>
                <w:rFonts w:ascii="ＭＳ 明朝" w:eastAsia="ＭＳ 明朝" w:hAnsi="ＭＳ 明朝" w:hint="eastAsia"/>
              </w:rPr>
              <w:t>であり、原則は直接荷重をかけてはならないとなっています。</w:t>
            </w:r>
          </w:p>
          <w:p w:rsidR="002457F1" w:rsidRPr="002457F1" w:rsidRDefault="002457F1" w:rsidP="00AC4762">
            <w:pPr>
              <w:rPr>
                <w:rFonts w:ascii="ＭＳ 明朝" w:eastAsia="ＭＳ 明朝" w:hAnsi="ＭＳ 明朝"/>
              </w:rPr>
            </w:pPr>
            <w:r w:rsidRPr="002457F1">
              <w:rPr>
                <w:rFonts w:ascii="ＭＳ 明朝" w:eastAsia="ＭＳ 明朝" w:hAnsi="ＭＳ 明朝" w:hint="eastAsia"/>
              </w:rPr>
              <w:t>安治川沿いの防潮堤及び耐震護岸等影響範囲以外の荷重の制限についてはどのようになりますでしょうか。</w:t>
            </w:r>
          </w:p>
          <w:p w:rsidR="002457F1" w:rsidRPr="002457F1" w:rsidRDefault="002457F1" w:rsidP="00AC4762">
            <w:pPr>
              <w:rPr>
                <w:rFonts w:ascii="ＭＳ 明朝" w:eastAsia="ＭＳ 明朝" w:hAnsi="ＭＳ 明朝"/>
              </w:rPr>
            </w:pPr>
            <w:r w:rsidRPr="002457F1">
              <w:rPr>
                <w:rFonts w:ascii="ＭＳ 明朝" w:eastAsia="ＭＳ 明朝" w:hAnsi="ＭＳ 明朝" w:hint="eastAsia"/>
              </w:rPr>
              <w:t>また、添付資料（別紙１　図２）の現況平面図では、防潮堤及び耐震護岸等影響範囲とそれ以外の範囲が判りづらいため色付け図示等していただけると有難く存じます。</w:t>
            </w:r>
          </w:p>
          <w:p w:rsidR="002457F1" w:rsidRPr="002457F1" w:rsidRDefault="002457F1" w:rsidP="00AC4762">
            <w:pPr>
              <w:rPr>
                <w:rFonts w:ascii="ＭＳ 明朝" w:eastAsia="ＭＳ 明朝" w:hAnsi="ＭＳ 明朝"/>
              </w:rPr>
            </w:pPr>
          </w:p>
        </w:tc>
        <w:tc>
          <w:tcPr>
            <w:tcW w:w="5152" w:type="dxa"/>
            <w:shd w:val="clear" w:color="auto" w:fill="auto"/>
          </w:tcPr>
          <w:p w:rsidR="002457F1" w:rsidRPr="002457F1" w:rsidRDefault="002457F1" w:rsidP="00AC4762">
            <w:pPr>
              <w:widowControl/>
              <w:jc w:val="left"/>
              <w:rPr>
                <w:rFonts w:ascii="ＭＳ 明朝" w:eastAsia="ＭＳ 明朝" w:hAnsi="ＭＳ 明朝" w:cs="Times New Roman"/>
                <w:szCs w:val="24"/>
              </w:rPr>
            </w:pPr>
            <w:r w:rsidRPr="002457F1">
              <w:rPr>
                <w:rFonts w:ascii="ＭＳ 明朝" w:eastAsia="ＭＳ 明朝" w:hAnsi="ＭＳ 明朝" w:cs="Times New Roman" w:hint="eastAsia"/>
                <w:szCs w:val="24"/>
              </w:rPr>
              <w:t xml:space="preserve">　安治川沿いの防潮堤及び耐震護岸等影響範囲（１ｔ／㎡未満の範囲）以外については、特に河川管理上の荷重制限は設定していませんが、極端に大きな荷重がかかるなど、建築物の整備等により周辺に影響を及ぼす恐れがある場合は、募集要項第２　２．（８）、３．（５）（６）に示すとおり、河川管理者と協議のうえ、事業者で適切に対策を実施してください。</w:t>
            </w:r>
          </w:p>
          <w:p w:rsidR="002457F1" w:rsidRPr="002457F1" w:rsidRDefault="002457F1" w:rsidP="00AC4762">
            <w:pPr>
              <w:widowControl/>
              <w:jc w:val="left"/>
              <w:rPr>
                <w:rFonts w:ascii="ＭＳ 明朝" w:eastAsia="ＭＳ 明朝" w:hAnsi="ＭＳ 明朝" w:cs="Times New Roman"/>
                <w:szCs w:val="24"/>
              </w:rPr>
            </w:pPr>
            <w:r w:rsidRPr="002457F1">
              <w:rPr>
                <w:rFonts w:ascii="ＭＳ 明朝" w:eastAsia="ＭＳ 明朝" w:hAnsi="ＭＳ 明朝" w:cs="Times New Roman" w:hint="eastAsia"/>
                <w:szCs w:val="24"/>
              </w:rPr>
              <w:t xml:space="preserve">　また、防潮堤及び耐震護岸等影響範囲については、回答７別紙を参考としてください。</w:t>
            </w:r>
          </w:p>
        </w:tc>
      </w:tr>
      <w:tr w:rsidR="002457F1" w:rsidRPr="002457F1" w:rsidTr="002457F1">
        <w:trPr>
          <w:gridAfter w:val="1"/>
          <w:wAfter w:w="7" w:type="dxa"/>
          <w:trHeight w:val="70"/>
        </w:trPr>
        <w:tc>
          <w:tcPr>
            <w:tcW w:w="427" w:type="dxa"/>
            <w:tcBorders>
              <w:top w:val="single" w:sz="4" w:space="0" w:color="auto"/>
              <w:left w:val="single" w:sz="4" w:space="0" w:color="auto"/>
              <w:bottom w:val="single" w:sz="4" w:space="0" w:color="auto"/>
              <w:right w:val="single" w:sz="4" w:space="0" w:color="auto"/>
            </w:tcBorders>
            <w:shd w:val="clear" w:color="auto" w:fill="auto"/>
          </w:tcPr>
          <w:p w:rsidR="002457F1" w:rsidRPr="002457F1" w:rsidRDefault="002457F1" w:rsidP="001B7D5E">
            <w:pPr>
              <w:rPr>
                <w:rFonts w:ascii="ＭＳ 明朝" w:eastAsia="ＭＳ 明朝" w:hAnsi="ＭＳ 明朝" w:cs="Times New Roman"/>
                <w:szCs w:val="24"/>
              </w:rPr>
            </w:pPr>
            <w:r w:rsidRPr="002457F1">
              <w:rPr>
                <w:rFonts w:ascii="ＭＳ 明朝" w:eastAsia="ＭＳ 明朝" w:hAnsi="ＭＳ 明朝" w:cs="Times New Roman" w:hint="eastAsia"/>
                <w:szCs w:val="24"/>
              </w:rPr>
              <w:t>８</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2457F1" w:rsidRPr="002457F1" w:rsidRDefault="002457F1" w:rsidP="001B7D5E">
            <w:pPr>
              <w:rPr>
                <w:rFonts w:ascii="ＭＳ 明朝" w:eastAsia="ＭＳ 明朝" w:hAnsi="ＭＳ 明朝"/>
              </w:rPr>
            </w:pPr>
            <w:r w:rsidRPr="002457F1">
              <w:rPr>
                <w:rFonts w:ascii="ＭＳ 明朝" w:eastAsia="ＭＳ 明朝" w:hAnsi="ＭＳ 明朝" w:hint="eastAsia"/>
              </w:rPr>
              <w:t>要項</w:t>
            </w:r>
          </w:p>
          <w:p w:rsidR="002457F1" w:rsidRPr="002457F1" w:rsidRDefault="002457F1" w:rsidP="001B7D5E">
            <w:pPr>
              <w:rPr>
                <w:rFonts w:ascii="ＭＳ 明朝" w:eastAsia="ＭＳ 明朝" w:hAnsi="ＭＳ 明朝"/>
              </w:rPr>
            </w:pPr>
            <w:r w:rsidRPr="002457F1">
              <w:rPr>
                <w:rFonts w:ascii="ＭＳ 明朝" w:eastAsia="ＭＳ 明朝" w:hAnsi="ＭＳ 明朝" w:hint="eastAsia"/>
              </w:rPr>
              <w:t>P15</w:t>
            </w:r>
          </w:p>
        </w:tc>
        <w:tc>
          <w:tcPr>
            <w:tcW w:w="2663" w:type="dxa"/>
            <w:tcBorders>
              <w:top w:val="single" w:sz="4" w:space="0" w:color="auto"/>
              <w:left w:val="single" w:sz="4" w:space="0" w:color="auto"/>
              <w:bottom w:val="single" w:sz="4" w:space="0" w:color="auto"/>
              <w:right w:val="single" w:sz="4" w:space="0" w:color="auto"/>
            </w:tcBorders>
            <w:shd w:val="clear" w:color="auto" w:fill="auto"/>
          </w:tcPr>
          <w:p w:rsidR="002457F1" w:rsidRPr="002457F1" w:rsidRDefault="002457F1" w:rsidP="00813413">
            <w:pPr>
              <w:rPr>
                <w:rFonts w:ascii="ＭＳ 明朝" w:eastAsia="ＭＳ 明朝" w:hAnsi="ＭＳ 明朝"/>
              </w:rPr>
            </w:pPr>
            <w:r w:rsidRPr="002457F1">
              <w:rPr>
                <w:rFonts w:ascii="ＭＳ 明朝" w:eastAsia="ＭＳ 明朝" w:hAnsi="ＭＳ 明朝" w:hint="eastAsia"/>
              </w:rPr>
              <w:t>第2　事業条件</w:t>
            </w:r>
          </w:p>
          <w:p w:rsidR="002457F1" w:rsidRPr="002457F1" w:rsidRDefault="002457F1" w:rsidP="001B7D5E">
            <w:pPr>
              <w:rPr>
                <w:rFonts w:ascii="ＭＳ 明朝" w:eastAsia="ＭＳ 明朝" w:hAnsi="ＭＳ 明朝"/>
              </w:rPr>
            </w:pPr>
            <w:r w:rsidRPr="002457F1">
              <w:rPr>
                <w:rFonts w:ascii="ＭＳ 明朝" w:eastAsia="ＭＳ 明朝" w:hAnsi="ＭＳ 明朝" w:hint="eastAsia"/>
              </w:rPr>
              <w:t>5.</w:t>
            </w:r>
            <w:r w:rsidRPr="002457F1">
              <w:rPr>
                <w:rFonts w:ascii="ＭＳ 明朝" w:eastAsia="ＭＳ 明朝" w:hAnsi="ＭＳ 明朝"/>
              </w:rPr>
              <w:t xml:space="preserve"> 施設等の管理運営に関する条件</w:t>
            </w:r>
          </w:p>
          <w:p w:rsidR="002457F1" w:rsidRPr="002457F1" w:rsidRDefault="002457F1" w:rsidP="001B7D5E">
            <w:pPr>
              <w:rPr>
                <w:rFonts w:ascii="ＭＳ 明朝" w:eastAsia="ＭＳ 明朝" w:hAnsi="ＭＳ 明朝"/>
              </w:rPr>
            </w:pPr>
            <w:r w:rsidRPr="002457F1">
              <w:rPr>
                <w:rFonts w:ascii="ＭＳ 明朝" w:eastAsia="ＭＳ 明朝" w:hAnsi="ＭＳ 明朝" w:hint="eastAsia"/>
              </w:rPr>
              <w:t>（4）</w:t>
            </w:r>
          </w:p>
          <w:p w:rsidR="002457F1" w:rsidRPr="002457F1" w:rsidRDefault="002457F1" w:rsidP="001B7D5E">
            <w:pPr>
              <w:rPr>
                <w:rFonts w:ascii="ＭＳ 明朝" w:eastAsia="ＭＳ 明朝" w:hAnsi="ＭＳ 明朝"/>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2457F1" w:rsidRPr="002457F1" w:rsidRDefault="002457F1" w:rsidP="001B7D5E">
            <w:pPr>
              <w:ind w:rightChars="-27" w:right="-57"/>
              <w:rPr>
                <w:rFonts w:ascii="ＭＳ 明朝" w:eastAsia="ＭＳ 明朝" w:hAnsi="ＭＳ 明朝"/>
              </w:rPr>
            </w:pPr>
            <w:r w:rsidRPr="002457F1">
              <w:rPr>
                <w:rFonts w:ascii="ＭＳ 明朝" w:eastAsia="ＭＳ 明朝" w:hAnsi="ＭＳ 明朝" w:hint="eastAsia"/>
              </w:rPr>
              <w:t>（4）~</w:t>
            </w:r>
            <w:r w:rsidRPr="002457F1">
              <w:rPr>
                <w:rFonts w:ascii="ＭＳ 明朝" w:eastAsia="ＭＳ 明朝" w:hAnsi="ＭＳ 明朝"/>
              </w:rPr>
              <w:t>事業予定者は、舟運事業者等から管理運営協力金を徴収し、船着場等の維持管理に充当することができます。なお、管理運営協力金の金額については、公共船着場使用のしおり（別紙６）に定める 金額を上限とします。</w:t>
            </w:r>
          </w:p>
          <w:p w:rsidR="002457F1" w:rsidRPr="002457F1" w:rsidRDefault="002457F1" w:rsidP="001B7D5E">
            <w:pPr>
              <w:ind w:rightChars="-27" w:right="-57"/>
              <w:rPr>
                <w:rFonts w:ascii="ＭＳ 明朝" w:eastAsia="ＭＳ 明朝" w:hAnsi="ＭＳ 明朝"/>
              </w:rPr>
            </w:pPr>
          </w:p>
          <w:p w:rsidR="002457F1" w:rsidRPr="002457F1" w:rsidRDefault="002457F1" w:rsidP="001B7D5E">
            <w:pPr>
              <w:ind w:rightChars="-27" w:right="-57"/>
              <w:rPr>
                <w:rFonts w:ascii="ＭＳ 明朝" w:eastAsia="ＭＳ 明朝" w:hAnsi="ＭＳ 明朝"/>
              </w:rPr>
            </w:pPr>
            <w:r w:rsidRPr="002457F1">
              <w:rPr>
                <w:rFonts w:ascii="ＭＳ 明朝" w:eastAsia="ＭＳ 明朝" w:hAnsi="ＭＳ 明朝" w:hint="eastAsia"/>
              </w:rPr>
              <w:t>上記について、「管理運営協力金は拘束力のある対価として、利用者に対して請求できるもの」との理解で良いでしょうか。</w:t>
            </w:r>
          </w:p>
          <w:p w:rsidR="002457F1" w:rsidRPr="002457F1" w:rsidRDefault="002457F1" w:rsidP="001B7D5E">
            <w:pPr>
              <w:ind w:rightChars="-27" w:right="-57"/>
              <w:rPr>
                <w:rFonts w:ascii="ＭＳ 明朝" w:eastAsia="ＭＳ 明朝" w:hAnsi="ＭＳ 明朝"/>
              </w:rPr>
            </w:pPr>
            <w:r w:rsidRPr="002457F1">
              <w:rPr>
                <w:rFonts w:ascii="ＭＳ 明朝" w:eastAsia="ＭＳ 明朝" w:hAnsi="ＭＳ 明朝" w:hint="eastAsia"/>
              </w:rPr>
              <w:t>また、公共船着場として、徴収にあたって行政からの協力が得られるとの理解で良いでしょうか。</w:t>
            </w:r>
          </w:p>
          <w:p w:rsidR="002457F1" w:rsidRPr="002457F1" w:rsidRDefault="002457F1" w:rsidP="001B7D5E">
            <w:pPr>
              <w:ind w:rightChars="-27" w:right="-57"/>
              <w:rPr>
                <w:rFonts w:ascii="ＭＳ 明朝" w:eastAsia="ＭＳ 明朝" w:hAnsi="ＭＳ 明朝"/>
              </w:rPr>
            </w:pPr>
          </w:p>
        </w:tc>
        <w:tc>
          <w:tcPr>
            <w:tcW w:w="5152" w:type="dxa"/>
            <w:tcBorders>
              <w:top w:val="single" w:sz="4" w:space="0" w:color="auto"/>
              <w:left w:val="single" w:sz="4" w:space="0" w:color="auto"/>
              <w:bottom w:val="single" w:sz="4" w:space="0" w:color="auto"/>
              <w:right w:val="single" w:sz="4" w:space="0" w:color="auto"/>
            </w:tcBorders>
            <w:shd w:val="clear" w:color="auto" w:fill="auto"/>
          </w:tcPr>
          <w:p w:rsidR="002457F1" w:rsidRPr="002457F1" w:rsidRDefault="002457F1" w:rsidP="001B7D5E">
            <w:pPr>
              <w:widowControl/>
              <w:jc w:val="left"/>
              <w:rPr>
                <w:rFonts w:ascii="ＭＳ 明朝" w:eastAsia="ＭＳ 明朝" w:hAnsi="ＭＳ 明朝" w:cs="Times New Roman"/>
                <w:szCs w:val="24"/>
              </w:rPr>
            </w:pPr>
            <w:r w:rsidRPr="002457F1">
              <w:rPr>
                <w:rFonts w:ascii="ＭＳ 明朝" w:eastAsia="ＭＳ 明朝" w:hAnsi="ＭＳ 明朝" w:cs="Times New Roman" w:hint="eastAsia"/>
                <w:szCs w:val="24"/>
              </w:rPr>
              <w:t xml:space="preserve">　管理運営協力金は、船着場を使用する者の協力により船着場等の維持管理等の費用を賄う制度です。</w:t>
            </w:r>
          </w:p>
          <w:p w:rsidR="002457F1" w:rsidRPr="002457F1" w:rsidRDefault="002457F1" w:rsidP="001B7D5E">
            <w:pPr>
              <w:widowControl/>
              <w:jc w:val="left"/>
              <w:rPr>
                <w:rFonts w:ascii="ＭＳ 明朝" w:eastAsia="ＭＳ 明朝" w:hAnsi="ＭＳ 明朝" w:cs="Times New Roman"/>
                <w:szCs w:val="24"/>
              </w:rPr>
            </w:pPr>
            <w:r w:rsidRPr="002457F1">
              <w:rPr>
                <w:rFonts w:ascii="ＭＳ 明朝" w:eastAsia="ＭＳ 明朝" w:hAnsi="ＭＳ 明朝" w:cs="Times New Roman" w:hint="eastAsia"/>
                <w:szCs w:val="24"/>
              </w:rPr>
              <w:t xml:space="preserve">　また、管理運営協力金に関する一切の手続きは事業予定者において行っていただくことになりますが、この制度の趣旨を説明するなどの協力は可能です。</w:t>
            </w:r>
          </w:p>
          <w:p w:rsidR="002457F1" w:rsidRPr="002457F1" w:rsidRDefault="002457F1" w:rsidP="001B7D5E">
            <w:pPr>
              <w:widowControl/>
              <w:jc w:val="left"/>
              <w:rPr>
                <w:rFonts w:ascii="ＭＳ 明朝" w:eastAsia="ＭＳ 明朝" w:hAnsi="ＭＳ 明朝" w:cs="Times New Roman"/>
                <w:szCs w:val="24"/>
              </w:rPr>
            </w:pPr>
          </w:p>
        </w:tc>
      </w:tr>
      <w:tr w:rsidR="002457F1" w:rsidRPr="002457F1" w:rsidTr="002457F1">
        <w:trPr>
          <w:gridAfter w:val="1"/>
          <w:wAfter w:w="7" w:type="dxa"/>
          <w:trHeight w:val="70"/>
        </w:trPr>
        <w:tc>
          <w:tcPr>
            <w:tcW w:w="427" w:type="dxa"/>
            <w:tcBorders>
              <w:top w:val="single" w:sz="4" w:space="0" w:color="auto"/>
              <w:left w:val="single" w:sz="4" w:space="0" w:color="auto"/>
              <w:bottom w:val="single" w:sz="4" w:space="0" w:color="auto"/>
              <w:right w:val="single" w:sz="4" w:space="0" w:color="auto"/>
            </w:tcBorders>
            <w:shd w:val="clear" w:color="auto" w:fill="auto"/>
          </w:tcPr>
          <w:p w:rsidR="002457F1" w:rsidRPr="002457F1" w:rsidRDefault="002457F1" w:rsidP="00AC4762">
            <w:pPr>
              <w:rPr>
                <w:rFonts w:ascii="ＭＳ 明朝" w:eastAsia="ＭＳ 明朝" w:hAnsi="ＭＳ 明朝" w:cs="Times New Roman"/>
                <w:szCs w:val="24"/>
              </w:rPr>
            </w:pPr>
            <w:r w:rsidRPr="002457F1">
              <w:rPr>
                <w:rFonts w:ascii="ＭＳ 明朝" w:eastAsia="ＭＳ 明朝" w:hAnsi="ＭＳ 明朝" w:cs="Times New Roman" w:hint="eastAsia"/>
                <w:szCs w:val="24"/>
              </w:rPr>
              <w:lastRenderedPageBreak/>
              <w:t>10</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2457F1" w:rsidRPr="002457F1" w:rsidRDefault="002457F1" w:rsidP="00AC4762">
            <w:pPr>
              <w:rPr>
                <w:rFonts w:ascii="ＭＳ 明朝" w:eastAsia="ＭＳ 明朝" w:hAnsi="ＭＳ 明朝"/>
              </w:rPr>
            </w:pPr>
            <w:r w:rsidRPr="002457F1">
              <w:rPr>
                <w:rFonts w:ascii="ＭＳ 明朝" w:eastAsia="ＭＳ 明朝" w:hAnsi="ＭＳ 明朝" w:hint="eastAsia"/>
              </w:rPr>
              <w:t>要項</w:t>
            </w:r>
          </w:p>
          <w:p w:rsidR="002457F1" w:rsidRPr="002457F1" w:rsidRDefault="002457F1" w:rsidP="00AC4762">
            <w:pPr>
              <w:rPr>
                <w:rFonts w:ascii="ＭＳ 明朝" w:eastAsia="ＭＳ 明朝" w:hAnsi="ＭＳ 明朝"/>
              </w:rPr>
            </w:pPr>
            <w:r w:rsidRPr="002457F1">
              <w:rPr>
                <w:rFonts w:ascii="ＭＳ 明朝" w:eastAsia="ＭＳ 明朝" w:hAnsi="ＭＳ 明朝"/>
              </w:rPr>
              <w:t>P13</w:t>
            </w:r>
          </w:p>
        </w:tc>
        <w:tc>
          <w:tcPr>
            <w:tcW w:w="2663" w:type="dxa"/>
            <w:tcBorders>
              <w:top w:val="single" w:sz="4" w:space="0" w:color="auto"/>
              <w:left w:val="single" w:sz="4" w:space="0" w:color="auto"/>
              <w:bottom w:val="single" w:sz="4" w:space="0" w:color="auto"/>
              <w:right w:val="single" w:sz="4" w:space="0" w:color="auto"/>
            </w:tcBorders>
            <w:shd w:val="clear" w:color="auto" w:fill="auto"/>
          </w:tcPr>
          <w:p w:rsidR="002457F1" w:rsidRPr="002457F1" w:rsidRDefault="002457F1" w:rsidP="00813413">
            <w:pPr>
              <w:rPr>
                <w:rFonts w:ascii="ＭＳ 明朝" w:eastAsia="ＭＳ 明朝" w:hAnsi="ＭＳ 明朝"/>
              </w:rPr>
            </w:pPr>
            <w:r w:rsidRPr="002457F1">
              <w:rPr>
                <w:rFonts w:ascii="ＭＳ 明朝" w:eastAsia="ＭＳ 明朝" w:hAnsi="ＭＳ 明朝" w:hint="eastAsia"/>
              </w:rPr>
              <w:t>第2　事業条件</w:t>
            </w:r>
          </w:p>
          <w:p w:rsidR="002457F1" w:rsidRPr="002457F1" w:rsidRDefault="002457F1" w:rsidP="00AC4762">
            <w:pPr>
              <w:rPr>
                <w:rFonts w:ascii="ＭＳ 明朝" w:eastAsia="ＭＳ 明朝" w:hAnsi="ＭＳ 明朝"/>
              </w:rPr>
            </w:pPr>
            <w:r w:rsidRPr="002457F1">
              <w:rPr>
                <w:rFonts w:ascii="ＭＳ 明朝" w:eastAsia="ＭＳ 明朝" w:hAnsi="ＭＳ 明朝" w:hint="eastAsia"/>
              </w:rPr>
              <w:t>３．建築物等の施設の整備等に関する条件</w:t>
            </w:r>
          </w:p>
          <w:p w:rsidR="002457F1" w:rsidRPr="002457F1" w:rsidRDefault="002457F1" w:rsidP="00AC4762">
            <w:pPr>
              <w:rPr>
                <w:rFonts w:ascii="ＭＳ 明朝" w:eastAsia="ＭＳ 明朝" w:hAnsi="ＭＳ 明朝"/>
              </w:rPr>
            </w:pPr>
            <w:r w:rsidRPr="002457F1">
              <w:rPr>
                <w:rFonts w:ascii="ＭＳ 明朝" w:eastAsia="ＭＳ 明朝" w:hAnsi="ＭＳ 明朝" w:hint="eastAsia"/>
              </w:rPr>
              <w:t>（８）</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2457F1" w:rsidRPr="002457F1" w:rsidRDefault="002457F1" w:rsidP="00AC4762">
            <w:pPr>
              <w:ind w:rightChars="-27" w:right="-57"/>
              <w:rPr>
                <w:rFonts w:ascii="ＭＳ 明朝" w:eastAsia="ＭＳ 明朝" w:hAnsi="ＭＳ 明朝"/>
              </w:rPr>
            </w:pPr>
            <w:r w:rsidRPr="002457F1">
              <w:rPr>
                <w:rFonts w:ascii="ＭＳ 明朝" w:eastAsia="ＭＳ 明朝" w:hAnsi="ＭＳ 明朝" w:hint="eastAsia"/>
              </w:rPr>
              <w:t>（８）河川管理施設の維持管理（点検、補修等）の視点から、管理用車両（軽自動車）が通行でき、乗員が乗り降りできる通路幅（防潮堤等河川管理施設から３m 程度）を確保し、原則として通行可能な状態としてください。</w:t>
            </w:r>
            <w:r w:rsidRPr="002457F1">
              <w:rPr>
                <w:rFonts w:ascii="ＭＳ 明朝" w:eastAsia="ＭＳ 明朝" w:hAnsi="ＭＳ 明朝"/>
              </w:rPr>
              <w:cr/>
            </w:r>
          </w:p>
          <w:p w:rsidR="002457F1" w:rsidRPr="002457F1" w:rsidRDefault="002457F1" w:rsidP="00AC4762">
            <w:pPr>
              <w:ind w:rightChars="-27" w:right="-57"/>
              <w:rPr>
                <w:rFonts w:ascii="ＭＳ 明朝" w:eastAsia="ＭＳ 明朝" w:hAnsi="ＭＳ 明朝"/>
              </w:rPr>
            </w:pPr>
            <w:r w:rsidRPr="002457F1">
              <w:rPr>
                <w:rFonts w:ascii="ＭＳ 明朝" w:eastAsia="ＭＳ 明朝" w:hAnsi="ＭＳ 明朝" w:hint="eastAsia"/>
              </w:rPr>
              <w:t>上記について、防潮堤が複数段になっている箇所が現地説明会にて見受けられましたが、３</w:t>
            </w:r>
            <w:r w:rsidRPr="002457F1">
              <w:rPr>
                <w:rFonts w:ascii="ＭＳ 明朝" w:eastAsia="ＭＳ 明朝" w:hAnsi="ＭＳ 明朝"/>
              </w:rPr>
              <w:t>m</w:t>
            </w:r>
            <w:r w:rsidRPr="002457F1">
              <w:rPr>
                <w:rFonts w:ascii="ＭＳ 明朝" w:eastAsia="ＭＳ 明朝" w:hAnsi="ＭＳ 明朝" w:hint="eastAsia"/>
              </w:rPr>
              <w:t>の起点はどこからになりますでしょうか。</w:t>
            </w:r>
          </w:p>
          <w:p w:rsidR="002457F1" w:rsidRPr="002457F1" w:rsidRDefault="002457F1" w:rsidP="00AC4762">
            <w:pPr>
              <w:ind w:rightChars="-27" w:right="-57"/>
              <w:rPr>
                <w:rFonts w:ascii="ＭＳ 明朝" w:eastAsia="ＭＳ 明朝" w:hAnsi="ＭＳ 明朝"/>
              </w:rPr>
            </w:pPr>
          </w:p>
          <w:p w:rsidR="002457F1" w:rsidRPr="002457F1" w:rsidRDefault="002457F1" w:rsidP="00AC4762">
            <w:pPr>
              <w:ind w:rightChars="-27" w:right="-57"/>
              <w:rPr>
                <w:rFonts w:ascii="ＭＳ 明朝" w:eastAsia="ＭＳ 明朝" w:hAnsi="ＭＳ 明朝"/>
              </w:rPr>
            </w:pPr>
          </w:p>
        </w:tc>
        <w:tc>
          <w:tcPr>
            <w:tcW w:w="5152" w:type="dxa"/>
            <w:tcBorders>
              <w:top w:val="single" w:sz="4" w:space="0" w:color="auto"/>
              <w:left w:val="single" w:sz="4" w:space="0" w:color="auto"/>
              <w:bottom w:val="single" w:sz="4" w:space="0" w:color="auto"/>
              <w:right w:val="single" w:sz="4" w:space="0" w:color="auto"/>
            </w:tcBorders>
            <w:shd w:val="clear" w:color="auto" w:fill="auto"/>
          </w:tcPr>
          <w:p w:rsidR="002457F1" w:rsidRPr="002457F1" w:rsidRDefault="002457F1" w:rsidP="00B00380">
            <w:pPr>
              <w:widowControl/>
              <w:jc w:val="left"/>
              <w:rPr>
                <w:rFonts w:ascii="ＭＳ 明朝" w:eastAsia="ＭＳ 明朝" w:hAnsi="ＭＳ 明朝" w:cs="Times New Roman"/>
                <w:szCs w:val="24"/>
              </w:rPr>
            </w:pPr>
            <w:r w:rsidRPr="002457F1">
              <w:rPr>
                <w:rFonts w:ascii="ＭＳ 明朝" w:eastAsia="ＭＳ 明朝" w:hAnsi="ＭＳ 明朝" w:cs="Times New Roman" w:hint="eastAsia"/>
                <w:szCs w:val="24"/>
              </w:rPr>
              <w:t xml:space="preserve">　管理用車両の通路幅の確保にあたり、防潮堤に小段のある個所については、地面の高さで確保する（小段の高さで確保しない）場合は小段の壁面から、小段の高さで確保する場合は防潮堤の壁面から、それぞれ３ｍを確保してください（回答10別紙参照）。</w:t>
            </w:r>
          </w:p>
        </w:tc>
      </w:tr>
      <w:tr w:rsidR="002457F1" w:rsidRPr="002457F1" w:rsidTr="002457F1">
        <w:trPr>
          <w:gridAfter w:val="1"/>
          <w:wAfter w:w="7" w:type="dxa"/>
          <w:trHeight w:val="70"/>
        </w:trPr>
        <w:tc>
          <w:tcPr>
            <w:tcW w:w="427" w:type="dxa"/>
            <w:tcBorders>
              <w:top w:val="single" w:sz="4" w:space="0" w:color="auto"/>
              <w:left w:val="single" w:sz="4" w:space="0" w:color="auto"/>
              <w:bottom w:val="single" w:sz="4" w:space="0" w:color="auto"/>
              <w:right w:val="single" w:sz="4" w:space="0" w:color="auto"/>
            </w:tcBorders>
            <w:shd w:val="clear" w:color="auto" w:fill="auto"/>
          </w:tcPr>
          <w:p w:rsidR="002457F1" w:rsidRPr="002457F1" w:rsidRDefault="002457F1" w:rsidP="008A5DD4">
            <w:pPr>
              <w:rPr>
                <w:rFonts w:ascii="ＭＳ 明朝" w:eastAsia="ＭＳ 明朝" w:hAnsi="ＭＳ 明朝" w:cs="Times New Roman"/>
                <w:szCs w:val="24"/>
              </w:rPr>
            </w:pPr>
            <w:r w:rsidRPr="002457F1">
              <w:rPr>
                <w:rFonts w:ascii="ＭＳ 明朝" w:eastAsia="ＭＳ 明朝" w:hAnsi="ＭＳ 明朝" w:cs="Times New Roman" w:hint="eastAsia"/>
                <w:szCs w:val="24"/>
              </w:rPr>
              <w:t>11</w:t>
            </w:r>
          </w:p>
        </w:tc>
        <w:tc>
          <w:tcPr>
            <w:tcW w:w="914" w:type="dxa"/>
            <w:shd w:val="clear" w:color="auto" w:fill="auto"/>
          </w:tcPr>
          <w:p w:rsidR="002457F1" w:rsidRPr="002457F1" w:rsidRDefault="002457F1" w:rsidP="008A5DD4">
            <w:pPr>
              <w:rPr>
                <w:rFonts w:ascii="ＭＳ 明朝" w:eastAsia="ＭＳ 明朝" w:hAnsi="ＭＳ 明朝"/>
              </w:rPr>
            </w:pPr>
            <w:r w:rsidRPr="002457F1">
              <w:rPr>
                <w:rFonts w:ascii="ＭＳ 明朝" w:eastAsia="ＭＳ 明朝" w:hAnsi="ＭＳ 明朝" w:hint="eastAsia"/>
              </w:rPr>
              <w:t>要項</w:t>
            </w:r>
          </w:p>
          <w:p w:rsidR="002457F1" w:rsidRPr="002457F1" w:rsidRDefault="002457F1" w:rsidP="008A5DD4">
            <w:pPr>
              <w:rPr>
                <w:rFonts w:ascii="ＭＳ 明朝" w:eastAsia="ＭＳ 明朝" w:hAnsi="ＭＳ 明朝"/>
              </w:rPr>
            </w:pPr>
            <w:r w:rsidRPr="002457F1">
              <w:rPr>
                <w:rFonts w:ascii="ＭＳ 明朝" w:eastAsia="ＭＳ 明朝" w:hAnsi="ＭＳ 明朝" w:hint="eastAsia"/>
              </w:rPr>
              <w:t>P24</w:t>
            </w:r>
          </w:p>
        </w:tc>
        <w:tc>
          <w:tcPr>
            <w:tcW w:w="2663" w:type="dxa"/>
            <w:shd w:val="clear" w:color="auto" w:fill="auto"/>
          </w:tcPr>
          <w:p w:rsidR="002457F1" w:rsidRPr="002457F1" w:rsidRDefault="002457F1" w:rsidP="008A5DD4">
            <w:pPr>
              <w:rPr>
                <w:rFonts w:ascii="ＭＳ 明朝" w:eastAsia="ＭＳ 明朝" w:hAnsi="ＭＳ 明朝"/>
              </w:rPr>
            </w:pPr>
            <w:r w:rsidRPr="002457F1">
              <w:rPr>
                <w:rFonts w:ascii="ＭＳ 明朝" w:eastAsia="ＭＳ 明朝" w:hAnsi="ＭＳ 明朝" w:hint="eastAsia"/>
              </w:rPr>
              <w:t>第3　応募条件・応募方法４．応募書類</w:t>
            </w:r>
          </w:p>
        </w:tc>
        <w:tc>
          <w:tcPr>
            <w:tcW w:w="5659" w:type="dxa"/>
            <w:shd w:val="clear" w:color="auto" w:fill="auto"/>
          </w:tcPr>
          <w:p w:rsidR="002457F1" w:rsidRPr="002457F1" w:rsidRDefault="002457F1" w:rsidP="008A5DD4">
            <w:pPr>
              <w:rPr>
                <w:rFonts w:ascii="ＭＳ 明朝" w:eastAsia="ＭＳ 明朝" w:hAnsi="ＭＳ 明朝"/>
              </w:rPr>
            </w:pPr>
            <w:r w:rsidRPr="002457F1">
              <w:rPr>
                <w:rFonts w:ascii="ＭＳ 明朝" w:eastAsia="ＭＳ 明朝" w:hAnsi="ＭＳ 明朝" w:hint="eastAsia"/>
              </w:rPr>
              <w:t>（１）</w:t>
            </w:r>
          </w:p>
          <w:p w:rsidR="002457F1" w:rsidRPr="002457F1" w:rsidRDefault="002457F1" w:rsidP="008A5DD4">
            <w:pPr>
              <w:rPr>
                <w:rFonts w:ascii="ＭＳ 明朝" w:eastAsia="ＭＳ 明朝" w:hAnsi="ＭＳ 明朝"/>
              </w:rPr>
            </w:pPr>
            <w:r w:rsidRPr="002457F1">
              <w:rPr>
                <w:rFonts w:ascii="ＭＳ 明朝" w:eastAsia="ＭＳ 明朝" w:hAnsi="ＭＳ 明朝" w:hint="eastAsia"/>
              </w:rPr>
              <w:t>１．法人ではなく、個人での応募は可能でしょうか。</w:t>
            </w:r>
          </w:p>
          <w:p w:rsidR="002457F1" w:rsidRPr="002457F1" w:rsidRDefault="002457F1" w:rsidP="008A5DD4">
            <w:pPr>
              <w:rPr>
                <w:rFonts w:ascii="ＭＳ 明朝" w:eastAsia="ＭＳ 明朝" w:hAnsi="ＭＳ 明朝"/>
              </w:rPr>
            </w:pPr>
            <w:r w:rsidRPr="002457F1">
              <w:rPr>
                <w:rFonts w:ascii="ＭＳ 明朝" w:eastAsia="ＭＳ 明朝" w:hAnsi="ＭＳ 明朝" w:hint="eastAsia"/>
              </w:rPr>
              <w:t>２．法人で応募する場合、赤字の法人でも可能でしょうか。</w:t>
            </w:r>
          </w:p>
          <w:p w:rsidR="002457F1" w:rsidRPr="002457F1" w:rsidRDefault="002457F1" w:rsidP="008A5DD4">
            <w:pPr>
              <w:rPr>
                <w:rFonts w:ascii="ＭＳ 明朝" w:eastAsia="ＭＳ 明朝" w:hAnsi="ＭＳ 明朝"/>
              </w:rPr>
            </w:pPr>
            <w:r w:rsidRPr="002457F1">
              <w:rPr>
                <w:rFonts w:ascii="ＭＳ 明朝" w:eastAsia="ＭＳ 明朝" w:hAnsi="ＭＳ 明朝" w:hint="eastAsia"/>
              </w:rPr>
              <w:t>３．新規設立した法人でも応募可能でしょうか。</w:t>
            </w:r>
          </w:p>
          <w:p w:rsidR="002457F1" w:rsidRPr="002457F1" w:rsidRDefault="002457F1" w:rsidP="008A5DD4">
            <w:pPr>
              <w:ind w:left="420" w:hangingChars="200" w:hanging="420"/>
              <w:rPr>
                <w:rFonts w:ascii="ＭＳ 明朝" w:eastAsia="ＭＳ 明朝" w:hAnsi="ＭＳ 明朝"/>
              </w:rPr>
            </w:pPr>
            <w:r w:rsidRPr="002457F1">
              <w:rPr>
                <w:rFonts w:ascii="ＭＳ 明朝" w:eastAsia="ＭＳ 明朝" w:hAnsi="ＭＳ 明朝" w:hint="eastAsia"/>
              </w:rPr>
              <w:t>４．３の場合、応募書類の直近３事業年度分の決算書、納税証明書はどのような取扱いになりますでしょうか。</w:t>
            </w:r>
          </w:p>
          <w:p w:rsidR="002457F1" w:rsidRPr="002457F1" w:rsidRDefault="002457F1" w:rsidP="008A5DD4">
            <w:pPr>
              <w:rPr>
                <w:rFonts w:ascii="ＭＳ 明朝" w:eastAsia="ＭＳ 明朝" w:hAnsi="ＭＳ 明朝"/>
              </w:rPr>
            </w:pPr>
          </w:p>
        </w:tc>
        <w:tc>
          <w:tcPr>
            <w:tcW w:w="5152" w:type="dxa"/>
            <w:tcBorders>
              <w:top w:val="single" w:sz="4" w:space="0" w:color="auto"/>
              <w:left w:val="single" w:sz="4" w:space="0" w:color="auto"/>
              <w:bottom w:val="single" w:sz="4" w:space="0" w:color="auto"/>
              <w:right w:val="single" w:sz="4" w:space="0" w:color="auto"/>
            </w:tcBorders>
            <w:shd w:val="clear" w:color="auto" w:fill="auto"/>
          </w:tcPr>
          <w:p w:rsidR="002457F1" w:rsidRPr="002457F1" w:rsidRDefault="002457F1" w:rsidP="008A5DD4">
            <w:pPr>
              <w:widowControl/>
              <w:jc w:val="left"/>
              <w:rPr>
                <w:rFonts w:ascii="ＭＳ 明朝" w:eastAsia="ＭＳ 明朝" w:hAnsi="ＭＳ 明朝" w:cs="Times New Roman"/>
                <w:szCs w:val="24"/>
              </w:rPr>
            </w:pPr>
            <w:r w:rsidRPr="002457F1">
              <w:rPr>
                <w:rFonts w:ascii="ＭＳ 明朝" w:eastAsia="ＭＳ 明朝" w:hAnsi="ＭＳ 明朝" w:cs="Times New Roman" w:hint="eastAsia"/>
                <w:szCs w:val="24"/>
              </w:rPr>
              <w:t>１．応募は法人が対象となっております。</w:t>
            </w:r>
          </w:p>
          <w:p w:rsidR="002457F1" w:rsidRPr="002457F1" w:rsidRDefault="002457F1" w:rsidP="008A5DD4">
            <w:pPr>
              <w:widowControl/>
              <w:jc w:val="left"/>
              <w:rPr>
                <w:rFonts w:ascii="ＭＳ 明朝" w:eastAsia="ＭＳ 明朝" w:hAnsi="ＭＳ 明朝" w:cs="Times New Roman"/>
                <w:szCs w:val="24"/>
              </w:rPr>
            </w:pPr>
            <w:r w:rsidRPr="002457F1">
              <w:rPr>
                <w:rFonts w:ascii="ＭＳ 明朝" w:eastAsia="ＭＳ 明朝" w:hAnsi="ＭＳ 明朝" w:cs="Times New Roman" w:hint="eastAsia"/>
                <w:szCs w:val="24"/>
              </w:rPr>
              <w:t>２．可能です。</w:t>
            </w:r>
          </w:p>
          <w:p w:rsidR="002457F1" w:rsidRPr="002457F1" w:rsidRDefault="002457F1" w:rsidP="008A5DD4">
            <w:pPr>
              <w:widowControl/>
              <w:jc w:val="left"/>
              <w:rPr>
                <w:rFonts w:ascii="ＭＳ 明朝" w:eastAsia="ＭＳ 明朝" w:hAnsi="ＭＳ 明朝" w:cs="Times New Roman"/>
                <w:szCs w:val="24"/>
              </w:rPr>
            </w:pPr>
            <w:r w:rsidRPr="002457F1">
              <w:rPr>
                <w:rFonts w:ascii="ＭＳ 明朝" w:eastAsia="ＭＳ 明朝" w:hAnsi="ＭＳ 明朝" w:cs="Times New Roman" w:hint="eastAsia"/>
                <w:szCs w:val="24"/>
              </w:rPr>
              <w:t>３．可能です。</w:t>
            </w:r>
          </w:p>
          <w:p w:rsidR="002457F1" w:rsidRPr="002457F1" w:rsidRDefault="002457F1" w:rsidP="008A5DD4">
            <w:pPr>
              <w:widowControl/>
              <w:ind w:left="210" w:hangingChars="100" w:hanging="210"/>
              <w:jc w:val="left"/>
              <w:rPr>
                <w:rFonts w:ascii="ＭＳ 明朝" w:eastAsia="ＭＳ 明朝" w:hAnsi="ＭＳ 明朝" w:cs="Times New Roman"/>
                <w:szCs w:val="24"/>
              </w:rPr>
            </w:pPr>
            <w:r w:rsidRPr="002457F1">
              <w:rPr>
                <w:rFonts w:ascii="ＭＳ 明朝" w:eastAsia="ＭＳ 明朝" w:hAnsi="ＭＳ 明朝" w:cs="Times New Roman" w:hint="eastAsia"/>
                <w:szCs w:val="24"/>
              </w:rPr>
              <w:t>４．新規に設立した法人のため納税証明書が発行されない等の場合は、提出できない応募書類の種類（書類名称）、事業年度、理由を記載した理由書（様式自由）を応募提案の受付時に提出してください。</w:t>
            </w:r>
          </w:p>
        </w:tc>
      </w:tr>
      <w:tr w:rsidR="002457F1" w:rsidRPr="002457F1" w:rsidTr="002457F1">
        <w:trPr>
          <w:gridAfter w:val="1"/>
          <w:wAfter w:w="7" w:type="dxa"/>
          <w:trHeight w:val="70"/>
        </w:trPr>
        <w:tc>
          <w:tcPr>
            <w:tcW w:w="427" w:type="dxa"/>
            <w:tcBorders>
              <w:top w:val="single" w:sz="4" w:space="0" w:color="auto"/>
              <w:left w:val="single" w:sz="4" w:space="0" w:color="auto"/>
              <w:bottom w:val="single" w:sz="4" w:space="0" w:color="auto"/>
              <w:right w:val="single" w:sz="4" w:space="0" w:color="auto"/>
            </w:tcBorders>
            <w:shd w:val="clear" w:color="auto" w:fill="auto"/>
          </w:tcPr>
          <w:p w:rsidR="002457F1" w:rsidRPr="002457F1" w:rsidRDefault="002457F1" w:rsidP="007073E1">
            <w:pPr>
              <w:rPr>
                <w:rFonts w:ascii="ＭＳ 明朝" w:eastAsia="ＭＳ 明朝" w:hAnsi="ＭＳ 明朝" w:cs="Times New Roman"/>
                <w:szCs w:val="24"/>
              </w:rPr>
            </w:pPr>
            <w:r w:rsidRPr="002457F1">
              <w:rPr>
                <w:rFonts w:ascii="ＭＳ 明朝" w:eastAsia="ＭＳ 明朝" w:hAnsi="ＭＳ 明朝" w:cs="Times New Roman" w:hint="eastAsia"/>
                <w:szCs w:val="24"/>
              </w:rPr>
              <w:t>12</w:t>
            </w:r>
          </w:p>
        </w:tc>
        <w:tc>
          <w:tcPr>
            <w:tcW w:w="914" w:type="dxa"/>
            <w:shd w:val="clear" w:color="auto" w:fill="auto"/>
          </w:tcPr>
          <w:p w:rsidR="002457F1" w:rsidRPr="002457F1" w:rsidRDefault="002457F1" w:rsidP="007073E1">
            <w:pPr>
              <w:rPr>
                <w:rFonts w:ascii="ＭＳ 明朝" w:eastAsia="ＭＳ 明朝" w:hAnsi="ＭＳ 明朝"/>
              </w:rPr>
            </w:pPr>
            <w:r w:rsidRPr="002457F1">
              <w:rPr>
                <w:rFonts w:ascii="ＭＳ 明朝" w:eastAsia="ＭＳ 明朝" w:hAnsi="ＭＳ 明朝" w:hint="eastAsia"/>
              </w:rPr>
              <w:t>－</w:t>
            </w:r>
          </w:p>
        </w:tc>
        <w:tc>
          <w:tcPr>
            <w:tcW w:w="2663" w:type="dxa"/>
            <w:shd w:val="clear" w:color="auto" w:fill="auto"/>
          </w:tcPr>
          <w:p w:rsidR="002457F1" w:rsidRPr="002457F1" w:rsidRDefault="002457F1" w:rsidP="007073E1">
            <w:pPr>
              <w:rPr>
                <w:rFonts w:ascii="ＭＳ 明朝" w:eastAsia="ＭＳ 明朝" w:hAnsi="ＭＳ 明朝"/>
              </w:rPr>
            </w:pPr>
            <w:r w:rsidRPr="002457F1">
              <w:rPr>
                <w:rFonts w:ascii="ＭＳ 明朝" w:eastAsia="ＭＳ 明朝" w:hAnsi="ＭＳ 明朝" w:hint="eastAsia"/>
              </w:rPr>
              <w:t>その他</w:t>
            </w:r>
          </w:p>
        </w:tc>
        <w:tc>
          <w:tcPr>
            <w:tcW w:w="5659" w:type="dxa"/>
            <w:shd w:val="clear" w:color="auto" w:fill="auto"/>
          </w:tcPr>
          <w:p w:rsidR="002457F1" w:rsidRPr="002457F1" w:rsidRDefault="002457F1" w:rsidP="007073E1">
            <w:pPr>
              <w:rPr>
                <w:rFonts w:ascii="ＭＳ 明朝" w:eastAsia="ＭＳ 明朝" w:hAnsi="ＭＳ 明朝"/>
              </w:rPr>
            </w:pPr>
            <w:r w:rsidRPr="002457F1">
              <w:rPr>
                <w:rFonts w:ascii="ＭＳ 明朝" w:eastAsia="ＭＳ 明朝" w:hAnsi="ＭＳ 明朝" w:hint="eastAsia"/>
              </w:rPr>
              <w:t>今回の質疑回答に対する再質疑の機会を設けて頂くことは可能でしょうか。</w:t>
            </w:r>
          </w:p>
        </w:tc>
        <w:tc>
          <w:tcPr>
            <w:tcW w:w="5152" w:type="dxa"/>
            <w:tcBorders>
              <w:top w:val="single" w:sz="4" w:space="0" w:color="auto"/>
              <w:left w:val="single" w:sz="4" w:space="0" w:color="auto"/>
              <w:bottom w:val="single" w:sz="4" w:space="0" w:color="auto"/>
              <w:right w:val="single" w:sz="4" w:space="0" w:color="auto"/>
            </w:tcBorders>
            <w:shd w:val="clear" w:color="auto" w:fill="auto"/>
          </w:tcPr>
          <w:p w:rsidR="002457F1" w:rsidRPr="002457F1" w:rsidRDefault="002457F1" w:rsidP="00512582">
            <w:pPr>
              <w:widowControl/>
              <w:ind w:firstLineChars="100" w:firstLine="210"/>
              <w:jc w:val="left"/>
              <w:rPr>
                <w:rFonts w:ascii="ＭＳ 明朝" w:eastAsia="ＭＳ 明朝" w:hAnsi="ＭＳ 明朝" w:cs="Times New Roman"/>
                <w:szCs w:val="24"/>
              </w:rPr>
            </w:pPr>
            <w:bookmarkStart w:id="0" w:name="_GoBack"/>
            <w:bookmarkEnd w:id="0"/>
            <w:r w:rsidRPr="002457F1">
              <w:rPr>
                <w:rFonts w:ascii="ＭＳ 明朝" w:eastAsia="ＭＳ 明朝" w:hAnsi="ＭＳ 明朝" w:cs="Times New Roman" w:hint="eastAsia"/>
                <w:szCs w:val="24"/>
              </w:rPr>
              <w:t>質問事項が多く寄せられたことなどから、質問の受付期間を２月17日（金）17時まで延長します。</w:t>
            </w:r>
          </w:p>
        </w:tc>
      </w:tr>
    </w:tbl>
    <w:p w:rsidR="002A4DFB" w:rsidRPr="002457F1" w:rsidRDefault="002A4DFB">
      <w:pPr>
        <w:rPr>
          <w:rFonts w:ascii="ＭＳ 明朝" w:eastAsia="ＭＳ 明朝" w:hAnsi="ＭＳ 明朝"/>
        </w:rPr>
      </w:pPr>
    </w:p>
    <w:sectPr w:rsidR="002A4DFB" w:rsidRPr="002457F1" w:rsidSect="00167863">
      <w:pgSz w:w="16838" w:h="11906" w:orient="landscape" w:code="9"/>
      <w:pgMar w:top="1418" w:right="1021" w:bottom="1418"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40E" w:rsidRDefault="0012140E" w:rsidP="0012140E">
      <w:r>
        <w:separator/>
      </w:r>
    </w:p>
  </w:endnote>
  <w:endnote w:type="continuationSeparator" w:id="0">
    <w:p w:rsidR="0012140E" w:rsidRDefault="0012140E" w:rsidP="0012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40E" w:rsidRDefault="0012140E" w:rsidP="0012140E">
      <w:r>
        <w:separator/>
      </w:r>
    </w:p>
  </w:footnote>
  <w:footnote w:type="continuationSeparator" w:id="0">
    <w:p w:rsidR="0012140E" w:rsidRDefault="0012140E" w:rsidP="00121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FB"/>
    <w:rsid w:val="00001081"/>
    <w:rsid w:val="00016C14"/>
    <w:rsid w:val="00051A54"/>
    <w:rsid w:val="00053395"/>
    <w:rsid w:val="00067F22"/>
    <w:rsid w:val="0007452C"/>
    <w:rsid w:val="000A6E2D"/>
    <w:rsid w:val="000D62DB"/>
    <w:rsid w:val="0012140E"/>
    <w:rsid w:val="00126B07"/>
    <w:rsid w:val="00167863"/>
    <w:rsid w:val="00210184"/>
    <w:rsid w:val="00243257"/>
    <w:rsid w:val="00243574"/>
    <w:rsid w:val="002457F1"/>
    <w:rsid w:val="00252688"/>
    <w:rsid w:val="0028544C"/>
    <w:rsid w:val="002A4DFB"/>
    <w:rsid w:val="002C5AF7"/>
    <w:rsid w:val="002E0F8F"/>
    <w:rsid w:val="00303BE3"/>
    <w:rsid w:val="00303ED5"/>
    <w:rsid w:val="0030608D"/>
    <w:rsid w:val="0039109F"/>
    <w:rsid w:val="003B484A"/>
    <w:rsid w:val="003B66A5"/>
    <w:rsid w:val="003B6D75"/>
    <w:rsid w:val="003F6782"/>
    <w:rsid w:val="00403B77"/>
    <w:rsid w:val="00463AE5"/>
    <w:rsid w:val="00471546"/>
    <w:rsid w:val="00483945"/>
    <w:rsid w:val="0049415E"/>
    <w:rsid w:val="004E413D"/>
    <w:rsid w:val="004F692E"/>
    <w:rsid w:val="00512582"/>
    <w:rsid w:val="005731CE"/>
    <w:rsid w:val="00573F7D"/>
    <w:rsid w:val="005766A6"/>
    <w:rsid w:val="005907CB"/>
    <w:rsid w:val="00620DD8"/>
    <w:rsid w:val="00636BA8"/>
    <w:rsid w:val="0065184C"/>
    <w:rsid w:val="006640C8"/>
    <w:rsid w:val="00686D26"/>
    <w:rsid w:val="006D61B7"/>
    <w:rsid w:val="007073E1"/>
    <w:rsid w:val="00707465"/>
    <w:rsid w:val="00776B26"/>
    <w:rsid w:val="00813413"/>
    <w:rsid w:val="0084633C"/>
    <w:rsid w:val="00856DB7"/>
    <w:rsid w:val="00860FEF"/>
    <w:rsid w:val="00871D16"/>
    <w:rsid w:val="00874C70"/>
    <w:rsid w:val="008F4DC3"/>
    <w:rsid w:val="008F51BC"/>
    <w:rsid w:val="008F748F"/>
    <w:rsid w:val="009027F4"/>
    <w:rsid w:val="00930F15"/>
    <w:rsid w:val="00953D81"/>
    <w:rsid w:val="009A3653"/>
    <w:rsid w:val="009C2CA6"/>
    <w:rsid w:val="009E4F74"/>
    <w:rsid w:val="00A02AED"/>
    <w:rsid w:val="00A413C6"/>
    <w:rsid w:val="00A45F66"/>
    <w:rsid w:val="00A479A7"/>
    <w:rsid w:val="00A56543"/>
    <w:rsid w:val="00A65DB9"/>
    <w:rsid w:val="00A65FDE"/>
    <w:rsid w:val="00A74930"/>
    <w:rsid w:val="00AD1B3C"/>
    <w:rsid w:val="00AF424B"/>
    <w:rsid w:val="00B00380"/>
    <w:rsid w:val="00B61089"/>
    <w:rsid w:val="00C25AAB"/>
    <w:rsid w:val="00C355AD"/>
    <w:rsid w:val="00C61155"/>
    <w:rsid w:val="00C668C3"/>
    <w:rsid w:val="00C940C7"/>
    <w:rsid w:val="00CB3B09"/>
    <w:rsid w:val="00CB3BB9"/>
    <w:rsid w:val="00CB7CFC"/>
    <w:rsid w:val="00CC343A"/>
    <w:rsid w:val="00CE16C9"/>
    <w:rsid w:val="00CE6223"/>
    <w:rsid w:val="00CE6C25"/>
    <w:rsid w:val="00CF0168"/>
    <w:rsid w:val="00D155CE"/>
    <w:rsid w:val="00D45B68"/>
    <w:rsid w:val="00D53828"/>
    <w:rsid w:val="00DF4843"/>
    <w:rsid w:val="00DF63E3"/>
    <w:rsid w:val="00E05F02"/>
    <w:rsid w:val="00E31A24"/>
    <w:rsid w:val="00EB5D02"/>
    <w:rsid w:val="00ED0BC6"/>
    <w:rsid w:val="00F41762"/>
    <w:rsid w:val="00F515F4"/>
    <w:rsid w:val="00F7767F"/>
    <w:rsid w:val="00F842AC"/>
    <w:rsid w:val="00F91B6C"/>
    <w:rsid w:val="00FA3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4A55B969-4F86-46EE-ABFC-5D025FE2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8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7863"/>
    <w:rPr>
      <w:rFonts w:asciiTheme="majorHAnsi" w:eastAsiaTheme="majorEastAsia" w:hAnsiTheme="majorHAnsi" w:cstheme="majorBidi"/>
      <w:sz w:val="18"/>
      <w:szCs w:val="18"/>
    </w:rPr>
  </w:style>
  <w:style w:type="paragraph" w:styleId="a5">
    <w:name w:val="header"/>
    <w:basedOn w:val="a"/>
    <w:link w:val="a6"/>
    <w:uiPriority w:val="99"/>
    <w:unhideWhenUsed/>
    <w:rsid w:val="0012140E"/>
    <w:pPr>
      <w:tabs>
        <w:tab w:val="center" w:pos="4252"/>
        <w:tab w:val="right" w:pos="8504"/>
      </w:tabs>
      <w:snapToGrid w:val="0"/>
    </w:pPr>
  </w:style>
  <w:style w:type="character" w:customStyle="1" w:styleId="a6">
    <w:name w:val="ヘッダー (文字)"/>
    <w:basedOn w:val="a0"/>
    <w:link w:val="a5"/>
    <w:uiPriority w:val="99"/>
    <w:rsid w:val="0012140E"/>
  </w:style>
  <w:style w:type="paragraph" w:styleId="a7">
    <w:name w:val="footer"/>
    <w:basedOn w:val="a"/>
    <w:link w:val="a8"/>
    <w:uiPriority w:val="99"/>
    <w:unhideWhenUsed/>
    <w:rsid w:val="0012140E"/>
    <w:pPr>
      <w:tabs>
        <w:tab w:val="center" w:pos="4252"/>
        <w:tab w:val="right" w:pos="8504"/>
      </w:tabs>
      <w:snapToGrid w:val="0"/>
    </w:pPr>
  </w:style>
  <w:style w:type="character" w:customStyle="1" w:styleId="a8">
    <w:name w:val="フッター (文字)"/>
    <w:basedOn w:val="a0"/>
    <w:link w:val="a7"/>
    <w:uiPriority w:val="99"/>
    <w:rsid w:val="00121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02B8D-2843-43FC-B4EF-0CB0395F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467</Words>
  <Characters>2664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出塩　健</dc:creator>
  <cp:keywords/>
  <dc:description/>
  <cp:lastModifiedBy>出塩　健</cp:lastModifiedBy>
  <cp:revision>3</cp:revision>
  <cp:lastPrinted>2023-02-03T04:10:00Z</cp:lastPrinted>
  <dcterms:created xsi:type="dcterms:W3CDTF">2023-02-02T08:25:00Z</dcterms:created>
  <dcterms:modified xsi:type="dcterms:W3CDTF">2023-02-03T04:11:00Z</dcterms:modified>
</cp:coreProperties>
</file>