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4A603" w14:textId="77777777" w:rsidR="00FE564B" w:rsidRPr="007E6FFF" w:rsidRDefault="00FE564B" w:rsidP="00FE564B">
      <w:pPr>
        <w:jc w:val="left"/>
        <w:rPr>
          <w:rFonts w:ascii="HGP創英角ｺﾞｼｯｸUB" w:eastAsia="HGP創英角ｺﾞｼｯｸUB" w:hAnsi="HGP創英角ｺﾞｼｯｸUB"/>
          <w:sz w:val="32"/>
          <w:szCs w:val="32"/>
          <w:shd w:val="clear" w:color="auto" w:fill="000000"/>
        </w:rPr>
      </w:pPr>
      <w:bookmarkStart w:id="0" w:name="_GoBack"/>
      <w:bookmarkEnd w:id="0"/>
      <w:r w:rsidRPr="00A67517">
        <w:rPr>
          <w:rFonts w:ascii="HGP創英角ｺﾞｼｯｸUB" w:eastAsia="HGP創英角ｺﾞｼｯｸUB" w:hAnsi="HGP創英角ｺﾞｼｯｸUB" w:hint="eastAsia"/>
          <w:sz w:val="32"/>
          <w:szCs w:val="32"/>
        </w:rPr>
        <w:t>２．　農でくらしを</w:t>
      </w:r>
      <w:r w:rsidRPr="00A67517">
        <w:rPr>
          <w:rFonts w:ascii="HGP創英角ｺﾞｼｯｸUB" w:eastAsia="HGP創英角ｺﾞｼｯｸUB" w:hAnsi="HGP創英角ｺﾞｼｯｸUB" w:hint="eastAsia"/>
          <w:sz w:val="40"/>
          <w:szCs w:val="40"/>
        </w:rPr>
        <w:t>愉しもう！</w:t>
      </w:r>
      <w:r w:rsidRPr="00A67517">
        <w:rPr>
          <w:rFonts w:ascii="HGP創英角ｺﾞｼｯｸUB" w:eastAsia="HGP創英角ｺﾞｼｯｸUB" w:hAnsi="HGP創英角ｺﾞｼｯｸUB"/>
          <w:sz w:val="32"/>
          <w:szCs w:val="32"/>
        </w:rPr>
        <w:t xml:space="preserve"> </w:t>
      </w:r>
    </w:p>
    <w:p w14:paraId="16D4A604" w14:textId="77777777" w:rsidR="00FE564B" w:rsidRPr="007E6FFF" w:rsidRDefault="00703724" w:rsidP="00FE564B">
      <w:pPr>
        <w:spacing w:line="-360" w:lineRule="auto"/>
        <w:rPr>
          <w:rFonts w:ascii="HGP創英角ｺﾞｼｯｸUB" w:eastAsia="HGP創英角ｺﾞｼｯｸUB" w:hAnsi="HGP創英角ｺﾞｼｯｸUB"/>
          <w:sz w:val="28"/>
          <w:szCs w:val="28"/>
          <w:shd w:val="clear" w:color="auto" w:fil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 wp14:anchorId="16D4A9AE" wp14:editId="16D4A9AF">
                <wp:simplePos x="0" y="0"/>
                <wp:positionH relativeFrom="column">
                  <wp:posOffset>5144770</wp:posOffset>
                </wp:positionH>
                <wp:positionV relativeFrom="paragraph">
                  <wp:posOffset>-228600</wp:posOffset>
                </wp:positionV>
                <wp:extent cx="922020" cy="464820"/>
                <wp:effectExtent l="0" t="0" r="0" b="0"/>
                <wp:wrapNone/>
                <wp:docPr id="60" name="円/楕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020" cy="46482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D4AAB0" w14:textId="77777777" w:rsidR="0072712E" w:rsidRPr="007E6FFF" w:rsidRDefault="0072712E" w:rsidP="00FE564B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E6FF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くらし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4A9AE" id="円/楕円 60" o:spid="_x0000_s1026" style="position:absolute;left:0;text-align:left;margin-left:405.1pt;margin-top:-18pt;width:72.6pt;height:36.6pt;z-index:251658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" fillcolor="#7f7f7f" stroked="f" strokeweight="2pt">
                <v:path arrowok="t"/>
                <v:textbox>
                  <w:txbxContent>
                    <w:p w14:paraId="16D4AAB0" w14:textId="77777777" w:rsidR="0072712E" w:rsidRPr="007E6FFF" w:rsidRDefault="0072712E" w:rsidP="00FE564B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8"/>
                          <w:szCs w:val="28"/>
                        </w:rPr>
                      </w:pPr>
                      <w:r w:rsidRPr="007E6FFF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8"/>
                          <w:szCs w:val="28"/>
                        </w:rPr>
                        <w:t>くらし</w:t>
                      </w:r>
                    </w:p>
                  </w:txbxContent>
                </v:textbox>
              </v:oval>
            </w:pict>
          </mc:Fallback>
        </mc:AlternateContent>
      </w:r>
    </w:p>
    <w:p w14:paraId="16D4A605" w14:textId="77777777" w:rsidR="00FE564B" w:rsidRPr="00AE6D38" w:rsidRDefault="00FE564B" w:rsidP="00BF092B">
      <w:pPr>
        <w:spacing w:line="-360" w:lineRule="auto"/>
        <w:ind w:leftChars="100" w:left="210" w:right="1120" w:firstLineChars="800" w:firstLine="224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―農を身近に感じ愉しめる機会の充実―</w:t>
      </w:r>
    </w:p>
    <w:p w14:paraId="16D4A606" w14:textId="77777777" w:rsidR="00FE564B" w:rsidRPr="007E6FFF" w:rsidRDefault="00FE564B" w:rsidP="00FE564B">
      <w:pPr>
        <w:spacing w:line="-360" w:lineRule="auto"/>
        <w:jc w:val="right"/>
        <w:rPr>
          <w:rFonts w:ascii="HGP創英角ｺﾞｼｯｸUB" w:eastAsia="HGP創英角ｺﾞｼｯｸUB" w:hAnsi="HGP創英角ｺﾞｼｯｸUB"/>
          <w:sz w:val="28"/>
          <w:szCs w:val="28"/>
          <w:shd w:val="clear" w:color="auto" w:fill="000000"/>
        </w:rPr>
      </w:pPr>
    </w:p>
    <w:p w14:paraId="16D4A607" w14:textId="77777777" w:rsidR="00FE564B" w:rsidRPr="00FD3DE5" w:rsidRDefault="00FE564B" w:rsidP="00FE564B">
      <w:pPr>
        <w:rPr>
          <w:rFonts w:ascii="HGｺﾞｼｯｸM" w:eastAsia="HGｺﾞｼｯｸM"/>
          <w:b/>
          <w:sz w:val="26"/>
          <w:szCs w:val="26"/>
        </w:rPr>
      </w:pPr>
      <w:r w:rsidRPr="00024C49">
        <w:rPr>
          <w:rFonts w:ascii="HGｺﾞｼｯｸM" w:eastAsia="HGｺﾞｼｯｸM" w:hint="eastAsia"/>
          <w:b/>
          <w:sz w:val="26"/>
          <w:szCs w:val="26"/>
        </w:rPr>
        <w:t>（１）農を知る機会の充実</w:t>
      </w:r>
      <w:r w:rsidRPr="00FD3DE5">
        <w:rPr>
          <w:rFonts w:ascii="HGｺﾞｼｯｸM" w:eastAsia="HGｺﾞｼｯｸM" w:hint="eastAsia"/>
          <w:b/>
          <w:sz w:val="26"/>
          <w:szCs w:val="26"/>
        </w:rPr>
        <w:t xml:space="preserve">　</w:t>
      </w:r>
    </w:p>
    <w:p w14:paraId="16D4A608" w14:textId="77777777" w:rsidR="00FE564B" w:rsidRDefault="00FE564B" w:rsidP="00FE564B">
      <w:pPr>
        <w:spacing w:line="360" w:lineRule="exact"/>
        <w:ind w:left="420" w:firstLineChars="100" w:firstLine="240"/>
        <w:rPr>
          <w:rFonts w:cs="Meiryo UI"/>
          <w:sz w:val="24"/>
          <w:szCs w:val="24"/>
        </w:rPr>
      </w:pPr>
      <w:r w:rsidRPr="00CC7CBF">
        <w:rPr>
          <w:rFonts w:cs="Meiryo UI" w:hint="eastAsia"/>
          <w:sz w:val="24"/>
          <w:szCs w:val="24"/>
        </w:rPr>
        <w:t>府民のみなさんが農業・農空間をより身近に感じられるようにします。大阪産（もん）の生産状況、旬、イベントなどの情報発信や農業・農空間の大切さを学べる機会を充実します。</w:t>
      </w:r>
    </w:p>
    <w:p w14:paraId="16D4A609" w14:textId="77777777" w:rsidR="00473BAC" w:rsidRDefault="00473BAC" w:rsidP="00473BAC">
      <w:pPr>
        <w:spacing w:line="360" w:lineRule="exact"/>
        <w:ind w:firstLineChars="150" w:firstLine="360"/>
        <w:rPr>
          <w:rFonts w:cs="Meiryo UI"/>
          <w:sz w:val="24"/>
          <w:szCs w:val="24"/>
        </w:rPr>
      </w:pPr>
    </w:p>
    <w:p w14:paraId="16D4A60A" w14:textId="77777777" w:rsidR="00ED4776" w:rsidRPr="00473BAC" w:rsidRDefault="00473BAC" w:rsidP="00473BAC">
      <w:pPr>
        <w:spacing w:line="360" w:lineRule="exact"/>
        <w:ind w:firstLineChars="150" w:firstLine="360"/>
        <w:rPr>
          <w:rFonts w:cs="Meiryo UI"/>
          <w:b/>
          <w:sz w:val="24"/>
          <w:szCs w:val="24"/>
        </w:rPr>
      </w:pPr>
      <w:r w:rsidRPr="00473BAC">
        <w:rPr>
          <w:rFonts w:cs="Meiryo UI" w:hint="eastAsia"/>
          <w:b/>
          <w:sz w:val="24"/>
          <w:szCs w:val="24"/>
        </w:rPr>
        <w:t>【</w:t>
      </w:r>
      <w:r w:rsidR="00FC2DAA">
        <w:rPr>
          <w:rFonts w:cs="Meiryo UI" w:hint="eastAsia"/>
          <w:b/>
          <w:sz w:val="24"/>
          <w:szCs w:val="24"/>
        </w:rPr>
        <w:t>取組</w:t>
      </w:r>
      <w:r w:rsidRPr="00473BAC">
        <w:rPr>
          <w:rFonts w:cs="Meiryo UI" w:hint="eastAsia"/>
          <w:b/>
          <w:sz w:val="24"/>
          <w:szCs w:val="24"/>
        </w:rPr>
        <w:t>内容】</w:t>
      </w:r>
    </w:p>
    <w:p w14:paraId="16D4A60B" w14:textId="77777777" w:rsidR="00ED4776" w:rsidRPr="00ED4776" w:rsidRDefault="00ED4776" w:rsidP="00ED4776">
      <w:pPr>
        <w:pStyle w:val="aa"/>
        <w:widowControl/>
        <w:numPr>
          <w:ilvl w:val="0"/>
          <w:numId w:val="3"/>
        </w:numPr>
        <w:spacing w:line="360" w:lineRule="exact"/>
        <w:ind w:leftChars="150" w:left="675"/>
        <w:rPr>
          <w:rFonts w:ascii="Meiryo UI" w:eastAsia="Meiryo UI" w:hAnsi="Meiryo UI" w:cs="Meiryo UI"/>
          <w:b/>
          <w:sz w:val="24"/>
          <w:szCs w:val="24"/>
        </w:rPr>
      </w:pPr>
      <w:r w:rsidRPr="00ED4776">
        <w:rPr>
          <w:rFonts w:ascii="Meiryo UI" w:eastAsia="Meiryo UI" w:hAnsi="Meiryo UI" w:cs="Meiryo UI" w:hint="eastAsia"/>
          <w:b/>
          <w:sz w:val="24"/>
          <w:szCs w:val="24"/>
        </w:rPr>
        <w:t>大阪産（もん）を知る機会の充実</w:t>
      </w:r>
    </w:p>
    <w:p w14:paraId="16D4A60C" w14:textId="77777777" w:rsidR="00ED4776" w:rsidRPr="00ED4776" w:rsidRDefault="00ED4776" w:rsidP="00ED4776">
      <w:pPr>
        <w:spacing w:line="360" w:lineRule="exact"/>
        <w:ind w:leftChars="200" w:left="540" w:hangingChars="50" w:hanging="120"/>
        <w:rPr>
          <w:rFonts w:cs="Meiryo UI"/>
          <w:color w:val="000000"/>
          <w:sz w:val="24"/>
          <w:szCs w:val="24"/>
        </w:rPr>
      </w:pPr>
      <w:r w:rsidRPr="00ED4776">
        <w:rPr>
          <w:rFonts w:cs="Meiryo UI" w:hint="eastAsia"/>
          <w:color w:val="000000"/>
          <w:sz w:val="24"/>
          <w:szCs w:val="24"/>
        </w:rPr>
        <w:t>・ホームページ、メールマガジン及び</w:t>
      </w:r>
      <w:r w:rsidR="00FE5D2F">
        <w:rPr>
          <w:rFonts w:cs="Meiryo UI" w:hint="eastAsia"/>
          <w:color w:val="000000"/>
          <w:sz w:val="24"/>
          <w:szCs w:val="24"/>
        </w:rPr>
        <w:t>F</w:t>
      </w:r>
      <w:r w:rsidRPr="00ED4776">
        <w:rPr>
          <w:rFonts w:cs="Meiryo UI"/>
          <w:color w:val="000000"/>
          <w:sz w:val="24"/>
          <w:szCs w:val="24"/>
        </w:rPr>
        <w:t>acebook</w:t>
      </w:r>
      <w:r w:rsidRPr="00ED4776">
        <w:rPr>
          <w:rFonts w:cs="Meiryo UI" w:hint="eastAsia"/>
          <w:color w:val="000000"/>
          <w:sz w:val="24"/>
          <w:szCs w:val="24"/>
        </w:rPr>
        <w:t>等で効果的な情報発信</w:t>
      </w:r>
    </w:p>
    <w:p w14:paraId="16D4A60D" w14:textId="77777777" w:rsidR="00ED4776" w:rsidRPr="00ED4776" w:rsidRDefault="00ED4776" w:rsidP="00ED4776">
      <w:pPr>
        <w:spacing w:line="360" w:lineRule="exact"/>
        <w:ind w:leftChars="200" w:left="540" w:hangingChars="50" w:hanging="120"/>
        <w:rPr>
          <w:rFonts w:cs="Meiryo UI"/>
          <w:color w:val="000000"/>
          <w:sz w:val="24"/>
          <w:szCs w:val="24"/>
        </w:rPr>
      </w:pPr>
      <w:r w:rsidRPr="00ED4776">
        <w:rPr>
          <w:rFonts w:cs="Meiryo UI" w:hint="eastAsia"/>
          <w:color w:val="000000"/>
          <w:sz w:val="24"/>
          <w:szCs w:val="24"/>
        </w:rPr>
        <w:t>・ターミナルや空港等多くの人が利用する場での大阪産（もん）イベントの開催</w:t>
      </w:r>
    </w:p>
    <w:p w14:paraId="16D4A60E" w14:textId="77777777" w:rsidR="00ED4776" w:rsidRDefault="00ED4776" w:rsidP="00ED4776">
      <w:pPr>
        <w:spacing w:line="360" w:lineRule="exact"/>
        <w:ind w:leftChars="200" w:left="540" w:hangingChars="50" w:hanging="120"/>
        <w:rPr>
          <w:rFonts w:cs="Meiryo UI"/>
          <w:color w:val="000000"/>
          <w:sz w:val="24"/>
          <w:szCs w:val="24"/>
        </w:rPr>
      </w:pPr>
      <w:r w:rsidRPr="00ED4776">
        <w:rPr>
          <w:rFonts w:cs="Meiryo UI" w:hint="eastAsia"/>
          <w:color w:val="000000"/>
          <w:sz w:val="24"/>
          <w:szCs w:val="24"/>
        </w:rPr>
        <w:t>・府庁食堂や社員食堂等での大阪産（もん）の提供</w:t>
      </w:r>
    </w:p>
    <w:p w14:paraId="16D4A60F" w14:textId="77777777" w:rsidR="00F87430" w:rsidRPr="00ED4776" w:rsidRDefault="00F87430" w:rsidP="00ED4776">
      <w:pPr>
        <w:spacing w:line="360" w:lineRule="exact"/>
        <w:ind w:leftChars="200" w:left="540" w:hangingChars="50" w:hanging="120"/>
        <w:rPr>
          <w:rFonts w:cs="Meiryo UI"/>
          <w:color w:val="000000"/>
          <w:sz w:val="24"/>
          <w:szCs w:val="24"/>
        </w:rPr>
      </w:pPr>
    </w:p>
    <w:p w14:paraId="16D4A610" w14:textId="77777777" w:rsidR="00ED4776" w:rsidRPr="00ED4776" w:rsidRDefault="00ED4776" w:rsidP="00ED4776">
      <w:pPr>
        <w:pStyle w:val="aa"/>
        <w:widowControl/>
        <w:numPr>
          <w:ilvl w:val="0"/>
          <w:numId w:val="3"/>
        </w:numPr>
        <w:spacing w:line="360" w:lineRule="exact"/>
        <w:ind w:leftChars="150" w:left="675"/>
        <w:rPr>
          <w:rFonts w:ascii="Meiryo UI" w:eastAsia="Meiryo UI" w:hAnsi="Meiryo UI" w:cs="Meiryo UI"/>
          <w:b/>
          <w:color w:val="000000"/>
          <w:sz w:val="24"/>
          <w:szCs w:val="24"/>
        </w:rPr>
      </w:pPr>
      <w:r w:rsidRPr="00ED4776">
        <w:rPr>
          <w:rFonts w:ascii="Meiryo UI" w:eastAsia="Meiryo UI" w:hAnsi="Meiryo UI" w:cs="Meiryo UI" w:hint="eastAsia"/>
          <w:b/>
          <w:color w:val="000000"/>
          <w:sz w:val="24"/>
          <w:szCs w:val="24"/>
        </w:rPr>
        <w:t>農業・農空間の多面的機能を知り、学ぶ機会の充実</w:t>
      </w:r>
    </w:p>
    <w:p w14:paraId="16D4A611" w14:textId="77777777" w:rsidR="00ED4776" w:rsidRPr="00ED4776" w:rsidRDefault="00ED4776" w:rsidP="00ED4776">
      <w:pPr>
        <w:spacing w:line="360" w:lineRule="exact"/>
        <w:ind w:leftChars="150" w:left="315" w:firstLineChars="50" w:firstLine="120"/>
        <w:rPr>
          <w:rFonts w:cs="Meiryo UI"/>
          <w:color w:val="000000"/>
          <w:sz w:val="24"/>
          <w:szCs w:val="24"/>
        </w:rPr>
      </w:pPr>
      <w:r w:rsidRPr="00ED4776">
        <w:rPr>
          <w:rFonts w:cs="Meiryo UI" w:hint="eastAsia"/>
          <w:color w:val="000000"/>
          <w:sz w:val="24"/>
          <w:szCs w:val="24"/>
        </w:rPr>
        <w:t>・農空間なっとく出張教室の開催</w:t>
      </w:r>
    </w:p>
    <w:p w14:paraId="16D4A612" w14:textId="77777777" w:rsidR="00ED4776" w:rsidRPr="00ED4776" w:rsidRDefault="00ED4776" w:rsidP="00ED4776">
      <w:pPr>
        <w:spacing w:line="360" w:lineRule="exact"/>
        <w:ind w:leftChars="150" w:left="315" w:firstLineChars="50" w:firstLine="120"/>
        <w:rPr>
          <w:rFonts w:cs="Meiryo UI"/>
          <w:color w:val="000000"/>
          <w:sz w:val="24"/>
          <w:szCs w:val="24"/>
        </w:rPr>
      </w:pPr>
      <w:r w:rsidRPr="00ED4776">
        <w:rPr>
          <w:rFonts w:cs="Meiryo UI" w:hint="eastAsia"/>
          <w:color w:val="000000"/>
          <w:sz w:val="24"/>
          <w:szCs w:val="24"/>
        </w:rPr>
        <w:t>・学校給食への大阪産（もん）の活用促進</w:t>
      </w:r>
    </w:p>
    <w:p w14:paraId="16D4A613" w14:textId="77777777" w:rsidR="00ED4776" w:rsidRPr="00ED4776" w:rsidRDefault="00ED4776" w:rsidP="00ED4776">
      <w:pPr>
        <w:spacing w:line="360" w:lineRule="exact"/>
        <w:ind w:leftChars="150" w:left="315" w:firstLineChars="50" w:firstLine="120"/>
        <w:rPr>
          <w:rFonts w:cs="Meiryo UI"/>
          <w:color w:val="000000"/>
          <w:sz w:val="24"/>
          <w:szCs w:val="24"/>
        </w:rPr>
      </w:pPr>
      <w:r w:rsidRPr="00ED4776">
        <w:rPr>
          <w:rFonts w:cs="Meiryo UI" w:hint="eastAsia"/>
          <w:color w:val="000000"/>
          <w:sz w:val="24"/>
          <w:szCs w:val="24"/>
        </w:rPr>
        <w:t>・子どもたちへの農業体験・食育・花育等の機会提供</w:t>
      </w:r>
    </w:p>
    <w:p w14:paraId="16D4A614" w14:textId="77777777" w:rsidR="00ED4776" w:rsidRPr="00ED4776" w:rsidRDefault="00ED4776" w:rsidP="00ED4776">
      <w:pPr>
        <w:spacing w:line="360" w:lineRule="exact"/>
        <w:ind w:leftChars="200" w:left="540" w:hangingChars="50" w:hanging="120"/>
        <w:rPr>
          <w:rFonts w:cs="Meiryo UI"/>
          <w:color w:val="000000"/>
          <w:sz w:val="24"/>
          <w:szCs w:val="24"/>
        </w:rPr>
      </w:pPr>
      <w:r w:rsidRPr="00ED4776">
        <w:rPr>
          <w:rFonts w:cs="Meiryo UI" w:hint="eastAsia"/>
          <w:color w:val="000000"/>
          <w:sz w:val="24"/>
          <w:szCs w:val="24"/>
        </w:rPr>
        <w:t>・各種メディアを通じた情報発信</w:t>
      </w:r>
    </w:p>
    <w:p w14:paraId="16D4A615" w14:textId="77777777" w:rsidR="00ED4776" w:rsidRPr="00ED4776" w:rsidRDefault="00ED4776" w:rsidP="00FE564B">
      <w:pPr>
        <w:spacing w:line="360" w:lineRule="exact"/>
        <w:ind w:left="420" w:firstLineChars="100" w:firstLine="240"/>
        <w:rPr>
          <w:rFonts w:cs="Meiryo UI"/>
          <w:sz w:val="24"/>
          <w:szCs w:val="24"/>
        </w:rPr>
      </w:pPr>
    </w:p>
    <w:p w14:paraId="16D4A616" w14:textId="7E56F371" w:rsidR="00ED4776" w:rsidRDefault="00233CE0" w:rsidP="00233CE0">
      <w:pPr>
        <w:spacing w:line="360" w:lineRule="exact"/>
        <w:ind w:left="420" w:firstLineChars="100" w:firstLine="210"/>
        <w:rPr>
          <w:rFonts w:cs="Meiryo U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16D4A9B0" wp14:editId="68C6295D">
                <wp:simplePos x="0" y="0"/>
                <wp:positionH relativeFrom="column">
                  <wp:posOffset>101600</wp:posOffset>
                </wp:positionH>
                <wp:positionV relativeFrom="paragraph">
                  <wp:posOffset>82550</wp:posOffset>
                </wp:positionV>
                <wp:extent cx="5676900" cy="1311910"/>
                <wp:effectExtent l="0" t="0" r="19050" b="2159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4AAB1" w14:textId="77777777" w:rsidR="0072712E" w:rsidRDefault="0072712E" w:rsidP="00FE564B">
                            <w:pPr>
                              <w:pStyle w:val="Web"/>
                              <w:spacing w:line="360" w:lineRule="exact"/>
                              <w:ind w:firstLineChars="100" w:firstLine="220"/>
                              <w:rPr>
                                <w:rFonts w:ascii="Meiryo UI" w:cs="Meiryo UI"/>
                                <w:sz w:val="22"/>
                                <w:szCs w:val="22"/>
                              </w:rPr>
                            </w:pPr>
                            <w:r w:rsidRPr="00C94526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＜</w:t>
                            </w:r>
                            <w:r w:rsidRPr="00941F6C">
                              <w:rPr>
                                <w:rFonts w:ascii="Meiryo UI" w:hAnsi="Meiryo UI" w:cs="Meiryo UI"/>
                                <w:sz w:val="22"/>
                                <w:szCs w:val="22"/>
                              </w:rPr>
                              <w:t>5</w:t>
                            </w:r>
                            <w:r w:rsidRPr="00941F6C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年後</w:t>
                            </w:r>
                            <w:r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の目標</w:t>
                            </w:r>
                            <w:r w:rsidRPr="00C94526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 xml:space="preserve">＞　　</w:t>
                            </w:r>
                          </w:p>
                          <w:p w14:paraId="16D4AAB2" w14:textId="1E7D8B03" w:rsidR="0072712E" w:rsidRPr="00316127" w:rsidRDefault="0072712E" w:rsidP="00316127">
                            <w:pPr>
                              <w:pStyle w:val="Web"/>
                              <w:spacing w:line="360" w:lineRule="exact"/>
                              <w:ind w:firstLineChars="100" w:firstLine="220"/>
                              <w:rPr>
                                <w:rFonts w:cs="Meiryo UI"/>
                                <w:color w:val="000000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大阪産（もん）</w:t>
                            </w:r>
                            <w:r>
                              <w:rPr>
                                <w:rFonts w:cs="Meiryo UI" w:hint="eastAsia"/>
                                <w:color w:val="000000"/>
                              </w:rPr>
                              <w:t>F</w:t>
                            </w:r>
                            <w:r w:rsidRPr="00ED4776">
                              <w:rPr>
                                <w:rFonts w:cs="Meiryo UI"/>
                                <w:color w:val="000000"/>
                              </w:rPr>
                              <w:t>acebook</w:t>
                            </w:r>
                            <w:r w:rsidRPr="00C87BEC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発信　　年間　120回以上</w:t>
                            </w:r>
                          </w:p>
                          <w:p w14:paraId="16D4AAB3" w14:textId="77777777" w:rsidR="0072712E" w:rsidRPr="007E6FFF" w:rsidRDefault="0072712E" w:rsidP="00FE564B">
                            <w:pPr>
                              <w:spacing w:line="360" w:lineRule="exact"/>
                              <w:ind w:firstLineChars="100" w:firstLine="220"/>
                              <w:rPr>
                                <w:rFonts w:cs="Meiryo UI"/>
                                <w:color w:val="000000"/>
                                <w:sz w:val="22"/>
                              </w:rPr>
                            </w:pPr>
                            <w:r w:rsidRPr="007E6FFF">
                              <w:rPr>
                                <w:rFonts w:cs="Meiryo UI" w:hint="eastAsia"/>
                                <w:color w:val="000000"/>
                                <w:sz w:val="22"/>
                              </w:rPr>
                              <w:t xml:space="preserve">大阪産（もん）ホームページビュー数　　月平均　</w:t>
                            </w:r>
                            <w:r w:rsidRPr="007E6FFF">
                              <w:rPr>
                                <w:rFonts w:cs="Meiryo UI"/>
                                <w:color w:val="000000"/>
                                <w:sz w:val="22"/>
                              </w:rPr>
                              <w:t>1,000</w:t>
                            </w:r>
                            <w:r w:rsidRPr="007E6FFF">
                              <w:rPr>
                                <w:rFonts w:cs="Meiryo UI" w:hint="eastAsia"/>
                                <w:color w:val="000000"/>
                                <w:sz w:val="22"/>
                              </w:rPr>
                              <w:t>ビュー増加</w:t>
                            </w:r>
                          </w:p>
                          <w:p w14:paraId="16D4AAB4" w14:textId="5D06AB22" w:rsidR="0072712E" w:rsidRPr="007E6FFF" w:rsidRDefault="0072712E" w:rsidP="00FE564B">
                            <w:pPr>
                              <w:spacing w:line="360" w:lineRule="exact"/>
                              <w:ind w:firstLineChars="100" w:firstLine="220"/>
                              <w:jc w:val="right"/>
                              <w:rPr>
                                <w:rFonts w:cs="Meiryo UI"/>
                                <w:color w:val="000000"/>
                                <w:sz w:val="22"/>
                              </w:rPr>
                            </w:pPr>
                            <w:r w:rsidRPr="007E6FFF">
                              <w:rPr>
                                <w:rFonts w:cs="Meiryo UI" w:hint="eastAsia"/>
                                <w:color w:val="000000"/>
                                <w:sz w:val="22"/>
                              </w:rPr>
                              <w:t xml:space="preserve">　　　　　　　　　　　（</w:t>
                            </w:r>
                            <w:r w:rsidRPr="007E6FFF">
                              <w:rPr>
                                <w:rFonts w:cs="Meiryo UI"/>
                                <w:color w:val="000000"/>
                                <w:sz w:val="22"/>
                              </w:rPr>
                              <w:t>9,200</w:t>
                            </w:r>
                            <w:r>
                              <w:rPr>
                                <w:rFonts w:cs="Meiryo UI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E6FFF">
                              <w:rPr>
                                <w:rFonts w:cs="Meiryo UI" w:hint="eastAsia"/>
                                <w:color w:val="000000"/>
                                <w:sz w:val="22"/>
                              </w:rPr>
                              <w:t>→</w:t>
                            </w:r>
                            <w:r>
                              <w:rPr>
                                <w:rFonts w:cs="Meiryo UI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E6FFF">
                              <w:rPr>
                                <w:rFonts w:cs="Meiryo UI"/>
                                <w:color w:val="000000"/>
                                <w:sz w:val="22"/>
                              </w:rPr>
                              <w:t>10,200</w:t>
                            </w:r>
                            <w:r w:rsidRPr="007E6FFF">
                              <w:rPr>
                                <w:rFonts w:cs="Meiryo UI" w:hint="eastAsia"/>
                                <w:color w:val="000000"/>
                                <w:sz w:val="22"/>
                              </w:rPr>
                              <w:t>ビュー）</w:t>
                            </w:r>
                          </w:p>
                          <w:p w14:paraId="16D4AAB5" w14:textId="6F954924" w:rsidR="0072712E" w:rsidRPr="00C94526" w:rsidRDefault="0072712E" w:rsidP="00FE564B">
                            <w:pPr>
                              <w:spacing w:line="360" w:lineRule="exact"/>
                              <w:ind w:firstLineChars="100" w:firstLine="220"/>
                              <w:rPr>
                                <w:rFonts w:cs="Meiryo UI"/>
                                <w:sz w:val="22"/>
                              </w:rPr>
                            </w:pPr>
                            <w:r w:rsidRPr="007E6FFF">
                              <w:rPr>
                                <w:rFonts w:cs="Meiryo UI" w:hint="eastAsia"/>
                                <w:color w:val="000000"/>
                                <w:sz w:val="22"/>
                              </w:rPr>
                              <w:t xml:space="preserve">農業・農空間について学ぶ学校等の数　</w:t>
                            </w:r>
                            <w:r>
                              <w:rPr>
                                <w:rFonts w:cs="Meiryo UI" w:hint="eastAsia"/>
                                <w:color w:val="000000"/>
                                <w:sz w:val="22"/>
                              </w:rPr>
                              <w:t>100</w:t>
                            </w:r>
                            <w:r w:rsidRPr="007E6FFF">
                              <w:rPr>
                                <w:rFonts w:cs="Meiryo UI" w:hint="eastAsia"/>
                                <w:color w:val="000000"/>
                                <w:sz w:val="22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4A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pt;margin-top:6.5pt;width:447pt;height:103.3pt;z-index:251658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">
                <v:textbox>
                  <w:txbxContent>
                    <w:p w14:paraId="16D4AAB1" w14:textId="77777777" w:rsidR="0072712E" w:rsidRDefault="0072712E" w:rsidP="00FE564B">
                      <w:pPr>
                        <w:pStyle w:val="Web"/>
                        <w:spacing w:line="360" w:lineRule="exact"/>
                        <w:ind w:firstLineChars="100" w:firstLine="220"/>
                        <w:rPr>
                          <w:rFonts w:ascii="Meiryo UI" w:cs="Meiryo UI"/>
                          <w:sz w:val="22"/>
                          <w:szCs w:val="22"/>
                        </w:rPr>
                      </w:pPr>
                      <w:r w:rsidRPr="00C94526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＜</w:t>
                      </w:r>
                      <w:r w:rsidRPr="00941F6C">
                        <w:rPr>
                          <w:rFonts w:ascii="Meiryo UI" w:hAnsi="Meiryo UI" w:cs="Meiryo UI"/>
                          <w:sz w:val="22"/>
                          <w:szCs w:val="22"/>
                        </w:rPr>
                        <w:t>5</w:t>
                      </w:r>
                      <w:r w:rsidRPr="00941F6C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年後</w:t>
                      </w:r>
                      <w:r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の目標</w:t>
                      </w:r>
                      <w:r w:rsidRPr="00C94526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 xml:space="preserve">＞　　</w:t>
                      </w:r>
                    </w:p>
                    <w:p w14:paraId="16D4AAB2" w14:textId="1E7D8B03" w:rsidR="0072712E" w:rsidRPr="00316127" w:rsidRDefault="0072712E" w:rsidP="00316127">
                      <w:pPr>
                        <w:pStyle w:val="Web"/>
                        <w:spacing w:line="360" w:lineRule="exact"/>
                        <w:ind w:firstLineChars="100" w:firstLine="220"/>
                        <w:rPr>
                          <w:rFonts w:cs="Meiryo UI"/>
                          <w:color w:val="000000"/>
                        </w:rPr>
                      </w:pPr>
                      <w:r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大阪産（もん）</w:t>
                      </w:r>
                      <w:r>
                        <w:rPr>
                          <w:rFonts w:cs="Meiryo UI" w:hint="eastAsia"/>
                          <w:color w:val="000000"/>
                        </w:rPr>
                        <w:t>F</w:t>
                      </w:r>
                      <w:r w:rsidRPr="00ED4776">
                        <w:rPr>
                          <w:rFonts w:cs="Meiryo UI"/>
                          <w:color w:val="000000"/>
                        </w:rPr>
                        <w:t>acebook</w:t>
                      </w:r>
                      <w:r w:rsidRPr="00C87BEC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発信　　年間　120回以上</w:t>
                      </w:r>
                    </w:p>
                    <w:p w14:paraId="16D4AAB3" w14:textId="77777777" w:rsidR="0072712E" w:rsidRPr="007E6FFF" w:rsidRDefault="0072712E" w:rsidP="00FE564B">
                      <w:pPr>
                        <w:spacing w:line="360" w:lineRule="exact"/>
                        <w:ind w:firstLineChars="100" w:firstLine="220"/>
                        <w:rPr>
                          <w:rFonts w:cs="Meiryo UI"/>
                          <w:color w:val="000000"/>
                          <w:sz w:val="22"/>
                        </w:rPr>
                      </w:pPr>
                      <w:r w:rsidRPr="007E6FFF">
                        <w:rPr>
                          <w:rFonts w:cs="Meiryo UI" w:hint="eastAsia"/>
                          <w:color w:val="000000"/>
                          <w:sz w:val="22"/>
                        </w:rPr>
                        <w:t xml:space="preserve">大阪産（もん）ホームページビュー数　　月平均　</w:t>
                      </w:r>
                      <w:r w:rsidRPr="007E6FFF">
                        <w:rPr>
                          <w:rFonts w:cs="Meiryo UI"/>
                          <w:color w:val="000000"/>
                          <w:sz w:val="22"/>
                        </w:rPr>
                        <w:t>1,000</w:t>
                      </w:r>
                      <w:r w:rsidRPr="007E6FFF">
                        <w:rPr>
                          <w:rFonts w:cs="Meiryo UI" w:hint="eastAsia"/>
                          <w:color w:val="000000"/>
                          <w:sz w:val="22"/>
                        </w:rPr>
                        <w:t>ビュー増加</w:t>
                      </w:r>
                    </w:p>
                    <w:p w14:paraId="16D4AAB4" w14:textId="5D06AB22" w:rsidR="0072712E" w:rsidRPr="007E6FFF" w:rsidRDefault="0072712E" w:rsidP="00FE564B">
                      <w:pPr>
                        <w:spacing w:line="360" w:lineRule="exact"/>
                        <w:ind w:firstLineChars="100" w:firstLine="220"/>
                        <w:jc w:val="right"/>
                        <w:rPr>
                          <w:rFonts w:cs="Meiryo UI"/>
                          <w:color w:val="000000"/>
                          <w:sz w:val="22"/>
                        </w:rPr>
                      </w:pPr>
                      <w:r w:rsidRPr="007E6FFF">
                        <w:rPr>
                          <w:rFonts w:cs="Meiryo UI" w:hint="eastAsia"/>
                          <w:color w:val="000000"/>
                          <w:sz w:val="22"/>
                        </w:rPr>
                        <w:t xml:space="preserve">　　　　　　　　　　　（</w:t>
                      </w:r>
                      <w:r w:rsidRPr="007E6FFF">
                        <w:rPr>
                          <w:rFonts w:cs="Meiryo UI"/>
                          <w:color w:val="000000"/>
                          <w:sz w:val="22"/>
                        </w:rPr>
                        <w:t>9,200</w:t>
                      </w:r>
                      <w:r>
                        <w:rPr>
                          <w:rFonts w:cs="Meiryo UI" w:hint="eastAsia"/>
                          <w:color w:val="000000"/>
                          <w:sz w:val="22"/>
                        </w:rPr>
                        <w:t xml:space="preserve"> </w:t>
                      </w:r>
                      <w:r w:rsidRPr="007E6FFF">
                        <w:rPr>
                          <w:rFonts w:cs="Meiryo UI" w:hint="eastAsia"/>
                          <w:color w:val="000000"/>
                          <w:sz w:val="22"/>
                        </w:rPr>
                        <w:t>→</w:t>
                      </w:r>
                      <w:r>
                        <w:rPr>
                          <w:rFonts w:cs="Meiryo UI" w:hint="eastAsia"/>
                          <w:color w:val="000000"/>
                          <w:sz w:val="22"/>
                        </w:rPr>
                        <w:t xml:space="preserve"> </w:t>
                      </w:r>
                      <w:r w:rsidRPr="007E6FFF">
                        <w:rPr>
                          <w:rFonts w:cs="Meiryo UI"/>
                          <w:color w:val="000000"/>
                          <w:sz w:val="22"/>
                        </w:rPr>
                        <w:t>10,200</w:t>
                      </w:r>
                      <w:r w:rsidRPr="007E6FFF">
                        <w:rPr>
                          <w:rFonts w:cs="Meiryo UI" w:hint="eastAsia"/>
                          <w:color w:val="000000"/>
                          <w:sz w:val="22"/>
                        </w:rPr>
                        <w:t>ビュー）</w:t>
                      </w:r>
                    </w:p>
                    <w:p w14:paraId="16D4AAB5" w14:textId="6F954924" w:rsidR="0072712E" w:rsidRPr="00C94526" w:rsidRDefault="0072712E" w:rsidP="00FE564B">
                      <w:pPr>
                        <w:spacing w:line="360" w:lineRule="exact"/>
                        <w:ind w:firstLineChars="100" w:firstLine="220"/>
                        <w:rPr>
                          <w:rFonts w:cs="Meiryo UI"/>
                          <w:sz w:val="22"/>
                        </w:rPr>
                      </w:pPr>
                      <w:r w:rsidRPr="007E6FFF">
                        <w:rPr>
                          <w:rFonts w:cs="Meiryo UI" w:hint="eastAsia"/>
                          <w:color w:val="000000"/>
                          <w:sz w:val="22"/>
                        </w:rPr>
                        <w:t xml:space="preserve">農業・農空間について学ぶ学校等の数　</w:t>
                      </w:r>
                      <w:r>
                        <w:rPr>
                          <w:rFonts w:cs="Meiryo UI" w:hint="eastAsia"/>
                          <w:color w:val="000000"/>
                          <w:sz w:val="22"/>
                        </w:rPr>
                        <w:t>100</w:t>
                      </w:r>
                      <w:r w:rsidRPr="007E6FFF">
                        <w:rPr>
                          <w:rFonts w:cs="Meiryo UI" w:hint="eastAsia"/>
                          <w:color w:val="000000"/>
                          <w:sz w:val="22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 w14:paraId="16D4A617" w14:textId="18EE0588" w:rsidR="00FE564B" w:rsidRPr="007F62FD" w:rsidRDefault="00FE564B" w:rsidP="00233CE0">
      <w:pPr>
        <w:spacing w:line="360" w:lineRule="exact"/>
        <w:ind w:left="420" w:firstLineChars="100" w:firstLine="241"/>
        <w:rPr>
          <w:rFonts w:ascii="HGｺﾞｼｯｸM" w:eastAsia="HGｺﾞｼｯｸM"/>
          <w:b/>
          <w:sz w:val="24"/>
          <w:szCs w:val="24"/>
        </w:rPr>
      </w:pPr>
    </w:p>
    <w:p w14:paraId="16D4A618" w14:textId="07311B50" w:rsidR="00FE564B" w:rsidRPr="00FD3DE5" w:rsidRDefault="00FE564B" w:rsidP="00FE564B">
      <w:pPr>
        <w:rPr>
          <w:rFonts w:ascii="HGｺﾞｼｯｸM" w:eastAsia="HGｺﾞｼｯｸM"/>
          <w:b/>
        </w:rPr>
      </w:pPr>
    </w:p>
    <w:p w14:paraId="16D4A619" w14:textId="77777777" w:rsidR="00FE564B" w:rsidRPr="00FD3DE5" w:rsidRDefault="00FE564B" w:rsidP="00FE564B">
      <w:pPr>
        <w:rPr>
          <w:rFonts w:ascii="HGｺﾞｼｯｸM" w:eastAsia="HGｺﾞｼｯｸM"/>
          <w:b/>
        </w:rPr>
      </w:pPr>
    </w:p>
    <w:p w14:paraId="16D4A61A" w14:textId="77777777" w:rsidR="00FE564B" w:rsidRPr="00FD3DE5" w:rsidRDefault="00FE564B" w:rsidP="00FE564B">
      <w:pPr>
        <w:rPr>
          <w:rFonts w:ascii="HGｺﾞｼｯｸM" w:eastAsia="HGｺﾞｼｯｸM"/>
          <w:b/>
        </w:rPr>
      </w:pPr>
    </w:p>
    <w:p w14:paraId="16D4A61B" w14:textId="77777777" w:rsidR="00FE564B" w:rsidRPr="00FD3DE5" w:rsidRDefault="00FE564B" w:rsidP="00FE564B">
      <w:pPr>
        <w:rPr>
          <w:rFonts w:ascii="HGｺﾞｼｯｸM" w:eastAsia="HGｺﾞｼｯｸM"/>
          <w:b/>
        </w:rPr>
      </w:pPr>
    </w:p>
    <w:p w14:paraId="16D4A61C" w14:textId="77777777" w:rsidR="00FE564B" w:rsidRPr="00FD3DE5" w:rsidRDefault="00FE564B" w:rsidP="00FE564B">
      <w:pPr>
        <w:rPr>
          <w:rFonts w:ascii="HGｺﾞｼｯｸM" w:eastAsia="HGｺﾞｼｯｸM"/>
          <w:b/>
        </w:rPr>
      </w:pPr>
    </w:p>
    <w:p w14:paraId="16D4A61D" w14:textId="77777777" w:rsidR="00FE564B" w:rsidRDefault="00FE564B" w:rsidP="00FE564B">
      <w:pPr>
        <w:jc w:val="left"/>
        <w:rPr>
          <w:rFonts w:ascii="HGｺﾞｼｯｸM" w:eastAsia="HGｺﾞｼｯｸM"/>
          <w:i/>
          <w:color w:val="FF0000"/>
        </w:rPr>
      </w:pPr>
    </w:p>
    <w:p w14:paraId="16D4A61E" w14:textId="77777777" w:rsidR="00FE564B" w:rsidRDefault="00FE564B" w:rsidP="00FE564B">
      <w:pPr>
        <w:jc w:val="left"/>
        <w:rPr>
          <w:rFonts w:ascii="HGｺﾞｼｯｸM" w:eastAsia="HGｺﾞｼｯｸM"/>
          <w:b/>
          <w:sz w:val="26"/>
          <w:szCs w:val="26"/>
        </w:rPr>
      </w:pPr>
    </w:p>
    <w:p w14:paraId="16D4A61F" w14:textId="77777777" w:rsidR="00FE564B" w:rsidRPr="00C94526" w:rsidRDefault="00FE564B" w:rsidP="00FE564B">
      <w:pPr>
        <w:jc w:val="left"/>
        <w:rPr>
          <w:rFonts w:ascii="HGｺﾞｼｯｸM" w:eastAsia="HGｺﾞｼｯｸM"/>
          <w:b/>
          <w:sz w:val="26"/>
          <w:szCs w:val="26"/>
        </w:rPr>
      </w:pPr>
      <w:r>
        <w:rPr>
          <w:rFonts w:ascii="HGｺﾞｼｯｸM" w:eastAsia="HGｺﾞｼｯｸM"/>
          <w:b/>
          <w:sz w:val="26"/>
          <w:szCs w:val="26"/>
        </w:rPr>
        <w:br w:type="page"/>
      </w:r>
      <w:r w:rsidRPr="00FD3DE5">
        <w:rPr>
          <w:rFonts w:ascii="HGｺﾞｼｯｸM" w:eastAsia="HGｺﾞｼｯｸM" w:hint="eastAsia"/>
          <w:b/>
          <w:sz w:val="26"/>
          <w:szCs w:val="26"/>
        </w:rPr>
        <w:lastRenderedPageBreak/>
        <w:t>（２）</w:t>
      </w:r>
      <w:r>
        <w:rPr>
          <w:rFonts w:ascii="HGｺﾞｼｯｸM" w:eastAsia="HGｺﾞｼｯｸM" w:hint="eastAsia"/>
          <w:b/>
          <w:sz w:val="26"/>
          <w:szCs w:val="26"/>
        </w:rPr>
        <w:t>大阪産（もん）</w:t>
      </w:r>
      <w:r w:rsidRPr="00A35DA7">
        <w:rPr>
          <w:rFonts w:ascii="HGｺﾞｼｯｸM" w:eastAsia="HGｺﾞｼｯｸM" w:hint="eastAsia"/>
          <w:b/>
          <w:sz w:val="26"/>
          <w:szCs w:val="26"/>
        </w:rPr>
        <w:t xml:space="preserve">を食べる機会の充実　</w:t>
      </w:r>
    </w:p>
    <w:p w14:paraId="16D4A620" w14:textId="77777777" w:rsidR="00FE564B" w:rsidRDefault="00FE564B" w:rsidP="00FE564B">
      <w:pPr>
        <w:spacing w:line="360" w:lineRule="exact"/>
        <w:ind w:left="420" w:firstLineChars="100" w:firstLine="240"/>
        <w:rPr>
          <w:rFonts w:cs="Meiryo UI"/>
          <w:sz w:val="24"/>
          <w:szCs w:val="24"/>
        </w:rPr>
      </w:pPr>
      <w:r>
        <w:rPr>
          <w:rFonts w:cs="Meiryo UI" w:hint="eastAsia"/>
          <w:sz w:val="24"/>
          <w:szCs w:val="24"/>
        </w:rPr>
        <w:t>府民のみなさんが、大阪産</w:t>
      </w:r>
      <w:r>
        <w:rPr>
          <w:rFonts w:cs="Meiryo UI"/>
          <w:sz w:val="24"/>
          <w:szCs w:val="24"/>
        </w:rPr>
        <w:t>(</w:t>
      </w:r>
      <w:r>
        <w:rPr>
          <w:rFonts w:cs="Meiryo UI" w:hint="eastAsia"/>
          <w:sz w:val="24"/>
          <w:szCs w:val="24"/>
        </w:rPr>
        <w:t>もん</w:t>
      </w:r>
      <w:r>
        <w:rPr>
          <w:rFonts w:cs="Meiryo UI"/>
          <w:sz w:val="24"/>
          <w:szCs w:val="24"/>
        </w:rPr>
        <w:t>)</w:t>
      </w:r>
      <w:r>
        <w:rPr>
          <w:rFonts w:cs="Meiryo UI" w:hint="eastAsia"/>
          <w:sz w:val="24"/>
          <w:szCs w:val="24"/>
        </w:rPr>
        <w:t>を手にし、味わいしやすくします。魅力的な大阪産（もん）を購入できる直売所や</w:t>
      </w:r>
      <w:r w:rsidRPr="00FD3DE5">
        <w:rPr>
          <w:rFonts w:cs="Meiryo UI" w:hint="eastAsia"/>
          <w:sz w:val="24"/>
          <w:szCs w:val="24"/>
        </w:rPr>
        <w:t>量販店</w:t>
      </w:r>
      <w:r>
        <w:rPr>
          <w:rFonts w:cs="Meiryo UI" w:hint="eastAsia"/>
          <w:sz w:val="24"/>
          <w:szCs w:val="24"/>
        </w:rPr>
        <w:t>、</w:t>
      </w:r>
      <w:r w:rsidRPr="00FD3DE5">
        <w:rPr>
          <w:rFonts w:cs="Meiryo UI" w:hint="eastAsia"/>
          <w:sz w:val="24"/>
          <w:szCs w:val="24"/>
        </w:rPr>
        <w:t>マルシェ</w:t>
      </w:r>
      <w:r>
        <w:rPr>
          <w:rFonts w:cs="Meiryo UI" w:hint="eastAsia"/>
          <w:sz w:val="24"/>
          <w:szCs w:val="24"/>
        </w:rPr>
        <w:t>をはじめ、</w:t>
      </w:r>
      <w:r w:rsidRPr="00FD3DE5">
        <w:rPr>
          <w:rFonts w:cs="Meiryo UI" w:hint="eastAsia"/>
          <w:sz w:val="24"/>
          <w:szCs w:val="24"/>
        </w:rPr>
        <w:t>味わえる飲食店を増やし</w:t>
      </w:r>
      <w:r>
        <w:rPr>
          <w:rFonts w:cs="Meiryo UI" w:hint="eastAsia"/>
          <w:sz w:val="24"/>
          <w:szCs w:val="24"/>
        </w:rPr>
        <w:t>ます。また、</w:t>
      </w:r>
      <w:r w:rsidRPr="00A4704C">
        <w:rPr>
          <w:rFonts w:cs="Meiryo UI" w:hint="eastAsia"/>
          <w:sz w:val="24"/>
          <w:szCs w:val="24"/>
        </w:rPr>
        <w:t>大阪産</w:t>
      </w:r>
      <w:r w:rsidRPr="00A4704C">
        <w:rPr>
          <w:rFonts w:cs="Meiryo UI"/>
          <w:sz w:val="24"/>
          <w:szCs w:val="24"/>
        </w:rPr>
        <w:t>(</w:t>
      </w:r>
      <w:r w:rsidRPr="00A4704C">
        <w:rPr>
          <w:rFonts w:cs="Meiryo UI" w:hint="eastAsia"/>
          <w:sz w:val="24"/>
          <w:szCs w:val="24"/>
        </w:rPr>
        <w:t>もん</w:t>
      </w:r>
      <w:r w:rsidRPr="00A4704C">
        <w:rPr>
          <w:rFonts w:cs="Meiryo UI"/>
          <w:sz w:val="24"/>
          <w:szCs w:val="24"/>
        </w:rPr>
        <w:t>)</w:t>
      </w:r>
      <w:r>
        <w:rPr>
          <w:rFonts w:cs="Meiryo UI" w:hint="eastAsia"/>
          <w:sz w:val="24"/>
          <w:szCs w:val="24"/>
        </w:rPr>
        <w:t>にまつわる産地の特徴や、生産者の思いなど、いわゆる</w:t>
      </w:r>
      <w:r w:rsidRPr="00A4704C">
        <w:rPr>
          <w:rFonts w:cs="Meiryo UI" w:hint="eastAsia"/>
          <w:sz w:val="24"/>
          <w:szCs w:val="24"/>
        </w:rPr>
        <w:t>テロワールを感じられ</w:t>
      </w:r>
      <w:r>
        <w:rPr>
          <w:rFonts w:cs="Meiryo UI" w:hint="eastAsia"/>
          <w:sz w:val="24"/>
          <w:szCs w:val="24"/>
        </w:rPr>
        <w:t>ようにし</w:t>
      </w:r>
      <w:r w:rsidRPr="00FD3DE5">
        <w:rPr>
          <w:rFonts w:cs="Meiryo UI" w:hint="eastAsia"/>
          <w:sz w:val="24"/>
          <w:szCs w:val="24"/>
        </w:rPr>
        <w:t>ます。</w:t>
      </w:r>
    </w:p>
    <w:p w14:paraId="16D4A621" w14:textId="77777777" w:rsidR="00ED4776" w:rsidRDefault="00ED4776" w:rsidP="00FE564B">
      <w:pPr>
        <w:spacing w:line="360" w:lineRule="exact"/>
        <w:ind w:left="420" w:firstLineChars="100" w:firstLine="240"/>
        <w:rPr>
          <w:rFonts w:cs="Meiryo UI"/>
          <w:sz w:val="24"/>
          <w:szCs w:val="24"/>
        </w:rPr>
      </w:pPr>
    </w:p>
    <w:p w14:paraId="16D4A622" w14:textId="77777777" w:rsidR="00473BAC" w:rsidRPr="00473BAC" w:rsidRDefault="00473BAC" w:rsidP="00473BAC">
      <w:pPr>
        <w:widowControl/>
        <w:spacing w:line="360" w:lineRule="exact"/>
        <w:ind w:firstLineChars="150" w:firstLine="360"/>
        <w:rPr>
          <w:rFonts w:cs="Meiryo UI"/>
          <w:b/>
          <w:sz w:val="24"/>
          <w:szCs w:val="24"/>
        </w:rPr>
      </w:pPr>
      <w:r w:rsidRPr="00473BAC">
        <w:rPr>
          <w:rFonts w:cs="Meiryo UI" w:hint="eastAsia"/>
          <w:b/>
          <w:sz w:val="24"/>
          <w:szCs w:val="24"/>
        </w:rPr>
        <w:t>【</w:t>
      </w:r>
      <w:r w:rsidR="00FC2DAA">
        <w:rPr>
          <w:rFonts w:cs="Meiryo UI" w:hint="eastAsia"/>
          <w:b/>
          <w:sz w:val="24"/>
          <w:szCs w:val="24"/>
        </w:rPr>
        <w:t>取組</w:t>
      </w:r>
      <w:r w:rsidRPr="00473BAC">
        <w:rPr>
          <w:rFonts w:cs="Meiryo UI" w:hint="eastAsia"/>
          <w:b/>
          <w:sz w:val="24"/>
          <w:szCs w:val="24"/>
        </w:rPr>
        <w:t>内容】</w:t>
      </w:r>
    </w:p>
    <w:p w14:paraId="16D4A623" w14:textId="77777777" w:rsidR="00ED4776" w:rsidRPr="00ED4776" w:rsidRDefault="00ED4776" w:rsidP="00ED4776">
      <w:pPr>
        <w:pStyle w:val="aa"/>
        <w:widowControl/>
        <w:numPr>
          <w:ilvl w:val="0"/>
          <w:numId w:val="12"/>
        </w:numPr>
        <w:spacing w:line="360" w:lineRule="exact"/>
        <w:ind w:leftChars="150" w:left="675"/>
        <w:rPr>
          <w:rFonts w:ascii="Meiryo UI" w:eastAsia="Meiryo UI" w:hAnsi="Meiryo UI" w:cs="Meiryo UI"/>
          <w:b/>
          <w:color w:val="000000"/>
          <w:sz w:val="24"/>
          <w:szCs w:val="24"/>
        </w:rPr>
      </w:pPr>
      <w:r w:rsidRPr="00ED4776">
        <w:rPr>
          <w:rFonts w:ascii="Meiryo UI" w:eastAsia="Meiryo UI" w:hAnsi="Meiryo UI" w:cs="Meiryo UI" w:hint="eastAsia"/>
          <w:b/>
          <w:color w:val="000000"/>
          <w:sz w:val="24"/>
          <w:szCs w:val="24"/>
        </w:rPr>
        <w:t>農産物直売所の魅力向上</w:t>
      </w:r>
    </w:p>
    <w:p w14:paraId="16D4A624" w14:textId="77777777" w:rsidR="00ED4776" w:rsidRPr="00ED4776" w:rsidRDefault="00ED4776" w:rsidP="00ED4776">
      <w:pPr>
        <w:spacing w:line="360" w:lineRule="exact"/>
        <w:ind w:leftChars="200" w:left="540" w:hangingChars="50" w:hanging="120"/>
        <w:rPr>
          <w:rFonts w:cs="Meiryo UI"/>
          <w:sz w:val="24"/>
          <w:szCs w:val="24"/>
        </w:rPr>
      </w:pPr>
      <w:r w:rsidRPr="00ED4776">
        <w:rPr>
          <w:rFonts w:cs="Meiryo UI" w:hint="eastAsia"/>
          <w:sz w:val="24"/>
          <w:szCs w:val="24"/>
        </w:rPr>
        <w:t>・地元農産物の物語性や個性の紹介</w:t>
      </w:r>
    </w:p>
    <w:p w14:paraId="16D4A625" w14:textId="77777777" w:rsidR="00ED4776" w:rsidRPr="00ED4776" w:rsidRDefault="00ED4776" w:rsidP="00ED4776">
      <w:pPr>
        <w:spacing w:line="360" w:lineRule="exact"/>
        <w:ind w:leftChars="200" w:left="540" w:hangingChars="50" w:hanging="120"/>
        <w:rPr>
          <w:rFonts w:cs="Meiryo UI"/>
          <w:color w:val="000000"/>
          <w:sz w:val="24"/>
          <w:szCs w:val="24"/>
        </w:rPr>
      </w:pPr>
      <w:r w:rsidRPr="00ED4776">
        <w:rPr>
          <w:rFonts w:cs="Meiryo UI" w:hint="eastAsia"/>
          <w:color w:val="000000"/>
          <w:sz w:val="24"/>
          <w:szCs w:val="24"/>
        </w:rPr>
        <w:t>・レストランの併設やイベント開催等による魅力向上</w:t>
      </w:r>
    </w:p>
    <w:p w14:paraId="16D4A626" w14:textId="77777777" w:rsidR="00ED4776" w:rsidRDefault="00ED4776" w:rsidP="00ED4776">
      <w:pPr>
        <w:spacing w:line="360" w:lineRule="exact"/>
        <w:ind w:leftChars="150" w:left="315" w:firstLineChars="50" w:firstLine="120"/>
        <w:rPr>
          <w:rFonts w:cs="Meiryo UI"/>
          <w:sz w:val="24"/>
          <w:szCs w:val="24"/>
        </w:rPr>
      </w:pPr>
      <w:r w:rsidRPr="00ED4776">
        <w:rPr>
          <w:rFonts w:cs="Meiryo UI" w:hint="eastAsia"/>
          <w:sz w:val="24"/>
          <w:szCs w:val="24"/>
        </w:rPr>
        <w:t>・地域ブランド農産物・加工品のミニ産地育成による品揃えの充実</w:t>
      </w:r>
    </w:p>
    <w:p w14:paraId="16D4A627" w14:textId="77777777" w:rsidR="00ED4776" w:rsidRPr="00ED4776" w:rsidRDefault="00ED4776" w:rsidP="00ED4776">
      <w:pPr>
        <w:spacing w:line="360" w:lineRule="exact"/>
        <w:ind w:leftChars="150" w:left="315"/>
        <w:rPr>
          <w:rFonts w:cs="Meiryo UI"/>
          <w:sz w:val="24"/>
          <w:szCs w:val="24"/>
        </w:rPr>
      </w:pPr>
    </w:p>
    <w:p w14:paraId="16D4A628" w14:textId="77777777" w:rsidR="00ED4776" w:rsidRPr="00ED4776" w:rsidRDefault="00ED4776" w:rsidP="00ED4776">
      <w:pPr>
        <w:pStyle w:val="aa"/>
        <w:widowControl/>
        <w:numPr>
          <w:ilvl w:val="0"/>
          <w:numId w:val="12"/>
        </w:numPr>
        <w:spacing w:line="360" w:lineRule="exact"/>
        <w:ind w:leftChars="150" w:left="675"/>
        <w:rPr>
          <w:rFonts w:ascii="Meiryo UI" w:eastAsia="Meiryo UI" w:hAnsi="Meiryo UI" w:cs="Meiryo UI"/>
          <w:b/>
          <w:sz w:val="24"/>
          <w:szCs w:val="24"/>
        </w:rPr>
      </w:pPr>
      <w:r w:rsidRPr="00ED4776">
        <w:rPr>
          <w:rFonts w:ascii="Meiryo UI" w:eastAsia="Meiryo UI" w:hAnsi="Meiryo UI" w:cs="Meiryo UI" w:hint="eastAsia"/>
          <w:b/>
          <w:sz w:val="24"/>
          <w:szCs w:val="24"/>
        </w:rPr>
        <w:t>府民に身近な購入場所と機会の提供</w:t>
      </w:r>
    </w:p>
    <w:p w14:paraId="16D4A629" w14:textId="77777777" w:rsidR="00ED4776" w:rsidRPr="00ED4776" w:rsidRDefault="00ED4776" w:rsidP="00ED4776">
      <w:pPr>
        <w:spacing w:line="360" w:lineRule="exact"/>
        <w:ind w:leftChars="150" w:left="315" w:firstLineChars="50" w:firstLine="120"/>
        <w:rPr>
          <w:rFonts w:cs="Meiryo UI"/>
          <w:sz w:val="24"/>
          <w:szCs w:val="24"/>
        </w:rPr>
      </w:pPr>
      <w:r w:rsidRPr="00ED4776">
        <w:rPr>
          <w:rFonts w:cs="Meiryo UI" w:hint="eastAsia"/>
          <w:sz w:val="24"/>
          <w:szCs w:val="24"/>
        </w:rPr>
        <w:t>・量販店や駅ナカ等での販売拠点づくり</w:t>
      </w:r>
      <w:r w:rsidRPr="00ED4776">
        <w:rPr>
          <w:rFonts w:cs="Meiryo UI"/>
          <w:sz w:val="24"/>
          <w:szCs w:val="24"/>
        </w:rPr>
        <w:tab/>
      </w:r>
    </w:p>
    <w:p w14:paraId="16D4A62A" w14:textId="77777777" w:rsidR="00ED4776" w:rsidRDefault="00ED4776" w:rsidP="00ED4776">
      <w:pPr>
        <w:spacing w:line="360" w:lineRule="exact"/>
        <w:ind w:leftChars="150" w:left="315" w:firstLineChars="50" w:firstLine="120"/>
        <w:rPr>
          <w:rFonts w:cs="Meiryo UI"/>
          <w:sz w:val="24"/>
          <w:szCs w:val="24"/>
        </w:rPr>
      </w:pPr>
      <w:r w:rsidRPr="00ED4776">
        <w:rPr>
          <w:rFonts w:cs="Meiryo UI" w:hint="eastAsia"/>
          <w:sz w:val="24"/>
          <w:szCs w:val="24"/>
        </w:rPr>
        <w:t>・マルシェなど府民と農家が直接ふれあえる場の開設</w:t>
      </w:r>
    </w:p>
    <w:p w14:paraId="16D4A62B" w14:textId="77777777" w:rsidR="00ED4776" w:rsidRPr="00ED4776" w:rsidRDefault="00ED4776" w:rsidP="00ED4776">
      <w:pPr>
        <w:spacing w:line="360" w:lineRule="exact"/>
        <w:ind w:leftChars="150" w:left="315" w:firstLineChars="50" w:firstLine="120"/>
        <w:rPr>
          <w:rFonts w:cs="Meiryo UI"/>
          <w:sz w:val="24"/>
          <w:szCs w:val="24"/>
        </w:rPr>
      </w:pPr>
    </w:p>
    <w:p w14:paraId="16D4A62C" w14:textId="77777777" w:rsidR="00ED4776" w:rsidRDefault="00ED4776" w:rsidP="00ED4776">
      <w:pPr>
        <w:pStyle w:val="aa"/>
        <w:widowControl/>
        <w:numPr>
          <w:ilvl w:val="0"/>
          <w:numId w:val="12"/>
        </w:numPr>
        <w:spacing w:line="360" w:lineRule="exact"/>
        <w:ind w:leftChars="150" w:left="675"/>
        <w:rPr>
          <w:rFonts w:ascii="Meiryo UI" w:eastAsia="Meiryo UI" w:hAnsi="Meiryo UI" w:cs="Meiryo UI"/>
          <w:b/>
          <w:sz w:val="24"/>
          <w:szCs w:val="24"/>
        </w:rPr>
      </w:pPr>
      <w:r w:rsidRPr="00ED4776">
        <w:rPr>
          <w:rFonts w:ascii="Meiryo UI" w:eastAsia="Meiryo UI" w:hAnsi="Meiryo UI" w:cs="Meiryo UI" w:hint="eastAsia"/>
          <w:b/>
          <w:sz w:val="24"/>
          <w:szCs w:val="24"/>
        </w:rPr>
        <w:t>大阪産（もん）を味わえる飲食店の増加</w:t>
      </w:r>
    </w:p>
    <w:p w14:paraId="16D4A62D" w14:textId="77777777" w:rsidR="00ED4776" w:rsidRPr="00ED4776" w:rsidRDefault="00ED4776" w:rsidP="00ED4776">
      <w:pPr>
        <w:spacing w:line="360" w:lineRule="exact"/>
        <w:ind w:leftChars="150" w:left="315" w:firstLineChars="50" w:firstLine="120"/>
        <w:rPr>
          <w:rFonts w:cs="Meiryo UI"/>
          <w:sz w:val="24"/>
          <w:szCs w:val="24"/>
        </w:rPr>
      </w:pPr>
      <w:r w:rsidRPr="00ED4776">
        <w:rPr>
          <w:rFonts w:cs="Meiryo UI" w:hint="eastAsia"/>
          <w:sz w:val="24"/>
          <w:szCs w:val="24"/>
        </w:rPr>
        <w:t>・観光、商工と連携した大阪産（もん）を利用した料理の提供機会の拡大</w:t>
      </w:r>
    </w:p>
    <w:p w14:paraId="16D4A62E" w14:textId="77777777" w:rsidR="00ED4776" w:rsidRDefault="00ED4776" w:rsidP="00ED4776">
      <w:pPr>
        <w:spacing w:line="360" w:lineRule="exact"/>
        <w:rPr>
          <w:rFonts w:cs="Meiryo UI"/>
          <w:sz w:val="24"/>
          <w:szCs w:val="24"/>
        </w:rPr>
      </w:pPr>
    </w:p>
    <w:p w14:paraId="16D4A62F" w14:textId="09A43EA6" w:rsidR="00FE564B" w:rsidRPr="007F62FD" w:rsidRDefault="00233CE0" w:rsidP="00233CE0">
      <w:pPr>
        <w:spacing w:line="360" w:lineRule="exact"/>
        <w:ind w:left="420" w:firstLineChars="100" w:firstLine="210"/>
        <w:rPr>
          <w:rFonts w:cs="Meiryo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26" behindDoc="0" locked="0" layoutInCell="1" allowOverlap="1" wp14:anchorId="16D4A9B2" wp14:editId="7D041548">
                <wp:simplePos x="0" y="0"/>
                <wp:positionH relativeFrom="column">
                  <wp:posOffset>77470</wp:posOffset>
                </wp:positionH>
                <wp:positionV relativeFrom="paragraph">
                  <wp:posOffset>59055</wp:posOffset>
                </wp:positionV>
                <wp:extent cx="5676900" cy="1304290"/>
                <wp:effectExtent l="0" t="0" r="19050" b="1016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4AAB6" w14:textId="77777777" w:rsidR="0072712E" w:rsidRDefault="0072712E" w:rsidP="00FE564B">
                            <w:pPr>
                              <w:pStyle w:val="Web"/>
                              <w:spacing w:line="360" w:lineRule="exact"/>
                              <w:ind w:firstLineChars="100" w:firstLine="220"/>
                              <w:rPr>
                                <w:rFonts w:ascii="Meiryo UI" w:cs="Meiryo UI"/>
                                <w:sz w:val="22"/>
                                <w:szCs w:val="22"/>
                              </w:rPr>
                            </w:pPr>
                            <w:r w:rsidRPr="00C94526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＜</w:t>
                            </w:r>
                            <w:r w:rsidRPr="00941F6C">
                              <w:rPr>
                                <w:rFonts w:ascii="Meiryo UI" w:hAnsi="Meiryo UI" w:cs="Meiryo UI"/>
                                <w:sz w:val="22"/>
                                <w:szCs w:val="22"/>
                              </w:rPr>
                              <w:t>5</w:t>
                            </w:r>
                            <w:r w:rsidRPr="00941F6C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年後</w:t>
                            </w:r>
                            <w:r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の目標</w:t>
                            </w:r>
                            <w:r w:rsidRPr="00C94526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 xml:space="preserve">＞　</w:t>
                            </w:r>
                          </w:p>
                          <w:p w14:paraId="16D4AAB7" w14:textId="5DDA9683" w:rsidR="0072712E" w:rsidRPr="007E6FFF" w:rsidRDefault="0072712E" w:rsidP="00FE564B">
                            <w:pPr>
                              <w:pStyle w:val="Web"/>
                              <w:spacing w:line="360" w:lineRule="exact"/>
                              <w:ind w:firstLineChars="100" w:firstLine="220"/>
                              <w:rPr>
                                <w:rFonts w:ascii="Meiryo UI" w:cs="Meiryo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347BC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農産物直売所</w:t>
                            </w:r>
                            <w:r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利用</w:t>
                            </w:r>
                            <w:r w:rsidRPr="00D347BC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 xml:space="preserve">者数の増加　</w:t>
                            </w:r>
                            <w:r w:rsidRPr="00502D59">
                              <w:rPr>
                                <w:rFonts w:ascii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>42万人（</w:t>
                            </w:r>
                            <w:r w:rsidRPr="007E6FFF">
                              <w:rPr>
                                <w:rFonts w:ascii="Meiryo UI" w:hAnsi="Meiryo UI" w:cs="Meiryo UI"/>
                                <w:color w:val="000000"/>
                                <w:sz w:val="22"/>
                                <w:szCs w:val="22"/>
                              </w:rPr>
                              <w:t>466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6FFF">
                              <w:rPr>
                                <w:rFonts w:ascii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>→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6FFF">
                              <w:rPr>
                                <w:rFonts w:ascii="Meiryo UI" w:hAnsi="Meiryo UI" w:cs="Meiryo UI"/>
                                <w:color w:val="000000"/>
                                <w:sz w:val="22"/>
                                <w:szCs w:val="22"/>
                              </w:rPr>
                              <w:t>508</w:t>
                            </w:r>
                            <w:r w:rsidRPr="007E6FFF">
                              <w:rPr>
                                <w:rFonts w:ascii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>万人）</w:t>
                            </w:r>
                          </w:p>
                          <w:p w14:paraId="16D4AAB8" w14:textId="77777777" w:rsidR="0072712E" w:rsidRDefault="0072712E" w:rsidP="00A459CC">
                            <w:pPr>
                              <w:pStyle w:val="Web"/>
                              <w:spacing w:line="360" w:lineRule="exact"/>
                              <w:ind w:firstLineChars="100" w:firstLine="200"/>
                              <w:rPr>
                                <w:rFonts w:ascii="Meiryo UI" w:cs="Meiryo UI"/>
                                <w:sz w:val="20"/>
                                <w:szCs w:val="20"/>
                              </w:rPr>
                            </w:pPr>
                            <w:r w:rsidRPr="00D347BC">
                              <w:rPr>
                                <w:rFonts w:ascii="Meiryo UI" w:hAnsi="Meiryo UI" w:cs="Meiryo UI" w:hint="eastAsia"/>
                                <w:sz w:val="20"/>
                                <w:szCs w:val="20"/>
                              </w:rPr>
                              <w:t>※府が把握している農産物直売所</w:t>
                            </w:r>
                            <w:r>
                              <w:rPr>
                                <w:rFonts w:ascii="Meiryo UI" w:hAnsi="Meiryo UI" w:cs="Meiryo UI" w:hint="eastAsia"/>
                                <w:sz w:val="20"/>
                                <w:szCs w:val="20"/>
                              </w:rPr>
                              <w:t>でのレジ通過者数</w:t>
                            </w:r>
                          </w:p>
                          <w:p w14:paraId="16D4AABA" w14:textId="28283DA5" w:rsidR="0072712E" w:rsidRPr="00A90632" w:rsidRDefault="0072712E" w:rsidP="00273754">
                            <w:pPr>
                              <w:pStyle w:val="Web"/>
                              <w:spacing w:line="360" w:lineRule="exact"/>
                              <w:ind w:firstLineChars="100" w:firstLine="220"/>
                              <w:rPr>
                                <w:rFonts w:ascii="Meiryo UI" w:cs="Meiryo UI"/>
                                <w:sz w:val="22"/>
                                <w:szCs w:val="22"/>
                              </w:rPr>
                            </w:pPr>
                            <w:r w:rsidRPr="00A90632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 xml:space="preserve">大阪産（もん）ロゴマーク使用許可件数（販売者数）の増加　</w:t>
                            </w:r>
                            <w:r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107</w:t>
                            </w:r>
                            <w:r w:rsidRPr="00273754">
                              <w:rPr>
                                <w:rFonts w:ascii="Meiryo UI" w:hAnsi="Meiryo UI" w:cs="Meiryo UI"/>
                                <w:sz w:val="22"/>
                                <w:szCs w:val="22"/>
                              </w:rPr>
                              <w:t>件（263</w:t>
                            </w:r>
                            <w:r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3754">
                              <w:rPr>
                                <w:rFonts w:ascii="Meiryo UI" w:hAnsi="Meiryo UI" w:cs="Meiryo UI"/>
                                <w:sz w:val="22"/>
                                <w:szCs w:val="22"/>
                              </w:rPr>
                              <w:t>→</w:t>
                            </w:r>
                            <w:r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3754">
                              <w:rPr>
                                <w:rFonts w:ascii="Meiryo UI" w:hAnsi="Meiryo UI" w:cs="Meiryo UI"/>
                                <w:sz w:val="22"/>
                                <w:szCs w:val="22"/>
                              </w:rPr>
                              <w:t>370件）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A9B2" id="_x0000_s1028" type="#_x0000_t202" style="position:absolute;left:0;text-align:left;margin-left:6.1pt;margin-top:4.65pt;width:447pt;height:102.7pt;z-index:251658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">
                <v:textbox>
                  <w:txbxContent>
                    <w:p w14:paraId="16D4AAB6" w14:textId="77777777" w:rsidR="0072712E" w:rsidRDefault="0072712E" w:rsidP="00FE564B">
                      <w:pPr>
                        <w:pStyle w:val="Web"/>
                        <w:spacing w:line="360" w:lineRule="exact"/>
                        <w:ind w:firstLineChars="100" w:firstLine="220"/>
                        <w:rPr>
                          <w:rFonts w:ascii="Meiryo UI" w:cs="Meiryo UI"/>
                          <w:sz w:val="22"/>
                          <w:szCs w:val="22"/>
                        </w:rPr>
                      </w:pPr>
                      <w:r w:rsidRPr="00C94526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＜</w:t>
                      </w:r>
                      <w:r w:rsidRPr="00941F6C">
                        <w:rPr>
                          <w:rFonts w:ascii="Meiryo UI" w:hAnsi="Meiryo UI" w:cs="Meiryo UI"/>
                          <w:sz w:val="22"/>
                          <w:szCs w:val="22"/>
                        </w:rPr>
                        <w:t>5</w:t>
                      </w:r>
                      <w:r w:rsidRPr="00941F6C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年後</w:t>
                      </w:r>
                      <w:r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の目標</w:t>
                      </w:r>
                      <w:r w:rsidRPr="00C94526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 xml:space="preserve">＞　</w:t>
                      </w:r>
                    </w:p>
                    <w:p w14:paraId="16D4AAB7" w14:textId="5DDA9683" w:rsidR="0072712E" w:rsidRPr="007E6FFF" w:rsidRDefault="0072712E" w:rsidP="00FE564B">
                      <w:pPr>
                        <w:pStyle w:val="Web"/>
                        <w:spacing w:line="360" w:lineRule="exact"/>
                        <w:ind w:firstLineChars="100" w:firstLine="220"/>
                        <w:rPr>
                          <w:rFonts w:ascii="Meiryo UI" w:cs="Meiryo UI"/>
                          <w:color w:val="000000"/>
                          <w:sz w:val="22"/>
                          <w:szCs w:val="22"/>
                        </w:rPr>
                      </w:pPr>
                      <w:r w:rsidRPr="00D347BC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農産物直売所</w:t>
                      </w:r>
                      <w:r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利用</w:t>
                      </w:r>
                      <w:r w:rsidRPr="00D347BC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 xml:space="preserve">者数の増加　</w:t>
                      </w:r>
                      <w:r w:rsidRPr="00502D59">
                        <w:rPr>
                          <w:rFonts w:ascii="Meiryo UI" w:hAnsi="Meiryo UI" w:cs="Meiryo UI" w:hint="eastAsia"/>
                          <w:color w:val="000000"/>
                          <w:sz w:val="22"/>
                          <w:szCs w:val="22"/>
                        </w:rPr>
                        <w:t>42万人（</w:t>
                      </w:r>
                      <w:r w:rsidRPr="007E6FFF">
                        <w:rPr>
                          <w:rFonts w:ascii="Meiryo UI" w:hAnsi="Meiryo UI" w:cs="Meiryo UI"/>
                          <w:color w:val="000000"/>
                          <w:sz w:val="22"/>
                          <w:szCs w:val="22"/>
                        </w:rPr>
                        <w:t>466</w:t>
                      </w:r>
                      <w:r>
                        <w:rPr>
                          <w:rFonts w:ascii="Meiryo UI" w:hAnsi="Meiryo UI" w:cs="Meiryo U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E6FFF">
                        <w:rPr>
                          <w:rFonts w:ascii="Meiryo UI" w:hAnsi="Meiryo UI" w:cs="Meiryo UI" w:hint="eastAsia"/>
                          <w:color w:val="000000"/>
                          <w:sz w:val="22"/>
                          <w:szCs w:val="22"/>
                        </w:rPr>
                        <w:t>→</w:t>
                      </w:r>
                      <w:r>
                        <w:rPr>
                          <w:rFonts w:ascii="Meiryo UI" w:hAnsi="Meiryo UI" w:cs="Meiryo U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E6FFF">
                        <w:rPr>
                          <w:rFonts w:ascii="Meiryo UI" w:hAnsi="Meiryo UI" w:cs="Meiryo UI"/>
                          <w:color w:val="000000"/>
                          <w:sz w:val="22"/>
                          <w:szCs w:val="22"/>
                        </w:rPr>
                        <w:t>508</w:t>
                      </w:r>
                      <w:r w:rsidRPr="007E6FFF">
                        <w:rPr>
                          <w:rFonts w:ascii="Meiryo UI" w:hAnsi="Meiryo UI" w:cs="Meiryo UI" w:hint="eastAsia"/>
                          <w:color w:val="000000"/>
                          <w:sz w:val="22"/>
                          <w:szCs w:val="22"/>
                        </w:rPr>
                        <w:t>万人）</w:t>
                      </w:r>
                    </w:p>
                    <w:p w14:paraId="16D4AAB8" w14:textId="77777777" w:rsidR="0072712E" w:rsidRDefault="0072712E" w:rsidP="00A459CC">
                      <w:pPr>
                        <w:pStyle w:val="Web"/>
                        <w:spacing w:line="360" w:lineRule="exact"/>
                        <w:ind w:firstLineChars="100" w:firstLine="200"/>
                        <w:rPr>
                          <w:rFonts w:ascii="Meiryo UI" w:cs="Meiryo UI"/>
                          <w:sz w:val="20"/>
                          <w:szCs w:val="20"/>
                        </w:rPr>
                      </w:pPr>
                      <w:r w:rsidRPr="00D347BC">
                        <w:rPr>
                          <w:rFonts w:ascii="Meiryo UI" w:hAnsi="Meiryo UI" w:cs="Meiryo UI" w:hint="eastAsia"/>
                          <w:sz w:val="20"/>
                          <w:szCs w:val="20"/>
                        </w:rPr>
                        <w:t>※府が把握している農産物直売所</w:t>
                      </w:r>
                      <w:r>
                        <w:rPr>
                          <w:rFonts w:ascii="Meiryo UI" w:hAnsi="Meiryo UI" w:cs="Meiryo UI" w:hint="eastAsia"/>
                          <w:sz w:val="20"/>
                          <w:szCs w:val="20"/>
                        </w:rPr>
                        <w:t>でのレジ通過者数</w:t>
                      </w:r>
                    </w:p>
                    <w:p w14:paraId="16D4AABA" w14:textId="28283DA5" w:rsidR="0072712E" w:rsidRPr="00A90632" w:rsidRDefault="0072712E" w:rsidP="00273754">
                      <w:pPr>
                        <w:pStyle w:val="Web"/>
                        <w:spacing w:line="360" w:lineRule="exact"/>
                        <w:ind w:firstLineChars="100" w:firstLine="220"/>
                        <w:rPr>
                          <w:rFonts w:ascii="Meiryo UI" w:cs="Meiryo UI"/>
                          <w:sz w:val="22"/>
                          <w:szCs w:val="22"/>
                        </w:rPr>
                      </w:pPr>
                      <w:r w:rsidRPr="00A90632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 xml:space="preserve">大阪産（もん）ロゴマーク使用許可件数（販売者数）の増加　</w:t>
                      </w:r>
                      <w:r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107</w:t>
                      </w:r>
                      <w:r w:rsidRPr="00273754">
                        <w:rPr>
                          <w:rFonts w:ascii="Meiryo UI" w:hAnsi="Meiryo UI" w:cs="Meiryo UI"/>
                          <w:sz w:val="22"/>
                          <w:szCs w:val="22"/>
                        </w:rPr>
                        <w:t>件（263</w:t>
                      </w:r>
                      <w:r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 xml:space="preserve"> </w:t>
                      </w:r>
                      <w:r w:rsidRPr="00273754">
                        <w:rPr>
                          <w:rFonts w:ascii="Meiryo UI" w:hAnsi="Meiryo UI" w:cs="Meiryo UI"/>
                          <w:sz w:val="22"/>
                          <w:szCs w:val="22"/>
                        </w:rPr>
                        <w:t>→</w:t>
                      </w:r>
                      <w:r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 xml:space="preserve"> </w:t>
                      </w:r>
                      <w:r w:rsidRPr="00273754">
                        <w:rPr>
                          <w:rFonts w:ascii="Meiryo UI" w:hAnsi="Meiryo UI" w:cs="Meiryo UI"/>
                          <w:sz w:val="22"/>
                          <w:szCs w:val="22"/>
                        </w:rPr>
                        <w:t>370件）</w:t>
                      </w:r>
                    </w:p>
                  </w:txbxContent>
                </v:textbox>
              </v:shape>
            </w:pict>
          </mc:Fallback>
        </mc:AlternateContent>
      </w:r>
    </w:p>
    <w:p w14:paraId="16D4A630" w14:textId="26FE6CE4" w:rsidR="00FE564B" w:rsidRDefault="00FE564B" w:rsidP="00FE564B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16D4A631" w14:textId="77777777" w:rsidR="00FE564B" w:rsidRDefault="00FE564B" w:rsidP="00FE564B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16D4A632" w14:textId="77777777" w:rsidR="00FE564B" w:rsidRDefault="00FE564B" w:rsidP="00FE564B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16D4A633" w14:textId="77777777" w:rsidR="00FE564B" w:rsidRDefault="00FE564B" w:rsidP="00FE564B">
      <w:pPr>
        <w:rPr>
          <w:rFonts w:ascii="HGｺﾞｼｯｸM" w:eastAsia="HGｺﾞｼｯｸM"/>
          <w:b/>
          <w:sz w:val="26"/>
          <w:szCs w:val="26"/>
        </w:rPr>
      </w:pPr>
    </w:p>
    <w:p w14:paraId="16D4A634" w14:textId="77777777" w:rsidR="00FE564B" w:rsidRDefault="00FE564B" w:rsidP="00FE564B">
      <w:pPr>
        <w:jc w:val="left"/>
        <w:rPr>
          <w:rFonts w:ascii="HGｺﾞｼｯｸM" w:eastAsia="HGｺﾞｼｯｸM"/>
          <w:b/>
          <w:sz w:val="26"/>
          <w:szCs w:val="26"/>
        </w:rPr>
      </w:pPr>
      <w:r>
        <w:rPr>
          <w:rFonts w:ascii="HGｺﾞｼｯｸM" w:eastAsia="HGｺﾞｼｯｸM"/>
          <w:b/>
          <w:sz w:val="26"/>
          <w:szCs w:val="26"/>
        </w:rPr>
        <w:br w:type="page"/>
      </w:r>
    </w:p>
    <w:p w14:paraId="16D4A635" w14:textId="77777777" w:rsidR="00FE564B" w:rsidRDefault="00FE564B" w:rsidP="00FE564B">
      <w:pPr>
        <w:rPr>
          <w:rFonts w:ascii="HGｺﾞｼｯｸM" w:eastAsia="HGｺﾞｼｯｸM"/>
          <w:b/>
          <w:sz w:val="26"/>
          <w:szCs w:val="26"/>
        </w:rPr>
      </w:pPr>
      <w:r w:rsidRPr="00024C49">
        <w:rPr>
          <w:rFonts w:ascii="HGｺﾞｼｯｸM" w:eastAsia="HGｺﾞｼｯｸM" w:hint="eastAsia"/>
          <w:b/>
          <w:sz w:val="26"/>
          <w:szCs w:val="26"/>
        </w:rPr>
        <w:lastRenderedPageBreak/>
        <w:t>（３）農業・農空間での交流・体験機会の充実</w:t>
      </w:r>
    </w:p>
    <w:p w14:paraId="16D4A636" w14:textId="77777777" w:rsidR="00FE564B" w:rsidRDefault="00FE564B" w:rsidP="00FE564B">
      <w:pPr>
        <w:spacing w:line="360" w:lineRule="exact"/>
        <w:ind w:left="420" w:firstLineChars="100" w:firstLine="240"/>
        <w:rPr>
          <w:rFonts w:cs="Meiryo UI"/>
          <w:sz w:val="24"/>
          <w:szCs w:val="24"/>
        </w:rPr>
      </w:pPr>
      <w:r w:rsidRPr="00FD3DE5">
        <w:rPr>
          <w:rFonts w:cs="Meiryo UI" w:hint="eastAsia"/>
          <w:sz w:val="24"/>
          <w:szCs w:val="24"/>
        </w:rPr>
        <w:t>府民のみなさんが、</w:t>
      </w:r>
      <w:r>
        <w:rPr>
          <w:rFonts w:cs="Meiryo UI" w:hint="eastAsia"/>
          <w:sz w:val="24"/>
          <w:szCs w:val="24"/>
        </w:rPr>
        <w:t>農業・農空間で様々な体験を</w:t>
      </w:r>
      <w:r w:rsidRPr="00FD3DE5">
        <w:rPr>
          <w:rFonts w:cs="Meiryo UI" w:hint="eastAsia"/>
          <w:sz w:val="24"/>
          <w:szCs w:val="24"/>
        </w:rPr>
        <w:t>愉し</w:t>
      </w:r>
      <w:r>
        <w:rPr>
          <w:rFonts w:cs="Meiryo UI" w:hint="eastAsia"/>
          <w:sz w:val="24"/>
          <w:szCs w:val="24"/>
        </w:rPr>
        <w:t>めるようにします。</w:t>
      </w:r>
      <w:r w:rsidRPr="00FD3DE5">
        <w:rPr>
          <w:rFonts w:cs="Meiryo UI" w:hint="eastAsia"/>
          <w:sz w:val="24"/>
          <w:szCs w:val="24"/>
        </w:rPr>
        <w:t>このため、農産物直売所の</w:t>
      </w:r>
      <w:r>
        <w:rPr>
          <w:rFonts w:cs="Meiryo UI" w:hint="eastAsia"/>
          <w:sz w:val="24"/>
          <w:szCs w:val="24"/>
        </w:rPr>
        <w:t>機能を高めて、</w:t>
      </w:r>
      <w:r w:rsidRPr="00FD3DE5">
        <w:rPr>
          <w:rFonts w:cs="Meiryo UI" w:hint="eastAsia"/>
          <w:sz w:val="24"/>
          <w:szCs w:val="24"/>
        </w:rPr>
        <w:t>生産者との交流</w:t>
      </w:r>
      <w:r>
        <w:rPr>
          <w:rFonts w:cs="Meiryo UI" w:hint="eastAsia"/>
          <w:sz w:val="24"/>
          <w:szCs w:val="24"/>
        </w:rPr>
        <w:t>や農業体験を愉しむための拠点化を進めます。また、農園などの農空間での体験機会を充実します</w:t>
      </w:r>
      <w:r w:rsidRPr="00FD3DE5">
        <w:rPr>
          <w:rFonts w:cs="Meiryo UI" w:hint="eastAsia"/>
          <w:sz w:val="24"/>
          <w:szCs w:val="24"/>
        </w:rPr>
        <w:t>。</w:t>
      </w:r>
    </w:p>
    <w:p w14:paraId="16D4A637" w14:textId="77777777" w:rsidR="00473BAC" w:rsidRDefault="00473BAC" w:rsidP="00473BAC">
      <w:pPr>
        <w:spacing w:line="360" w:lineRule="exact"/>
        <w:rPr>
          <w:rFonts w:cs="Meiryo UI"/>
          <w:sz w:val="24"/>
          <w:szCs w:val="24"/>
        </w:rPr>
      </w:pPr>
    </w:p>
    <w:p w14:paraId="16D4A638" w14:textId="77777777" w:rsidR="00ED4776" w:rsidRPr="00AE081E" w:rsidRDefault="00473BAC" w:rsidP="00473BAC">
      <w:pPr>
        <w:spacing w:line="360" w:lineRule="exact"/>
        <w:ind w:firstLineChars="150" w:firstLine="360"/>
        <w:rPr>
          <w:rFonts w:cs="Meiryo UI"/>
          <w:b/>
          <w:sz w:val="24"/>
          <w:szCs w:val="24"/>
        </w:rPr>
      </w:pPr>
      <w:r w:rsidRPr="00AE081E">
        <w:rPr>
          <w:rFonts w:cs="Meiryo UI" w:hint="eastAsia"/>
          <w:b/>
          <w:sz w:val="24"/>
          <w:szCs w:val="24"/>
        </w:rPr>
        <w:t>【</w:t>
      </w:r>
      <w:r w:rsidR="00FC2DAA">
        <w:rPr>
          <w:rFonts w:cs="Meiryo UI" w:hint="eastAsia"/>
          <w:b/>
          <w:sz w:val="24"/>
          <w:szCs w:val="24"/>
        </w:rPr>
        <w:t>取組</w:t>
      </w:r>
      <w:r w:rsidRPr="00AE081E">
        <w:rPr>
          <w:rFonts w:cs="Meiryo UI" w:hint="eastAsia"/>
          <w:b/>
          <w:sz w:val="24"/>
          <w:szCs w:val="24"/>
        </w:rPr>
        <w:t>内容】</w:t>
      </w:r>
    </w:p>
    <w:p w14:paraId="16D4A639" w14:textId="77777777" w:rsidR="00ED4776" w:rsidRPr="00ED4776" w:rsidRDefault="00ED4776" w:rsidP="00ED4776">
      <w:pPr>
        <w:pStyle w:val="aa"/>
        <w:widowControl/>
        <w:numPr>
          <w:ilvl w:val="0"/>
          <w:numId w:val="24"/>
        </w:numPr>
        <w:spacing w:line="360" w:lineRule="exact"/>
        <w:ind w:leftChars="150" w:left="675"/>
        <w:rPr>
          <w:rFonts w:ascii="Meiryo UI" w:eastAsia="Meiryo UI" w:hAnsi="Meiryo UI" w:cs="Meiryo UI"/>
          <w:b/>
          <w:color w:val="000000"/>
          <w:sz w:val="24"/>
          <w:szCs w:val="24"/>
        </w:rPr>
      </w:pPr>
      <w:r w:rsidRPr="00ED4776">
        <w:rPr>
          <w:rFonts w:ascii="Meiryo UI" w:eastAsia="Meiryo UI" w:hAnsi="Meiryo UI" w:cs="Meiryo UI"/>
          <w:b/>
          <w:color w:val="000000"/>
          <w:sz w:val="24"/>
          <w:szCs w:val="24"/>
        </w:rPr>
        <w:t>JA</w:t>
      </w:r>
      <w:r w:rsidRPr="00ED4776">
        <w:rPr>
          <w:rFonts w:ascii="Meiryo UI" w:eastAsia="Meiryo UI" w:hAnsi="Meiryo UI" w:cs="Meiryo UI" w:hint="eastAsia"/>
          <w:b/>
          <w:color w:val="000000"/>
          <w:sz w:val="24"/>
          <w:szCs w:val="24"/>
        </w:rPr>
        <w:t>等の農産物直売所を通じた交流機会の充実</w:t>
      </w:r>
    </w:p>
    <w:p w14:paraId="16D4A63A" w14:textId="77777777" w:rsidR="00ED4776" w:rsidRDefault="00ED4776" w:rsidP="00ED4776">
      <w:pPr>
        <w:spacing w:line="360" w:lineRule="exact"/>
        <w:ind w:firstLineChars="200" w:firstLine="480"/>
        <w:rPr>
          <w:rFonts w:cs="Meiryo UI"/>
          <w:color w:val="000000"/>
          <w:sz w:val="24"/>
          <w:szCs w:val="24"/>
        </w:rPr>
      </w:pPr>
      <w:r w:rsidRPr="00ED4776">
        <w:rPr>
          <w:rFonts w:cs="Meiryo UI" w:hint="eastAsia"/>
          <w:color w:val="000000"/>
          <w:sz w:val="24"/>
          <w:szCs w:val="24"/>
        </w:rPr>
        <w:t>・交流活動や直売所周辺地域での農業体験の拠点としての活用促進</w:t>
      </w:r>
    </w:p>
    <w:p w14:paraId="16D4A63B" w14:textId="77777777" w:rsidR="00ED4776" w:rsidRPr="00ED4776" w:rsidRDefault="00ED4776" w:rsidP="00ED4776">
      <w:pPr>
        <w:spacing w:line="360" w:lineRule="exact"/>
        <w:ind w:firstLineChars="200" w:firstLine="480"/>
        <w:rPr>
          <w:rFonts w:cs="Meiryo UI"/>
          <w:sz w:val="24"/>
          <w:szCs w:val="24"/>
        </w:rPr>
      </w:pPr>
    </w:p>
    <w:p w14:paraId="16D4A63C" w14:textId="77777777" w:rsidR="00ED4776" w:rsidRPr="00ED4776" w:rsidRDefault="00ED4776" w:rsidP="00ED4776">
      <w:pPr>
        <w:pStyle w:val="aa"/>
        <w:widowControl/>
        <w:numPr>
          <w:ilvl w:val="0"/>
          <w:numId w:val="24"/>
        </w:numPr>
        <w:spacing w:line="360" w:lineRule="exact"/>
        <w:ind w:leftChars="150" w:left="675"/>
        <w:rPr>
          <w:rFonts w:ascii="Meiryo UI" w:eastAsia="Meiryo UI" w:hAnsi="Meiryo UI" w:cs="Meiryo UI"/>
          <w:b/>
          <w:color w:val="000000"/>
          <w:sz w:val="24"/>
          <w:szCs w:val="24"/>
        </w:rPr>
      </w:pPr>
      <w:r w:rsidRPr="00ED4776">
        <w:rPr>
          <w:rFonts w:ascii="Meiryo UI" w:eastAsia="Meiryo UI" w:hAnsi="Meiryo UI" w:cs="Meiryo UI" w:hint="eastAsia"/>
          <w:b/>
          <w:color w:val="000000"/>
          <w:sz w:val="24"/>
          <w:szCs w:val="24"/>
        </w:rPr>
        <w:t>農業・農空間を愉しみ、交流する農園等の充実</w:t>
      </w:r>
    </w:p>
    <w:p w14:paraId="16D4A63D" w14:textId="77777777" w:rsidR="00ED4776" w:rsidRPr="00ED4776" w:rsidRDefault="00ED4776" w:rsidP="00ED4776">
      <w:pPr>
        <w:spacing w:line="360" w:lineRule="exact"/>
        <w:ind w:leftChars="200" w:left="540" w:hangingChars="50" w:hanging="120"/>
        <w:rPr>
          <w:rFonts w:cs="Meiryo UI"/>
          <w:color w:val="000000"/>
          <w:sz w:val="24"/>
          <w:szCs w:val="24"/>
        </w:rPr>
      </w:pPr>
      <w:r w:rsidRPr="00ED4776">
        <w:rPr>
          <w:rFonts w:cs="Meiryo UI" w:hint="eastAsia"/>
          <w:color w:val="000000"/>
          <w:sz w:val="24"/>
          <w:szCs w:val="24"/>
        </w:rPr>
        <w:t>・農家等による市民農園、体験農園、コミュニティ農園等の開設促進</w:t>
      </w:r>
    </w:p>
    <w:p w14:paraId="16D4A63E" w14:textId="77777777" w:rsidR="00ED4776" w:rsidRPr="00ED4776" w:rsidRDefault="00F87430" w:rsidP="00ED4776">
      <w:pPr>
        <w:spacing w:line="360" w:lineRule="exact"/>
        <w:ind w:leftChars="200" w:left="540" w:hangingChars="50" w:hanging="120"/>
        <w:rPr>
          <w:rFonts w:cs="Meiryo UI"/>
          <w:color w:val="000000"/>
          <w:sz w:val="24"/>
          <w:szCs w:val="24"/>
        </w:rPr>
      </w:pPr>
      <w:r>
        <w:rPr>
          <w:rFonts w:cs="Meiryo UI" w:hint="eastAsia"/>
          <w:color w:val="000000"/>
          <w:sz w:val="24"/>
          <w:szCs w:val="24"/>
        </w:rPr>
        <w:t>・農家のもと</w:t>
      </w:r>
      <w:r w:rsidR="00ED4776" w:rsidRPr="00ED4776">
        <w:rPr>
          <w:rFonts w:cs="Meiryo UI" w:hint="eastAsia"/>
          <w:color w:val="000000"/>
          <w:sz w:val="24"/>
          <w:szCs w:val="24"/>
        </w:rPr>
        <w:t>での農業体験機会の充実</w:t>
      </w:r>
    </w:p>
    <w:p w14:paraId="16D4A63F" w14:textId="77777777" w:rsidR="00ED4776" w:rsidRPr="00ED4776" w:rsidRDefault="00ED4776" w:rsidP="00ED4776">
      <w:pPr>
        <w:spacing w:line="360" w:lineRule="exact"/>
        <w:ind w:leftChars="200" w:left="540" w:hangingChars="50" w:hanging="120"/>
        <w:rPr>
          <w:rFonts w:cs="Meiryo UI"/>
          <w:color w:val="000000"/>
          <w:sz w:val="24"/>
          <w:szCs w:val="24"/>
        </w:rPr>
      </w:pPr>
      <w:r w:rsidRPr="00ED4776">
        <w:rPr>
          <w:rFonts w:cs="Meiryo UI" w:hint="eastAsia"/>
          <w:color w:val="000000"/>
          <w:sz w:val="24"/>
          <w:szCs w:val="24"/>
        </w:rPr>
        <w:t>・民間事業者等による農業・農空間を体験できる機会の充実（健康づくり、観光</w:t>
      </w:r>
      <w:r w:rsidR="00F87430">
        <w:rPr>
          <w:rFonts w:cs="Meiryo UI" w:hint="eastAsia"/>
          <w:color w:val="000000"/>
          <w:sz w:val="24"/>
          <w:szCs w:val="24"/>
        </w:rPr>
        <w:t>等</w:t>
      </w:r>
      <w:r w:rsidRPr="00ED4776">
        <w:rPr>
          <w:rFonts w:cs="Meiryo UI" w:hint="eastAsia"/>
          <w:color w:val="000000"/>
          <w:sz w:val="24"/>
          <w:szCs w:val="24"/>
        </w:rPr>
        <w:t>）</w:t>
      </w:r>
    </w:p>
    <w:p w14:paraId="16D4A640" w14:textId="77777777" w:rsidR="00ED4776" w:rsidRDefault="00ED4776" w:rsidP="00ED4776">
      <w:pPr>
        <w:spacing w:line="360" w:lineRule="exact"/>
        <w:ind w:leftChars="200" w:left="540" w:hangingChars="50" w:hanging="120"/>
        <w:rPr>
          <w:rFonts w:cs="Meiryo UI"/>
          <w:color w:val="000000"/>
          <w:sz w:val="24"/>
          <w:szCs w:val="24"/>
        </w:rPr>
      </w:pPr>
      <w:r w:rsidRPr="00ED4776">
        <w:rPr>
          <w:rFonts w:cs="Meiryo UI" w:hint="eastAsia"/>
          <w:color w:val="000000"/>
          <w:sz w:val="24"/>
          <w:szCs w:val="24"/>
        </w:rPr>
        <w:t>・国制度を活用した生産緑地等での体験農園等の整備</w:t>
      </w:r>
    </w:p>
    <w:p w14:paraId="16D4A641" w14:textId="77777777" w:rsidR="00ED4776" w:rsidRPr="00ED4776" w:rsidRDefault="00ED4776" w:rsidP="00ED4776">
      <w:pPr>
        <w:spacing w:line="360" w:lineRule="exact"/>
        <w:ind w:leftChars="200" w:left="540" w:hangingChars="50" w:hanging="120"/>
        <w:rPr>
          <w:rFonts w:cs="Meiryo UI"/>
          <w:color w:val="000000"/>
          <w:sz w:val="24"/>
          <w:szCs w:val="24"/>
        </w:rPr>
      </w:pPr>
      <w:r w:rsidRPr="00ED4776">
        <w:rPr>
          <w:rFonts w:cs="Meiryo UI" w:hint="eastAsia"/>
          <w:color w:val="000000"/>
          <w:sz w:val="24"/>
          <w:szCs w:val="24"/>
        </w:rPr>
        <w:t>・福祉農園や学童農園、企業の福利厚生のための農園の整備</w:t>
      </w:r>
    </w:p>
    <w:p w14:paraId="16D4A642" w14:textId="77777777" w:rsidR="00FE564B" w:rsidRPr="00A20F1C" w:rsidRDefault="00FE564B" w:rsidP="00FE564B">
      <w:pPr>
        <w:spacing w:line="360" w:lineRule="exact"/>
        <w:ind w:left="420" w:firstLineChars="100" w:firstLine="261"/>
        <w:rPr>
          <w:rFonts w:ascii="HGｺﾞｼｯｸM" w:eastAsia="HGｺﾞｼｯｸM"/>
          <w:b/>
          <w:sz w:val="26"/>
          <w:szCs w:val="26"/>
        </w:rPr>
      </w:pPr>
    </w:p>
    <w:p w14:paraId="16D4A643" w14:textId="0F121517" w:rsidR="00FE564B" w:rsidRPr="00A35DA7" w:rsidRDefault="00233CE0" w:rsidP="00FE564B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27" behindDoc="0" locked="0" layoutInCell="1" allowOverlap="1" wp14:anchorId="16D4A9B4" wp14:editId="43BFD36B">
                <wp:simplePos x="0" y="0"/>
                <wp:positionH relativeFrom="column">
                  <wp:posOffset>101600</wp:posOffset>
                </wp:positionH>
                <wp:positionV relativeFrom="paragraph">
                  <wp:posOffset>177165</wp:posOffset>
                </wp:positionV>
                <wp:extent cx="5676900" cy="612140"/>
                <wp:effectExtent l="0" t="0" r="19050" b="16510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4AABB" w14:textId="77777777" w:rsidR="0072712E" w:rsidRDefault="0072712E" w:rsidP="00FE564B">
                            <w:pPr>
                              <w:pStyle w:val="Web"/>
                              <w:spacing w:line="360" w:lineRule="exact"/>
                              <w:ind w:firstLineChars="100" w:firstLine="220"/>
                              <w:rPr>
                                <w:rFonts w:ascii="Meiryo UI" w:cs="Meiryo UI"/>
                                <w:sz w:val="22"/>
                                <w:szCs w:val="22"/>
                              </w:rPr>
                            </w:pPr>
                            <w:r w:rsidRPr="00C94526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＜</w:t>
                            </w:r>
                            <w:r w:rsidRPr="00941F6C">
                              <w:rPr>
                                <w:rFonts w:ascii="Meiryo UI" w:hAnsi="Meiryo UI" w:cs="Meiryo UI"/>
                                <w:sz w:val="22"/>
                                <w:szCs w:val="22"/>
                              </w:rPr>
                              <w:t>5</w:t>
                            </w:r>
                            <w:r w:rsidRPr="00941F6C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年後</w:t>
                            </w:r>
                            <w:r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の目標</w:t>
                            </w:r>
                            <w:r w:rsidRPr="00C94526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 xml:space="preserve">＞　</w:t>
                            </w:r>
                          </w:p>
                          <w:p w14:paraId="16D4AABC" w14:textId="6B7099DF" w:rsidR="0072712E" w:rsidRPr="00D347BC" w:rsidRDefault="0072712E" w:rsidP="00FE564B">
                            <w:pPr>
                              <w:pStyle w:val="Web"/>
                              <w:spacing w:line="360" w:lineRule="exact"/>
                              <w:ind w:firstLineChars="100" w:firstLine="220"/>
                              <w:rPr>
                                <w:rFonts w:asci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直売所での消費者と生産者との交流事例の増加 </w:t>
                            </w:r>
                            <w:r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５事例以上　（１事例以上／年）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A9B4" id="_x0000_s1029" type="#_x0000_t202" style="position:absolute;left:0;text-align:left;margin-left:8pt;margin-top:13.95pt;width:447pt;height:48.2pt;z-index:251658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">
                <v:textbox>
                  <w:txbxContent>
                    <w:p w14:paraId="16D4AABB" w14:textId="77777777" w:rsidR="0072712E" w:rsidRDefault="0072712E" w:rsidP="00FE564B">
                      <w:pPr>
                        <w:pStyle w:val="Web"/>
                        <w:spacing w:line="360" w:lineRule="exact"/>
                        <w:ind w:firstLineChars="100" w:firstLine="220"/>
                        <w:rPr>
                          <w:rFonts w:ascii="Meiryo UI" w:cs="Meiryo UI"/>
                          <w:sz w:val="22"/>
                          <w:szCs w:val="22"/>
                        </w:rPr>
                      </w:pPr>
                      <w:r w:rsidRPr="00C94526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＜</w:t>
                      </w:r>
                      <w:r w:rsidRPr="00941F6C">
                        <w:rPr>
                          <w:rFonts w:ascii="Meiryo UI" w:hAnsi="Meiryo UI" w:cs="Meiryo UI"/>
                          <w:sz w:val="22"/>
                          <w:szCs w:val="22"/>
                        </w:rPr>
                        <w:t>5</w:t>
                      </w:r>
                      <w:r w:rsidRPr="00941F6C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年後</w:t>
                      </w:r>
                      <w:r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の目標</w:t>
                      </w:r>
                      <w:r w:rsidRPr="00C94526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 xml:space="preserve">＞　</w:t>
                      </w:r>
                    </w:p>
                    <w:p w14:paraId="16D4AABC" w14:textId="6B7099DF" w:rsidR="0072712E" w:rsidRPr="00D347BC" w:rsidRDefault="0072712E" w:rsidP="00FE564B">
                      <w:pPr>
                        <w:pStyle w:val="Web"/>
                        <w:spacing w:line="360" w:lineRule="exact"/>
                        <w:ind w:firstLineChars="100" w:firstLine="220"/>
                        <w:rPr>
                          <w:rFonts w:asci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/>
                          <w:sz w:val="22"/>
                          <w:szCs w:val="22"/>
                        </w:rPr>
                        <w:t xml:space="preserve">直売所での消費者と生産者との交流事例の増加 </w:t>
                      </w:r>
                      <w:r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５事例以上　（１事例以上／年）</w:t>
                      </w:r>
                    </w:p>
                  </w:txbxContent>
                </v:textbox>
              </v:shape>
            </w:pict>
          </mc:Fallback>
        </mc:AlternateContent>
      </w:r>
    </w:p>
    <w:p w14:paraId="7EF7E864" w14:textId="2570EE09" w:rsidR="007038AE" w:rsidRPr="00DA3012" w:rsidRDefault="007038AE" w:rsidP="0023337C">
      <w:pPr>
        <w:rPr>
          <w:rFonts w:cs="Meiryo UI"/>
          <w:szCs w:val="21"/>
        </w:rPr>
      </w:pPr>
    </w:p>
    <w:sectPr w:rsidR="007038AE" w:rsidRPr="00DA3012" w:rsidSect="00E45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0579" w14:textId="77777777" w:rsidR="0072712E" w:rsidRDefault="0072712E" w:rsidP="0094244B">
      <w:r>
        <w:separator/>
      </w:r>
    </w:p>
  </w:endnote>
  <w:endnote w:type="continuationSeparator" w:id="0">
    <w:p w14:paraId="2CF5AB3C" w14:textId="77777777" w:rsidR="0072712E" w:rsidRDefault="0072712E" w:rsidP="0094244B">
      <w:r>
        <w:continuationSeparator/>
      </w:r>
    </w:p>
  </w:endnote>
  <w:endnote w:type="continuationNotice" w:id="1">
    <w:p w14:paraId="71995774" w14:textId="77777777" w:rsidR="0072712E" w:rsidRDefault="00727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CF08" w14:textId="77777777" w:rsidR="00341990" w:rsidRDefault="003419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018180"/>
      <w:docPartObj>
        <w:docPartGallery w:val="Page Numbers (Bottom of Page)"/>
        <w:docPartUnique/>
      </w:docPartObj>
    </w:sdtPr>
    <w:sdtEndPr/>
    <w:sdtContent>
      <w:p w14:paraId="16D4AA0A" w14:textId="4A92462C" w:rsidR="0072712E" w:rsidRDefault="007271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990" w:rsidRPr="00341990">
          <w:rPr>
            <w:noProof/>
            <w:lang w:val="ja-JP"/>
          </w:rPr>
          <w:t>1</w:t>
        </w:r>
        <w:r>
          <w:fldChar w:fldCharType="end"/>
        </w:r>
      </w:p>
    </w:sdtContent>
  </w:sdt>
  <w:p w14:paraId="16D4AA0B" w14:textId="77777777" w:rsidR="0072712E" w:rsidRDefault="007271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EC9B9" w14:textId="77777777" w:rsidR="00341990" w:rsidRDefault="003419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BBBE" w14:textId="77777777" w:rsidR="0072712E" w:rsidRDefault="0072712E" w:rsidP="0094244B">
      <w:r>
        <w:separator/>
      </w:r>
    </w:p>
  </w:footnote>
  <w:footnote w:type="continuationSeparator" w:id="0">
    <w:p w14:paraId="18502775" w14:textId="77777777" w:rsidR="0072712E" w:rsidRDefault="0072712E" w:rsidP="0094244B">
      <w:r>
        <w:continuationSeparator/>
      </w:r>
    </w:p>
  </w:footnote>
  <w:footnote w:type="continuationNotice" w:id="1">
    <w:p w14:paraId="4DB807B8" w14:textId="77777777" w:rsidR="0072712E" w:rsidRDefault="00727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B26C" w14:textId="77777777" w:rsidR="00341990" w:rsidRDefault="003419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5FB9" w14:textId="77777777" w:rsidR="00341990" w:rsidRDefault="0034199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2C93" w14:textId="77777777" w:rsidR="00341990" w:rsidRDefault="003419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114"/>
    <w:multiLevelType w:val="hybridMultilevel"/>
    <w:tmpl w:val="09AC6534"/>
    <w:lvl w:ilvl="0" w:tplc="BB2069D2">
      <w:numFmt w:val="bullet"/>
      <w:lvlText w:val="○"/>
      <w:lvlJc w:val="left"/>
      <w:pPr>
        <w:ind w:left="360" w:hanging="360"/>
      </w:pPr>
      <w:rPr>
        <w:rFonts w:ascii="HGｺﾞｼｯｸM" w:eastAsia="HG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45904"/>
    <w:multiLevelType w:val="hybridMultilevel"/>
    <w:tmpl w:val="0F269074"/>
    <w:lvl w:ilvl="0" w:tplc="FC4E099C">
      <w:start w:val="1"/>
      <w:numFmt w:val="decimalEnclosedCircle"/>
      <w:lvlText w:val="%1"/>
      <w:lvlJc w:val="left"/>
      <w:pPr>
        <w:ind w:left="360" w:hanging="360"/>
      </w:pPr>
      <w:rPr>
        <w:rFonts w:hAnsi="Meiryo UI" w:cs="Meiryo U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D53638"/>
    <w:multiLevelType w:val="hybridMultilevel"/>
    <w:tmpl w:val="D6C62AF2"/>
    <w:lvl w:ilvl="0" w:tplc="9A30D0B2">
      <w:numFmt w:val="bullet"/>
      <w:lvlText w:val="・"/>
      <w:lvlJc w:val="left"/>
      <w:pPr>
        <w:ind w:left="675" w:hanging="360"/>
      </w:pPr>
      <w:rPr>
        <w:rFonts w:ascii="Meiryo UI" w:eastAsia="Meiryo UI" w:hAnsi="Meiryo U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7504B"/>
    <w:multiLevelType w:val="hybridMultilevel"/>
    <w:tmpl w:val="51661CAE"/>
    <w:lvl w:ilvl="0" w:tplc="A1D604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19B183A"/>
    <w:multiLevelType w:val="hybridMultilevel"/>
    <w:tmpl w:val="4F6680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52E43C0"/>
    <w:multiLevelType w:val="hybridMultilevel"/>
    <w:tmpl w:val="FDA8AAB4"/>
    <w:lvl w:ilvl="0" w:tplc="9A30D0B2">
      <w:numFmt w:val="bullet"/>
      <w:lvlText w:val="・"/>
      <w:lvlJc w:val="left"/>
      <w:pPr>
        <w:ind w:left="675" w:hanging="360"/>
      </w:pPr>
      <w:rPr>
        <w:rFonts w:ascii="Meiryo UI" w:eastAsia="Meiryo UI" w:hAnsi="Meiryo U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1EC8287A"/>
    <w:multiLevelType w:val="hybridMultilevel"/>
    <w:tmpl w:val="726C349E"/>
    <w:lvl w:ilvl="0" w:tplc="E4B4525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3570942"/>
    <w:multiLevelType w:val="hybridMultilevel"/>
    <w:tmpl w:val="78E4489A"/>
    <w:lvl w:ilvl="0" w:tplc="4CC214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3B5181A"/>
    <w:multiLevelType w:val="hybridMultilevel"/>
    <w:tmpl w:val="3E04A2FE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F07A99"/>
    <w:multiLevelType w:val="hybridMultilevel"/>
    <w:tmpl w:val="0688F978"/>
    <w:lvl w:ilvl="0" w:tplc="4CC214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3045F9A"/>
    <w:multiLevelType w:val="hybridMultilevel"/>
    <w:tmpl w:val="C02AAA32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3B6490"/>
    <w:multiLevelType w:val="hybridMultilevel"/>
    <w:tmpl w:val="6BFAC9AC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6D01B2"/>
    <w:multiLevelType w:val="hybridMultilevel"/>
    <w:tmpl w:val="6B7E1C0A"/>
    <w:lvl w:ilvl="0" w:tplc="ED3230A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C555551"/>
    <w:multiLevelType w:val="hybridMultilevel"/>
    <w:tmpl w:val="ABA8C9E0"/>
    <w:lvl w:ilvl="0" w:tplc="6C462144">
      <w:start w:val="1"/>
      <w:numFmt w:val="decimalEnclosedCircle"/>
      <w:lvlText w:val="%1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D924C88"/>
    <w:multiLevelType w:val="hybridMultilevel"/>
    <w:tmpl w:val="5E80B25A"/>
    <w:lvl w:ilvl="0" w:tplc="4CC214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F042C74"/>
    <w:multiLevelType w:val="hybridMultilevel"/>
    <w:tmpl w:val="B6DEFDD0"/>
    <w:lvl w:ilvl="0" w:tplc="04090011">
      <w:start w:val="1"/>
      <w:numFmt w:val="decimalEnclosedCircle"/>
      <w:lvlText w:val="%1"/>
      <w:lvlJc w:val="left"/>
      <w:pPr>
        <w:ind w:left="198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abstractNum w:abstractNumId="16" w15:restartNumberingAfterBreak="0">
    <w:nsid w:val="3F6B232D"/>
    <w:multiLevelType w:val="hybridMultilevel"/>
    <w:tmpl w:val="68643DCC"/>
    <w:lvl w:ilvl="0" w:tplc="8CAC48A6">
      <w:start w:val="1"/>
      <w:numFmt w:val="upp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4FA6FDF"/>
    <w:multiLevelType w:val="hybridMultilevel"/>
    <w:tmpl w:val="407675DC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E03274"/>
    <w:multiLevelType w:val="hybridMultilevel"/>
    <w:tmpl w:val="07661084"/>
    <w:lvl w:ilvl="0" w:tplc="8CDC4C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E5A0971"/>
    <w:multiLevelType w:val="hybridMultilevel"/>
    <w:tmpl w:val="42D08284"/>
    <w:lvl w:ilvl="0" w:tplc="04090011">
      <w:start w:val="1"/>
      <w:numFmt w:val="decimalEnclosedCircle"/>
      <w:lvlText w:val="%1"/>
      <w:lvlJc w:val="left"/>
      <w:pPr>
        <w:ind w:left="198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abstractNum w:abstractNumId="20" w15:restartNumberingAfterBreak="0">
    <w:nsid w:val="4F4A1BCD"/>
    <w:multiLevelType w:val="hybridMultilevel"/>
    <w:tmpl w:val="07640A9E"/>
    <w:lvl w:ilvl="0" w:tplc="6870F57A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3745AA2"/>
    <w:multiLevelType w:val="hybridMultilevel"/>
    <w:tmpl w:val="B9BCE30C"/>
    <w:lvl w:ilvl="0" w:tplc="F8B038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9E14C9C"/>
    <w:multiLevelType w:val="hybridMultilevel"/>
    <w:tmpl w:val="9D567B40"/>
    <w:lvl w:ilvl="0" w:tplc="9A30D0B2">
      <w:numFmt w:val="bullet"/>
      <w:lvlText w:val="・"/>
      <w:lvlJc w:val="left"/>
      <w:pPr>
        <w:ind w:left="660" w:hanging="420"/>
      </w:pPr>
      <w:rPr>
        <w:rFonts w:ascii="Meiryo UI" w:eastAsia="Meiryo UI" w:hAnsi="Meiryo U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5CAB68C9"/>
    <w:multiLevelType w:val="hybridMultilevel"/>
    <w:tmpl w:val="08D6702E"/>
    <w:lvl w:ilvl="0" w:tplc="32184F5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23B3D76"/>
    <w:multiLevelType w:val="hybridMultilevel"/>
    <w:tmpl w:val="2DC65EBA"/>
    <w:lvl w:ilvl="0" w:tplc="04090011">
      <w:start w:val="1"/>
      <w:numFmt w:val="decimalEnclosedCircle"/>
      <w:lvlText w:val="%1"/>
      <w:lvlJc w:val="left"/>
      <w:pPr>
        <w:ind w:left="66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5" w15:restartNumberingAfterBreak="0">
    <w:nsid w:val="76E87512"/>
    <w:multiLevelType w:val="hybridMultilevel"/>
    <w:tmpl w:val="BA98EC0A"/>
    <w:lvl w:ilvl="0" w:tplc="B48C07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93E0A1F"/>
    <w:multiLevelType w:val="hybridMultilevel"/>
    <w:tmpl w:val="E96A12FE"/>
    <w:lvl w:ilvl="0" w:tplc="DEE0E1E0">
      <w:start w:val="1"/>
      <w:numFmt w:val="upperLetter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7" w15:restartNumberingAfterBreak="0">
    <w:nsid w:val="7EA37463"/>
    <w:multiLevelType w:val="hybridMultilevel"/>
    <w:tmpl w:val="1E32BD2A"/>
    <w:lvl w:ilvl="0" w:tplc="28743704">
      <w:numFmt w:val="bullet"/>
      <w:lvlText w:val="○"/>
      <w:lvlJc w:val="left"/>
      <w:pPr>
        <w:ind w:left="420" w:hanging="420"/>
      </w:pPr>
      <w:rPr>
        <w:rFonts w:ascii="HGｺﾞｼｯｸM" w:eastAsia="HG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5"/>
  </w:num>
  <w:num w:numId="5">
    <w:abstractNumId w:val="2"/>
  </w:num>
  <w:num w:numId="6">
    <w:abstractNumId w:val="22"/>
  </w:num>
  <w:num w:numId="7">
    <w:abstractNumId w:val="24"/>
  </w:num>
  <w:num w:numId="8">
    <w:abstractNumId w:val="20"/>
  </w:num>
  <w:num w:numId="9">
    <w:abstractNumId w:val="1"/>
  </w:num>
  <w:num w:numId="10">
    <w:abstractNumId w:val="18"/>
  </w:num>
  <w:num w:numId="11">
    <w:abstractNumId w:val="12"/>
  </w:num>
  <w:num w:numId="12">
    <w:abstractNumId w:val="7"/>
  </w:num>
  <w:num w:numId="13">
    <w:abstractNumId w:val="13"/>
  </w:num>
  <w:num w:numId="14">
    <w:abstractNumId w:val="17"/>
  </w:num>
  <w:num w:numId="15">
    <w:abstractNumId w:val="11"/>
  </w:num>
  <w:num w:numId="16">
    <w:abstractNumId w:val="0"/>
  </w:num>
  <w:num w:numId="17">
    <w:abstractNumId w:val="10"/>
  </w:num>
  <w:num w:numId="18">
    <w:abstractNumId w:val="16"/>
  </w:num>
  <w:num w:numId="19">
    <w:abstractNumId w:val="26"/>
  </w:num>
  <w:num w:numId="20">
    <w:abstractNumId w:val="27"/>
  </w:num>
  <w:num w:numId="21">
    <w:abstractNumId w:val="4"/>
  </w:num>
  <w:num w:numId="22">
    <w:abstractNumId w:val="15"/>
  </w:num>
  <w:num w:numId="23">
    <w:abstractNumId w:val="6"/>
  </w:num>
  <w:num w:numId="24">
    <w:abstractNumId w:val="9"/>
  </w:num>
  <w:num w:numId="25">
    <w:abstractNumId w:val="14"/>
  </w:num>
  <w:num w:numId="26">
    <w:abstractNumId w:val="21"/>
  </w:num>
  <w:num w:numId="27">
    <w:abstractNumId w:val="23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39"/>
    <w:rsid w:val="0000044C"/>
    <w:rsid w:val="00002A2D"/>
    <w:rsid w:val="00002BE7"/>
    <w:rsid w:val="00006C89"/>
    <w:rsid w:val="00010D74"/>
    <w:rsid w:val="00017D70"/>
    <w:rsid w:val="0002007F"/>
    <w:rsid w:val="00024C49"/>
    <w:rsid w:val="0003246D"/>
    <w:rsid w:val="000406E1"/>
    <w:rsid w:val="0004230D"/>
    <w:rsid w:val="00044CA8"/>
    <w:rsid w:val="000607EB"/>
    <w:rsid w:val="00071AA3"/>
    <w:rsid w:val="000726E3"/>
    <w:rsid w:val="00072EF0"/>
    <w:rsid w:val="00073DBE"/>
    <w:rsid w:val="00074B79"/>
    <w:rsid w:val="0007541C"/>
    <w:rsid w:val="00094CD8"/>
    <w:rsid w:val="00096AC7"/>
    <w:rsid w:val="000A1389"/>
    <w:rsid w:val="000A2C7F"/>
    <w:rsid w:val="000A3A0D"/>
    <w:rsid w:val="000A5C1F"/>
    <w:rsid w:val="000A67FA"/>
    <w:rsid w:val="000A6D5B"/>
    <w:rsid w:val="000B26D4"/>
    <w:rsid w:val="000B7107"/>
    <w:rsid w:val="000C144D"/>
    <w:rsid w:val="000C54BB"/>
    <w:rsid w:val="000E1876"/>
    <w:rsid w:val="000E7FC6"/>
    <w:rsid w:val="000F414E"/>
    <w:rsid w:val="000F53FD"/>
    <w:rsid w:val="000F5D38"/>
    <w:rsid w:val="00100AFF"/>
    <w:rsid w:val="00100D2B"/>
    <w:rsid w:val="00102951"/>
    <w:rsid w:val="00105AB6"/>
    <w:rsid w:val="00106351"/>
    <w:rsid w:val="00106EE2"/>
    <w:rsid w:val="001123EE"/>
    <w:rsid w:val="00113C1C"/>
    <w:rsid w:val="001216A6"/>
    <w:rsid w:val="00133617"/>
    <w:rsid w:val="0013721D"/>
    <w:rsid w:val="001425F8"/>
    <w:rsid w:val="00142D9F"/>
    <w:rsid w:val="00143EF5"/>
    <w:rsid w:val="0015202D"/>
    <w:rsid w:val="0015238B"/>
    <w:rsid w:val="001530B5"/>
    <w:rsid w:val="00154645"/>
    <w:rsid w:val="00155004"/>
    <w:rsid w:val="00157345"/>
    <w:rsid w:val="00160E90"/>
    <w:rsid w:val="001701CB"/>
    <w:rsid w:val="00172E28"/>
    <w:rsid w:val="00173438"/>
    <w:rsid w:val="00173C28"/>
    <w:rsid w:val="00175EA7"/>
    <w:rsid w:val="00176304"/>
    <w:rsid w:val="00181FE6"/>
    <w:rsid w:val="00184642"/>
    <w:rsid w:val="00186DC2"/>
    <w:rsid w:val="00186ED8"/>
    <w:rsid w:val="00190EC4"/>
    <w:rsid w:val="00192446"/>
    <w:rsid w:val="00194981"/>
    <w:rsid w:val="00196A7D"/>
    <w:rsid w:val="001A0F11"/>
    <w:rsid w:val="001A134E"/>
    <w:rsid w:val="001A3788"/>
    <w:rsid w:val="001A3D54"/>
    <w:rsid w:val="001A5C71"/>
    <w:rsid w:val="001B2132"/>
    <w:rsid w:val="001C6043"/>
    <w:rsid w:val="001C76B8"/>
    <w:rsid w:val="001D10F4"/>
    <w:rsid w:val="001D16B0"/>
    <w:rsid w:val="001D610D"/>
    <w:rsid w:val="001E2DB1"/>
    <w:rsid w:val="001E4A80"/>
    <w:rsid w:val="001E4F1D"/>
    <w:rsid w:val="001E5C39"/>
    <w:rsid w:val="001E715F"/>
    <w:rsid w:val="001E72B4"/>
    <w:rsid w:val="001F08E0"/>
    <w:rsid w:val="001F4AFA"/>
    <w:rsid w:val="001F4F73"/>
    <w:rsid w:val="001F5662"/>
    <w:rsid w:val="001F6B17"/>
    <w:rsid w:val="001F7DCD"/>
    <w:rsid w:val="00203FC3"/>
    <w:rsid w:val="00204AD6"/>
    <w:rsid w:val="00206BA5"/>
    <w:rsid w:val="002110E3"/>
    <w:rsid w:val="002142FE"/>
    <w:rsid w:val="00222F9E"/>
    <w:rsid w:val="00223EE1"/>
    <w:rsid w:val="00223FB5"/>
    <w:rsid w:val="0022594C"/>
    <w:rsid w:val="0023337C"/>
    <w:rsid w:val="00233CE0"/>
    <w:rsid w:val="002346AF"/>
    <w:rsid w:val="00235E49"/>
    <w:rsid w:val="00240F21"/>
    <w:rsid w:val="00242E9E"/>
    <w:rsid w:val="00244BA5"/>
    <w:rsid w:val="002450A6"/>
    <w:rsid w:val="00246E91"/>
    <w:rsid w:val="00247BB6"/>
    <w:rsid w:val="00251BBE"/>
    <w:rsid w:val="00252D58"/>
    <w:rsid w:val="0025491B"/>
    <w:rsid w:val="00255F06"/>
    <w:rsid w:val="002570D2"/>
    <w:rsid w:val="00260239"/>
    <w:rsid w:val="00262EA4"/>
    <w:rsid w:val="002630D8"/>
    <w:rsid w:val="00271090"/>
    <w:rsid w:val="00273754"/>
    <w:rsid w:val="00276E68"/>
    <w:rsid w:val="002807C4"/>
    <w:rsid w:val="00291FF6"/>
    <w:rsid w:val="00292998"/>
    <w:rsid w:val="00292FFE"/>
    <w:rsid w:val="00296F34"/>
    <w:rsid w:val="002974C9"/>
    <w:rsid w:val="002975BC"/>
    <w:rsid w:val="002B3392"/>
    <w:rsid w:val="002B44DF"/>
    <w:rsid w:val="002B5BE1"/>
    <w:rsid w:val="002C255D"/>
    <w:rsid w:val="002C27C6"/>
    <w:rsid w:val="002C3E3D"/>
    <w:rsid w:val="002D03F1"/>
    <w:rsid w:val="002D17E0"/>
    <w:rsid w:val="002D258D"/>
    <w:rsid w:val="002D2AAE"/>
    <w:rsid w:val="002D3038"/>
    <w:rsid w:val="002D465B"/>
    <w:rsid w:val="002E4DF5"/>
    <w:rsid w:val="002E5887"/>
    <w:rsid w:val="002F69B2"/>
    <w:rsid w:val="00300699"/>
    <w:rsid w:val="00302ED8"/>
    <w:rsid w:val="0030336B"/>
    <w:rsid w:val="00303509"/>
    <w:rsid w:val="0030685C"/>
    <w:rsid w:val="00311736"/>
    <w:rsid w:val="00313E07"/>
    <w:rsid w:val="00316089"/>
    <w:rsid w:val="00316127"/>
    <w:rsid w:val="003243C6"/>
    <w:rsid w:val="0033198C"/>
    <w:rsid w:val="003334B5"/>
    <w:rsid w:val="003416BB"/>
    <w:rsid w:val="00341990"/>
    <w:rsid w:val="0034227B"/>
    <w:rsid w:val="00345B27"/>
    <w:rsid w:val="00345E7D"/>
    <w:rsid w:val="00350E6C"/>
    <w:rsid w:val="00351CC1"/>
    <w:rsid w:val="00360B43"/>
    <w:rsid w:val="00360D71"/>
    <w:rsid w:val="003625C2"/>
    <w:rsid w:val="0036330A"/>
    <w:rsid w:val="00363FD7"/>
    <w:rsid w:val="0037117E"/>
    <w:rsid w:val="00373285"/>
    <w:rsid w:val="00383DF4"/>
    <w:rsid w:val="00387E61"/>
    <w:rsid w:val="003940CD"/>
    <w:rsid w:val="003949F0"/>
    <w:rsid w:val="003A0118"/>
    <w:rsid w:val="003A2962"/>
    <w:rsid w:val="003A56F4"/>
    <w:rsid w:val="003B0EFC"/>
    <w:rsid w:val="003B70E0"/>
    <w:rsid w:val="003C4786"/>
    <w:rsid w:val="003E4803"/>
    <w:rsid w:val="003F1937"/>
    <w:rsid w:val="003F431B"/>
    <w:rsid w:val="00411736"/>
    <w:rsid w:val="004231CE"/>
    <w:rsid w:val="00425441"/>
    <w:rsid w:val="00431448"/>
    <w:rsid w:val="0043787A"/>
    <w:rsid w:val="00442726"/>
    <w:rsid w:val="004458A5"/>
    <w:rsid w:val="00451BBD"/>
    <w:rsid w:val="00453900"/>
    <w:rsid w:val="00470DE7"/>
    <w:rsid w:val="00473BAC"/>
    <w:rsid w:val="004838C3"/>
    <w:rsid w:val="00487E83"/>
    <w:rsid w:val="00491DB9"/>
    <w:rsid w:val="0049245B"/>
    <w:rsid w:val="004A4C40"/>
    <w:rsid w:val="004B0F29"/>
    <w:rsid w:val="004B11F4"/>
    <w:rsid w:val="004C3302"/>
    <w:rsid w:val="004C336D"/>
    <w:rsid w:val="004C67DB"/>
    <w:rsid w:val="004D2D2F"/>
    <w:rsid w:val="004D5D20"/>
    <w:rsid w:val="004E475B"/>
    <w:rsid w:val="004F111F"/>
    <w:rsid w:val="004F2C76"/>
    <w:rsid w:val="00502D59"/>
    <w:rsid w:val="0050554A"/>
    <w:rsid w:val="00510131"/>
    <w:rsid w:val="005116BC"/>
    <w:rsid w:val="00515054"/>
    <w:rsid w:val="00516A21"/>
    <w:rsid w:val="00516E25"/>
    <w:rsid w:val="00517A0E"/>
    <w:rsid w:val="00523EC1"/>
    <w:rsid w:val="0053006F"/>
    <w:rsid w:val="00537E8E"/>
    <w:rsid w:val="005401B2"/>
    <w:rsid w:val="0054576B"/>
    <w:rsid w:val="00546BEF"/>
    <w:rsid w:val="00547D5C"/>
    <w:rsid w:val="00551F58"/>
    <w:rsid w:val="00552B14"/>
    <w:rsid w:val="00557E98"/>
    <w:rsid w:val="005619CA"/>
    <w:rsid w:val="005632A4"/>
    <w:rsid w:val="005708D7"/>
    <w:rsid w:val="00577415"/>
    <w:rsid w:val="005818DE"/>
    <w:rsid w:val="00585DFD"/>
    <w:rsid w:val="005873DE"/>
    <w:rsid w:val="0059598B"/>
    <w:rsid w:val="005A304B"/>
    <w:rsid w:val="005A3DC1"/>
    <w:rsid w:val="005D598C"/>
    <w:rsid w:val="005E65BA"/>
    <w:rsid w:val="005E6B35"/>
    <w:rsid w:val="005E7B87"/>
    <w:rsid w:val="005F4EA8"/>
    <w:rsid w:val="005F6DF2"/>
    <w:rsid w:val="006025F3"/>
    <w:rsid w:val="006036C5"/>
    <w:rsid w:val="00605C3D"/>
    <w:rsid w:val="00606416"/>
    <w:rsid w:val="0061219A"/>
    <w:rsid w:val="00623EBB"/>
    <w:rsid w:val="006247E0"/>
    <w:rsid w:val="00631D16"/>
    <w:rsid w:val="006334E3"/>
    <w:rsid w:val="00636F14"/>
    <w:rsid w:val="006372AD"/>
    <w:rsid w:val="006418EB"/>
    <w:rsid w:val="00642B8F"/>
    <w:rsid w:val="00646A33"/>
    <w:rsid w:val="0064727D"/>
    <w:rsid w:val="00657DD3"/>
    <w:rsid w:val="00666E6B"/>
    <w:rsid w:val="00667FBB"/>
    <w:rsid w:val="00667FEC"/>
    <w:rsid w:val="00670C36"/>
    <w:rsid w:val="006803FB"/>
    <w:rsid w:val="00681F67"/>
    <w:rsid w:val="00685985"/>
    <w:rsid w:val="00687BB9"/>
    <w:rsid w:val="006967B7"/>
    <w:rsid w:val="00697D91"/>
    <w:rsid w:val="006A01A1"/>
    <w:rsid w:val="006A4FB2"/>
    <w:rsid w:val="006B0AFA"/>
    <w:rsid w:val="006B0D09"/>
    <w:rsid w:val="006B2491"/>
    <w:rsid w:val="006B3C75"/>
    <w:rsid w:val="006C0DEC"/>
    <w:rsid w:val="006C2722"/>
    <w:rsid w:val="006C3692"/>
    <w:rsid w:val="006C5362"/>
    <w:rsid w:val="006D0D90"/>
    <w:rsid w:val="006D5C10"/>
    <w:rsid w:val="006E043F"/>
    <w:rsid w:val="006E0D16"/>
    <w:rsid w:val="006E3297"/>
    <w:rsid w:val="006E49D9"/>
    <w:rsid w:val="006F528A"/>
    <w:rsid w:val="00703724"/>
    <w:rsid w:val="007038AE"/>
    <w:rsid w:val="00711355"/>
    <w:rsid w:val="00716174"/>
    <w:rsid w:val="0072121E"/>
    <w:rsid w:val="00721CA2"/>
    <w:rsid w:val="007227DB"/>
    <w:rsid w:val="00722A4C"/>
    <w:rsid w:val="0072712E"/>
    <w:rsid w:val="00731F64"/>
    <w:rsid w:val="0073345A"/>
    <w:rsid w:val="0073380A"/>
    <w:rsid w:val="00734BAF"/>
    <w:rsid w:val="007406D4"/>
    <w:rsid w:val="007464EB"/>
    <w:rsid w:val="0075416C"/>
    <w:rsid w:val="00755C85"/>
    <w:rsid w:val="007574B6"/>
    <w:rsid w:val="00762C43"/>
    <w:rsid w:val="00770019"/>
    <w:rsid w:val="0077033A"/>
    <w:rsid w:val="00774DA1"/>
    <w:rsid w:val="00775339"/>
    <w:rsid w:val="00782A02"/>
    <w:rsid w:val="00796ED3"/>
    <w:rsid w:val="007C05D5"/>
    <w:rsid w:val="007C325A"/>
    <w:rsid w:val="007C4A61"/>
    <w:rsid w:val="007C4B4D"/>
    <w:rsid w:val="007C6F5E"/>
    <w:rsid w:val="007D0064"/>
    <w:rsid w:val="007D0547"/>
    <w:rsid w:val="007D05B1"/>
    <w:rsid w:val="007D3F68"/>
    <w:rsid w:val="007D4117"/>
    <w:rsid w:val="007D62D6"/>
    <w:rsid w:val="007E0A63"/>
    <w:rsid w:val="007E18BA"/>
    <w:rsid w:val="007E6FFF"/>
    <w:rsid w:val="007F2A07"/>
    <w:rsid w:val="007F62FD"/>
    <w:rsid w:val="00801C70"/>
    <w:rsid w:val="008023B8"/>
    <w:rsid w:val="00802CAB"/>
    <w:rsid w:val="008051F4"/>
    <w:rsid w:val="0081042A"/>
    <w:rsid w:val="00817090"/>
    <w:rsid w:val="00822B32"/>
    <w:rsid w:val="0083362E"/>
    <w:rsid w:val="00835214"/>
    <w:rsid w:val="008355E4"/>
    <w:rsid w:val="00850124"/>
    <w:rsid w:val="008505BB"/>
    <w:rsid w:val="00852F61"/>
    <w:rsid w:val="008648D2"/>
    <w:rsid w:val="00864F87"/>
    <w:rsid w:val="00870AC0"/>
    <w:rsid w:val="008754C0"/>
    <w:rsid w:val="008760B0"/>
    <w:rsid w:val="00877EE0"/>
    <w:rsid w:val="00881DEA"/>
    <w:rsid w:val="00883D41"/>
    <w:rsid w:val="0089547C"/>
    <w:rsid w:val="008A703D"/>
    <w:rsid w:val="008B1817"/>
    <w:rsid w:val="008B73F1"/>
    <w:rsid w:val="008C441D"/>
    <w:rsid w:val="008C6B89"/>
    <w:rsid w:val="008D3EA1"/>
    <w:rsid w:val="008D4F68"/>
    <w:rsid w:val="008D5F07"/>
    <w:rsid w:val="008E0000"/>
    <w:rsid w:val="008E55D4"/>
    <w:rsid w:val="008F08A7"/>
    <w:rsid w:val="008F286A"/>
    <w:rsid w:val="0090230D"/>
    <w:rsid w:val="009040A5"/>
    <w:rsid w:val="00904273"/>
    <w:rsid w:val="0091470D"/>
    <w:rsid w:val="00916303"/>
    <w:rsid w:val="00920378"/>
    <w:rsid w:val="0092218E"/>
    <w:rsid w:val="0092306F"/>
    <w:rsid w:val="00927E95"/>
    <w:rsid w:val="0094052D"/>
    <w:rsid w:val="00941F6C"/>
    <w:rsid w:val="0094244B"/>
    <w:rsid w:val="00962F25"/>
    <w:rsid w:val="0096718D"/>
    <w:rsid w:val="009727D6"/>
    <w:rsid w:val="009755BF"/>
    <w:rsid w:val="009811EB"/>
    <w:rsid w:val="00982674"/>
    <w:rsid w:val="00985D4C"/>
    <w:rsid w:val="0098759C"/>
    <w:rsid w:val="00997186"/>
    <w:rsid w:val="009A0171"/>
    <w:rsid w:val="009A0A8E"/>
    <w:rsid w:val="009A79E9"/>
    <w:rsid w:val="009B0347"/>
    <w:rsid w:val="009B13AC"/>
    <w:rsid w:val="009B1485"/>
    <w:rsid w:val="009B2A19"/>
    <w:rsid w:val="009B527C"/>
    <w:rsid w:val="009B5E41"/>
    <w:rsid w:val="009C2956"/>
    <w:rsid w:val="009C5048"/>
    <w:rsid w:val="009D6FD4"/>
    <w:rsid w:val="009E7929"/>
    <w:rsid w:val="009F5C31"/>
    <w:rsid w:val="00A01424"/>
    <w:rsid w:val="00A20F1C"/>
    <w:rsid w:val="00A228D2"/>
    <w:rsid w:val="00A26A9E"/>
    <w:rsid w:val="00A26F4C"/>
    <w:rsid w:val="00A35936"/>
    <w:rsid w:val="00A35DA7"/>
    <w:rsid w:val="00A41A1B"/>
    <w:rsid w:val="00A433D5"/>
    <w:rsid w:val="00A440AD"/>
    <w:rsid w:val="00A459CC"/>
    <w:rsid w:val="00A4704C"/>
    <w:rsid w:val="00A50531"/>
    <w:rsid w:val="00A50890"/>
    <w:rsid w:val="00A5242F"/>
    <w:rsid w:val="00A53445"/>
    <w:rsid w:val="00A637ED"/>
    <w:rsid w:val="00A66063"/>
    <w:rsid w:val="00A67517"/>
    <w:rsid w:val="00A70293"/>
    <w:rsid w:val="00A71D89"/>
    <w:rsid w:val="00A72605"/>
    <w:rsid w:val="00A7753D"/>
    <w:rsid w:val="00A8336D"/>
    <w:rsid w:val="00A90632"/>
    <w:rsid w:val="00A952E2"/>
    <w:rsid w:val="00AA1C51"/>
    <w:rsid w:val="00AA2C23"/>
    <w:rsid w:val="00AA3AB8"/>
    <w:rsid w:val="00AA6CA8"/>
    <w:rsid w:val="00AB0472"/>
    <w:rsid w:val="00AB1E21"/>
    <w:rsid w:val="00AB2EB0"/>
    <w:rsid w:val="00AB31E4"/>
    <w:rsid w:val="00AB6665"/>
    <w:rsid w:val="00AB71C5"/>
    <w:rsid w:val="00AC0017"/>
    <w:rsid w:val="00AC10D4"/>
    <w:rsid w:val="00AC56D8"/>
    <w:rsid w:val="00AD3C57"/>
    <w:rsid w:val="00AD5641"/>
    <w:rsid w:val="00AD6A04"/>
    <w:rsid w:val="00AD6D61"/>
    <w:rsid w:val="00AD6F90"/>
    <w:rsid w:val="00AD702B"/>
    <w:rsid w:val="00AD74B5"/>
    <w:rsid w:val="00AE081E"/>
    <w:rsid w:val="00AE4524"/>
    <w:rsid w:val="00AE6D38"/>
    <w:rsid w:val="00AE6DEB"/>
    <w:rsid w:val="00AF079D"/>
    <w:rsid w:val="00AF18A2"/>
    <w:rsid w:val="00AF468F"/>
    <w:rsid w:val="00AF4B59"/>
    <w:rsid w:val="00B072EF"/>
    <w:rsid w:val="00B07537"/>
    <w:rsid w:val="00B13429"/>
    <w:rsid w:val="00B13D29"/>
    <w:rsid w:val="00B24B33"/>
    <w:rsid w:val="00B30E72"/>
    <w:rsid w:val="00B329AE"/>
    <w:rsid w:val="00B32EB2"/>
    <w:rsid w:val="00B33061"/>
    <w:rsid w:val="00B43AF8"/>
    <w:rsid w:val="00B441CA"/>
    <w:rsid w:val="00B5580E"/>
    <w:rsid w:val="00B61A68"/>
    <w:rsid w:val="00B66360"/>
    <w:rsid w:val="00B67D98"/>
    <w:rsid w:val="00B71F97"/>
    <w:rsid w:val="00B74B23"/>
    <w:rsid w:val="00B7570A"/>
    <w:rsid w:val="00B82ED3"/>
    <w:rsid w:val="00B82F68"/>
    <w:rsid w:val="00B90AFD"/>
    <w:rsid w:val="00BA054D"/>
    <w:rsid w:val="00BA6DCE"/>
    <w:rsid w:val="00BA7BD9"/>
    <w:rsid w:val="00BB7803"/>
    <w:rsid w:val="00BC683E"/>
    <w:rsid w:val="00BD2359"/>
    <w:rsid w:val="00BE11D4"/>
    <w:rsid w:val="00BE2EE4"/>
    <w:rsid w:val="00BE6B90"/>
    <w:rsid w:val="00BF092B"/>
    <w:rsid w:val="00BF15A0"/>
    <w:rsid w:val="00BF51ED"/>
    <w:rsid w:val="00BF683E"/>
    <w:rsid w:val="00BF6DB3"/>
    <w:rsid w:val="00BF6FFF"/>
    <w:rsid w:val="00C0743D"/>
    <w:rsid w:val="00C17B86"/>
    <w:rsid w:val="00C245D0"/>
    <w:rsid w:val="00C2570C"/>
    <w:rsid w:val="00C258B6"/>
    <w:rsid w:val="00C32EA3"/>
    <w:rsid w:val="00C33F88"/>
    <w:rsid w:val="00C469D0"/>
    <w:rsid w:val="00C47AAC"/>
    <w:rsid w:val="00C51EAD"/>
    <w:rsid w:val="00C54C01"/>
    <w:rsid w:val="00C56961"/>
    <w:rsid w:val="00C62380"/>
    <w:rsid w:val="00C7565B"/>
    <w:rsid w:val="00C80AB8"/>
    <w:rsid w:val="00C83DBC"/>
    <w:rsid w:val="00C84363"/>
    <w:rsid w:val="00C85312"/>
    <w:rsid w:val="00C860E4"/>
    <w:rsid w:val="00C874D6"/>
    <w:rsid w:val="00C875A0"/>
    <w:rsid w:val="00C87BEC"/>
    <w:rsid w:val="00C90DA6"/>
    <w:rsid w:val="00C91093"/>
    <w:rsid w:val="00C94526"/>
    <w:rsid w:val="00C97444"/>
    <w:rsid w:val="00CA4D8D"/>
    <w:rsid w:val="00CC1BDB"/>
    <w:rsid w:val="00CC27B5"/>
    <w:rsid w:val="00CC7B5F"/>
    <w:rsid w:val="00CC7CBF"/>
    <w:rsid w:val="00CD06CF"/>
    <w:rsid w:val="00CD2940"/>
    <w:rsid w:val="00CD6176"/>
    <w:rsid w:val="00CE51D0"/>
    <w:rsid w:val="00CE533F"/>
    <w:rsid w:val="00CE5373"/>
    <w:rsid w:val="00CE71C6"/>
    <w:rsid w:val="00CF07F5"/>
    <w:rsid w:val="00CF224F"/>
    <w:rsid w:val="00D00985"/>
    <w:rsid w:val="00D105B9"/>
    <w:rsid w:val="00D235E9"/>
    <w:rsid w:val="00D242D5"/>
    <w:rsid w:val="00D25C45"/>
    <w:rsid w:val="00D26250"/>
    <w:rsid w:val="00D31CEF"/>
    <w:rsid w:val="00D347BC"/>
    <w:rsid w:val="00D34B8D"/>
    <w:rsid w:val="00D3792C"/>
    <w:rsid w:val="00D37C0A"/>
    <w:rsid w:val="00D40263"/>
    <w:rsid w:val="00D55FD6"/>
    <w:rsid w:val="00D73C7E"/>
    <w:rsid w:val="00D76D71"/>
    <w:rsid w:val="00D8182E"/>
    <w:rsid w:val="00D84E48"/>
    <w:rsid w:val="00D91B18"/>
    <w:rsid w:val="00D93602"/>
    <w:rsid w:val="00D964E0"/>
    <w:rsid w:val="00DA10C0"/>
    <w:rsid w:val="00DA3012"/>
    <w:rsid w:val="00DA4C44"/>
    <w:rsid w:val="00DA5938"/>
    <w:rsid w:val="00DA648A"/>
    <w:rsid w:val="00DA7450"/>
    <w:rsid w:val="00DB7DDC"/>
    <w:rsid w:val="00DC06A3"/>
    <w:rsid w:val="00DC3C65"/>
    <w:rsid w:val="00DC529D"/>
    <w:rsid w:val="00DC58F7"/>
    <w:rsid w:val="00DC5A1C"/>
    <w:rsid w:val="00DD25D8"/>
    <w:rsid w:val="00DD7378"/>
    <w:rsid w:val="00DD77DF"/>
    <w:rsid w:val="00DE059E"/>
    <w:rsid w:val="00DF0442"/>
    <w:rsid w:val="00DF26E3"/>
    <w:rsid w:val="00DF47C2"/>
    <w:rsid w:val="00E113F0"/>
    <w:rsid w:val="00E16B12"/>
    <w:rsid w:val="00E309FD"/>
    <w:rsid w:val="00E3649A"/>
    <w:rsid w:val="00E411C3"/>
    <w:rsid w:val="00E44373"/>
    <w:rsid w:val="00E45E15"/>
    <w:rsid w:val="00E460C4"/>
    <w:rsid w:val="00E55837"/>
    <w:rsid w:val="00E560FD"/>
    <w:rsid w:val="00E5622D"/>
    <w:rsid w:val="00E66AA1"/>
    <w:rsid w:val="00E6742A"/>
    <w:rsid w:val="00E67772"/>
    <w:rsid w:val="00E7370B"/>
    <w:rsid w:val="00E76216"/>
    <w:rsid w:val="00E77CEA"/>
    <w:rsid w:val="00E802AB"/>
    <w:rsid w:val="00E80951"/>
    <w:rsid w:val="00E8226A"/>
    <w:rsid w:val="00E82573"/>
    <w:rsid w:val="00E91C6A"/>
    <w:rsid w:val="00E95F8B"/>
    <w:rsid w:val="00EA1894"/>
    <w:rsid w:val="00EB192A"/>
    <w:rsid w:val="00EB767C"/>
    <w:rsid w:val="00EC1C2B"/>
    <w:rsid w:val="00EC6A4D"/>
    <w:rsid w:val="00ED1C55"/>
    <w:rsid w:val="00ED2309"/>
    <w:rsid w:val="00ED4776"/>
    <w:rsid w:val="00ED6BDC"/>
    <w:rsid w:val="00EE1F7A"/>
    <w:rsid w:val="00EE45ED"/>
    <w:rsid w:val="00EE466E"/>
    <w:rsid w:val="00EE77EB"/>
    <w:rsid w:val="00EF7EA8"/>
    <w:rsid w:val="00F023BE"/>
    <w:rsid w:val="00F034C4"/>
    <w:rsid w:val="00F07311"/>
    <w:rsid w:val="00F116F6"/>
    <w:rsid w:val="00F153BB"/>
    <w:rsid w:val="00F15B5F"/>
    <w:rsid w:val="00F22F81"/>
    <w:rsid w:val="00F23162"/>
    <w:rsid w:val="00F25F2D"/>
    <w:rsid w:val="00F46738"/>
    <w:rsid w:val="00F514F6"/>
    <w:rsid w:val="00F550E0"/>
    <w:rsid w:val="00F55A95"/>
    <w:rsid w:val="00F60C09"/>
    <w:rsid w:val="00F67573"/>
    <w:rsid w:val="00F67DD3"/>
    <w:rsid w:val="00F72EBA"/>
    <w:rsid w:val="00F736CF"/>
    <w:rsid w:val="00F75DA7"/>
    <w:rsid w:val="00F770B5"/>
    <w:rsid w:val="00F80A56"/>
    <w:rsid w:val="00F82260"/>
    <w:rsid w:val="00F83237"/>
    <w:rsid w:val="00F8551E"/>
    <w:rsid w:val="00F86435"/>
    <w:rsid w:val="00F87430"/>
    <w:rsid w:val="00F9135F"/>
    <w:rsid w:val="00F926DD"/>
    <w:rsid w:val="00F93B70"/>
    <w:rsid w:val="00F94ED0"/>
    <w:rsid w:val="00FA0532"/>
    <w:rsid w:val="00FA1F15"/>
    <w:rsid w:val="00FA2FE2"/>
    <w:rsid w:val="00FA42B1"/>
    <w:rsid w:val="00FA447B"/>
    <w:rsid w:val="00FA72B8"/>
    <w:rsid w:val="00FB0B9F"/>
    <w:rsid w:val="00FB350E"/>
    <w:rsid w:val="00FB5B11"/>
    <w:rsid w:val="00FC2DAA"/>
    <w:rsid w:val="00FD3DE5"/>
    <w:rsid w:val="00FD505B"/>
    <w:rsid w:val="00FD6AC0"/>
    <w:rsid w:val="00FD7560"/>
    <w:rsid w:val="00FD7F12"/>
    <w:rsid w:val="00FE212F"/>
    <w:rsid w:val="00FE2D44"/>
    <w:rsid w:val="00FE564B"/>
    <w:rsid w:val="00FE5D2F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D4A21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6023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4244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4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4244B"/>
    <w:rPr>
      <w:rFonts w:cs="Times New Roman"/>
    </w:rPr>
  </w:style>
  <w:style w:type="paragraph" w:styleId="Web">
    <w:name w:val="Normal (Web)"/>
    <w:basedOn w:val="a"/>
    <w:uiPriority w:val="99"/>
    <w:unhideWhenUsed/>
    <w:rsid w:val="00870AC0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564B"/>
    <w:pPr>
      <w:ind w:leftChars="400" w:left="840"/>
    </w:pPr>
    <w:rPr>
      <w:rFonts w:ascii="Century" w:eastAsia="ＭＳ 明朝" w:hAnsi="Century"/>
    </w:rPr>
  </w:style>
  <w:style w:type="table" w:customStyle="1" w:styleId="1">
    <w:name w:val="表 (格子)1"/>
    <w:basedOn w:val="a1"/>
    <w:next w:val="a9"/>
    <w:uiPriority w:val="59"/>
    <w:rsid w:val="00FE564B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E564B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FE564B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B329AE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58C9-F369-401D-B24E-1498C719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2022-03-29T07:51:00Z</dcterms:created>
  <dcterms:modified xsi:type="dcterms:W3CDTF">2022-03-29T07:51:00Z</dcterms:modified>
</cp:coreProperties>
</file>