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819" w:rsidRPr="00FB1335" w:rsidRDefault="00D2593C" w:rsidP="008F3819">
      <w:r w:rsidRPr="008628F9">
        <w:rPr>
          <w:rFonts w:hAnsi="ＭＳ ゴシック" w:hint="eastAsia"/>
          <w:b/>
          <w:noProof/>
          <w:sz w:val="32"/>
          <w:szCs w:val="32"/>
        </w:rPr>
        <mc:AlternateContent>
          <mc:Choice Requires="wps">
            <w:drawing>
              <wp:anchor distT="0" distB="0" distL="114300" distR="114300" simplePos="0" relativeHeight="251660288" behindDoc="0" locked="0" layoutInCell="1" allowOverlap="1" wp14:anchorId="414DED94" wp14:editId="65A01FEE">
                <wp:simplePos x="0" y="0"/>
                <wp:positionH relativeFrom="column">
                  <wp:posOffset>5010150</wp:posOffset>
                </wp:positionH>
                <wp:positionV relativeFrom="paragraph">
                  <wp:posOffset>-356870</wp:posOffset>
                </wp:positionV>
                <wp:extent cx="1151890" cy="504190"/>
                <wp:effectExtent l="0" t="0" r="10160"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solidFill>
                          <a:srgbClr val="FFFFFF"/>
                        </a:solidFill>
                        <a:ln w="22225">
                          <a:solidFill>
                            <a:srgbClr val="000000"/>
                          </a:solidFill>
                          <a:miter lim="800000"/>
                          <a:headEnd/>
                          <a:tailEnd/>
                        </a:ln>
                      </wps:spPr>
                      <wps:txbx>
                        <w:txbxContent>
                          <w:p w:rsidR="00D2593C" w:rsidRDefault="00D2593C" w:rsidP="00D2593C">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資料２</w:t>
                            </w:r>
                            <w:bookmarkStart w:id="0" w:name="_GoBack"/>
                            <w:bookmarkEnd w:id="0"/>
                          </w:p>
                          <w:p w:rsidR="00D2593C" w:rsidRPr="00FC6516" w:rsidRDefault="00D2593C" w:rsidP="00D2593C">
                            <w:pPr>
                              <w:spacing w:line="700" w:lineRule="exact"/>
                              <w:jc w:val="distribute"/>
                              <w:rPr>
                                <w:rFonts w:ascii="ＭＳ Ｐゴシック" w:eastAsia="ＭＳ Ｐゴシック" w:hAnsi="ＭＳ Ｐゴシック"/>
                                <w:sz w:val="56"/>
                                <w:szCs w:val="56"/>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DED94" id="Rectangle 6" o:spid="_x0000_s1026" style="position:absolute;left:0;text-align:left;margin-left:394.5pt;margin-top:-28.1pt;width:90.7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" strokeweight="1.75pt">
                <v:textbox inset="1mm,.7pt,1mm,.7pt">
                  <w:txbxContent>
                    <w:p w:rsidR="00D2593C" w:rsidRDefault="00D2593C" w:rsidP="00D2593C">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資料２</w:t>
                      </w:r>
                      <w:bookmarkStart w:id="1" w:name="_GoBack"/>
                      <w:bookmarkEnd w:id="1"/>
                    </w:p>
                    <w:p w:rsidR="00D2593C" w:rsidRPr="00FC6516" w:rsidRDefault="00D2593C" w:rsidP="00D2593C">
                      <w:pPr>
                        <w:spacing w:line="700" w:lineRule="exact"/>
                        <w:jc w:val="distribute"/>
                        <w:rPr>
                          <w:rFonts w:ascii="ＭＳ Ｐゴシック" w:eastAsia="ＭＳ Ｐゴシック" w:hAnsi="ＭＳ Ｐゴシック"/>
                          <w:sz w:val="56"/>
                          <w:szCs w:val="56"/>
                        </w:rPr>
                      </w:pPr>
                    </w:p>
                  </w:txbxContent>
                </v:textbox>
              </v:rect>
            </w:pict>
          </mc:Fallback>
        </mc:AlternateContent>
      </w:r>
      <w:r w:rsidR="008F3819" w:rsidRPr="00FB1335">
        <w:rPr>
          <w:rFonts w:hint="eastAsia"/>
        </w:rPr>
        <w:t>請願第</w:t>
      </w:r>
      <w:r w:rsidR="00DC51E3">
        <w:rPr>
          <w:rFonts w:hint="eastAsia"/>
        </w:rPr>
        <w:t>３８</w:t>
      </w:r>
      <w:r w:rsidR="008F3819" w:rsidRPr="00FB1335">
        <w:rPr>
          <w:rFonts w:hint="eastAsia"/>
        </w:rPr>
        <w:t>号</w:t>
      </w:r>
    </w:p>
    <w:p w:rsidR="008F3819" w:rsidRPr="00FB1335" w:rsidRDefault="008F3819" w:rsidP="008F3819"/>
    <w:p w:rsidR="008F3819" w:rsidRPr="00FB1335" w:rsidRDefault="008F3819" w:rsidP="008F3819">
      <w:pPr>
        <w:jc w:val="center"/>
      </w:pPr>
      <w:r w:rsidRPr="00FB1335">
        <w:rPr>
          <w:rFonts w:hint="eastAsia"/>
        </w:rPr>
        <w:t>社会福祉制度の拡充及び職員の大幅増員・処遇改善を求める件</w:t>
      </w:r>
    </w:p>
    <w:p w:rsidR="008F3819" w:rsidRPr="00FB1335" w:rsidRDefault="008F3819" w:rsidP="008F3819"/>
    <w:p w:rsidR="008F3819" w:rsidRPr="00FB1335" w:rsidRDefault="008F3819" w:rsidP="008F3819">
      <w:r w:rsidRPr="00FB1335">
        <w:rPr>
          <w:rFonts w:hint="eastAsia"/>
        </w:rPr>
        <w:t>要　　　旨</w:t>
      </w:r>
    </w:p>
    <w:p w:rsidR="008F3819" w:rsidRPr="00FB1335" w:rsidRDefault="008F3819" w:rsidP="008F3819"/>
    <w:p w:rsidR="008F3819" w:rsidRPr="00FB1335" w:rsidRDefault="008F3819" w:rsidP="008F3819">
      <w:pPr>
        <w:ind w:left="235" w:hangingChars="100" w:hanging="235"/>
      </w:pPr>
      <w:r w:rsidRPr="00FB1335">
        <w:rPr>
          <w:rFonts w:hint="eastAsia"/>
        </w:rPr>
        <w:t xml:space="preserve">　　新型コロナウイルスの感染爆発によって、府民の暮らしは一変し</w:t>
      </w:r>
      <w:r>
        <w:rPr>
          <w:rFonts w:hint="eastAsia"/>
        </w:rPr>
        <w:t>、</w:t>
      </w:r>
      <w:r w:rsidRPr="00FB1335">
        <w:rPr>
          <w:rFonts w:hint="eastAsia"/>
        </w:rPr>
        <w:t>経済に深刻な影響</w:t>
      </w:r>
      <w:r>
        <w:rPr>
          <w:rFonts w:hint="eastAsia"/>
        </w:rPr>
        <w:t>をもたらす</w:t>
      </w:r>
      <w:r w:rsidRPr="00FB1335">
        <w:rPr>
          <w:rFonts w:hint="eastAsia"/>
        </w:rPr>
        <w:t>と同時に、必要な医療さえ受けることもままならない異常な事態となっています。</w:t>
      </w:r>
    </w:p>
    <w:p w:rsidR="008F3819" w:rsidRPr="00FB1335" w:rsidRDefault="008F3819" w:rsidP="008F3819">
      <w:pPr>
        <w:ind w:left="235" w:hangingChars="100" w:hanging="235"/>
      </w:pPr>
      <w:r w:rsidRPr="00FB1335">
        <w:rPr>
          <w:rFonts w:hint="eastAsia"/>
        </w:rPr>
        <w:t xml:space="preserve">　　福祉の仕事は、住民の生きる力に向き合い、命を守る人権保障にかかる仕事です。それを担う福祉労働者は、密閉・密集・密接の３密が避けらない高い感染リスクの中、職員が足りず過酷な労働条件にあり、福祉職員の賃金は、全産業平均より月額で約８万円低い水準となっています。これでは職員が増えるどころか社会的責任を果たすことも困難です。</w:t>
      </w:r>
    </w:p>
    <w:p w:rsidR="008F3819" w:rsidRPr="00FB1335" w:rsidRDefault="008F3819" w:rsidP="008F3819">
      <w:pPr>
        <w:ind w:left="235" w:hangingChars="100" w:hanging="235"/>
      </w:pPr>
      <w:r w:rsidRPr="00FB1335">
        <w:rPr>
          <w:rFonts w:hint="eastAsia"/>
        </w:rPr>
        <w:t xml:space="preserve">　　どんな時でも対応できる感染症対策と見通しを持ち</w:t>
      </w:r>
      <w:r>
        <w:rPr>
          <w:rFonts w:hint="eastAsia"/>
        </w:rPr>
        <w:t>、長く働き続けられる施策が必要なことは明らかな状況ですが、</w:t>
      </w:r>
      <w:r w:rsidRPr="00FB1335">
        <w:rPr>
          <w:rFonts w:hint="eastAsia"/>
        </w:rPr>
        <w:t>府は</w:t>
      </w:r>
      <w:r>
        <w:rPr>
          <w:rFonts w:hint="eastAsia"/>
        </w:rPr>
        <w:t>いま</w:t>
      </w:r>
      <w:r w:rsidRPr="00FB1335">
        <w:rPr>
          <w:rFonts w:hint="eastAsia"/>
        </w:rPr>
        <w:t>だにＩＲを含む</w:t>
      </w:r>
      <w:r>
        <w:rPr>
          <w:rFonts w:hint="eastAsia"/>
        </w:rPr>
        <w:t>大型公共</w:t>
      </w:r>
      <w:r w:rsidRPr="00FB1335">
        <w:rPr>
          <w:rFonts w:hint="eastAsia"/>
        </w:rPr>
        <w:t>開発を進めようとしています。</w:t>
      </w:r>
    </w:p>
    <w:p w:rsidR="008F3819" w:rsidRPr="00FB1335" w:rsidRDefault="008F3819" w:rsidP="008F3819">
      <w:pPr>
        <w:ind w:left="235" w:hangingChars="100" w:hanging="235"/>
      </w:pPr>
      <w:r w:rsidRPr="00FB1335">
        <w:rPr>
          <w:rFonts w:hint="eastAsia"/>
        </w:rPr>
        <w:t xml:space="preserve">　　</w:t>
      </w:r>
      <w:r>
        <w:rPr>
          <w:rFonts w:hint="eastAsia"/>
        </w:rPr>
        <w:t>ついては、地方公共団体の住民</w:t>
      </w:r>
      <w:r w:rsidRPr="005D1FC6">
        <w:rPr>
          <w:rFonts w:hint="eastAsia"/>
        </w:rPr>
        <w:t>福祉の増進の責任を定めた</w:t>
      </w:r>
      <w:r w:rsidRPr="00FB1335">
        <w:rPr>
          <w:rFonts w:hint="eastAsia"/>
        </w:rPr>
        <w:t>地方自治法第１条の２に基づき、安心して暮らせるまちづくりとともに、社会福祉制度の拡充と職員の大幅増員・処遇改善を求めるため、下記のとおり請願します。</w:t>
      </w:r>
    </w:p>
    <w:p w:rsidR="008F3819" w:rsidRPr="00FB1335" w:rsidRDefault="008F3819" w:rsidP="008F3819">
      <w:pPr>
        <w:ind w:left="235" w:hangingChars="100" w:hanging="235"/>
      </w:pPr>
    </w:p>
    <w:p w:rsidR="008F3819" w:rsidRPr="00FB1335" w:rsidRDefault="008F3819" w:rsidP="008F3819">
      <w:pPr>
        <w:jc w:val="center"/>
      </w:pPr>
      <w:r w:rsidRPr="00FB1335">
        <w:rPr>
          <w:rFonts w:hint="eastAsia"/>
        </w:rPr>
        <w:t>記</w:t>
      </w:r>
    </w:p>
    <w:p w:rsidR="008F3819" w:rsidRPr="00FB1335" w:rsidRDefault="008F3819" w:rsidP="008F3819"/>
    <w:p w:rsidR="008F3819" w:rsidRPr="00FB1335" w:rsidRDefault="008F3819" w:rsidP="008F3819">
      <w:pPr>
        <w:ind w:left="470" w:hangingChars="200" w:hanging="470"/>
      </w:pPr>
      <w:r>
        <w:rPr>
          <w:rFonts w:hint="eastAsia"/>
        </w:rPr>
        <w:t xml:space="preserve">　１　</w:t>
      </w:r>
      <w:r w:rsidRPr="00FB1335">
        <w:rPr>
          <w:rFonts w:hint="eastAsia"/>
        </w:rPr>
        <w:t>利用者の暮らしを豊かにする専門性のある</w:t>
      </w:r>
      <w:r>
        <w:rPr>
          <w:rFonts w:hint="eastAsia"/>
        </w:rPr>
        <w:t>福祉</w:t>
      </w:r>
      <w:r w:rsidRPr="00FB1335">
        <w:rPr>
          <w:rFonts w:hint="eastAsia"/>
        </w:rPr>
        <w:t>職員体制の確保を進めるため、福祉職員と全産業</w:t>
      </w:r>
      <w:r>
        <w:rPr>
          <w:rFonts w:hint="eastAsia"/>
        </w:rPr>
        <w:t>との</w:t>
      </w:r>
      <w:r w:rsidRPr="00FB1335">
        <w:rPr>
          <w:rFonts w:hint="eastAsia"/>
        </w:rPr>
        <w:t>月額</w:t>
      </w:r>
      <w:r>
        <w:rPr>
          <w:rFonts w:hint="eastAsia"/>
        </w:rPr>
        <w:t>平均</w:t>
      </w:r>
      <w:r w:rsidRPr="00FB1335">
        <w:rPr>
          <w:rFonts w:hint="eastAsia"/>
        </w:rPr>
        <w:t>賃金</w:t>
      </w:r>
      <w:r>
        <w:rPr>
          <w:rFonts w:hint="eastAsia"/>
        </w:rPr>
        <w:t>の</w:t>
      </w:r>
      <w:r w:rsidRPr="00FB1335">
        <w:rPr>
          <w:rFonts w:hint="eastAsia"/>
        </w:rPr>
        <w:t>格差の解消を、府の責任で行うこと。</w:t>
      </w:r>
    </w:p>
    <w:p w:rsidR="008F3819" w:rsidRPr="00FB1335" w:rsidRDefault="008F3819" w:rsidP="008F3819">
      <w:pPr>
        <w:ind w:left="470" w:hangingChars="200" w:hanging="470"/>
      </w:pPr>
    </w:p>
    <w:p w:rsidR="008F3819" w:rsidRPr="00FB1335" w:rsidRDefault="008F3819" w:rsidP="008F3819">
      <w:pPr>
        <w:ind w:left="470" w:hangingChars="200" w:hanging="470"/>
      </w:pPr>
      <w:r>
        <w:rPr>
          <w:rFonts w:hint="eastAsia"/>
        </w:rPr>
        <w:t xml:space="preserve">　２　</w:t>
      </w:r>
      <w:r w:rsidRPr="00FB1335">
        <w:rPr>
          <w:rFonts w:hint="eastAsia"/>
        </w:rPr>
        <w:t>労働基準法等の労働関連諸法令が遵守できる</w:t>
      </w:r>
      <w:r>
        <w:rPr>
          <w:rFonts w:hint="eastAsia"/>
        </w:rPr>
        <w:t>福祉</w:t>
      </w:r>
      <w:r w:rsidRPr="00FB1335">
        <w:rPr>
          <w:rFonts w:hint="eastAsia"/>
        </w:rPr>
        <w:t>職員体制の整備を行うこと。</w:t>
      </w:r>
    </w:p>
    <w:p w:rsidR="008F3819" w:rsidRPr="00FB1335" w:rsidRDefault="008F3819" w:rsidP="008F3819">
      <w:pPr>
        <w:ind w:left="470" w:hangingChars="200" w:hanging="470"/>
      </w:pPr>
    </w:p>
    <w:p w:rsidR="008F3819" w:rsidRPr="00FB1335" w:rsidRDefault="008F3819" w:rsidP="008F3819">
      <w:pPr>
        <w:ind w:left="470" w:hangingChars="200" w:hanging="470"/>
      </w:pPr>
      <w:r w:rsidRPr="00FB1335">
        <w:rPr>
          <w:rFonts w:hint="eastAsia"/>
        </w:rPr>
        <w:t xml:space="preserve">　３</w:t>
      </w:r>
      <w:r>
        <w:rPr>
          <w:rFonts w:hint="eastAsia"/>
        </w:rPr>
        <w:t xml:space="preserve">　</w:t>
      </w:r>
      <w:r w:rsidRPr="00FB1335">
        <w:rPr>
          <w:rFonts w:hint="eastAsia"/>
        </w:rPr>
        <w:t>感染症や災害発生時など、いかなる場合でも対応できるように、</w:t>
      </w:r>
      <w:r>
        <w:rPr>
          <w:rFonts w:hint="eastAsia"/>
        </w:rPr>
        <w:t>福祉</w:t>
      </w:r>
      <w:r w:rsidRPr="00FB1335">
        <w:rPr>
          <w:rFonts w:hint="eastAsia"/>
        </w:rPr>
        <w:t>職員の配置を抜本的に見直すこと。</w:t>
      </w:r>
    </w:p>
    <w:p w:rsidR="008F3819" w:rsidRPr="00FB1335" w:rsidRDefault="008F3819" w:rsidP="008F3819">
      <w:pPr>
        <w:ind w:left="470" w:hangingChars="200" w:hanging="470"/>
      </w:pPr>
    </w:p>
    <w:p w:rsidR="008F3819" w:rsidRPr="00FB1335" w:rsidRDefault="008F3819" w:rsidP="008F3819">
      <w:pPr>
        <w:ind w:leftChars="100" w:left="470" w:hangingChars="100" w:hanging="235"/>
      </w:pPr>
      <w:r>
        <w:rPr>
          <w:rFonts w:hint="eastAsia"/>
        </w:rPr>
        <w:t xml:space="preserve">４　</w:t>
      </w:r>
      <w:r w:rsidRPr="00FB1335">
        <w:rPr>
          <w:rFonts w:hint="eastAsia"/>
        </w:rPr>
        <w:t>新型コロナウイルス感染症の感染防止にかかる費用について、府独自の支援策を講じること。</w:t>
      </w:r>
    </w:p>
    <w:p w:rsidR="008F3819" w:rsidRPr="00FB1335" w:rsidRDefault="008F3819" w:rsidP="008F3819">
      <w:pPr>
        <w:ind w:left="470" w:hangingChars="200" w:hanging="470"/>
      </w:pPr>
    </w:p>
    <w:p w:rsidR="008F3819" w:rsidRPr="00FB1335" w:rsidRDefault="008F3819" w:rsidP="008F3819">
      <w:pPr>
        <w:ind w:left="470" w:hangingChars="200" w:hanging="470"/>
      </w:pPr>
      <w:r w:rsidRPr="00FB1335">
        <w:rPr>
          <w:rFonts w:hint="eastAsia"/>
        </w:rPr>
        <w:t xml:space="preserve">　５</w:t>
      </w:r>
      <w:r>
        <w:rPr>
          <w:rFonts w:hint="eastAsia"/>
        </w:rPr>
        <w:t xml:space="preserve">　</w:t>
      </w:r>
      <w:r w:rsidRPr="00FB1335">
        <w:rPr>
          <w:rFonts w:hint="eastAsia"/>
        </w:rPr>
        <w:t>介護・障がい者施設の職員に対し、福祉医療機構の退職金制度と同等の退職金が保障できるように支援策を講じること。</w:t>
      </w:r>
    </w:p>
    <w:p w:rsidR="008F3819" w:rsidRDefault="008F3819" w:rsidP="008F3819">
      <w:pPr>
        <w:ind w:left="470" w:hangingChars="200" w:hanging="470"/>
      </w:pPr>
    </w:p>
    <w:p w:rsidR="008F3819" w:rsidRDefault="008F3819" w:rsidP="008F3819">
      <w:pPr>
        <w:ind w:leftChars="100" w:left="470" w:hangingChars="100" w:hanging="235"/>
      </w:pPr>
      <w:r>
        <w:rPr>
          <w:rFonts w:hint="eastAsia"/>
        </w:rPr>
        <w:t>６</w:t>
      </w:r>
      <w:r w:rsidRPr="007E230D">
        <w:rPr>
          <w:rFonts w:hint="eastAsia"/>
        </w:rPr>
        <w:t xml:space="preserve">　福祉サービスの負担軽減策を講じ、待機児・者の解消を行うこと。</w:t>
      </w:r>
    </w:p>
    <w:p w:rsidR="008F3819" w:rsidRPr="00FB1335" w:rsidRDefault="008F3819" w:rsidP="008F3819">
      <w:pPr>
        <w:ind w:left="470" w:hangingChars="200" w:hanging="470"/>
      </w:pPr>
    </w:p>
    <w:p w:rsidR="008F3819" w:rsidRDefault="008F3819" w:rsidP="008F3819">
      <w:pPr>
        <w:ind w:left="470" w:hangingChars="200" w:hanging="470"/>
      </w:pPr>
      <w:r w:rsidRPr="00FB1335">
        <w:rPr>
          <w:rFonts w:hint="eastAsia"/>
        </w:rPr>
        <w:t xml:space="preserve">　</w:t>
      </w:r>
      <w:r>
        <w:rPr>
          <w:rFonts w:hint="eastAsia"/>
        </w:rPr>
        <w:t xml:space="preserve">７　</w:t>
      </w:r>
      <w:r w:rsidRPr="00437BF5">
        <w:rPr>
          <w:rFonts w:hint="eastAsia"/>
        </w:rPr>
        <w:t>府民の暮らしを最優先に公費を使うため、万博</w:t>
      </w:r>
      <w:r>
        <w:rPr>
          <w:rFonts w:hint="eastAsia"/>
        </w:rPr>
        <w:t>に伴う大型公共</w:t>
      </w:r>
      <w:r w:rsidRPr="00437BF5">
        <w:rPr>
          <w:rFonts w:hint="eastAsia"/>
        </w:rPr>
        <w:t>開発を行わないこと。</w:t>
      </w:r>
    </w:p>
    <w:p w:rsidR="008F3819" w:rsidRPr="00437BF5" w:rsidRDefault="00876321" w:rsidP="008F3819">
      <w:pPr>
        <w:ind w:left="470" w:hangingChars="200" w:hanging="470"/>
      </w:pPr>
      <w:r>
        <w:rPr>
          <w:noProof/>
        </w:rPr>
        <mc:AlternateContent>
          <mc:Choice Requires="wps">
            <w:drawing>
              <wp:anchor distT="0" distB="0" distL="114300" distR="114300" simplePos="0" relativeHeight="251658240" behindDoc="0" locked="0" layoutInCell="1" allowOverlap="1" wp14:anchorId="00CD841F" wp14:editId="6752525B">
                <wp:simplePos x="0" y="0"/>
                <wp:positionH relativeFrom="column">
                  <wp:posOffset>85725</wp:posOffset>
                </wp:positionH>
                <wp:positionV relativeFrom="paragraph">
                  <wp:posOffset>184150</wp:posOffset>
                </wp:positionV>
                <wp:extent cx="259715" cy="270510"/>
                <wp:effectExtent l="0" t="0" r="26035" b="15240"/>
                <wp:wrapNone/>
                <wp:docPr id="1" name="楕円 1"/>
                <wp:cNvGraphicFramePr/>
                <a:graphic xmlns:a="http://schemas.openxmlformats.org/drawingml/2006/main">
                  <a:graphicData uri="http://schemas.microsoft.com/office/word/2010/wordprocessingShape">
                    <wps:wsp>
                      <wps:cNvSpPr/>
                      <wps:spPr>
                        <a:xfrm>
                          <a:off x="0" y="0"/>
                          <a:ext cx="259715" cy="27051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78D484C" id="楕円 1" o:spid="_x0000_s1026" style="position:absolute;left:0;text-align:left;margin-left:6.75pt;margin-top:14.5pt;width:20.45pt;height:21.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" filled="f" strokecolor="windowText" strokeweight="1pt"/>
            </w:pict>
          </mc:Fallback>
        </mc:AlternateContent>
      </w:r>
    </w:p>
    <w:p w:rsidR="00AE138D" w:rsidRPr="00BE02E2" w:rsidRDefault="008F3819" w:rsidP="00646100">
      <w:pPr>
        <w:rPr>
          <w:strike/>
        </w:rPr>
      </w:pPr>
      <w:r>
        <w:rPr>
          <w:rFonts w:hint="eastAsia"/>
        </w:rPr>
        <w:t xml:space="preserve">　８　府民の暮らしを最優先に公費を使うため、ＩＲに伴う大型公共</w:t>
      </w:r>
      <w:r w:rsidRPr="00437BF5">
        <w:rPr>
          <w:rFonts w:hint="eastAsia"/>
        </w:rPr>
        <w:t>開発を行わないこと。</w:t>
      </w:r>
    </w:p>
    <w:p w:rsidR="00AE138D" w:rsidRPr="00BE02E2" w:rsidRDefault="00AE138D" w:rsidP="008F3819"/>
    <w:p w:rsidR="008F3819" w:rsidRDefault="008F3819" w:rsidP="00AE138D"/>
    <w:p w:rsidR="008F3819" w:rsidRDefault="008F3819" w:rsidP="008F3819">
      <w:pPr>
        <w:rPr>
          <w:kern w:val="0"/>
        </w:rPr>
      </w:pPr>
      <w:r w:rsidRPr="00D7574F">
        <w:rPr>
          <w:rFonts w:hint="eastAsia"/>
          <w:kern w:val="0"/>
        </w:rPr>
        <w:lastRenderedPageBreak/>
        <w:t xml:space="preserve">請　願　者　　</w:t>
      </w:r>
      <w:r w:rsidR="00D13B89">
        <w:rPr>
          <w:rFonts w:hint="eastAsia"/>
          <w:kern w:val="0"/>
        </w:rPr>
        <w:t>大阪市天王寺区悲田院町８－１２</w:t>
      </w:r>
    </w:p>
    <w:p w:rsidR="00D13B89" w:rsidRDefault="00D13B89" w:rsidP="008F3819">
      <w:pPr>
        <w:rPr>
          <w:kern w:val="0"/>
        </w:rPr>
      </w:pPr>
      <w:r>
        <w:rPr>
          <w:rFonts w:hint="eastAsia"/>
          <w:kern w:val="0"/>
        </w:rPr>
        <w:t xml:space="preserve">　　　　　　　　全国福祉保育労働組合大阪地方本部</w:t>
      </w:r>
    </w:p>
    <w:p w:rsidR="00D13B89" w:rsidRPr="00D7574F" w:rsidRDefault="00D13B89" w:rsidP="008F3819">
      <w:r>
        <w:rPr>
          <w:rFonts w:hint="eastAsia"/>
          <w:kern w:val="0"/>
        </w:rPr>
        <w:t xml:space="preserve">　　　　　　　　　執行委員長　島　村　一　弘　ほか　６，７４３人</w:t>
      </w:r>
    </w:p>
    <w:p w:rsidR="008F3819" w:rsidRPr="00D7574F" w:rsidRDefault="008F3819" w:rsidP="008F3819"/>
    <w:p w:rsidR="008F3819" w:rsidRPr="00D7574F" w:rsidRDefault="008F3819" w:rsidP="008F3819">
      <w:r w:rsidRPr="008F3819">
        <w:rPr>
          <w:rFonts w:hint="eastAsia"/>
          <w:spacing w:val="40"/>
          <w:kern w:val="0"/>
          <w:fitText w:val="1200" w:id="-1558510336"/>
        </w:rPr>
        <w:t>紹介議</w:t>
      </w:r>
      <w:r w:rsidRPr="008F3819">
        <w:rPr>
          <w:rFonts w:hint="eastAsia"/>
          <w:kern w:val="0"/>
          <w:fitText w:val="1200" w:id="-1558510336"/>
        </w:rPr>
        <w:t>員</w:t>
      </w:r>
      <w:r w:rsidRPr="00D7574F">
        <w:rPr>
          <w:rFonts w:hint="eastAsia"/>
        </w:rPr>
        <w:t xml:space="preserve">　　</w:t>
      </w:r>
      <w:r w:rsidR="00D13B89">
        <w:rPr>
          <w:rFonts w:hint="eastAsia"/>
        </w:rPr>
        <w:t>内</w:t>
      </w:r>
      <w:r w:rsidR="00091B74">
        <w:rPr>
          <w:rFonts w:hint="eastAsia"/>
        </w:rPr>
        <w:t xml:space="preserve">　</w:t>
      </w:r>
      <w:r w:rsidR="00D13B89">
        <w:rPr>
          <w:rFonts w:hint="eastAsia"/>
        </w:rPr>
        <w:t>海　公　仁</w:t>
      </w:r>
    </w:p>
    <w:p w:rsidR="008F3819" w:rsidRPr="00D7574F" w:rsidRDefault="008F3819" w:rsidP="008F3819"/>
    <w:p w:rsidR="005B436C" w:rsidRPr="00AB4748" w:rsidRDefault="008F3819" w:rsidP="00646100">
      <w:pPr>
        <w:rPr>
          <w:kern w:val="0"/>
        </w:rPr>
      </w:pPr>
      <w:r w:rsidRPr="00D7574F">
        <w:rPr>
          <w:rFonts w:hint="eastAsia"/>
          <w:kern w:val="0"/>
        </w:rPr>
        <w:t xml:space="preserve">受理年月日　　</w:t>
      </w:r>
      <w:r>
        <w:rPr>
          <w:rFonts w:hint="eastAsia"/>
          <w:kern w:val="0"/>
        </w:rPr>
        <w:t>令和４年３月３</w:t>
      </w:r>
      <w:r w:rsidRPr="00D7574F">
        <w:rPr>
          <w:rFonts w:hint="eastAsia"/>
          <w:kern w:val="0"/>
        </w:rPr>
        <w:t>日</w:t>
      </w:r>
    </w:p>
    <w:sectPr w:rsidR="005B436C" w:rsidRPr="00AB4748" w:rsidSect="00646100">
      <w:pgSz w:w="11906" w:h="16838" w:code="9"/>
      <w:pgMar w:top="1134" w:right="1134" w:bottom="851" w:left="1134" w:header="851" w:footer="992" w:gutter="0"/>
      <w:cols w:space="425"/>
      <w:docGrid w:type="linesAndChars" w:linePitch="354"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AD5" w:rsidRDefault="00B11AD5">
      <w:r>
        <w:separator/>
      </w:r>
    </w:p>
  </w:endnote>
  <w:endnote w:type="continuationSeparator" w:id="0">
    <w:p w:rsidR="00B11AD5" w:rsidRDefault="00B1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AD5" w:rsidRDefault="00B11AD5">
      <w:r>
        <w:separator/>
      </w:r>
    </w:p>
  </w:footnote>
  <w:footnote w:type="continuationSeparator" w:id="0">
    <w:p w:rsidR="00B11AD5" w:rsidRDefault="00B11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6CE"/>
    <w:multiLevelType w:val="hybridMultilevel"/>
    <w:tmpl w:val="FB9C4F38"/>
    <w:lvl w:ilvl="0" w:tplc="69C8B7F6">
      <w:start w:val="1"/>
      <w:numFmt w:val="decimalEnclosedParen"/>
      <w:lvlText w:val="%1"/>
      <w:lvlJc w:val="left"/>
      <w:pPr>
        <w:ind w:left="860" w:hanging="360"/>
      </w:pPr>
      <w:rPr>
        <w:rFonts w:ascii="ＭＳ 明朝" w:eastAsia="Times New Roman" w:hAnsi="ＭＳ 明朝" w:hint="eastAsia"/>
      </w:rPr>
    </w:lvl>
    <w:lvl w:ilvl="1" w:tplc="04090017">
      <w:start w:val="1"/>
      <w:numFmt w:val="aiueoFullWidth"/>
      <w:lvlText w:val="(%2)"/>
      <w:lvlJc w:val="left"/>
      <w:pPr>
        <w:ind w:left="1340" w:hanging="420"/>
      </w:pPr>
    </w:lvl>
    <w:lvl w:ilvl="2" w:tplc="04090011">
      <w:start w:val="1"/>
      <w:numFmt w:val="decimalEnclosedCircle"/>
      <w:lvlText w:val="%3"/>
      <w:lvlJc w:val="left"/>
      <w:pPr>
        <w:ind w:left="1760" w:hanging="420"/>
      </w:pPr>
    </w:lvl>
    <w:lvl w:ilvl="3" w:tplc="0409000F">
      <w:start w:val="1"/>
      <w:numFmt w:val="decimal"/>
      <w:lvlText w:val="%4."/>
      <w:lvlJc w:val="left"/>
      <w:pPr>
        <w:ind w:left="2180" w:hanging="420"/>
      </w:pPr>
    </w:lvl>
    <w:lvl w:ilvl="4" w:tplc="04090017">
      <w:start w:val="1"/>
      <w:numFmt w:val="aiueoFullWidth"/>
      <w:lvlText w:val="(%5)"/>
      <w:lvlJc w:val="left"/>
      <w:pPr>
        <w:ind w:left="2600" w:hanging="420"/>
      </w:pPr>
    </w:lvl>
    <w:lvl w:ilvl="5" w:tplc="04090011">
      <w:start w:val="1"/>
      <w:numFmt w:val="decimalEnclosedCircle"/>
      <w:lvlText w:val="%6"/>
      <w:lvlJc w:val="left"/>
      <w:pPr>
        <w:ind w:left="3020" w:hanging="420"/>
      </w:pPr>
    </w:lvl>
    <w:lvl w:ilvl="6" w:tplc="0409000F">
      <w:start w:val="1"/>
      <w:numFmt w:val="decimal"/>
      <w:lvlText w:val="%7."/>
      <w:lvlJc w:val="left"/>
      <w:pPr>
        <w:ind w:left="3440" w:hanging="420"/>
      </w:pPr>
    </w:lvl>
    <w:lvl w:ilvl="7" w:tplc="04090017">
      <w:start w:val="1"/>
      <w:numFmt w:val="aiueoFullWidth"/>
      <w:lvlText w:val="(%8)"/>
      <w:lvlJc w:val="left"/>
      <w:pPr>
        <w:ind w:left="3860" w:hanging="420"/>
      </w:pPr>
    </w:lvl>
    <w:lvl w:ilvl="8" w:tplc="04090011">
      <w:start w:val="1"/>
      <w:numFmt w:val="decimalEnclosedCircle"/>
      <w:lvlText w:val="%9"/>
      <w:lvlJc w:val="left"/>
      <w:pPr>
        <w:ind w:left="42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1"/>
  <w:drawingGridVerticalSpacing w:val="177"/>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6A"/>
    <w:rsid w:val="000216F3"/>
    <w:rsid w:val="00022BEE"/>
    <w:rsid w:val="00023E5D"/>
    <w:rsid w:val="00032277"/>
    <w:rsid w:val="00035462"/>
    <w:rsid w:val="00037013"/>
    <w:rsid w:val="0004194D"/>
    <w:rsid w:val="0004531C"/>
    <w:rsid w:val="00063422"/>
    <w:rsid w:val="00066327"/>
    <w:rsid w:val="00072B5B"/>
    <w:rsid w:val="000738F8"/>
    <w:rsid w:val="00073EA6"/>
    <w:rsid w:val="00083002"/>
    <w:rsid w:val="00083D25"/>
    <w:rsid w:val="00091B74"/>
    <w:rsid w:val="00097337"/>
    <w:rsid w:val="000A1409"/>
    <w:rsid w:val="000A2DD8"/>
    <w:rsid w:val="000B103C"/>
    <w:rsid w:val="000B351C"/>
    <w:rsid w:val="000B5AD3"/>
    <w:rsid w:val="000B5D98"/>
    <w:rsid w:val="000B6272"/>
    <w:rsid w:val="000C2572"/>
    <w:rsid w:val="000C2790"/>
    <w:rsid w:val="000C30F4"/>
    <w:rsid w:val="000C7119"/>
    <w:rsid w:val="000D569C"/>
    <w:rsid w:val="000D5AC8"/>
    <w:rsid w:val="000D71D4"/>
    <w:rsid w:val="000E699F"/>
    <w:rsid w:val="000F0787"/>
    <w:rsid w:val="000F3381"/>
    <w:rsid w:val="000F55B7"/>
    <w:rsid w:val="00104CE3"/>
    <w:rsid w:val="00105612"/>
    <w:rsid w:val="0011284B"/>
    <w:rsid w:val="00117143"/>
    <w:rsid w:val="00127117"/>
    <w:rsid w:val="00127F35"/>
    <w:rsid w:val="001325CE"/>
    <w:rsid w:val="001343B5"/>
    <w:rsid w:val="00135E48"/>
    <w:rsid w:val="00136FB5"/>
    <w:rsid w:val="001412CA"/>
    <w:rsid w:val="001422B0"/>
    <w:rsid w:val="001441DC"/>
    <w:rsid w:val="00152458"/>
    <w:rsid w:val="00152BA5"/>
    <w:rsid w:val="001532DD"/>
    <w:rsid w:val="00163052"/>
    <w:rsid w:val="00163F87"/>
    <w:rsid w:val="001670AC"/>
    <w:rsid w:val="00170EDB"/>
    <w:rsid w:val="00173D2D"/>
    <w:rsid w:val="00176ECF"/>
    <w:rsid w:val="00191253"/>
    <w:rsid w:val="001A169D"/>
    <w:rsid w:val="001A2563"/>
    <w:rsid w:val="001A3F31"/>
    <w:rsid w:val="001A5CA0"/>
    <w:rsid w:val="001A6691"/>
    <w:rsid w:val="001A7A43"/>
    <w:rsid w:val="001A7B2A"/>
    <w:rsid w:val="001B6482"/>
    <w:rsid w:val="001B7A07"/>
    <w:rsid w:val="001C0C9B"/>
    <w:rsid w:val="001D3099"/>
    <w:rsid w:val="001D515E"/>
    <w:rsid w:val="001D6E2E"/>
    <w:rsid w:val="001D7DFB"/>
    <w:rsid w:val="001E141E"/>
    <w:rsid w:val="001E176A"/>
    <w:rsid w:val="001E1772"/>
    <w:rsid w:val="001E49B9"/>
    <w:rsid w:val="001E6FE0"/>
    <w:rsid w:val="001F5E77"/>
    <w:rsid w:val="00202A73"/>
    <w:rsid w:val="002068DE"/>
    <w:rsid w:val="0021346D"/>
    <w:rsid w:val="00220FD3"/>
    <w:rsid w:val="0022549B"/>
    <w:rsid w:val="00240D04"/>
    <w:rsid w:val="00254301"/>
    <w:rsid w:val="00254BD2"/>
    <w:rsid w:val="00260DB1"/>
    <w:rsid w:val="00271CC2"/>
    <w:rsid w:val="002722D9"/>
    <w:rsid w:val="00275009"/>
    <w:rsid w:val="00296BD3"/>
    <w:rsid w:val="00297A7C"/>
    <w:rsid w:val="002B55FF"/>
    <w:rsid w:val="002D5931"/>
    <w:rsid w:val="002E3C39"/>
    <w:rsid w:val="002E5956"/>
    <w:rsid w:val="002E72E3"/>
    <w:rsid w:val="002F26DE"/>
    <w:rsid w:val="002F2F7C"/>
    <w:rsid w:val="002F5BBE"/>
    <w:rsid w:val="00301536"/>
    <w:rsid w:val="00302DD7"/>
    <w:rsid w:val="003036FA"/>
    <w:rsid w:val="0031490B"/>
    <w:rsid w:val="00325052"/>
    <w:rsid w:val="003331DB"/>
    <w:rsid w:val="00335E6F"/>
    <w:rsid w:val="003508AB"/>
    <w:rsid w:val="00350B9C"/>
    <w:rsid w:val="00350BE4"/>
    <w:rsid w:val="00353D0F"/>
    <w:rsid w:val="00363F25"/>
    <w:rsid w:val="00375898"/>
    <w:rsid w:val="0038395F"/>
    <w:rsid w:val="00383D9E"/>
    <w:rsid w:val="003901E7"/>
    <w:rsid w:val="00390C58"/>
    <w:rsid w:val="003B3802"/>
    <w:rsid w:val="003C0117"/>
    <w:rsid w:val="003D67AE"/>
    <w:rsid w:val="003E254A"/>
    <w:rsid w:val="003E41D1"/>
    <w:rsid w:val="003E517D"/>
    <w:rsid w:val="003F7C0E"/>
    <w:rsid w:val="00407763"/>
    <w:rsid w:val="00407AC0"/>
    <w:rsid w:val="004151C4"/>
    <w:rsid w:val="00416657"/>
    <w:rsid w:val="004179E5"/>
    <w:rsid w:val="004211D0"/>
    <w:rsid w:val="0042332F"/>
    <w:rsid w:val="004273EB"/>
    <w:rsid w:val="00436AC8"/>
    <w:rsid w:val="0044005D"/>
    <w:rsid w:val="0044569B"/>
    <w:rsid w:val="004459EA"/>
    <w:rsid w:val="0044604B"/>
    <w:rsid w:val="00454A7F"/>
    <w:rsid w:val="004619CD"/>
    <w:rsid w:val="00462E6E"/>
    <w:rsid w:val="00472615"/>
    <w:rsid w:val="00475EE7"/>
    <w:rsid w:val="004770A2"/>
    <w:rsid w:val="00477E6D"/>
    <w:rsid w:val="00486969"/>
    <w:rsid w:val="00491DCB"/>
    <w:rsid w:val="004938AF"/>
    <w:rsid w:val="00493F13"/>
    <w:rsid w:val="004940E7"/>
    <w:rsid w:val="00496B83"/>
    <w:rsid w:val="00496FF8"/>
    <w:rsid w:val="004C5C21"/>
    <w:rsid w:val="004D2A89"/>
    <w:rsid w:val="004E1DFE"/>
    <w:rsid w:val="004E200A"/>
    <w:rsid w:val="004E6164"/>
    <w:rsid w:val="004E78CB"/>
    <w:rsid w:val="004F691E"/>
    <w:rsid w:val="004F6EAE"/>
    <w:rsid w:val="0050123D"/>
    <w:rsid w:val="005073B5"/>
    <w:rsid w:val="00510B3F"/>
    <w:rsid w:val="005119F1"/>
    <w:rsid w:val="00517BD2"/>
    <w:rsid w:val="00520D68"/>
    <w:rsid w:val="005211D7"/>
    <w:rsid w:val="00522856"/>
    <w:rsid w:val="005258AC"/>
    <w:rsid w:val="0053388B"/>
    <w:rsid w:val="00534B6E"/>
    <w:rsid w:val="005374E6"/>
    <w:rsid w:val="005400CA"/>
    <w:rsid w:val="0054286E"/>
    <w:rsid w:val="00542D55"/>
    <w:rsid w:val="00560880"/>
    <w:rsid w:val="005677BF"/>
    <w:rsid w:val="005716FF"/>
    <w:rsid w:val="005720FE"/>
    <w:rsid w:val="0057433E"/>
    <w:rsid w:val="0057497E"/>
    <w:rsid w:val="00574A94"/>
    <w:rsid w:val="00576C47"/>
    <w:rsid w:val="00586106"/>
    <w:rsid w:val="005903A4"/>
    <w:rsid w:val="005A4BDE"/>
    <w:rsid w:val="005A6661"/>
    <w:rsid w:val="005B0A9F"/>
    <w:rsid w:val="005B1EA8"/>
    <w:rsid w:val="005B436C"/>
    <w:rsid w:val="005C2B2A"/>
    <w:rsid w:val="005C381B"/>
    <w:rsid w:val="005C7E92"/>
    <w:rsid w:val="005D01CF"/>
    <w:rsid w:val="005D64D8"/>
    <w:rsid w:val="005D669E"/>
    <w:rsid w:val="005E055B"/>
    <w:rsid w:val="005F12FB"/>
    <w:rsid w:val="005F5401"/>
    <w:rsid w:val="0060518E"/>
    <w:rsid w:val="006251DF"/>
    <w:rsid w:val="0062634C"/>
    <w:rsid w:val="006407B5"/>
    <w:rsid w:val="00642839"/>
    <w:rsid w:val="00646100"/>
    <w:rsid w:val="0064756B"/>
    <w:rsid w:val="006A22FB"/>
    <w:rsid w:val="006A3F52"/>
    <w:rsid w:val="006B2A1A"/>
    <w:rsid w:val="006B48AE"/>
    <w:rsid w:val="006C2CA5"/>
    <w:rsid w:val="006D0116"/>
    <w:rsid w:val="006D7383"/>
    <w:rsid w:val="0071414C"/>
    <w:rsid w:val="00715646"/>
    <w:rsid w:val="00716C58"/>
    <w:rsid w:val="00717C88"/>
    <w:rsid w:val="00724ED6"/>
    <w:rsid w:val="00730505"/>
    <w:rsid w:val="00731427"/>
    <w:rsid w:val="007358E1"/>
    <w:rsid w:val="007410C4"/>
    <w:rsid w:val="00742539"/>
    <w:rsid w:val="007435F6"/>
    <w:rsid w:val="0074377F"/>
    <w:rsid w:val="00745E2D"/>
    <w:rsid w:val="00752350"/>
    <w:rsid w:val="007578F0"/>
    <w:rsid w:val="00763673"/>
    <w:rsid w:val="00766BCD"/>
    <w:rsid w:val="00770111"/>
    <w:rsid w:val="0077418C"/>
    <w:rsid w:val="00783B27"/>
    <w:rsid w:val="00794783"/>
    <w:rsid w:val="007E3996"/>
    <w:rsid w:val="007F0A92"/>
    <w:rsid w:val="007F2EF9"/>
    <w:rsid w:val="00801A10"/>
    <w:rsid w:val="008049F7"/>
    <w:rsid w:val="00814900"/>
    <w:rsid w:val="00814B86"/>
    <w:rsid w:val="008150B9"/>
    <w:rsid w:val="00816C6A"/>
    <w:rsid w:val="00821B33"/>
    <w:rsid w:val="00822A62"/>
    <w:rsid w:val="00832142"/>
    <w:rsid w:val="00835427"/>
    <w:rsid w:val="00835F94"/>
    <w:rsid w:val="0083775D"/>
    <w:rsid w:val="00851965"/>
    <w:rsid w:val="0085358A"/>
    <w:rsid w:val="0085558A"/>
    <w:rsid w:val="00876321"/>
    <w:rsid w:val="008861FA"/>
    <w:rsid w:val="00896F55"/>
    <w:rsid w:val="008970D0"/>
    <w:rsid w:val="008975B3"/>
    <w:rsid w:val="008A0D69"/>
    <w:rsid w:val="008A1B51"/>
    <w:rsid w:val="008A5325"/>
    <w:rsid w:val="008A7B3A"/>
    <w:rsid w:val="008B4858"/>
    <w:rsid w:val="008D4ADB"/>
    <w:rsid w:val="008E7E4D"/>
    <w:rsid w:val="008F228D"/>
    <w:rsid w:val="008F3819"/>
    <w:rsid w:val="0090003A"/>
    <w:rsid w:val="00900944"/>
    <w:rsid w:val="00904343"/>
    <w:rsid w:val="00906FC0"/>
    <w:rsid w:val="00915D80"/>
    <w:rsid w:val="00916F56"/>
    <w:rsid w:val="00921509"/>
    <w:rsid w:val="0092556A"/>
    <w:rsid w:val="00927E41"/>
    <w:rsid w:val="00927EEF"/>
    <w:rsid w:val="00930EA9"/>
    <w:rsid w:val="009329F8"/>
    <w:rsid w:val="009424F3"/>
    <w:rsid w:val="00945435"/>
    <w:rsid w:val="0094644A"/>
    <w:rsid w:val="0095179A"/>
    <w:rsid w:val="00955B64"/>
    <w:rsid w:val="00960B5A"/>
    <w:rsid w:val="00967A60"/>
    <w:rsid w:val="009714A7"/>
    <w:rsid w:val="00972E54"/>
    <w:rsid w:val="0097350D"/>
    <w:rsid w:val="00974DE4"/>
    <w:rsid w:val="00977A20"/>
    <w:rsid w:val="00983420"/>
    <w:rsid w:val="00984C0F"/>
    <w:rsid w:val="00987873"/>
    <w:rsid w:val="0099322E"/>
    <w:rsid w:val="00993C0E"/>
    <w:rsid w:val="00994E83"/>
    <w:rsid w:val="00997E26"/>
    <w:rsid w:val="009A59D8"/>
    <w:rsid w:val="009A7ED8"/>
    <w:rsid w:val="009B0112"/>
    <w:rsid w:val="009B145D"/>
    <w:rsid w:val="009B53C2"/>
    <w:rsid w:val="009C4CA3"/>
    <w:rsid w:val="009D01AA"/>
    <w:rsid w:val="009D3F06"/>
    <w:rsid w:val="009E05FE"/>
    <w:rsid w:val="009E100B"/>
    <w:rsid w:val="009E545E"/>
    <w:rsid w:val="009F2DD4"/>
    <w:rsid w:val="009F7EEF"/>
    <w:rsid w:val="00A07367"/>
    <w:rsid w:val="00A1276E"/>
    <w:rsid w:val="00A14C07"/>
    <w:rsid w:val="00A15C54"/>
    <w:rsid w:val="00A16B94"/>
    <w:rsid w:val="00A33246"/>
    <w:rsid w:val="00A347E1"/>
    <w:rsid w:val="00A46DC6"/>
    <w:rsid w:val="00A471D5"/>
    <w:rsid w:val="00A4767B"/>
    <w:rsid w:val="00A5472C"/>
    <w:rsid w:val="00A61B9E"/>
    <w:rsid w:val="00A65560"/>
    <w:rsid w:val="00A67FC8"/>
    <w:rsid w:val="00A760B7"/>
    <w:rsid w:val="00A76610"/>
    <w:rsid w:val="00A82562"/>
    <w:rsid w:val="00A872BB"/>
    <w:rsid w:val="00A919B7"/>
    <w:rsid w:val="00A94464"/>
    <w:rsid w:val="00A96644"/>
    <w:rsid w:val="00A9692E"/>
    <w:rsid w:val="00A96FC9"/>
    <w:rsid w:val="00A9749A"/>
    <w:rsid w:val="00AA08B7"/>
    <w:rsid w:val="00AA510A"/>
    <w:rsid w:val="00AB4748"/>
    <w:rsid w:val="00AC2962"/>
    <w:rsid w:val="00AC3F5A"/>
    <w:rsid w:val="00AC610B"/>
    <w:rsid w:val="00AD3F5D"/>
    <w:rsid w:val="00AD6A28"/>
    <w:rsid w:val="00AE138D"/>
    <w:rsid w:val="00B03579"/>
    <w:rsid w:val="00B11536"/>
    <w:rsid w:val="00B11AD5"/>
    <w:rsid w:val="00B13A3A"/>
    <w:rsid w:val="00B14235"/>
    <w:rsid w:val="00B26722"/>
    <w:rsid w:val="00B34920"/>
    <w:rsid w:val="00B43B4F"/>
    <w:rsid w:val="00B44C25"/>
    <w:rsid w:val="00B50042"/>
    <w:rsid w:val="00B50B24"/>
    <w:rsid w:val="00B53540"/>
    <w:rsid w:val="00B6039D"/>
    <w:rsid w:val="00B61AF1"/>
    <w:rsid w:val="00B63AE7"/>
    <w:rsid w:val="00B6538C"/>
    <w:rsid w:val="00B7029D"/>
    <w:rsid w:val="00B70499"/>
    <w:rsid w:val="00B710B3"/>
    <w:rsid w:val="00B72406"/>
    <w:rsid w:val="00B72C6E"/>
    <w:rsid w:val="00B76E4E"/>
    <w:rsid w:val="00B80527"/>
    <w:rsid w:val="00B8352B"/>
    <w:rsid w:val="00B91064"/>
    <w:rsid w:val="00B92574"/>
    <w:rsid w:val="00B926A2"/>
    <w:rsid w:val="00B97253"/>
    <w:rsid w:val="00BA18CF"/>
    <w:rsid w:val="00BA4F66"/>
    <w:rsid w:val="00BA5700"/>
    <w:rsid w:val="00BB0D74"/>
    <w:rsid w:val="00BB6B90"/>
    <w:rsid w:val="00BC54E5"/>
    <w:rsid w:val="00BD16F9"/>
    <w:rsid w:val="00BD2443"/>
    <w:rsid w:val="00BD5844"/>
    <w:rsid w:val="00BD6C47"/>
    <w:rsid w:val="00BD7D91"/>
    <w:rsid w:val="00BE1E87"/>
    <w:rsid w:val="00BE3B1B"/>
    <w:rsid w:val="00BE6275"/>
    <w:rsid w:val="00BF36F9"/>
    <w:rsid w:val="00C04007"/>
    <w:rsid w:val="00C142FC"/>
    <w:rsid w:val="00C1498C"/>
    <w:rsid w:val="00C15BC1"/>
    <w:rsid w:val="00C15CE2"/>
    <w:rsid w:val="00C21D40"/>
    <w:rsid w:val="00C235D0"/>
    <w:rsid w:val="00C25E3F"/>
    <w:rsid w:val="00C51141"/>
    <w:rsid w:val="00C61DCA"/>
    <w:rsid w:val="00C62D2B"/>
    <w:rsid w:val="00C744ED"/>
    <w:rsid w:val="00C7646C"/>
    <w:rsid w:val="00C77D43"/>
    <w:rsid w:val="00C84E0A"/>
    <w:rsid w:val="00C90708"/>
    <w:rsid w:val="00C93CC4"/>
    <w:rsid w:val="00C94FBA"/>
    <w:rsid w:val="00CB1642"/>
    <w:rsid w:val="00CC7595"/>
    <w:rsid w:val="00CD02F2"/>
    <w:rsid w:val="00CD12D0"/>
    <w:rsid w:val="00CD470D"/>
    <w:rsid w:val="00CD5AB5"/>
    <w:rsid w:val="00CD72A6"/>
    <w:rsid w:val="00CE1C53"/>
    <w:rsid w:val="00CE2C0B"/>
    <w:rsid w:val="00CE2C54"/>
    <w:rsid w:val="00CE6708"/>
    <w:rsid w:val="00CE7DCE"/>
    <w:rsid w:val="00CF1EB5"/>
    <w:rsid w:val="00CF3636"/>
    <w:rsid w:val="00D05D5C"/>
    <w:rsid w:val="00D106A4"/>
    <w:rsid w:val="00D13B89"/>
    <w:rsid w:val="00D16307"/>
    <w:rsid w:val="00D16EE4"/>
    <w:rsid w:val="00D1714F"/>
    <w:rsid w:val="00D2593C"/>
    <w:rsid w:val="00D26018"/>
    <w:rsid w:val="00D44CF2"/>
    <w:rsid w:val="00D462F1"/>
    <w:rsid w:val="00D54A8A"/>
    <w:rsid w:val="00D62F25"/>
    <w:rsid w:val="00D659D0"/>
    <w:rsid w:val="00D659D3"/>
    <w:rsid w:val="00D77F46"/>
    <w:rsid w:val="00D81670"/>
    <w:rsid w:val="00D81A56"/>
    <w:rsid w:val="00D97A60"/>
    <w:rsid w:val="00DA2DCC"/>
    <w:rsid w:val="00DA3F38"/>
    <w:rsid w:val="00DA5505"/>
    <w:rsid w:val="00DB6501"/>
    <w:rsid w:val="00DC4366"/>
    <w:rsid w:val="00DC43DF"/>
    <w:rsid w:val="00DC4D64"/>
    <w:rsid w:val="00DC51E3"/>
    <w:rsid w:val="00DC6781"/>
    <w:rsid w:val="00DD451A"/>
    <w:rsid w:val="00DE1D3B"/>
    <w:rsid w:val="00DE2E4B"/>
    <w:rsid w:val="00DF20F0"/>
    <w:rsid w:val="00DF222A"/>
    <w:rsid w:val="00E10B3D"/>
    <w:rsid w:val="00E3561B"/>
    <w:rsid w:val="00E5328D"/>
    <w:rsid w:val="00E564F3"/>
    <w:rsid w:val="00E701CC"/>
    <w:rsid w:val="00E742EF"/>
    <w:rsid w:val="00E7549F"/>
    <w:rsid w:val="00E778BD"/>
    <w:rsid w:val="00E87821"/>
    <w:rsid w:val="00EA1125"/>
    <w:rsid w:val="00EC2158"/>
    <w:rsid w:val="00EC67E0"/>
    <w:rsid w:val="00EC746A"/>
    <w:rsid w:val="00EE23EC"/>
    <w:rsid w:val="00EE30B4"/>
    <w:rsid w:val="00EE32AA"/>
    <w:rsid w:val="00EE3E32"/>
    <w:rsid w:val="00EE5287"/>
    <w:rsid w:val="00EF5756"/>
    <w:rsid w:val="00EF7BC1"/>
    <w:rsid w:val="00F12276"/>
    <w:rsid w:val="00F15FBC"/>
    <w:rsid w:val="00F222C0"/>
    <w:rsid w:val="00F368A2"/>
    <w:rsid w:val="00F40148"/>
    <w:rsid w:val="00F40427"/>
    <w:rsid w:val="00F41650"/>
    <w:rsid w:val="00F41E71"/>
    <w:rsid w:val="00F450CD"/>
    <w:rsid w:val="00F46A3A"/>
    <w:rsid w:val="00F62740"/>
    <w:rsid w:val="00F6705F"/>
    <w:rsid w:val="00F73AA5"/>
    <w:rsid w:val="00F74FB2"/>
    <w:rsid w:val="00F812D5"/>
    <w:rsid w:val="00F85370"/>
    <w:rsid w:val="00F8618B"/>
    <w:rsid w:val="00F87E9F"/>
    <w:rsid w:val="00F9113B"/>
    <w:rsid w:val="00F92F36"/>
    <w:rsid w:val="00FA3A9F"/>
    <w:rsid w:val="00FA6642"/>
    <w:rsid w:val="00FC0003"/>
    <w:rsid w:val="00FC2FE1"/>
    <w:rsid w:val="00FD085E"/>
    <w:rsid w:val="00FD4DC4"/>
    <w:rsid w:val="00FD77DC"/>
    <w:rsid w:val="00FF0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B0BF8E"/>
  <w15:docId w15:val="{7E866895-76E2-4E1F-9F1D-6B230E4D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8F0"/>
    <w:pPr>
      <w:widowControl w:val="0"/>
      <w:jc w:val="both"/>
    </w:pPr>
    <w:rPr>
      <w:rFonts w:ascii="ＭＳ 明朝"/>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6F56"/>
    <w:rPr>
      <w:rFonts w:ascii="Arial" w:eastAsia="ＭＳ ゴシック" w:hAnsi="Arial"/>
      <w:sz w:val="18"/>
      <w:szCs w:val="18"/>
    </w:rPr>
  </w:style>
  <w:style w:type="table" w:styleId="a4">
    <w:name w:val="Table Grid"/>
    <w:basedOn w:val="a1"/>
    <w:rsid w:val="00571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C77D43"/>
    <w:pPr>
      <w:jc w:val="center"/>
    </w:pPr>
    <w:rPr>
      <w:kern w:val="0"/>
      <w:szCs w:val="24"/>
    </w:rPr>
  </w:style>
  <w:style w:type="paragraph" w:styleId="a7">
    <w:name w:val="Closing"/>
    <w:basedOn w:val="a"/>
    <w:rsid w:val="00A4767B"/>
    <w:pPr>
      <w:autoSpaceDE w:val="0"/>
      <w:autoSpaceDN w:val="0"/>
      <w:spacing w:line="249" w:lineRule="atLeast"/>
      <w:jc w:val="right"/>
    </w:pPr>
    <w:rPr>
      <w:kern w:val="0"/>
      <w:szCs w:val="24"/>
    </w:rPr>
  </w:style>
  <w:style w:type="paragraph" w:styleId="a8">
    <w:name w:val="header"/>
    <w:basedOn w:val="a"/>
    <w:link w:val="a9"/>
    <w:rsid w:val="000D71D4"/>
    <w:pPr>
      <w:tabs>
        <w:tab w:val="center" w:pos="4252"/>
        <w:tab w:val="right" w:pos="8504"/>
      </w:tabs>
      <w:snapToGrid w:val="0"/>
    </w:pPr>
  </w:style>
  <w:style w:type="character" w:customStyle="1" w:styleId="a9">
    <w:name w:val="ヘッダー (文字)"/>
    <w:link w:val="a8"/>
    <w:rsid w:val="000D71D4"/>
    <w:rPr>
      <w:kern w:val="2"/>
      <w:sz w:val="26"/>
      <w:szCs w:val="26"/>
    </w:rPr>
  </w:style>
  <w:style w:type="paragraph" w:styleId="aa">
    <w:name w:val="footer"/>
    <w:basedOn w:val="a"/>
    <w:link w:val="ab"/>
    <w:rsid w:val="000D71D4"/>
    <w:pPr>
      <w:tabs>
        <w:tab w:val="center" w:pos="4252"/>
        <w:tab w:val="right" w:pos="8504"/>
      </w:tabs>
      <w:snapToGrid w:val="0"/>
    </w:pPr>
  </w:style>
  <w:style w:type="character" w:customStyle="1" w:styleId="ab">
    <w:name w:val="フッター (文字)"/>
    <w:link w:val="aa"/>
    <w:rsid w:val="000D71D4"/>
    <w:rPr>
      <w:kern w:val="2"/>
      <w:sz w:val="26"/>
      <w:szCs w:val="26"/>
    </w:rPr>
  </w:style>
  <w:style w:type="character" w:customStyle="1" w:styleId="a6">
    <w:name w:val="記 (文字)"/>
    <w:link w:val="a5"/>
    <w:rsid w:val="00960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06">
      <w:bodyDiv w:val="1"/>
      <w:marLeft w:val="0"/>
      <w:marRight w:val="0"/>
      <w:marTop w:val="0"/>
      <w:marBottom w:val="0"/>
      <w:divBdr>
        <w:top w:val="none" w:sz="0" w:space="0" w:color="auto"/>
        <w:left w:val="none" w:sz="0" w:space="0" w:color="auto"/>
        <w:bottom w:val="none" w:sz="0" w:space="0" w:color="auto"/>
        <w:right w:val="none" w:sz="0" w:space="0" w:color="auto"/>
      </w:divBdr>
    </w:div>
    <w:div w:id="32538075">
      <w:bodyDiv w:val="1"/>
      <w:marLeft w:val="0"/>
      <w:marRight w:val="0"/>
      <w:marTop w:val="0"/>
      <w:marBottom w:val="0"/>
      <w:divBdr>
        <w:top w:val="none" w:sz="0" w:space="0" w:color="auto"/>
        <w:left w:val="none" w:sz="0" w:space="0" w:color="auto"/>
        <w:bottom w:val="none" w:sz="0" w:space="0" w:color="auto"/>
        <w:right w:val="none" w:sz="0" w:space="0" w:color="auto"/>
      </w:divBdr>
    </w:div>
    <w:div w:id="111289027">
      <w:bodyDiv w:val="1"/>
      <w:marLeft w:val="0"/>
      <w:marRight w:val="0"/>
      <w:marTop w:val="0"/>
      <w:marBottom w:val="0"/>
      <w:divBdr>
        <w:top w:val="none" w:sz="0" w:space="0" w:color="auto"/>
        <w:left w:val="none" w:sz="0" w:space="0" w:color="auto"/>
        <w:bottom w:val="none" w:sz="0" w:space="0" w:color="auto"/>
        <w:right w:val="none" w:sz="0" w:space="0" w:color="auto"/>
      </w:divBdr>
    </w:div>
    <w:div w:id="253973261">
      <w:bodyDiv w:val="1"/>
      <w:marLeft w:val="0"/>
      <w:marRight w:val="0"/>
      <w:marTop w:val="0"/>
      <w:marBottom w:val="0"/>
      <w:divBdr>
        <w:top w:val="none" w:sz="0" w:space="0" w:color="auto"/>
        <w:left w:val="none" w:sz="0" w:space="0" w:color="auto"/>
        <w:bottom w:val="none" w:sz="0" w:space="0" w:color="auto"/>
        <w:right w:val="none" w:sz="0" w:space="0" w:color="auto"/>
      </w:divBdr>
    </w:div>
    <w:div w:id="772477438">
      <w:bodyDiv w:val="1"/>
      <w:marLeft w:val="0"/>
      <w:marRight w:val="0"/>
      <w:marTop w:val="0"/>
      <w:marBottom w:val="0"/>
      <w:divBdr>
        <w:top w:val="none" w:sz="0" w:space="0" w:color="auto"/>
        <w:left w:val="none" w:sz="0" w:space="0" w:color="auto"/>
        <w:bottom w:val="none" w:sz="0" w:space="0" w:color="auto"/>
        <w:right w:val="none" w:sz="0" w:space="0" w:color="auto"/>
      </w:divBdr>
    </w:div>
    <w:div w:id="856770296">
      <w:bodyDiv w:val="1"/>
      <w:marLeft w:val="0"/>
      <w:marRight w:val="0"/>
      <w:marTop w:val="0"/>
      <w:marBottom w:val="0"/>
      <w:divBdr>
        <w:top w:val="none" w:sz="0" w:space="0" w:color="auto"/>
        <w:left w:val="none" w:sz="0" w:space="0" w:color="auto"/>
        <w:bottom w:val="none" w:sz="0" w:space="0" w:color="auto"/>
        <w:right w:val="none" w:sz="0" w:space="0" w:color="auto"/>
      </w:divBdr>
    </w:div>
    <w:div w:id="935291097">
      <w:bodyDiv w:val="1"/>
      <w:marLeft w:val="0"/>
      <w:marRight w:val="0"/>
      <w:marTop w:val="0"/>
      <w:marBottom w:val="0"/>
      <w:divBdr>
        <w:top w:val="none" w:sz="0" w:space="0" w:color="auto"/>
        <w:left w:val="none" w:sz="0" w:space="0" w:color="auto"/>
        <w:bottom w:val="none" w:sz="0" w:space="0" w:color="auto"/>
        <w:right w:val="none" w:sz="0" w:space="0" w:color="auto"/>
      </w:divBdr>
    </w:div>
    <w:div w:id="1075476078">
      <w:bodyDiv w:val="1"/>
      <w:marLeft w:val="0"/>
      <w:marRight w:val="0"/>
      <w:marTop w:val="0"/>
      <w:marBottom w:val="0"/>
      <w:divBdr>
        <w:top w:val="none" w:sz="0" w:space="0" w:color="auto"/>
        <w:left w:val="none" w:sz="0" w:space="0" w:color="auto"/>
        <w:bottom w:val="none" w:sz="0" w:space="0" w:color="auto"/>
        <w:right w:val="none" w:sz="0" w:space="0" w:color="auto"/>
      </w:divBdr>
    </w:div>
    <w:div w:id="1339162672">
      <w:bodyDiv w:val="1"/>
      <w:marLeft w:val="0"/>
      <w:marRight w:val="0"/>
      <w:marTop w:val="0"/>
      <w:marBottom w:val="0"/>
      <w:divBdr>
        <w:top w:val="none" w:sz="0" w:space="0" w:color="auto"/>
        <w:left w:val="none" w:sz="0" w:space="0" w:color="auto"/>
        <w:bottom w:val="none" w:sz="0" w:space="0" w:color="auto"/>
        <w:right w:val="none" w:sz="0" w:space="0" w:color="auto"/>
      </w:divBdr>
    </w:div>
    <w:div w:id="1360279682">
      <w:bodyDiv w:val="1"/>
      <w:marLeft w:val="0"/>
      <w:marRight w:val="0"/>
      <w:marTop w:val="0"/>
      <w:marBottom w:val="0"/>
      <w:divBdr>
        <w:top w:val="none" w:sz="0" w:space="0" w:color="auto"/>
        <w:left w:val="none" w:sz="0" w:space="0" w:color="auto"/>
        <w:bottom w:val="none" w:sz="0" w:space="0" w:color="auto"/>
        <w:right w:val="none" w:sz="0" w:space="0" w:color="auto"/>
      </w:divBdr>
    </w:div>
    <w:div w:id="1407190765">
      <w:bodyDiv w:val="1"/>
      <w:marLeft w:val="0"/>
      <w:marRight w:val="0"/>
      <w:marTop w:val="0"/>
      <w:marBottom w:val="0"/>
      <w:divBdr>
        <w:top w:val="none" w:sz="0" w:space="0" w:color="auto"/>
        <w:left w:val="none" w:sz="0" w:space="0" w:color="auto"/>
        <w:bottom w:val="none" w:sz="0" w:space="0" w:color="auto"/>
        <w:right w:val="none" w:sz="0" w:space="0" w:color="auto"/>
      </w:divBdr>
    </w:div>
    <w:div w:id="1999460061">
      <w:bodyDiv w:val="1"/>
      <w:marLeft w:val="0"/>
      <w:marRight w:val="0"/>
      <w:marTop w:val="0"/>
      <w:marBottom w:val="0"/>
      <w:divBdr>
        <w:top w:val="none" w:sz="0" w:space="0" w:color="auto"/>
        <w:left w:val="none" w:sz="0" w:space="0" w:color="auto"/>
        <w:bottom w:val="none" w:sz="0" w:space="0" w:color="auto"/>
        <w:right w:val="none" w:sz="0" w:space="0" w:color="auto"/>
      </w:divBdr>
    </w:div>
    <w:div w:id="20963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DF2C-1F77-4750-96BB-ACB4F08C0E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F7C53F-7576-4712-86FB-505189E341F0}">
  <ds:schemaRefs>
    <ds:schemaRef ds:uri="http://schemas.microsoft.com/sharepoint/v3/contenttype/forms"/>
  </ds:schemaRefs>
</ds:datastoreItem>
</file>

<file path=customXml/itemProps3.xml><?xml version="1.0" encoding="utf-8"?>
<ds:datastoreItem xmlns:ds="http://schemas.openxmlformats.org/officeDocument/2006/customXml" ds:itemID="{E20141D1-3E9D-49B1-B982-141D8B6EF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B9B7C82-050F-4231-B54F-7B0356E1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Pages>
  <Words>147</Words>
  <Characters>841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平成１６年９月定例会</vt:lpstr>
      <vt:lpstr>平成１６年９月定例会</vt:lpstr>
    </vt:vector>
  </TitlesOfParts>
  <Company>大阪府</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平成１６年９月定例会</dc:title>
  <dc:creator>職員端末機１３年度９月調達</dc:creator>
  <cp:lastModifiedBy>岩本　達郎</cp:lastModifiedBy>
  <cp:revision>117</cp:revision>
  <cp:lastPrinted>2022-03-03T03:16:00Z</cp:lastPrinted>
  <dcterms:created xsi:type="dcterms:W3CDTF">2015-10-01T06:17:00Z</dcterms:created>
  <dcterms:modified xsi:type="dcterms:W3CDTF">2022-03-09T04:51:00Z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1290518041</vt:i4>
  </property>
  <property fmtid="{D5CDD505-2E9C-101B-9397-08002B2CF9AE}" pid="3" name="_EmailSubject">
    <vt:lpwstr>表紙</vt:lpwstr>
  </property>
  <property fmtid="{D5CDD505-2E9C-101B-9397-08002B2CF9AE}" pid="4" name="_AuthorEmail">
    <vt:lpwstr>YabuuchiN@mbox.pref.osaka.jp</vt:lpwstr>
  </property>
  <property fmtid="{D5CDD505-2E9C-101B-9397-08002B2CF9AE}" pid="5" name="_AuthorEmailDisplayName">
    <vt:lpwstr>薮内 信彦</vt:lpwstr>
  </property>
  <property fmtid="{D5CDD505-2E9C-101B-9397-08002B2CF9AE}" pid="6" name="_ReviewingToolsShownOnce">
    <vt:lpwstr/>
  </property>
</Properties>
</file>