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E036C4" w:rsidRDefault="00074523" w:rsidP="00074523">
      <w:pPr>
        <w:spacing w:line="40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036C4">
        <w:rPr>
          <w:rFonts w:eastAsiaTheme="minorHAnsi" w:hint="eastAsia"/>
          <w:color w:val="000000" w:themeColor="text1"/>
          <w:sz w:val="28"/>
          <w:szCs w:val="28"/>
        </w:rPr>
        <w:t>第</w:t>
      </w:r>
      <w:r w:rsidR="00FA5857" w:rsidRPr="00E036C4">
        <w:rPr>
          <w:rFonts w:eastAsiaTheme="minorHAnsi" w:hint="eastAsia"/>
          <w:color w:val="000000" w:themeColor="text1"/>
          <w:sz w:val="28"/>
          <w:szCs w:val="28"/>
        </w:rPr>
        <w:t>27</w:t>
      </w:r>
      <w:r w:rsidRPr="00E036C4">
        <w:rPr>
          <w:rFonts w:eastAsiaTheme="minorHAnsi" w:hint="eastAsia"/>
          <w:color w:val="000000" w:themeColor="text1"/>
          <w:sz w:val="28"/>
          <w:szCs w:val="28"/>
        </w:rPr>
        <w:t>回大阪府新型コロナウイルス対策本部会議</w:t>
      </w:r>
    </w:p>
    <w:p w:rsidR="00074523" w:rsidRPr="00E036C4" w:rsidRDefault="00074523" w:rsidP="00074523">
      <w:pPr>
        <w:spacing w:line="400" w:lineRule="exact"/>
        <w:rPr>
          <w:rFonts w:eastAsiaTheme="minorHAnsi"/>
          <w:color w:val="000000" w:themeColor="text1"/>
          <w:sz w:val="24"/>
          <w:szCs w:val="24"/>
        </w:rPr>
      </w:pPr>
    </w:p>
    <w:p w:rsidR="00074523" w:rsidRPr="00E036C4" w:rsidRDefault="004D0705" w:rsidP="009533EA">
      <w:pPr>
        <w:spacing w:line="400" w:lineRule="exact"/>
        <w:ind w:firstLineChars="1800" w:firstLine="4320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日時</w:t>
      </w:r>
      <w:r w:rsidR="009C3FD1" w:rsidRPr="00E036C4">
        <w:rPr>
          <w:rFonts w:eastAsiaTheme="minorHAnsi" w:hint="eastAsia"/>
          <w:color w:val="000000" w:themeColor="text1"/>
          <w:sz w:val="24"/>
          <w:szCs w:val="24"/>
        </w:rPr>
        <w:t>：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令和２年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10</w:t>
      </w:r>
      <w:r w:rsidR="00074523" w:rsidRPr="00E036C4">
        <w:rPr>
          <w:rFonts w:eastAsiaTheme="minorHAnsi" w:hint="eastAsia"/>
          <w:color w:val="000000" w:themeColor="text1"/>
          <w:sz w:val="24"/>
          <w:szCs w:val="24"/>
        </w:rPr>
        <w:t>月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８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日（</w:t>
      </w:r>
      <w:r w:rsidR="00CC721A" w:rsidRPr="00E036C4">
        <w:rPr>
          <w:rFonts w:eastAsiaTheme="minorHAnsi" w:hint="eastAsia"/>
          <w:color w:val="000000" w:themeColor="text1"/>
          <w:sz w:val="24"/>
          <w:szCs w:val="24"/>
        </w:rPr>
        <w:t>木</w:t>
      </w:r>
      <w:r w:rsidR="00074523" w:rsidRPr="00E036C4">
        <w:rPr>
          <w:rFonts w:eastAsiaTheme="minorHAnsi" w:hint="eastAsia"/>
          <w:color w:val="000000" w:themeColor="text1"/>
          <w:sz w:val="24"/>
          <w:szCs w:val="24"/>
        </w:rPr>
        <w:t>）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15</w:t>
      </w:r>
      <w:r w:rsidR="00074523" w:rsidRPr="00E036C4">
        <w:rPr>
          <w:rFonts w:eastAsiaTheme="minorHAnsi" w:hint="eastAsia"/>
          <w:color w:val="000000" w:themeColor="text1"/>
          <w:sz w:val="24"/>
          <w:szCs w:val="24"/>
        </w:rPr>
        <w:t>時〜</w:t>
      </w:r>
    </w:p>
    <w:p w:rsidR="00074523" w:rsidRPr="00E036C4" w:rsidRDefault="00074523" w:rsidP="009533EA">
      <w:pPr>
        <w:spacing w:line="400" w:lineRule="exact"/>
        <w:ind w:firstLineChars="1800" w:firstLine="4320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場所</w:t>
      </w:r>
      <w:r w:rsidR="009C3FD1" w:rsidRPr="00E036C4">
        <w:rPr>
          <w:rFonts w:eastAsiaTheme="minorHAnsi" w:hint="eastAsia"/>
          <w:color w:val="000000" w:themeColor="text1"/>
          <w:sz w:val="24"/>
          <w:szCs w:val="24"/>
        </w:rPr>
        <w:t>：</w:t>
      </w:r>
      <w:r w:rsidR="009533EA" w:rsidRPr="00E036C4">
        <w:rPr>
          <w:rFonts w:eastAsiaTheme="minorHAnsi" w:hint="eastAsia"/>
          <w:color w:val="000000" w:themeColor="text1"/>
          <w:sz w:val="24"/>
          <w:szCs w:val="24"/>
        </w:rPr>
        <w:t>大阪府新別館南館8階　大研修室</w:t>
      </w:r>
    </w:p>
    <w:p w:rsidR="00312F3E" w:rsidRPr="00E036C4" w:rsidRDefault="00312F3E" w:rsidP="00074523">
      <w:pPr>
        <w:spacing w:line="400" w:lineRule="exact"/>
        <w:rPr>
          <w:rFonts w:eastAsiaTheme="minorHAnsi"/>
          <w:color w:val="000000" w:themeColor="text1"/>
          <w:sz w:val="24"/>
          <w:szCs w:val="24"/>
        </w:rPr>
      </w:pPr>
    </w:p>
    <w:p w:rsidR="00074523" w:rsidRPr="00E036C4" w:rsidRDefault="00074523" w:rsidP="00074523">
      <w:pPr>
        <w:spacing w:line="40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036C4">
        <w:rPr>
          <w:rFonts w:eastAsiaTheme="minorHAnsi" w:hint="eastAsia"/>
          <w:color w:val="000000" w:themeColor="text1"/>
          <w:sz w:val="28"/>
          <w:szCs w:val="28"/>
        </w:rPr>
        <w:t>次　　第</w:t>
      </w:r>
    </w:p>
    <w:p w:rsidR="00074523" w:rsidRPr="00E036C4" w:rsidRDefault="00074523" w:rsidP="00074523">
      <w:pPr>
        <w:spacing w:line="400" w:lineRule="exact"/>
        <w:rPr>
          <w:rFonts w:eastAsiaTheme="minorHAnsi"/>
          <w:color w:val="000000" w:themeColor="text1"/>
          <w:sz w:val="24"/>
          <w:szCs w:val="24"/>
        </w:rPr>
      </w:pPr>
    </w:p>
    <w:p w:rsidR="00074523" w:rsidRPr="00E036C4" w:rsidRDefault="00074523" w:rsidP="00B76C37">
      <w:pPr>
        <w:spacing w:line="420" w:lineRule="exact"/>
        <w:rPr>
          <w:rFonts w:eastAsiaTheme="minorHAnsi"/>
          <w:color w:val="000000" w:themeColor="text1"/>
          <w:sz w:val="26"/>
          <w:szCs w:val="26"/>
        </w:rPr>
      </w:pPr>
      <w:r w:rsidRPr="00E036C4">
        <w:rPr>
          <w:rFonts w:eastAsiaTheme="minorHAnsi" w:hint="eastAsia"/>
          <w:color w:val="000000" w:themeColor="text1"/>
          <w:sz w:val="26"/>
          <w:szCs w:val="26"/>
        </w:rPr>
        <w:t>議　　題</w:t>
      </w:r>
    </w:p>
    <w:p w:rsidR="00723791" w:rsidRPr="00E036C4" w:rsidRDefault="00D54E72" w:rsidP="00B76C3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（１）</w:t>
      </w:r>
      <w:r w:rsidR="002C7B65" w:rsidRPr="00E036C4">
        <w:rPr>
          <w:rFonts w:eastAsiaTheme="minorHAnsi" w:hint="eastAsia"/>
          <w:color w:val="000000" w:themeColor="text1"/>
          <w:sz w:val="24"/>
          <w:szCs w:val="24"/>
        </w:rPr>
        <w:t>現在の感染状況・療養状況</w:t>
      </w:r>
    </w:p>
    <w:p w:rsidR="00723791" w:rsidRPr="00E036C4" w:rsidRDefault="00723791" w:rsidP="00B76C3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・新型コロナウイルス感染症の府内発生状況【資料１－１】</w:t>
      </w:r>
      <w:r w:rsidR="003B5C71" w:rsidRPr="00E036C4">
        <w:rPr>
          <w:rFonts w:eastAsiaTheme="minorHAnsi" w:hint="eastAsia"/>
          <w:color w:val="000000" w:themeColor="text1"/>
          <w:sz w:val="24"/>
          <w:szCs w:val="24"/>
        </w:rPr>
        <w:t xml:space="preserve">　</w:t>
      </w:r>
    </w:p>
    <w:p w:rsidR="00653B3A" w:rsidRPr="00E036C4" w:rsidRDefault="00723791" w:rsidP="00B76C37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・大阪モデル　モニタリング指標の状況【資料１－</w:t>
      </w:r>
      <w:r w:rsidR="009B6933" w:rsidRPr="00E036C4">
        <w:rPr>
          <w:rFonts w:eastAsiaTheme="minorHAnsi" w:hint="eastAsia"/>
          <w:color w:val="000000" w:themeColor="text1"/>
          <w:sz w:val="24"/>
          <w:szCs w:val="24"/>
        </w:rPr>
        <w:t>２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B646CA" w:rsidRPr="00E036C4" w:rsidRDefault="00FE4D01" w:rsidP="00B76C37">
      <w:pPr>
        <w:spacing w:line="420" w:lineRule="exact"/>
        <w:ind w:leftChars="300" w:left="1590" w:hangingChars="400" w:hanging="960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（参考）</w:t>
      </w:r>
      <w:r w:rsidR="00945053" w:rsidRPr="00E036C4">
        <w:rPr>
          <w:rFonts w:eastAsiaTheme="minorHAnsi" w:hint="eastAsia"/>
          <w:color w:val="000000" w:themeColor="text1"/>
          <w:sz w:val="24"/>
          <w:szCs w:val="24"/>
        </w:rPr>
        <w:t>新型コロナウイルス感染症対策</w:t>
      </w:r>
      <w:r w:rsidR="00B646CA" w:rsidRPr="00E036C4">
        <w:rPr>
          <w:rFonts w:eastAsiaTheme="minorHAnsi" w:hint="eastAsia"/>
          <w:color w:val="000000" w:themeColor="text1"/>
          <w:sz w:val="24"/>
          <w:szCs w:val="24"/>
        </w:rPr>
        <w:t>分科会</w:t>
      </w:r>
      <w:r w:rsidR="001063A0" w:rsidRPr="00E036C4">
        <w:rPr>
          <w:rFonts w:eastAsiaTheme="minorHAnsi" w:hint="eastAsia"/>
          <w:color w:val="000000" w:themeColor="text1"/>
          <w:sz w:val="24"/>
          <w:szCs w:val="24"/>
        </w:rPr>
        <w:t>におけるモニタリング</w:t>
      </w:r>
      <w:r w:rsidR="00B646CA" w:rsidRPr="00E036C4">
        <w:rPr>
          <w:rFonts w:eastAsiaTheme="minorHAnsi" w:hint="eastAsia"/>
          <w:color w:val="000000" w:themeColor="text1"/>
          <w:sz w:val="24"/>
          <w:szCs w:val="24"/>
        </w:rPr>
        <w:t>指標の状況</w:t>
      </w:r>
      <w:r w:rsidR="00945053" w:rsidRPr="00E036C4">
        <w:rPr>
          <w:rFonts w:eastAsiaTheme="minorHAnsi"/>
          <w:color w:val="000000" w:themeColor="text1"/>
          <w:sz w:val="24"/>
          <w:szCs w:val="24"/>
        </w:rPr>
        <w:br/>
      </w:r>
      <w:r w:rsidR="001063A0" w:rsidRPr="00E036C4">
        <w:rPr>
          <w:rFonts w:eastAsiaTheme="minorHAnsi" w:hint="eastAsia"/>
          <w:color w:val="000000" w:themeColor="text1"/>
          <w:sz w:val="24"/>
          <w:szCs w:val="24"/>
        </w:rPr>
        <w:t>【資料１－３】</w:t>
      </w:r>
    </w:p>
    <w:p w:rsidR="005308B0" w:rsidRPr="00E036C4" w:rsidRDefault="00E32E4B" w:rsidP="00BE7242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・入院・療養の状況【資料１－</w:t>
      </w:r>
      <w:r w:rsidR="001063A0" w:rsidRPr="00E036C4">
        <w:rPr>
          <w:rFonts w:eastAsiaTheme="minorHAnsi" w:hint="eastAsia"/>
          <w:color w:val="000000" w:themeColor="text1"/>
          <w:sz w:val="24"/>
          <w:szCs w:val="24"/>
        </w:rPr>
        <w:t>４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BE7242" w:rsidRPr="00E036C4" w:rsidRDefault="00804EC7" w:rsidP="00B76C3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・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「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第一波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」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と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「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第二波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」</w:t>
      </w:r>
      <w:r w:rsidR="00BE7242" w:rsidRPr="00E036C4">
        <w:rPr>
          <w:rFonts w:eastAsiaTheme="minorHAnsi" w:hint="eastAsia"/>
          <w:color w:val="000000" w:themeColor="text1"/>
          <w:sz w:val="24"/>
          <w:szCs w:val="24"/>
        </w:rPr>
        <w:t>の分析・検証【資料１－５】</w:t>
      </w:r>
    </w:p>
    <w:p w:rsidR="00BE7242" w:rsidRPr="00E036C4" w:rsidRDefault="00BE7242" w:rsidP="00BE7242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　（参考）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専門家会議の意見概要と今後の</w:t>
      </w:r>
      <w:r w:rsidR="00D81372" w:rsidRPr="00E036C4">
        <w:rPr>
          <w:rFonts w:eastAsiaTheme="minorHAnsi" w:hint="eastAsia"/>
          <w:color w:val="000000" w:themeColor="text1"/>
          <w:sz w:val="24"/>
          <w:szCs w:val="24"/>
        </w:rPr>
        <w:t>取組みの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方向性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【資料１－６】</w:t>
      </w:r>
    </w:p>
    <w:p w:rsidR="00736A97" w:rsidRPr="00E036C4" w:rsidRDefault="00736A97" w:rsidP="00BE7242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　（参考）高齢者施設・医療機関</w:t>
      </w:r>
      <w:r w:rsidR="004F3E59" w:rsidRPr="00E036C4">
        <w:rPr>
          <w:rFonts w:eastAsiaTheme="minorHAnsi" w:hint="eastAsia"/>
          <w:color w:val="000000" w:themeColor="text1"/>
          <w:sz w:val="24"/>
          <w:szCs w:val="24"/>
        </w:rPr>
        <w:t>（療養病床等）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への対応強化について【資料１－７】</w:t>
      </w:r>
    </w:p>
    <w:p w:rsidR="00E036C4" w:rsidRPr="00E036C4" w:rsidRDefault="00E036C4" w:rsidP="00E036C4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　（参考）夜間（18時～24時）における人口増減状況【資料1－８】</w:t>
      </w:r>
    </w:p>
    <w:p w:rsidR="006603A2" w:rsidRPr="00E036C4" w:rsidRDefault="006603A2" w:rsidP="00B76C3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</w:p>
    <w:p w:rsidR="00D3594D" w:rsidRPr="00E036C4" w:rsidRDefault="0038689C" w:rsidP="00B76C3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（</w:t>
      </w:r>
      <w:r w:rsidR="002C7B65" w:rsidRPr="00E036C4">
        <w:rPr>
          <w:rFonts w:eastAsiaTheme="minorHAnsi" w:hint="eastAsia"/>
          <w:color w:val="000000" w:themeColor="text1"/>
          <w:sz w:val="24"/>
          <w:szCs w:val="24"/>
        </w:rPr>
        <w:t>２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）</w:t>
      </w:r>
      <w:r w:rsidR="004A016C" w:rsidRPr="00E036C4">
        <w:rPr>
          <w:rFonts w:eastAsiaTheme="minorHAnsi" w:hint="eastAsia"/>
          <w:color w:val="000000" w:themeColor="text1"/>
          <w:sz w:val="24"/>
          <w:szCs w:val="24"/>
        </w:rPr>
        <w:t>イエローステージ（警戒）の対応方針に基づく要請等</w:t>
      </w:r>
    </w:p>
    <w:p w:rsidR="00434D09" w:rsidRPr="00E036C4" w:rsidRDefault="00D3594D" w:rsidP="00B76C3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</w:t>
      </w:r>
      <w:r w:rsidR="00B62793"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・イエローステージ（警戒）の対応方針に基づく要請</w:t>
      </w:r>
      <w:r w:rsidR="00D8066E" w:rsidRPr="00E036C4">
        <w:rPr>
          <w:rFonts w:eastAsiaTheme="minorHAnsi" w:hint="eastAsia"/>
          <w:color w:val="000000" w:themeColor="text1"/>
          <w:sz w:val="24"/>
          <w:szCs w:val="24"/>
        </w:rPr>
        <w:t>【資料</w:t>
      </w:r>
      <w:r w:rsidR="004A5BA0" w:rsidRPr="00E036C4">
        <w:rPr>
          <w:rFonts w:eastAsiaTheme="minorHAnsi" w:hint="eastAsia"/>
          <w:color w:val="000000" w:themeColor="text1"/>
          <w:sz w:val="24"/>
          <w:szCs w:val="24"/>
        </w:rPr>
        <w:t>２</w:t>
      </w:r>
      <w:r w:rsidR="007C3FEC" w:rsidRPr="00E036C4">
        <w:rPr>
          <w:rFonts w:eastAsiaTheme="minorHAnsi" w:hint="eastAsia"/>
          <w:color w:val="000000" w:themeColor="text1"/>
          <w:sz w:val="24"/>
          <w:szCs w:val="24"/>
        </w:rPr>
        <w:t>－１】</w:t>
      </w:r>
    </w:p>
    <w:p w:rsidR="00E036C4" w:rsidRPr="00E036C4" w:rsidRDefault="00450918" w:rsidP="00BE7242">
      <w:pPr>
        <w:spacing w:line="420" w:lineRule="exact"/>
        <w:ind w:firstLineChars="300" w:firstLine="720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kern w:val="0"/>
          <w:sz w:val="24"/>
          <w:szCs w:val="24"/>
        </w:rPr>
        <w:t>（参考）</w:t>
      </w:r>
      <w:r w:rsidR="00245FB3" w:rsidRPr="00E036C4">
        <w:rPr>
          <w:rFonts w:eastAsiaTheme="minorHAnsi" w:hint="eastAsia"/>
          <w:color w:val="000000" w:themeColor="text1"/>
          <w:kern w:val="0"/>
          <w:sz w:val="24"/>
          <w:szCs w:val="24"/>
        </w:rPr>
        <w:t>イエローステージ（警戒）の対応方針に基づく要請　新旧対照表</w:t>
      </w:r>
      <w:r w:rsidRPr="00E036C4">
        <w:rPr>
          <w:rFonts w:eastAsiaTheme="minorHAnsi" w:hint="eastAsia"/>
          <w:color w:val="000000" w:themeColor="text1"/>
          <w:kern w:val="0"/>
          <w:sz w:val="24"/>
          <w:szCs w:val="24"/>
        </w:rPr>
        <w:t>【資料２－２】</w:t>
      </w:r>
      <w:r w:rsidR="00A45236" w:rsidRPr="00E036C4">
        <w:rPr>
          <w:rFonts w:eastAsiaTheme="minorHAnsi" w:hint="eastAsia"/>
          <w:color w:val="000000" w:themeColor="text1"/>
          <w:sz w:val="24"/>
          <w:szCs w:val="24"/>
        </w:rPr>
        <w:t xml:space="preserve">　</w:t>
      </w:r>
    </w:p>
    <w:p w:rsidR="00E036C4" w:rsidRPr="00E036C4" w:rsidRDefault="00E036C4" w:rsidP="00E036C4">
      <w:pPr>
        <w:spacing w:line="420" w:lineRule="exact"/>
        <w:rPr>
          <w:rFonts w:eastAsiaTheme="minorHAnsi"/>
          <w:color w:val="000000" w:themeColor="text1"/>
          <w:kern w:val="0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kern w:val="0"/>
          <w:sz w:val="24"/>
          <w:szCs w:val="24"/>
        </w:rPr>
        <w:t xml:space="preserve">　　・</w:t>
      </w:r>
      <w:r w:rsidR="007A6043">
        <w:rPr>
          <w:rFonts w:eastAsiaTheme="minorHAnsi" w:hint="eastAsia"/>
          <w:bCs/>
          <w:color w:val="000000" w:themeColor="text1"/>
          <w:kern w:val="0"/>
          <w:sz w:val="24"/>
          <w:szCs w:val="24"/>
        </w:rPr>
        <w:t>感染防止宣言ステッカーの実効性確保に向けた取組状況【資料２－３</w:t>
      </w:r>
      <w:bookmarkStart w:id="0" w:name="_GoBack"/>
      <w:bookmarkEnd w:id="0"/>
      <w:r w:rsidRPr="00E036C4">
        <w:rPr>
          <w:rFonts w:eastAsiaTheme="minorHAnsi" w:hint="eastAsia"/>
          <w:bCs/>
          <w:color w:val="000000" w:themeColor="text1"/>
          <w:kern w:val="0"/>
          <w:sz w:val="24"/>
          <w:szCs w:val="24"/>
        </w:rPr>
        <w:t>】</w:t>
      </w:r>
    </w:p>
    <w:p w:rsidR="00137BD5" w:rsidRPr="00E036C4" w:rsidRDefault="00137BD5" w:rsidP="00B76C3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</w:p>
    <w:p w:rsidR="00744724" w:rsidRPr="00E036C4" w:rsidRDefault="00FC7226" w:rsidP="00376027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>（</w:t>
      </w:r>
      <w:r w:rsidR="004A5BA0" w:rsidRPr="00E036C4">
        <w:rPr>
          <w:rFonts w:eastAsiaTheme="minorHAnsi" w:hint="eastAsia"/>
          <w:color w:val="000000" w:themeColor="text1"/>
          <w:sz w:val="24"/>
          <w:szCs w:val="24"/>
        </w:rPr>
        <w:t>３</w:t>
      </w:r>
      <w:r w:rsidRPr="00E036C4">
        <w:rPr>
          <w:rFonts w:eastAsiaTheme="minorHAnsi" w:hint="eastAsia"/>
          <w:color w:val="000000" w:themeColor="text1"/>
          <w:sz w:val="24"/>
          <w:szCs w:val="24"/>
        </w:rPr>
        <w:t>）</w:t>
      </w:r>
      <w:r w:rsidR="00060BD9">
        <w:rPr>
          <w:rFonts w:eastAsiaTheme="minorHAnsi" w:hint="eastAsia"/>
          <w:color w:val="000000" w:themeColor="text1"/>
          <w:sz w:val="24"/>
          <w:szCs w:val="24"/>
        </w:rPr>
        <w:t>インフルエンザ流行に備えた体制整備</w:t>
      </w:r>
    </w:p>
    <w:p w:rsidR="00744724" w:rsidRPr="00E036C4" w:rsidRDefault="00BE7242" w:rsidP="00CC721A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・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大阪府でのインフルエンザ流行期の検査数予測</w:t>
      </w:r>
      <w:r w:rsidR="00744724" w:rsidRPr="00E036C4">
        <w:rPr>
          <w:rFonts w:eastAsiaTheme="minorHAnsi" w:hint="eastAsia"/>
          <w:color w:val="000000" w:themeColor="text1"/>
          <w:sz w:val="24"/>
          <w:szCs w:val="24"/>
        </w:rPr>
        <w:t>【資料３－１】</w:t>
      </w:r>
    </w:p>
    <w:p w:rsidR="00137BD5" w:rsidRPr="00E036C4" w:rsidRDefault="00BE7242" w:rsidP="00CC721A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・</w:t>
      </w:r>
      <w:r w:rsidR="007246C4" w:rsidRPr="00E036C4">
        <w:rPr>
          <w:rFonts w:eastAsiaTheme="minorHAnsi" w:hint="eastAsia"/>
          <w:color w:val="000000" w:themeColor="text1"/>
          <w:sz w:val="24"/>
          <w:szCs w:val="24"/>
        </w:rPr>
        <w:t>今冬に向けた検査体制整備計画の基本的な考え方</w:t>
      </w:r>
      <w:r w:rsidR="00744724" w:rsidRPr="00E036C4">
        <w:rPr>
          <w:rFonts w:eastAsiaTheme="minorHAnsi" w:hint="eastAsia"/>
          <w:color w:val="000000" w:themeColor="text1"/>
          <w:sz w:val="24"/>
          <w:szCs w:val="24"/>
        </w:rPr>
        <w:t>【資料３－２】</w:t>
      </w:r>
    </w:p>
    <w:p w:rsidR="007246C4" w:rsidRPr="00E036C4" w:rsidRDefault="007246C4" w:rsidP="00CC721A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E036C4">
        <w:rPr>
          <w:rFonts w:eastAsiaTheme="minorHAnsi" w:hint="eastAsia"/>
          <w:color w:val="000000" w:themeColor="text1"/>
          <w:sz w:val="24"/>
          <w:szCs w:val="24"/>
        </w:rPr>
        <w:t xml:space="preserve">　　・保健所業務の重点化等について【資料３－３】</w:t>
      </w:r>
    </w:p>
    <w:sectPr w:rsidR="007246C4" w:rsidRPr="00E036C4" w:rsidSect="003C085A"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99" w:rsidRDefault="00771C99" w:rsidP="00A72EDD">
      <w:r>
        <w:separator/>
      </w:r>
    </w:p>
  </w:endnote>
  <w:endnote w:type="continuationSeparator" w:id="0">
    <w:p w:rsidR="00771C99" w:rsidRDefault="00771C99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99" w:rsidRDefault="00771C99" w:rsidP="00A72EDD">
      <w:r>
        <w:separator/>
      </w:r>
    </w:p>
  </w:footnote>
  <w:footnote w:type="continuationSeparator" w:id="0">
    <w:p w:rsidR="00771C99" w:rsidRDefault="00771C99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405"/>
    <w:rsid w:val="0005178D"/>
    <w:rsid w:val="00054E80"/>
    <w:rsid w:val="00060BD9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7BD5"/>
    <w:rsid w:val="00143CE6"/>
    <w:rsid w:val="001551F7"/>
    <w:rsid w:val="00156EA6"/>
    <w:rsid w:val="0017151F"/>
    <w:rsid w:val="001811C7"/>
    <w:rsid w:val="00185C1F"/>
    <w:rsid w:val="001D2CE0"/>
    <w:rsid w:val="001D48AF"/>
    <w:rsid w:val="001E1620"/>
    <w:rsid w:val="00206D3A"/>
    <w:rsid w:val="002168C9"/>
    <w:rsid w:val="00224B12"/>
    <w:rsid w:val="002253CE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C5A4D"/>
    <w:rsid w:val="002C7B65"/>
    <w:rsid w:val="002E4B09"/>
    <w:rsid w:val="002E6DF1"/>
    <w:rsid w:val="002E7B77"/>
    <w:rsid w:val="00311251"/>
    <w:rsid w:val="00312F3E"/>
    <w:rsid w:val="0032459A"/>
    <w:rsid w:val="00335CC3"/>
    <w:rsid w:val="003363E0"/>
    <w:rsid w:val="00343066"/>
    <w:rsid w:val="0034550C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421DEF"/>
    <w:rsid w:val="00422CF8"/>
    <w:rsid w:val="00423143"/>
    <w:rsid w:val="00424E9F"/>
    <w:rsid w:val="00434D09"/>
    <w:rsid w:val="004463DF"/>
    <w:rsid w:val="00450918"/>
    <w:rsid w:val="004657DE"/>
    <w:rsid w:val="004760DC"/>
    <w:rsid w:val="00496DA1"/>
    <w:rsid w:val="004A016C"/>
    <w:rsid w:val="004A50FF"/>
    <w:rsid w:val="004A5BA0"/>
    <w:rsid w:val="004B64A6"/>
    <w:rsid w:val="004C0F4C"/>
    <w:rsid w:val="004C1F79"/>
    <w:rsid w:val="004C345F"/>
    <w:rsid w:val="004C6933"/>
    <w:rsid w:val="004D0001"/>
    <w:rsid w:val="004D0705"/>
    <w:rsid w:val="004D5655"/>
    <w:rsid w:val="004F3E59"/>
    <w:rsid w:val="004F4264"/>
    <w:rsid w:val="005034FB"/>
    <w:rsid w:val="005157BF"/>
    <w:rsid w:val="005277C9"/>
    <w:rsid w:val="005308B0"/>
    <w:rsid w:val="005745AE"/>
    <w:rsid w:val="005814AB"/>
    <w:rsid w:val="005D1A15"/>
    <w:rsid w:val="005D75E4"/>
    <w:rsid w:val="005E3ECC"/>
    <w:rsid w:val="00601A55"/>
    <w:rsid w:val="006236A9"/>
    <w:rsid w:val="0062507B"/>
    <w:rsid w:val="00627708"/>
    <w:rsid w:val="00643560"/>
    <w:rsid w:val="00653B3A"/>
    <w:rsid w:val="00657180"/>
    <w:rsid w:val="006603A2"/>
    <w:rsid w:val="00670F35"/>
    <w:rsid w:val="006729BF"/>
    <w:rsid w:val="00676176"/>
    <w:rsid w:val="006A5C2C"/>
    <w:rsid w:val="006B7FB3"/>
    <w:rsid w:val="006C149D"/>
    <w:rsid w:val="006C4211"/>
    <w:rsid w:val="006E0D07"/>
    <w:rsid w:val="006F35D9"/>
    <w:rsid w:val="00714598"/>
    <w:rsid w:val="00723791"/>
    <w:rsid w:val="007246C4"/>
    <w:rsid w:val="00731E95"/>
    <w:rsid w:val="00736A97"/>
    <w:rsid w:val="00744724"/>
    <w:rsid w:val="00754580"/>
    <w:rsid w:val="007603EE"/>
    <w:rsid w:val="00771C99"/>
    <w:rsid w:val="00777D3C"/>
    <w:rsid w:val="007A6043"/>
    <w:rsid w:val="007A69F7"/>
    <w:rsid w:val="007B5F67"/>
    <w:rsid w:val="007C3FEC"/>
    <w:rsid w:val="007D63AE"/>
    <w:rsid w:val="007D67A6"/>
    <w:rsid w:val="007E7BC2"/>
    <w:rsid w:val="00804EC7"/>
    <w:rsid w:val="00805EF9"/>
    <w:rsid w:val="00813134"/>
    <w:rsid w:val="00813847"/>
    <w:rsid w:val="00833B24"/>
    <w:rsid w:val="008615DF"/>
    <w:rsid w:val="008869D7"/>
    <w:rsid w:val="00892EB3"/>
    <w:rsid w:val="008A14E7"/>
    <w:rsid w:val="008A3D27"/>
    <w:rsid w:val="008E3AC0"/>
    <w:rsid w:val="008E6A7E"/>
    <w:rsid w:val="00903AB9"/>
    <w:rsid w:val="009314AB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46B4"/>
    <w:rsid w:val="009E3774"/>
    <w:rsid w:val="009E545B"/>
    <w:rsid w:val="00A01C12"/>
    <w:rsid w:val="00A055D9"/>
    <w:rsid w:val="00A22A49"/>
    <w:rsid w:val="00A404D3"/>
    <w:rsid w:val="00A45236"/>
    <w:rsid w:val="00A506CA"/>
    <w:rsid w:val="00A6047D"/>
    <w:rsid w:val="00A63263"/>
    <w:rsid w:val="00A72EDD"/>
    <w:rsid w:val="00A80808"/>
    <w:rsid w:val="00A92A3D"/>
    <w:rsid w:val="00AA6FB2"/>
    <w:rsid w:val="00AA7DF2"/>
    <w:rsid w:val="00AB0319"/>
    <w:rsid w:val="00AB4772"/>
    <w:rsid w:val="00AB4840"/>
    <w:rsid w:val="00AB7F6C"/>
    <w:rsid w:val="00AC0958"/>
    <w:rsid w:val="00AE2FFD"/>
    <w:rsid w:val="00AE42B4"/>
    <w:rsid w:val="00AE5D07"/>
    <w:rsid w:val="00B15DC4"/>
    <w:rsid w:val="00B163EE"/>
    <w:rsid w:val="00B2554C"/>
    <w:rsid w:val="00B302E1"/>
    <w:rsid w:val="00B529D1"/>
    <w:rsid w:val="00B62793"/>
    <w:rsid w:val="00B646CA"/>
    <w:rsid w:val="00B76C37"/>
    <w:rsid w:val="00B77483"/>
    <w:rsid w:val="00B87E9D"/>
    <w:rsid w:val="00B96D87"/>
    <w:rsid w:val="00BB6D5F"/>
    <w:rsid w:val="00BD790D"/>
    <w:rsid w:val="00BE4221"/>
    <w:rsid w:val="00BE7242"/>
    <w:rsid w:val="00BF666D"/>
    <w:rsid w:val="00C42B35"/>
    <w:rsid w:val="00C4605E"/>
    <w:rsid w:val="00C53905"/>
    <w:rsid w:val="00C55480"/>
    <w:rsid w:val="00C602C7"/>
    <w:rsid w:val="00C6708D"/>
    <w:rsid w:val="00C74838"/>
    <w:rsid w:val="00CA34B9"/>
    <w:rsid w:val="00CC39DE"/>
    <w:rsid w:val="00CC721A"/>
    <w:rsid w:val="00CD2A39"/>
    <w:rsid w:val="00CD3663"/>
    <w:rsid w:val="00CE423F"/>
    <w:rsid w:val="00CF554C"/>
    <w:rsid w:val="00D072C2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1372"/>
    <w:rsid w:val="00D852EE"/>
    <w:rsid w:val="00DB5FCC"/>
    <w:rsid w:val="00DB6BBB"/>
    <w:rsid w:val="00DD4AB5"/>
    <w:rsid w:val="00DF1C89"/>
    <w:rsid w:val="00E036C4"/>
    <w:rsid w:val="00E04010"/>
    <w:rsid w:val="00E1783C"/>
    <w:rsid w:val="00E32E4B"/>
    <w:rsid w:val="00E3453F"/>
    <w:rsid w:val="00E51E3A"/>
    <w:rsid w:val="00E520B0"/>
    <w:rsid w:val="00E5460F"/>
    <w:rsid w:val="00E75B26"/>
    <w:rsid w:val="00E76068"/>
    <w:rsid w:val="00E853CE"/>
    <w:rsid w:val="00E870A3"/>
    <w:rsid w:val="00E96333"/>
    <w:rsid w:val="00EB0E48"/>
    <w:rsid w:val="00EB218B"/>
    <w:rsid w:val="00EB5B2E"/>
    <w:rsid w:val="00EB72C7"/>
    <w:rsid w:val="00EC12C8"/>
    <w:rsid w:val="00EC3726"/>
    <w:rsid w:val="00EC7AB4"/>
    <w:rsid w:val="00ED4257"/>
    <w:rsid w:val="00EF39CC"/>
    <w:rsid w:val="00F0394C"/>
    <w:rsid w:val="00F053E4"/>
    <w:rsid w:val="00F20161"/>
    <w:rsid w:val="00F419AC"/>
    <w:rsid w:val="00F52F71"/>
    <w:rsid w:val="00F66CD9"/>
    <w:rsid w:val="00F85D8D"/>
    <w:rsid w:val="00F87CFC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92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2020-08-31T04:57:00Z</dcterms:created>
  <dcterms:modified xsi:type="dcterms:W3CDTF">2020-10-07T08:49:00Z</dcterms:modified>
</cp:coreProperties>
</file>